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2CC" w:rsidRPr="00A232CC" w:rsidRDefault="00A232CC" w:rsidP="00A232CC">
      <w:pPr>
        <w:widowControl/>
        <w:spacing w:line="390" w:lineRule="atLeast"/>
        <w:jc w:val="center"/>
        <w:rPr>
          <w:rFonts w:ascii="Arial" w:eastAsia="宋体" w:hAnsi="Arial" w:cs="Arial"/>
          <w:color w:val="363636"/>
          <w:kern w:val="0"/>
          <w:sz w:val="18"/>
          <w:szCs w:val="18"/>
        </w:rPr>
      </w:pPr>
      <w:r w:rsidRPr="00A232CC">
        <w:rPr>
          <w:rFonts w:ascii="仿宋_GB2312" w:eastAsia="仿宋_GB2312" w:hAnsi="Arial" w:cs="Arial"/>
          <w:color w:val="363636"/>
          <w:kern w:val="0"/>
          <w:sz w:val="24"/>
          <w:szCs w:val="24"/>
        </w:rPr>
        <w:t>一级建造师资格考试报考条件（摘录）</w:t>
      </w:r>
    </w:p>
    <w:p w:rsidR="00A232CC" w:rsidRPr="00A232CC" w:rsidRDefault="00A232CC" w:rsidP="00A232CC">
      <w:pPr>
        <w:widowControl/>
        <w:spacing w:line="390" w:lineRule="atLeast"/>
        <w:jc w:val="left"/>
        <w:rPr>
          <w:rFonts w:ascii="Arial" w:eastAsia="宋体" w:hAnsi="Arial" w:cs="Arial"/>
          <w:color w:val="363636"/>
          <w:kern w:val="0"/>
          <w:sz w:val="18"/>
          <w:szCs w:val="18"/>
        </w:rPr>
      </w:pPr>
      <w:r w:rsidRPr="00A232CC">
        <w:rPr>
          <w:rFonts w:ascii="Arial" w:eastAsia="宋体" w:hAnsi="Arial" w:cs="Arial"/>
          <w:color w:val="363636"/>
          <w:kern w:val="0"/>
          <w:sz w:val="18"/>
          <w:szCs w:val="18"/>
        </w:rPr>
        <w:t> </w:t>
      </w:r>
    </w:p>
    <w:p w:rsidR="00A232CC" w:rsidRPr="00A232CC" w:rsidRDefault="00A232CC" w:rsidP="00A232CC">
      <w:pPr>
        <w:widowControl/>
        <w:spacing w:line="390" w:lineRule="atLeast"/>
        <w:jc w:val="left"/>
        <w:rPr>
          <w:rFonts w:ascii="Arial" w:eastAsia="宋体" w:hAnsi="Arial" w:cs="Arial"/>
          <w:color w:val="363636"/>
          <w:kern w:val="0"/>
          <w:sz w:val="18"/>
          <w:szCs w:val="18"/>
        </w:rPr>
      </w:pPr>
      <w:r w:rsidRPr="00A232CC">
        <w:rPr>
          <w:rFonts w:ascii="仿宋_GB2312" w:eastAsia="仿宋_GB2312" w:hAnsi="Arial" w:cs="Arial"/>
          <w:color w:val="363636"/>
          <w:kern w:val="0"/>
          <w:sz w:val="24"/>
          <w:szCs w:val="24"/>
        </w:rPr>
        <w:t>（一）凡遵守国家法律、法规并具备下列条件之一者，可报名参加一级建造师执业资格考试：</w:t>
      </w:r>
    </w:p>
    <w:p w:rsidR="00A232CC" w:rsidRPr="00A232CC" w:rsidRDefault="00A232CC" w:rsidP="00A232CC">
      <w:pPr>
        <w:widowControl/>
        <w:spacing w:line="390" w:lineRule="atLeast"/>
        <w:jc w:val="left"/>
        <w:rPr>
          <w:rFonts w:ascii="Arial" w:eastAsia="宋体" w:hAnsi="Arial" w:cs="Arial"/>
          <w:color w:val="363636"/>
          <w:kern w:val="0"/>
          <w:sz w:val="18"/>
          <w:szCs w:val="18"/>
        </w:rPr>
      </w:pPr>
      <w:r w:rsidRPr="00A232CC">
        <w:rPr>
          <w:rFonts w:ascii="仿宋_GB2312" w:eastAsia="仿宋_GB2312" w:hAnsi="Arial" w:cs="Arial"/>
          <w:color w:val="363636"/>
          <w:kern w:val="0"/>
          <w:sz w:val="24"/>
          <w:szCs w:val="24"/>
        </w:rPr>
        <w:t>1、取得工程类或工程经济类大学专科学历，工作满6年，其中从事建设工程项目施工管理工作满4年。</w:t>
      </w:r>
    </w:p>
    <w:p w:rsidR="00A232CC" w:rsidRPr="00A232CC" w:rsidRDefault="00A232CC" w:rsidP="00A232CC">
      <w:pPr>
        <w:widowControl/>
        <w:spacing w:line="390" w:lineRule="atLeast"/>
        <w:jc w:val="left"/>
        <w:rPr>
          <w:rFonts w:ascii="Arial" w:eastAsia="宋体" w:hAnsi="Arial" w:cs="Arial"/>
          <w:color w:val="363636"/>
          <w:kern w:val="0"/>
          <w:sz w:val="18"/>
          <w:szCs w:val="18"/>
        </w:rPr>
      </w:pPr>
      <w:r w:rsidRPr="00A232CC">
        <w:rPr>
          <w:rFonts w:ascii="仿宋_GB2312" w:eastAsia="仿宋_GB2312" w:hAnsi="Arial" w:cs="Arial"/>
          <w:color w:val="363636"/>
          <w:kern w:val="0"/>
          <w:sz w:val="24"/>
          <w:szCs w:val="24"/>
        </w:rPr>
        <w:t>2、取得工程类或工程经济类大学本科学历，工作满4年，其中从事建设工程项目施工管理工作满3年。</w:t>
      </w:r>
    </w:p>
    <w:p w:rsidR="00A232CC" w:rsidRPr="00A232CC" w:rsidRDefault="00A232CC" w:rsidP="00A232CC">
      <w:pPr>
        <w:widowControl/>
        <w:spacing w:line="390" w:lineRule="atLeast"/>
        <w:jc w:val="left"/>
        <w:rPr>
          <w:rFonts w:ascii="Arial" w:eastAsia="宋体" w:hAnsi="Arial" w:cs="Arial"/>
          <w:color w:val="363636"/>
          <w:kern w:val="0"/>
          <w:sz w:val="18"/>
          <w:szCs w:val="18"/>
        </w:rPr>
      </w:pPr>
      <w:r w:rsidRPr="00A232CC">
        <w:rPr>
          <w:rFonts w:ascii="仿宋_GB2312" w:eastAsia="仿宋_GB2312" w:hAnsi="Arial" w:cs="Arial"/>
          <w:color w:val="363636"/>
          <w:kern w:val="0"/>
          <w:sz w:val="24"/>
          <w:szCs w:val="24"/>
        </w:rPr>
        <w:t>3、取得工程类或工程经济类双学士学位或研究生班毕业，工作满3年，其中从事建设工程项目施工管理工作满2年。</w:t>
      </w:r>
    </w:p>
    <w:p w:rsidR="00A232CC" w:rsidRPr="00A232CC" w:rsidRDefault="00A232CC" w:rsidP="00A232CC">
      <w:pPr>
        <w:widowControl/>
        <w:spacing w:line="390" w:lineRule="atLeast"/>
        <w:jc w:val="left"/>
        <w:rPr>
          <w:rFonts w:ascii="Arial" w:eastAsia="宋体" w:hAnsi="Arial" w:cs="Arial"/>
          <w:color w:val="363636"/>
          <w:kern w:val="0"/>
          <w:sz w:val="18"/>
          <w:szCs w:val="18"/>
        </w:rPr>
      </w:pPr>
      <w:r w:rsidRPr="00A232CC">
        <w:rPr>
          <w:rFonts w:ascii="仿宋_GB2312" w:eastAsia="仿宋_GB2312" w:hAnsi="Arial" w:cs="Arial"/>
          <w:color w:val="363636"/>
          <w:kern w:val="0"/>
          <w:sz w:val="24"/>
          <w:szCs w:val="24"/>
        </w:rPr>
        <w:t>4、取得工程类或工程经济类硕士学位，工作满2年，其中从事建设工程项目施工管理工作满1年。</w:t>
      </w:r>
    </w:p>
    <w:p w:rsidR="00A232CC" w:rsidRPr="00A232CC" w:rsidRDefault="00A232CC" w:rsidP="00A232CC">
      <w:pPr>
        <w:widowControl/>
        <w:spacing w:line="390" w:lineRule="atLeast"/>
        <w:jc w:val="left"/>
        <w:rPr>
          <w:rFonts w:ascii="Arial" w:eastAsia="宋体" w:hAnsi="Arial" w:cs="Arial"/>
          <w:color w:val="363636"/>
          <w:kern w:val="0"/>
          <w:sz w:val="18"/>
          <w:szCs w:val="18"/>
        </w:rPr>
      </w:pPr>
      <w:r w:rsidRPr="00A232CC">
        <w:rPr>
          <w:rFonts w:ascii="仿宋_GB2312" w:eastAsia="仿宋_GB2312" w:hAnsi="Arial" w:cs="Arial"/>
          <w:color w:val="363636"/>
          <w:kern w:val="0"/>
          <w:sz w:val="24"/>
          <w:szCs w:val="24"/>
        </w:rPr>
        <w:t>5、取得工程类或工程经济类博士学位，从事建设工程项目施工管理工作满1年。</w:t>
      </w:r>
    </w:p>
    <w:p w:rsidR="00A232CC" w:rsidRPr="00A232CC" w:rsidRDefault="00A232CC" w:rsidP="00A232CC">
      <w:pPr>
        <w:widowControl/>
        <w:spacing w:line="390" w:lineRule="atLeast"/>
        <w:jc w:val="left"/>
        <w:rPr>
          <w:rFonts w:ascii="Arial" w:eastAsia="宋体" w:hAnsi="Arial" w:cs="Arial"/>
          <w:color w:val="363636"/>
          <w:kern w:val="0"/>
          <w:sz w:val="18"/>
          <w:szCs w:val="18"/>
        </w:rPr>
      </w:pPr>
      <w:r w:rsidRPr="00A232CC">
        <w:rPr>
          <w:rFonts w:ascii="仿宋_GB2312" w:eastAsia="仿宋_GB2312" w:hAnsi="Arial" w:cs="Arial"/>
          <w:color w:val="363636"/>
          <w:kern w:val="0"/>
          <w:sz w:val="24"/>
          <w:szCs w:val="24"/>
        </w:rPr>
        <w:t>（二）凡符合以上有关报名条件，于2003年12月31日前，取得建设部颁发的《建筑业企业一级项目经理资质证书》，并符合下列条件之一的人员可免试《建设工程经济》和《建设工程项目管理》2个科目，只参加《建设工程法规及相关知识》和《专业工程管理与实务》2个科目的考试：</w:t>
      </w:r>
    </w:p>
    <w:p w:rsidR="00A232CC" w:rsidRPr="00A232CC" w:rsidRDefault="00A232CC" w:rsidP="00A232CC">
      <w:pPr>
        <w:widowControl/>
        <w:spacing w:line="390" w:lineRule="atLeast"/>
        <w:jc w:val="left"/>
        <w:rPr>
          <w:rFonts w:ascii="Arial" w:eastAsia="宋体" w:hAnsi="Arial" w:cs="Arial"/>
          <w:color w:val="363636"/>
          <w:kern w:val="0"/>
          <w:sz w:val="18"/>
          <w:szCs w:val="18"/>
        </w:rPr>
      </w:pPr>
      <w:r w:rsidRPr="00A232CC">
        <w:rPr>
          <w:rFonts w:ascii="仿宋_GB2312" w:eastAsia="仿宋_GB2312" w:hAnsi="Arial" w:cs="Arial"/>
          <w:color w:val="363636"/>
          <w:kern w:val="0"/>
          <w:sz w:val="24"/>
          <w:szCs w:val="24"/>
        </w:rPr>
        <w:t>1、受聘担任工程或工程经济类高级专业技术职务。</w:t>
      </w:r>
    </w:p>
    <w:p w:rsidR="00A232CC" w:rsidRPr="00A232CC" w:rsidRDefault="00A232CC" w:rsidP="00A232CC">
      <w:pPr>
        <w:widowControl/>
        <w:spacing w:line="390" w:lineRule="atLeast"/>
        <w:jc w:val="left"/>
        <w:rPr>
          <w:rFonts w:ascii="Arial" w:eastAsia="宋体" w:hAnsi="Arial" w:cs="Arial"/>
          <w:color w:val="363636"/>
          <w:kern w:val="0"/>
          <w:sz w:val="18"/>
          <w:szCs w:val="18"/>
        </w:rPr>
      </w:pPr>
      <w:r w:rsidRPr="00A232CC">
        <w:rPr>
          <w:rFonts w:ascii="仿宋_GB2312" w:eastAsia="仿宋_GB2312" w:hAnsi="Arial" w:cs="Arial"/>
          <w:color w:val="363636"/>
          <w:kern w:val="0"/>
          <w:sz w:val="24"/>
          <w:szCs w:val="24"/>
        </w:rPr>
        <w:t>2、取得工程类或工程经济类大学专科以上学历并从事建设工程项目施工管理工作满20年。</w:t>
      </w:r>
    </w:p>
    <w:p w:rsidR="008F20DC" w:rsidRPr="00A232CC" w:rsidRDefault="003445ED"/>
    <w:sectPr w:rsidR="008F20DC" w:rsidRPr="00A232CC" w:rsidSect="00BC7B5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45ED" w:rsidRDefault="003445ED" w:rsidP="00A232CC">
      <w:r>
        <w:separator/>
      </w:r>
    </w:p>
  </w:endnote>
  <w:endnote w:type="continuationSeparator" w:id="0">
    <w:p w:rsidR="003445ED" w:rsidRDefault="003445ED" w:rsidP="00A232C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45ED" w:rsidRDefault="003445ED" w:rsidP="00A232CC">
      <w:r>
        <w:separator/>
      </w:r>
    </w:p>
  </w:footnote>
  <w:footnote w:type="continuationSeparator" w:id="0">
    <w:p w:rsidR="003445ED" w:rsidRDefault="003445ED" w:rsidP="00A232C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232CC"/>
    <w:rsid w:val="003445ED"/>
    <w:rsid w:val="007A2E0A"/>
    <w:rsid w:val="00A232CC"/>
    <w:rsid w:val="00BC7B57"/>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7B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232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232CC"/>
    <w:rPr>
      <w:sz w:val="18"/>
      <w:szCs w:val="18"/>
    </w:rPr>
  </w:style>
  <w:style w:type="paragraph" w:styleId="a4">
    <w:name w:val="footer"/>
    <w:basedOn w:val="a"/>
    <w:link w:val="Char0"/>
    <w:uiPriority w:val="99"/>
    <w:semiHidden/>
    <w:unhideWhenUsed/>
    <w:rsid w:val="00A232C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232CC"/>
    <w:rPr>
      <w:sz w:val="18"/>
      <w:szCs w:val="18"/>
    </w:rPr>
  </w:style>
</w:styles>
</file>

<file path=word/webSettings.xml><?xml version="1.0" encoding="utf-8"?>
<w:webSettings xmlns:r="http://schemas.openxmlformats.org/officeDocument/2006/relationships" xmlns:w="http://schemas.openxmlformats.org/wordprocessingml/2006/main">
  <w:divs>
    <w:div w:id="1602911126">
      <w:bodyDiv w:val="1"/>
      <w:marLeft w:val="0"/>
      <w:marRight w:val="0"/>
      <w:marTop w:val="0"/>
      <w:marBottom w:val="0"/>
      <w:divBdr>
        <w:top w:val="none" w:sz="0" w:space="0" w:color="auto"/>
        <w:left w:val="none" w:sz="0" w:space="0" w:color="auto"/>
        <w:bottom w:val="none" w:sz="0" w:space="0" w:color="auto"/>
        <w:right w:val="none" w:sz="0" w:space="0" w:color="auto"/>
      </w:divBdr>
      <w:divsChild>
        <w:div w:id="280652129">
          <w:marLeft w:val="0"/>
          <w:marRight w:val="0"/>
          <w:marTop w:val="0"/>
          <w:marBottom w:val="0"/>
          <w:divBdr>
            <w:top w:val="none" w:sz="0" w:space="0" w:color="auto"/>
            <w:left w:val="none" w:sz="0" w:space="0" w:color="auto"/>
            <w:bottom w:val="none" w:sz="0" w:space="0" w:color="auto"/>
            <w:right w:val="none" w:sz="0" w:space="0" w:color="auto"/>
          </w:divBdr>
        </w:div>
        <w:div w:id="1384449688">
          <w:marLeft w:val="0"/>
          <w:marRight w:val="0"/>
          <w:marTop w:val="0"/>
          <w:marBottom w:val="0"/>
          <w:divBdr>
            <w:top w:val="none" w:sz="0" w:space="0" w:color="auto"/>
            <w:left w:val="none" w:sz="0" w:space="0" w:color="auto"/>
            <w:bottom w:val="none" w:sz="0" w:space="0" w:color="auto"/>
            <w:right w:val="none" w:sz="0" w:space="0" w:color="auto"/>
          </w:divBdr>
        </w:div>
        <w:div w:id="2118744972">
          <w:marLeft w:val="0"/>
          <w:marRight w:val="0"/>
          <w:marTop w:val="0"/>
          <w:marBottom w:val="0"/>
          <w:divBdr>
            <w:top w:val="none" w:sz="0" w:space="0" w:color="auto"/>
            <w:left w:val="none" w:sz="0" w:space="0" w:color="auto"/>
            <w:bottom w:val="none" w:sz="0" w:space="0" w:color="auto"/>
            <w:right w:val="none" w:sz="0" w:space="0" w:color="auto"/>
          </w:divBdr>
        </w:div>
        <w:div w:id="1610889686">
          <w:marLeft w:val="0"/>
          <w:marRight w:val="0"/>
          <w:marTop w:val="0"/>
          <w:marBottom w:val="0"/>
          <w:divBdr>
            <w:top w:val="none" w:sz="0" w:space="0" w:color="auto"/>
            <w:left w:val="none" w:sz="0" w:space="0" w:color="auto"/>
            <w:bottom w:val="none" w:sz="0" w:space="0" w:color="auto"/>
            <w:right w:val="none" w:sz="0" w:space="0" w:color="auto"/>
          </w:divBdr>
        </w:div>
        <w:div w:id="1802843644">
          <w:marLeft w:val="0"/>
          <w:marRight w:val="0"/>
          <w:marTop w:val="0"/>
          <w:marBottom w:val="0"/>
          <w:divBdr>
            <w:top w:val="none" w:sz="0" w:space="0" w:color="auto"/>
            <w:left w:val="none" w:sz="0" w:space="0" w:color="auto"/>
            <w:bottom w:val="none" w:sz="0" w:space="0" w:color="auto"/>
            <w:right w:val="none" w:sz="0" w:space="0" w:color="auto"/>
          </w:divBdr>
        </w:div>
        <w:div w:id="730617428">
          <w:marLeft w:val="0"/>
          <w:marRight w:val="0"/>
          <w:marTop w:val="0"/>
          <w:marBottom w:val="0"/>
          <w:divBdr>
            <w:top w:val="none" w:sz="0" w:space="0" w:color="auto"/>
            <w:left w:val="none" w:sz="0" w:space="0" w:color="auto"/>
            <w:bottom w:val="none" w:sz="0" w:space="0" w:color="auto"/>
            <w:right w:val="none" w:sz="0" w:space="0" w:color="auto"/>
          </w:divBdr>
        </w:div>
        <w:div w:id="1897274249">
          <w:marLeft w:val="0"/>
          <w:marRight w:val="0"/>
          <w:marTop w:val="0"/>
          <w:marBottom w:val="0"/>
          <w:divBdr>
            <w:top w:val="none" w:sz="0" w:space="0" w:color="auto"/>
            <w:left w:val="none" w:sz="0" w:space="0" w:color="auto"/>
            <w:bottom w:val="none" w:sz="0" w:space="0" w:color="auto"/>
            <w:right w:val="none" w:sz="0" w:space="0" w:color="auto"/>
          </w:divBdr>
        </w:div>
        <w:div w:id="1860579625">
          <w:marLeft w:val="0"/>
          <w:marRight w:val="0"/>
          <w:marTop w:val="0"/>
          <w:marBottom w:val="0"/>
          <w:divBdr>
            <w:top w:val="none" w:sz="0" w:space="0" w:color="auto"/>
            <w:left w:val="none" w:sz="0" w:space="0" w:color="auto"/>
            <w:bottom w:val="none" w:sz="0" w:space="0" w:color="auto"/>
            <w:right w:val="none" w:sz="0" w:space="0" w:color="auto"/>
          </w:divBdr>
        </w:div>
        <w:div w:id="109589454">
          <w:marLeft w:val="0"/>
          <w:marRight w:val="0"/>
          <w:marTop w:val="0"/>
          <w:marBottom w:val="0"/>
          <w:divBdr>
            <w:top w:val="none" w:sz="0" w:space="0" w:color="auto"/>
            <w:left w:val="none" w:sz="0" w:space="0" w:color="auto"/>
            <w:bottom w:val="none" w:sz="0" w:space="0" w:color="auto"/>
            <w:right w:val="none" w:sz="0" w:space="0" w:color="auto"/>
          </w:divBdr>
        </w:div>
        <w:div w:id="20185389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72</Words>
  <Characters>417</Characters>
  <Application>Microsoft Office Word</Application>
  <DocSecurity>0</DocSecurity>
  <Lines>3</Lines>
  <Paragraphs>1</Paragraphs>
  <ScaleCrop>false</ScaleCrop>
  <Company/>
  <LinksUpToDate>false</LinksUpToDate>
  <CharactersWithSpaces>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2014-06-20T02:34:00Z</dcterms:created>
  <dcterms:modified xsi:type="dcterms:W3CDTF">2014-06-20T02:34:00Z</dcterms:modified>
</cp:coreProperties>
</file>