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B28" w:rsidRPr="008F3B28" w:rsidRDefault="008F3B28" w:rsidP="008F3B28">
      <w:pPr>
        <w:widowControl/>
        <w:shd w:val="clear" w:color="auto" w:fill="EFEFEF"/>
        <w:spacing w:line="324" w:lineRule="atLeast"/>
        <w:ind w:firstLine="480"/>
        <w:rPr>
          <w:rFonts w:ascii="Simsun" w:eastAsia="宋体" w:hAnsi="Simsun" w:cs="宋体"/>
          <w:color w:val="000000"/>
          <w:kern w:val="0"/>
          <w:szCs w:val="21"/>
        </w:rPr>
      </w:pPr>
      <w:r w:rsidRPr="008F3B28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附件2</w:t>
      </w:r>
    </w:p>
    <w:p w:rsidR="008F3B28" w:rsidRPr="008F3B28" w:rsidRDefault="008F3B28" w:rsidP="008F3B28">
      <w:pPr>
        <w:widowControl/>
        <w:shd w:val="clear" w:color="auto" w:fill="EFEFEF"/>
        <w:spacing w:line="560" w:lineRule="atLeast"/>
        <w:ind w:firstLine="480"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8F3B28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2014</w:t>
      </w:r>
      <w:r w:rsidRPr="008F3B28">
        <w:rPr>
          <w:rFonts w:ascii="仿宋_GB2312" w:eastAsia="仿宋_GB2312" w:hAnsi="Simsun" w:cs="宋体" w:hint="eastAsia"/>
          <w:b/>
          <w:bCs/>
          <w:color w:val="000000"/>
          <w:kern w:val="0"/>
          <w:sz w:val="44"/>
          <w:szCs w:val="44"/>
        </w:rPr>
        <w:t>年度房地产估价师、房地产经纪人</w:t>
      </w:r>
    </w:p>
    <w:p w:rsidR="008F3B28" w:rsidRPr="008F3B28" w:rsidRDefault="008F3B28" w:rsidP="008F3B28">
      <w:pPr>
        <w:widowControl/>
        <w:shd w:val="clear" w:color="auto" w:fill="EFEFEF"/>
        <w:spacing w:line="560" w:lineRule="atLeast"/>
        <w:ind w:firstLine="480"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8F3B28">
        <w:rPr>
          <w:rFonts w:ascii="仿宋_GB2312" w:eastAsia="仿宋_GB2312" w:hAnsi="Simsun" w:cs="宋体" w:hint="eastAsia"/>
          <w:b/>
          <w:bCs/>
          <w:color w:val="000000"/>
          <w:kern w:val="0"/>
          <w:sz w:val="44"/>
          <w:szCs w:val="44"/>
        </w:rPr>
        <w:t>执业资格考试工作计划</w:t>
      </w:r>
    </w:p>
    <w:p w:rsidR="008F3B28" w:rsidRPr="008F3B28" w:rsidRDefault="008F3B28" w:rsidP="008F3B28">
      <w:pPr>
        <w:widowControl/>
        <w:shd w:val="clear" w:color="auto" w:fill="EFEFEF"/>
        <w:spacing w:line="324" w:lineRule="atLeast"/>
        <w:ind w:firstLine="480"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8F3B28">
        <w:rPr>
          <w:rFonts w:ascii="Simsun" w:eastAsia="宋体" w:hAnsi="Simsun" w:cs="宋体"/>
          <w:b/>
          <w:bCs/>
          <w:color w:val="000000"/>
          <w:kern w:val="0"/>
          <w:sz w:val="30"/>
          <w:szCs w:val="30"/>
        </w:rPr>
        <w:t> </w:t>
      </w:r>
    </w:p>
    <w:tbl>
      <w:tblPr>
        <w:tblW w:w="0" w:type="auto"/>
        <w:tblInd w:w="108" w:type="dxa"/>
        <w:shd w:val="clear" w:color="auto" w:fill="EFEFEF"/>
        <w:tblCellMar>
          <w:left w:w="0" w:type="dxa"/>
          <w:right w:w="0" w:type="dxa"/>
        </w:tblCellMar>
        <w:tblLook w:val="04A0"/>
      </w:tblPr>
      <w:tblGrid>
        <w:gridCol w:w="3575"/>
        <w:gridCol w:w="4839"/>
      </w:tblGrid>
      <w:tr w:rsidR="008F3B28" w:rsidRPr="008F3B28" w:rsidTr="008F3B28">
        <w:trPr>
          <w:trHeight w:val="766"/>
        </w:trPr>
        <w:tc>
          <w:tcPr>
            <w:tcW w:w="3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时</w:t>
            </w:r>
            <w:r w:rsidRPr="008F3B28"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  <w:t>       </w:t>
            </w:r>
            <w:r w:rsidRPr="008F3B28">
              <w:rPr>
                <w:rFonts w:ascii="宋体" w:eastAsia="宋体" w:hAnsi="宋体" w:cs="宋体"/>
                <w:color w:val="000000"/>
                <w:kern w:val="0"/>
                <w:sz w:val="32"/>
              </w:rPr>
              <w:t> </w:t>
            </w: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间</w:t>
            </w:r>
          </w:p>
        </w:tc>
        <w:tc>
          <w:tcPr>
            <w:tcW w:w="5092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工</w:t>
            </w:r>
            <w:r w:rsidRPr="008F3B28">
              <w:rPr>
                <w:rFonts w:ascii="宋体" w:eastAsia="宋体" w:hAnsi="宋体" w:cs="宋体"/>
                <w:color w:val="000000"/>
                <w:kern w:val="0"/>
                <w:sz w:val="32"/>
              </w:rPr>
              <w:t> </w:t>
            </w:r>
            <w:r w:rsidRPr="008F3B28"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  <w:t> </w:t>
            </w: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作</w:t>
            </w:r>
            <w:r w:rsidRPr="008F3B28">
              <w:rPr>
                <w:rFonts w:ascii="宋体" w:eastAsia="宋体" w:hAnsi="宋体" w:cs="宋体"/>
                <w:color w:val="000000"/>
                <w:kern w:val="0"/>
                <w:sz w:val="32"/>
              </w:rPr>
              <w:t> </w:t>
            </w:r>
            <w:r w:rsidRPr="008F3B28"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  <w:t> </w:t>
            </w: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</w:t>
            </w:r>
            <w:r w:rsidRPr="008F3B28">
              <w:rPr>
                <w:rFonts w:ascii="宋体" w:eastAsia="宋体" w:hAnsi="宋体" w:cs="宋体"/>
                <w:color w:val="000000"/>
                <w:kern w:val="0"/>
                <w:sz w:val="32"/>
              </w:rPr>
              <w:t> </w:t>
            </w:r>
            <w:r w:rsidRPr="008F3B28"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  <w:t> </w:t>
            </w: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排</w:t>
            </w:r>
          </w:p>
        </w:tc>
      </w:tr>
      <w:tr w:rsidR="008F3B28" w:rsidRPr="008F3B28" w:rsidTr="008F3B28">
        <w:trPr>
          <w:trHeight w:val="738"/>
        </w:trPr>
        <w:tc>
          <w:tcPr>
            <w:tcW w:w="3728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right="600"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6月16日</w:t>
            </w:r>
          </w:p>
        </w:tc>
        <w:tc>
          <w:tcPr>
            <w:tcW w:w="509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市印发考务工作的通知</w:t>
            </w:r>
          </w:p>
        </w:tc>
      </w:tr>
      <w:tr w:rsidR="008F3B28" w:rsidRPr="008F3B28" w:rsidTr="008F3B28">
        <w:trPr>
          <w:trHeight w:val="776"/>
        </w:trPr>
        <w:tc>
          <w:tcPr>
            <w:tcW w:w="3728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6月23日至7月2日</w:t>
            </w:r>
          </w:p>
        </w:tc>
        <w:tc>
          <w:tcPr>
            <w:tcW w:w="509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网络报名</w:t>
            </w:r>
          </w:p>
        </w:tc>
      </w:tr>
      <w:tr w:rsidR="008F3B28" w:rsidRPr="008F3B28" w:rsidTr="008F3B28">
        <w:trPr>
          <w:trHeight w:val="810"/>
        </w:trPr>
        <w:tc>
          <w:tcPr>
            <w:tcW w:w="3728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7月1日至3日</w:t>
            </w:r>
          </w:p>
        </w:tc>
        <w:tc>
          <w:tcPr>
            <w:tcW w:w="509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组织报考条件审查</w:t>
            </w:r>
          </w:p>
        </w:tc>
      </w:tr>
      <w:tr w:rsidR="008F3B28" w:rsidRPr="008F3B28" w:rsidTr="008F3B28">
        <w:trPr>
          <w:trHeight w:val="690"/>
        </w:trPr>
        <w:tc>
          <w:tcPr>
            <w:tcW w:w="3728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7月7日前</w:t>
            </w:r>
          </w:p>
        </w:tc>
        <w:tc>
          <w:tcPr>
            <w:tcW w:w="509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将通过审查人员资料送当地人事考试办</w:t>
            </w:r>
          </w:p>
        </w:tc>
      </w:tr>
      <w:tr w:rsidR="008F3B28" w:rsidRPr="008F3B28" w:rsidTr="008F3B28">
        <w:trPr>
          <w:trHeight w:val="1219"/>
        </w:trPr>
        <w:tc>
          <w:tcPr>
            <w:tcW w:w="3728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7月16日至20日</w:t>
            </w:r>
          </w:p>
        </w:tc>
        <w:tc>
          <w:tcPr>
            <w:tcW w:w="509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通过报考条件审查的人员和续考人员网上交费</w:t>
            </w:r>
          </w:p>
        </w:tc>
      </w:tr>
      <w:tr w:rsidR="008F3B28" w:rsidRPr="008F3B28" w:rsidTr="008F3B28">
        <w:trPr>
          <w:trHeight w:val="878"/>
        </w:trPr>
        <w:tc>
          <w:tcPr>
            <w:tcW w:w="3728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10月15日至17日</w:t>
            </w:r>
          </w:p>
        </w:tc>
        <w:tc>
          <w:tcPr>
            <w:tcW w:w="509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考生从网上下载“准考证”</w:t>
            </w:r>
          </w:p>
        </w:tc>
      </w:tr>
      <w:tr w:rsidR="008F3B28" w:rsidRPr="008F3B28" w:rsidTr="008F3B28">
        <w:trPr>
          <w:trHeight w:val="726"/>
        </w:trPr>
        <w:tc>
          <w:tcPr>
            <w:tcW w:w="3728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10月18日至19日</w:t>
            </w:r>
          </w:p>
        </w:tc>
        <w:tc>
          <w:tcPr>
            <w:tcW w:w="509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考试</w:t>
            </w:r>
          </w:p>
        </w:tc>
      </w:tr>
      <w:tr w:rsidR="008F3B28" w:rsidRPr="008F3B28" w:rsidTr="008F3B28">
        <w:trPr>
          <w:trHeight w:val="810"/>
        </w:trPr>
        <w:tc>
          <w:tcPr>
            <w:tcW w:w="3728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国家下达合格分数线后</w:t>
            </w:r>
          </w:p>
        </w:tc>
        <w:tc>
          <w:tcPr>
            <w:tcW w:w="509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28" w:rsidRPr="008F3B28" w:rsidRDefault="008F3B28" w:rsidP="008F3B28">
            <w:pPr>
              <w:widowControl/>
              <w:spacing w:line="324" w:lineRule="atLeast"/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F3B2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公布考试成绩</w:t>
            </w:r>
          </w:p>
        </w:tc>
      </w:tr>
    </w:tbl>
    <w:p w:rsidR="008F3B28" w:rsidRPr="008F3B28" w:rsidRDefault="008F3B28" w:rsidP="008F3B28">
      <w:pPr>
        <w:widowControl/>
        <w:shd w:val="clear" w:color="auto" w:fill="EFEFEF"/>
        <w:spacing w:line="324" w:lineRule="atLeast"/>
        <w:ind w:firstLine="640"/>
        <w:rPr>
          <w:rFonts w:ascii="Simsun" w:eastAsia="宋体" w:hAnsi="Simsun" w:cs="宋体"/>
          <w:color w:val="000000"/>
          <w:kern w:val="0"/>
          <w:szCs w:val="21"/>
        </w:rPr>
      </w:pPr>
      <w:r w:rsidRPr="008F3B28">
        <w:rPr>
          <w:rFonts w:ascii="Simsun" w:eastAsia="宋体" w:hAnsi="Simsun" w:cs="宋体"/>
          <w:color w:val="000000"/>
          <w:kern w:val="0"/>
          <w:sz w:val="32"/>
          <w:szCs w:val="32"/>
        </w:rPr>
        <w:t> </w:t>
      </w:r>
    </w:p>
    <w:p w:rsidR="008F3B28" w:rsidRPr="008F3B28" w:rsidRDefault="008F3B28" w:rsidP="008F3B28">
      <w:pPr>
        <w:widowControl/>
        <w:shd w:val="clear" w:color="auto" w:fill="EFEFEF"/>
        <w:spacing w:line="324" w:lineRule="atLeast"/>
        <w:ind w:firstLine="640"/>
        <w:rPr>
          <w:rFonts w:ascii="Simsun" w:eastAsia="宋体" w:hAnsi="Simsun" w:cs="宋体"/>
          <w:color w:val="000000"/>
          <w:kern w:val="0"/>
          <w:szCs w:val="21"/>
        </w:rPr>
      </w:pPr>
      <w:r w:rsidRPr="008F3B28">
        <w:rPr>
          <w:rFonts w:ascii="Simsun" w:eastAsia="宋体" w:hAnsi="Simsun" w:cs="宋体"/>
          <w:color w:val="000000"/>
          <w:kern w:val="0"/>
          <w:sz w:val="32"/>
          <w:szCs w:val="32"/>
        </w:rPr>
        <w:t> </w:t>
      </w:r>
    </w:p>
    <w:p w:rsidR="008F3B28" w:rsidRPr="008F3B28" w:rsidRDefault="008F3B28" w:rsidP="008F3B28">
      <w:pPr>
        <w:widowControl/>
        <w:shd w:val="clear" w:color="auto" w:fill="EFEFEF"/>
        <w:spacing w:line="324" w:lineRule="atLeast"/>
        <w:ind w:firstLine="640"/>
        <w:rPr>
          <w:rFonts w:ascii="Simsun" w:eastAsia="宋体" w:hAnsi="Simsun" w:cs="宋体"/>
          <w:color w:val="000000"/>
          <w:kern w:val="0"/>
          <w:szCs w:val="21"/>
        </w:rPr>
      </w:pPr>
      <w:r w:rsidRPr="008F3B28">
        <w:rPr>
          <w:rFonts w:ascii="Simsun" w:eastAsia="宋体" w:hAnsi="Simsun" w:cs="宋体"/>
          <w:color w:val="000000"/>
          <w:kern w:val="0"/>
          <w:sz w:val="32"/>
          <w:szCs w:val="32"/>
        </w:rPr>
        <w:t> </w:t>
      </w:r>
    </w:p>
    <w:p w:rsidR="008F3B28" w:rsidRPr="008F3B28" w:rsidRDefault="008F3B28" w:rsidP="008F3B28">
      <w:pPr>
        <w:widowControl/>
        <w:shd w:val="clear" w:color="auto" w:fill="EFEFEF"/>
        <w:spacing w:line="324" w:lineRule="atLeast"/>
        <w:ind w:firstLine="640"/>
        <w:rPr>
          <w:rFonts w:ascii="Simsun" w:eastAsia="宋体" w:hAnsi="Simsun" w:cs="宋体"/>
          <w:color w:val="000000"/>
          <w:kern w:val="0"/>
          <w:szCs w:val="21"/>
        </w:rPr>
      </w:pPr>
      <w:r w:rsidRPr="008F3B28">
        <w:rPr>
          <w:rFonts w:ascii="Simsun" w:eastAsia="宋体" w:hAnsi="Simsun" w:cs="宋体"/>
          <w:color w:val="000000"/>
          <w:kern w:val="0"/>
          <w:sz w:val="32"/>
          <w:szCs w:val="32"/>
        </w:rPr>
        <w:t> </w:t>
      </w:r>
    </w:p>
    <w:p w:rsidR="008B534A" w:rsidRDefault="008B534A"/>
    <w:sectPr w:rsidR="008B534A" w:rsidSect="008B5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07D5" w:rsidRDefault="003907D5" w:rsidP="008F3B28">
      <w:r>
        <w:separator/>
      </w:r>
    </w:p>
  </w:endnote>
  <w:endnote w:type="continuationSeparator" w:id="0">
    <w:p w:rsidR="003907D5" w:rsidRDefault="003907D5" w:rsidP="008F3B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07D5" w:rsidRDefault="003907D5" w:rsidP="008F3B28">
      <w:r>
        <w:separator/>
      </w:r>
    </w:p>
  </w:footnote>
  <w:footnote w:type="continuationSeparator" w:id="0">
    <w:p w:rsidR="003907D5" w:rsidRDefault="003907D5" w:rsidP="008F3B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3B28"/>
    <w:rsid w:val="003907D5"/>
    <w:rsid w:val="008B534A"/>
    <w:rsid w:val="008F3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3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3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3B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B28"/>
    <w:rPr>
      <w:sz w:val="18"/>
      <w:szCs w:val="18"/>
    </w:rPr>
  </w:style>
  <w:style w:type="character" w:customStyle="1" w:styleId="apple-converted-space">
    <w:name w:val="apple-converted-space"/>
    <w:basedOn w:val="a0"/>
    <w:rsid w:val="008F3B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4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2014-06-17T02:40:00Z</dcterms:created>
  <dcterms:modified xsi:type="dcterms:W3CDTF">2014-06-17T02:40:00Z</dcterms:modified>
</cp:coreProperties>
</file>