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2724" w:rsidRPr="005E2871" w:rsidRDefault="005E2871">
      <w:pPr>
        <w:rPr>
          <w:sz w:val="32"/>
          <w:szCs w:val="32"/>
        </w:rPr>
      </w:pPr>
      <w:r w:rsidRPr="005E2871">
        <w:rPr>
          <w:rFonts w:hint="eastAsia"/>
          <w:sz w:val="32"/>
          <w:szCs w:val="32"/>
        </w:rPr>
        <w:t>附表</w:t>
      </w:r>
    </w:p>
    <w:p w:rsidR="005E2871" w:rsidRPr="005E2871" w:rsidRDefault="005E2871" w:rsidP="005E2871">
      <w:pPr>
        <w:jc w:val="center"/>
        <w:rPr>
          <w:b/>
          <w:sz w:val="36"/>
          <w:szCs w:val="36"/>
        </w:rPr>
      </w:pPr>
      <w:r w:rsidRPr="005E2871">
        <w:rPr>
          <w:rFonts w:hint="eastAsia"/>
          <w:b/>
          <w:sz w:val="36"/>
          <w:szCs w:val="36"/>
        </w:rPr>
        <w:t>2013年度造价工程师资格考试情况统计表</w:t>
      </w:r>
    </w:p>
    <w:tbl>
      <w:tblPr>
        <w:tblStyle w:val="a3"/>
        <w:tblW w:w="9876" w:type="dxa"/>
        <w:jc w:val="center"/>
        <w:tblLook w:val="04A0"/>
      </w:tblPr>
      <w:tblGrid>
        <w:gridCol w:w="2196"/>
        <w:gridCol w:w="1596"/>
        <w:gridCol w:w="1596"/>
        <w:gridCol w:w="1596"/>
        <w:gridCol w:w="1596"/>
        <w:gridCol w:w="1296"/>
      </w:tblGrid>
      <w:tr w:rsidR="005E2871" w:rsidRPr="005E2871" w:rsidTr="005E2871">
        <w:trPr>
          <w:jc w:val="center"/>
        </w:trPr>
        <w:tc>
          <w:tcPr>
            <w:tcW w:w="2196" w:type="dxa"/>
          </w:tcPr>
          <w:p w:rsidR="005E2871" w:rsidRPr="005E2871" w:rsidRDefault="005E2871">
            <w:pPr>
              <w:rPr>
                <w:rFonts w:ascii="仿宋_GB2312" w:eastAsia="仿宋_GB2312"/>
                <w:sz w:val="30"/>
                <w:szCs w:val="30"/>
              </w:rPr>
            </w:pPr>
            <w:r w:rsidRPr="005E2871">
              <w:rPr>
                <w:rFonts w:ascii="仿宋_GB2312" w:eastAsia="仿宋_GB2312" w:hint="eastAsia"/>
                <w:sz w:val="30"/>
                <w:szCs w:val="30"/>
              </w:rPr>
              <w:t>报考科目数量</w:t>
            </w:r>
          </w:p>
        </w:tc>
        <w:tc>
          <w:tcPr>
            <w:tcW w:w="1596" w:type="dxa"/>
          </w:tcPr>
          <w:p w:rsidR="005E2871" w:rsidRPr="005E2871" w:rsidRDefault="005E2871">
            <w:pPr>
              <w:rPr>
                <w:rFonts w:ascii="仿宋_GB2312" w:eastAsia="仿宋_GB2312"/>
                <w:sz w:val="30"/>
                <w:szCs w:val="30"/>
              </w:rPr>
            </w:pPr>
            <w:r w:rsidRPr="005E2871">
              <w:rPr>
                <w:rFonts w:ascii="仿宋_GB2312" w:eastAsia="仿宋_GB2312" w:hint="eastAsia"/>
                <w:sz w:val="30"/>
                <w:szCs w:val="30"/>
              </w:rPr>
              <w:t>报考专业</w:t>
            </w:r>
          </w:p>
        </w:tc>
        <w:tc>
          <w:tcPr>
            <w:tcW w:w="1596" w:type="dxa"/>
          </w:tcPr>
          <w:p w:rsidR="005E2871" w:rsidRPr="005E2871" w:rsidRDefault="005E2871">
            <w:pPr>
              <w:rPr>
                <w:rFonts w:ascii="仿宋_GB2312" w:eastAsia="仿宋_GB2312"/>
                <w:sz w:val="30"/>
                <w:szCs w:val="30"/>
              </w:rPr>
            </w:pPr>
            <w:r w:rsidRPr="005E2871">
              <w:rPr>
                <w:rFonts w:ascii="仿宋_GB2312" w:eastAsia="仿宋_GB2312" w:hint="eastAsia"/>
                <w:sz w:val="30"/>
                <w:szCs w:val="30"/>
              </w:rPr>
              <w:t>报名人数</w:t>
            </w:r>
          </w:p>
        </w:tc>
        <w:tc>
          <w:tcPr>
            <w:tcW w:w="1596" w:type="dxa"/>
          </w:tcPr>
          <w:p w:rsidR="005E2871" w:rsidRPr="005E2871" w:rsidRDefault="005E2871">
            <w:pPr>
              <w:rPr>
                <w:rFonts w:ascii="仿宋_GB2312" w:eastAsia="仿宋_GB2312"/>
                <w:sz w:val="30"/>
                <w:szCs w:val="30"/>
              </w:rPr>
            </w:pPr>
            <w:r w:rsidRPr="005E2871">
              <w:rPr>
                <w:rFonts w:ascii="仿宋_GB2312" w:eastAsia="仿宋_GB2312" w:hint="eastAsia"/>
                <w:sz w:val="30"/>
                <w:szCs w:val="30"/>
              </w:rPr>
              <w:t>参考人数</w:t>
            </w:r>
          </w:p>
        </w:tc>
        <w:tc>
          <w:tcPr>
            <w:tcW w:w="1596" w:type="dxa"/>
          </w:tcPr>
          <w:p w:rsidR="005E2871" w:rsidRPr="005E2871" w:rsidRDefault="005E2871">
            <w:pPr>
              <w:rPr>
                <w:rFonts w:ascii="仿宋_GB2312" w:eastAsia="仿宋_GB2312"/>
                <w:sz w:val="30"/>
                <w:szCs w:val="30"/>
              </w:rPr>
            </w:pPr>
            <w:r w:rsidRPr="005E2871">
              <w:rPr>
                <w:rFonts w:ascii="仿宋_GB2312" w:eastAsia="仿宋_GB2312" w:hint="eastAsia"/>
                <w:sz w:val="30"/>
                <w:szCs w:val="30"/>
              </w:rPr>
              <w:t>合格人数</w:t>
            </w:r>
          </w:p>
        </w:tc>
        <w:tc>
          <w:tcPr>
            <w:tcW w:w="1296" w:type="dxa"/>
          </w:tcPr>
          <w:p w:rsidR="005E2871" w:rsidRPr="005E2871" w:rsidRDefault="005E2871">
            <w:pPr>
              <w:rPr>
                <w:rFonts w:ascii="仿宋_GB2312" w:eastAsia="仿宋_GB2312"/>
                <w:sz w:val="30"/>
                <w:szCs w:val="30"/>
              </w:rPr>
            </w:pPr>
            <w:r w:rsidRPr="005E2871">
              <w:rPr>
                <w:rFonts w:ascii="仿宋_GB2312" w:eastAsia="仿宋_GB2312" w:hint="eastAsia"/>
                <w:sz w:val="30"/>
                <w:szCs w:val="30"/>
              </w:rPr>
              <w:t>合格率</w:t>
            </w:r>
          </w:p>
        </w:tc>
      </w:tr>
      <w:tr w:rsidR="005E2871" w:rsidRPr="005E2871" w:rsidTr="005E2871">
        <w:trPr>
          <w:jc w:val="center"/>
        </w:trPr>
        <w:tc>
          <w:tcPr>
            <w:tcW w:w="2196" w:type="dxa"/>
            <w:vMerge w:val="restart"/>
            <w:vAlign w:val="center"/>
          </w:tcPr>
          <w:p w:rsidR="005E2871" w:rsidRPr="005E2871" w:rsidRDefault="005E2871" w:rsidP="005E2871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5E2871">
              <w:rPr>
                <w:rFonts w:ascii="仿宋_GB2312" w:eastAsia="仿宋_GB2312" w:hint="eastAsia"/>
                <w:sz w:val="30"/>
                <w:szCs w:val="30"/>
              </w:rPr>
              <w:t>二科</w:t>
            </w:r>
          </w:p>
        </w:tc>
        <w:tc>
          <w:tcPr>
            <w:tcW w:w="1596" w:type="dxa"/>
          </w:tcPr>
          <w:p w:rsidR="005E2871" w:rsidRPr="005E2871" w:rsidRDefault="005E2871" w:rsidP="005E2871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5E2871">
              <w:rPr>
                <w:rFonts w:ascii="仿宋_GB2312" w:eastAsia="仿宋_GB2312" w:hint="eastAsia"/>
                <w:sz w:val="30"/>
                <w:szCs w:val="30"/>
              </w:rPr>
              <w:t>土建</w:t>
            </w:r>
          </w:p>
        </w:tc>
        <w:tc>
          <w:tcPr>
            <w:tcW w:w="1596" w:type="dxa"/>
          </w:tcPr>
          <w:p w:rsidR="005E2871" w:rsidRPr="005E2871" w:rsidRDefault="005E2871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96" w:type="dxa"/>
          </w:tcPr>
          <w:p w:rsidR="005E2871" w:rsidRPr="005E2871" w:rsidRDefault="005E2871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96" w:type="dxa"/>
          </w:tcPr>
          <w:p w:rsidR="005E2871" w:rsidRPr="005E2871" w:rsidRDefault="005E2871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96" w:type="dxa"/>
          </w:tcPr>
          <w:p w:rsidR="005E2871" w:rsidRPr="005E2871" w:rsidRDefault="005E2871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5E2871" w:rsidRPr="005E2871" w:rsidTr="005E2871">
        <w:trPr>
          <w:jc w:val="center"/>
        </w:trPr>
        <w:tc>
          <w:tcPr>
            <w:tcW w:w="2196" w:type="dxa"/>
            <w:vMerge/>
            <w:vAlign w:val="center"/>
          </w:tcPr>
          <w:p w:rsidR="005E2871" w:rsidRPr="005E2871" w:rsidRDefault="005E2871" w:rsidP="005E2871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96" w:type="dxa"/>
          </w:tcPr>
          <w:p w:rsidR="005E2871" w:rsidRPr="005E2871" w:rsidRDefault="005E2871" w:rsidP="005E2871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5E2871">
              <w:rPr>
                <w:rFonts w:ascii="仿宋_GB2312" w:eastAsia="仿宋_GB2312" w:hint="eastAsia"/>
                <w:sz w:val="30"/>
                <w:szCs w:val="30"/>
              </w:rPr>
              <w:t>安装</w:t>
            </w:r>
          </w:p>
        </w:tc>
        <w:tc>
          <w:tcPr>
            <w:tcW w:w="1596" w:type="dxa"/>
          </w:tcPr>
          <w:p w:rsidR="005E2871" w:rsidRPr="005E2871" w:rsidRDefault="005E2871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96" w:type="dxa"/>
          </w:tcPr>
          <w:p w:rsidR="005E2871" w:rsidRPr="005E2871" w:rsidRDefault="005E2871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96" w:type="dxa"/>
          </w:tcPr>
          <w:p w:rsidR="005E2871" w:rsidRPr="005E2871" w:rsidRDefault="005E2871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96" w:type="dxa"/>
          </w:tcPr>
          <w:p w:rsidR="005E2871" w:rsidRPr="005E2871" w:rsidRDefault="005E2871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5E2871" w:rsidRPr="005E2871" w:rsidTr="005E2871">
        <w:trPr>
          <w:jc w:val="center"/>
        </w:trPr>
        <w:tc>
          <w:tcPr>
            <w:tcW w:w="2196" w:type="dxa"/>
            <w:vMerge/>
            <w:vAlign w:val="center"/>
          </w:tcPr>
          <w:p w:rsidR="005E2871" w:rsidRPr="005E2871" w:rsidRDefault="005E2871" w:rsidP="005E2871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96" w:type="dxa"/>
          </w:tcPr>
          <w:p w:rsidR="005E2871" w:rsidRPr="005E2871" w:rsidRDefault="005E2871" w:rsidP="005E2871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5E2871">
              <w:rPr>
                <w:rFonts w:ascii="仿宋_GB2312" w:eastAsia="仿宋_GB2312" w:hint="eastAsia"/>
                <w:sz w:val="30"/>
                <w:szCs w:val="30"/>
              </w:rPr>
              <w:t>合计</w:t>
            </w:r>
          </w:p>
        </w:tc>
        <w:tc>
          <w:tcPr>
            <w:tcW w:w="1596" w:type="dxa"/>
          </w:tcPr>
          <w:p w:rsidR="005E2871" w:rsidRPr="005E2871" w:rsidRDefault="005E2871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96" w:type="dxa"/>
          </w:tcPr>
          <w:p w:rsidR="005E2871" w:rsidRPr="005E2871" w:rsidRDefault="005E2871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96" w:type="dxa"/>
          </w:tcPr>
          <w:p w:rsidR="005E2871" w:rsidRPr="005E2871" w:rsidRDefault="005E2871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96" w:type="dxa"/>
          </w:tcPr>
          <w:p w:rsidR="005E2871" w:rsidRPr="005E2871" w:rsidRDefault="005E2871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5E2871" w:rsidRPr="005E2871" w:rsidTr="005E2871">
        <w:trPr>
          <w:jc w:val="center"/>
        </w:trPr>
        <w:tc>
          <w:tcPr>
            <w:tcW w:w="2196" w:type="dxa"/>
            <w:vMerge w:val="restart"/>
            <w:vAlign w:val="center"/>
          </w:tcPr>
          <w:p w:rsidR="005E2871" w:rsidRPr="005E2871" w:rsidRDefault="005E2871" w:rsidP="005E2871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5E2871">
              <w:rPr>
                <w:rFonts w:ascii="仿宋_GB2312" w:eastAsia="仿宋_GB2312" w:hint="eastAsia"/>
                <w:sz w:val="30"/>
                <w:szCs w:val="30"/>
              </w:rPr>
              <w:t>四科</w:t>
            </w:r>
          </w:p>
        </w:tc>
        <w:tc>
          <w:tcPr>
            <w:tcW w:w="1596" w:type="dxa"/>
          </w:tcPr>
          <w:p w:rsidR="005E2871" w:rsidRPr="005E2871" w:rsidRDefault="005E2871" w:rsidP="005E2871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5E2871">
              <w:rPr>
                <w:rFonts w:ascii="仿宋_GB2312" w:eastAsia="仿宋_GB2312" w:hint="eastAsia"/>
                <w:sz w:val="30"/>
                <w:szCs w:val="30"/>
              </w:rPr>
              <w:t>土建</w:t>
            </w:r>
          </w:p>
        </w:tc>
        <w:tc>
          <w:tcPr>
            <w:tcW w:w="1596" w:type="dxa"/>
          </w:tcPr>
          <w:p w:rsidR="005E2871" w:rsidRPr="005E2871" w:rsidRDefault="005E2871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96" w:type="dxa"/>
          </w:tcPr>
          <w:p w:rsidR="005E2871" w:rsidRPr="005E2871" w:rsidRDefault="005E2871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96" w:type="dxa"/>
          </w:tcPr>
          <w:p w:rsidR="005E2871" w:rsidRPr="005E2871" w:rsidRDefault="005E2871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96" w:type="dxa"/>
          </w:tcPr>
          <w:p w:rsidR="005E2871" w:rsidRPr="005E2871" w:rsidRDefault="005E2871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5E2871" w:rsidRPr="005E2871" w:rsidTr="005E2871">
        <w:trPr>
          <w:jc w:val="center"/>
        </w:trPr>
        <w:tc>
          <w:tcPr>
            <w:tcW w:w="2196" w:type="dxa"/>
            <w:vMerge/>
          </w:tcPr>
          <w:p w:rsidR="005E2871" w:rsidRPr="005E2871" w:rsidRDefault="005E2871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96" w:type="dxa"/>
          </w:tcPr>
          <w:p w:rsidR="005E2871" w:rsidRPr="005E2871" w:rsidRDefault="005E2871" w:rsidP="005E2871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5E2871">
              <w:rPr>
                <w:rFonts w:ascii="仿宋_GB2312" w:eastAsia="仿宋_GB2312" w:hint="eastAsia"/>
                <w:sz w:val="30"/>
                <w:szCs w:val="30"/>
              </w:rPr>
              <w:t>安装</w:t>
            </w:r>
          </w:p>
        </w:tc>
        <w:tc>
          <w:tcPr>
            <w:tcW w:w="1596" w:type="dxa"/>
          </w:tcPr>
          <w:p w:rsidR="005E2871" w:rsidRPr="005E2871" w:rsidRDefault="005E2871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96" w:type="dxa"/>
          </w:tcPr>
          <w:p w:rsidR="005E2871" w:rsidRPr="005E2871" w:rsidRDefault="005E2871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96" w:type="dxa"/>
          </w:tcPr>
          <w:p w:rsidR="005E2871" w:rsidRPr="005E2871" w:rsidRDefault="005E2871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96" w:type="dxa"/>
          </w:tcPr>
          <w:p w:rsidR="005E2871" w:rsidRPr="005E2871" w:rsidRDefault="005E2871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5E2871" w:rsidRPr="005E2871" w:rsidTr="005E2871">
        <w:trPr>
          <w:jc w:val="center"/>
        </w:trPr>
        <w:tc>
          <w:tcPr>
            <w:tcW w:w="2196" w:type="dxa"/>
            <w:vMerge/>
          </w:tcPr>
          <w:p w:rsidR="005E2871" w:rsidRPr="005E2871" w:rsidRDefault="005E2871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96" w:type="dxa"/>
          </w:tcPr>
          <w:p w:rsidR="005E2871" w:rsidRPr="005E2871" w:rsidRDefault="005E2871" w:rsidP="005E2871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5E2871">
              <w:rPr>
                <w:rFonts w:ascii="仿宋_GB2312" w:eastAsia="仿宋_GB2312" w:hint="eastAsia"/>
                <w:sz w:val="30"/>
                <w:szCs w:val="30"/>
              </w:rPr>
              <w:t>合计</w:t>
            </w:r>
          </w:p>
        </w:tc>
        <w:tc>
          <w:tcPr>
            <w:tcW w:w="1596" w:type="dxa"/>
          </w:tcPr>
          <w:p w:rsidR="005E2871" w:rsidRPr="005E2871" w:rsidRDefault="005E2871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96" w:type="dxa"/>
          </w:tcPr>
          <w:p w:rsidR="005E2871" w:rsidRPr="005E2871" w:rsidRDefault="005E2871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96" w:type="dxa"/>
          </w:tcPr>
          <w:p w:rsidR="005E2871" w:rsidRPr="005E2871" w:rsidRDefault="005E2871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96" w:type="dxa"/>
          </w:tcPr>
          <w:p w:rsidR="005E2871" w:rsidRPr="005E2871" w:rsidRDefault="005E2871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5E2871" w:rsidRPr="005E2871" w:rsidTr="005E2871">
        <w:trPr>
          <w:jc w:val="center"/>
        </w:trPr>
        <w:tc>
          <w:tcPr>
            <w:tcW w:w="3792" w:type="dxa"/>
            <w:gridSpan w:val="2"/>
          </w:tcPr>
          <w:p w:rsidR="005E2871" w:rsidRPr="005E2871" w:rsidRDefault="005E2871" w:rsidP="005E2871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5E2871">
              <w:rPr>
                <w:rFonts w:ascii="仿宋_GB2312" w:eastAsia="仿宋_GB2312" w:hint="eastAsia"/>
                <w:sz w:val="30"/>
                <w:szCs w:val="30"/>
              </w:rPr>
              <w:t>总计</w:t>
            </w:r>
          </w:p>
        </w:tc>
        <w:tc>
          <w:tcPr>
            <w:tcW w:w="1596" w:type="dxa"/>
          </w:tcPr>
          <w:p w:rsidR="005E2871" w:rsidRPr="005E2871" w:rsidRDefault="005E2871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96" w:type="dxa"/>
          </w:tcPr>
          <w:p w:rsidR="005E2871" w:rsidRPr="005E2871" w:rsidRDefault="005E2871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96" w:type="dxa"/>
          </w:tcPr>
          <w:p w:rsidR="005E2871" w:rsidRPr="005E2871" w:rsidRDefault="005E2871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96" w:type="dxa"/>
          </w:tcPr>
          <w:p w:rsidR="005E2871" w:rsidRPr="005E2871" w:rsidRDefault="005E2871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</w:tbl>
    <w:p w:rsidR="005E2871" w:rsidRPr="005E2871" w:rsidRDefault="005E2871">
      <w:pPr>
        <w:rPr>
          <w:rFonts w:ascii="仿宋_GB2312" w:eastAsia="仿宋_GB2312"/>
          <w:sz w:val="32"/>
          <w:szCs w:val="32"/>
        </w:rPr>
      </w:pPr>
      <w:r w:rsidRPr="005E2871">
        <w:rPr>
          <w:rFonts w:ascii="仿宋_GB2312" w:eastAsia="仿宋_GB2312" w:hint="eastAsia"/>
          <w:sz w:val="32"/>
          <w:szCs w:val="32"/>
        </w:rPr>
        <w:t>注：</w:t>
      </w:r>
    </w:p>
    <w:p w:rsidR="005E2871" w:rsidRPr="005E2871" w:rsidRDefault="005E2871">
      <w:pPr>
        <w:rPr>
          <w:rFonts w:ascii="仿宋_GB2312" w:eastAsia="仿宋_GB2312"/>
          <w:sz w:val="32"/>
          <w:szCs w:val="32"/>
        </w:rPr>
      </w:pPr>
      <w:r w:rsidRPr="005E2871">
        <w:rPr>
          <w:rFonts w:ascii="仿宋_GB2312" w:eastAsia="仿宋_GB2312" w:hint="eastAsia"/>
          <w:sz w:val="32"/>
          <w:szCs w:val="32"/>
        </w:rPr>
        <w:t>1.“合格人数”栏目应填写本年度取得资格证书的人数。</w:t>
      </w:r>
    </w:p>
    <w:p w:rsidR="005E2871" w:rsidRPr="005E2871" w:rsidRDefault="005E2871">
      <w:pPr>
        <w:rPr>
          <w:rFonts w:ascii="仿宋_GB2312" w:eastAsia="仿宋_GB2312"/>
          <w:sz w:val="32"/>
          <w:szCs w:val="32"/>
        </w:rPr>
      </w:pPr>
      <w:r w:rsidRPr="005E2871">
        <w:rPr>
          <w:rFonts w:ascii="仿宋_GB2312" w:eastAsia="仿宋_GB2312" w:hint="eastAsia"/>
          <w:sz w:val="32"/>
          <w:szCs w:val="32"/>
        </w:rPr>
        <w:t>2.对考二科的人员，应根据其从事“土建”或“安装”专业工作的背景确定其专业类别，以便于核发相应类别资格证书。</w:t>
      </w:r>
    </w:p>
    <w:p w:rsidR="005E2871" w:rsidRPr="005E2871" w:rsidRDefault="005E2871">
      <w:pPr>
        <w:rPr>
          <w:rFonts w:ascii="仿宋_GB2312" w:eastAsia="仿宋_GB2312"/>
          <w:sz w:val="32"/>
          <w:szCs w:val="32"/>
        </w:rPr>
      </w:pPr>
      <w:r w:rsidRPr="005E2871">
        <w:rPr>
          <w:rFonts w:ascii="仿宋_GB2312" w:eastAsia="仿宋_GB2312" w:hint="eastAsia"/>
          <w:sz w:val="32"/>
          <w:szCs w:val="32"/>
        </w:rPr>
        <w:t>填表人：</w:t>
      </w:r>
      <w:r w:rsidRPr="005E2871">
        <w:rPr>
          <w:rFonts w:ascii="仿宋_GB2312" w:eastAsia="仿宋_GB2312" w:hint="eastAsia"/>
          <w:sz w:val="32"/>
          <w:szCs w:val="32"/>
          <w:u w:val="single"/>
        </w:rPr>
        <w:t xml:space="preserve">                   </w:t>
      </w:r>
      <w:r w:rsidRPr="005E2871">
        <w:rPr>
          <w:rFonts w:ascii="仿宋_GB2312" w:eastAsia="仿宋_GB2312" w:hint="eastAsia"/>
          <w:sz w:val="32"/>
          <w:szCs w:val="32"/>
        </w:rPr>
        <w:t>负责人：</w:t>
      </w:r>
      <w:r w:rsidRPr="005E2871">
        <w:rPr>
          <w:rFonts w:ascii="仿宋_GB2312" w:eastAsia="仿宋_GB2312" w:hint="eastAsia"/>
          <w:sz w:val="32"/>
          <w:szCs w:val="32"/>
          <w:u w:val="single"/>
        </w:rPr>
        <w:t xml:space="preserve">                </w:t>
      </w:r>
    </w:p>
    <w:p w:rsidR="005E2871" w:rsidRPr="005E2871" w:rsidRDefault="005E2871">
      <w:pPr>
        <w:rPr>
          <w:sz w:val="32"/>
          <w:szCs w:val="32"/>
        </w:rPr>
      </w:pPr>
      <w:r w:rsidRPr="005E2871">
        <w:rPr>
          <w:rFonts w:ascii="仿宋_GB2312" w:eastAsia="仿宋_GB2312" w:hint="eastAsia"/>
          <w:sz w:val="32"/>
          <w:szCs w:val="32"/>
        </w:rPr>
        <w:t>填表单位：</w:t>
      </w:r>
      <w:r w:rsidRPr="005E2871">
        <w:rPr>
          <w:rFonts w:ascii="仿宋_GB2312" w:eastAsia="仿宋_GB2312" w:hint="eastAsia"/>
          <w:sz w:val="32"/>
          <w:szCs w:val="32"/>
          <w:u w:val="single"/>
        </w:rPr>
        <w:t xml:space="preserve">                 </w:t>
      </w:r>
      <w:r w:rsidRPr="005E2871">
        <w:rPr>
          <w:rFonts w:ascii="仿宋_GB2312" w:eastAsia="仿宋_GB2312" w:hint="eastAsia"/>
          <w:sz w:val="32"/>
          <w:szCs w:val="32"/>
        </w:rPr>
        <w:t>填表日期：</w:t>
      </w:r>
      <w:r w:rsidRPr="005E2871">
        <w:rPr>
          <w:rFonts w:ascii="仿宋_GB2312" w:eastAsia="仿宋_GB2312" w:hint="eastAsia"/>
          <w:sz w:val="32"/>
          <w:szCs w:val="32"/>
          <w:u w:val="single"/>
        </w:rPr>
        <w:t xml:space="preserve">              </w:t>
      </w:r>
    </w:p>
    <w:sectPr w:rsidR="005E2871" w:rsidRPr="005E2871" w:rsidSect="00CF27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0A49" w:rsidRDefault="00750A49" w:rsidP="00866870">
      <w:pPr>
        <w:spacing w:before="0" w:after="0" w:line="240" w:lineRule="auto"/>
      </w:pPr>
      <w:r>
        <w:separator/>
      </w:r>
    </w:p>
  </w:endnote>
  <w:endnote w:type="continuationSeparator" w:id="0">
    <w:p w:rsidR="00750A49" w:rsidRDefault="00750A49" w:rsidP="00866870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0A49" w:rsidRDefault="00750A49" w:rsidP="00866870">
      <w:pPr>
        <w:spacing w:before="0" w:after="0" w:line="240" w:lineRule="auto"/>
      </w:pPr>
      <w:r>
        <w:separator/>
      </w:r>
    </w:p>
  </w:footnote>
  <w:footnote w:type="continuationSeparator" w:id="0">
    <w:p w:rsidR="00750A49" w:rsidRDefault="00750A49" w:rsidP="00866870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E2871"/>
    <w:rsid w:val="004864BE"/>
    <w:rsid w:val="005E2871"/>
    <w:rsid w:val="00750A49"/>
    <w:rsid w:val="007D27AC"/>
    <w:rsid w:val="00866870"/>
    <w:rsid w:val="00BB0FD0"/>
    <w:rsid w:val="00BC0880"/>
    <w:rsid w:val="00CF27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EastAsia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>
      <w:pPr>
        <w:spacing w:before="340" w:after="33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2724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E2871"/>
    <w:pPr>
      <w:spacing w:before="0"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8668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866870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86687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86687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250</Characters>
  <Application>Microsoft Office Word</Application>
  <DocSecurity>0</DocSecurity>
  <Lines>2</Lines>
  <Paragraphs>1</Paragraphs>
  <ScaleCrop>false</ScaleCrop>
  <Company>Lenovo (Beijing) Limited</Company>
  <LinksUpToDate>false</LinksUpToDate>
  <CharactersWithSpaces>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cdel</cp:lastModifiedBy>
  <cp:revision>2</cp:revision>
  <dcterms:created xsi:type="dcterms:W3CDTF">2014-02-05T01:02:00Z</dcterms:created>
  <dcterms:modified xsi:type="dcterms:W3CDTF">2014-02-05T01:02:00Z</dcterms:modified>
</cp:coreProperties>
</file>