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82E" w:rsidRPr="001060A0" w:rsidRDefault="00F6182E" w:rsidP="00F6182E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冬季施工方案</w:t>
      </w:r>
    </w:p>
    <w:p w:rsidR="00F6182E" w:rsidRPr="001060A0" w:rsidRDefault="00F6182E" w:rsidP="00F6182E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一、工程概况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该办公楼总建筑面积7446m2，为六层框架结构，地下室停车场为C25钢筋混凝土地面，坡道为C35钢筋混凝土挡土墙，基础混凝土为C25,地下柱C35，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一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~三结构层梁板混凝土为C30、柱为C35,结构四层以上梁板C25、柱C30。地下室地面垫层为C15，地下室地面面层为C25。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该办公楼实际开工日期为2003年8月1日，合同要求2004年7月22日竣工交付使用。扣除三个半月的冬季，实际施工时间为六个半月，比定额工期缩短30%以上，要按期完工今年必须施工完五层结构平面和17.85米处的独立柱，以及地下室地面面层。就必须采取冬季施工，方能为按期完工创造条件，冬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期施工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起止日期，按本地的气候条件一般为11月1日至第二年3月15日。温度为-25~10℃，早晚温差大，起止日期可经实测定，也可由甲、乙双方协商统一划定。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二、冬季混凝土特点及采取的方法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1、冬季混凝土特点：凝结时间：0℃~4℃时，比15℃延长3倍，温度降到0.3~0.5℃时，混凝土开始冻结后，反应停止，-10℃时，水化反应完全停止，混凝土强度不在增长，混凝土中水冻胀体积增加9%，硬化的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结构遭到破坏，及发生冻坏。要保证不发生冻寒，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我施工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方决定采取的措施如下：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2、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负温混凝土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：除水泥以外的混凝土全部进行保温防护，养护过程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采用蓄垫保温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措施尽量延长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在正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温状态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下的硬化强度间的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蓄垫法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方案。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负温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施工要点：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当掺入防冻剂的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用的原材料应根据不同的气候，按下列方法进行加热，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（1）、气温低于-5℃，不低于-8℃时，用加热水拌和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，水温高于65℃时，应先将水和骨料拌合，再加入水泥。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（2）、气温低于-10℃时，骨料可搭建暖棚或采取加热措施，水温不高于60℃。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（3）、搅拌前用热水冲洗搅拌机并适当延长搅拌时间50%。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拌合物出搅拌机温度大于10℃，入模温度大于5℃。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浇灌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注意事项：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（1）、15分钟内应将现场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浇灌完毕。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（2）、在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负温情况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下，不能浇水。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（3）、外部加以覆盖，保温材料，养护初期，温度不得低于防冻剂的规定温度。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（4）、当气温低于-15℃时，受冻临界强度不得小于4N/mm2，及大小设计强度的20%。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3、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蓄垫法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适合条件：5℃~-15℃大模板墙柱架结构梁、柱、板混合结构。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（1）、原材料加热。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（2）、低温早强剂、防冻剂。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（3）、一般保温材料或高材料，费用底。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三、施工生产任务安排及施工布置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1、冬施准备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（1）、材料的加热设备、设施进场：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①、架空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搅拌用钢制热水水箱，2m3左右，搭设距地2.0m左右，下部用ф50钢管搭设生火架，下加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煤碳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生火加热。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②、在砖砌台上用钢板搭设加热台，上铺砂子，下加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煤碳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生火加热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③、用废旧油桶1割2加工火炉20个，提高整体四周温度。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(2)、联系钢筋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工程适用的外加剂，外加剂使用前应有厂名、规格、数量、添加比例，并应进行复检工作。按水泥用量的3%计，其使用说明书、合格证必须齐全。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lastRenderedPageBreak/>
        <w:t xml:space="preserve">（3）、搅拌机保温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搅拌机前后台的入口应做好封闭棚，设置热水罐，外加剂标准计量设备，用完毕后清洗的污水应做好排水，防止四处飞贱，造成结冰，影响道路使用安全。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（4）、保温材料选用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①选用隔气性能好的塑料薄膜，保温性好的稻草草帘,购买加厚塑料布、稻草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莲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备用各2500m2。。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②施工用水管道采用钢管外进行岩棉保温。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③施工地点门窗口用布棉帘子和加厚塑料布围护。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④室内气温使用干湿温度计，备25支温度计挂贴在操作实际施工区内,并每2小时测量一次，用表格填写清楚，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作为原好记录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⑤、根据气候情况，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浇灌四周周边生火保温。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⑥、当温度差别太大时，应将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的浇灌部位整体进行围护来保护其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的强度均匀稳定的增强。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2、施工进度布置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当连续5天日平均气温稳定低于5度时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进入简冬期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施工：从11月1日开始施工浇灌完 毕的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面夜间覆盖塑料布，架空2cm，以防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表面受冻起皮。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（1）、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搅拌用水加热，温度35~60度时，每班第一盘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搅拌前，先用热水预热搅拌机2分钟。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（2）、浇筑现场准备及振捣时间要求。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搅拌前，浇筑工具人员到位，模板内不得有杂物，不浇水，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运到现场后15分钟内振捣完毕，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入模温度不低于5度。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（3）、防冻剂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防冻剂宜选用硝酸钙（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含加气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、减水组分更好）掺量按使用说明书用量为3%，由定量容器加入，不得多加或少加。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（4）、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保温养护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表面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收抹完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后，立即用塑料面覆盖，上铺稻草莲，上部再覆盖加厚塑料布一层，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不得洒水养护，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保持草莲干燥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（5）、在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施工区，分点放置温度计，派专人察看温度，以便于随时加大生火范围，提高温度，保证质量。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（6）、当室外最低平均气温低于-10度时，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施工停止。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值班人员时刻注意加煤和火势确保以浇灌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的温度，并且防止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息火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和火灾事故的发生。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四、施工项目的实际工作量，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具体工程量为：C25钢筋混凝土地面为200m3，五层结构平面为260m3，五层独立柱21m3。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五、材料计划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材料计划后附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六、施工技术措施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施工规范规定，冬季临近时，当连续5天日平均气温稳定低于摄氏5度，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则施工进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入冬期施工。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1、钢筋工程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（1）当环境温度低于-5℃情况下，对钢筋的对焊时，焊工必须有合格上岗证件，应严格执行安全技术措施，加强焊工的安全意识，防止发生烧伤、触电和火灾等事故，在大面积焊接前，应先进行试焊，经检验合格后，方可进入实际现场具体施工点施焊，并应根据施工条件进行焊接工艺参数调整，使焊缝和热影响区缓慢冷却并应有挡风措施，未冷却的接头应避免冰雪接触。在焊接完毕后，应对全部接头的外观质量进行自检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（2）全部独立柱钢筋由于直径大于ф20，故均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采用电渣压力焊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，现场截取试件进行强度试验（用3个拉伸，3个弯曲试验）按200个同类型接头按为一批，合格后方可继续施焊。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lastRenderedPageBreak/>
        <w:t>并在接头外不得有横向裂缝，不得有表面烧伤，按头处的弯折，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编移不得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大于0.1感觉直径，同时不得大于2cm，外观不合格的地方要重新切除，重焊后，可提交二次验收。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（3）、在施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焊过程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中注意事项：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①、在对焊机使用时应装设电压表，如电压降大于5%，应适当提高变压器级数，电压的电压降到8%以下，则应停止焊接，以确保质符合要求。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②、每天在焊试件前均要先进行试焊，调减电压到正常使用范围内方可进行实际焊接。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③、在焊接前，应清除钢筋焊接部位处的铁锈，污物等端部扭曲，弯折应予以矫直，对不符要求的接触部位应切除。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2、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的工程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冬期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的实质是在自然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负温环境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中要创造各种可能的养护条件，使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得到硬化并增强。现场采用强制搅拌机，微电脑控制计量。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⑴材料要求：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①、水泥选用神华集团的天桥P42.5普通硅酸盐水泥。进入现场应进行常规安定性和强度试验，合格后方可使用。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②、粗骨料选用山西柳林的20~40标准料，并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应极配良好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、坚硬，拉到现场后此料应无冰块、雪团等。进入现场后进行压碎和级配试验，合格后方可投入使用。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③、拌合水为甲方提供的民用地下清水（深井70m以下）。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④、配合比，按试验室提供的配合比比设计图纸高一个标号进行，柱由C30变为C35，梁板由C25变为C30。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⑵、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的浇筑要点：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混凝土搅拌控制时间比常温延长50%左右。由塔吊到施工地点浇灌应尽可能缩短时间。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①、浇筑时要、保证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的均匀性和密实性，保证的整体性，尺寸应准确，钢筋预埋件位置应误差小于2cm，拆模后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表面应平整、光滑，无蜂窝、麻面、缺棱掉角现象，为防止冻结，在浇筑前应对现场已绑扎支模的柱、梁、板进行防风砂、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防冻结雪保护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，并对由于气温下降造成冻结的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进行二次加热搅拌，使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搅拌场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具有适宜的施工和易性再浇筑。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②、施工缝的位置：独立柱留在梁底20—30mm水平缝处，梁、板、墙应留垂直缝，板留在结构剪力较小的板的部位并应//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板短边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方向，且便于二次施工。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楼梯留在楼梯长度中间1/3范围内。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③、在施工缝和后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浇带浇工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中，应先剔掉水泥薄膜和松动石子，湿润冲洗干净，在接缝处的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温度高于原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2℃以下，然后先铺水泥素浆一层，应比原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的强度高于1.2MPa，再进行浇灌，梁、板后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浇带处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应去掉直搓以外的松动部位，形成垂直接缝，再按设计比例掺入，WG—HEA型膨胀剂，采用比原混凝土强度等级高一级的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捣实。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(3)、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浇灌过程质量控制：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配合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比比原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施工配合比提高一个标号，坍落度控制在5—7cm，骨料含泥量＜2%，砂＜3%来控制质量。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① 、在浇灌前还应对机械和使用的手中工具（铁铲、撬杆）等做一遍检查。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②、在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后浇带中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的梁、板钢筋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不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断开，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拌和物入模浇灌，必须振动密实，并能充分填满模板的各个角落，振动到混凝土不下沉为止，由于是冬季施工，振捣要快速，不得任意拖延振捣时间。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③、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柱施工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要点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在浇筑中，每个施工内柱子应按外向内对称左右顺序浇筑，不得从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一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方向推进，以防止模板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受推逐渐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倾斜，造成积累误差，避免底部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少振漏振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，和四角过振，造成棱角处混凝土产生离析，拆模后影响柱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的外观质量。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④、梁、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板施工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要点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lastRenderedPageBreak/>
        <w:t>由于本办公楼设有后浇带，因此在施工中可以采用向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一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方向推进的办法，施工中由于梁的高于均小于750，故可以同时进行梁、板浇灌，为了修补，冬季施工期，采用24小时不间断，连续作业方法，不留施工缝，一次浇筑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到后浇带部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为⑩~④，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后浇带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1.2mm宽处空开，再从①~④进浇灌，在浇灌中，梁和侧面要实，避免孔洞，在柱梁交错处，由于钢筋应过大，采用20mm细振动棒，提高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一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标号用C35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10—30骨料浇灌。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⑷、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表面处理、养护、保养：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①、振捣后 用木抹子抹平，50厚木水平靠尺找平，表面刷成毛面以便增加地面垫层于面层的粘结性，并应用满铺架空塑料布二层，草蓬一层保温，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负温情况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下不进行洒水养护。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②、梁及五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层柱整体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模板不拆除。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③、冬季停工后将露出柱顶的钢筋用塑料布缠裹，以防冬季钢筋受雪水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浸蚀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生锈，造成二次除锈，增大费用。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④、五层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独立柱除采取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自身保温措施外，当平均气温下降到0℃以下时，将四周全部围护，防止西北风，并且在每两根柱之间加设一处火炉，来确保柱周边整体温度，连续14天生火不间断，从而保证其强度稳定增强。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⑸、冬期混凝土施工流程：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①、地下室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施工方法：首先清理施工部位内的杂物并对钢筋进行整形、支模完毕后，经验收符合要求并保温措施得到要求后再进行浇灌。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采用素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浆一道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——C30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浇灌（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搅拌水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必须加温到50℃以上并加入水泥重3%的防冻剂和2%的膨胀剂）——浇灌完毕抹面成型后，采取保护措施防止冻裂（用加厚塑料布和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稻草帘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覆盖），室温保证措施后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附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②、五层结构平面施工方法：首先进行整体钢筋绑扎和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模板支设完毕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，验收后用塑料布将整体大面积进行覆盖保护，待气温回升稳定后一次进行浇灌。在四层结构平面以上空间设置封闭取暖，以保证五层结构平面均匀温度，其余施工方法同后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浇带施工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方法。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③、五层独立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柱施工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方法：首先将钢筋和模板工序完毕，验收合格后，用塑料布和草帘进行围护，再进行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浇灌，施工方法同五层结构平面，此处模板和围护材料均不得拆除，以保证独立柱的强度。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⑹、拆模要求：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①、为了 保证混凝土不因拆模引起冻坏，降低 其强度。因现场支模材料充足，故不进行拆模，第二年气温回升，后一次拆除，如拆模后，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表面温度与环境的温差大于15℃，还要进行保温措施。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②、养护时间分别为：-5℃5天，-10℃9天，-15℃14天， - 20℃25天。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对少量需拆除后再进行二次浇灌的楼梯构造柱部位，应采取岩棉毯柱表面保温，待强度达到要求后再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拆除其岩棉毯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保护。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③、结构层梁板浇灌完毕后，其表面上部不得堆放过量的钢管，模板等支模和脚手架材料。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⑺、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温度测定：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①、采用每24小时测量6次为标准，进行施工现场气温测量。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②、对拌和材料和防冻剂等温度每工作班不小于3次。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③、对出搅拌机的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拌和物，每2小时测量一次。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④、对浇灌现场用的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，至少2小时测量一次。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⑤、对养护过程的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，在初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疑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前，每2小时一次，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最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凝后每24小时2次。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⑥、为了确保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内部温度的稳定，在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梁的温度较低的上部和独立柱的中部设测温度孔，即在浇筑时预埋一些一端封闭的温管，并加以覆盖，该孔应有详细的编号，温度计每天至少三次测量，每次至少5分钟以上，并记下温度。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⑦、上述所有测量，均应按顺序、时间、编号记录成册，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lastRenderedPageBreak/>
        <w:t xml:space="preserve">⑻、试件的留置标准及试验：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除按混凝土规范4.6.4条规定，留置试块外。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①、在梁、柱浇灌时，每50m3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应留一批，，每批至少4组，分别在-28d，拆模、+28d时和使用时实际试压其强度，该掺防冻剂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试件应在浇筑点制作完成，应在工地用同期浇灌的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拌和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物制作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并与结构同一条件下养护，并放置在最易受冻的地方。并进行强度试验。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②、除按规定试压外，在得到抗冻临界强度时，拆模时，及拆除支撑前，应进行试压，试件不能再受冻时候试验。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③、当得到试验时间时，应放在15~20℃时，室内解冻5~6小时，或浸入10℃中，解冻6小时，擦干后试压。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七、冬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期施工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安全教育及培训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冬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期施工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应遵守安全法规和规程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①、对全体职工定期进行技术安全教育，结合工程任务在冬施前做好安全技术交底，配备好安全防护用品。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②、由安全员对工人必须进行安全教育和操作规程的培训，对变换工种及临时参加生产劳动的人中，也要进行安全教育和安全交底。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③、特殊工种（包括：电气、架子、起重、锅炉、焊接、机械、车辆等工种）须经有关部门专业培训，持有上岗证后方可操作。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④、所有工种的都必须有安全员的详细安全措施交底，否则不许施工。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八、现场安全管理措施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1、施工现场管理 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①、现场内的各种材料、半成品、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构件、乙炔瓶、氧气等存放场地都要符合安全要求，并加强管理。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②、加强季节性劳动保护工作。霜雪天后要及时清扫。大风雪后及时检查脚手架，防止高空坠落事故发生，并应保证消防道路畅通。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③、将现场的积水或积雪应及时清理干净，不应使场地造成积水现象而导致因温度过低时而结冰，造成安全隐患。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④、在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砼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浇灌前应提前进行模板钢筋和预、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埋件检查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，清理梁、板内积雪，冰块，使用的脚手架、马道应保证使用安全，搭设人行走处均应铺设为竹架板或木版，并不应有积冰雪，防止滑动伤人，在重要部位铺设干草草帘防滑。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2、冬期电气安全管理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①、在冬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期施工防案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和施工组织时间中，必须有现场电器线路及施工位置平面图。现场应设电工负责安装、维护和管理用电设备，严禁非电工人员随意拆改。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②、施工现场严禁使用裸线。电线铺设要防砸、防碾压，防止电线冻结在冰雪之中。大风雪后，应对供电线路进行检查，防止断线造成触电事故。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③、用电设备采用专用电闸箱。强电源与弱电源的插销要区分开，防止误操作造成事故。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3、解除冬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期施工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后的安全管理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随着气温的回升，连续七昼夜不出现负温度方可解除冬施。但注意以下几点：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①、冬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期施工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搭设的超过三层楼以上的架子，塔式起重视路基和电线杆等，应进行一次普查，防止</w:t>
      </w:r>
      <w:proofErr w:type="gramStart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>地基浆融沉陷</w:t>
      </w:r>
      <w:proofErr w:type="gramEnd"/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造成倾斜倒塌。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>②、材料堆放场、大模板堆放场应进行检查和整理。防止垛堆、没半和构件在土层冻融中倒塌。</w:t>
      </w:r>
    </w:p>
    <w:p w:rsidR="00736AD6" w:rsidRPr="00F6182E" w:rsidRDefault="00F6182E" w:rsidP="00F6182E">
      <w:pPr>
        <w:widowControl/>
        <w:spacing w:before="100" w:beforeAutospacing="1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附详细的冬施材料及费用计划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详细材料计划如下：(元)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lastRenderedPageBreak/>
        <w:t xml:space="preserve">1、42.5水泥：201.00T*375=75375.00。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32.5水泥：40T *355=14200。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2、钢筋：126T*3300=415800.00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石子：410m3*90=36900.00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3、防冻剂：6.5T*1000=6500.00。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4、早强剂：5.5T*1200=6600.00。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5、保温塑料布：1500m2*1.0=1500。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6、覆盖草莲：180块*20=3600。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7、生火用油桶：20*80=1600。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8、生火用炭：260T*125=21250。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9、取暖用火炉：2*700=1400。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10、实施取暖、保温增加人工费用：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25天*2班*8人*35/人=14000。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11、其它费用：2000元。 </w:t>
      </w:r>
      <w:r w:rsidRPr="001060A0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综上所述，共计投入冬季施工费用为（3~10之和）：58450.00元 </w:t>
      </w:r>
    </w:p>
    <w:sectPr w:rsidR="00736AD6" w:rsidRPr="00F6182E" w:rsidSect="00DE37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0251" w:rsidRDefault="00040251" w:rsidP="00F6182E">
      <w:r>
        <w:separator/>
      </w:r>
    </w:p>
  </w:endnote>
  <w:endnote w:type="continuationSeparator" w:id="0">
    <w:p w:rsidR="00040251" w:rsidRDefault="00040251" w:rsidP="00F618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0251" w:rsidRDefault="00040251" w:rsidP="00F6182E">
      <w:r>
        <w:separator/>
      </w:r>
    </w:p>
  </w:footnote>
  <w:footnote w:type="continuationSeparator" w:id="0">
    <w:p w:rsidR="00040251" w:rsidRDefault="00040251" w:rsidP="00F618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182E"/>
    <w:rsid w:val="00040251"/>
    <w:rsid w:val="00736AD6"/>
    <w:rsid w:val="00F618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8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1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18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18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18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983</Words>
  <Characters>5606</Characters>
  <Application>Microsoft Office Word</Application>
  <DocSecurity>0</DocSecurity>
  <Lines>46</Lines>
  <Paragraphs>13</Paragraphs>
  <ScaleCrop>false</ScaleCrop>
  <Company/>
  <LinksUpToDate>false</LinksUpToDate>
  <CharactersWithSpaces>6576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2013-08-21T01:46:00Z</dcterms:created>
  <dcterms:modified xsi:type="dcterms:W3CDTF">2013-08-21T01:46:00Z</dcterms:modified>
</cp:coreProperties>
</file>