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BE4" w:rsidRPr="004D7BE4" w:rsidRDefault="004D7BE4" w:rsidP="004D7BE4">
      <w:pPr>
        <w:widowControl/>
        <w:wordWrap w:val="0"/>
        <w:spacing w:line="330" w:lineRule="atLeast"/>
        <w:jc w:val="center"/>
        <w:rPr>
          <w:rFonts w:ascii="宋体" w:eastAsia="宋体" w:hAnsi="宋体" w:cs="宋体"/>
          <w:color w:val="292929"/>
          <w:kern w:val="0"/>
          <w:szCs w:val="21"/>
          <w:shd w:val="clear" w:color="auto" w:fill="FCFCFC"/>
        </w:rPr>
      </w:pPr>
      <w:r w:rsidRPr="004D7BE4">
        <w:rPr>
          <w:rFonts w:ascii="宋体" w:eastAsia="宋体" w:hAnsi="宋体" w:cs="宋体" w:hint="eastAsia"/>
          <w:b/>
          <w:bCs/>
          <w:color w:val="292929"/>
          <w:kern w:val="0"/>
          <w:sz w:val="36"/>
        </w:rPr>
        <w:t>环境影响评价工程师职业资格考试科目代码表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118"/>
        <w:gridCol w:w="1022"/>
        <w:gridCol w:w="1504"/>
        <w:gridCol w:w="4878"/>
      </w:tblGrid>
      <w:tr w:rsidR="004D7BE4" w:rsidRPr="004D7BE4"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名称</w:t>
            </w:r>
          </w:p>
        </w:tc>
        <w:tc>
          <w:tcPr>
            <w:tcW w:w="108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级别</w:t>
            </w:r>
          </w:p>
        </w:tc>
        <w:tc>
          <w:tcPr>
            <w:tcW w:w="16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专业</w:t>
            </w:r>
          </w:p>
        </w:tc>
        <w:tc>
          <w:tcPr>
            <w:tcW w:w="540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科目</w:t>
            </w:r>
          </w:p>
        </w:tc>
      </w:tr>
      <w:tr w:rsidR="004D7BE4" w:rsidRPr="004D7BE4">
        <w:trPr>
          <w:trHeight w:val="919"/>
        </w:trPr>
        <w:tc>
          <w:tcPr>
            <w:tcW w:w="1188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035.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影响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评价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工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程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师</w:t>
            </w:r>
          </w:p>
        </w:tc>
        <w:tc>
          <w:tcPr>
            <w:tcW w:w="108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04.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考全科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01.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环境影响评价工程师</w:t>
            </w:r>
          </w:p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1.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环境影响评价相关法律法规</w:t>
            </w:r>
          </w:p>
        </w:tc>
      </w:tr>
      <w:tr w:rsidR="004D7BE4" w:rsidRPr="004D7BE4">
        <w:trPr>
          <w:trHeight w:val="918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2.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环境影响评价技术导则与标准</w:t>
            </w:r>
          </w:p>
        </w:tc>
      </w:tr>
      <w:tr w:rsidR="004D7BE4" w:rsidRPr="004D7BE4">
        <w:trPr>
          <w:trHeight w:val="894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3.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环境影响评价技术方法</w:t>
            </w:r>
          </w:p>
        </w:tc>
      </w:tr>
      <w:tr w:rsidR="004D7BE4" w:rsidRPr="004D7BE4">
        <w:trPr>
          <w:trHeight w:val="942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4.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环境影响评价案例分析</w:t>
            </w:r>
          </w:p>
        </w:tc>
      </w:tr>
      <w:tr w:rsidR="004D7BE4" w:rsidRPr="004D7BE4">
        <w:trPr>
          <w:trHeight w:val="918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02.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免二科</w:t>
            </w:r>
          </w:p>
        </w:tc>
        <w:tc>
          <w:tcPr>
            <w:tcW w:w="162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01.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环境影响评价工程师</w:t>
            </w: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1.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环境影响评价相关法律法规</w:t>
            </w:r>
          </w:p>
        </w:tc>
      </w:tr>
      <w:tr w:rsidR="004D7BE4" w:rsidRPr="004D7BE4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7BE4" w:rsidRPr="004D7BE4" w:rsidRDefault="004D7BE4" w:rsidP="004D7BE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5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D7BE4" w:rsidRPr="004D7BE4" w:rsidRDefault="004D7BE4" w:rsidP="004D7BE4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4D7BE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4.</w:t>
            </w:r>
            <w:r w:rsidRPr="004D7BE4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环境影响评价案例分析</w:t>
            </w:r>
          </w:p>
        </w:tc>
      </w:tr>
    </w:tbl>
    <w:p w:rsidR="004D7BE4" w:rsidRPr="004D7BE4" w:rsidRDefault="004D7BE4" w:rsidP="004D7BE4">
      <w:pPr>
        <w:widowControl/>
        <w:wordWrap w:val="0"/>
        <w:spacing w:line="33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4D7BE4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332F5C" w:rsidRPr="004D7BE4" w:rsidRDefault="00332F5C"/>
    <w:sectPr w:rsidR="00332F5C" w:rsidRPr="004D7BE4" w:rsidSect="00332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0F7" w:rsidRDefault="007820F7" w:rsidP="004D7BE4">
      <w:r>
        <w:separator/>
      </w:r>
    </w:p>
  </w:endnote>
  <w:endnote w:type="continuationSeparator" w:id="0">
    <w:p w:rsidR="007820F7" w:rsidRDefault="007820F7" w:rsidP="004D7B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0F7" w:rsidRDefault="007820F7" w:rsidP="004D7BE4">
      <w:r>
        <w:separator/>
      </w:r>
    </w:p>
  </w:footnote>
  <w:footnote w:type="continuationSeparator" w:id="0">
    <w:p w:rsidR="007820F7" w:rsidRDefault="007820F7" w:rsidP="004D7B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7BE4"/>
    <w:rsid w:val="00332F5C"/>
    <w:rsid w:val="004D7BE4"/>
    <w:rsid w:val="00782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7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7B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7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7BE4"/>
    <w:rPr>
      <w:sz w:val="18"/>
      <w:szCs w:val="18"/>
    </w:rPr>
  </w:style>
  <w:style w:type="character" w:styleId="a5">
    <w:name w:val="Strong"/>
    <w:basedOn w:val="a0"/>
    <w:uiPriority w:val="22"/>
    <w:qFormat/>
    <w:rsid w:val="004D7B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5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2013-01-29T08:12:00Z</dcterms:created>
  <dcterms:modified xsi:type="dcterms:W3CDTF">2013-01-29T08:12:00Z</dcterms:modified>
</cp:coreProperties>
</file>