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1205" w:rsidRDefault="004C1205" w:rsidP="004C1205">
      <w:pPr>
        <w:jc w:val="center"/>
        <w:rPr>
          <w:rFonts w:hint="eastAsia"/>
          <w:b/>
          <w:sz w:val="28"/>
        </w:rPr>
      </w:pPr>
      <w:r>
        <w:rPr>
          <w:rFonts w:hint="eastAsia"/>
          <w:b/>
          <w:sz w:val="28"/>
        </w:rPr>
        <w:t>目录</w:t>
      </w:r>
    </w:p>
    <w:p w:rsidR="004C1205" w:rsidRDefault="004C1205" w:rsidP="004C1205">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施工组织设计</w:t>
      </w:r>
      <w:r>
        <w:rPr>
          <w:noProof/>
        </w:rPr>
        <w:tab/>
      </w:r>
      <w:r>
        <w:rPr>
          <w:noProof/>
        </w:rPr>
        <w:fldChar w:fldCharType="begin"/>
      </w:r>
      <w:r>
        <w:rPr>
          <w:noProof/>
        </w:rPr>
        <w:instrText xml:space="preserve"> PAGEREF _Toc207188672 \h </w:instrText>
      </w:r>
      <w:r>
        <w:rPr>
          <w:noProof/>
        </w:rPr>
      </w:r>
      <w:r>
        <w:rPr>
          <w:noProof/>
        </w:rPr>
        <w:fldChar w:fldCharType="separate"/>
      </w:r>
      <w:r>
        <w:rPr>
          <w:noProof/>
        </w:rPr>
        <w:t>3</w:t>
      </w:r>
      <w:r>
        <w:rPr>
          <w:noProof/>
        </w:rPr>
        <w:fldChar w:fldCharType="end"/>
      </w:r>
    </w:p>
    <w:p w:rsidR="004C1205" w:rsidRDefault="004C1205" w:rsidP="004C1205">
      <w:pPr>
        <w:pStyle w:val="21"/>
        <w:tabs>
          <w:tab w:val="right" w:leader="dot" w:pos="8495"/>
        </w:tabs>
        <w:rPr>
          <w:rFonts w:ascii="Times New Roman" w:hAnsi="Times New Roman"/>
          <w:noProof/>
          <w:color w:val="auto"/>
        </w:rPr>
      </w:pPr>
      <w:r>
        <w:rPr>
          <w:rFonts w:hint="eastAsia"/>
          <w:noProof/>
          <w:szCs w:val="28"/>
        </w:rPr>
        <w:t>第1节 编制说明</w:t>
      </w:r>
      <w:r>
        <w:rPr>
          <w:noProof/>
        </w:rPr>
        <w:tab/>
      </w:r>
      <w:r>
        <w:rPr>
          <w:noProof/>
        </w:rPr>
        <w:fldChar w:fldCharType="begin"/>
      </w:r>
      <w:r>
        <w:rPr>
          <w:noProof/>
        </w:rPr>
        <w:instrText xml:space="preserve"> PAGEREF _Toc207188673 \h </w:instrText>
      </w:r>
      <w:r>
        <w:rPr>
          <w:noProof/>
        </w:rPr>
      </w:r>
      <w:r>
        <w:rPr>
          <w:noProof/>
        </w:rPr>
        <w:fldChar w:fldCharType="separate"/>
      </w:r>
      <w:r>
        <w:rPr>
          <w:noProof/>
        </w:rPr>
        <w:t>3</w:t>
      </w:r>
      <w:r>
        <w:rPr>
          <w:noProof/>
        </w:rPr>
        <w:fldChar w:fldCharType="end"/>
      </w:r>
    </w:p>
    <w:p w:rsidR="004C1205" w:rsidRDefault="004C1205" w:rsidP="004C1205">
      <w:pPr>
        <w:pStyle w:val="21"/>
        <w:tabs>
          <w:tab w:val="right" w:leader="dot" w:pos="8495"/>
        </w:tabs>
        <w:rPr>
          <w:rFonts w:ascii="Times New Roman" w:hAnsi="Times New Roman"/>
          <w:noProof/>
          <w:color w:val="auto"/>
        </w:rPr>
      </w:pPr>
      <w:r>
        <w:rPr>
          <w:rFonts w:hint="eastAsia"/>
          <w:noProof/>
          <w:szCs w:val="28"/>
        </w:rPr>
        <w:t>第2节 工程概况</w:t>
      </w:r>
      <w:r>
        <w:rPr>
          <w:noProof/>
        </w:rPr>
        <w:tab/>
      </w:r>
      <w:r>
        <w:rPr>
          <w:noProof/>
        </w:rPr>
        <w:fldChar w:fldCharType="begin"/>
      </w:r>
      <w:r>
        <w:rPr>
          <w:noProof/>
        </w:rPr>
        <w:instrText xml:space="preserve"> PAGEREF _Toc207188674 \h </w:instrText>
      </w:r>
      <w:r>
        <w:rPr>
          <w:noProof/>
        </w:rPr>
      </w:r>
      <w:r>
        <w:rPr>
          <w:noProof/>
        </w:rPr>
        <w:fldChar w:fldCharType="separate"/>
      </w:r>
      <w:r>
        <w:rPr>
          <w:noProof/>
        </w:rPr>
        <w:t>4</w:t>
      </w:r>
      <w:r>
        <w:rPr>
          <w:noProof/>
        </w:rPr>
        <w:fldChar w:fldCharType="end"/>
      </w:r>
    </w:p>
    <w:p w:rsidR="004C1205" w:rsidRDefault="004C1205" w:rsidP="004C1205">
      <w:pPr>
        <w:pStyle w:val="21"/>
        <w:tabs>
          <w:tab w:val="right" w:leader="dot" w:pos="8495"/>
        </w:tabs>
        <w:rPr>
          <w:rFonts w:ascii="Times New Roman" w:hAnsi="Times New Roman"/>
          <w:noProof/>
          <w:color w:val="auto"/>
        </w:rPr>
      </w:pPr>
      <w:r>
        <w:rPr>
          <w:rFonts w:hint="eastAsia"/>
          <w:noProof/>
          <w:szCs w:val="28"/>
        </w:rPr>
        <w:t>第3节 施工部署</w:t>
      </w:r>
      <w:r>
        <w:rPr>
          <w:noProof/>
        </w:rPr>
        <w:tab/>
      </w:r>
      <w:r>
        <w:rPr>
          <w:noProof/>
        </w:rPr>
        <w:fldChar w:fldCharType="begin"/>
      </w:r>
      <w:r>
        <w:rPr>
          <w:noProof/>
        </w:rPr>
        <w:instrText xml:space="preserve"> PAGEREF _Toc207188675 \h </w:instrText>
      </w:r>
      <w:r>
        <w:rPr>
          <w:noProof/>
        </w:rPr>
      </w:r>
      <w:r>
        <w:rPr>
          <w:noProof/>
        </w:rPr>
        <w:fldChar w:fldCharType="separate"/>
      </w:r>
      <w:r>
        <w:rPr>
          <w:noProof/>
        </w:rPr>
        <w:t>8</w:t>
      </w:r>
      <w:r>
        <w:rPr>
          <w:noProof/>
        </w:rPr>
        <w:fldChar w:fldCharType="end"/>
      </w:r>
    </w:p>
    <w:p w:rsidR="004C1205" w:rsidRDefault="004C1205" w:rsidP="004C1205">
      <w:pPr>
        <w:pStyle w:val="21"/>
        <w:tabs>
          <w:tab w:val="right" w:leader="dot" w:pos="8495"/>
        </w:tabs>
        <w:rPr>
          <w:rFonts w:ascii="Times New Roman" w:hAnsi="Times New Roman"/>
          <w:noProof/>
          <w:color w:val="auto"/>
        </w:rPr>
      </w:pPr>
      <w:r>
        <w:rPr>
          <w:rFonts w:hint="eastAsia"/>
          <w:noProof/>
          <w:szCs w:val="28"/>
        </w:rPr>
        <w:t>第4节 主要施工方法及措施</w:t>
      </w:r>
      <w:r>
        <w:rPr>
          <w:noProof/>
        </w:rPr>
        <w:tab/>
      </w:r>
      <w:r>
        <w:rPr>
          <w:noProof/>
        </w:rPr>
        <w:fldChar w:fldCharType="begin"/>
      </w:r>
      <w:r>
        <w:rPr>
          <w:noProof/>
        </w:rPr>
        <w:instrText xml:space="preserve"> PAGEREF _Toc207188676 \h </w:instrText>
      </w:r>
      <w:r>
        <w:rPr>
          <w:noProof/>
        </w:rPr>
      </w:r>
      <w:r>
        <w:rPr>
          <w:noProof/>
        </w:rPr>
        <w:fldChar w:fldCharType="separate"/>
      </w:r>
      <w:r>
        <w:rPr>
          <w:noProof/>
        </w:rPr>
        <w:t>17</w:t>
      </w:r>
      <w:r>
        <w:rPr>
          <w:noProof/>
        </w:rPr>
        <w:fldChar w:fldCharType="end"/>
      </w:r>
    </w:p>
    <w:p w:rsidR="004C1205" w:rsidRDefault="004C1205" w:rsidP="004C1205">
      <w:pPr>
        <w:pStyle w:val="21"/>
        <w:tabs>
          <w:tab w:val="right" w:leader="dot" w:pos="8495"/>
        </w:tabs>
        <w:rPr>
          <w:rFonts w:ascii="Times New Roman" w:hAnsi="Times New Roman"/>
          <w:noProof/>
          <w:color w:val="auto"/>
        </w:rPr>
      </w:pPr>
      <w:r>
        <w:rPr>
          <w:rFonts w:hint="eastAsia"/>
          <w:noProof/>
          <w:szCs w:val="28"/>
        </w:rPr>
        <w:t>第5节 幕墙工程材料管理</w:t>
      </w:r>
      <w:r>
        <w:rPr>
          <w:noProof/>
        </w:rPr>
        <w:tab/>
      </w:r>
      <w:r>
        <w:rPr>
          <w:noProof/>
        </w:rPr>
        <w:fldChar w:fldCharType="begin"/>
      </w:r>
      <w:r>
        <w:rPr>
          <w:noProof/>
        </w:rPr>
        <w:instrText xml:space="preserve"> PAGEREF _Toc207188677 \h </w:instrText>
      </w:r>
      <w:r>
        <w:rPr>
          <w:noProof/>
        </w:rPr>
      </w:r>
      <w:r>
        <w:rPr>
          <w:noProof/>
        </w:rPr>
        <w:fldChar w:fldCharType="separate"/>
      </w:r>
      <w:r>
        <w:rPr>
          <w:noProof/>
        </w:rPr>
        <w:t>43</w:t>
      </w:r>
      <w:r>
        <w:rPr>
          <w:noProof/>
        </w:rPr>
        <w:fldChar w:fldCharType="end"/>
      </w:r>
    </w:p>
    <w:p w:rsidR="004C1205" w:rsidRDefault="004C1205" w:rsidP="004C1205">
      <w:pPr>
        <w:pStyle w:val="21"/>
        <w:tabs>
          <w:tab w:val="right" w:leader="dot" w:pos="8495"/>
        </w:tabs>
        <w:rPr>
          <w:rFonts w:ascii="Times New Roman" w:hAnsi="Times New Roman"/>
          <w:noProof/>
          <w:color w:val="auto"/>
        </w:rPr>
      </w:pPr>
      <w:r>
        <w:rPr>
          <w:rFonts w:hint="eastAsia"/>
          <w:noProof/>
          <w:szCs w:val="28"/>
        </w:rPr>
        <w:t>第6节 施工技术管理措施</w:t>
      </w:r>
      <w:r>
        <w:rPr>
          <w:noProof/>
        </w:rPr>
        <w:tab/>
      </w:r>
      <w:r>
        <w:rPr>
          <w:noProof/>
        </w:rPr>
        <w:fldChar w:fldCharType="begin"/>
      </w:r>
      <w:r>
        <w:rPr>
          <w:noProof/>
        </w:rPr>
        <w:instrText xml:space="preserve"> PAGEREF _Toc207188678 \h </w:instrText>
      </w:r>
      <w:r>
        <w:rPr>
          <w:noProof/>
        </w:rPr>
      </w:r>
      <w:r>
        <w:rPr>
          <w:noProof/>
        </w:rPr>
        <w:fldChar w:fldCharType="separate"/>
      </w:r>
      <w:r>
        <w:rPr>
          <w:noProof/>
        </w:rPr>
        <w:t>45</w:t>
      </w:r>
      <w:r>
        <w:rPr>
          <w:noProof/>
        </w:rPr>
        <w:fldChar w:fldCharType="end"/>
      </w:r>
    </w:p>
    <w:p w:rsidR="004C1205" w:rsidRDefault="004C1205" w:rsidP="004C1205">
      <w:pPr>
        <w:pStyle w:val="21"/>
        <w:tabs>
          <w:tab w:val="right" w:leader="dot" w:pos="8495"/>
        </w:tabs>
        <w:rPr>
          <w:rFonts w:ascii="Times New Roman" w:hAnsi="Times New Roman"/>
          <w:noProof/>
          <w:color w:val="auto"/>
        </w:rPr>
      </w:pPr>
      <w:r>
        <w:rPr>
          <w:rFonts w:hint="eastAsia"/>
          <w:noProof/>
          <w:szCs w:val="28"/>
        </w:rPr>
        <w:t>第7节 施工平面布置</w:t>
      </w:r>
      <w:r>
        <w:rPr>
          <w:noProof/>
        </w:rPr>
        <w:tab/>
      </w:r>
      <w:r>
        <w:rPr>
          <w:noProof/>
        </w:rPr>
        <w:fldChar w:fldCharType="begin"/>
      </w:r>
      <w:r>
        <w:rPr>
          <w:noProof/>
        </w:rPr>
        <w:instrText xml:space="preserve"> PAGEREF _Toc207188679 \h </w:instrText>
      </w:r>
      <w:r>
        <w:rPr>
          <w:noProof/>
        </w:rPr>
      </w:r>
      <w:r>
        <w:rPr>
          <w:noProof/>
        </w:rPr>
        <w:fldChar w:fldCharType="separate"/>
      </w:r>
      <w:r>
        <w:rPr>
          <w:noProof/>
        </w:rPr>
        <w:t>62</w:t>
      </w:r>
      <w:r>
        <w:rPr>
          <w:noProof/>
        </w:rPr>
        <w:fldChar w:fldCharType="end"/>
      </w:r>
    </w:p>
    <w:p w:rsidR="004C1205" w:rsidRDefault="004C1205" w:rsidP="004C1205">
      <w:pPr>
        <w:pStyle w:val="21"/>
        <w:tabs>
          <w:tab w:val="right" w:leader="dot" w:pos="8495"/>
        </w:tabs>
        <w:rPr>
          <w:rFonts w:ascii="Times New Roman" w:hAnsi="Times New Roman"/>
          <w:noProof/>
          <w:color w:val="auto"/>
        </w:rPr>
      </w:pPr>
      <w:r>
        <w:rPr>
          <w:rFonts w:hint="eastAsia"/>
          <w:noProof/>
          <w:szCs w:val="28"/>
        </w:rPr>
        <w:t>第8节 进度计划及进度保证措施</w:t>
      </w:r>
      <w:r>
        <w:rPr>
          <w:noProof/>
        </w:rPr>
        <w:tab/>
      </w:r>
      <w:r>
        <w:rPr>
          <w:noProof/>
        </w:rPr>
        <w:fldChar w:fldCharType="begin"/>
      </w:r>
      <w:r>
        <w:rPr>
          <w:noProof/>
        </w:rPr>
        <w:instrText xml:space="preserve"> PAGEREF _Toc207188680 \h </w:instrText>
      </w:r>
      <w:r>
        <w:rPr>
          <w:noProof/>
        </w:rPr>
      </w:r>
      <w:r>
        <w:rPr>
          <w:noProof/>
        </w:rPr>
        <w:fldChar w:fldCharType="separate"/>
      </w:r>
      <w:r>
        <w:rPr>
          <w:noProof/>
        </w:rPr>
        <w:t>66</w:t>
      </w:r>
      <w:r>
        <w:rPr>
          <w:noProof/>
        </w:rPr>
        <w:fldChar w:fldCharType="end"/>
      </w:r>
    </w:p>
    <w:p w:rsidR="004C1205" w:rsidRDefault="004C1205" w:rsidP="004C1205">
      <w:pPr>
        <w:pStyle w:val="21"/>
        <w:tabs>
          <w:tab w:val="right" w:leader="dot" w:pos="8495"/>
        </w:tabs>
        <w:rPr>
          <w:rFonts w:ascii="Times New Roman" w:hAnsi="Times New Roman"/>
          <w:noProof/>
          <w:color w:val="auto"/>
        </w:rPr>
      </w:pPr>
      <w:r>
        <w:rPr>
          <w:rFonts w:hint="eastAsia"/>
          <w:noProof/>
          <w:szCs w:val="28"/>
        </w:rPr>
        <w:t>第9节 保证工程质量措施</w:t>
      </w:r>
      <w:r>
        <w:rPr>
          <w:noProof/>
        </w:rPr>
        <w:tab/>
      </w:r>
      <w:r>
        <w:rPr>
          <w:noProof/>
        </w:rPr>
        <w:fldChar w:fldCharType="begin"/>
      </w:r>
      <w:r>
        <w:rPr>
          <w:noProof/>
        </w:rPr>
        <w:instrText xml:space="preserve"> PAGEREF _Toc207188681 \h </w:instrText>
      </w:r>
      <w:r>
        <w:rPr>
          <w:noProof/>
        </w:rPr>
      </w:r>
      <w:r>
        <w:rPr>
          <w:noProof/>
        </w:rPr>
        <w:fldChar w:fldCharType="separate"/>
      </w:r>
      <w:r>
        <w:rPr>
          <w:noProof/>
        </w:rPr>
        <w:t>75</w:t>
      </w:r>
      <w:r>
        <w:rPr>
          <w:noProof/>
        </w:rPr>
        <w:fldChar w:fldCharType="end"/>
      </w:r>
    </w:p>
    <w:p w:rsidR="004C1205" w:rsidRDefault="004C1205" w:rsidP="004C1205">
      <w:pPr>
        <w:pStyle w:val="21"/>
        <w:tabs>
          <w:tab w:val="right" w:leader="dot" w:pos="8495"/>
        </w:tabs>
        <w:rPr>
          <w:rFonts w:ascii="Times New Roman" w:hAnsi="Times New Roman"/>
          <w:noProof/>
          <w:color w:val="auto"/>
        </w:rPr>
      </w:pPr>
      <w:r>
        <w:rPr>
          <w:rFonts w:hint="eastAsia"/>
          <w:noProof/>
          <w:szCs w:val="28"/>
        </w:rPr>
        <w:t>第10节 安全施工保证措施</w:t>
      </w:r>
      <w:r>
        <w:rPr>
          <w:noProof/>
        </w:rPr>
        <w:tab/>
      </w:r>
      <w:r>
        <w:rPr>
          <w:noProof/>
        </w:rPr>
        <w:fldChar w:fldCharType="begin"/>
      </w:r>
      <w:r>
        <w:rPr>
          <w:noProof/>
        </w:rPr>
        <w:instrText xml:space="preserve"> PAGEREF _Toc207188682 \h </w:instrText>
      </w:r>
      <w:r>
        <w:rPr>
          <w:noProof/>
        </w:rPr>
      </w:r>
      <w:r>
        <w:rPr>
          <w:noProof/>
        </w:rPr>
        <w:fldChar w:fldCharType="separate"/>
      </w:r>
      <w:r>
        <w:rPr>
          <w:noProof/>
        </w:rPr>
        <w:t>113</w:t>
      </w:r>
      <w:r>
        <w:rPr>
          <w:noProof/>
        </w:rPr>
        <w:fldChar w:fldCharType="end"/>
      </w:r>
    </w:p>
    <w:p w:rsidR="004C1205" w:rsidRDefault="004C1205" w:rsidP="004C1205">
      <w:pPr>
        <w:pStyle w:val="21"/>
        <w:tabs>
          <w:tab w:val="right" w:leader="dot" w:pos="8495"/>
        </w:tabs>
        <w:rPr>
          <w:rFonts w:ascii="Times New Roman" w:hAnsi="Times New Roman"/>
          <w:noProof/>
          <w:color w:val="auto"/>
        </w:rPr>
      </w:pPr>
      <w:r>
        <w:rPr>
          <w:rFonts w:hint="eastAsia"/>
          <w:noProof/>
          <w:szCs w:val="28"/>
        </w:rPr>
        <w:t>第11节 文明施工保证措施</w:t>
      </w:r>
      <w:r>
        <w:rPr>
          <w:noProof/>
        </w:rPr>
        <w:tab/>
      </w:r>
      <w:r>
        <w:rPr>
          <w:noProof/>
        </w:rPr>
        <w:fldChar w:fldCharType="begin"/>
      </w:r>
      <w:r>
        <w:rPr>
          <w:noProof/>
        </w:rPr>
        <w:instrText xml:space="preserve"> PAGEREF _Toc207188683 \h </w:instrText>
      </w:r>
      <w:r>
        <w:rPr>
          <w:noProof/>
        </w:rPr>
      </w:r>
      <w:r>
        <w:rPr>
          <w:noProof/>
        </w:rPr>
        <w:fldChar w:fldCharType="separate"/>
      </w:r>
      <w:r>
        <w:rPr>
          <w:noProof/>
        </w:rPr>
        <w:t>134</w:t>
      </w:r>
      <w:r>
        <w:rPr>
          <w:noProof/>
        </w:rPr>
        <w:fldChar w:fldCharType="end"/>
      </w:r>
    </w:p>
    <w:p w:rsidR="004C1205" w:rsidRDefault="004C1205" w:rsidP="004C1205">
      <w:pPr>
        <w:pStyle w:val="11"/>
        <w:tabs>
          <w:tab w:val="right" w:leader="dot" w:pos="8495"/>
        </w:tabs>
        <w:rPr>
          <w:rFonts w:ascii="Times New Roman" w:hAnsi="Times New Roman"/>
          <w:noProof/>
          <w:color w:val="auto"/>
        </w:rPr>
      </w:pPr>
      <w:r>
        <w:rPr>
          <w:rFonts w:hint="eastAsia"/>
          <w:noProof/>
          <w:szCs w:val="28"/>
        </w:rPr>
        <w:t>第二章 玻璃幕墙安装工程质量程序控制</w:t>
      </w:r>
      <w:r>
        <w:rPr>
          <w:noProof/>
        </w:rPr>
        <w:tab/>
      </w:r>
      <w:r>
        <w:rPr>
          <w:noProof/>
        </w:rPr>
        <w:fldChar w:fldCharType="begin"/>
      </w:r>
      <w:r>
        <w:rPr>
          <w:noProof/>
        </w:rPr>
        <w:instrText xml:space="preserve"> PAGEREF _Toc207188684 \h </w:instrText>
      </w:r>
      <w:r>
        <w:rPr>
          <w:noProof/>
        </w:rPr>
      </w:r>
      <w:r>
        <w:rPr>
          <w:noProof/>
        </w:rPr>
        <w:fldChar w:fldCharType="separate"/>
      </w:r>
      <w:r>
        <w:rPr>
          <w:noProof/>
        </w:rPr>
        <w:t>142</w:t>
      </w:r>
      <w:r>
        <w:rPr>
          <w:noProof/>
        </w:rPr>
        <w:fldChar w:fldCharType="end"/>
      </w:r>
    </w:p>
    <w:p w:rsidR="004C1205" w:rsidRDefault="004C1205" w:rsidP="004C1205">
      <w:pPr>
        <w:pStyle w:val="11"/>
        <w:tabs>
          <w:tab w:val="right" w:leader="dot" w:pos="8495"/>
        </w:tabs>
        <w:rPr>
          <w:rFonts w:ascii="Times New Roman" w:hAnsi="Times New Roman"/>
          <w:noProof/>
          <w:color w:val="auto"/>
        </w:rPr>
      </w:pPr>
      <w:r>
        <w:rPr>
          <w:rFonts w:hint="eastAsia"/>
          <w:noProof/>
          <w:szCs w:val="28"/>
        </w:rPr>
        <w:t>第三章 材料计划表</w:t>
      </w:r>
      <w:r>
        <w:rPr>
          <w:noProof/>
        </w:rPr>
        <w:tab/>
      </w:r>
      <w:r>
        <w:rPr>
          <w:noProof/>
        </w:rPr>
        <w:fldChar w:fldCharType="begin"/>
      </w:r>
      <w:r>
        <w:rPr>
          <w:noProof/>
        </w:rPr>
        <w:instrText xml:space="preserve"> PAGEREF _Toc207188685 \h </w:instrText>
      </w:r>
      <w:r>
        <w:rPr>
          <w:noProof/>
        </w:rPr>
      </w:r>
      <w:r>
        <w:rPr>
          <w:noProof/>
        </w:rPr>
        <w:fldChar w:fldCharType="separate"/>
      </w:r>
      <w:r>
        <w:rPr>
          <w:noProof/>
        </w:rPr>
        <w:t>148</w:t>
      </w:r>
      <w:r>
        <w:rPr>
          <w:noProof/>
        </w:rPr>
        <w:fldChar w:fldCharType="end"/>
      </w:r>
    </w:p>
    <w:p w:rsidR="004C1205" w:rsidRDefault="004C1205" w:rsidP="004C1205">
      <w:pPr>
        <w:pStyle w:val="11"/>
        <w:tabs>
          <w:tab w:val="right" w:leader="dot" w:pos="8495"/>
        </w:tabs>
        <w:rPr>
          <w:rFonts w:ascii="Times New Roman" w:hAnsi="Times New Roman"/>
          <w:noProof/>
          <w:color w:val="auto"/>
        </w:rPr>
      </w:pPr>
      <w:r>
        <w:rPr>
          <w:rFonts w:hint="eastAsia"/>
          <w:noProof/>
          <w:szCs w:val="28"/>
        </w:rPr>
        <w:t>第四章 附图</w:t>
      </w:r>
      <w:r>
        <w:rPr>
          <w:noProof/>
          <w:szCs w:val="28"/>
        </w:rPr>
        <w:t>3-1</w:t>
      </w:r>
      <w:r>
        <w:rPr>
          <w:rFonts w:hint="eastAsia"/>
          <w:noProof/>
          <w:szCs w:val="28"/>
        </w:rPr>
        <w:t>项目管理组织机构图</w:t>
      </w:r>
      <w:r>
        <w:rPr>
          <w:noProof/>
        </w:rPr>
        <w:tab/>
      </w:r>
      <w:r>
        <w:rPr>
          <w:noProof/>
        </w:rPr>
        <w:fldChar w:fldCharType="begin"/>
      </w:r>
      <w:r>
        <w:rPr>
          <w:noProof/>
        </w:rPr>
        <w:instrText xml:space="preserve"> PAGEREF _Toc207188686 \h </w:instrText>
      </w:r>
      <w:r>
        <w:rPr>
          <w:noProof/>
        </w:rPr>
      </w:r>
      <w:r>
        <w:rPr>
          <w:noProof/>
        </w:rPr>
        <w:fldChar w:fldCharType="separate"/>
      </w:r>
      <w:r>
        <w:rPr>
          <w:noProof/>
        </w:rPr>
        <w:t>150</w:t>
      </w:r>
      <w:r>
        <w:rPr>
          <w:noProof/>
        </w:rPr>
        <w:fldChar w:fldCharType="end"/>
      </w:r>
    </w:p>
    <w:p w:rsidR="004C1205" w:rsidRDefault="004C1205" w:rsidP="004C1205">
      <w:pPr>
        <w:pStyle w:val="11"/>
        <w:tabs>
          <w:tab w:val="right" w:leader="dot" w:pos="8495"/>
        </w:tabs>
        <w:rPr>
          <w:rFonts w:ascii="Times New Roman" w:hAnsi="Times New Roman"/>
          <w:noProof/>
          <w:color w:val="auto"/>
        </w:rPr>
      </w:pPr>
      <w:r>
        <w:rPr>
          <w:rFonts w:hint="eastAsia"/>
          <w:noProof/>
          <w:szCs w:val="28"/>
        </w:rPr>
        <w:t>第五章 附图</w:t>
      </w:r>
      <w:r>
        <w:rPr>
          <w:noProof/>
          <w:szCs w:val="28"/>
        </w:rPr>
        <w:t>3-2</w:t>
      </w:r>
      <w:r>
        <w:rPr>
          <w:rFonts w:hint="eastAsia"/>
          <w:noProof/>
          <w:szCs w:val="28"/>
        </w:rPr>
        <w:t>拟投入本工程劳动力计划</w:t>
      </w:r>
      <w:r>
        <w:rPr>
          <w:noProof/>
        </w:rPr>
        <w:tab/>
      </w:r>
      <w:r>
        <w:rPr>
          <w:noProof/>
        </w:rPr>
        <w:fldChar w:fldCharType="begin"/>
      </w:r>
      <w:r>
        <w:rPr>
          <w:noProof/>
        </w:rPr>
        <w:instrText xml:space="preserve"> PAGEREF _Toc207188687 \h </w:instrText>
      </w:r>
      <w:r>
        <w:rPr>
          <w:noProof/>
        </w:rPr>
      </w:r>
      <w:r>
        <w:rPr>
          <w:noProof/>
        </w:rPr>
        <w:fldChar w:fldCharType="separate"/>
      </w:r>
      <w:r>
        <w:rPr>
          <w:noProof/>
        </w:rPr>
        <w:t>150</w:t>
      </w:r>
      <w:r>
        <w:rPr>
          <w:noProof/>
        </w:rPr>
        <w:fldChar w:fldCharType="end"/>
      </w:r>
    </w:p>
    <w:p w:rsidR="004C1205" w:rsidRDefault="004C1205" w:rsidP="004C1205">
      <w:pPr>
        <w:pStyle w:val="11"/>
        <w:tabs>
          <w:tab w:val="right" w:leader="dot" w:pos="8495"/>
        </w:tabs>
        <w:rPr>
          <w:rFonts w:ascii="Times New Roman" w:hAnsi="Times New Roman"/>
          <w:noProof/>
          <w:color w:val="auto"/>
        </w:rPr>
      </w:pPr>
      <w:r>
        <w:rPr>
          <w:rFonts w:hint="eastAsia"/>
          <w:noProof/>
          <w:szCs w:val="28"/>
        </w:rPr>
        <w:t>第六章 附图</w:t>
      </w:r>
      <w:r>
        <w:rPr>
          <w:noProof/>
          <w:szCs w:val="28"/>
        </w:rPr>
        <w:t>3-3</w:t>
      </w:r>
      <w:r>
        <w:rPr>
          <w:rFonts w:hint="eastAsia"/>
          <w:noProof/>
          <w:szCs w:val="28"/>
        </w:rPr>
        <w:t>主要施工设备计划表</w:t>
      </w:r>
      <w:r>
        <w:rPr>
          <w:noProof/>
        </w:rPr>
        <w:tab/>
      </w:r>
      <w:r>
        <w:rPr>
          <w:noProof/>
        </w:rPr>
        <w:fldChar w:fldCharType="begin"/>
      </w:r>
      <w:r>
        <w:rPr>
          <w:noProof/>
        </w:rPr>
        <w:instrText xml:space="preserve"> PAGEREF _Toc207188688 \h </w:instrText>
      </w:r>
      <w:r>
        <w:rPr>
          <w:noProof/>
        </w:rPr>
      </w:r>
      <w:r>
        <w:rPr>
          <w:noProof/>
        </w:rPr>
        <w:fldChar w:fldCharType="separate"/>
      </w:r>
      <w:r>
        <w:rPr>
          <w:noProof/>
        </w:rPr>
        <w:t>151</w:t>
      </w:r>
      <w:r>
        <w:rPr>
          <w:noProof/>
        </w:rPr>
        <w:fldChar w:fldCharType="end"/>
      </w:r>
    </w:p>
    <w:p w:rsidR="004C1205" w:rsidRDefault="004C1205" w:rsidP="004C1205">
      <w:pPr>
        <w:pStyle w:val="11"/>
        <w:tabs>
          <w:tab w:val="right" w:leader="dot" w:pos="8495"/>
        </w:tabs>
        <w:rPr>
          <w:rFonts w:ascii="Times New Roman" w:hAnsi="Times New Roman"/>
          <w:noProof/>
          <w:color w:val="auto"/>
        </w:rPr>
      </w:pPr>
      <w:r>
        <w:rPr>
          <w:rFonts w:hint="eastAsia"/>
          <w:noProof/>
          <w:szCs w:val="28"/>
        </w:rPr>
        <w:t>第七章 附图</w:t>
      </w:r>
      <w:r>
        <w:rPr>
          <w:noProof/>
          <w:szCs w:val="28"/>
        </w:rPr>
        <w:t>8-2</w:t>
      </w:r>
      <w:r>
        <w:rPr>
          <w:rFonts w:hint="eastAsia"/>
          <w:noProof/>
          <w:szCs w:val="28"/>
        </w:rPr>
        <w:t>网络图</w:t>
      </w:r>
      <w:r>
        <w:rPr>
          <w:noProof/>
        </w:rPr>
        <w:tab/>
      </w:r>
      <w:r>
        <w:rPr>
          <w:noProof/>
        </w:rPr>
        <w:fldChar w:fldCharType="begin"/>
      </w:r>
      <w:r>
        <w:rPr>
          <w:noProof/>
        </w:rPr>
        <w:instrText xml:space="preserve"> PAGEREF _Toc207188689 \h </w:instrText>
      </w:r>
      <w:r>
        <w:rPr>
          <w:noProof/>
        </w:rPr>
      </w:r>
      <w:r>
        <w:rPr>
          <w:noProof/>
        </w:rPr>
        <w:fldChar w:fldCharType="separate"/>
      </w:r>
      <w:r>
        <w:rPr>
          <w:noProof/>
        </w:rPr>
        <w:t>153</w:t>
      </w:r>
      <w:r>
        <w:rPr>
          <w:noProof/>
        </w:rPr>
        <w:fldChar w:fldCharType="end"/>
      </w:r>
    </w:p>
    <w:p w:rsidR="004C1205" w:rsidRDefault="004C1205" w:rsidP="004C1205">
      <w:r>
        <w:fldChar w:fldCharType="end"/>
      </w:r>
    </w:p>
    <w:p w:rsidR="004C1205" w:rsidRDefault="004C1205" w:rsidP="004C120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672"/>
      <w:r>
        <w:lastRenderedPageBreak/>
        <w:t>施工组织设计</w:t>
      </w:r>
      <w:bookmarkStart w:id="1" w:name="bk100"/>
      <w:bookmarkEnd w:id="0"/>
      <w:bookmarkEnd w:id="1"/>
    </w:p>
    <w:p w:rsidR="004C1205" w:rsidRDefault="004C1205" w:rsidP="004C120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 w:name="_Toc207188673"/>
      <w:r>
        <w:rPr>
          <w:rFonts w:hint="eastAsia"/>
        </w:rPr>
        <w:t>编制说明</w:t>
      </w:r>
      <w:bookmarkStart w:id="3" w:name="bk101"/>
      <w:bookmarkEnd w:id="2"/>
      <w:bookmarkEnd w:id="3"/>
    </w:p>
    <w:p w:rsidR="004C1205" w:rsidRDefault="004C1205" w:rsidP="004C1205">
      <w:pPr>
        <w:rPr>
          <w:kern w:val="0"/>
        </w:rPr>
      </w:pPr>
      <w:bookmarkStart w:id="4" w:name="bk102"/>
      <w:bookmarkEnd w:id="4"/>
      <w:r>
        <w:rPr>
          <w:rFonts w:hint="eastAsia"/>
          <w:kern w:val="0"/>
        </w:rPr>
        <w:t>第一节、</w:t>
      </w:r>
      <w:r>
        <w:rPr>
          <w:kern w:val="0"/>
        </w:rPr>
        <w:t xml:space="preserve"> </w:t>
      </w:r>
      <w:r>
        <w:rPr>
          <w:rFonts w:hint="eastAsia"/>
          <w:kern w:val="0"/>
        </w:rPr>
        <w:t>编制说明</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．本方案编制对象为××××外装饰工程；</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．本《施工组织设计》系本工程的竞标文件，供业主及有关部门招标时参考，若我司中标则作为施工技术管理性文件，</w:t>
      </w:r>
      <w:proofErr w:type="gramStart"/>
      <w:r>
        <w:rPr>
          <w:rFonts w:hAnsi="宋体" w:cs="AdobeSongStd-Light-Acro" w:hint="eastAsia"/>
          <w:kern w:val="0"/>
          <w:szCs w:val="21"/>
        </w:rPr>
        <w:t>指导全</w:t>
      </w:r>
      <w:proofErr w:type="gramEnd"/>
      <w:r>
        <w:rPr>
          <w:rFonts w:hAnsi="宋体" w:cs="AdobeSongStd-Light-Acro" w:hint="eastAsia"/>
          <w:kern w:val="0"/>
          <w:szCs w:val="21"/>
        </w:rPr>
        <w:t>过程施工。</w:t>
      </w:r>
    </w:p>
    <w:p w:rsidR="004C1205" w:rsidRDefault="004C1205" w:rsidP="004C1205">
      <w:pPr>
        <w:rPr>
          <w:kern w:val="0"/>
        </w:rPr>
      </w:pPr>
      <w:r>
        <w:rPr>
          <w:rFonts w:hint="eastAsia"/>
          <w:kern w:val="0"/>
        </w:rPr>
        <w:t>第二节、编制依据</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．××××外装饰工程招标文件；</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．××××外装饰工程招标答疑纪要；</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．业主提供的外立面装饰工程施工图；</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．现行国家建筑安装、幕墙工程施工、验收规范、技术规程及标准。</w:t>
      </w:r>
    </w:p>
    <w:p w:rsidR="004C1205" w:rsidRDefault="004C1205" w:rsidP="004C1205">
      <w:pPr>
        <w:rPr>
          <w:kern w:val="0"/>
        </w:rPr>
      </w:pPr>
      <w:r>
        <w:rPr>
          <w:rFonts w:hint="eastAsia"/>
          <w:kern w:val="0"/>
        </w:rPr>
        <w:t>第三节、拟采用的规范、标准清单：</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《玻璃幕墙工程技术规范》</w:t>
      </w:r>
      <w:r>
        <w:rPr>
          <w:rFonts w:hAnsi="宋体" w:cs="AdobeSongStd-Light-Acro"/>
          <w:kern w:val="0"/>
          <w:szCs w:val="21"/>
        </w:rPr>
        <w:t xml:space="preserve"> JGJ102-96</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《玻璃幕墙工程质量检验标准》</w:t>
      </w:r>
      <w:r>
        <w:rPr>
          <w:rFonts w:hAnsi="宋体" w:cs="AdobeSongStd-Light-Acro"/>
          <w:kern w:val="0"/>
          <w:szCs w:val="21"/>
        </w:rPr>
        <w:t xml:space="preserve"> JGJ/T139-2001</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《金属与石材幕墙工程技术规范》</w:t>
      </w:r>
      <w:r>
        <w:rPr>
          <w:rFonts w:hAnsi="宋体" w:cs="AdobeSongStd-Light-Acro"/>
          <w:kern w:val="0"/>
          <w:szCs w:val="21"/>
        </w:rPr>
        <w:t xml:space="preserve"> JGJ133-2001</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《高层民用建筑防火规范》</w:t>
      </w:r>
      <w:r>
        <w:rPr>
          <w:rFonts w:hAnsi="宋体" w:cs="AdobeSongStd-Light-Acro"/>
          <w:kern w:val="0"/>
          <w:szCs w:val="21"/>
        </w:rPr>
        <w:t xml:space="preserve"> GB50045-95</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《建筑物防雷设计规范》</w:t>
      </w:r>
      <w:r>
        <w:rPr>
          <w:rFonts w:hAnsi="宋体" w:cs="AdobeSongStd-Light-Acro"/>
          <w:kern w:val="0"/>
          <w:szCs w:val="21"/>
        </w:rPr>
        <w:t xml:space="preserve"> GB50057-94</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《建筑装饰装修工程质量验收规范》</w:t>
      </w:r>
      <w:r>
        <w:rPr>
          <w:rFonts w:hAnsi="宋体" w:cs="AdobeSongStd-Light-Acro"/>
          <w:kern w:val="0"/>
          <w:szCs w:val="21"/>
        </w:rPr>
        <w:t xml:space="preserve"> GB50210-2001</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《建设工程项目管理规范》</w:t>
      </w:r>
      <w:r>
        <w:rPr>
          <w:rFonts w:hAnsi="宋体" w:cs="AdobeSongStd-Light-Acro"/>
          <w:kern w:val="0"/>
          <w:szCs w:val="21"/>
        </w:rPr>
        <w:t xml:space="preserve"> GB/T50326-2001</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《建筑工程施工质量验收统一标准》</w:t>
      </w:r>
      <w:r>
        <w:rPr>
          <w:rFonts w:hAnsi="宋体" w:cs="AdobeSongStd-Light-Acro"/>
          <w:kern w:val="0"/>
          <w:szCs w:val="21"/>
        </w:rPr>
        <w:t xml:space="preserve"> GB50300-2001</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《建筑工程冬期施工规程》</w:t>
      </w:r>
      <w:r>
        <w:rPr>
          <w:rFonts w:hAnsi="宋体" w:cs="AdobeSongStd-Light-Acro"/>
          <w:kern w:val="0"/>
          <w:szCs w:val="21"/>
        </w:rPr>
        <w:t xml:space="preserve"> JGJ104-97</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《工程网络计划技术规程》</w:t>
      </w:r>
      <w:r>
        <w:rPr>
          <w:rFonts w:hAnsi="宋体" w:cs="AdobeSongStd-Light-Acro"/>
          <w:kern w:val="0"/>
          <w:szCs w:val="21"/>
        </w:rPr>
        <w:t xml:space="preserve"> JGJ/T1001-99</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《建筑机械使用安全技术规程》</w:t>
      </w:r>
      <w:r>
        <w:rPr>
          <w:rFonts w:hAnsi="宋体" w:cs="AdobeSongStd-Light-Acro"/>
          <w:kern w:val="0"/>
          <w:szCs w:val="21"/>
        </w:rPr>
        <w:t xml:space="preserve"> JGJ33-2001</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《建筑用硅酮结构密封胶》</w:t>
      </w:r>
      <w:r>
        <w:rPr>
          <w:rFonts w:hAnsi="宋体" w:cs="AdobeSongStd-Light-Acro"/>
          <w:kern w:val="0"/>
          <w:szCs w:val="21"/>
        </w:rPr>
        <w:t xml:space="preserve"> GB16776-1997</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《钢结构工程施工及验收规范》</w:t>
      </w:r>
      <w:r>
        <w:rPr>
          <w:rFonts w:hAnsi="宋体" w:cs="AdobeSongStd-Light-Acro"/>
          <w:kern w:val="0"/>
          <w:szCs w:val="21"/>
        </w:rPr>
        <w:t xml:space="preserve"> GB50205-95</w:t>
      </w:r>
    </w:p>
    <w:p w:rsidR="004C1205" w:rsidRDefault="004C1205" w:rsidP="004C1205">
      <w:pPr>
        <w:rPr>
          <w:rFonts w:hAnsi="宋体" w:cs="宋体" w:hint="eastAsia"/>
        </w:rPr>
      </w:pPr>
    </w:p>
    <w:p w:rsidR="004C1205" w:rsidRDefault="004C1205" w:rsidP="004C120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 w:name="_Toc207188674"/>
      <w:r>
        <w:rPr>
          <w:rFonts w:hint="eastAsia"/>
        </w:rPr>
        <w:t>工程概况</w:t>
      </w:r>
      <w:bookmarkStart w:id="6" w:name="bk103"/>
      <w:bookmarkEnd w:id="5"/>
      <w:bookmarkEnd w:id="6"/>
    </w:p>
    <w:p w:rsidR="004C1205" w:rsidRDefault="004C1205" w:rsidP="004C1205">
      <w:pPr>
        <w:rPr>
          <w:kern w:val="0"/>
        </w:rPr>
      </w:pPr>
      <w:bookmarkStart w:id="7" w:name="bk104"/>
      <w:bookmarkEnd w:id="7"/>
      <w:r>
        <w:rPr>
          <w:rFonts w:hint="eastAsia"/>
          <w:kern w:val="0"/>
        </w:rPr>
        <w:t>第一节、工程概述</w:t>
      </w:r>
    </w:p>
    <w:p w:rsidR="004C1205" w:rsidRDefault="004C1205" w:rsidP="004C1205">
      <w:pPr>
        <w:rPr>
          <w:rFonts w:hAnsi="宋体" w:cs="AdobeSongStd-Light-Acro"/>
          <w:kern w:val="0"/>
          <w:szCs w:val="21"/>
        </w:rPr>
      </w:pPr>
      <w:r>
        <w:rPr>
          <w:rFonts w:hAnsi="宋体" w:cs="AdobeSongStd-Light-Acro" w:hint="eastAsia"/>
          <w:kern w:val="0"/>
          <w:szCs w:val="21"/>
        </w:rPr>
        <w:t>一、工程简介</w:t>
      </w:r>
    </w:p>
    <w:p w:rsidR="004C1205" w:rsidRDefault="004C1205" w:rsidP="004C1205">
      <w:pPr>
        <w:rPr>
          <w:rFonts w:hAnsi="宋体" w:cs="AdobeSongStd-Light-Acro" w:hint="eastAsia"/>
          <w:kern w:val="0"/>
          <w:szCs w:val="21"/>
        </w:rPr>
      </w:pPr>
      <w:r>
        <w:rPr>
          <w:rFonts w:hAnsi="宋体" w:cs="AdobeSongStd-Light-Acro" w:hint="eastAsia"/>
          <w:kern w:val="0"/>
          <w:szCs w:val="21"/>
        </w:rPr>
        <w:t>××××××工程是由××××××××××有限公司投资兴建的综合性大楼。该楼由裙房、塔楼组成</w:t>
      </w:r>
      <w:r>
        <w:rPr>
          <w:rFonts w:hAnsi="宋体" w:cs="AdobeSongStd-Light-Acro"/>
          <w:kern w:val="0"/>
          <w:szCs w:val="21"/>
        </w:rPr>
        <w:t>,</w:t>
      </w:r>
      <w:r>
        <w:rPr>
          <w:rFonts w:hAnsi="宋体" w:cs="AdobeSongStd-Light-Acro" w:hint="eastAsia"/>
          <w:kern w:val="0"/>
          <w:szCs w:val="21"/>
        </w:rPr>
        <w:t>塔楼二十层</w:t>
      </w:r>
      <w:r>
        <w:rPr>
          <w:rFonts w:hAnsi="宋体" w:cs="AdobeSongStd-Light-Acro"/>
          <w:kern w:val="0"/>
          <w:szCs w:val="21"/>
        </w:rPr>
        <w:t>,</w:t>
      </w:r>
      <w:r>
        <w:rPr>
          <w:rFonts w:hAnsi="宋体" w:cs="AdobeSongStd-Light-Acro" w:hint="eastAsia"/>
          <w:kern w:val="0"/>
          <w:szCs w:val="21"/>
        </w:rPr>
        <w:t>裙房四层</w:t>
      </w:r>
      <w:r>
        <w:rPr>
          <w:rFonts w:hAnsi="宋体" w:cs="AdobeSongStd-Light-Acro"/>
          <w:kern w:val="0"/>
          <w:szCs w:val="21"/>
        </w:rPr>
        <w:t>,</w:t>
      </w:r>
      <w:r>
        <w:rPr>
          <w:rFonts w:hAnsi="宋体" w:cs="AdobeSongStd-Light-Acro" w:hint="eastAsia"/>
          <w:kern w:val="0"/>
          <w:szCs w:val="21"/>
        </w:rPr>
        <w:t>总建筑面积</w:t>
      </w:r>
      <w:r>
        <w:rPr>
          <w:rFonts w:hAnsi="宋体" w:cs="AdobeSongStd-Light-Acro"/>
          <w:kern w:val="0"/>
          <w:szCs w:val="21"/>
        </w:rPr>
        <w:t>27000</w:t>
      </w:r>
      <w:r>
        <w:rPr>
          <w:rFonts w:hAnsi="宋体" w:cs="AdobeSongStd-Light-Acro" w:hint="eastAsia"/>
          <w:kern w:val="0"/>
          <w:szCs w:val="21"/>
        </w:rPr>
        <w:t>平方米</w:t>
      </w:r>
      <w:r>
        <w:rPr>
          <w:rFonts w:hAnsi="宋体" w:cs="AdobeSongStd-Light-Acro"/>
          <w:kern w:val="0"/>
          <w:szCs w:val="21"/>
        </w:rPr>
        <w:t>,</w:t>
      </w:r>
      <w:r>
        <w:rPr>
          <w:rFonts w:hAnsi="宋体" w:cs="AdobeSongStd-Light-Acro" w:hint="eastAsia"/>
          <w:kern w:val="0"/>
          <w:szCs w:val="21"/>
        </w:rPr>
        <w:t>本次招标范围为××××外装饰工程。</w:t>
      </w:r>
    </w:p>
    <w:p w:rsidR="004C1205" w:rsidRDefault="004C1205" w:rsidP="004C1205">
      <w:pPr>
        <w:rPr>
          <w:rFonts w:hAnsi="宋体" w:cs="AdobeSongStd-Light-Acro" w:hint="eastAsia"/>
          <w:kern w:val="0"/>
          <w:szCs w:val="21"/>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1068"/>
        <w:gridCol w:w="2130"/>
        <w:gridCol w:w="2131"/>
        <w:gridCol w:w="1997"/>
      </w:tblGrid>
      <w:tr w:rsidR="004C1205" w:rsidTr="00F35B22">
        <w:tc>
          <w:tcPr>
            <w:tcW w:w="1788"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工程名称</w:t>
            </w:r>
          </w:p>
        </w:tc>
        <w:tc>
          <w:tcPr>
            <w:tcW w:w="6258" w:type="dxa"/>
            <w:gridSpan w:val="3"/>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××××××外装饰工程</w:t>
            </w:r>
          </w:p>
        </w:tc>
      </w:tr>
      <w:tr w:rsidR="004C1205" w:rsidTr="00F35B22">
        <w:tc>
          <w:tcPr>
            <w:tcW w:w="1788"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建设单位</w:t>
            </w:r>
          </w:p>
        </w:tc>
        <w:tc>
          <w:tcPr>
            <w:tcW w:w="213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×××××××××有限公司</w:t>
            </w:r>
          </w:p>
        </w:tc>
        <w:tc>
          <w:tcPr>
            <w:tcW w:w="2131"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设计单位</w:t>
            </w:r>
          </w:p>
        </w:tc>
        <w:tc>
          <w:tcPr>
            <w:tcW w:w="1997"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p>
        </w:tc>
      </w:tr>
      <w:tr w:rsidR="004C1205" w:rsidTr="00F35B22">
        <w:tc>
          <w:tcPr>
            <w:tcW w:w="1788"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lastRenderedPageBreak/>
              <w:t>基本风压</w:t>
            </w:r>
          </w:p>
        </w:tc>
        <w:tc>
          <w:tcPr>
            <w:tcW w:w="2130"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0.35Kpa</w:t>
            </w:r>
          </w:p>
        </w:tc>
        <w:tc>
          <w:tcPr>
            <w:tcW w:w="2131"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抗震标准</w:t>
            </w:r>
          </w:p>
        </w:tc>
        <w:tc>
          <w:tcPr>
            <w:tcW w:w="1997"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七度地震作用</w:t>
            </w:r>
          </w:p>
        </w:tc>
      </w:tr>
      <w:tr w:rsidR="004C1205" w:rsidTr="00F35B22">
        <w:tc>
          <w:tcPr>
            <w:tcW w:w="1788"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工期要求</w:t>
            </w:r>
          </w:p>
        </w:tc>
        <w:tc>
          <w:tcPr>
            <w:tcW w:w="2130"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 xml:space="preserve">200 </w:t>
            </w:r>
            <w:r>
              <w:rPr>
                <w:rFonts w:hAnsi="宋体" w:cs="AdobeSongStd-Light-Acro" w:hint="eastAsia"/>
                <w:kern w:val="0"/>
                <w:szCs w:val="21"/>
              </w:rPr>
              <w:t>天</w:t>
            </w:r>
          </w:p>
        </w:tc>
        <w:tc>
          <w:tcPr>
            <w:tcW w:w="2131"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质量要求</w:t>
            </w:r>
          </w:p>
        </w:tc>
        <w:tc>
          <w:tcPr>
            <w:tcW w:w="1997"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合格</w:t>
            </w:r>
          </w:p>
        </w:tc>
      </w:tr>
      <w:tr w:rsidR="004C1205" w:rsidTr="00F35B22">
        <w:trPr>
          <w:cantSplit/>
        </w:trPr>
        <w:tc>
          <w:tcPr>
            <w:tcW w:w="72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幕</w:t>
            </w:r>
          </w:p>
          <w:p w:rsidR="004C1205" w:rsidRDefault="004C1205" w:rsidP="00F35B22">
            <w:pPr>
              <w:rPr>
                <w:rFonts w:hAnsi="宋体" w:cs="AdobeSongStd-Light-Acro" w:hint="eastAsia"/>
                <w:kern w:val="0"/>
                <w:szCs w:val="21"/>
              </w:rPr>
            </w:pPr>
            <w:r>
              <w:rPr>
                <w:rFonts w:hAnsi="宋体" w:cs="AdobeSongStd-Light-Acro" w:hint="eastAsia"/>
                <w:kern w:val="0"/>
                <w:szCs w:val="21"/>
              </w:rPr>
              <w:t>墙</w:t>
            </w:r>
          </w:p>
          <w:p w:rsidR="004C1205" w:rsidRDefault="004C1205" w:rsidP="00F35B22">
            <w:pPr>
              <w:rPr>
                <w:rFonts w:hAnsi="宋体" w:cs="AdobeSongStd-Light-Acro" w:hint="eastAsia"/>
                <w:kern w:val="0"/>
                <w:szCs w:val="21"/>
              </w:rPr>
            </w:pPr>
            <w:r>
              <w:rPr>
                <w:rFonts w:hAnsi="宋体" w:cs="AdobeSongStd-Light-Acro" w:hint="eastAsia"/>
                <w:kern w:val="0"/>
                <w:szCs w:val="21"/>
              </w:rPr>
              <w:t>材</w:t>
            </w:r>
          </w:p>
          <w:p w:rsidR="004C1205" w:rsidRDefault="004C1205" w:rsidP="00F35B22">
            <w:pPr>
              <w:rPr>
                <w:rFonts w:hAnsi="宋体" w:cs="AdobeSongStd-Light-Acro" w:hint="eastAsia"/>
                <w:kern w:val="0"/>
                <w:szCs w:val="21"/>
              </w:rPr>
            </w:pPr>
            <w:r>
              <w:rPr>
                <w:rFonts w:hAnsi="宋体" w:cs="AdobeSongStd-Light-Acro" w:hint="eastAsia"/>
                <w:kern w:val="0"/>
                <w:szCs w:val="21"/>
              </w:rPr>
              <w:t>料</w:t>
            </w:r>
          </w:p>
        </w:tc>
        <w:tc>
          <w:tcPr>
            <w:tcW w:w="7326" w:type="dxa"/>
            <w:gridSpan w:val="4"/>
          </w:tcPr>
          <w:p w:rsidR="004C1205" w:rsidRDefault="004C1205" w:rsidP="00F35B22">
            <w:pPr>
              <w:rPr>
                <w:rFonts w:hAnsi="宋体" w:cs="AdobeSongStd-Light-Acro" w:hint="eastAsia"/>
                <w:kern w:val="0"/>
                <w:szCs w:val="21"/>
              </w:rPr>
            </w:pPr>
            <w:r>
              <w:rPr>
                <w:rFonts w:hAnsi="宋体" w:cs="AdobeSongStd-Light-Acro" w:hint="eastAsia"/>
                <w:kern w:val="0"/>
                <w:szCs w:val="21"/>
              </w:rPr>
              <w:t>铝合金型材：</w:t>
            </w:r>
            <w:proofErr w:type="gramStart"/>
            <w:r>
              <w:rPr>
                <w:rFonts w:hAnsi="宋体" w:cs="AdobeSongStd-Light-Acro" w:hint="eastAsia"/>
                <w:kern w:val="0"/>
                <w:szCs w:val="21"/>
              </w:rPr>
              <w:t>南海广亚</w:t>
            </w:r>
            <w:proofErr w:type="gramEnd"/>
            <w:r>
              <w:rPr>
                <w:rFonts w:hAnsi="宋体" w:cs="AdobeSongStd-Light-Acro" w:hint="eastAsia"/>
                <w:kern w:val="0"/>
                <w:szCs w:val="21"/>
              </w:rPr>
              <w:t>、</w:t>
            </w:r>
            <w:r>
              <w:rPr>
                <w:rFonts w:hAnsi="宋体" w:cs="AdobeSongStd-Light-Acro"/>
                <w:kern w:val="0"/>
                <w:szCs w:val="21"/>
              </w:rPr>
              <w:t xml:space="preserve">150 </w:t>
            </w:r>
            <w:r>
              <w:rPr>
                <w:rFonts w:hAnsi="宋体" w:cs="AdobeSongStd-Light-Acro" w:hint="eastAsia"/>
                <w:kern w:val="0"/>
                <w:szCs w:val="21"/>
              </w:rPr>
              <w:t>系列，表面氧化处理</w:t>
            </w:r>
          </w:p>
        </w:tc>
      </w:tr>
      <w:tr w:rsidR="004C1205" w:rsidTr="00F35B22">
        <w:trPr>
          <w:cantSplit/>
        </w:trPr>
        <w:tc>
          <w:tcPr>
            <w:tcW w:w="720" w:type="dxa"/>
            <w:vMerge/>
          </w:tcPr>
          <w:p w:rsidR="004C1205" w:rsidRDefault="004C1205" w:rsidP="00F35B22">
            <w:pPr>
              <w:rPr>
                <w:rFonts w:hAnsi="宋体" w:cs="AdobeSongStd-Light-Acro" w:hint="eastAsia"/>
                <w:kern w:val="0"/>
                <w:szCs w:val="21"/>
              </w:rPr>
            </w:pPr>
          </w:p>
        </w:tc>
        <w:tc>
          <w:tcPr>
            <w:tcW w:w="7326" w:type="dxa"/>
            <w:gridSpan w:val="4"/>
          </w:tcPr>
          <w:p w:rsidR="004C1205" w:rsidRDefault="004C1205" w:rsidP="00F35B22">
            <w:pPr>
              <w:rPr>
                <w:rFonts w:hAnsi="宋体" w:cs="AdobeSongStd-Light-Acro" w:hint="eastAsia"/>
                <w:kern w:val="0"/>
                <w:szCs w:val="21"/>
              </w:rPr>
            </w:pPr>
            <w:r>
              <w:rPr>
                <w:rFonts w:hAnsi="宋体" w:cs="AdobeSongStd-Light-Acro" w:hint="eastAsia"/>
                <w:kern w:val="0"/>
                <w:szCs w:val="21"/>
              </w:rPr>
              <w:t>铝板：上海宏大、</w:t>
            </w:r>
            <w:r>
              <w:rPr>
                <w:rFonts w:hAnsi="宋体" w:cs="AdobeSongStd-Light-Acro"/>
                <w:kern w:val="0"/>
                <w:szCs w:val="21"/>
              </w:rPr>
              <w:t xml:space="preserve">2.5mm </w:t>
            </w:r>
            <w:r>
              <w:rPr>
                <w:rFonts w:hAnsi="宋体" w:cs="AdobeSongStd-Light-Acro" w:hint="eastAsia"/>
                <w:kern w:val="0"/>
                <w:szCs w:val="21"/>
              </w:rPr>
              <w:t>厚、</w:t>
            </w:r>
            <w:proofErr w:type="gramStart"/>
            <w:r>
              <w:rPr>
                <w:rFonts w:hAnsi="宋体" w:cs="AdobeSongStd-Light-Acro" w:hint="eastAsia"/>
                <w:kern w:val="0"/>
                <w:szCs w:val="21"/>
              </w:rPr>
              <w:t>三涂三烤</w:t>
            </w:r>
            <w:proofErr w:type="gramEnd"/>
            <w:r>
              <w:rPr>
                <w:rFonts w:hAnsi="宋体" w:cs="AdobeSongStd-Light-Acro" w:hint="eastAsia"/>
                <w:kern w:val="0"/>
                <w:szCs w:val="21"/>
              </w:rPr>
              <w:t>（金色氟碳喷涂）</w:t>
            </w:r>
          </w:p>
        </w:tc>
      </w:tr>
      <w:tr w:rsidR="004C1205" w:rsidTr="00F35B22">
        <w:trPr>
          <w:cantSplit/>
        </w:trPr>
        <w:tc>
          <w:tcPr>
            <w:tcW w:w="720" w:type="dxa"/>
            <w:vMerge/>
          </w:tcPr>
          <w:p w:rsidR="004C1205" w:rsidRDefault="004C1205" w:rsidP="00F35B22">
            <w:pPr>
              <w:rPr>
                <w:rFonts w:hAnsi="宋体" w:cs="AdobeSongStd-Light-Acro" w:hint="eastAsia"/>
                <w:kern w:val="0"/>
                <w:szCs w:val="21"/>
              </w:rPr>
            </w:pPr>
          </w:p>
        </w:tc>
        <w:tc>
          <w:tcPr>
            <w:tcW w:w="7326" w:type="dxa"/>
            <w:gridSpan w:val="4"/>
          </w:tcPr>
          <w:p w:rsidR="004C1205" w:rsidRDefault="004C1205" w:rsidP="00F35B22">
            <w:pPr>
              <w:rPr>
                <w:rFonts w:hAnsi="宋体" w:cs="AdobeSongStd-Light-Acro" w:hint="eastAsia"/>
                <w:kern w:val="0"/>
                <w:szCs w:val="21"/>
              </w:rPr>
            </w:pPr>
            <w:r>
              <w:rPr>
                <w:rFonts w:hAnsi="宋体" w:cs="AdobeSongStd-Light-Acro" w:hint="eastAsia"/>
                <w:kern w:val="0"/>
                <w:szCs w:val="21"/>
              </w:rPr>
              <w:t>玻璃：上海耀皮</w:t>
            </w:r>
          </w:p>
        </w:tc>
      </w:tr>
      <w:tr w:rsidR="004C1205" w:rsidTr="00F35B22">
        <w:trPr>
          <w:cantSplit/>
        </w:trPr>
        <w:tc>
          <w:tcPr>
            <w:tcW w:w="720" w:type="dxa"/>
            <w:vMerge/>
          </w:tcPr>
          <w:p w:rsidR="004C1205" w:rsidRDefault="004C1205" w:rsidP="00F35B22">
            <w:pPr>
              <w:rPr>
                <w:rFonts w:hAnsi="宋体" w:cs="AdobeSongStd-Light-Acro" w:hint="eastAsia"/>
                <w:kern w:val="0"/>
                <w:szCs w:val="21"/>
              </w:rPr>
            </w:pPr>
          </w:p>
        </w:tc>
        <w:tc>
          <w:tcPr>
            <w:tcW w:w="7326" w:type="dxa"/>
            <w:gridSpan w:val="4"/>
          </w:tcPr>
          <w:p w:rsidR="004C1205" w:rsidRDefault="004C1205" w:rsidP="00F35B22">
            <w:pPr>
              <w:rPr>
                <w:rFonts w:hAnsi="宋体" w:cs="AdobeSongStd-Light-Acro" w:hint="eastAsia"/>
                <w:kern w:val="0"/>
                <w:szCs w:val="21"/>
              </w:rPr>
            </w:pPr>
            <w:r>
              <w:rPr>
                <w:rFonts w:hAnsi="宋体" w:cs="AdobeSongStd-Light-Acro" w:hint="eastAsia"/>
                <w:kern w:val="0"/>
                <w:szCs w:val="21"/>
              </w:rPr>
              <w:t>硅酮密封胶：美国</w:t>
            </w:r>
            <w:r>
              <w:rPr>
                <w:rFonts w:hAnsi="宋体" w:cs="AdobeSongStd-Light-Acro"/>
                <w:kern w:val="0"/>
                <w:szCs w:val="21"/>
              </w:rPr>
              <w:t xml:space="preserve">GE </w:t>
            </w:r>
            <w:r>
              <w:rPr>
                <w:rFonts w:hAnsi="宋体" w:cs="AdobeSongStd-Light-Acro" w:hint="eastAsia"/>
                <w:kern w:val="0"/>
                <w:szCs w:val="21"/>
              </w:rPr>
              <w:t>系列；石材胶：进口威凯产品</w:t>
            </w:r>
          </w:p>
        </w:tc>
      </w:tr>
      <w:tr w:rsidR="004C1205" w:rsidTr="00F35B22">
        <w:trPr>
          <w:cantSplit/>
        </w:trPr>
        <w:tc>
          <w:tcPr>
            <w:tcW w:w="720" w:type="dxa"/>
            <w:vMerge/>
          </w:tcPr>
          <w:p w:rsidR="004C1205" w:rsidRDefault="004C1205" w:rsidP="00F35B22">
            <w:pPr>
              <w:rPr>
                <w:rFonts w:hAnsi="宋体" w:cs="AdobeSongStd-Light-Acro" w:hint="eastAsia"/>
                <w:kern w:val="0"/>
                <w:szCs w:val="21"/>
              </w:rPr>
            </w:pPr>
          </w:p>
        </w:tc>
        <w:tc>
          <w:tcPr>
            <w:tcW w:w="7326" w:type="dxa"/>
            <w:gridSpan w:val="4"/>
          </w:tcPr>
          <w:p w:rsidR="004C1205" w:rsidRDefault="004C1205" w:rsidP="00F35B22">
            <w:pPr>
              <w:rPr>
                <w:rFonts w:hAnsi="宋体" w:cs="AdobeSongStd-Light-Acro" w:hint="eastAsia"/>
                <w:kern w:val="0"/>
                <w:szCs w:val="21"/>
              </w:rPr>
            </w:pPr>
            <w:r>
              <w:rPr>
                <w:rFonts w:hAnsi="宋体" w:cs="AdobeSongStd-Light-Acro" w:hint="eastAsia"/>
                <w:kern w:val="0"/>
                <w:szCs w:val="21"/>
              </w:rPr>
              <w:t>开启附件：德国诺托；无</w:t>
            </w:r>
            <w:proofErr w:type="gramStart"/>
            <w:r>
              <w:rPr>
                <w:rFonts w:hAnsi="宋体" w:cs="AdobeSongStd-Light-Acro" w:hint="eastAsia"/>
                <w:kern w:val="0"/>
                <w:szCs w:val="21"/>
              </w:rPr>
              <w:t>框门配件</w:t>
            </w:r>
            <w:proofErr w:type="gramEnd"/>
            <w:r>
              <w:rPr>
                <w:rFonts w:hAnsi="宋体" w:cs="AdobeSongStd-Light-Acro" w:hint="eastAsia"/>
                <w:kern w:val="0"/>
                <w:szCs w:val="21"/>
              </w:rPr>
              <w:t>：皇冠；</w:t>
            </w:r>
            <w:r>
              <w:rPr>
                <w:rFonts w:hAnsi="宋体" w:cs="AdobeSongStd-Light-Acro"/>
                <w:kern w:val="0"/>
                <w:szCs w:val="21"/>
              </w:rPr>
              <w:t xml:space="preserve"> </w:t>
            </w:r>
          </w:p>
        </w:tc>
      </w:tr>
      <w:tr w:rsidR="004C1205" w:rsidTr="00F35B22">
        <w:trPr>
          <w:cantSplit/>
        </w:trPr>
        <w:tc>
          <w:tcPr>
            <w:tcW w:w="720" w:type="dxa"/>
            <w:vMerge/>
          </w:tcPr>
          <w:p w:rsidR="004C1205" w:rsidRDefault="004C1205" w:rsidP="00F35B22">
            <w:pPr>
              <w:rPr>
                <w:rFonts w:hAnsi="宋体" w:cs="AdobeSongStd-Light-Acro" w:hint="eastAsia"/>
                <w:kern w:val="0"/>
                <w:szCs w:val="21"/>
              </w:rPr>
            </w:pPr>
          </w:p>
        </w:tc>
        <w:tc>
          <w:tcPr>
            <w:tcW w:w="7326" w:type="dxa"/>
            <w:gridSpan w:val="4"/>
          </w:tcPr>
          <w:p w:rsidR="004C1205" w:rsidRDefault="004C1205" w:rsidP="00F35B22">
            <w:pPr>
              <w:rPr>
                <w:rFonts w:hAnsi="宋体" w:cs="AdobeSongStd-Light-Acro" w:hint="eastAsia"/>
                <w:kern w:val="0"/>
                <w:szCs w:val="21"/>
              </w:rPr>
            </w:pPr>
            <w:r>
              <w:rPr>
                <w:rFonts w:hAnsi="宋体" w:cs="AdobeSongStd-Light-Acro" w:hint="eastAsia"/>
                <w:kern w:val="0"/>
                <w:szCs w:val="21"/>
              </w:rPr>
              <w:t>化学螺栓：国产汇丽</w:t>
            </w:r>
          </w:p>
        </w:tc>
      </w:tr>
      <w:tr w:rsidR="004C1205" w:rsidTr="00F35B22">
        <w:trPr>
          <w:trHeight w:val="1290"/>
        </w:trPr>
        <w:tc>
          <w:tcPr>
            <w:tcW w:w="720" w:type="dxa"/>
            <w:vAlign w:val="center"/>
          </w:tcPr>
          <w:p w:rsidR="004C1205" w:rsidRDefault="004C1205" w:rsidP="00F35B22">
            <w:pPr>
              <w:rPr>
                <w:rFonts w:hAnsi="宋体" w:cs="AdobeSongStd-Light-Acro"/>
                <w:kern w:val="0"/>
                <w:szCs w:val="21"/>
              </w:rPr>
            </w:pPr>
            <w:proofErr w:type="gramStart"/>
            <w:r>
              <w:rPr>
                <w:rFonts w:hAnsi="宋体" w:cs="AdobeSongStd-Light-Acro" w:hint="eastAsia"/>
                <w:kern w:val="0"/>
                <w:szCs w:val="21"/>
              </w:rPr>
              <w:t>裙</w:t>
            </w:r>
            <w:proofErr w:type="gramEnd"/>
          </w:p>
          <w:p w:rsidR="004C1205" w:rsidRDefault="004C1205" w:rsidP="00F35B22">
            <w:pPr>
              <w:rPr>
                <w:rFonts w:hAnsi="宋体" w:cs="AdobeSongStd-Light-Acro"/>
                <w:kern w:val="0"/>
                <w:szCs w:val="21"/>
              </w:rPr>
            </w:pPr>
            <w:r>
              <w:rPr>
                <w:rFonts w:hAnsi="宋体" w:cs="AdobeSongStd-Light-Acro" w:hint="eastAsia"/>
                <w:kern w:val="0"/>
                <w:szCs w:val="21"/>
              </w:rPr>
              <w:t>楼</w:t>
            </w:r>
          </w:p>
          <w:p w:rsidR="004C1205" w:rsidRDefault="004C1205" w:rsidP="00F35B22">
            <w:pPr>
              <w:rPr>
                <w:rFonts w:hAnsi="宋体" w:cs="AdobeSongStd-Light-Acro"/>
                <w:kern w:val="0"/>
                <w:szCs w:val="21"/>
              </w:rPr>
            </w:pPr>
            <w:r>
              <w:rPr>
                <w:rFonts w:hAnsi="宋体" w:cs="AdobeSongStd-Light-Acro" w:hint="eastAsia"/>
                <w:kern w:val="0"/>
                <w:szCs w:val="21"/>
              </w:rPr>
              <w:t>装</w:t>
            </w:r>
          </w:p>
          <w:p w:rsidR="004C1205" w:rsidRDefault="004C1205" w:rsidP="00F35B22">
            <w:pPr>
              <w:rPr>
                <w:rFonts w:hAnsi="宋体" w:cs="AdobeSongStd-Light-Acro" w:hint="eastAsia"/>
                <w:kern w:val="0"/>
                <w:szCs w:val="21"/>
              </w:rPr>
            </w:pPr>
            <w:r>
              <w:rPr>
                <w:rFonts w:hAnsi="宋体" w:cs="AdobeSongStd-Light-Acro" w:hint="eastAsia"/>
                <w:kern w:val="0"/>
                <w:szCs w:val="21"/>
              </w:rPr>
              <w:t>饰</w:t>
            </w:r>
          </w:p>
        </w:tc>
        <w:tc>
          <w:tcPr>
            <w:tcW w:w="7326" w:type="dxa"/>
            <w:gridSpan w:val="4"/>
          </w:tcPr>
          <w:p w:rsidR="004C1205" w:rsidRDefault="004C1205" w:rsidP="00F35B22">
            <w:pPr>
              <w:rPr>
                <w:rFonts w:hAnsi="宋体" w:cs="AdobeSongStd-Light-Acro"/>
                <w:kern w:val="0"/>
                <w:szCs w:val="21"/>
              </w:rPr>
            </w:pPr>
            <w:r>
              <w:rPr>
                <w:rFonts w:hAnsi="宋体" w:cs="AdobeSongStd-Light-Acro" w:hint="eastAsia"/>
                <w:kern w:val="0"/>
                <w:szCs w:val="21"/>
              </w:rPr>
              <w:t>独立装饰柱及附墙装饰柱：钢构龙骨，干挂</w:t>
            </w:r>
            <w:r>
              <w:rPr>
                <w:rFonts w:hAnsi="宋体" w:cs="AdobeSongStd-Light-Acro"/>
                <w:kern w:val="0"/>
                <w:szCs w:val="21"/>
              </w:rPr>
              <w:t xml:space="preserve">25mm </w:t>
            </w:r>
            <w:r>
              <w:rPr>
                <w:rFonts w:hAnsi="宋体" w:cs="AdobeSongStd-Light-Acro" w:hint="eastAsia"/>
                <w:kern w:val="0"/>
                <w:szCs w:val="21"/>
              </w:rPr>
              <w:t>厚黄麻系列石材</w:t>
            </w:r>
          </w:p>
          <w:p w:rsidR="004C1205" w:rsidRDefault="004C1205" w:rsidP="00F35B22">
            <w:pPr>
              <w:rPr>
                <w:rFonts w:hAnsi="宋体" w:cs="AdobeSongStd-Light-Acro"/>
                <w:kern w:val="0"/>
                <w:szCs w:val="21"/>
              </w:rPr>
            </w:pPr>
            <w:r>
              <w:rPr>
                <w:rFonts w:hAnsi="宋体" w:cs="AdobeSongStd-Light-Acro" w:hint="eastAsia"/>
                <w:kern w:val="0"/>
                <w:szCs w:val="21"/>
              </w:rPr>
              <w:t>底层柱间：</w:t>
            </w:r>
            <w:r>
              <w:rPr>
                <w:rFonts w:hAnsi="宋体" w:cs="AdobeSongStd-Light-Acro"/>
                <w:kern w:val="0"/>
                <w:szCs w:val="21"/>
              </w:rPr>
              <w:t xml:space="preserve">12mm </w:t>
            </w:r>
            <w:r>
              <w:rPr>
                <w:rFonts w:hAnsi="宋体" w:cs="AdobeSongStd-Light-Acro" w:hint="eastAsia"/>
                <w:kern w:val="0"/>
                <w:szCs w:val="21"/>
              </w:rPr>
              <w:t>钢化浮法玻璃，背立面裙楼</w:t>
            </w:r>
            <w:r>
              <w:rPr>
                <w:rFonts w:hAnsi="宋体" w:cs="AdobeSongStd-Light-Acro"/>
                <w:kern w:val="0"/>
                <w:szCs w:val="21"/>
              </w:rPr>
              <w:t xml:space="preserve">6mm </w:t>
            </w:r>
            <w:r>
              <w:rPr>
                <w:rFonts w:hAnsi="宋体" w:cs="AdobeSongStd-Light-Acro" w:hint="eastAsia"/>
                <w:kern w:val="0"/>
                <w:szCs w:val="21"/>
              </w:rPr>
              <w:t>透明钢化无框玻璃</w:t>
            </w:r>
          </w:p>
          <w:p w:rsidR="004C1205" w:rsidRDefault="004C1205" w:rsidP="00F35B22">
            <w:pPr>
              <w:rPr>
                <w:rFonts w:hAnsi="宋体" w:cs="AdobeSongStd-Light-Acro"/>
                <w:kern w:val="0"/>
                <w:szCs w:val="21"/>
              </w:rPr>
            </w:pPr>
            <w:r>
              <w:rPr>
                <w:rFonts w:hAnsi="宋体" w:cs="AdobeSongStd-Light-Acro" w:hint="eastAsia"/>
                <w:kern w:val="0"/>
                <w:szCs w:val="21"/>
              </w:rPr>
              <w:t>幕墙间：</w:t>
            </w:r>
            <w:r>
              <w:rPr>
                <w:rFonts w:hAnsi="宋体" w:cs="AdobeSongStd-Light-Acro"/>
                <w:kern w:val="0"/>
                <w:szCs w:val="21"/>
              </w:rPr>
              <w:t xml:space="preserve">150 </w:t>
            </w:r>
            <w:r>
              <w:rPr>
                <w:rFonts w:hAnsi="宋体" w:cs="AdobeSongStd-Light-Acro" w:hint="eastAsia"/>
                <w:kern w:val="0"/>
                <w:szCs w:val="21"/>
              </w:rPr>
              <w:t>系列铝合金龙骨，</w:t>
            </w:r>
            <w:r>
              <w:rPr>
                <w:rFonts w:hAnsi="宋体" w:cs="AdobeSongStd-Light-Acro"/>
                <w:kern w:val="0"/>
                <w:szCs w:val="21"/>
              </w:rPr>
              <w:t xml:space="preserve">2.5mm </w:t>
            </w:r>
            <w:r>
              <w:rPr>
                <w:rFonts w:hAnsi="宋体" w:cs="AdobeSongStd-Light-Acro" w:hint="eastAsia"/>
                <w:kern w:val="0"/>
                <w:szCs w:val="21"/>
              </w:rPr>
              <w:t>金色铝板饰面</w:t>
            </w:r>
          </w:p>
          <w:p w:rsidR="004C1205" w:rsidRDefault="004C1205" w:rsidP="00F35B22">
            <w:pPr>
              <w:rPr>
                <w:rFonts w:hAnsi="宋体" w:cs="AdobeSongStd-Light-Acro" w:hint="eastAsia"/>
                <w:kern w:val="0"/>
                <w:szCs w:val="21"/>
              </w:rPr>
            </w:pPr>
            <w:r>
              <w:rPr>
                <w:rFonts w:hAnsi="宋体" w:cs="AdobeSongStd-Light-Acro" w:hint="eastAsia"/>
                <w:kern w:val="0"/>
                <w:szCs w:val="21"/>
              </w:rPr>
              <w:t>柱间幕墙：明框</w:t>
            </w:r>
            <w:proofErr w:type="gramStart"/>
            <w:r>
              <w:rPr>
                <w:rFonts w:hAnsi="宋体" w:cs="AdobeSongStd-Light-Acro" w:hint="eastAsia"/>
                <w:kern w:val="0"/>
                <w:szCs w:val="21"/>
              </w:rPr>
              <w:t>玻璃玻璃</w:t>
            </w:r>
            <w:proofErr w:type="gramEnd"/>
            <w:r>
              <w:rPr>
                <w:rFonts w:hAnsi="宋体" w:cs="AdobeSongStd-Light-Acro" w:hint="eastAsia"/>
                <w:kern w:val="0"/>
                <w:szCs w:val="21"/>
              </w:rPr>
              <w:t>幕墙，</w:t>
            </w:r>
            <w:r>
              <w:rPr>
                <w:rFonts w:hAnsi="宋体" w:cs="AdobeSongStd-Light-Acro"/>
                <w:kern w:val="0"/>
                <w:szCs w:val="21"/>
              </w:rPr>
              <w:t xml:space="preserve">150 </w:t>
            </w:r>
            <w:r>
              <w:rPr>
                <w:rFonts w:hAnsi="宋体" w:cs="AdobeSongStd-Light-Acro" w:hint="eastAsia"/>
                <w:kern w:val="0"/>
                <w:szCs w:val="21"/>
              </w:rPr>
              <w:t>系列铝合金龙骨，</w:t>
            </w:r>
            <w:r>
              <w:rPr>
                <w:rFonts w:hAnsi="宋体" w:cs="AdobeSongStd-Light-Acro"/>
                <w:kern w:val="0"/>
                <w:szCs w:val="21"/>
              </w:rPr>
              <w:t xml:space="preserve">6mm </w:t>
            </w:r>
            <w:r>
              <w:rPr>
                <w:rFonts w:hAnsi="宋体" w:cs="AdobeSongStd-Light-Acro" w:hint="eastAsia"/>
                <w:kern w:val="0"/>
                <w:szCs w:val="21"/>
              </w:rPr>
              <w:t>蓝灰色钢化玻璃</w:t>
            </w:r>
          </w:p>
        </w:tc>
      </w:tr>
      <w:tr w:rsidR="004C1205" w:rsidTr="00F35B22">
        <w:trPr>
          <w:trHeight w:val="1290"/>
        </w:trPr>
        <w:tc>
          <w:tcPr>
            <w:tcW w:w="72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塔</w:t>
            </w:r>
          </w:p>
          <w:p w:rsidR="004C1205" w:rsidRDefault="004C1205" w:rsidP="00F35B22">
            <w:pPr>
              <w:rPr>
                <w:rFonts w:hAnsi="宋体" w:cs="AdobeSongStd-Light-Acro" w:hint="eastAsia"/>
                <w:kern w:val="0"/>
                <w:szCs w:val="21"/>
              </w:rPr>
            </w:pPr>
            <w:r>
              <w:rPr>
                <w:rFonts w:hAnsi="宋体" w:cs="AdobeSongStd-Light-Acro" w:hint="eastAsia"/>
                <w:kern w:val="0"/>
                <w:szCs w:val="21"/>
              </w:rPr>
              <w:t>楼</w:t>
            </w:r>
          </w:p>
          <w:p w:rsidR="004C1205" w:rsidRDefault="004C1205" w:rsidP="00F35B22">
            <w:pPr>
              <w:rPr>
                <w:rFonts w:hAnsi="宋体" w:cs="AdobeSongStd-Light-Acro" w:hint="eastAsia"/>
                <w:kern w:val="0"/>
                <w:szCs w:val="21"/>
              </w:rPr>
            </w:pPr>
            <w:r>
              <w:rPr>
                <w:rFonts w:hAnsi="宋体" w:cs="AdobeSongStd-Light-Acro" w:hint="eastAsia"/>
                <w:kern w:val="0"/>
                <w:szCs w:val="21"/>
              </w:rPr>
              <w:t>装</w:t>
            </w:r>
          </w:p>
          <w:p w:rsidR="004C1205" w:rsidRDefault="004C1205" w:rsidP="00F35B22">
            <w:pPr>
              <w:rPr>
                <w:rFonts w:hAnsi="宋体" w:cs="AdobeSongStd-Light-Acro" w:hint="eastAsia"/>
                <w:kern w:val="0"/>
                <w:szCs w:val="21"/>
              </w:rPr>
            </w:pPr>
            <w:r>
              <w:rPr>
                <w:rFonts w:hAnsi="宋体" w:cs="AdobeSongStd-Light-Acro" w:hint="eastAsia"/>
                <w:kern w:val="0"/>
                <w:szCs w:val="21"/>
              </w:rPr>
              <w:t>饰</w:t>
            </w:r>
          </w:p>
        </w:tc>
        <w:tc>
          <w:tcPr>
            <w:tcW w:w="7326" w:type="dxa"/>
            <w:gridSpan w:val="4"/>
          </w:tcPr>
          <w:p w:rsidR="004C1205" w:rsidRDefault="004C1205" w:rsidP="00F35B22">
            <w:pPr>
              <w:rPr>
                <w:rFonts w:hAnsi="宋体" w:cs="AdobeSongStd-Light-Acro"/>
                <w:kern w:val="0"/>
                <w:szCs w:val="21"/>
              </w:rPr>
            </w:pPr>
            <w:r>
              <w:rPr>
                <w:rFonts w:hAnsi="宋体" w:cs="AdobeSongStd-Light-Acro" w:hint="eastAsia"/>
                <w:kern w:val="0"/>
                <w:szCs w:val="21"/>
              </w:rPr>
              <w:t>两侧大面积：钢构龙骨，</w:t>
            </w:r>
            <w:r>
              <w:rPr>
                <w:rFonts w:hAnsi="宋体" w:cs="AdobeSongStd-Light-Acro"/>
                <w:kern w:val="0"/>
                <w:szCs w:val="21"/>
              </w:rPr>
              <w:t xml:space="preserve">2.5mm </w:t>
            </w:r>
            <w:r>
              <w:rPr>
                <w:rFonts w:hAnsi="宋体" w:cs="AdobeSongStd-Light-Acro" w:hint="eastAsia"/>
                <w:kern w:val="0"/>
                <w:szCs w:val="21"/>
              </w:rPr>
              <w:t>金色铝板饰面</w:t>
            </w:r>
          </w:p>
          <w:p w:rsidR="004C1205" w:rsidRDefault="004C1205" w:rsidP="00F35B22">
            <w:pPr>
              <w:rPr>
                <w:rFonts w:hAnsi="宋体" w:cs="AdobeSongStd-Light-Acro"/>
                <w:kern w:val="0"/>
                <w:szCs w:val="21"/>
              </w:rPr>
            </w:pPr>
            <w:r>
              <w:rPr>
                <w:rFonts w:hAnsi="宋体" w:cs="AdobeSongStd-Light-Acro" w:hint="eastAsia"/>
                <w:kern w:val="0"/>
                <w:szCs w:val="21"/>
              </w:rPr>
              <w:t>附墙装饰柱：钢龙骨，</w:t>
            </w:r>
            <w:r>
              <w:rPr>
                <w:rFonts w:hAnsi="宋体" w:cs="AdobeSongStd-Light-Acro"/>
                <w:kern w:val="0"/>
                <w:szCs w:val="21"/>
              </w:rPr>
              <w:t xml:space="preserve">2.5mm </w:t>
            </w:r>
            <w:r>
              <w:rPr>
                <w:rFonts w:hAnsi="宋体" w:cs="AdobeSongStd-Light-Acro" w:hint="eastAsia"/>
                <w:kern w:val="0"/>
                <w:szCs w:val="21"/>
              </w:rPr>
              <w:t>金色铝板饰面</w:t>
            </w:r>
          </w:p>
          <w:p w:rsidR="004C1205" w:rsidRDefault="004C1205" w:rsidP="00F35B22">
            <w:pPr>
              <w:rPr>
                <w:rFonts w:hAnsi="宋体" w:cs="AdobeSongStd-Light-Acro"/>
                <w:kern w:val="0"/>
                <w:szCs w:val="21"/>
              </w:rPr>
            </w:pPr>
            <w:r>
              <w:rPr>
                <w:rFonts w:hAnsi="宋体" w:cs="AdobeSongStd-Light-Acro" w:hint="eastAsia"/>
                <w:kern w:val="0"/>
                <w:szCs w:val="21"/>
              </w:rPr>
              <w:t>窗间部分：</w:t>
            </w:r>
            <w:r>
              <w:rPr>
                <w:rFonts w:hAnsi="宋体" w:cs="AdobeSongStd-Light-Acro"/>
                <w:kern w:val="0"/>
                <w:szCs w:val="21"/>
              </w:rPr>
              <w:t xml:space="preserve">150 </w:t>
            </w:r>
            <w:r>
              <w:rPr>
                <w:rFonts w:hAnsi="宋体" w:cs="AdobeSongStd-Light-Acro" w:hint="eastAsia"/>
                <w:kern w:val="0"/>
                <w:szCs w:val="21"/>
              </w:rPr>
              <w:t>系列铝合金龙骨，</w:t>
            </w:r>
            <w:r>
              <w:rPr>
                <w:rFonts w:hAnsi="宋体" w:cs="AdobeSongStd-Light-Acro"/>
                <w:kern w:val="0"/>
                <w:szCs w:val="21"/>
              </w:rPr>
              <w:t xml:space="preserve">2mm </w:t>
            </w:r>
            <w:r>
              <w:rPr>
                <w:rFonts w:hAnsi="宋体" w:cs="AdobeSongStd-Light-Acro" w:hint="eastAsia"/>
                <w:kern w:val="0"/>
                <w:szCs w:val="21"/>
              </w:rPr>
              <w:t>金色铝板饰面</w:t>
            </w:r>
          </w:p>
          <w:p w:rsidR="004C1205" w:rsidRDefault="004C1205" w:rsidP="00F35B22">
            <w:pPr>
              <w:rPr>
                <w:rFonts w:hAnsi="宋体" w:cs="AdobeSongStd-Light-Acro" w:hint="eastAsia"/>
                <w:kern w:val="0"/>
                <w:szCs w:val="21"/>
              </w:rPr>
            </w:pPr>
            <w:r>
              <w:rPr>
                <w:rFonts w:hAnsi="宋体" w:cs="AdobeSongStd-Light-Acro" w:hint="eastAsia"/>
                <w:kern w:val="0"/>
                <w:szCs w:val="21"/>
              </w:rPr>
              <w:t>柱间幕墙：明框（局部半隐）玻璃幕墙，铝合金龙骨，</w:t>
            </w:r>
            <w:r>
              <w:rPr>
                <w:rFonts w:hAnsi="宋体" w:cs="AdobeSongStd-Light-Acro"/>
                <w:kern w:val="0"/>
                <w:szCs w:val="21"/>
              </w:rPr>
              <w:t xml:space="preserve">6mm </w:t>
            </w:r>
            <w:r>
              <w:rPr>
                <w:rFonts w:hAnsi="宋体" w:cs="AdobeSongStd-Light-Acro" w:hint="eastAsia"/>
                <w:kern w:val="0"/>
                <w:szCs w:val="21"/>
              </w:rPr>
              <w:t>蓝灰色钢化玻璃</w:t>
            </w:r>
          </w:p>
        </w:tc>
      </w:tr>
      <w:tr w:rsidR="004C1205" w:rsidTr="00F35B22">
        <w:trPr>
          <w:trHeight w:val="1235"/>
        </w:trPr>
        <w:tc>
          <w:tcPr>
            <w:tcW w:w="720"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屋</w:t>
            </w:r>
          </w:p>
          <w:p w:rsidR="004C1205" w:rsidRDefault="004C1205" w:rsidP="00F35B22">
            <w:pPr>
              <w:rPr>
                <w:rFonts w:hAnsi="宋体" w:cs="AdobeSongStd-Light-Acro"/>
                <w:kern w:val="0"/>
                <w:szCs w:val="21"/>
              </w:rPr>
            </w:pPr>
            <w:r>
              <w:rPr>
                <w:rFonts w:hAnsi="宋体" w:cs="AdobeSongStd-Light-Acro" w:hint="eastAsia"/>
                <w:kern w:val="0"/>
                <w:szCs w:val="21"/>
              </w:rPr>
              <w:t>顶</w:t>
            </w:r>
          </w:p>
          <w:p w:rsidR="004C1205" w:rsidRDefault="004C1205" w:rsidP="00F35B22">
            <w:pPr>
              <w:rPr>
                <w:rFonts w:hAnsi="宋体" w:cs="AdobeSongStd-Light-Acro"/>
                <w:kern w:val="0"/>
                <w:szCs w:val="21"/>
              </w:rPr>
            </w:pPr>
            <w:r>
              <w:rPr>
                <w:rFonts w:hAnsi="宋体" w:cs="AdobeSongStd-Light-Acro" w:hint="eastAsia"/>
                <w:kern w:val="0"/>
                <w:szCs w:val="21"/>
              </w:rPr>
              <w:t>装</w:t>
            </w:r>
          </w:p>
          <w:p w:rsidR="004C1205" w:rsidRDefault="004C1205" w:rsidP="00F35B22">
            <w:pPr>
              <w:rPr>
                <w:rFonts w:hAnsi="宋体" w:cs="AdobeSongStd-Light-Acro" w:hint="eastAsia"/>
                <w:kern w:val="0"/>
                <w:szCs w:val="21"/>
              </w:rPr>
            </w:pPr>
            <w:r>
              <w:rPr>
                <w:rFonts w:hAnsi="宋体" w:cs="AdobeSongStd-Light-Acro" w:hint="eastAsia"/>
                <w:kern w:val="0"/>
                <w:szCs w:val="21"/>
              </w:rPr>
              <w:t>饰</w:t>
            </w:r>
          </w:p>
        </w:tc>
        <w:tc>
          <w:tcPr>
            <w:tcW w:w="7326" w:type="dxa"/>
            <w:gridSpan w:val="4"/>
          </w:tcPr>
          <w:p w:rsidR="004C1205" w:rsidRDefault="004C1205" w:rsidP="00F35B22">
            <w:pPr>
              <w:rPr>
                <w:rFonts w:hAnsi="宋体" w:cs="AdobeSongStd-Light-Acro"/>
                <w:kern w:val="0"/>
                <w:szCs w:val="21"/>
              </w:rPr>
            </w:pPr>
            <w:r>
              <w:rPr>
                <w:rFonts w:hAnsi="宋体" w:cs="AdobeSongStd-Light-Acro" w:hint="eastAsia"/>
                <w:kern w:val="0"/>
                <w:szCs w:val="21"/>
              </w:rPr>
              <w:t>钢格栅：钢结构，表面氟碳喷涂；</w:t>
            </w:r>
          </w:p>
          <w:p w:rsidR="004C1205" w:rsidRDefault="004C1205" w:rsidP="00F35B22">
            <w:pPr>
              <w:rPr>
                <w:rFonts w:hAnsi="宋体" w:cs="AdobeSongStd-Light-Acro"/>
                <w:kern w:val="0"/>
                <w:szCs w:val="21"/>
              </w:rPr>
            </w:pPr>
            <w:r>
              <w:rPr>
                <w:rFonts w:hAnsi="宋体" w:cs="AdobeSongStd-Light-Acro" w:hint="eastAsia"/>
                <w:kern w:val="0"/>
                <w:szCs w:val="21"/>
              </w:rPr>
              <w:t>玻璃幕墙：隐框，</w:t>
            </w:r>
            <w:r>
              <w:rPr>
                <w:rFonts w:hAnsi="宋体" w:cs="AdobeSongStd-Light-Acro"/>
                <w:kern w:val="0"/>
                <w:szCs w:val="21"/>
              </w:rPr>
              <w:t xml:space="preserve">150 </w:t>
            </w:r>
            <w:r>
              <w:rPr>
                <w:rFonts w:hAnsi="宋体" w:cs="AdobeSongStd-Light-Acro" w:hint="eastAsia"/>
                <w:kern w:val="0"/>
                <w:szCs w:val="21"/>
              </w:rPr>
              <w:t>系列龙骨，</w:t>
            </w:r>
            <w:r>
              <w:rPr>
                <w:rFonts w:hAnsi="宋体" w:cs="AdobeSongStd-Light-Acro"/>
                <w:kern w:val="0"/>
                <w:szCs w:val="21"/>
              </w:rPr>
              <w:t xml:space="preserve">6mm </w:t>
            </w:r>
            <w:r>
              <w:rPr>
                <w:rFonts w:hAnsi="宋体" w:cs="AdobeSongStd-Light-Acro" w:hint="eastAsia"/>
                <w:kern w:val="0"/>
                <w:szCs w:val="21"/>
              </w:rPr>
              <w:t>蓝灰色钢化玻璃</w:t>
            </w:r>
          </w:p>
          <w:p w:rsidR="004C1205" w:rsidRDefault="004C1205" w:rsidP="00F35B22">
            <w:pPr>
              <w:rPr>
                <w:rFonts w:hAnsi="宋体" w:cs="AdobeSongStd-Light-Acro" w:hint="eastAsia"/>
                <w:kern w:val="0"/>
                <w:szCs w:val="21"/>
              </w:rPr>
            </w:pPr>
            <w:r>
              <w:rPr>
                <w:rFonts w:hAnsi="宋体" w:cs="AdobeSongStd-Light-Acro" w:hint="eastAsia"/>
                <w:kern w:val="0"/>
                <w:szCs w:val="21"/>
              </w:rPr>
              <w:t>两边铝板</w:t>
            </w:r>
            <w:r>
              <w:rPr>
                <w:rFonts w:hAnsi="宋体" w:cs="AdobeSongStd-Light-Acro"/>
                <w:kern w:val="0"/>
                <w:szCs w:val="21"/>
              </w:rPr>
              <w:t>:</w:t>
            </w:r>
            <w:r>
              <w:rPr>
                <w:rFonts w:hAnsi="宋体" w:cs="AdobeSongStd-Light-Acro" w:hint="eastAsia"/>
                <w:kern w:val="0"/>
                <w:szCs w:val="21"/>
              </w:rPr>
              <w:t>钢结构龙骨，</w:t>
            </w:r>
            <w:r>
              <w:rPr>
                <w:rFonts w:hAnsi="宋体" w:cs="AdobeSongStd-Light-Acro"/>
                <w:kern w:val="0"/>
                <w:szCs w:val="21"/>
              </w:rPr>
              <w:t xml:space="preserve">2.5mm </w:t>
            </w:r>
            <w:r>
              <w:rPr>
                <w:rFonts w:hAnsi="宋体" w:cs="AdobeSongStd-Light-Acro" w:hint="eastAsia"/>
                <w:kern w:val="0"/>
                <w:szCs w:val="21"/>
              </w:rPr>
              <w:t>金色铝板</w:t>
            </w:r>
          </w:p>
        </w:tc>
      </w:tr>
      <w:tr w:rsidR="004C1205" w:rsidTr="00F35B22">
        <w:trPr>
          <w:trHeight w:val="1240"/>
        </w:trPr>
        <w:tc>
          <w:tcPr>
            <w:tcW w:w="720" w:type="dxa"/>
            <w:vAlign w:val="center"/>
          </w:tcPr>
          <w:p w:rsidR="004C1205" w:rsidRDefault="004C1205" w:rsidP="00F35B22">
            <w:pPr>
              <w:rPr>
                <w:rFonts w:hAnsi="宋体" w:cs="AdobeSongStd-Light-Acro"/>
                <w:kern w:val="0"/>
                <w:szCs w:val="21"/>
              </w:rPr>
            </w:pPr>
            <w:proofErr w:type="gramStart"/>
            <w:r>
              <w:rPr>
                <w:rFonts w:hAnsi="宋体" w:cs="AdobeSongStd-Light-Acro" w:hint="eastAsia"/>
                <w:kern w:val="0"/>
                <w:szCs w:val="21"/>
              </w:rPr>
              <w:t>玻</w:t>
            </w:r>
            <w:proofErr w:type="gramEnd"/>
          </w:p>
          <w:p w:rsidR="004C1205" w:rsidRDefault="004C1205" w:rsidP="00F35B22">
            <w:pPr>
              <w:rPr>
                <w:rFonts w:hAnsi="宋体" w:cs="AdobeSongStd-Light-Acro"/>
                <w:kern w:val="0"/>
                <w:szCs w:val="21"/>
              </w:rPr>
            </w:pPr>
            <w:proofErr w:type="gramStart"/>
            <w:r>
              <w:rPr>
                <w:rFonts w:hAnsi="宋体" w:cs="AdobeSongStd-Light-Acro" w:hint="eastAsia"/>
                <w:kern w:val="0"/>
                <w:szCs w:val="21"/>
              </w:rPr>
              <w:t>璃</w:t>
            </w:r>
            <w:proofErr w:type="gramEnd"/>
          </w:p>
          <w:p w:rsidR="004C1205" w:rsidRDefault="004C1205" w:rsidP="00F35B22">
            <w:pPr>
              <w:rPr>
                <w:rFonts w:hAnsi="宋体" w:cs="AdobeSongStd-Light-Acro"/>
                <w:kern w:val="0"/>
                <w:szCs w:val="21"/>
              </w:rPr>
            </w:pPr>
            <w:r>
              <w:rPr>
                <w:rFonts w:hAnsi="宋体" w:cs="AdobeSongStd-Light-Acro" w:hint="eastAsia"/>
                <w:kern w:val="0"/>
                <w:szCs w:val="21"/>
              </w:rPr>
              <w:t>雨</w:t>
            </w:r>
          </w:p>
          <w:p w:rsidR="004C1205" w:rsidRDefault="004C1205" w:rsidP="00F35B22">
            <w:pPr>
              <w:rPr>
                <w:rFonts w:hAnsi="宋体" w:cs="AdobeSongStd-Light-Acro" w:hint="eastAsia"/>
                <w:kern w:val="0"/>
                <w:szCs w:val="21"/>
              </w:rPr>
            </w:pPr>
            <w:r>
              <w:rPr>
                <w:rFonts w:hAnsi="宋体" w:cs="AdobeSongStd-Light-Acro" w:hint="eastAsia"/>
                <w:kern w:val="0"/>
                <w:szCs w:val="21"/>
              </w:rPr>
              <w:t>蓬</w:t>
            </w:r>
          </w:p>
        </w:tc>
        <w:tc>
          <w:tcPr>
            <w:tcW w:w="7326" w:type="dxa"/>
            <w:gridSpan w:val="4"/>
          </w:tcPr>
          <w:p w:rsidR="004C1205" w:rsidRDefault="004C1205" w:rsidP="00F35B22">
            <w:pPr>
              <w:rPr>
                <w:rFonts w:hAnsi="宋体" w:cs="AdobeSongStd-Light-Acro"/>
                <w:kern w:val="0"/>
                <w:szCs w:val="21"/>
              </w:rPr>
            </w:pPr>
            <w:r>
              <w:rPr>
                <w:rFonts w:hAnsi="宋体" w:cs="AdobeSongStd-Light-Acro" w:hint="eastAsia"/>
                <w:kern w:val="0"/>
                <w:szCs w:val="21"/>
              </w:rPr>
              <w:t>主入口雨蓬：钢骨架夹胶玻璃雨蓬（</w:t>
            </w:r>
            <w:r>
              <w:rPr>
                <w:rFonts w:hAnsi="宋体" w:cs="AdobeSongStd-Light-Acro"/>
                <w:kern w:val="0"/>
                <w:szCs w:val="21"/>
              </w:rPr>
              <w:t xml:space="preserve">6+1.14+6 </w:t>
            </w:r>
            <w:r>
              <w:rPr>
                <w:rFonts w:hAnsi="宋体" w:cs="AdobeSongStd-Light-Acro" w:hint="eastAsia"/>
                <w:kern w:val="0"/>
                <w:szCs w:val="21"/>
              </w:rPr>
              <w:t>钢化夹胶玻璃），</w:t>
            </w:r>
            <w:r>
              <w:rPr>
                <w:rFonts w:hAnsi="宋体" w:cs="AdobeSongStd-Light-Acro"/>
                <w:kern w:val="0"/>
                <w:szCs w:val="21"/>
              </w:rPr>
              <w:t xml:space="preserve">2.5mm </w:t>
            </w:r>
            <w:r>
              <w:rPr>
                <w:rFonts w:hAnsi="宋体" w:cs="AdobeSongStd-Light-Acro" w:hint="eastAsia"/>
                <w:kern w:val="0"/>
                <w:szCs w:val="21"/>
              </w:rPr>
              <w:t>金色铝板包边</w:t>
            </w:r>
          </w:p>
          <w:p w:rsidR="004C1205" w:rsidRDefault="004C1205" w:rsidP="00F35B22">
            <w:pPr>
              <w:rPr>
                <w:rFonts w:hAnsi="宋体" w:cs="AdobeSongStd-Light-Acro" w:hint="eastAsia"/>
                <w:kern w:val="0"/>
                <w:szCs w:val="21"/>
              </w:rPr>
            </w:pPr>
            <w:r>
              <w:rPr>
                <w:rFonts w:hAnsi="宋体" w:cs="AdobeSongStd-Light-Acro" w:hint="eastAsia"/>
                <w:kern w:val="0"/>
                <w:szCs w:val="21"/>
              </w:rPr>
              <w:t>背立面雨蓬：钢</w:t>
            </w:r>
            <w:proofErr w:type="gramStart"/>
            <w:r>
              <w:rPr>
                <w:rFonts w:hAnsi="宋体" w:cs="AdobeSongStd-Light-Acro" w:hint="eastAsia"/>
                <w:kern w:val="0"/>
                <w:szCs w:val="21"/>
              </w:rPr>
              <w:t>骨架包饰铝板</w:t>
            </w:r>
            <w:proofErr w:type="gramEnd"/>
            <w:r>
              <w:rPr>
                <w:rFonts w:hAnsi="宋体" w:cs="AdobeSongStd-Light-Acro" w:hint="eastAsia"/>
                <w:kern w:val="0"/>
                <w:szCs w:val="21"/>
              </w:rPr>
              <w:t>雨蓬</w:t>
            </w:r>
          </w:p>
        </w:tc>
      </w:tr>
    </w:tbl>
    <w:p w:rsidR="004C1205" w:rsidRDefault="004C1205" w:rsidP="004C1205">
      <w:pPr>
        <w:rPr>
          <w:rFonts w:hAnsi="宋体" w:cs="AdobeSongStd-Light-Acro"/>
          <w:kern w:val="0"/>
          <w:szCs w:val="21"/>
        </w:rPr>
      </w:pPr>
    </w:p>
    <w:p w:rsidR="004C1205" w:rsidRDefault="004C1205" w:rsidP="004C1205">
      <w:pPr>
        <w:rPr>
          <w:kern w:val="0"/>
        </w:rPr>
      </w:pPr>
      <w:r>
        <w:rPr>
          <w:rFonts w:hint="eastAsia"/>
          <w:kern w:val="0"/>
        </w:rPr>
        <w:t>附图</w:t>
      </w:r>
      <w:r>
        <w:rPr>
          <w:kern w:val="0"/>
        </w:rPr>
        <w:t>2-1</w:t>
      </w:r>
      <w:r>
        <w:rPr>
          <w:rFonts w:hint="eastAsia"/>
          <w:kern w:val="0"/>
        </w:rPr>
        <w:t>：《外装饰工程概况立面示意图》</w:t>
      </w:r>
    </w:p>
    <w:p w:rsidR="004C1205" w:rsidRDefault="004C1205" w:rsidP="004C1205">
      <w:pPr>
        <w:rPr>
          <w:kern w:val="0"/>
        </w:rPr>
      </w:pPr>
      <w:r>
        <w:rPr>
          <w:rFonts w:hint="eastAsia"/>
          <w:kern w:val="0"/>
        </w:rPr>
        <w:t>第二节、建设特征及工程特点</w:t>
      </w:r>
    </w:p>
    <w:p w:rsidR="004C1205" w:rsidRDefault="004C1205" w:rsidP="004C1205">
      <w:pPr>
        <w:rPr>
          <w:kern w:val="0"/>
        </w:rPr>
      </w:pPr>
      <w:r>
        <w:rPr>
          <w:rFonts w:hint="eastAsia"/>
          <w:kern w:val="0"/>
        </w:rPr>
        <w:t>一、自然特征</w:t>
      </w:r>
    </w:p>
    <w:p w:rsidR="004C1205" w:rsidRDefault="004C1205" w:rsidP="004C1205">
      <w:pPr>
        <w:rPr>
          <w:rFonts w:hAnsi="宋体" w:cs="AdobeSongStd-Light-Acro"/>
          <w:kern w:val="0"/>
          <w:szCs w:val="21"/>
        </w:rPr>
      </w:pPr>
      <w:r>
        <w:rPr>
          <w:rFonts w:hAnsi="宋体" w:cs="AdobeSongStd-Light-Acro" w:hint="eastAsia"/>
          <w:kern w:val="0"/>
          <w:szCs w:val="21"/>
        </w:rPr>
        <w:t>××市地处江淮流域，四季分明，气候各异：春季细雨，五、六月为梅雨，七、八月为夏季高温季节，八、九月又是暴雨多发季节，冬季施工期一般为</w:t>
      </w:r>
      <w:r>
        <w:rPr>
          <w:rFonts w:hAnsi="宋体" w:cs="AdobeSongStd-Light-Acro"/>
          <w:kern w:val="0"/>
          <w:szCs w:val="21"/>
        </w:rPr>
        <w:t xml:space="preserve">80 </w:t>
      </w:r>
      <w:r>
        <w:rPr>
          <w:rFonts w:hAnsi="宋体" w:cs="AdobeSongStd-Light-Acro" w:hint="eastAsia"/>
          <w:kern w:val="0"/>
          <w:szCs w:val="21"/>
        </w:rPr>
        <w:t>天。本地区全年最高温度可达</w:t>
      </w:r>
      <w:r>
        <w:rPr>
          <w:rFonts w:hAnsi="宋体" w:cs="AdobeSongStd-Light-Acro"/>
          <w:kern w:val="0"/>
          <w:szCs w:val="21"/>
        </w:rPr>
        <w:t>40</w:t>
      </w:r>
      <w:r>
        <w:rPr>
          <w:rFonts w:hAnsi="宋体" w:cs="AdobeSongStd-Light-Acro" w:hint="eastAsia"/>
          <w:kern w:val="0"/>
          <w:szCs w:val="21"/>
        </w:rPr>
        <w:t>℃，最低温度达零下</w:t>
      </w:r>
      <w:r>
        <w:rPr>
          <w:rFonts w:hAnsi="宋体" w:cs="AdobeSongStd-Light-Acro"/>
          <w:kern w:val="0"/>
          <w:szCs w:val="21"/>
        </w:rPr>
        <w:t>-10</w:t>
      </w:r>
      <w:r>
        <w:rPr>
          <w:rFonts w:hAnsi="宋体" w:cs="AdobeSongStd-Light-Acro" w:hint="eastAsia"/>
          <w:kern w:val="0"/>
          <w:szCs w:val="21"/>
        </w:rPr>
        <w:t>℃</w:t>
      </w:r>
      <w:r>
        <w:rPr>
          <w:rFonts w:hAnsi="宋体" w:cs="AdobeSongStd-Light-Acro"/>
          <w:kern w:val="0"/>
          <w:szCs w:val="21"/>
        </w:rPr>
        <w:t>,</w:t>
      </w:r>
      <w:r>
        <w:rPr>
          <w:rFonts w:hAnsi="宋体" w:cs="AdobeSongStd-Light-Acro" w:hint="eastAsia"/>
          <w:kern w:val="0"/>
          <w:szCs w:val="21"/>
        </w:rPr>
        <w:t>年降雨量约</w:t>
      </w:r>
      <w:r>
        <w:rPr>
          <w:rFonts w:hAnsi="宋体" w:cs="AdobeSongStd-Light-Acro"/>
          <w:kern w:val="0"/>
          <w:szCs w:val="21"/>
        </w:rPr>
        <w:t>1200mm</w:t>
      </w:r>
      <w:r>
        <w:rPr>
          <w:rFonts w:hAnsi="宋体" w:cs="AdobeSongStd-Light-Acro" w:hint="eastAsia"/>
          <w:kern w:val="0"/>
          <w:szCs w:val="21"/>
        </w:rPr>
        <w:t>，最大日降雨量约为</w:t>
      </w:r>
      <w:r>
        <w:rPr>
          <w:rFonts w:hAnsi="宋体" w:cs="AdobeSongStd-Light-Acro"/>
          <w:kern w:val="0"/>
          <w:szCs w:val="21"/>
        </w:rPr>
        <w:t>160mm</w:t>
      </w:r>
      <w:r>
        <w:rPr>
          <w:rFonts w:hAnsi="宋体" w:cs="AdobeSongStd-Light-Acro" w:hint="eastAsia"/>
          <w:kern w:val="0"/>
          <w:szCs w:val="21"/>
        </w:rPr>
        <w:t>。本工程工期较长，开工期间处于初夏，及后续的装饰、安装均将面临冬、雨季施工。</w:t>
      </w:r>
    </w:p>
    <w:p w:rsidR="004C1205" w:rsidRDefault="004C1205" w:rsidP="004C1205">
      <w:pPr>
        <w:rPr>
          <w:kern w:val="0"/>
        </w:rPr>
      </w:pPr>
      <w:r>
        <w:rPr>
          <w:rFonts w:hint="eastAsia"/>
          <w:kern w:val="0"/>
        </w:rPr>
        <w:t>二、结构工程特征</w:t>
      </w:r>
    </w:p>
    <w:p w:rsidR="004C1205" w:rsidRDefault="004C1205" w:rsidP="004C1205">
      <w:pPr>
        <w:rPr>
          <w:rFonts w:hAnsi="宋体" w:cs="AdobeSongStd-Light-Acro"/>
          <w:kern w:val="0"/>
          <w:szCs w:val="21"/>
        </w:rPr>
      </w:pPr>
      <w:r>
        <w:rPr>
          <w:rFonts w:hAnsi="宋体" w:cs="AdobeSongStd-Light-Acro" w:hint="eastAsia"/>
          <w:kern w:val="0"/>
          <w:szCs w:val="21"/>
        </w:rPr>
        <w:t>本工程为框架剪力墙结构，现工程结构工作基本完成，混凝土结构强度达到设计要求。设计装饰变更，原结构未预留埋件，需设后置件，后置件通过化学锚栓与主体连接。屋顶及雨蓬钢筋混凝土结构需拆除。</w:t>
      </w:r>
    </w:p>
    <w:p w:rsidR="004C1205" w:rsidRDefault="004C1205" w:rsidP="004C1205">
      <w:pPr>
        <w:rPr>
          <w:kern w:val="0"/>
        </w:rPr>
      </w:pPr>
      <w:r>
        <w:rPr>
          <w:rFonts w:hint="eastAsia"/>
          <w:kern w:val="0"/>
        </w:rPr>
        <w:t>三、工程施工特点</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、本工程后置件工作较大，施工中参照结构专业图纸设计，</w:t>
      </w:r>
      <w:proofErr w:type="gramStart"/>
      <w:r>
        <w:rPr>
          <w:rFonts w:hAnsi="宋体" w:cs="AdobeSongStd-Light-Acro" w:hint="eastAsia"/>
          <w:kern w:val="0"/>
          <w:szCs w:val="21"/>
        </w:rPr>
        <w:t>进行埋件的</w:t>
      </w:r>
      <w:proofErr w:type="gramEnd"/>
      <w:r>
        <w:rPr>
          <w:rFonts w:hAnsi="宋体" w:cs="AdobeSongStd-Light-Acro" w:hint="eastAsia"/>
          <w:kern w:val="0"/>
          <w:szCs w:val="21"/>
        </w:rPr>
        <w:t>装置工作，保证锚栓与混凝土边缘的距离，让开梁柱钢筋位置，减小对已施工结构的破坏；</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、本工程外装修设计豪华、典雅，突出显示线条的搭配，施工人员充分理解各线条间关系，消除结构工程误差，使整体协调美观；</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proofErr w:type="gramStart"/>
      <w:r>
        <w:rPr>
          <w:rFonts w:hAnsi="宋体" w:cs="AdobeSongStd-Light-Acro" w:hint="eastAsia"/>
          <w:kern w:val="0"/>
          <w:szCs w:val="21"/>
        </w:rPr>
        <w:t>大量钢构工程</w:t>
      </w:r>
      <w:proofErr w:type="gramEnd"/>
      <w:r>
        <w:rPr>
          <w:rFonts w:hAnsi="宋体" w:cs="AdobeSongStd-Light-Acro" w:hint="eastAsia"/>
          <w:kern w:val="0"/>
          <w:szCs w:val="21"/>
        </w:rPr>
        <w:t>与铝合金龙骨，铝板与玻璃幕墙搭配，材料交叉使用，作业人员交叉作业，</w:t>
      </w:r>
      <w:r>
        <w:rPr>
          <w:rFonts w:hAnsi="宋体" w:cs="AdobeSongStd-Light-Acro" w:hint="eastAsia"/>
          <w:kern w:val="0"/>
          <w:szCs w:val="21"/>
        </w:rPr>
        <w:lastRenderedPageBreak/>
        <w:t>各工种之间的协调工作需保证；</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、土建部分工作及内装修在外装饰同时工作，成品保护尤显得重要，服从总包管</w:t>
      </w:r>
      <w:proofErr w:type="gramStart"/>
      <w:r>
        <w:rPr>
          <w:rFonts w:hAnsi="宋体" w:cs="AdobeSongStd-Light-Acro" w:hint="eastAsia"/>
          <w:kern w:val="0"/>
          <w:szCs w:val="21"/>
        </w:rPr>
        <w:t>理同时</w:t>
      </w:r>
      <w:proofErr w:type="gramEnd"/>
      <w:r>
        <w:rPr>
          <w:rFonts w:hAnsi="宋体" w:cs="AdobeSongStd-Light-Acro" w:hint="eastAsia"/>
          <w:kern w:val="0"/>
          <w:szCs w:val="21"/>
        </w:rPr>
        <w:t>对已施工成品做好保护措施；</w:t>
      </w:r>
    </w:p>
    <w:p w:rsidR="004C1205" w:rsidRDefault="004C1205" w:rsidP="004C1205">
      <w:pPr>
        <w:rPr>
          <w:rFonts w:hAnsi="宋体" w:cs="宋体" w:hint="eastAsia"/>
        </w:rPr>
      </w:pPr>
    </w:p>
    <w:p w:rsidR="004C1205" w:rsidRDefault="004C1205" w:rsidP="004C120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8" w:name="_Toc207188675"/>
      <w:r>
        <w:rPr>
          <w:rFonts w:hint="eastAsia"/>
        </w:rPr>
        <w:t>施工部署</w:t>
      </w:r>
      <w:bookmarkStart w:id="9" w:name="bk105"/>
      <w:bookmarkEnd w:id="8"/>
      <w:bookmarkEnd w:id="9"/>
    </w:p>
    <w:p w:rsidR="004C1205" w:rsidRDefault="004C1205" w:rsidP="004C1205">
      <w:pPr>
        <w:rPr>
          <w:kern w:val="0"/>
        </w:rPr>
      </w:pPr>
      <w:bookmarkStart w:id="10" w:name="bk106"/>
      <w:bookmarkEnd w:id="10"/>
      <w:r>
        <w:rPr>
          <w:rFonts w:hint="eastAsia"/>
          <w:kern w:val="0"/>
        </w:rPr>
        <w:t>施工部署是指导本工程全过程施工的纲领性文件，明确了指导整个施工的规范性条款。其主要由施工组织、施工准备、施工流程及施工段划分、工程科技推广应用计划等几大部分组成，而在考虑这些问题时，必须综合分析我局实力、××市地方情况、工程特点、业主意向、周边特定环境等综合因素，进行科学合理的安排，才能圆满地完成本工程的施工任务。</w:t>
      </w:r>
    </w:p>
    <w:p w:rsidR="004C1205" w:rsidRDefault="004C1205" w:rsidP="004C1205">
      <w:pPr>
        <w:rPr>
          <w:kern w:val="0"/>
        </w:rPr>
      </w:pPr>
      <w:r>
        <w:rPr>
          <w:rFonts w:hint="eastAsia"/>
          <w:kern w:val="0"/>
        </w:rPr>
        <w:t>同时，本工程将按“项目法”全面组织施工，按</w:t>
      </w:r>
      <w:r>
        <w:rPr>
          <w:kern w:val="0"/>
        </w:rPr>
        <w:t xml:space="preserve">ISO9001 </w:t>
      </w:r>
      <w:r>
        <w:rPr>
          <w:rFonts w:hint="eastAsia"/>
          <w:kern w:val="0"/>
        </w:rPr>
        <w:t>质量体系进行质量管理。我们遵循“推行现场标准化管理，确保施工安全，抢赶施工工期，合理搭接施工工序”的施工原则，全面落实完成质量、安全、进度、文明施工目标</w:t>
      </w:r>
      <w:proofErr w:type="gramStart"/>
      <w:r>
        <w:rPr>
          <w:rFonts w:hint="eastAsia"/>
          <w:kern w:val="0"/>
        </w:rPr>
        <w:t>”</w:t>
      </w:r>
      <w:proofErr w:type="gramEnd"/>
      <w:r>
        <w:rPr>
          <w:rFonts w:hint="eastAsia"/>
          <w:kern w:val="0"/>
        </w:rPr>
        <w:t>。</w:t>
      </w:r>
    </w:p>
    <w:p w:rsidR="004C1205" w:rsidRDefault="004C1205" w:rsidP="004C1205">
      <w:pPr>
        <w:rPr>
          <w:kern w:val="0"/>
        </w:rPr>
      </w:pPr>
      <w:r>
        <w:rPr>
          <w:rFonts w:hint="eastAsia"/>
          <w:kern w:val="0"/>
        </w:rPr>
        <w:t>以下各节内容将对施工组织、施工准备、施工流程、施工段划分进行明确，以便今后施工处于全面受控状态下。</w:t>
      </w:r>
    </w:p>
    <w:p w:rsidR="004C1205" w:rsidRDefault="004C1205" w:rsidP="004C1205">
      <w:pPr>
        <w:rPr>
          <w:kern w:val="0"/>
        </w:rPr>
      </w:pPr>
      <w:r>
        <w:rPr>
          <w:rFonts w:hint="eastAsia"/>
          <w:kern w:val="0"/>
        </w:rPr>
        <w:t>第一节、施工组织体系</w:t>
      </w:r>
    </w:p>
    <w:p w:rsidR="004C1205" w:rsidRDefault="004C1205" w:rsidP="004C1205">
      <w:pPr>
        <w:rPr>
          <w:kern w:val="0"/>
        </w:rPr>
      </w:pPr>
      <w:r>
        <w:rPr>
          <w:rFonts w:hint="eastAsia"/>
          <w:kern w:val="0"/>
        </w:rPr>
        <w:t>施工组织体系主要分为人员组织、机械设备组织、材料组织、运输组织、协调组织等五部分，这些组织内容安排是否合理将直接影响整个施工的生产过程能否顺利完成。对这五大组织的安排如下：</w:t>
      </w:r>
    </w:p>
    <w:p w:rsidR="004C1205" w:rsidRDefault="004C1205" w:rsidP="004C1205">
      <w:pPr>
        <w:rPr>
          <w:kern w:val="0"/>
        </w:rPr>
      </w:pPr>
      <w:r>
        <w:rPr>
          <w:kern w:val="0"/>
        </w:rPr>
        <w:t>1</w:t>
      </w:r>
      <w:r>
        <w:rPr>
          <w:rFonts w:hint="eastAsia"/>
          <w:kern w:val="0"/>
        </w:rPr>
        <w:t>、人员组织</w:t>
      </w:r>
    </w:p>
    <w:p w:rsidR="004C1205" w:rsidRDefault="004C1205" w:rsidP="004C1205">
      <w:pPr>
        <w:rPr>
          <w:kern w:val="0"/>
        </w:rPr>
      </w:pPr>
      <w:r>
        <w:rPr>
          <w:rFonts w:hint="eastAsia"/>
          <w:kern w:val="0"/>
        </w:rPr>
        <w:t>人员组织主要分两大类：施工管理层及施工劳务层</w:t>
      </w:r>
    </w:p>
    <w:p w:rsidR="004C1205" w:rsidRDefault="004C1205" w:rsidP="004C1205">
      <w:pPr>
        <w:rPr>
          <w:kern w:val="0"/>
        </w:rPr>
      </w:pPr>
      <w:r>
        <w:rPr>
          <w:rFonts w:hint="eastAsia"/>
          <w:kern w:val="0"/>
        </w:rPr>
        <w:t>（</w:t>
      </w:r>
      <w:r>
        <w:rPr>
          <w:kern w:val="0"/>
        </w:rPr>
        <w:t>1</w:t>
      </w:r>
      <w:r>
        <w:rPr>
          <w:rFonts w:hint="eastAsia"/>
          <w:kern w:val="0"/>
        </w:rPr>
        <w:t>）、施工管理层人员组织</w:t>
      </w:r>
    </w:p>
    <w:p w:rsidR="004C1205" w:rsidRDefault="004C1205" w:rsidP="004C1205">
      <w:pPr>
        <w:rPr>
          <w:kern w:val="0"/>
        </w:rPr>
      </w:pPr>
      <w:r>
        <w:rPr>
          <w:rFonts w:hint="eastAsia"/>
          <w:kern w:val="0"/>
        </w:rPr>
        <w:t>本工程的建筑规模、工程特点和重要意义，决定了管理层人员的配备必须全面且具有较高的专业技术和管理素质。在组建本工程项目管理班子时，我局将</w:t>
      </w:r>
      <w:proofErr w:type="gramStart"/>
      <w:r>
        <w:rPr>
          <w:rFonts w:hint="eastAsia"/>
          <w:kern w:val="0"/>
        </w:rPr>
        <w:t>选派曾施工过</w:t>
      </w:r>
      <w:proofErr w:type="gramEnd"/>
      <w:r>
        <w:rPr>
          <w:rFonts w:hint="eastAsia"/>
          <w:kern w:val="0"/>
        </w:rPr>
        <w:t>类似工程、具有丰富施工经验的项目管理班子进驻现场，直接参与本工程的建设和管理。组建××××外装饰工程项目经理部。委派有丰富现场领导和管理经验的项目经理担任本工程项目经理（项目负责人），并配备项目副经理、施工技术员、项目质量员、项目安全员、材料员、设备管理员等组成施工现场职能机构，全面负责本项目人开工到完工全过程的施工管理，生产指挥调度，技术质量安全。同时为确保项目管理有序、高效。公司派一名副总经理全面负责公司总部的、生产部、质检科、财务部、人事科、物资部与项目部之间的整体协调与配合。</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项目经理：代表企业法人，对该工程全面质量负责，其职能为：负责项目经理部的全面工作，沟通部门之间、项目经理部与作业队之间、与总公司之间、与业主之间、与各横向单位之间联系，以及生产调度，施工组织设计，计划进度安排等工作；</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施工技术员：主要负责工程技术，及时处理施工中的技术问题；</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项目质量员：主要负责工程质量预控，检测，隐蔽验收，技术复核，质量评定和技术资料的收集工作；</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项目安全员：主要负责施工现场安全动态管理，消防保卫，环境保护等工作；</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材料员：主要负责材料询价、采购、计划供应、管理运输工作。</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设备管理员：主要负责工具设备的管理，配套使用等工作。</w:t>
      </w:r>
    </w:p>
    <w:p w:rsidR="004C1205" w:rsidRDefault="004C1205" w:rsidP="004C1205">
      <w:pPr>
        <w:rPr>
          <w:kern w:val="0"/>
        </w:rPr>
      </w:pPr>
      <w:r>
        <w:rPr>
          <w:rFonts w:hint="eastAsia"/>
          <w:kern w:val="0"/>
        </w:rPr>
        <w:t>项目机构设置详见《工程项目组织机构图》</w:t>
      </w:r>
      <w:r>
        <w:rPr>
          <w:kern w:val="0"/>
        </w:rPr>
        <w:t xml:space="preserve"> </w:t>
      </w:r>
      <w:r>
        <w:rPr>
          <w:rFonts w:hint="eastAsia"/>
          <w:kern w:val="0"/>
        </w:rPr>
        <w:t>附图</w:t>
      </w:r>
      <w:r>
        <w:rPr>
          <w:kern w:val="0"/>
        </w:rPr>
        <w:t>3-1</w:t>
      </w:r>
      <w:r>
        <w:rPr>
          <w:rFonts w:hint="eastAsia"/>
          <w:kern w:val="0"/>
        </w:rPr>
        <w:t>。</w:t>
      </w:r>
    </w:p>
    <w:p w:rsidR="004C1205" w:rsidRDefault="004C1205" w:rsidP="004C1205">
      <w:pPr>
        <w:rPr>
          <w:kern w:val="0"/>
        </w:rPr>
      </w:pPr>
      <w:r>
        <w:rPr>
          <w:rFonts w:hint="eastAsia"/>
          <w:kern w:val="0"/>
        </w:rPr>
        <w:t>（</w:t>
      </w:r>
      <w:r>
        <w:rPr>
          <w:kern w:val="0"/>
        </w:rPr>
        <w:t>2</w:t>
      </w:r>
      <w:r>
        <w:rPr>
          <w:rFonts w:hint="eastAsia"/>
          <w:kern w:val="0"/>
        </w:rPr>
        <w:t>）施工劳务层人员组织</w:t>
      </w:r>
    </w:p>
    <w:p w:rsidR="004C1205" w:rsidRDefault="004C1205" w:rsidP="004C1205">
      <w:pPr>
        <w:rPr>
          <w:kern w:val="0"/>
        </w:rPr>
      </w:pPr>
      <w:r>
        <w:rPr>
          <w:rFonts w:hint="eastAsia"/>
          <w:kern w:val="0"/>
        </w:rPr>
        <w:lastRenderedPageBreak/>
        <w:t>施工劳务层是在施工过程中的实际操作者，是施工质量、进度、安全、文明施工的最直接的保证者。故我司在选择劳务</w:t>
      </w:r>
      <w:proofErr w:type="gramStart"/>
      <w:r>
        <w:rPr>
          <w:rFonts w:hint="eastAsia"/>
          <w:kern w:val="0"/>
        </w:rPr>
        <w:t>层操作</w:t>
      </w:r>
      <w:proofErr w:type="gramEnd"/>
      <w:r>
        <w:rPr>
          <w:rFonts w:hint="eastAsia"/>
          <w:kern w:val="0"/>
        </w:rPr>
        <w:t>人员时的原则为：具有良好的质量、安全意识，具有较高的技术等级，具有类似工程施工经验的人员。</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劳动力来源</w:t>
      </w:r>
    </w:p>
    <w:p w:rsidR="004C1205" w:rsidRDefault="004C1205" w:rsidP="004C1205">
      <w:pPr>
        <w:rPr>
          <w:rFonts w:hint="eastAsia"/>
          <w:kern w:val="0"/>
        </w:rPr>
      </w:pPr>
      <w:r>
        <w:rPr>
          <w:rFonts w:hint="eastAsia"/>
          <w:kern w:val="0"/>
        </w:rPr>
        <w:t>劳务层组织由公司人力资源部根据项目部的每月劳动力计划，在全局进行平衡调配，为了选择到最优秀的施工队伍，公司人力资源部将帮助项目经理部共同组织劳务队伍的招标工作，以劳务队伍的工作经历、技术水平、工作业绩、服务质量为主要评标依据，调集有组织性、纪律性、高素质的公司合同工，开展加班加点施工（节假日不休息），以保证施工工期，并力争提前竣工。</w:t>
      </w:r>
    </w:p>
    <w:p w:rsidR="004C1205" w:rsidRDefault="004C1205" w:rsidP="004C1205">
      <w:pPr>
        <w:rPr>
          <w:kern w:val="0"/>
        </w:rPr>
      </w:pPr>
      <w:r>
        <w:rPr>
          <w:rFonts w:hint="eastAsia"/>
          <w:kern w:val="0"/>
        </w:rPr>
        <w:t>我司合同工技术过硬，经验老道，与我公司长期合作，其主要技术骨干曾多次参加过我公司大型装饰工程的施工。各工种技术人员均有权威机构颁发的国家认可的技术等级证书，特殊工种持有特殊工种上岗证。</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劳动力计划表</w:t>
      </w:r>
    </w:p>
    <w:p w:rsidR="004C1205" w:rsidRDefault="004C1205" w:rsidP="004C1205">
      <w:pPr>
        <w:rPr>
          <w:kern w:val="0"/>
        </w:rPr>
      </w:pPr>
      <w:r>
        <w:rPr>
          <w:rFonts w:hint="eastAsia"/>
          <w:kern w:val="0"/>
        </w:rPr>
        <w:t>劳动力计划根据预算工程量、工期时间，参照劳动定额配备，并结合类似工程实际施工经验，调整测算出各工种劳动力需用数量，按工程进度计划要求组织进场。</w:t>
      </w:r>
    </w:p>
    <w:p w:rsidR="004C1205" w:rsidRDefault="004C1205" w:rsidP="004C1205">
      <w:pPr>
        <w:rPr>
          <w:kern w:val="0"/>
        </w:rPr>
      </w:pPr>
      <w:r>
        <w:rPr>
          <w:rFonts w:hint="eastAsia"/>
          <w:kern w:val="0"/>
        </w:rPr>
        <w:t>附表</w:t>
      </w:r>
      <w:r>
        <w:rPr>
          <w:kern w:val="0"/>
        </w:rPr>
        <w:t>3-2</w:t>
      </w:r>
      <w:r>
        <w:rPr>
          <w:rFonts w:hint="eastAsia"/>
          <w:kern w:val="0"/>
        </w:rPr>
        <w:t>：《拟投入本工程的劳动力计划表》。</w:t>
      </w:r>
    </w:p>
    <w:p w:rsidR="004C1205" w:rsidRDefault="004C1205" w:rsidP="004C1205">
      <w:pPr>
        <w:rPr>
          <w:kern w:val="0"/>
        </w:rPr>
      </w:pPr>
      <w:r>
        <w:rPr>
          <w:kern w:val="0"/>
        </w:rPr>
        <w:t>2</w:t>
      </w:r>
      <w:r>
        <w:rPr>
          <w:rFonts w:hint="eastAsia"/>
          <w:kern w:val="0"/>
        </w:rPr>
        <w:t>、机具组织</w:t>
      </w:r>
    </w:p>
    <w:p w:rsidR="004C1205" w:rsidRDefault="004C1205" w:rsidP="004C1205">
      <w:pPr>
        <w:rPr>
          <w:kern w:val="0"/>
        </w:rPr>
      </w:pPr>
      <w:r>
        <w:rPr>
          <w:rFonts w:hint="eastAsia"/>
          <w:kern w:val="0"/>
        </w:rPr>
        <w:t>本工程外装饰幕墙工程机具组织遵循以下原则：</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优先配备本工程施工中所必须的、保证质量与进度的、代替劳动强度大的、作业条件差的配套的机具设备。</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根据工程施工布置，按区段、分工种、多层次进行配备，注意不同的要求，配备不同类型、不同标准的机具设备，以保证质量为原则，努力降低施工成本。</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使用可靠性：机具设备在使用过程中能稳定地保持其应有的技术性能，安全可靠的运行。</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开工前五日内项目部测算出</w:t>
      </w:r>
      <w:proofErr w:type="gramStart"/>
      <w:r>
        <w:rPr>
          <w:rFonts w:hint="eastAsia"/>
          <w:kern w:val="0"/>
        </w:rPr>
        <w:t>本施工</w:t>
      </w:r>
      <w:proofErr w:type="gramEnd"/>
      <w:r>
        <w:rPr>
          <w:rFonts w:hint="eastAsia"/>
          <w:kern w:val="0"/>
        </w:rPr>
        <w:t>项目所需使用的机具、设备的种类、数量计划，并绘制机具设备计划表，由公司工程部统一</w:t>
      </w:r>
      <w:proofErr w:type="gramStart"/>
      <w:r>
        <w:rPr>
          <w:rFonts w:hint="eastAsia"/>
          <w:kern w:val="0"/>
        </w:rPr>
        <w:t>调备到</w:t>
      </w:r>
      <w:proofErr w:type="gramEnd"/>
      <w:r>
        <w:rPr>
          <w:rFonts w:hint="eastAsia"/>
          <w:kern w:val="0"/>
        </w:rPr>
        <w:t>施工现场。</w:t>
      </w:r>
    </w:p>
    <w:p w:rsidR="004C1205" w:rsidRDefault="004C1205" w:rsidP="004C1205">
      <w:pPr>
        <w:rPr>
          <w:kern w:val="0"/>
        </w:rPr>
      </w:pPr>
      <w:r>
        <w:rPr>
          <w:rFonts w:hint="eastAsia"/>
          <w:kern w:val="0"/>
        </w:rPr>
        <w:t>施工机械配备及进场计划详见</w:t>
      </w:r>
    </w:p>
    <w:p w:rsidR="004C1205" w:rsidRDefault="004C1205" w:rsidP="004C1205">
      <w:pPr>
        <w:rPr>
          <w:kern w:val="0"/>
        </w:rPr>
      </w:pPr>
      <w:r>
        <w:rPr>
          <w:rFonts w:hint="eastAsia"/>
          <w:kern w:val="0"/>
        </w:rPr>
        <w:t>附表</w:t>
      </w:r>
      <w:r>
        <w:rPr>
          <w:kern w:val="0"/>
        </w:rPr>
        <w:t>3-3</w:t>
      </w:r>
      <w:r>
        <w:rPr>
          <w:rFonts w:hint="eastAsia"/>
          <w:kern w:val="0"/>
        </w:rPr>
        <w:t>：《主要施工机械设备计划表》</w:t>
      </w:r>
    </w:p>
    <w:p w:rsidR="004C1205" w:rsidRDefault="004C1205" w:rsidP="004C1205">
      <w:pPr>
        <w:rPr>
          <w:kern w:val="0"/>
        </w:rPr>
      </w:pPr>
      <w:r>
        <w:rPr>
          <w:kern w:val="0"/>
        </w:rPr>
        <w:t>3</w:t>
      </w:r>
      <w:r>
        <w:rPr>
          <w:rFonts w:hint="eastAsia"/>
          <w:kern w:val="0"/>
        </w:rPr>
        <w:t>、材料组织</w:t>
      </w:r>
    </w:p>
    <w:p w:rsidR="004C1205" w:rsidRDefault="004C1205" w:rsidP="004C1205">
      <w:pPr>
        <w:rPr>
          <w:kern w:val="0"/>
        </w:rPr>
      </w:pPr>
      <w:r>
        <w:rPr>
          <w:rFonts w:hint="eastAsia"/>
          <w:kern w:val="0"/>
        </w:rPr>
        <w:t>主要材料由项目部根据设计图纸结合工程需要提出计划，公司材料部门直接采购。公司材料部门货比三家，从质量上、单价上严格把关，选择信誉可靠，价格合理的供货商。其它零星材料在逐步熟悉图纸的基础上和施工过程中，提前一星期由工长编制计划，项目经理部采购。</w:t>
      </w:r>
    </w:p>
    <w:p w:rsidR="004C1205" w:rsidRDefault="004C1205" w:rsidP="004C1205">
      <w:pPr>
        <w:rPr>
          <w:kern w:val="0"/>
        </w:rPr>
      </w:pPr>
      <w:r>
        <w:rPr>
          <w:rFonts w:hint="eastAsia"/>
          <w:kern w:val="0"/>
        </w:rPr>
        <w:t>附表</w:t>
      </w:r>
      <w:r>
        <w:rPr>
          <w:kern w:val="0"/>
        </w:rPr>
        <w:t>3-4</w:t>
      </w:r>
      <w:r>
        <w:rPr>
          <w:rFonts w:hint="eastAsia"/>
          <w:kern w:val="0"/>
        </w:rPr>
        <w:t>：《工程材料进场计划表》。</w:t>
      </w:r>
    </w:p>
    <w:p w:rsidR="004C1205" w:rsidRDefault="004C1205" w:rsidP="004C1205">
      <w:pPr>
        <w:rPr>
          <w:kern w:val="0"/>
        </w:rPr>
      </w:pPr>
      <w:r>
        <w:rPr>
          <w:kern w:val="0"/>
        </w:rPr>
        <w:t>4</w:t>
      </w:r>
      <w:r>
        <w:rPr>
          <w:rFonts w:hint="eastAsia"/>
          <w:kern w:val="0"/>
        </w:rPr>
        <w:t>、运输组织</w:t>
      </w:r>
    </w:p>
    <w:p w:rsidR="004C1205" w:rsidRDefault="004C1205" w:rsidP="004C1205">
      <w:pPr>
        <w:rPr>
          <w:kern w:val="0"/>
        </w:rPr>
      </w:pPr>
      <w:r>
        <w:rPr>
          <w:rFonts w:hint="eastAsia"/>
          <w:kern w:val="0"/>
        </w:rPr>
        <w:t>根据施工进度计划，安排材料分批进场计划，通过合理的运输调度，保证材料随到随用，而大宗材料的进场基本上安排在晚上，我们将由指定人员进行现场的指挥、调度及收料工作。垂直运输主要通过吊篮与施工电梯解决，部分零星材料由搬运工直接搬运。</w:t>
      </w:r>
    </w:p>
    <w:p w:rsidR="004C1205" w:rsidRDefault="004C1205" w:rsidP="004C1205">
      <w:pPr>
        <w:rPr>
          <w:kern w:val="0"/>
        </w:rPr>
      </w:pPr>
      <w:r>
        <w:rPr>
          <w:kern w:val="0"/>
        </w:rPr>
        <w:t>5</w:t>
      </w:r>
      <w:r>
        <w:rPr>
          <w:rFonts w:hint="eastAsia"/>
          <w:kern w:val="0"/>
        </w:rPr>
        <w:t>、协调组织</w:t>
      </w:r>
    </w:p>
    <w:p w:rsidR="004C1205" w:rsidRDefault="004C1205" w:rsidP="004C1205">
      <w:pPr>
        <w:rPr>
          <w:kern w:val="0"/>
        </w:rPr>
      </w:pPr>
      <w:r>
        <w:rPr>
          <w:rFonts w:hint="eastAsia"/>
          <w:kern w:val="0"/>
        </w:rPr>
        <w:t>为了保证工程的顺利施工及进度要求，我公司项目经理部必须服从业主及监理单位的统一管理及协调，并与其它单位密切配合不推诿，做到现场管理有条理，相互协作。</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技术资料</w:t>
      </w:r>
    </w:p>
    <w:p w:rsidR="004C1205" w:rsidRDefault="004C1205" w:rsidP="004C1205">
      <w:pPr>
        <w:rPr>
          <w:kern w:val="0"/>
        </w:rPr>
      </w:pPr>
      <w:r>
        <w:rPr>
          <w:rFonts w:hint="eastAsia"/>
          <w:kern w:val="0"/>
        </w:rPr>
        <w:t>计划书三套，由业主分配。</w:t>
      </w:r>
    </w:p>
    <w:p w:rsidR="004C1205" w:rsidRDefault="004C1205" w:rsidP="004C1205">
      <w:pPr>
        <w:rPr>
          <w:kern w:val="0"/>
        </w:rPr>
      </w:pPr>
      <w:r>
        <w:rPr>
          <w:rFonts w:hint="eastAsia"/>
          <w:kern w:val="0"/>
        </w:rPr>
        <w:t>与业主及其它单位做好各种文件签收记录工作，所提交或接收的相关资料必须作好签收记录。</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结构基层</w:t>
      </w:r>
    </w:p>
    <w:p w:rsidR="004C1205" w:rsidRDefault="004C1205" w:rsidP="004C1205">
      <w:pPr>
        <w:rPr>
          <w:kern w:val="0"/>
        </w:rPr>
      </w:pPr>
      <w:proofErr w:type="gramStart"/>
      <w:r>
        <w:rPr>
          <w:rFonts w:hint="eastAsia"/>
          <w:kern w:val="0"/>
        </w:rPr>
        <w:lastRenderedPageBreak/>
        <w:t>我项目</w:t>
      </w:r>
      <w:proofErr w:type="gramEnd"/>
      <w:r>
        <w:rPr>
          <w:rFonts w:hint="eastAsia"/>
          <w:kern w:val="0"/>
        </w:rPr>
        <w:t>经理部在幕墙工程施工前派员工复核结构尺寸，并会同业主及监理单位进行确认。</w:t>
      </w:r>
    </w:p>
    <w:p w:rsidR="004C1205" w:rsidRDefault="004C1205" w:rsidP="004C1205">
      <w:pPr>
        <w:rPr>
          <w:kern w:val="0"/>
        </w:rPr>
      </w:pPr>
      <w:r>
        <w:rPr>
          <w:rFonts w:hint="eastAsia"/>
          <w:kern w:val="0"/>
        </w:rPr>
        <w:t>做好结构隐蔽验收记录，并三方签证。</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水、电供应</w:t>
      </w:r>
    </w:p>
    <w:p w:rsidR="004C1205" w:rsidRDefault="004C1205" w:rsidP="004C1205">
      <w:pPr>
        <w:rPr>
          <w:kern w:val="0"/>
        </w:rPr>
      </w:pPr>
      <w:proofErr w:type="gramStart"/>
      <w:r>
        <w:rPr>
          <w:rFonts w:hint="eastAsia"/>
          <w:kern w:val="0"/>
        </w:rPr>
        <w:t>我项目</w:t>
      </w:r>
      <w:proofErr w:type="gramEnd"/>
      <w:r>
        <w:rPr>
          <w:rFonts w:hint="eastAsia"/>
          <w:kern w:val="0"/>
        </w:rPr>
        <w:t>经理部要求提供</w:t>
      </w:r>
      <w:r>
        <w:rPr>
          <w:kern w:val="0"/>
        </w:rPr>
        <w:t>380V</w:t>
      </w:r>
      <w:r>
        <w:rPr>
          <w:rFonts w:hint="eastAsia"/>
          <w:kern w:val="0"/>
        </w:rPr>
        <w:t>、</w:t>
      </w:r>
      <w:r>
        <w:rPr>
          <w:kern w:val="0"/>
        </w:rPr>
        <w:t xml:space="preserve">220V </w:t>
      </w:r>
      <w:r>
        <w:rPr>
          <w:rFonts w:hint="eastAsia"/>
          <w:kern w:val="0"/>
        </w:rPr>
        <w:t>电源，</w:t>
      </w:r>
      <w:proofErr w:type="gramStart"/>
      <w:r>
        <w:rPr>
          <w:rFonts w:hint="eastAsia"/>
          <w:kern w:val="0"/>
        </w:rPr>
        <w:t>接配箱</w:t>
      </w:r>
      <w:proofErr w:type="gramEnd"/>
      <w:r>
        <w:rPr>
          <w:rFonts w:hint="eastAsia"/>
          <w:kern w:val="0"/>
        </w:rPr>
        <w:t>各</w:t>
      </w:r>
      <w:r>
        <w:rPr>
          <w:kern w:val="0"/>
        </w:rPr>
        <w:t xml:space="preserve">1 </w:t>
      </w:r>
      <w:proofErr w:type="gramStart"/>
      <w:r>
        <w:rPr>
          <w:rFonts w:hint="eastAsia"/>
          <w:kern w:val="0"/>
        </w:rPr>
        <w:t>个</w:t>
      </w:r>
      <w:proofErr w:type="gramEnd"/>
      <w:r>
        <w:rPr>
          <w:rFonts w:hint="eastAsia"/>
          <w:kern w:val="0"/>
        </w:rPr>
        <w:t>，并能保障我方用电，电量由我方在进场前向业主提出。电源箱至各用电点的接线及</w:t>
      </w:r>
      <w:proofErr w:type="gramStart"/>
      <w:r>
        <w:rPr>
          <w:rFonts w:hint="eastAsia"/>
          <w:kern w:val="0"/>
        </w:rPr>
        <w:t>配箱由我项目</w:t>
      </w:r>
      <w:proofErr w:type="gramEnd"/>
      <w:r>
        <w:rPr>
          <w:rFonts w:hint="eastAsia"/>
          <w:kern w:val="0"/>
        </w:rPr>
        <w:t>部自行负责解决。要求提供足够的用水，保证生活及生产清洗用水的要求。</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验</w:t>
      </w:r>
      <w:r>
        <w:rPr>
          <w:kern w:val="0"/>
        </w:rPr>
        <w:t xml:space="preserve"> </w:t>
      </w:r>
      <w:r>
        <w:rPr>
          <w:rFonts w:hint="eastAsia"/>
          <w:kern w:val="0"/>
        </w:rPr>
        <w:t>收</w:t>
      </w:r>
    </w:p>
    <w:p w:rsidR="004C1205" w:rsidRDefault="004C1205" w:rsidP="004C1205">
      <w:pPr>
        <w:rPr>
          <w:kern w:val="0"/>
        </w:rPr>
      </w:pPr>
      <w:r>
        <w:rPr>
          <w:rFonts w:hint="eastAsia"/>
          <w:kern w:val="0"/>
        </w:rPr>
        <w:t>隐蔽工程验收前</w:t>
      </w:r>
      <w:r>
        <w:rPr>
          <w:kern w:val="0"/>
        </w:rPr>
        <w:t xml:space="preserve">1-2 </w:t>
      </w:r>
      <w:r>
        <w:rPr>
          <w:rFonts w:hint="eastAsia"/>
          <w:kern w:val="0"/>
        </w:rPr>
        <w:t>天</w:t>
      </w:r>
      <w:proofErr w:type="gramStart"/>
      <w:r>
        <w:rPr>
          <w:rFonts w:hint="eastAsia"/>
          <w:kern w:val="0"/>
        </w:rPr>
        <w:t>我项目</w:t>
      </w:r>
      <w:proofErr w:type="gramEnd"/>
      <w:r>
        <w:rPr>
          <w:rFonts w:hint="eastAsia"/>
          <w:kern w:val="0"/>
        </w:rPr>
        <w:t>部向业主及监理单位提供隐蔽工程自检记录单。隐蔽验收合格后，才能进行下步环节的施工。表层施工完毕，由我方进行清洗工作，在完成自检后，于验收前向业主及监理提交自检验收单。</w:t>
      </w:r>
    </w:p>
    <w:p w:rsidR="004C1205" w:rsidRDefault="004C1205" w:rsidP="004C1205">
      <w:pPr>
        <w:rPr>
          <w:kern w:val="0"/>
        </w:rPr>
      </w:pPr>
      <w:r>
        <w:rPr>
          <w:rFonts w:hint="eastAsia"/>
          <w:kern w:val="0"/>
        </w:rPr>
        <w:t>第二节、施工准备工作计划</w:t>
      </w:r>
    </w:p>
    <w:p w:rsidR="004C1205" w:rsidRDefault="004C1205" w:rsidP="004C1205">
      <w:pPr>
        <w:rPr>
          <w:kern w:val="0"/>
        </w:rPr>
      </w:pPr>
      <w:r>
        <w:rPr>
          <w:rFonts w:hint="eastAsia"/>
          <w:kern w:val="0"/>
        </w:rPr>
        <w:t>为确保能充分地与前期工程衔接，就必须进行必要的前期准备工作，以求整体性、连续性良好。</w:t>
      </w:r>
      <w:r>
        <w:rPr>
          <w:kern w:val="0"/>
        </w:rPr>
        <w:t xml:space="preserve"> </w:t>
      </w:r>
      <w:r>
        <w:rPr>
          <w:rFonts w:hint="eastAsia"/>
          <w:kern w:val="0"/>
        </w:rPr>
        <w:t>做好施工前的准备工作，对整个施工具有深远的意义。</w:t>
      </w:r>
    </w:p>
    <w:p w:rsidR="004C1205" w:rsidRDefault="004C1205" w:rsidP="004C1205">
      <w:pPr>
        <w:rPr>
          <w:kern w:val="0"/>
        </w:rPr>
      </w:pPr>
      <w:r>
        <w:rPr>
          <w:rFonts w:hint="eastAsia"/>
          <w:kern w:val="0"/>
        </w:rPr>
        <w:t>一、现场交接准备</w:t>
      </w:r>
    </w:p>
    <w:p w:rsidR="004C1205" w:rsidRDefault="004C1205" w:rsidP="004C1205">
      <w:pPr>
        <w:rPr>
          <w:kern w:val="0"/>
        </w:rPr>
      </w:pPr>
      <w:r>
        <w:rPr>
          <w:rFonts w:hint="eastAsia"/>
          <w:kern w:val="0"/>
        </w:rPr>
        <w:t>交接准备主要是测量复核交接，测量复核工作在进场后立即与甲方协调进行，包括轴线的复核、标高基准线的复核等，并办理工程交底手续。</w:t>
      </w:r>
    </w:p>
    <w:p w:rsidR="004C1205" w:rsidRDefault="004C1205" w:rsidP="004C1205">
      <w:pPr>
        <w:rPr>
          <w:kern w:val="0"/>
        </w:rPr>
      </w:pPr>
      <w:r>
        <w:rPr>
          <w:rFonts w:hint="eastAsia"/>
          <w:kern w:val="0"/>
        </w:rPr>
        <w:t>二、技术准备</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项目经理及施工员、材料员、</w:t>
      </w:r>
      <w:proofErr w:type="gramStart"/>
      <w:r>
        <w:rPr>
          <w:rFonts w:hint="eastAsia"/>
          <w:kern w:val="0"/>
        </w:rPr>
        <w:t>质量员</w:t>
      </w:r>
      <w:proofErr w:type="gramEnd"/>
      <w:r>
        <w:rPr>
          <w:rFonts w:hint="eastAsia"/>
          <w:kern w:val="0"/>
        </w:rPr>
        <w:t>等必须会同设计人员对图纸和工程说明作全面、详细地了解，对全工程概况做到心中有数。</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工程量的计算，即根据施工图纸，结合预算项目，统计出各项施工项目单位数量表。</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制定材料计划表，将工程所需的材料名称、规格和预计数量逐一列表归类后将一份提交材料部，并配合材料部选择供应商及材料品牌。</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制定施工进度计划表，施工进度计划表用于控制施工进度和调度工人及材料，进度表的编制是按照工程期限将各施工项目的工程量，完成项目所需的时间，科学性地编排在时间表内。</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开工前企业对工地实地勘察，了解施工现场环境、交通运输及施工人员食宿等情况，核对施工空间与设计图纸有无误差。</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材料根据材料计划表并结合工程计划表内确定材料的品种、数量及进工地时间。堆放位置应事先安排，切勿任意堆放以致影响工期和材料管理的严密性。堆放时应注意以下几点：</w:t>
      </w:r>
    </w:p>
    <w:p w:rsidR="004C1205" w:rsidRDefault="004C1205" w:rsidP="004C1205">
      <w:pPr>
        <w:rPr>
          <w:kern w:val="0"/>
        </w:rPr>
      </w:pPr>
      <w:r>
        <w:rPr>
          <w:rFonts w:hint="eastAsia"/>
          <w:kern w:val="0"/>
        </w:rPr>
        <w:t>三、机具准备</w:t>
      </w:r>
    </w:p>
    <w:p w:rsidR="004C1205" w:rsidRDefault="004C1205" w:rsidP="004C1205">
      <w:pPr>
        <w:rPr>
          <w:kern w:val="0"/>
        </w:rPr>
      </w:pPr>
      <w:r>
        <w:rPr>
          <w:rFonts w:hint="eastAsia"/>
          <w:kern w:val="0"/>
        </w:rPr>
        <w:t>进场后，我司将立即按照前述之机具组织中有关的大型设备，安排相关设备的安装调试。对一些小型机具将按进场计划分批进场，并使所有进场设备均处于最佳的运转状态。</w:t>
      </w:r>
    </w:p>
    <w:p w:rsidR="004C1205" w:rsidRDefault="004C1205" w:rsidP="004C1205">
      <w:pPr>
        <w:rPr>
          <w:kern w:val="0"/>
        </w:rPr>
      </w:pPr>
      <w:r>
        <w:rPr>
          <w:rFonts w:hint="eastAsia"/>
          <w:kern w:val="0"/>
        </w:rPr>
        <w:t>四、材料准备</w:t>
      </w:r>
    </w:p>
    <w:p w:rsidR="004C1205" w:rsidRDefault="004C1205" w:rsidP="004C1205">
      <w:pPr>
        <w:rPr>
          <w:kern w:val="0"/>
        </w:rPr>
      </w:pPr>
      <w:r>
        <w:rPr>
          <w:rFonts w:hint="eastAsia"/>
          <w:kern w:val="0"/>
        </w:rPr>
        <w:t>我司将根据</w:t>
      </w:r>
      <w:proofErr w:type="gramStart"/>
      <w:r>
        <w:rPr>
          <w:rFonts w:hint="eastAsia"/>
          <w:kern w:val="0"/>
        </w:rPr>
        <w:t>翻样单</w:t>
      </w:r>
      <w:proofErr w:type="gramEnd"/>
      <w:r>
        <w:rPr>
          <w:rFonts w:hint="eastAsia"/>
          <w:kern w:val="0"/>
        </w:rPr>
        <w:t>，及时计算铝合金型材、钢材等材料用量，进行组织采购工作，以确保顺利开工。</w:t>
      </w:r>
    </w:p>
    <w:p w:rsidR="004C1205" w:rsidRDefault="004C1205" w:rsidP="004C1205">
      <w:pPr>
        <w:rPr>
          <w:kern w:val="0"/>
        </w:rPr>
      </w:pPr>
      <w:r>
        <w:rPr>
          <w:rFonts w:hint="eastAsia"/>
          <w:kern w:val="0"/>
        </w:rPr>
        <w:t>五、人员准备</w:t>
      </w:r>
    </w:p>
    <w:p w:rsidR="004C1205" w:rsidRDefault="004C1205" w:rsidP="004C1205">
      <w:pPr>
        <w:rPr>
          <w:kern w:val="0"/>
        </w:rPr>
      </w:pPr>
      <w:r>
        <w:rPr>
          <w:rFonts w:hint="eastAsia"/>
          <w:kern w:val="0"/>
        </w:rPr>
        <w:t>在开工之前</w:t>
      </w:r>
      <w:r>
        <w:rPr>
          <w:kern w:val="0"/>
        </w:rPr>
        <w:t xml:space="preserve">7 </w:t>
      </w:r>
      <w:r>
        <w:rPr>
          <w:rFonts w:hint="eastAsia"/>
          <w:kern w:val="0"/>
        </w:rPr>
        <w:t>天，所有施工管理人员将全部就位，而施工人员将根据现场需要分批进场，并在公司内部备足各类专业的施工操作人员。施工管理人员、技术工人必须持有相应的岗位证书及培训合格证。</w:t>
      </w:r>
    </w:p>
    <w:p w:rsidR="004C1205" w:rsidRDefault="004C1205" w:rsidP="004C1205">
      <w:pPr>
        <w:rPr>
          <w:kern w:val="0"/>
        </w:rPr>
      </w:pPr>
      <w:r>
        <w:rPr>
          <w:rFonts w:hint="eastAsia"/>
          <w:kern w:val="0"/>
        </w:rPr>
        <w:t>六、其它准备</w:t>
      </w:r>
    </w:p>
    <w:p w:rsidR="004C1205" w:rsidRDefault="004C1205" w:rsidP="004C1205">
      <w:pPr>
        <w:rPr>
          <w:kern w:val="0"/>
        </w:rPr>
      </w:pPr>
      <w:r>
        <w:rPr>
          <w:rFonts w:hint="eastAsia"/>
          <w:kern w:val="0"/>
        </w:rPr>
        <w:t>“没有规矩不成方圆”，对于工程项目同样如此，首先要建立各级人员岗位责任制，建立安全、质量、文明施工管理制度，成本、材料、劳动力、机具管理制度，并以此为据签订内部管理人员目标责任状。组织工人进场前三级教育，与班组签订承包合同，在质量、安全、文明施工方面明确各自的责、权、利。</w:t>
      </w:r>
    </w:p>
    <w:p w:rsidR="004C1205" w:rsidRDefault="004C1205" w:rsidP="004C1205">
      <w:pPr>
        <w:rPr>
          <w:kern w:val="0"/>
        </w:rPr>
      </w:pPr>
      <w:r>
        <w:rPr>
          <w:rFonts w:hint="eastAsia"/>
          <w:kern w:val="0"/>
        </w:rPr>
        <w:lastRenderedPageBreak/>
        <w:t>第三节、施工流程</w:t>
      </w:r>
    </w:p>
    <w:p w:rsidR="004C1205" w:rsidRDefault="004C1205" w:rsidP="004C1205">
      <w:pPr>
        <w:rPr>
          <w:kern w:val="0"/>
        </w:rPr>
      </w:pPr>
      <w:r>
        <w:rPr>
          <w:rFonts w:hint="eastAsia"/>
          <w:kern w:val="0"/>
        </w:rPr>
        <w:t>一、施工总体流程</w:t>
      </w:r>
    </w:p>
    <w:p w:rsidR="004C1205" w:rsidRDefault="004C1205" w:rsidP="004C1205">
      <w:pPr>
        <w:rPr>
          <w:kern w:val="0"/>
        </w:rPr>
      </w:pPr>
      <w:proofErr w:type="gramStart"/>
      <w:r>
        <w:rPr>
          <w:rFonts w:hint="eastAsia"/>
          <w:kern w:val="0"/>
        </w:rPr>
        <w:t>根据本幢大厦</w:t>
      </w:r>
      <w:proofErr w:type="gramEnd"/>
      <w:r>
        <w:rPr>
          <w:rFonts w:hint="eastAsia"/>
          <w:kern w:val="0"/>
        </w:rPr>
        <w:t>特点，将整个施工面积分为三个施工区域。各施工区内</w:t>
      </w:r>
      <w:proofErr w:type="gramStart"/>
      <w:r>
        <w:rPr>
          <w:rFonts w:hint="eastAsia"/>
          <w:kern w:val="0"/>
        </w:rPr>
        <w:t>幕墙均</w:t>
      </w:r>
      <w:proofErr w:type="gramEnd"/>
      <w:r>
        <w:rPr>
          <w:rFonts w:hint="eastAsia"/>
          <w:kern w:val="0"/>
        </w:rPr>
        <w:t>又分为花岗岩、玻璃及铝板、窗等几类。</w:t>
      </w:r>
    </w:p>
    <w:p w:rsidR="004C1205" w:rsidRDefault="004C1205" w:rsidP="004C1205">
      <w:pPr>
        <w:rPr>
          <w:kern w:val="0"/>
        </w:rPr>
      </w:pPr>
      <w:r>
        <w:rPr>
          <w:rFonts w:hint="eastAsia"/>
          <w:kern w:val="0"/>
        </w:rPr>
        <w:t>不同施工区的施工工艺，施工材料及对不同工种操作人员的数量要求不同。</w:t>
      </w:r>
    </w:p>
    <w:p w:rsidR="004C1205" w:rsidRDefault="004C1205" w:rsidP="004C1205">
      <w:pPr>
        <w:rPr>
          <w:kern w:val="0"/>
        </w:rPr>
      </w:pPr>
      <w:r>
        <w:rPr>
          <w:rFonts w:hint="eastAsia"/>
          <w:kern w:val="0"/>
        </w:rPr>
        <w:t>各施工区之间联系相对独立，但均对施工工期有直接影响，每一施工区分成四个流水段，即测量放线，铝材和钢材等主材的安装固定，玻璃或铝板、石材制作安装，玻璃、铝板、石材幕墙的填缝等。</w:t>
      </w:r>
    </w:p>
    <w:p w:rsidR="004C1205" w:rsidRDefault="004C1205" w:rsidP="004C1205">
      <w:pPr>
        <w:rPr>
          <w:kern w:val="0"/>
        </w:rPr>
      </w:pPr>
      <w:r>
        <w:rPr>
          <w:rFonts w:hint="eastAsia"/>
          <w:kern w:val="0"/>
        </w:rPr>
        <w:t>各施工区在总体上可同时进行施工，各施工区内组织流水施工，主体交叉进行。</w:t>
      </w:r>
    </w:p>
    <w:p w:rsidR="004C1205" w:rsidRDefault="004C1205" w:rsidP="004C1205">
      <w:pPr>
        <w:rPr>
          <w:kern w:val="0"/>
        </w:rPr>
      </w:pPr>
      <w:r>
        <w:rPr>
          <w:rFonts w:hint="eastAsia"/>
          <w:kern w:val="0"/>
        </w:rPr>
        <w:t>二、分项工程施工流程</w:t>
      </w:r>
    </w:p>
    <w:p w:rsidR="004C1205" w:rsidRDefault="004C1205" w:rsidP="004C1205">
      <w:pPr>
        <w:rPr>
          <w:kern w:val="0"/>
        </w:rPr>
      </w:pPr>
      <w:r>
        <w:rPr>
          <w:rFonts w:hint="eastAsia"/>
          <w:kern w:val="0"/>
        </w:rPr>
        <w:t>分项工程施工流程遵循总体施工流程，并进一步深化、详细，宏观指导工程施工。</w:t>
      </w:r>
    </w:p>
    <w:p w:rsidR="004C1205" w:rsidRDefault="004C1205" w:rsidP="004C1205">
      <w:pPr>
        <w:rPr>
          <w:kern w:val="0"/>
        </w:rPr>
      </w:pPr>
      <w:r>
        <w:rPr>
          <w:kern w:val="0"/>
        </w:rPr>
        <w:t>1</w:t>
      </w:r>
      <w:r>
        <w:rPr>
          <w:rFonts w:hint="eastAsia"/>
          <w:kern w:val="0"/>
        </w:rPr>
        <w:t>．石材幕墙工程施工流程</w:t>
      </w:r>
    </w:p>
    <w:p w:rsidR="004C1205" w:rsidRDefault="004C1205" w:rsidP="004C1205">
      <w:pPr>
        <w:rPr>
          <w:kern w:val="0"/>
        </w:rPr>
      </w:pPr>
      <w:r>
        <w:rPr>
          <w:rFonts w:hint="eastAsia"/>
          <w:kern w:val="0"/>
        </w:rPr>
        <w:t>石材幕墙工程总体流程详见《石材幕墙工程施工流程图》附图</w:t>
      </w:r>
      <w:r>
        <w:rPr>
          <w:kern w:val="0"/>
        </w:rPr>
        <w:t>3-5</w:t>
      </w:r>
      <w:r>
        <w:rPr>
          <w:rFonts w:hint="eastAsia"/>
          <w:kern w:val="0"/>
        </w:rPr>
        <w:t>。</w:t>
      </w:r>
    </w:p>
    <w:p w:rsidR="004C1205" w:rsidRDefault="004C1205" w:rsidP="004C1205">
      <w:pPr>
        <w:rPr>
          <w:kern w:val="0"/>
        </w:rPr>
      </w:pPr>
      <w:r>
        <w:rPr>
          <w:kern w:val="0"/>
        </w:rPr>
        <w:t>2</w:t>
      </w:r>
      <w:r>
        <w:rPr>
          <w:rFonts w:hint="eastAsia"/>
          <w:kern w:val="0"/>
        </w:rPr>
        <w:t>．玻璃（铝板）幕墙工程施工流程</w:t>
      </w:r>
    </w:p>
    <w:p w:rsidR="004C1205" w:rsidRDefault="004C1205" w:rsidP="004C1205">
      <w:pPr>
        <w:rPr>
          <w:kern w:val="0"/>
        </w:rPr>
      </w:pPr>
      <w:r>
        <w:rPr>
          <w:rFonts w:hint="eastAsia"/>
          <w:kern w:val="0"/>
        </w:rPr>
        <w:t>玻璃及幕墙工程施工流程详见《玻璃（铝板）幕墙工程施工流程图》附图</w:t>
      </w:r>
      <w:r>
        <w:rPr>
          <w:kern w:val="0"/>
        </w:rPr>
        <w:t>3-6</w:t>
      </w:r>
    </w:p>
    <w:p w:rsidR="004C1205" w:rsidRDefault="004C1205" w:rsidP="004C1205">
      <w:pPr>
        <w:rPr>
          <w:rFonts w:cs="宋体" w:hint="eastAsia"/>
        </w:rPr>
      </w:pPr>
    </w:p>
    <w:p w:rsidR="004C1205" w:rsidRDefault="004C1205" w:rsidP="004C120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1" w:name="_Toc207188676"/>
      <w:r>
        <w:rPr>
          <w:rFonts w:hint="eastAsia"/>
        </w:rPr>
        <w:t>主要施工方法及措施</w:t>
      </w:r>
      <w:bookmarkStart w:id="12" w:name="bk107"/>
      <w:bookmarkEnd w:id="11"/>
      <w:bookmarkEnd w:id="12"/>
    </w:p>
    <w:p w:rsidR="004C1205" w:rsidRDefault="004C1205" w:rsidP="004C1205">
      <w:pPr>
        <w:rPr>
          <w:kern w:val="0"/>
        </w:rPr>
      </w:pPr>
      <w:bookmarkStart w:id="13" w:name="bk108"/>
      <w:bookmarkEnd w:id="13"/>
      <w:r>
        <w:rPr>
          <w:rFonts w:hint="eastAsia"/>
          <w:kern w:val="0"/>
        </w:rPr>
        <w:t>本公司领导及技术人员对××××外装饰工程的生产施工方法及技术措施，作了广泛深入的研究讨论，针对这项大型的幕墙工程，我们制定了以下方案。</w:t>
      </w:r>
    </w:p>
    <w:p w:rsidR="004C1205" w:rsidRDefault="004C1205" w:rsidP="004C1205">
      <w:pPr>
        <w:rPr>
          <w:kern w:val="0"/>
        </w:rPr>
      </w:pPr>
      <w:r>
        <w:rPr>
          <w:rFonts w:hint="eastAsia"/>
          <w:kern w:val="0"/>
        </w:rPr>
        <w:t>第一节、测量定位控制</w:t>
      </w:r>
    </w:p>
    <w:p w:rsidR="004C1205" w:rsidRDefault="004C1205" w:rsidP="004C1205">
      <w:pPr>
        <w:rPr>
          <w:kern w:val="0"/>
        </w:rPr>
      </w:pPr>
      <w:r>
        <w:rPr>
          <w:kern w:val="0"/>
        </w:rPr>
        <w:t>1</w:t>
      </w:r>
      <w:r>
        <w:rPr>
          <w:rFonts w:hint="eastAsia"/>
          <w:kern w:val="0"/>
        </w:rPr>
        <w:t>．建筑物外轮廓测量</w:t>
      </w:r>
    </w:p>
    <w:p w:rsidR="004C1205" w:rsidRDefault="004C1205" w:rsidP="004C1205">
      <w:pPr>
        <w:rPr>
          <w:kern w:val="0"/>
        </w:rPr>
      </w:pPr>
      <w:r>
        <w:rPr>
          <w:rFonts w:hint="eastAsia"/>
          <w:kern w:val="0"/>
        </w:rPr>
        <w:t>因施工、层间位移、沉降等因素，建筑物的实际尺寸与设计尺寸或多或少有些变化，由于幕墙的高精级的特征，幕墙施工单位需对结构误差进行调整，这就需要我们对主体已完成或局部完成的建筑物进行外轮廓测量，根据测量结果确定幕墙的调整处理方法，提供给设计单位</w:t>
      </w:r>
      <w:proofErr w:type="gramStart"/>
      <w:r>
        <w:rPr>
          <w:rFonts w:hint="eastAsia"/>
          <w:kern w:val="0"/>
        </w:rPr>
        <w:t>作出</w:t>
      </w:r>
      <w:proofErr w:type="gramEnd"/>
      <w:r>
        <w:rPr>
          <w:rFonts w:hint="eastAsia"/>
          <w:kern w:val="0"/>
        </w:rPr>
        <w:t>设计更改。</w:t>
      </w:r>
    </w:p>
    <w:p w:rsidR="004C1205" w:rsidRDefault="004C1205" w:rsidP="004C1205">
      <w:pPr>
        <w:rPr>
          <w:kern w:val="0"/>
        </w:rPr>
      </w:pPr>
      <w:r>
        <w:rPr>
          <w:rFonts w:hint="eastAsia"/>
          <w:kern w:val="0"/>
        </w:rPr>
        <w:t>（</w:t>
      </w:r>
      <w:r>
        <w:rPr>
          <w:kern w:val="0"/>
        </w:rPr>
        <w:t>1</w:t>
      </w:r>
      <w:r>
        <w:rPr>
          <w:rFonts w:hint="eastAsia"/>
          <w:kern w:val="0"/>
        </w:rPr>
        <w:t>）工艺流程</w:t>
      </w:r>
    </w:p>
    <w:p w:rsidR="004C1205" w:rsidRDefault="004C1205" w:rsidP="004C1205">
      <w:pPr>
        <w:rPr>
          <w:rFonts w:hint="eastAsia"/>
          <w:kern w:val="0"/>
        </w:rPr>
      </w:pPr>
      <w:r>
        <w:rPr>
          <w:rFonts w:hint="eastAsia"/>
          <w:kern w:val="0"/>
        </w:rPr>
        <w:t>工艺流程：</w:t>
      </w:r>
    </w:p>
    <w:p w:rsidR="004C1205" w:rsidRDefault="004C1205" w:rsidP="004C1205">
      <w:pPr>
        <w:rPr>
          <w:rFonts w:hint="eastAsia"/>
          <w:kern w:val="0"/>
        </w:rPr>
      </w:pPr>
      <w:r>
        <w:rPr>
          <w:noProof/>
          <w:kern w:val="0"/>
        </w:rPr>
        <w:pict>
          <v:group id="_x0000_s1026" style="position:absolute;left:0;text-align:left;margin-left:0;margin-top:7.8pt;width:441pt;height:85.8pt;z-index:251660288" coordorigin="1800,6900" coordsize="8820,1716">
            <v:shapetype id="_x0000_t202" coordsize="21600,21600" o:spt="202" path="m,l,21600r21600,l21600,xe">
              <v:stroke joinstyle="miter"/>
              <v:path gradientshapeok="t" o:connecttype="rect"/>
            </v:shapetype>
            <v:shape id="_x0000_s1027" type="#_x0000_t202" style="position:absolute;left:1800;top:6900;width:3060;height:468">
              <v:textbox>
                <w:txbxContent>
                  <w:p w:rsidR="004C1205" w:rsidRDefault="004C1205" w:rsidP="004C1205">
                    <w:pPr>
                      <w:rPr>
                        <w:rFonts w:hint="eastAsia"/>
                      </w:rPr>
                    </w:pPr>
                    <w:r>
                      <w:rPr>
                        <w:rFonts w:hint="eastAsia"/>
                      </w:rPr>
                      <w:t>熟悉了解建筑结构与</w:t>
                    </w:r>
                    <w:r>
                      <w:rPr>
                        <w:rFonts w:hAnsi="宋体" w:cs="AdobeSongStd-Light-Acro" w:hint="eastAsia"/>
                        <w:kern w:val="0"/>
                        <w:szCs w:val="21"/>
                      </w:rPr>
                      <w:t>幕墙设计图</w:t>
                    </w:r>
                  </w:p>
                </w:txbxContent>
              </v:textbox>
            </v:shape>
            <v:line id="_x0000_s1028" style="position:absolute" from="4860,7056" to="5220,7056">
              <v:stroke endarrow="block"/>
            </v:line>
            <v:shape id="_x0000_s1029" type="#_x0000_t202" style="position:absolute;left:5220;top:6900;width:2880;height:468">
              <v:textbox>
                <w:txbxContent>
                  <w:p w:rsidR="004C1205" w:rsidRDefault="004C1205" w:rsidP="004C1205">
                    <w:pPr>
                      <w:rPr>
                        <w:rFonts w:hint="eastAsia"/>
                      </w:rPr>
                    </w:pPr>
                    <w:r>
                      <w:rPr>
                        <w:rFonts w:hint="eastAsia"/>
                      </w:rPr>
                      <w:t>对</w:t>
                    </w:r>
                    <w:r>
                      <w:rPr>
                        <w:rFonts w:hAnsi="宋体" w:cs="AdobeSongStd-Light-Acro" w:hint="eastAsia"/>
                        <w:kern w:val="0"/>
                        <w:szCs w:val="21"/>
                      </w:rPr>
                      <w:t>整个工程进行分区、分面</w:t>
                    </w:r>
                  </w:p>
                </w:txbxContent>
              </v:textbox>
            </v:shape>
            <v:line id="_x0000_s1030" style="position:absolute" from="8100,7056" to="8460,7056">
              <v:stroke endarrow="block"/>
            </v:line>
            <v:shape id="_x0000_s1031" type="#_x0000_t202" style="position:absolute;left:8460;top:6900;width:1800;height:468">
              <v:textbox>
                <w:txbxContent>
                  <w:p w:rsidR="004C1205" w:rsidRDefault="004C1205" w:rsidP="004C1205">
                    <w:r>
                      <w:rPr>
                        <w:rFonts w:hAnsi="宋体" w:cs="AdobeSongStd-Light-Acro" w:hint="eastAsia"/>
                        <w:kern w:val="0"/>
                        <w:szCs w:val="21"/>
                      </w:rPr>
                      <w:t>确定基准测量层</w:t>
                    </w:r>
                  </w:p>
                </w:txbxContent>
              </v:textbox>
            </v:shape>
            <v:line id="_x0000_s1032" style="position:absolute" from="10260,7056" to="10620,7056">
              <v:stroke endarrow="block"/>
            </v:line>
            <v:shape id="_x0000_s1033" type="#_x0000_t202" style="position:absolute;left:1800;top:7524;width:1620;height:468">
              <v:textbox>
                <w:txbxContent>
                  <w:p w:rsidR="004C1205" w:rsidRDefault="004C1205" w:rsidP="004C1205">
                    <w:pPr>
                      <w:jc w:val="center"/>
                    </w:pPr>
                    <w:r>
                      <w:rPr>
                        <w:rFonts w:hAnsi="宋体" w:cs="AdobeSongStd-Light-Acro" w:hint="eastAsia"/>
                        <w:kern w:val="0"/>
                        <w:szCs w:val="21"/>
                      </w:rPr>
                      <w:t>确定关键点</w:t>
                    </w:r>
                  </w:p>
                </w:txbxContent>
              </v:textbox>
            </v:shape>
            <v:line id="_x0000_s1034" style="position:absolute" from="3420,7680" to="3780,7680">
              <v:stroke endarrow="block"/>
            </v:line>
            <v:shape id="_x0000_s1035" type="#_x0000_t202" style="position:absolute;left:3780;top:7524;width:1620;height:468">
              <v:textbox>
                <w:txbxContent>
                  <w:p w:rsidR="004C1205" w:rsidRDefault="004C1205" w:rsidP="004C1205">
                    <w:pPr>
                      <w:jc w:val="center"/>
                    </w:pPr>
                    <w:r>
                      <w:rPr>
                        <w:rFonts w:hAnsi="宋体" w:cs="AdobeSongStd-Light-Acro" w:hint="eastAsia"/>
                        <w:kern w:val="0"/>
                        <w:szCs w:val="21"/>
                      </w:rPr>
                      <w:t>记录原始数据</w:t>
                    </w:r>
                  </w:p>
                </w:txbxContent>
              </v:textbox>
            </v:shape>
            <v:line id="_x0000_s1036" style="position:absolute" from="5400,7680" to="5760,7680">
              <v:stroke endarrow="block"/>
            </v:line>
            <v:shape id="_x0000_s1037" type="#_x0000_t202" style="position:absolute;left:5760;top:7524;width:2520;height:468">
              <v:textbox>
                <w:txbxContent>
                  <w:p w:rsidR="004C1205" w:rsidRDefault="004C1205" w:rsidP="004C1205">
                    <w:r>
                      <w:rPr>
                        <w:rFonts w:hAnsi="宋体" w:cs="AdobeSongStd-Light-Acro" w:hint="eastAsia"/>
                        <w:kern w:val="0"/>
                        <w:szCs w:val="21"/>
                      </w:rPr>
                      <w:t>更换测量立面（或层次）</w:t>
                    </w:r>
                  </w:p>
                </w:txbxContent>
              </v:textbox>
            </v:shape>
            <v:line id="_x0000_s1038" style="position:absolute" from="8280,7680" to="8640,7680">
              <v:stroke endarrow="block"/>
            </v:line>
            <v:shape id="_x0000_s1039" type="#_x0000_t202" style="position:absolute;left:8640;top:7524;width:1620;height:468">
              <v:textbox>
                <w:txbxContent>
                  <w:p w:rsidR="004C1205" w:rsidRDefault="004C1205" w:rsidP="004C1205">
                    <w:pPr>
                      <w:jc w:val="center"/>
                    </w:pPr>
                    <w:r>
                      <w:rPr>
                        <w:rFonts w:hAnsi="宋体" w:cs="AdobeSongStd-Light-Acro" w:hint="eastAsia"/>
                        <w:kern w:val="0"/>
                        <w:szCs w:val="21"/>
                      </w:rPr>
                      <w:t>整理数据</w:t>
                    </w:r>
                  </w:p>
                </w:txbxContent>
              </v:textbox>
            </v:shape>
            <v:line id="_x0000_s1040" style="position:absolute" from="10260,7680" to="10620,7680">
              <v:stroke endarrow="block"/>
            </v:line>
            <v:shape id="_x0000_s1041" type="#_x0000_t202" style="position:absolute;left:1800;top:8148;width:2520;height:468">
              <v:textbox>
                <w:txbxContent>
                  <w:p w:rsidR="004C1205" w:rsidRDefault="004C1205" w:rsidP="004C1205">
                    <w:r>
                      <w:rPr>
                        <w:rFonts w:hAnsi="宋体" w:cs="AdobeSongStd-Light-Acro" w:hint="eastAsia"/>
                        <w:kern w:val="0"/>
                        <w:szCs w:val="21"/>
                      </w:rPr>
                      <w:t>分类处理或上报设计室</w:t>
                    </w:r>
                  </w:p>
                </w:txbxContent>
              </v:textbox>
            </v:shape>
          </v:group>
        </w:pict>
      </w: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kern w:val="0"/>
        </w:rPr>
      </w:pPr>
      <w:r>
        <w:rPr>
          <w:rFonts w:hint="eastAsia"/>
          <w:kern w:val="0"/>
        </w:rPr>
        <w:t>（</w:t>
      </w:r>
      <w:r>
        <w:rPr>
          <w:kern w:val="0"/>
        </w:rPr>
        <w:t>2</w:t>
      </w:r>
      <w:r>
        <w:rPr>
          <w:rFonts w:hint="eastAsia"/>
          <w:kern w:val="0"/>
        </w:rPr>
        <w:t>）所需工器具及人员</w:t>
      </w:r>
    </w:p>
    <w:p w:rsidR="004C1205" w:rsidRDefault="004C1205" w:rsidP="004C1205">
      <w:pPr>
        <w:rPr>
          <w:kern w:val="0"/>
        </w:rPr>
      </w:pPr>
      <w:r>
        <w:rPr>
          <w:rFonts w:hint="eastAsia"/>
          <w:kern w:val="0"/>
        </w:rPr>
        <w:t>器具：冲击钻、电焊机、水准仪、卷尺、紧线器、吊锤、铁线固定用角铁。人员：每组</w:t>
      </w:r>
      <w:r>
        <w:rPr>
          <w:kern w:val="0"/>
        </w:rPr>
        <w:t xml:space="preserve">2-3 </w:t>
      </w:r>
      <w:r>
        <w:rPr>
          <w:rFonts w:hint="eastAsia"/>
          <w:kern w:val="0"/>
        </w:rPr>
        <w:t>人。</w:t>
      </w:r>
    </w:p>
    <w:p w:rsidR="004C1205" w:rsidRDefault="004C1205" w:rsidP="004C1205">
      <w:pPr>
        <w:rPr>
          <w:kern w:val="0"/>
        </w:rPr>
      </w:pPr>
      <w:r>
        <w:rPr>
          <w:rFonts w:hint="eastAsia"/>
          <w:kern w:val="0"/>
        </w:rPr>
        <w:t>（</w:t>
      </w:r>
      <w:r>
        <w:rPr>
          <w:kern w:val="0"/>
        </w:rPr>
        <w:t>3</w:t>
      </w:r>
      <w:r>
        <w:rPr>
          <w:rFonts w:hint="eastAsia"/>
          <w:kern w:val="0"/>
        </w:rPr>
        <w:t>）基本操作说明</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熟悉图纸：对于本作业的操作，首先要对有关图纸有全面的了解，不仅是对幕墙施工图，对土建建筑、结构图也需要了解，主要了解立面变化的位置、标高、变化的特点，对图纸全</w:t>
      </w:r>
      <w:r>
        <w:rPr>
          <w:rFonts w:hint="eastAsia"/>
          <w:kern w:val="0"/>
        </w:rPr>
        <w:lastRenderedPageBreak/>
        <w:t>面掌握需对照实际施工进行。</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对整个工程进行分区、分面、编制测量计划，测量要分类有序的进行，在对建筑物轮廓测量前要编制测量计划，对所测量的对象进行分区、分面、分部的计划测量，然后进行综合，测量区域的划分在一般情况下遵循以立面划分为基础，以立面变化为界限的原则，全方位进行测量。</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在对整个工程进行分区（可在图纸上完成，也可在现场完成）后。就对每个区进行测量，根据实际情况，可一区一区进行，也可以几个区同时进行，在测量时首先找到关键层，关键层必须具备以下几个条件：要具备纵观全区的特性；可以由此层开线到全区的每一部分；由此层所放的线具有可测量性和可控性。关键层的选择：一般在全区的最高部位；在立面变化复杂的上下层；每个复杂立面层；可影响周围环境的层次。根据本工程的结构特点，塔楼关键层选择</w:t>
      </w:r>
      <w:proofErr w:type="gramStart"/>
      <w:r>
        <w:rPr>
          <w:rFonts w:hint="eastAsia"/>
          <w:kern w:val="0"/>
        </w:rPr>
        <w:t>最</w:t>
      </w:r>
      <w:proofErr w:type="gramEnd"/>
      <w:r>
        <w:rPr>
          <w:rFonts w:hint="eastAsia"/>
          <w:kern w:val="0"/>
        </w:rPr>
        <w:t>高层。</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确定了基准测量层后随后即要确定基准测量轴线。轴线是建筑物的基准线，幕墙施工定位前，首先要与土建共同确定基准轴线或复核土建的基准轴线。</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关键层、基准轴线确定后，随后确定的即是关键点，关键点在关键层寻找，但不一定在基准轴上，且不低于两个。</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放线：放线从关键点开始，先放水平线，用水准仪（有时也可用水平管）进行水平线的放线，一般的铁线放线采用花篮螺丝收紧（俗称紧线器），然后吊线（垂线），放线时要注意风力大于</w:t>
      </w:r>
      <w:r>
        <w:rPr>
          <w:kern w:val="0"/>
        </w:rPr>
        <w:t xml:space="preserve">4 </w:t>
      </w:r>
      <w:r>
        <w:rPr>
          <w:rFonts w:hint="eastAsia"/>
          <w:kern w:val="0"/>
        </w:rPr>
        <w:t>级时不宜放线，同时高层、超高层建筑一般要采用仪器放线而不能采用铁线吊线的方法。</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测量：根据放线后的现场情况，对实际施工的土建结构进行测量。测量时注意：多把米尺同时测量时要考虑米尺的误差，即测量前要对尺；测量点要统一；测量结构要随时记录，记录清单要清楚明了。</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数据记录整理分类：对测量的结果，要进行整理，对各种结果进行分类，同时对照建筑图进行误差寻找得出误差结果。</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处理数据：对数据进行处理后，要对误差大，需调整的位置进行处理，提出切实可行的处理方案。同时，将资料（原始）整理成册上报设计室，同时进行下一道工序的工作。</w:t>
      </w:r>
    </w:p>
    <w:p w:rsidR="004C1205" w:rsidRDefault="004C1205" w:rsidP="004C1205">
      <w:pPr>
        <w:rPr>
          <w:kern w:val="0"/>
        </w:rPr>
      </w:pPr>
      <w:r>
        <w:rPr>
          <w:rFonts w:hint="eastAsia"/>
          <w:kern w:val="0"/>
        </w:rPr>
        <w:t>附图</w:t>
      </w:r>
      <w:r>
        <w:rPr>
          <w:kern w:val="0"/>
        </w:rPr>
        <w:t>4-1</w:t>
      </w:r>
      <w:r>
        <w:rPr>
          <w:rFonts w:hint="eastAsia"/>
          <w:kern w:val="0"/>
        </w:rPr>
        <w:t>《幕墙工程测量定位控制图》</w:t>
      </w:r>
    </w:p>
    <w:p w:rsidR="004C1205" w:rsidRDefault="004C1205" w:rsidP="004C1205">
      <w:pPr>
        <w:rPr>
          <w:kern w:val="0"/>
        </w:rPr>
      </w:pPr>
      <w:r>
        <w:rPr>
          <w:kern w:val="0"/>
        </w:rPr>
        <w:t>2</w:t>
      </w:r>
      <w:r>
        <w:rPr>
          <w:rFonts w:hint="eastAsia"/>
          <w:kern w:val="0"/>
        </w:rPr>
        <w:t>．测量成果图绘制</w:t>
      </w:r>
    </w:p>
    <w:p w:rsidR="004C1205" w:rsidRDefault="004C1205" w:rsidP="004C1205">
      <w:pPr>
        <w:rPr>
          <w:rFonts w:hint="eastAsia"/>
          <w:kern w:val="0"/>
        </w:rPr>
      </w:pPr>
      <w:r>
        <w:rPr>
          <w:rFonts w:cs="Symbol"/>
          <w:kern w:val="0"/>
        </w:rPr>
        <w:t>λ</w:t>
      </w:r>
      <w:r>
        <w:rPr>
          <w:rFonts w:cs="Symbol" w:hint="eastAsia"/>
          <w:kern w:val="0"/>
        </w:rPr>
        <w:t xml:space="preserve"> </w:t>
      </w:r>
      <w:r>
        <w:rPr>
          <w:rFonts w:hint="eastAsia"/>
          <w:kern w:val="0"/>
        </w:rPr>
        <w:t>经过对建筑物的测量，对土建结构的施工误差有了一个明显认识，为了形象直观地反映我们的测量结果，采取绘制图纸反映测量结果的方法，</w:t>
      </w:r>
      <w:proofErr w:type="gramStart"/>
      <w:r>
        <w:rPr>
          <w:rFonts w:hint="eastAsia"/>
          <w:kern w:val="0"/>
        </w:rPr>
        <w:t>即成果</w:t>
      </w:r>
      <w:proofErr w:type="gramEnd"/>
      <w:r>
        <w:rPr>
          <w:rFonts w:hint="eastAsia"/>
          <w:kern w:val="0"/>
        </w:rPr>
        <w:t>图的绘制，它不仅能形象反映我们的测量结果，同时还可以为设计人员提供方便，也能形象地向甲方及其他施工单位更有效地解释方案设计的缘由，也为我们施工安排提供更丰富的原始资料，并及早地为所要处理的问题</w:t>
      </w:r>
      <w:proofErr w:type="gramStart"/>
      <w:r>
        <w:rPr>
          <w:rFonts w:hint="eastAsia"/>
          <w:kern w:val="0"/>
        </w:rPr>
        <w:t>作准备</w:t>
      </w:r>
      <w:proofErr w:type="gramEnd"/>
      <w:r>
        <w:rPr>
          <w:rFonts w:hint="eastAsia"/>
          <w:kern w:val="0"/>
        </w:rPr>
        <w:t>，</w:t>
      </w:r>
      <w:proofErr w:type="gramStart"/>
      <w:r>
        <w:rPr>
          <w:rFonts w:hint="eastAsia"/>
          <w:kern w:val="0"/>
        </w:rPr>
        <w:t>故绘成果</w:t>
      </w:r>
      <w:proofErr w:type="gramEnd"/>
      <w:r>
        <w:rPr>
          <w:rFonts w:hint="eastAsia"/>
          <w:kern w:val="0"/>
        </w:rPr>
        <w:t>图是设计、施工的准备工作，特别是对施工有着很重要的意义。</w:t>
      </w:r>
    </w:p>
    <w:p w:rsidR="004C1205" w:rsidRDefault="004C1205" w:rsidP="004C1205">
      <w:pPr>
        <w:rPr>
          <w:rFonts w:hint="eastAsia"/>
          <w:kern w:val="0"/>
        </w:rPr>
      </w:pPr>
      <w:r>
        <w:rPr>
          <w:noProof/>
          <w:kern w:val="0"/>
        </w:rPr>
        <w:pict>
          <v:group id="_x0000_s1042" style="position:absolute;left:0;text-align:left;margin-left:0;margin-top:7.8pt;width:459pt;height:54.6pt;z-index:251661312" coordorigin="1800,7524" coordsize="9180,1092">
            <v:shape id="_x0000_s1043" type="#_x0000_t202" style="position:absolute;left:1800;top:7524;width:1440;height:468">
              <v:textbox>
                <w:txbxContent>
                  <w:p w:rsidR="004C1205" w:rsidRDefault="004C1205" w:rsidP="004C1205">
                    <w:pPr>
                      <w:jc w:val="center"/>
                    </w:pPr>
                    <w:r>
                      <w:rPr>
                        <w:rFonts w:hAnsi="宋体" w:cs="AdobeSongStd-Light-Acro" w:hint="eastAsia"/>
                        <w:kern w:val="0"/>
                        <w:szCs w:val="21"/>
                      </w:rPr>
                      <w:t>查找建筑图</w:t>
                    </w:r>
                  </w:p>
                </w:txbxContent>
              </v:textbox>
            </v:shape>
            <v:line id="_x0000_s1044" style="position:absolute" from="3240,7680" to="3600,7680">
              <v:stroke endarrow="block"/>
            </v:line>
            <v:shape id="_x0000_s1045" type="#_x0000_t202" style="position:absolute;left:3600;top:7524;width:1620;height:468">
              <v:textbox>
                <w:txbxContent>
                  <w:p w:rsidR="004C1205" w:rsidRDefault="004C1205" w:rsidP="004C1205">
                    <w:pPr>
                      <w:jc w:val="center"/>
                    </w:pPr>
                    <w:r>
                      <w:rPr>
                        <w:rFonts w:hAnsi="宋体" w:cs="AdobeSongStd-Light-Acro" w:hint="eastAsia"/>
                        <w:kern w:val="0"/>
                        <w:szCs w:val="21"/>
                      </w:rPr>
                      <w:t>对照测量记录</w:t>
                    </w:r>
                  </w:p>
                </w:txbxContent>
              </v:textbox>
            </v:shape>
            <v:line id="_x0000_s1046" style="position:absolute" from="5220,7680" to="5580,7680">
              <v:stroke endarrow="block"/>
            </v:line>
            <v:shape id="_x0000_s1047" type="#_x0000_t202" style="position:absolute;left:5580;top:7524;width:5400;height:468">
              <v:textbox>
                <w:txbxContent>
                  <w:p w:rsidR="004C1205" w:rsidRDefault="004C1205" w:rsidP="004C1205">
                    <w:r>
                      <w:rPr>
                        <w:rFonts w:hAnsi="宋体" w:cs="AdobeSongStd-Light-Acro" w:hint="eastAsia"/>
                        <w:kern w:val="0"/>
                        <w:szCs w:val="21"/>
                      </w:rPr>
                      <w:t>根据记录及建筑图、幕墙设计绘制草图检查是否有遗漏</w:t>
                    </w:r>
                  </w:p>
                </w:txbxContent>
              </v:textbox>
            </v:shape>
            <v:line id="_x0000_s1048" style="position:absolute" from="1800,8304" to="2160,8304">
              <v:stroke endarrow="block"/>
            </v:line>
            <v:shape id="_x0000_s1049" type="#_x0000_t202" style="position:absolute;left:2160;top:8148;width:1440;height:468">
              <v:textbox>
                <w:txbxContent>
                  <w:p w:rsidR="004C1205" w:rsidRDefault="004C1205" w:rsidP="004C1205">
                    <w:pPr>
                      <w:jc w:val="center"/>
                    </w:pPr>
                    <w:r>
                      <w:rPr>
                        <w:rFonts w:hAnsi="宋体" w:cs="AdobeSongStd-Light-Acro" w:hint="eastAsia"/>
                        <w:kern w:val="0"/>
                        <w:szCs w:val="21"/>
                      </w:rPr>
                      <w:t>正式绘图</w:t>
                    </w:r>
                  </w:p>
                </w:txbxContent>
              </v:textbox>
            </v:shape>
            <v:line id="_x0000_s1050" style="position:absolute" from="3600,8304" to="3960,8304">
              <v:stroke endarrow="block"/>
            </v:line>
            <v:shape id="_x0000_s1051" type="#_x0000_t202" style="position:absolute;left:3960;top:8148;width:1440;height:468">
              <v:textbox>
                <w:txbxContent>
                  <w:p w:rsidR="004C1205" w:rsidRDefault="004C1205" w:rsidP="004C1205">
                    <w:pPr>
                      <w:jc w:val="center"/>
                    </w:pPr>
                    <w:r>
                      <w:rPr>
                        <w:rFonts w:hAnsi="宋体" w:cs="AdobeSongStd-Light-Acro" w:hint="eastAsia"/>
                        <w:kern w:val="0"/>
                        <w:szCs w:val="21"/>
                      </w:rPr>
                      <w:t>清理、整理</w:t>
                    </w:r>
                  </w:p>
                </w:txbxContent>
              </v:textbox>
            </v:shape>
            <v:line id="_x0000_s1052" style="position:absolute" from="5400,8304" to="5760,8304">
              <v:stroke endarrow="block"/>
            </v:line>
            <v:shape id="_x0000_s1053" type="#_x0000_t202" style="position:absolute;left:5760;top:8148;width:3960;height:468">
              <v:textbox>
                <w:txbxContent>
                  <w:p w:rsidR="004C1205" w:rsidRDefault="004C1205" w:rsidP="004C1205">
                    <w:r>
                      <w:rPr>
                        <w:rFonts w:hAnsi="宋体" w:cs="AdobeSongStd-Light-Acro" w:hint="eastAsia"/>
                        <w:kern w:val="0"/>
                        <w:szCs w:val="21"/>
                      </w:rPr>
                      <w:t>对问题的处理方案及说明</w:t>
                    </w:r>
                    <w:r>
                      <w:rPr>
                        <w:rFonts w:hAnsi="宋体" w:cs="AdobeSongStd-Light-Acro"/>
                        <w:kern w:val="0"/>
                        <w:szCs w:val="21"/>
                      </w:rPr>
                      <w:t xml:space="preserve"> </w:t>
                    </w:r>
                    <w:r>
                      <w:rPr>
                        <w:rFonts w:hAnsi="宋体" w:cs="AdobeSongStd-Light-Acro" w:hint="eastAsia"/>
                        <w:kern w:val="0"/>
                        <w:szCs w:val="21"/>
                      </w:rPr>
                      <w:t>会审、会签</w:t>
                    </w:r>
                  </w:p>
                </w:txbxContent>
              </v:textbox>
            </v:shape>
          </v:group>
        </w:pict>
      </w: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kern w:val="0"/>
        </w:rPr>
      </w:pPr>
      <w:r>
        <w:rPr>
          <w:rFonts w:hint="eastAsia"/>
          <w:kern w:val="0"/>
        </w:rPr>
        <w:t>（</w:t>
      </w:r>
      <w:r>
        <w:rPr>
          <w:kern w:val="0"/>
        </w:rPr>
        <w:t>1</w:t>
      </w:r>
      <w:r>
        <w:rPr>
          <w:rFonts w:hint="eastAsia"/>
          <w:kern w:val="0"/>
        </w:rPr>
        <w:t>）成果图的类别</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立面（结构）图；</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剖面图（层高测定）；</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平面图（平面测定）；</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处理误差详图；</w:t>
      </w:r>
    </w:p>
    <w:p w:rsidR="004C1205" w:rsidRDefault="004C1205" w:rsidP="004C1205">
      <w:pPr>
        <w:rPr>
          <w:kern w:val="0"/>
        </w:rPr>
      </w:pPr>
      <w:r>
        <w:rPr>
          <w:rFonts w:hint="eastAsia"/>
          <w:kern w:val="0"/>
        </w:rPr>
        <w:lastRenderedPageBreak/>
        <w:t>（</w:t>
      </w:r>
      <w:r>
        <w:rPr>
          <w:kern w:val="0"/>
        </w:rPr>
        <w:t>2</w:t>
      </w:r>
      <w:r>
        <w:rPr>
          <w:rFonts w:hint="eastAsia"/>
          <w:kern w:val="0"/>
        </w:rPr>
        <w:t>）处理说明</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查找建筑结构图，对建筑结构图的外围设计重新认识，找到所绘制的相应位置，同时注意对图纸细节的审查。</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根据测量结果记录，对照图纸尺寸，对图纸与实际施工的情况进行比较，对超出规定误差范围的直接标出，并通过计算找出误差值，同时对误差值较大的位置进行反复核对，以防造成失误。</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绘制草图：根据以上资料及与建筑有关图纸，进行草图设计。草图设计应注意所用资料必须真实可靠、所有尺寸必须准确、选用适当的图幅及比例、所绘制的图纸为未覆盖外</w:t>
      </w:r>
      <w:proofErr w:type="gramStart"/>
      <w:r>
        <w:rPr>
          <w:rFonts w:hint="eastAsia"/>
          <w:kern w:val="0"/>
        </w:rPr>
        <w:t>帷</w:t>
      </w:r>
      <w:proofErr w:type="gramEnd"/>
      <w:r>
        <w:rPr>
          <w:rFonts w:hint="eastAsia"/>
          <w:kern w:val="0"/>
        </w:rPr>
        <w:t>护的结构边线图。</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草图绘制完成后，要对草图进行审查，检查是否有遗漏；是否有不全面或与测量结果有误差的地方，同时对照尺寸进行复核，检查图纸是否有漏空未画的。</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检查复审完成后，进行成果图的正式绘制，正式绘制的成果图，要对土建结构的情况进行全面仔细的形象客观的反映。</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对图纸进行整理编号，按照要求进行整理并准备送往有关部门。</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对因土建误差造成与原设计有悖之处，在绘制成果图时要提出切实可行的处理方案，同时绘制详细的处理图，并附说明及处理理由和施工方法。</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将绘制的图纸及有关处理文字说明整理成册上报总工室、设计室等有关部门经会审后拟订设计变更。</w:t>
      </w:r>
    </w:p>
    <w:p w:rsidR="004C1205" w:rsidRDefault="004C1205" w:rsidP="004C1205">
      <w:pPr>
        <w:rPr>
          <w:kern w:val="0"/>
        </w:rPr>
      </w:pPr>
      <w:r>
        <w:rPr>
          <w:rFonts w:hint="eastAsia"/>
          <w:kern w:val="0"/>
        </w:rPr>
        <w:t>第二节、玻璃幕墙工程的施工方法</w:t>
      </w:r>
    </w:p>
    <w:p w:rsidR="004C1205" w:rsidRDefault="004C1205" w:rsidP="004C1205">
      <w:pPr>
        <w:rPr>
          <w:kern w:val="0"/>
        </w:rPr>
      </w:pPr>
      <w:r>
        <w:rPr>
          <w:rFonts w:hint="eastAsia"/>
          <w:kern w:val="0"/>
        </w:rPr>
        <w:t>一、施工准备</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工程概况：对工地概况进行了解掌握，熟悉有关施工单位及甲方监理公司的有关情况，熟悉工期进度总体计划、施工用水源、电源、垂直运输、外脚手架或施工吊船等情况。</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技术资料准备：首先图纸准备，对图纸要充分熟悉，对不清楚有疑难的地方要问明弄懂，还需要准备有关图集、质量验收标准、安全指标、各种需用的表格和有关工程的竣工验收需用的资料等。</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工具、器具准备：对所需的工具、器具提出供应计划，具体到型号、数量、供应时间等，同时要将计划送交供应、仓库等部门，共同做好工具、器具的准备。</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材料准备：根据图纸及工程情况，做出详细的材料供应计划单，根据施工进度计划安装，将所有材料的供货时间安排好。</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人员准备：项目经理对自己管辖工程中的人员安排亦要列出详细的准备计划，包括工种、各工种人数、进场时间、尽量做到落实到岗、到位、明确责任。</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临时设施：包括办公、生活、住宿、仓库等。根据工程的材料及人员情况进行准备。</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施工组织计划准备：要对施工进度、质量进行行之有效的控制，必须做好详细的施工组织计划，施工组织计划准备得越细，落实得越充分，工程的进度质量就能控制得越好。</w:t>
      </w:r>
    </w:p>
    <w:p w:rsidR="004C1205" w:rsidRDefault="004C1205" w:rsidP="004C1205">
      <w:pPr>
        <w:rPr>
          <w:kern w:val="0"/>
        </w:rPr>
      </w:pPr>
      <w:r>
        <w:rPr>
          <w:rFonts w:hint="eastAsia"/>
          <w:kern w:val="0"/>
        </w:rPr>
        <w:t>二、后置件安装</w:t>
      </w:r>
    </w:p>
    <w:p w:rsidR="004C1205" w:rsidRDefault="004C1205" w:rsidP="004C1205">
      <w:pPr>
        <w:rPr>
          <w:kern w:val="0"/>
        </w:rPr>
      </w:pPr>
      <w:r>
        <w:rPr>
          <w:rFonts w:hint="eastAsia"/>
          <w:kern w:val="0"/>
        </w:rPr>
        <w:t>由于本工程结构设计中未预留埋件，采用后置件补救，化学锚栓连接法。幕墙受力通过后置件、化学锚栓传递到主体结构梁柱上。</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根据测量放线所标注的定位中心，用后置埋样板明确</w:t>
      </w:r>
      <w:proofErr w:type="gramStart"/>
      <w:r>
        <w:rPr>
          <w:rFonts w:hint="eastAsia"/>
          <w:kern w:val="0"/>
        </w:rPr>
        <w:t>标注埋件与</w:t>
      </w:r>
      <w:proofErr w:type="gramEnd"/>
      <w:r>
        <w:rPr>
          <w:rFonts w:hint="eastAsia"/>
          <w:kern w:val="0"/>
        </w:rPr>
        <w:t>主体连接螺栓的钻孔位置（用色</w:t>
      </w:r>
      <w:proofErr w:type="gramStart"/>
      <w:r>
        <w:rPr>
          <w:rFonts w:hint="eastAsia"/>
          <w:kern w:val="0"/>
        </w:rPr>
        <w:t>笔统一</w:t>
      </w:r>
      <w:proofErr w:type="gramEnd"/>
      <w:r>
        <w:rPr>
          <w:rFonts w:hint="eastAsia"/>
          <w:kern w:val="0"/>
        </w:rPr>
        <w:t>标注）。</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用专用冲击电钻，根据螺栓的孔位需要，钻连接螺栓主体上的孔，钻孔前要用混凝土透视仪，检查是否孔位在结构主筋上，如在要适当移位偏离主筋打孔后用皮风除去孔内泥灰，并认真检查满足要求。</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安装连接螺栓和后置铁件，上接螺栓帽头，紧固之。</w:t>
      </w:r>
    </w:p>
    <w:p w:rsidR="004C1205" w:rsidRDefault="004C1205" w:rsidP="004C1205">
      <w:pPr>
        <w:rPr>
          <w:kern w:val="0"/>
        </w:rPr>
      </w:pPr>
      <w:r>
        <w:rPr>
          <w:rFonts w:hint="eastAsia"/>
          <w:kern w:val="0"/>
        </w:rPr>
        <w:lastRenderedPageBreak/>
        <w:t>三、铝型材、钢构件的加工制作</w:t>
      </w:r>
    </w:p>
    <w:p w:rsidR="004C1205" w:rsidRDefault="004C1205" w:rsidP="004C1205">
      <w:pPr>
        <w:rPr>
          <w:kern w:val="0"/>
        </w:rPr>
      </w:pPr>
      <w:r>
        <w:rPr>
          <w:rFonts w:hint="eastAsia"/>
          <w:kern w:val="0"/>
        </w:rPr>
        <w:t>我公司将充分发挥自身在生产加工方面的优势，利用自己工厂的现代化专业设备，精心设计、精心加工、精心制作。主要生产设备有：德国进口成套铝型材切割、冲</w:t>
      </w:r>
      <w:proofErr w:type="gramStart"/>
      <w:r>
        <w:rPr>
          <w:rFonts w:hint="eastAsia"/>
          <w:kern w:val="0"/>
        </w:rPr>
        <w:t>铣</w:t>
      </w:r>
      <w:proofErr w:type="gramEnd"/>
      <w:r>
        <w:rPr>
          <w:rFonts w:hint="eastAsia"/>
          <w:kern w:val="0"/>
        </w:rPr>
        <w:t>、铝板剪板机、折弯机、开槽机、弯板机、</w:t>
      </w:r>
      <w:proofErr w:type="gramStart"/>
      <w:r>
        <w:rPr>
          <w:rFonts w:hint="eastAsia"/>
          <w:kern w:val="0"/>
        </w:rPr>
        <w:t>种钉机</w:t>
      </w:r>
      <w:proofErr w:type="gramEnd"/>
      <w:r>
        <w:rPr>
          <w:rFonts w:hint="eastAsia"/>
          <w:kern w:val="0"/>
        </w:rPr>
        <w:t>、氩弧焊机等，美国进口双组份注胶机、磨边机、抛光机等大型加工设备。</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根据审核后的幕墙施工图，由技术部进行准确的</w:t>
      </w:r>
      <w:proofErr w:type="gramStart"/>
      <w:r>
        <w:rPr>
          <w:rFonts w:hint="eastAsia"/>
          <w:kern w:val="0"/>
        </w:rPr>
        <w:t>生产翻样设计</w:t>
      </w:r>
      <w:proofErr w:type="gramEnd"/>
      <w:r>
        <w:rPr>
          <w:rFonts w:hint="eastAsia"/>
          <w:kern w:val="0"/>
        </w:rPr>
        <w:t>，制定出铝材的加工图纸和下料清单。</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利用高精度双头多角度切割机进行切割下料，下料精度达到</w:t>
      </w:r>
      <w:r>
        <w:rPr>
          <w:kern w:val="0"/>
        </w:rPr>
        <w:t>+0.5mm</w:t>
      </w:r>
      <w:r>
        <w:rPr>
          <w:rFonts w:hint="eastAsia"/>
          <w:kern w:val="0"/>
        </w:rPr>
        <w:t>。</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对型材进行冲</w:t>
      </w:r>
      <w:proofErr w:type="gramStart"/>
      <w:r>
        <w:rPr>
          <w:rFonts w:hint="eastAsia"/>
          <w:kern w:val="0"/>
        </w:rPr>
        <w:t>铣</w:t>
      </w:r>
      <w:proofErr w:type="gramEnd"/>
      <w:r>
        <w:rPr>
          <w:rFonts w:hint="eastAsia"/>
          <w:kern w:val="0"/>
        </w:rPr>
        <w:t>加工，孔位、孔距及其它尺寸偏差均控制在</w:t>
      </w:r>
      <w:r>
        <w:rPr>
          <w:kern w:val="0"/>
        </w:rPr>
        <w:t xml:space="preserve">0.5mm </w:t>
      </w:r>
      <w:r>
        <w:rPr>
          <w:rFonts w:hint="eastAsia"/>
          <w:kern w:val="0"/>
        </w:rPr>
        <w:t>以内。</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经验收合格后，型材</w:t>
      </w:r>
      <w:proofErr w:type="gramStart"/>
      <w:r>
        <w:rPr>
          <w:rFonts w:hint="eastAsia"/>
          <w:kern w:val="0"/>
        </w:rPr>
        <w:t>表面满贴保护膜</w:t>
      </w:r>
      <w:proofErr w:type="gramEnd"/>
      <w:r>
        <w:rPr>
          <w:rFonts w:hint="eastAsia"/>
          <w:kern w:val="0"/>
        </w:rPr>
        <w:t>，包扎成捆入库。</w:t>
      </w:r>
    </w:p>
    <w:p w:rsidR="004C1205" w:rsidRDefault="004C1205" w:rsidP="004C1205">
      <w:pPr>
        <w:rPr>
          <w:kern w:val="0"/>
        </w:rPr>
      </w:pPr>
      <w:r>
        <w:rPr>
          <w:rFonts w:hint="eastAsia"/>
          <w:kern w:val="0"/>
        </w:rPr>
        <w:t>四、幕墙龙骨安装</w:t>
      </w:r>
    </w:p>
    <w:p w:rsidR="004C1205" w:rsidRDefault="004C1205" w:rsidP="004C1205">
      <w:pPr>
        <w:rPr>
          <w:kern w:val="0"/>
        </w:rPr>
      </w:pPr>
      <w:r>
        <w:rPr>
          <w:kern w:val="0"/>
        </w:rPr>
        <w:t>1</w:t>
      </w:r>
      <w:r>
        <w:rPr>
          <w:rFonts w:hint="eastAsia"/>
          <w:kern w:val="0"/>
        </w:rPr>
        <w:t>．转接件安装</w:t>
      </w:r>
    </w:p>
    <w:p w:rsidR="004C1205" w:rsidRDefault="004C1205" w:rsidP="004C1205">
      <w:pPr>
        <w:rPr>
          <w:kern w:val="0"/>
        </w:rPr>
      </w:pPr>
      <w:r>
        <w:rPr>
          <w:rFonts w:cs="Symbol"/>
          <w:kern w:val="0"/>
        </w:rPr>
        <w:t>λ</w:t>
      </w:r>
      <w:r>
        <w:rPr>
          <w:rFonts w:cs="Symbol" w:hint="eastAsia"/>
          <w:kern w:val="0"/>
        </w:rPr>
        <w:t xml:space="preserve"> </w:t>
      </w:r>
      <w:proofErr w:type="gramStart"/>
      <w:r>
        <w:rPr>
          <w:rFonts w:hint="eastAsia"/>
          <w:kern w:val="0"/>
        </w:rPr>
        <w:t>对竖梁</w:t>
      </w:r>
      <w:proofErr w:type="gramEnd"/>
      <w:r>
        <w:rPr>
          <w:rFonts w:hint="eastAsia"/>
          <w:kern w:val="0"/>
        </w:rPr>
        <w:t>垂线：</w:t>
      </w:r>
      <w:proofErr w:type="gramStart"/>
      <w:r>
        <w:rPr>
          <w:rFonts w:hint="eastAsia"/>
          <w:kern w:val="0"/>
        </w:rPr>
        <w:t>竖梁的</w:t>
      </w:r>
      <w:proofErr w:type="gramEnd"/>
      <w:r>
        <w:rPr>
          <w:rFonts w:hint="eastAsia"/>
          <w:kern w:val="0"/>
        </w:rPr>
        <w:t>中心线也是连接件的中心线，放在安装时要注意控制连接件的位置，其偏差小于</w:t>
      </w:r>
      <w:r>
        <w:rPr>
          <w:kern w:val="0"/>
        </w:rPr>
        <w:t>2mm</w:t>
      </w:r>
      <w:r>
        <w:rPr>
          <w:rFonts w:hint="eastAsia"/>
          <w:kern w:val="0"/>
        </w:rPr>
        <w:t>。</w:t>
      </w:r>
    </w:p>
    <w:p w:rsidR="004C1205" w:rsidRDefault="004C1205" w:rsidP="004C1205">
      <w:pPr>
        <w:rPr>
          <w:kern w:val="0"/>
        </w:rPr>
      </w:pPr>
      <w:r>
        <w:rPr>
          <w:rFonts w:cs="Symbol"/>
          <w:kern w:val="0"/>
        </w:rPr>
        <w:t>λ</w:t>
      </w:r>
      <w:r>
        <w:rPr>
          <w:rFonts w:cs="Symbol" w:hint="eastAsia"/>
          <w:kern w:val="0"/>
        </w:rPr>
        <w:t xml:space="preserve"> </w:t>
      </w:r>
      <w:proofErr w:type="gramStart"/>
      <w:r>
        <w:rPr>
          <w:rFonts w:hint="eastAsia"/>
          <w:kern w:val="0"/>
        </w:rPr>
        <w:t>拉水平</w:t>
      </w:r>
      <w:proofErr w:type="gramEnd"/>
      <w:r>
        <w:rPr>
          <w:rFonts w:hint="eastAsia"/>
          <w:kern w:val="0"/>
        </w:rPr>
        <w:t>线控制水平高低及进深尺寸。虽然后置铁件时已控制水平高度，但由于施工误差影响，安装连接件时仍要拉水平线控制其水平及进深的位置以保证连接件的安装准确无误，方法参照前几道工序操作要求。</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点焊：在连接件三维空间定位确定准确后要进行连接件的临时固定即点焊。点焊时每个焊接面点</w:t>
      </w:r>
      <w:r>
        <w:rPr>
          <w:kern w:val="0"/>
        </w:rPr>
        <w:t xml:space="preserve">2-3 </w:t>
      </w:r>
      <w:r>
        <w:rPr>
          <w:rFonts w:hint="eastAsia"/>
          <w:kern w:val="0"/>
        </w:rPr>
        <w:t>点，要保证连接件不会脱落。点焊时要两人同时进行，一人固定位置，另一个点焊，这样协调施工同时两人都要做好各种防护。点焊人员必须是有焊工技术操作证者，以保证点焊的质量。</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验收检查：对初步固定的连接件按层次逐个检查施工质量，主要检查三维空间误差，一定要将误差控制在误差范围内。三维空间误差工地施工控制范围为垂直误差小于</w:t>
      </w:r>
      <w:r>
        <w:rPr>
          <w:kern w:val="0"/>
        </w:rPr>
        <w:t>2mm</w:t>
      </w:r>
      <w:r>
        <w:rPr>
          <w:rFonts w:hint="eastAsia"/>
          <w:kern w:val="0"/>
        </w:rPr>
        <w:t>，水平误差小于</w:t>
      </w:r>
      <w:r>
        <w:rPr>
          <w:kern w:val="0"/>
        </w:rPr>
        <w:t>2mm</w:t>
      </w:r>
      <w:r>
        <w:rPr>
          <w:rFonts w:hint="eastAsia"/>
          <w:kern w:val="0"/>
        </w:rPr>
        <w:t>，进深误差小于</w:t>
      </w:r>
      <w:r>
        <w:rPr>
          <w:kern w:val="0"/>
        </w:rPr>
        <w:t>3mm</w:t>
      </w:r>
      <w:r>
        <w:rPr>
          <w:rFonts w:hint="eastAsia"/>
          <w:kern w:val="0"/>
        </w:rPr>
        <w:t>。</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加</w:t>
      </w:r>
      <w:proofErr w:type="gramStart"/>
      <w:r>
        <w:rPr>
          <w:rFonts w:hint="eastAsia"/>
          <w:kern w:val="0"/>
        </w:rPr>
        <w:t>焊正式</w:t>
      </w:r>
      <w:proofErr w:type="gramEnd"/>
      <w:r>
        <w:rPr>
          <w:rFonts w:hint="eastAsia"/>
          <w:kern w:val="0"/>
        </w:rPr>
        <w:t>固定：对验收合格的连接件进行固定，即正式烧焊。烧焊操作时要按照焊接的规格及操作规定进行，一般情况下连接件的两边都必须满焊。</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验收：对烧焊好的连接件，现场管理人员要对其进行逐个检查验收，对不合格处进行返工改进，直至达到要求为止。</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防腐：预埋铁件在模板拆除，凿除</w:t>
      </w:r>
      <w:proofErr w:type="gramStart"/>
      <w:r>
        <w:rPr>
          <w:rFonts w:hint="eastAsia"/>
          <w:kern w:val="0"/>
        </w:rPr>
        <w:t>砼</w:t>
      </w:r>
      <w:proofErr w:type="gramEnd"/>
      <w:r>
        <w:rPr>
          <w:rFonts w:hint="eastAsia"/>
          <w:kern w:val="0"/>
        </w:rPr>
        <w:t>面层后进行过一次防腐处理，连接件在车间加工时亦进行过防腐处理，清理焊渣，刷防锈漆</w:t>
      </w:r>
      <w:proofErr w:type="gramStart"/>
      <w:r>
        <w:rPr>
          <w:rFonts w:hint="eastAsia"/>
          <w:kern w:val="0"/>
        </w:rPr>
        <w:t>刷保护</w:t>
      </w:r>
      <w:proofErr w:type="gramEnd"/>
      <w:r>
        <w:rPr>
          <w:rFonts w:hint="eastAsia"/>
          <w:kern w:val="0"/>
        </w:rPr>
        <w:t>面漆，有防火要求时要刷防火漆。</w:t>
      </w:r>
    </w:p>
    <w:p w:rsidR="004C1205" w:rsidRDefault="004C1205" w:rsidP="004C1205">
      <w:pPr>
        <w:rPr>
          <w:kern w:val="0"/>
        </w:rPr>
      </w:pPr>
      <w:r>
        <w:rPr>
          <w:kern w:val="0"/>
        </w:rPr>
        <w:t>2</w:t>
      </w:r>
      <w:r>
        <w:rPr>
          <w:rFonts w:hint="eastAsia"/>
          <w:kern w:val="0"/>
        </w:rPr>
        <w:t>．</w:t>
      </w:r>
      <w:proofErr w:type="gramStart"/>
      <w:r>
        <w:rPr>
          <w:rFonts w:hint="eastAsia"/>
          <w:kern w:val="0"/>
        </w:rPr>
        <w:t>竖</w:t>
      </w:r>
      <w:proofErr w:type="gramEnd"/>
      <w:r>
        <w:rPr>
          <w:rFonts w:hint="eastAsia"/>
          <w:kern w:val="0"/>
        </w:rPr>
        <w:t>龙骨安装</w:t>
      </w:r>
    </w:p>
    <w:p w:rsidR="004C1205" w:rsidRDefault="004C1205" w:rsidP="004C1205">
      <w:pPr>
        <w:rPr>
          <w:kern w:val="0"/>
        </w:rPr>
      </w:pPr>
      <w:r>
        <w:rPr>
          <w:rFonts w:cs="Symbol"/>
          <w:kern w:val="0"/>
        </w:rPr>
        <w:t>λ</w:t>
      </w:r>
      <w:r>
        <w:rPr>
          <w:rFonts w:cs="Symbol" w:hint="eastAsia"/>
          <w:kern w:val="0"/>
        </w:rPr>
        <w:t xml:space="preserve"> </w:t>
      </w:r>
      <w:proofErr w:type="gramStart"/>
      <w:r>
        <w:rPr>
          <w:rFonts w:hint="eastAsia"/>
          <w:kern w:val="0"/>
        </w:rPr>
        <w:t>检查竖梁型号</w:t>
      </w:r>
      <w:proofErr w:type="gramEnd"/>
      <w:r>
        <w:rPr>
          <w:rFonts w:hint="eastAsia"/>
          <w:kern w:val="0"/>
        </w:rPr>
        <w:t>、规格：安装前先要熟悉图纸，同时要熟悉订料图，准确了解各部位使用何种竖梁，避免张冠李戴。检查包括以下几个方面：①颜色是否正确，氧化膜是否符合要求：②截面是否与设计的相符（包括截面高度、角度、壁厚等）：③长度是否符合要求（是否扣除</w:t>
      </w:r>
      <w:r>
        <w:rPr>
          <w:kern w:val="0"/>
        </w:rPr>
        <w:t xml:space="preserve">15mm </w:t>
      </w:r>
      <w:r>
        <w:rPr>
          <w:rFonts w:hint="eastAsia"/>
          <w:kern w:val="0"/>
        </w:rPr>
        <w:t>变形缝）。</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对号就位：按照作业计划将要安装</w:t>
      </w:r>
      <w:proofErr w:type="gramStart"/>
      <w:r>
        <w:rPr>
          <w:rFonts w:hint="eastAsia"/>
          <w:kern w:val="0"/>
        </w:rPr>
        <w:t>的竖梁运送</w:t>
      </w:r>
      <w:proofErr w:type="gramEnd"/>
      <w:r>
        <w:rPr>
          <w:rFonts w:hint="eastAsia"/>
          <w:kern w:val="0"/>
        </w:rPr>
        <w:t>到指定位置，同时注意其表面的保护。</w:t>
      </w:r>
    </w:p>
    <w:p w:rsidR="004C1205" w:rsidRDefault="004C1205" w:rsidP="004C1205">
      <w:pPr>
        <w:rPr>
          <w:kern w:val="0"/>
        </w:rPr>
      </w:pPr>
      <w:r>
        <w:rPr>
          <w:rFonts w:cs="Symbol"/>
          <w:kern w:val="0"/>
        </w:rPr>
        <w:t>λ</w:t>
      </w:r>
      <w:r>
        <w:rPr>
          <w:rFonts w:cs="Symbol" w:hint="eastAsia"/>
          <w:kern w:val="0"/>
        </w:rPr>
        <w:t xml:space="preserve"> </w:t>
      </w:r>
      <w:proofErr w:type="gramStart"/>
      <w:r>
        <w:rPr>
          <w:rFonts w:hint="eastAsia"/>
          <w:kern w:val="0"/>
        </w:rPr>
        <w:t>竖梁安装</w:t>
      </w:r>
      <w:proofErr w:type="gramEnd"/>
      <w:r>
        <w:rPr>
          <w:rFonts w:hint="eastAsia"/>
          <w:kern w:val="0"/>
        </w:rPr>
        <w:t>由下而上进行，带芯套的一端朝上，</w:t>
      </w:r>
      <w:proofErr w:type="gramStart"/>
      <w:r>
        <w:rPr>
          <w:rFonts w:hint="eastAsia"/>
          <w:kern w:val="0"/>
        </w:rPr>
        <w:t>第一根竖梁按</w:t>
      </w:r>
      <w:proofErr w:type="gramEnd"/>
      <w:r>
        <w:rPr>
          <w:rFonts w:hint="eastAsia"/>
          <w:kern w:val="0"/>
        </w:rPr>
        <w:t>悬垂构件先固定上端，调正后固定下端；</w:t>
      </w:r>
      <w:proofErr w:type="gramStart"/>
      <w:r>
        <w:rPr>
          <w:rFonts w:hint="eastAsia"/>
          <w:kern w:val="0"/>
        </w:rPr>
        <w:t>第二根竖梁将</w:t>
      </w:r>
      <w:proofErr w:type="gramEnd"/>
      <w:r>
        <w:rPr>
          <w:rFonts w:hint="eastAsia"/>
          <w:kern w:val="0"/>
        </w:rPr>
        <w:t>下端对准</w:t>
      </w:r>
      <w:proofErr w:type="gramStart"/>
      <w:r>
        <w:rPr>
          <w:rFonts w:hint="eastAsia"/>
          <w:kern w:val="0"/>
        </w:rPr>
        <w:t>第一根竖梁上端</w:t>
      </w:r>
      <w:proofErr w:type="gramEnd"/>
      <w:r>
        <w:rPr>
          <w:rFonts w:hint="eastAsia"/>
          <w:kern w:val="0"/>
        </w:rPr>
        <w:t>的芯套用力将</w:t>
      </w:r>
      <w:proofErr w:type="gramStart"/>
      <w:r>
        <w:rPr>
          <w:rFonts w:hint="eastAsia"/>
          <w:kern w:val="0"/>
        </w:rPr>
        <w:t>第二根竖梁套上</w:t>
      </w:r>
      <w:proofErr w:type="gramEnd"/>
      <w:r>
        <w:rPr>
          <w:rFonts w:hint="eastAsia"/>
          <w:kern w:val="0"/>
        </w:rPr>
        <w:t>，并保留</w:t>
      </w:r>
      <w:r>
        <w:rPr>
          <w:kern w:val="0"/>
        </w:rPr>
        <w:t xml:space="preserve">20mm </w:t>
      </w:r>
      <w:r>
        <w:rPr>
          <w:rFonts w:hint="eastAsia"/>
          <w:kern w:val="0"/>
        </w:rPr>
        <w:t>的伸缩缝，再吊线或对位安装梁上端，依次往上安装。</w:t>
      </w:r>
    </w:p>
    <w:p w:rsidR="004C1205" w:rsidRDefault="004C1205" w:rsidP="004C1205">
      <w:pPr>
        <w:rPr>
          <w:kern w:val="0"/>
        </w:rPr>
      </w:pPr>
      <w:r>
        <w:rPr>
          <w:rFonts w:cs="Symbol"/>
          <w:kern w:val="0"/>
        </w:rPr>
        <w:t>λ</w:t>
      </w:r>
      <w:r>
        <w:rPr>
          <w:rFonts w:cs="Symbol" w:hint="eastAsia"/>
          <w:kern w:val="0"/>
        </w:rPr>
        <w:t xml:space="preserve"> </w:t>
      </w:r>
      <w:proofErr w:type="gramStart"/>
      <w:r>
        <w:rPr>
          <w:rFonts w:hint="eastAsia"/>
          <w:kern w:val="0"/>
        </w:rPr>
        <w:t>竖梁安装</w:t>
      </w:r>
      <w:proofErr w:type="gramEnd"/>
      <w:r>
        <w:rPr>
          <w:rFonts w:hint="eastAsia"/>
          <w:kern w:val="0"/>
        </w:rPr>
        <w:t>后，对照上步工序测量定位线，对三维方向进行初调，保持误差﹤</w:t>
      </w:r>
      <w:r>
        <w:rPr>
          <w:kern w:val="0"/>
        </w:rPr>
        <w:t>1mm</w:t>
      </w:r>
      <w:r>
        <w:rPr>
          <w:rFonts w:hint="eastAsia"/>
          <w:kern w:val="0"/>
        </w:rPr>
        <w:t>，待基本安装完后在下道工序中再进行全面调整。</w:t>
      </w:r>
    </w:p>
    <w:p w:rsidR="004C1205" w:rsidRDefault="004C1205" w:rsidP="004C1205">
      <w:pPr>
        <w:rPr>
          <w:kern w:val="0"/>
        </w:rPr>
      </w:pPr>
      <w:r>
        <w:rPr>
          <w:kern w:val="0"/>
        </w:rPr>
        <w:t>3</w:t>
      </w:r>
      <w:r>
        <w:rPr>
          <w:rFonts w:hint="eastAsia"/>
          <w:kern w:val="0"/>
        </w:rPr>
        <w:t>．横龙骨安装</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准备模具：钻孔前首先准备模具，模具要根据不同的需要，一般情况下至少准备两种：一</w:t>
      </w:r>
      <w:r>
        <w:rPr>
          <w:rFonts w:hint="eastAsia"/>
          <w:kern w:val="0"/>
        </w:rPr>
        <w:lastRenderedPageBreak/>
        <w:t>种是方通模具；二是线通模具；有的带型窗的还要带型窗用模具。每次施工前要准备齐。</w:t>
      </w:r>
    </w:p>
    <w:p w:rsidR="004C1205" w:rsidRDefault="004C1205" w:rsidP="004C1205">
      <w:pPr>
        <w:rPr>
          <w:kern w:val="0"/>
        </w:rPr>
      </w:pPr>
      <w:r>
        <w:rPr>
          <w:rFonts w:cs="Symbol"/>
          <w:kern w:val="0"/>
        </w:rPr>
        <w:t>λ</w:t>
      </w:r>
      <w:r>
        <w:rPr>
          <w:rFonts w:cs="Symbol" w:hint="eastAsia"/>
          <w:kern w:val="0"/>
        </w:rPr>
        <w:t xml:space="preserve"> </w:t>
      </w:r>
      <w:r>
        <w:rPr>
          <w:kern w:val="0"/>
        </w:rPr>
        <w:t>2</w:t>
      </w:r>
      <w:r>
        <w:rPr>
          <w:rFonts w:hint="eastAsia"/>
          <w:kern w:val="0"/>
        </w:rPr>
        <w:t>．检验模具的准确性（试模）：在全面钻孔前要先检验模具的准确性，方法是先选择一个施工段，根据横梁定位线，用模具先钻孔安装横梁，然后测量横梁是否有误差，如有误差就要对模具进行调整，直至准确为止。</w:t>
      </w:r>
    </w:p>
    <w:p w:rsidR="004C1205" w:rsidRDefault="004C1205" w:rsidP="004C1205">
      <w:pPr>
        <w:rPr>
          <w:kern w:val="0"/>
        </w:rPr>
      </w:pPr>
      <w:r>
        <w:rPr>
          <w:rFonts w:cs="Symbol"/>
          <w:kern w:val="0"/>
        </w:rPr>
        <w:t>λ</w:t>
      </w:r>
      <w:r>
        <w:rPr>
          <w:rFonts w:cs="Symbol" w:hint="eastAsia"/>
          <w:kern w:val="0"/>
        </w:rPr>
        <w:t xml:space="preserve"> </w:t>
      </w:r>
      <w:r>
        <w:rPr>
          <w:kern w:val="0"/>
        </w:rPr>
        <w:t>3</w:t>
      </w:r>
      <w:r>
        <w:rPr>
          <w:rFonts w:hint="eastAsia"/>
          <w:kern w:val="0"/>
        </w:rPr>
        <w:t>．检查横梁定位线：在每一个施工段钻孔之前要检查确认横梁定位线，是否有遗漏或是有疑问，确定无误后才能开始钻孔。</w:t>
      </w:r>
    </w:p>
    <w:p w:rsidR="004C1205" w:rsidRDefault="004C1205" w:rsidP="004C1205">
      <w:pPr>
        <w:rPr>
          <w:kern w:val="0"/>
        </w:rPr>
      </w:pPr>
      <w:r>
        <w:rPr>
          <w:rFonts w:cs="Symbol"/>
          <w:kern w:val="0"/>
        </w:rPr>
        <w:t>λ</w:t>
      </w:r>
      <w:r>
        <w:rPr>
          <w:rFonts w:cs="Symbol" w:hint="eastAsia"/>
          <w:kern w:val="0"/>
        </w:rPr>
        <w:t xml:space="preserve"> </w:t>
      </w:r>
      <w:r>
        <w:rPr>
          <w:kern w:val="0"/>
        </w:rPr>
        <w:t>4</w:t>
      </w:r>
      <w:r>
        <w:rPr>
          <w:rFonts w:hint="eastAsia"/>
          <w:kern w:val="0"/>
        </w:rPr>
        <w:t>．钻孔：钻孔前要做好准备，主要有工具准备、电源准备等，同时各施工班组要统一施工方法，避免口径不一导致误差。</w:t>
      </w:r>
    </w:p>
    <w:p w:rsidR="004C1205" w:rsidRDefault="004C1205" w:rsidP="004C1205">
      <w:pPr>
        <w:rPr>
          <w:kern w:val="0"/>
        </w:rPr>
      </w:pPr>
      <w:r>
        <w:rPr>
          <w:rFonts w:cs="Symbol"/>
          <w:kern w:val="0"/>
        </w:rPr>
        <w:t>λ</w:t>
      </w:r>
      <w:r>
        <w:rPr>
          <w:rFonts w:cs="Symbol" w:hint="eastAsia"/>
          <w:kern w:val="0"/>
        </w:rPr>
        <w:t xml:space="preserve"> </w:t>
      </w:r>
      <w:r>
        <w:rPr>
          <w:kern w:val="0"/>
        </w:rPr>
        <w:t>3</w:t>
      </w:r>
      <w:r>
        <w:rPr>
          <w:rFonts w:hint="eastAsia"/>
          <w:kern w:val="0"/>
        </w:rPr>
        <w:t>．就位安装：横梁就位安装先找好位置，将横梁</w:t>
      </w:r>
      <w:proofErr w:type="gramStart"/>
      <w:r>
        <w:rPr>
          <w:rFonts w:hint="eastAsia"/>
          <w:kern w:val="0"/>
        </w:rPr>
        <w:t>角码予</w:t>
      </w:r>
      <w:proofErr w:type="gramEnd"/>
      <w:r>
        <w:rPr>
          <w:rFonts w:hint="eastAsia"/>
          <w:kern w:val="0"/>
        </w:rPr>
        <w:t>置于横梁两端，再将横梁垫圈予置于横梁两端，用不锈钢螺栓穿过横梁角码，</w:t>
      </w:r>
      <w:proofErr w:type="gramStart"/>
      <w:r>
        <w:rPr>
          <w:rFonts w:hint="eastAsia"/>
          <w:kern w:val="0"/>
        </w:rPr>
        <w:t>垫圈及竖梁</w:t>
      </w:r>
      <w:proofErr w:type="gramEnd"/>
      <w:r>
        <w:rPr>
          <w:rFonts w:hint="eastAsia"/>
          <w:kern w:val="0"/>
        </w:rPr>
        <w:t>，逐渐收紧不锈钢螺栓，同时注意，观察</w:t>
      </w:r>
      <w:proofErr w:type="gramStart"/>
      <w:r>
        <w:rPr>
          <w:rFonts w:hint="eastAsia"/>
          <w:kern w:val="0"/>
        </w:rPr>
        <w:t>横梁角码的</w:t>
      </w:r>
      <w:proofErr w:type="gramEnd"/>
      <w:r>
        <w:rPr>
          <w:rFonts w:hint="eastAsia"/>
          <w:kern w:val="0"/>
        </w:rPr>
        <w:t>就位情况，调整好各配件的位置以保证横梁的安装质量。</w:t>
      </w:r>
    </w:p>
    <w:p w:rsidR="004C1205" w:rsidRDefault="004C1205" w:rsidP="004C1205">
      <w:pPr>
        <w:rPr>
          <w:kern w:val="0"/>
        </w:rPr>
      </w:pPr>
      <w:r>
        <w:rPr>
          <w:rFonts w:cs="Symbol"/>
          <w:kern w:val="0"/>
        </w:rPr>
        <w:t>λ</w:t>
      </w:r>
      <w:r>
        <w:rPr>
          <w:rFonts w:cs="Symbol" w:hint="eastAsia"/>
          <w:kern w:val="0"/>
        </w:rPr>
        <w:t xml:space="preserve"> </w:t>
      </w:r>
      <w:r>
        <w:rPr>
          <w:kern w:val="0"/>
        </w:rPr>
        <w:t>4</w:t>
      </w:r>
      <w:r>
        <w:rPr>
          <w:rFonts w:hint="eastAsia"/>
          <w:kern w:val="0"/>
        </w:rPr>
        <w:t>．检查：横梁安装完成后要对横梁进行检查，主要</w:t>
      </w:r>
      <w:proofErr w:type="gramStart"/>
      <w:r>
        <w:rPr>
          <w:rFonts w:hint="eastAsia"/>
          <w:kern w:val="0"/>
        </w:rPr>
        <w:t>查以下</w:t>
      </w:r>
      <w:proofErr w:type="gramEnd"/>
      <w:r>
        <w:rPr>
          <w:rFonts w:hint="eastAsia"/>
          <w:kern w:val="0"/>
        </w:rPr>
        <w:t>几个内容：各种横梁的就位是否有错，横梁</w:t>
      </w:r>
      <w:proofErr w:type="gramStart"/>
      <w:r>
        <w:rPr>
          <w:rFonts w:hint="eastAsia"/>
          <w:kern w:val="0"/>
        </w:rPr>
        <w:t>与竖梁接口</w:t>
      </w:r>
      <w:proofErr w:type="gramEnd"/>
      <w:r>
        <w:rPr>
          <w:rFonts w:hint="eastAsia"/>
          <w:kern w:val="0"/>
        </w:rPr>
        <w:t>是否吻合，横梁垫圈是否规范整齐，横梁是否水平，横梁外侧面是否</w:t>
      </w:r>
      <w:proofErr w:type="gramStart"/>
      <w:r>
        <w:rPr>
          <w:rFonts w:hint="eastAsia"/>
          <w:kern w:val="0"/>
        </w:rPr>
        <w:t>与竖梁外侧面</w:t>
      </w:r>
      <w:proofErr w:type="gramEnd"/>
      <w:r>
        <w:rPr>
          <w:rFonts w:hint="eastAsia"/>
          <w:kern w:val="0"/>
        </w:rPr>
        <w:t>在同一平面上等。</w:t>
      </w:r>
    </w:p>
    <w:p w:rsidR="004C1205" w:rsidRDefault="004C1205" w:rsidP="004C1205">
      <w:pPr>
        <w:rPr>
          <w:kern w:val="0"/>
        </w:rPr>
      </w:pPr>
      <w:r>
        <w:rPr>
          <w:rFonts w:hint="eastAsia"/>
          <w:kern w:val="0"/>
        </w:rPr>
        <w:t>五．防火隔断安装</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准备工作：准备工作包括两个方面，一是加工单准备即测量尺寸，填写下料单，测量时按左右分开测量并记录原始数据，然后计算出下料尺寸并附上加工简图，经复核审查后交车间加工：二是车间加工的半成品送到工地后要清理好，并检查是否按要求加工，同时有特殊要求的还要涂防火漆，用于玻璃幕墙的防火板在安装前，要将防火板在安装前，要将防火板的底部和外侧喷上黑漆。</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整理</w:t>
      </w:r>
      <w:proofErr w:type="gramStart"/>
      <w:r>
        <w:rPr>
          <w:rFonts w:hint="eastAsia"/>
          <w:kern w:val="0"/>
        </w:rPr>
        <w:t>防火扳并对位</w:t>
      </w:r>
      <w:proofErr w:type="gramEnd"/>
      <w:r>
        <w:rPr>
          <w:rFonts w:hint="eastAsia"/>
          <w:kern w:val="0"/>
        </w:rPr>
        <w:t>：将车间加工好的防火板对照下料单，一一分开并在各层上将</w:t>
      </w:r>
      <w:proofErr w:type="gramStart"/>
      <w:r>
        <w:rPr>
          <w:rFonts w:hint="eastAsia"/>
          <w:kern w:val="0"/>
        </w:rPr>
        <w:t>防火板按顺序</w:t>
      </w:r>
      <w:proofErr w:type="gramEnd"/>
      <w:r>
        <w:rPr>
          <w:rFonts w:hint="eastAsia"/>
          <w:kern w:val="0"/>
        </w:rPr>
        <w:t>就位放好，以便安装，如发现有错马上通知车间及有关部门处理。</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试装：即是将就位的防火板安装在最终定位处检查其尺寸是否合适。</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检查工器具：在正式安装前要先检查</w:t>
      </w:r>
      <w:proofErr w:type="gramStart"/>
      <w:r>
        <w:rPr>
          <w:rFonts w:hint="eastAsia"/>
          <w:kern w:val="0"/>
        </w:rPr>
        <w:t>一</w:t>
      </w:r>
      <w:proofErr w:type="gramEnd"/>
      <w:r>
        <w:rPr>
          <w:rFonts w:hint="eastAsia"/>
          <w:kern w:val="0"/>
        </w:rPr>
        <w:t>下工器具是否正常。工器具主要有：电钻、</w:t>
      </w:r>
      <w:proofErr w:type="gramStart"/>
      <w:r>
        <w:rPr>
          <w:rFonts w:hint="eastAsia"/>
          <w:kern w:val="0"/>
        </w:rPr>
        <w:t>拉钉钳</w:t>
      </w:r>
      <w:proofErr w:type="gramEnd"/>
      <w:r>
        <w:rPr>
          <w:rFonts w:hint="eastAsia"/>
          <w:kern w:val="0"/>
        </w:rPr>
        <w:t>、射钉枪，要检查这些工具是否完好，能否正常使用。</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打孔：就位后的防火板一侧固定在防火隔热横梁（或可当作防火隔断横梁）上，</w:t>
      </w:r>
      <w:proofErr w:type="gramStart"/>
      <w:r>
        <w:rPr>
          <w:rFonts w:hint="eastAsia"/>
          <w:kern w:val="0"/>
        </w:rPr>
        <w:t>用拉钉固定</w:t>
      </w:r>
      <w:proofErr w:type="gramEnd"/>
      <w:r>
        <w:rPr>
          <w:rFonts w:hint="eastAsia"/>
          <w:kern w:val="0"/>
        </w:rPr>
        <w:t>，一侧与主体连接，用射钉固定，在安装中先在横梁钻孔，</w:t>
      </w:r>
      <w:proofErr w:type="gramStart"/>
      <w:r>
        <w:rPr>
          <w:rFonts w:hint="eastAsia"/>
          <w:kern w:val="0"/>
        </w:rPr>
        <w:t>用拉钉连接</w:t>
      </w:r>
      <w:proofErr w:type="gramEnd"/>
      <w:r>
        <w:rPr>
          <w:rFonts w:hint="eastAsia"/>
          <w:kern w:val="0"/>
        </w:rPr>
        <w:t>钻孔时要注意对照防火板上的孔位钻孔。</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拉钉：选择适当的拉钉在</w:t>
      </w:r>
      <w:proofErr w:type="gramStart"/>
      <w:r>
        <w:rPr>
          <w:rFonts w:hint="eastAsia"/>
          <w:kern w:val="0"/>
        </w:rPr>
        <w:t>钻好的孔</w:t>
      </w:r>
      <w:proofErr w:type="gramEnd"/>
      <w:r>
        <w:rPr>
          <w:rFonts w:hint="eastAsia"/>
          <w:kern w:val="0"/>
        </w:rPr>
        <w:t>处将防火板与横梁拉锚固定。注意</w:t>
      </w:r>
      <w:proofErr w:type="gramStart"/>
      <w:r>
        <w:rPr>
          <w:rFonts w:hint="eastAsia"/>
          <w:kern w:val="0"/>
        </w:rPr>
        <w:t>如果拉钉不稳</w:t>
      </w:r>
      <w:proofErr w:type="gramEnd"/>
      <w:r>
        <w:rPr>
          <w:rFonts w:hint="eastAsia"/>
          <w:kern w:val="0"/>
        </w:rPr>
        <w:t>要重新钻孔再拉锚。</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就位打射钉：将</w:t>
      </w:r>
      <w:proofErr w:type="gramStart"/>
      <w:r>
        <w:rPr>
          <w:rFonts w:hint="eastAsia"/>
          <w:kern w:val="0"/>
        </w:rPr>
        <w:t>拉好拉钉的</w:t>
      </w:r>
      <w:proofErr w:type="gramEnd"/>
      <w:r>
        <w:rPr>
          <w:rFonts w:hint="eastAsia"/>
          <w:kern w:val="0"/>
        </w:rPr>
        <w:t>防火板从下向上紧靠结构定位，然后用射钉枪将防火板的另一侧钉在主体结构上。</w:t>
      </w:r>
    </w:p>
    <w:p w:rsidR="004C1205" w:rsidRDefault="004C1205" w:rsidP="004C1205">
      <w:pPr>
        <w:rPr>
          <w:rFonts w:hint="eastAsia"/>
          <w:kern w:val="0"/>
        </w:rPr>
      </w:pPr>
      <w:r>
        <w:rPr>
          <w:rFonts w:cs="Symbol"/>
          <w:kern w:val="0"/>
        </w:rPr>
        <w:t>λ</w:t>
      </w:r>
      <w:r>
        <w:rPr>
          <w:rFonts w:cs="Symbol" w:hint="eastAsia"/>
          <w:kern w:val="0"/>
        </w:rPr>
        <w:t xml:space="preserve"> </w:t>
      </w:r>
      <w:r>
        <w:rPr>
          <w:rFonts w:hint="eastAsia"/>
          <w:kern w:val="0"/>
        </w:rPr>
        <w:t>检查安装质量：防火板固定好后，要检查是否牢固，是否有孔洞需要补等现象，检查时要做好详细的检查记录，并按规定签字，整理成册。</w:t>
      </w:r>
    </w:p>
    <w:p w:rsidR="004C1205" w:rsidRDefault="004C1205" w:rsidP="004C1205">
      <w:pPr>
        <w:rPr>
          <w:kern w:val="0"/>
        </w:rPr>
      </w:pPr>
      <w:r>
        <w:rPr>
          <w:rFonts w:hint="eastAsia"/>
          <w:kern w:val="0"/>
        </w:rPr>
        <w:t>六、玻璃板块安装</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施工准备：由于板块安装在整个幕墙安装中是最后的成品环节，在施工前要做好充分的准备工作。准备工作包括人员准备、材料准备、施工现场准备。在安排计划时首先根据实际情况及工程计划要求排好人员，一般情况下每组安排</w:t>
      </w:r>
      <w:r>
        <w:rPr>
          <w:kern w:val="0"/>
        </w:rPr>
        <w:t>4</w:t>
      </w:r>
      <w:r>
        <w:rPr>
          <w:rFonts w:cs="宋体"/>
          <w:kern w:val="0"/>
        </w:rPr>
        <w:t>-</w:t>
      </w:r>
      <w:r>
        <w:rPr>
          <w:kern w:val="0"/>
        </w:rPr>
        <w:t xml:space="preserve">5 </w:t>
      </w:r>
      <w:r>
        <w:rPr>
          <w:rFonts w:hint="eastAsia"/>
          <w:kern w:val="0"/>
        </w:rPr>
        <w:t>人，中空夹胶等玻璃板块安装时，可安排</w:t>
      </w:r>
      <w:r>
        <w:rPr>
          <w:kern w:val="0"/>
        </w:rPr>
        <w:t xml:space="preserve">6 </w:t>
      </w:r>
      <w:r>
        <w:rPr>
          <w:rFonts w:hint="eastAsia"/>
          <w:kern w:val="0"/>
        </w:rPr>
        <w:t>人</w:t>
      </w:r>
      <w:r>
        <w:rPr>
          <w:kern w:val="0"/>
        </w:rPr>
        <w:t>/</w:t>
      </w:r>
      <w:r>
        <w:rPr>
          <w:rFonts w:hint="eastAsia"/>
          <w:kern w:val="0"/>
        </w:rPr>
        <w:t>组。安排时要注意新老搭配，保证正常施工及老带新的原则，材料工器具准备是要检查施工工作面的玻璃板块是否到场，是否有没有到场或损坏的玻璃，另外要检查螺栓压块、钻</w:t>
      </w:r>
      <w:proofErr w:type="gramStart"/>
      <w:r>
        <w:rPr>
          <w:rFonts w:hint="eastAsia"/>
          <w:kern w:val="0"/>
        </w:rPr>
        <w:t>咀</w:t>
      </w:r>
      <w:proofErr w:type="gramEnd"/>
      <w:r>
        <w:rPr>
          <w:rFonts w:hint="eastAsia"/>
          <w:kern w:val="0"/>
        </w:rPr>
        <w:t>等材料及易耗品是否满足使用。施工现场准备要在施工段留有足够的场所满足安装需要，同时要对排</w:t>
      </w:r>
      <w:proofErr w:type="gramStart"/>
      <w:r>
        <w:rPr>
          <w:rFonts w:hint="eastAsia"/>
          <w:kern w:val="0"/>
        </w:rPr>
        <w:t>栅进行</w:t>
      </w:r>
      <w:proofErr w:type="gramEnd"/>
      <w:r>
        <w:rPr>
          <w:rFonts w:hint="eastAsia"/>
          <w:kern w:val="0"/>
        </w:rPr>
        <w:t>清理并调整排</w:t>
      </w:r>
      <w:proofErr w:type="gramStart"/>
      <w:r>
        <w:rPr>
          <w:rFonts w:hint="eastAsia"/>
          <w:kern w:val="0"/>
        </w:rPr>
        <w:t>栅满足</w:t>
      </w:r>
      <w:proofErr w:type="gramEnd"/>
      <w:r>
        <w:rPr>
          <w:rFonts w:hint="eastAsia"/>
          <w:kern w:val="0"/>
        </w:rPr>
        <w:t>安装要求。</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检查验收玻璃板块：</w:t>
      </w:r>
    </w:p>
    <w:p w:rsidR="004C1205" w:rsidRDefault="004C1205" w:rsidP="004C1205">
      <w:pPr>
        <w:rPr>
          <w:kern w:val="0"/>
        </w:rPr>
      </w:pPr>
      <w:r>
        <w:rPr>
          <w:rFonts w:hint="eastAsia"/>
          <w:kern w:val="0"/>
        </w:rPr>
        <w:lastRenderedPageBreak/>
        <w:t>检查的内容有：</w:t>
      </w:r>
      <w:r>
        <w:rPr>
          <w:kern w:val="0"/>
        </w:rPr>
        <w:t>1</w:t>
      </w:r>
      <w:r>
        <w:rPr>
          <w:rFonts w:hint="eastAsia"/>
          <w:kern w:val="0"/>
        </w:rPr>
        <w:t>）规格数量是否正确；</w:t>
      </w:r>
    </w:p>
    <w:p w:rsidR="004C1205" w:rsidRDefault="004C1205" w:rsidP="004C1205">
      <w:pPr>
        <w:rPr>
          <w:kern w:val="0"/>
        </w:rPr>
      </w:pPr>
      <w:r>
        <w:rPr>
          <w:kern w:val="0"/>
        </w:rPr>
        <w:t>2</w:t>
      </w:r>
      <w:r>
        <w:rPr>
          <w:rFonts w:hint="eastAsia"/>
          <w:kern w:val="0"/>
        </w:rPr>
        <w:t>）各层间是否有错位玻璃；</w:t>
      </w:r>
    </w:p>
    <w:p w:rsidR="004C1205" w:rsidRDefault="004C1205" w:rsidP="004C1205">
      <w:pPr>
        <w:rPr>
          <w:kern w:val="0"/>
        </w:rPr>
      </w:pPr>
      <w:r>
        <w:rPr>
          <w:kern w:val="0"/>
        </w:rPr>
        <w:t>3</w:t>
      </w:r>
      <w:r>
        <w:rPr>
          <w:rFonts w:hint="eastAsia"/>
          <w:kern w:val="0"/>
        </w:rPr>
        <w:t>）玻璃堆放是否安全、可靠；</w:t>
      </w:r>
    </w:p>
    <w:p w:rsidR="004C1205" w:rsidRDefault="004C1205" w:rsidP="004C1205">
      <w:pPr>
        <w:rPr>
          <w:kern w:val="0"/>
        </w:rPr>
      </w:pPr>
      <w:r>
        <w:rPr>
          <w:kern w:val="0"/>
        </w:rPr>
        <w:t>4</w:t>
      </w:r>
      <w:r>
        <w:rPr>
          <w:rFonts w:hint="eastAsia"/>
          <w:kern w:val="0"/>
        </w:rPr>
        <w:t>）是否有误差超过标准的玻璃；</w:t>
      </w:r>
    </w:p>
    <w:p w:rsidR="004C1205" w:rsidRDefault="004C1205" w:rsidP="004C1205">
      <w:pPr>
        <w:rPr>
          <w:kern w:val="0"/>
        </w:rPr>
      </w:pPr>
      <w:r>
        <w:rPr>
          <w:kern w:val="0"/>
        </w:rPr>
        <w:t>5</w:t>
      </w:r>
      <w:r>
        <w:rPr>
          <w:rFonts w:hint="eastAsia"/>
          <w:kern w:val="0"/>
        </w:rPr>
        <w:t>）是否有已经损坏的玻璃。</w:t>
      </w:r>
    </w:p>
    <w:p w:rsidR="004C1205" w:rsidRDefault="004C1205" w:rsidP="004C1205">
      <w:pPr>
        <w:rPr>
          <w:kern w:val="0"/>
        </w:rPr>
      </w:pPr>
      <w:r>
        <w:rPr>
          <w:rFonts w:hint="eastAsia"/>
          <w:kern w:val="0"/>
        </w:rPr>
        <w:t>验收的内容有：</w:t>
      </w:r>
      <w:r>
        <w:rPr>
          <w:kern w:val="0"/>
        </w:rPr>
        <w:t>1</w:t>
      </w:r>
      <w:r>
        <w:rPr>
          <w:rFonts w:hint="eastAsia"/>
          <w:kern w:val="0"/>
        </w:rPr>
        <w:t>）三维误差是否在控制范围内；</w:t>
      </w:r>
    </w:p>
    <w:p w:rsidR="004C1205" w:rsidRDefault="004C1205" w:rsidP="004C1205">
      <w:pPr>
        <w:rPr>
          <w:kern w:val="0"/>
        </w:rPr>
      </w:pPr>
      <w:r>
        <w:rPr>
          <w:kern w:val="0"/>
        </w:rPr>
        <w:t>2</w:t>
      </w:r>
      <w:r>
        <w:rPr>
          <w:rFonts w:hint="eastAsia"/>
          <w:kern w:val="0"/>
        </w:rPr>
        <w:t>）玻璃铝</w:t>
      </w:r>
      <w:proofErr w:type="gramStart"/>
      <w:r>
        <w:rPr>
          <w:rFonts w:hint="eastAsia"/>
          <w:kern w:val="0"/>
        </w:rPr>
        <w:t>框是否</w:t>
      </w:r>
      <w:proofErr w:type="gramEnd"/>
      <w:r>
        <w:rPr>
          <w:rFonts w:hint="eastAsia"/>
          <w:kern w:val="0"/>
        </w:rPr>
        <w:t>有损伤，该更换的要更换；</w:t>
      </w:r>
    </w:p>
    <w:p w:rsidR="004C1205" w:rsidRDefault="004C1205" w:rsidP="004C1205">
      <w:pPr>
        <w:rPr>
          <w:kern w:val="0"/>
        </w:rPr>
      </w:pPr>
      <w:r>
        <w:rPr>
          <w:kern w:val="0"/>
        </w:rPr>
        <w:t>3</w:t>
      </w:r>
      <w:r>
        <w:rPr>
          <w:rFonts w:hint="eastAsia"/>
          <w:kern w:val="0"/>
        </w:rPr>
        <w:t>）结构</w:t>
      </w:r>
      <w:proofErr w:type="gramStart"/>
      <w:r>
        <w:rPr>
          <w:rFonts w:hint="eastAsia"/>
          <w:kern w:val="0"/>
        </w:rPr>
        <w:t>胶是否</w:t>
      </w:r>
      <w:proofErr w:type="gramEnd"/>
      <w:r>
        <w:rPr>
          <w:rFonts w:hint="eastAsia"/>
          <w:kern w:val="0"/>
        </w:rPr>
        <w:t>有异常现象；</w:t>
      </w:r>
    </w:p>
    <w:p w:rsidR="004C1205" w:rsidRDefault="004C1205" w:rsidP="004C1205">
      <w:pPr>
        <w:rPr>
          <w:kern w:val="0"/>
        </w:rPr>
      </w:pPr>
      <w:r>
        <w:rPr>
          <w:kern w:val="0"/>
        </w:rPr>
        <w:t>4</w:t>
      </w:r>
      <w:r>
        <w:rPr>
          <w:rFonts w:hint="eastAsia"/>
          <w:kern w:val="0"/>
        </w:rPr>
        <w:t>）抽样做结构胶粘接测试。</w:t>
      </w:r>
    </w:p>
    <w:p w:rsidR="004C1205" w:rsidRDefault="004C1205" w:rsidP="004C1205">
      <w:pPr>
        <w:rPr>
          <w:kern w:val="0"/>
        </w:rPr>
      </w:pPr>
      <w:r>
        <w:rPr>
          <w:rFonts w:hint="eastAsia"/>
          <w:kern w:val="0"/>
        </w:rPr>
        <w:t>检查验收要做好详细的记录，并装订成册签注参加验收检查人员名单。</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玻璃板块按层次规格堆放：在安装玻璃板块前要将玻璃</w:t>
      </w:r>
      <w:proofErr w:type="gramStart"/>
      <w:r>
        <w:rPr>
          <w:rFonts w:hint="eastAsia"/>
          <w:kern w:val="0"/>
        </w:rPr>
        <w:t>清理按</w:t>
      </w:r>
      <w:proofErr w:type="gramEnd"/>
      <w:r>
        <w:rPr>
          <w:rFonts w:hint="eastAsia"/>
          <w:kern w:val="0"/>
        </w:rPr>
        <w:t>层次堆放好，同时要按安装顺序进行堆放，堆放时要适当倾斜，以免玻璃倾覆。</w:t>
      </w:r>
    </w:p>
    <w:p w:rsidR="004C1205" w:rsidRDefault="004C1205" w:rsidP="004C1205">
      <w:pPr>
        <w:rPr>
          <w:rFonts w:hint="eastAsia"/>
          <w:kern w:val="0"/>
        </w:rPr>
      </w:pPr>
      <w:r>
        <w:rPr>
          <w:rFonts w:cs="Symbol"/>
          <w:kern w:val="0"/>
        </w:rPr>
        <w:t>λ</w:t>
      </w:r>
      <w:r>
        <w:rPr>
          <w:rFonts w:cs="Symbol" w:hint="eastAsia"/>
          <w:kern w:val="0"/>
        </w:rPr>
        <w:t xml:space="preserve"> </w:t>
      </w:r>
      <w:r>
        <w:rPr>
          <w:rFonts w:hint="eastAsia"/>
          <w:kern w:val="0"/>
        </w:rPr>
        <w:t>初安装：安装时每组</w:t>
      </w:r>
      <w:r>
        <w:rPr>
          <w:kern w:val="0"/>
        </w:rPr>
        <w:t xml:space="preserve">4-5 </w:t>
      </w:r>
      <w:r>
        <w:rPr>
          <w:rFonts w:hint="eastAsia"/>
          <w:kern w:val="0"/>
        </w:rPr>
        <w:t>人，安装有以下几个步骤：</w:t>
      </w:r>
    </w:p>
    <w:p w:rsidR="004C1205" w:rsidRDefault="004C1205" w:rsidP="004C1205">
      <w:pPr>
        <w:rPr>
          <w:rFonts w:hint="eastAsia"/>
          <w:kern w:val="0"/>
        </w:rPr>
      </w:pPr>
      <w:r>
        <w:rPr>
          <w:noProof/>
          <w:kern w:val="0"/>
        </w:rPr>
        <w:pict>
          <v:group id="_x0000_s1054" style="position:absolute;left:0;text-align:left;margin-left:9pt;margin-top:13pt;width:396pt;height:54.6pt;z-index:251662336" coordorigin="2160,1596" coordsize="7920,1092">
            <v:shape id="_x0000_s1055" type="#_x0000_t202" style="position:absolute;left:2160;top:1596;width:1800;height:468">
              <v:textbox>
                <w:txbxContent>
                  <w:p w:rsidR="004C1205" w:rsidRDefault="004C1205" w:rsidP="004C1205">
                    <w:pPr>
                      <w:jc w:val="center"/>
                    </w:pPr>
                    <w:r>
                      <w:rPr>
                        <w:rFonts w:hAnsi="宋体" w:cs="AdobeSongStd-Light-Acro" w:hint="eastAsia"/>
                        <w:kern w:val="0"/>
                        <w:szCs w:val="21"/>
                      </w:rPr>
                      <w:t>检查寻找玻璃</w:t>
                    </w:r>
                  </w:p>
                </w:txbxContent>
              </v:textbox>
            </v:shape>
            <v:line id="_x0000_s1056" style="position:absolute" from="3960,1752" to="4320,1752">
              <v:stroke endarrow="block"/>
            </v:line>
            <v:shape id="_x0000_s1057" type="#_x0000_t202" style="position:absolute;left:4320;top:1596;width:1260;height:468">
              <v:textbox>
                <w:txbxContent>
                  <w:p w:rsidR="004C1205" w:rsidRDefault="004C1205" w:rsidP="004C1205">
                    <w:pPr>
                      <w:jc w:val="center"/>
                    </w:pPr>
                    <w:r>
                      <w:rPr>
                        <w:rFonts w:hAnsi="宋体" w:cs="AdobeSongStd-Light-Acro" w:hint="eastAsia"/>
                        <w:kern w:val="0"/>
                        <w:szCs w:val="21"/>
                      </w:rPr>
                      <w:t>运玻璃</w:t>
                    </w:r>
                  </w:p>
                </w:txbxContent>
              </v:textbox>
            </v:shape>
            <v:line id="_x0000_s1058" style="position:absolute" from="5580,1752" to="5940,1752">
              <v:stroke endarrow="block"/>
            </v:line>
            <v:shape id="_x0000_s1059" type="#_x0000_t202" style="position:absolute;left:5940;top:1596;width:1620;height:468">
              <v:textbox>
                <w:txbxContent>
                  <w:p w:rsidR="004C1205" w:rsidRDefault="004C1205" w:rsidP="004C1205">
                    <w:pPr>
                      <w:jc w:val="center"/>
                    </w:pPr>
                    <w:r>
                      <w:rPr>
                        <w:rFonts w:hAnsi="宋体" w:cs="AdobeSongStd-Light-Acro" w:hint="eastAsia"/>
                        <w:kern w:val="0"/>
                        <w:szCs w:val="21"/>
                      </w:rPr>
                      <w:t>调整方向</w:t>
                    </w:r>
                  </w:p>
                </w:txbxContent>
              </v:textbox>
            </v:shape>
            <v:line id="_x0000_s1060" style="position:absolute" from="7560,1752" to="7920,1752">
              <v:stroke endarrow="block"/>
            </v:line>
            <v:shape id="_x0000_s1061" type="#_x0000_t202" style="position:absolute;left:7920;top:1596;width:2160;height:468">
              <v:textbox>
                <w:txbxContent>
                  <w:p w:rsidR="004C1205" w:rsidRDefault="004C1205" w:rsidP="004C1205">
                    <w:r>
                      <w:rPr>
                        <w:rFonts w:hAnsi="宋体" w:cs="AdobeSongStd-Light-Acro" w:hint="eastAsia"/>
                        <w:kern w:val="0"/>
                        <w:szCs w:val="21"/>
                      </w:rPr>
                      <w:t>将玻璃抬至安装位</w:t>
                    </w:r>
                  </w:p>
                </w:txbxContent>
              </v:textbox>
            </v:shape>
            <v:line id="_x0000_s1062" style="position:absolute" from="2160,2376" to="2520,2376">
              <v:stroke endarrow="block"/>
            </v:line>
            <v:shape id="_x0000_s1063" type="#_x0000_t202" style="position:absolute;left:2520;top:2220;width:1260;height:468">
              <v:textbox>
                <w:txbxContent>
                  <w:p w:rsidR="004C1205" w:rsidRDefault="004C1205" w:rsidP="004C1205">
                    <w:pPr>
                      <w:jc w:val="center"/>
                    </w:pPr>
                    <w:r>
                      <w:rPr>
                        <w:rFonts w:hAnsi="宋体" w:cs="AdobeSongStd-Light-Acro" w:hint="eastAsia"/>
                        <w:kern w:val="0"/>
                        <w:szCs w:val="21"/>
                      </w:rPr>
                      <w:t>落横梁槽</w:t>
                    </w:r>
                  </w:p>
                </w:txbxContent>
              </v:textbox>
            </v:shape>
            <v:line id="_x0000_s1064" style="position:absolute" from="3780,2376" to="4140,2376">
              <v:stroke endarrow="block"/>
            </v:line>
            <v:shape id="_x0000_s1065" type="#_x0000_t202" style="position:absolute;left:4140;top:2220;width:1260;height:468">
              <v:textbox>
                <w:txbxContent>
                  <w:p w:rsidR="004C1205" w:rsidRDefault="004C1205" w:rsidP="004C1205">
                    <w:pPr>
                      <w:jc w:val="center"/>
                    </w:pPr>
                    <w:r>
                      <w:rPr>
                        <w:rFonts w:hAnsi="宋体" w:cs="AdobeSongStd-Light-Acro" w:hint="eastAsia"/>
                        <w:kern w:val="0"/>
                        <w:szCs w:val="21"/>
                      </w:rPr>
                      <w:t>对胶缝</w:t>
                    </w:r>
                  </w:p>
                </w:txbxContent>
              </v:textbox>
            </v:shape>
            <v:line id="_x0000_s1066" style="position:absolute" from="5400,2376" to="5760,2376">
              <v:stroke endarrow="block"/>
            </v:line>
            <v:shape id="_x0000_s1067" type="#_x0000_t202" style="position:absolute;left:5760;top:2220;width:1260;height:468">
              <v:textbox>
                <w:txbxContent>
                  <w:p w:rsidR="004C1205" w:rsidRDefault="004C1205" w:rsidP="004C1205">
                    <w:pPr>
                      <w:jc w:val="center"/>
                    </w:pPr>
                    <w:r>
                      <w:rPr>
                        <w:rFonts w:hAnsi="宋体" w:cs="AdobeSongStd-Light-Acro" w:hint="eastAsia"/>
                        <w:kern w:val="0"/>
                        <w:szCs w:val="21"/>
                      </w:rPr>
                      <w:t>钻孔</w:t>
                    </w:r>
                  </w:p>
                </w:txbxContent>
              </v:textbox>
            </v:shape>
            <v:line id="_x0000_s1068" style="position:absolute" from="7020,2376" to="7380,2376">
              <v:stroke endarrow="block"/>
            </v:line>
            <v:shape id="_x0000_s1069" type="#_x0000_t202" style="position:absolute;left:7380;top:2220;width:2160;height:468">
              <v:textbox>
                <w:txbxContent>
                  <w:p w:rsidR="004C1205" w:rsidRDefault="004C1205" w:rsidP="004C1205">
                    <w:r>
                      <w:rPr>
                        <w:rFonts w:hAnsi="宋体" w:cs="AdobeSongStd-Light-Acro" w:hint="eastAsia"/>
                        <w:kern w:val="0"/>
                        <w:szCs w:val="21"/>
                      </w:rPr>
                      <w:t>上压块（临时固定）</w:t>
                    </w:r>
                  </w:p>
                </w:txbxContent>
              </v:textbox>
            </v:shape>
          </v:group>
        </w:pict>
      </w: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kern w:val="0"/>
        </w:rPr>
      </w:pPr>
      <w:r>
        <w:rPr>
          <w:rFonts w:cs="Symbol"/>
          <w:kern w:val="0"/>
        </w:rPr>
        <w:t>λ</w:t>
      </w:r>
      <w:r>
        <w:rPr>
          <w:rFonts w:cs="Symbol" w:hint="eastAsia"/>
          <w:kern w:val="0"/>
        </w:rPr>
        <w:t xml:space="preserve"> </w:t>
      </w:r>
      <w:r>
        <w:rPr>
          <w:rFonts w:hint="eastAsia"/>
          <w:kern w:val="0"/>
        </w:rPr>
        <w:t>调整：玻璃板块初装完成后就对板块进行调整，调整的标准，即横平、竖直、面平。横平即横梁水平，胶封水平；竖直</w:t>
      </w:r>
      <w:proofErr w:type="gramStart"/>
      <w:r>
        <w:rPr>
          <w:rFonts w:hint="eastAsia"/>
          <w:kern w:val="0"/>
        </w:rPr>
        <w:t>即竖梁垂直</w:t>
      </w:r>
      <w:proofErr w:type="gramEnd"/>
      <w:r>
        <w:rPr>
          <w:rFonts w:hint="eastAsia"/>
          <w:kern w:val="0"/>
        </w:rPr>
        <w:t>、胶封垂直；面平即各玻璃在同一平面内或弧面上。室外调整完后还要检查室内该平的地方是否平，各处尺寸是否达到设计要求。</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固定：玻璃板块调整完成后马上要进行固定，主要是用压板固定。上压块时要注意钻孔，手电钻</w:t>
      </w:r>
      <w:proofErr w:type="gramStart"/>
      <w:r>
        <w:rPr>
          <w:rFonts w:hint="eastAsia"/>
          <w:kern w:val="0"/>
        </w:rPr>
        <w:t>钻咀</w:t>
      </w:r>
      <w:proofErr w:type="gramEnd"/>
      <w:r>
        <w:rPr>
          <w:rFonts w:hint="eastAsia"/>
          <w:kern w:val="0"/>
        </w:rPr>
        <w:t>不得大于φ</w:t>
      </w:r>
      <w:r>
        <w:rPr>
          <w:kern w:val="0"/>
        </w:rPr>
        <w:t>4.2</w:t>
      </w:r>
      <w:r>
        <w:rPr>
          <w:rFonts w:hint="eastAsia"/>
          <w:kern w:val="0"/>
        </w:rPr>
        <w:t>，螺栓采用</w:t>
      </w:r>
      <w:r>
        <w:rPr>
          <w:kern w:val="0"/>
        </w:rPr>
        <w:t>5</w:t>
      </w:r>
      <w:r>
        <w:rPr>
          <w:rFonts w:hint="eastAsia"/>
          <w:kern w:val="0"/>
        </w:rPr>
        <w:t>×</w:t>
      </w:r>
      <w:r>
        <w:rPr>
          <w:kern w:val="0"/>
        </w:rPr>
        <w:t xml:space="preserve">20 </w:t>
      </w:r>
      <w:r>
        <w:rPr>
          <w:rFonts w:hint="eastAsia"/>
          <w:kern w:val="0"/>
        </w:rPr>
        <w:t>的不锈钢机械螺栓，压块间距不大于</w:t>
      </w:r>
      <w:r>
        <w:rPr>
          <w:kern w:val="0"/>
        </w:rPr>
        <w:t>300mm</w:t>
      </w:r>
      <w:r>
        <w:rPr>
          <w:rFonts w:hint="eastAsia"/>
          <w:kern w:val="0"/>
        </w:rPr>
        <w:t>，中空夹胶玻璃为</w:t>
      </w:r>
      <w:r>
        <w:rPr>
          <w:kern w:val="0"/>
        </w:rPr>
        <w:t>200mm</w:t>
      </w:r>
      <w:r>
        <w:rPr>
          <w:rFonts w:hint="eastAsia"/>
          <w:kern w:val="0"/>
        </w:rPr>
        <w:t>，上压块时要上正压紧，杜绝松动现象。</w:t>
      </w:r>
    </w:p>
    <w:p w:rsidR="004C1205" w:rsidRDefault="004C1205" w:rsidP="004C1205">
      <w:pPr>
        <w:rPr>
          <w:kern w:val="0"/>
        </w:rPr>
      </w:pPr>
      <w:r>
        <w:rPr>
          <w:rFonts w:hint="eastAsia"/>
          <w:kern w:val="0"/>
        </w:rPr>
        <w:t>七、</w:t>
      </w:r>
      <w:proofErr w:type="gramStart"/>
      <w:r>
        <w:rPr>
          <w:rFonts w:hint="eastAsia"/>
          <w:kern w:val="0"/>
        </w:rPr>
        <w:t>注耐侯</w:t>
      </w:r>
      <w:proofErr w:type="gramEnd"/>
      <w:r>
        <w:rPr>
          <w:rFonts w:hint="eastAsia"/>
          <w:kern w:val="0"/>
        </w:rPr>
        <w:t>密封胶</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座底的清洁与干燥</w:t>
      </w:r>
    </w:p>
    <w:p w:rsidR="004C1205" w:rsidRDefault="004C1205" w:rsidP="004C1205">
      <w:pPr>
        <w:rPr>
          <w:kern w:val="0"/>
        </w:rPr>
      </w:pPr>
      <w:r>
        <w:rPr>
          <w:rFonts w:hint="eastAsia"/>
          <w:kern w:val="0"/>
        </w:rPr>
        <w:t>施工密封胶缝隙的接触面，须采用中性溶剂二甲苯，用海绵或擦布安全清洁，同时应注意避免中性溶剂到缝隙以外，此外海绵或擦布，擦到某一种程度时换掉，不要使用不洁材料，如此才能保持清洁的最佳效果，最后再用干净海绵或擦布擦掉中性溶液，同时应再检查擦干后有否结露或</w:t>
      </w:r>
      <w:proofErr w:type="gramStart"/>
      <w:r>
        <w:rPr>
          <w:rFonts w:hint="eastAsia"/>
          <w:kern w:val="0"/>
        </w:rPr>
        <w:t>蒸气</w:t>
      </w:r>
      <w:proofErr w:type="gramEnd"/>
      <w:r>
        <w:rPr>
          <w:rFonts w:hint="eastAsia"/>
          <w:kern w:val="0"/>
        </w:rPr>
        <w:t>的现象，到安全干燥的状态为准。</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垫料的装填。</w:t>
      </w:r>
    </w:p>
    <w:p w:rsidR="004C1205" w:rsidRDefault="004C1205" w:rsidP="004C1205">
      <w:pPr>
        <w:rPr>
          <w:kern w:val="0"/>
        </w:rPr>
      </w:pPr>
      <w:r>
        <w:rPr>
          <w:rFonts w:hint="eastAsia"/>
          <w:kern w:val="0"/>
        </w:rPr>
        <w:t>密封垫料应充分堵塞安装之缝隙，按缝隙尺寸填充，并应考虑其公差，</w:t>
      </w:r>
      <w:proofErr w:type="gramStart"/>
      <w:r>
        <w:rPr>
          <w:rFonts w:hint="eastAsia"/>
          <w:kern w:val="0"/>
        </w:rPr>
        <w:t>密封垫材填充</w:t>
      </w:r>
      <w:proofErr w:type="gramEnd"/>
      <w:r>
        <w:rPr>
          <w:rFonts w:hint="eastAsia"/>
          <w:kern w:val="0"/>
        </w:rPr>
        <w:t>的深度应按图指示的尺寸，充分考虑后安装。填充材料、所选用的</w:t>
      </w:r>
      <w:proofErr w:type="gramStart"/>
      <w:r>
        <w:rPr>
          <w:rFonts w:hint="eastAsia"/>
          <w:kern w:val="0"/>
        </w:rPr>
        <w:t>密封胶均要</w:t>
      </w:r>
      <w:proofErr w:type="gramEnd"/>
      <w:r>
        <w:rPr>
          <w:rFonts w:hint="eastAsia"/>
          <w:kern w:val="0"/>
        </w:rPr>
        <w:t>和玻璃测试相容性，合格后才可使用。</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贴胶带</w:t>
      </w:r>
    </w:p>
    <w:p w:rsidR="004C1205" w:rsidRDefault="004C1205" w:rsidP="004C1205">
      <w:pPr>
        <w:rPr>
          <w:kern w:val="0"/>
        </w:rPr>
      </w:pPr>
      <w:r>
        <w:rPr>
          <w:rFonts w:hint="eastAsia"/>
          <w:kern w:val="0"/>
        </w:rPr>
        <w:t>贴胶带的作用为密封</w:t>
      </w:r>
      <w:proofErr w:type="gramStart"/>
      <w:r>
        <w:rPr>
          <w:rFonts w:hint="eastAsia"/>
          <w:kern w:val="0"/>
        </w:rPr>
        <w:t>剂材料</w:t>
      </w:r>
      <w:proofErr w:type="gramEnd"/>
      <w:r>
        <w:rPr>
          <w:rFonts w:hint="eastAsia"/>
          <w:kern w:val="0"/>
        </w:rPr>
        <w:t>施工在铝料缝隙后，密封胶平整光滑美观，以免四周污染，注意用胶带贴上后，先打密封剂的部分应避免阳光（高温）照射，以免</w:t>
      </w:r>
      <w:proofErr w:type="gramStart"/>
      <w:r>
        <w:rPr>
          <w:rFonts w:hint="eastAsia"/>
          <w:kern w:val="0"/>
        </w:rPr>
        <w:t>将来打胶时</w:t>
      </w:r>
      <w:proofErr w:type="gramEnd"/>
      <w:r>
        <w:rPr>
          <w:rFonts w:hint="eastAsia"/>
          <w:kern w:val="0"/>
        </w:rPr>
        <w:t>，其胶质残留在玻璃上。</w:t>
      </w:r>
    </w:p>
    <w:p w:rsidR="004C1205" w:rsidRDefault="004C1205" w:rsidP="004C1205">
      <w:pPr>
        <w:rPr>
          <w:kern w:val="0"/>
        </w:rPr>
      </w:pPr>
      <w:r>
        <w:rPr>
          <w:rFonts w:cs="Symbol"/>
          <w:kern w:val="0"/>
        </w:rPr>
        <w:t>λ</w:t>
      </w:r>
      <w:r>
        <w:rPr>
          <w:rFonts w:cs="Symbol" w:hint="eastAsia"/>
          <w:kern w:val="0"/>
        </w:rPr>
        <w:t xml:space="preserve"> </w:t>
      </w:r>
      <w:r>
        <w:rPr>
          <w:rFonts w:hint="eastAsia"/>
          <w:kern w:val="0"/>
        </w:rPr>
        <w:t>密封胶的填充施工</w:t>
      </w:r>
    </w:p>
    <w:p w:rsidR="004C1205" w:rsidRDefault="004C1205" w:rsidP="004C1205">
      <w:pPr>
        <w:rPr>
          <w:kern w:val="0"/>
        </w:rPr>
      </w:pPr>
      <w:r>
        <w:rPr>
          <w:rFonts w:hint="eastAsia"/>
          <w:kern w:val="0"/>
        </w:rPr>
        <w:t>玻璃接触面经过擦清洁剂干燥后，在适当的时间内即刻注上密封胶，用施工</w:t>
      </w:r>
      <w:proofErr w:type="gramStart"/>
      <w:r>
        <w:rPr>
          <w:rFonts w:hint="eastAsia"/>
          <w:kern w:val="0"/>
        </w:rPr>
        <w:t>胶枪装</w:t>
      </w:r>
      <w:proofErr w:type="gramEnd"/>
      <w:r>
        <w:rPr>
          <w:rFonts w:hint="eastAsia"/>
          <w:kern w:val="0"/>
        </w:rPr>
        <w:t>密封胶由缝隙底部慢慢往上施工，但应注意</w:t>
      </w:r>
      <w:proofErr w:type="gramStart"/>
      <w:r>
        <w:rPr>
          <w:rFonts w:hint="eastAsia"/>
          <w:kern w:val="0"/>
        </w:rPr>
        <w:t>施工胶枪填充</w:t>
      </w:r>
      <w:proofErr w:type="gramEnd"/>
      <w:r>
        <w:rPr>
          <w:rFonts w:hint="eastAsia"/>
          <w:kern w:val="0"/>
        </w:rPr>
        <w:t>时筒内一定要填满，不能有空气在内，注胶应密实平直。</w:t>
      </w:r>
    </w:p>
    <w:p w:rsidR="004C1205" w:rsidRDefault="004C1205" w:rsidP="004C1205">
      <w:pPr>
        <w:rPr>
          <w:kern w:val="0"/>
        </w:rPr>
      </w:pPr>
      <w:r>
        <w:rPr>
          <w:rFonts w:cs="Symbol"/>
          <w:kern w:val="0"/>
        </w:rPr>
        <w:lastRenderedPageBreak/>
        <w:t>λ</w:t>
      </w:r>
      <w:r>
        <w:rPr>
          <w:rFonts w:cs="Symbol" w:hint="eastAsia"/>
          <w:kern w:val="0"/>
        </w:rPr>
        <w:t xml:space="preserve"> </w:t>
      </w:r>
      <w:r>
        <w:rPr>
          <w:rFonts w:hint="eastAsia"/>
          <w:kern w:val="0"/>
        </w:rPr>
        <w:t>清洁</w:t>
      </w:r>
    </w:p>
    <w:p w:rsidR="004C1205" w:rsidRDefault="004C1205" w:rsidP="004C1205">
      <w:pPr>
        <w:rPr>
          <w:kern w:val="0"/>
        </w:rPr>
      </w:pPr>
      <w:proofErr w:type="gramStart"/>
      <w:r>
        <w:rPr>
          <w:rFonts w:hint="eastAsia"/>
          <w:kern w:val="0"/>
        </w:rPr>
        <w:t>密封胶刮平</w:t>
      </w:r>
      <w:proofErr w:type="gramEnd"/>
      <w:r>
        <w:rPr>
          <w:rFonts w:hint="eastAsia"/>
          <w:kern w:val="0"/>
        </w:rPr>
        <w:t>后再去胶带，如有密封胶粘上铝板、玻璃时，应用中性的溶剂清洁。</w:t>
      </w:r>
    </w:p>
    <w:p w:rsidR="004C1205" w:rsidRDefault="004C1205" w:rsidP="004C1205">
      <w:pPr>
        <w:rPr>
          <w:kern w:val="0"/>
        </w:rPr>
      </w:pPr>
      <w:r>
        <w:rPr>
          <w:rFonts w:hint="eastAsia"/>
          <w:kern w:val="0"/>
        </w:rPr>
        <w:t>第三节．铝板幕墙工程施工方法</w:t>
      </w:r>
    </w:p>
    <w:p w:rsidR="004C1205" w:rsidRDefault="004C1205" w:rsidP="004C1205">
      <w:pPr>
        <w:rPr>
          <w:kern w:val="0"/>
        </w:rPr>
      </w:pPr>
      <w:r>
        <w:rPr>
          <w:rFonts w:hint="eastAsia"/>
          <w:kern w:val="0"/>
        </w:rPr>
        <w:t>铝板幕墙龙骨安装施工工艺和幕墙工程相似，本节重点介绍铝板板块安装。</w:t>
      </w:r>
    </w:p>
    <w:p w:rsidR="004C1205" w:rsidRDefault="004C1205" w:rsidP="004C1205">
      <w:pPr>
        <w:rPr>
          <w:kern w:val="0"/>
        </w:rPr>
      </w:pPr>
      <w:r>
        <w:rPr>
          <w:kern w:val="0"/>
        </w:rPr>
        <w:t>1</w:t>
      </w:r>
      <w:r>
        <w:rPr>
          <w:rFonts w:hint="eastAsia"/>
          <w:kern w:val="0"/>
        </w:rPr>
        <w:t>、把预先加工好的各组件材料放置于安装位置。</w:t>
      </w:r>
    </w:p>
    <w:p w:rsidR="004C1205" w:rsidRDefault="004C1205" w:rsidP="004C1205">
      <w:pPr>
        <w:rPr>
          <w:kern w:val="0"/>
        </w:rPr>
      </w:pPr>
      <w:r>
        <w:rPr>
          <w:kern w:val="0"/>
        </w:rPr>
        <w:t>2</w:t>
      </w:r>
      <w:r>
        <w:rPr>
          <w:rFonts w:hint="eastAsia"/>
          <w:kern w:val="0"/>
        </w:rPr>
        <w:t>、将</w:t>
      </w:r>
      <w:proofErr w:type="gramStart"/>
      <w:r>
        <w:rPr>
          <w:rFonts w:hint="eastAsia"/>
          <w:kern w:val="0"/>
        </w:rPr>
        <w:t>金属板挂扣在</w:t>
      </w:r>
      <w:proofErr w:type="gramEnd"/>
      <w:r>
        <w:rPr>
          <w:rFonts w:hint="eastAsia"/>
          <w:kern w:val="0"/>
        </w:rPr>
        <w:t>钢框架上。对横竖连接构件，进行检查、测量、调整。铝板安装时左右、上下的偏差不应大于</w:t>
      </w:r>
      <w:r>
        <w:rPr>
          <w:kern w:val="0"/>
        </w:rPr>
        <w:t>1.5mm</w:t>
      </w:r>
      <w:r>
        <w:rPr>
          <w:rFonts w:hint="eastAsia"/>
          <w:kern w:val="0"/>
        </w:rPr>
        <w:t>。</w:t>
      </w:r>
      <w:proofErr w:type="gramStart"/>
      <w:r>
        <w:rPr>
          <w:rFonts w:hint="eastAsia"/>
          <w:kern w:val="0"/>
        </w:rPr>
        <w:t>空缝安装</w:t>
      </w:r>
      <w:proofErr w:type="gramEnd"/>
      <w:r>
        <w:rPr>
          <w:rFonts w:hint="eastAsia"/>
          <w:kern w:val="0"/>
        </w:rPr>
        <w:t>时必须有防水措施，并应有按设计要求的排水出口。</w:t>
      </w:r>
    </w:p>
    <w:p w:rsidR="004C1205" w:rsidRDefault="004C1205" w:rsidP="004C1205">
      <w:pPr>
        <w:rPr>
          <w:kern w:val="0"/>
        </w:rPr>
      </w:pPr>
      <w:r>
        <w:rPr>
          <w:kern w:val="0"/>
        </w:rPr>
        <w:t>3</w:t>
      </w:r>
      <w:r>
        <w:rPr>
          <w:rFonts w:hint="eastAsia"/>
          <w:kern w:val="0"/>
        </w:rPr>
        <w:t>、检查确认</w:t>
      </w:r>
    </w:p>
    <w:p w:rsidR="004C1205" w:rsidRDefault="004C1205" w:rsidP="004C1205">
      <w:pPr>
        <w:rPr>
          <w:kern w:val="0"/>
        </w:rPr>
      </w:pPr>
      <w:r>
        <w:rPr>
          <w:rFonts w:hint="eastAsia"/>
          <w:kern w:val="0"/>
        </w:rPr>
        <w:t>核对材料标记，单元号码编号，材料包装，表面处理，安装地点位置，找平安装，调整四周间隙，用不锈钢螺栓紧固。</w:t>
      </w:r>
    </w:p>
    <w:p w:rsidR="004C1205" w:rsidRDefault="004C1205" w:rsidP="004C1205">
      <w:pPr>
        <w:rPr>
          <w:kern w:val="0"/>
        </w:rPr>
      </w:pPr>
      <w:r>
        <w:rPr>
          <w:rFonts w:hint="eastAsia"/>
          <w:kern w:val="0"/>
        </w:rPr>
        <w:t>第四节、石材幕墙工程施工方法</w:t>
      </w:r>
    </w:p>
    <w:p w:rsidR="004C1205" w:rsidRDefault="004C1205" w:rsidP="004C1205">
      <w:pPr>
        <w:rPr>
          <w:kern w:val="0"/>
        </w:rPr>
      </w:pPr>
      <w:r>
        <w:rPr>
          <w:rFonts w:hint="eastAsia"/>
          <w:kern w:val="0"/>
        </w:rPr>
        <w:t>本工程干挂石材采用短槽插槽式系统，外装法施工。留缝</w:t>
      </w:r>
      <w:r>
        <w:rPr>
          <w:kern w:val="0"/>
        </w:rPr>
        <w:t>15mm</w:t>
      </w:r>
      <w:r>
        <w:rPr>
          <w:rFonts w:hint="eastAsia"/>
          <w:kern w:val="0"/>
        </w:rPr>
        <w:t>，此种干挂法能满足外墙石材拆卸、重换安装要求，具体施工方法如下：</w:t>
      </w:r>
    </w:p>
    <w:p w:rsidR="004C1205" w:rsidRDefault="004C1205" w:rsidP="004C1205">
      <w:pPr>
        <w:rPr>
          <w:kern w:val="0"/>
        </w:rPr>
      </w:pPr>
      <w:r>
        <w:rPr>
          <w:rFonts w:hint="eastAsia"/>
          <w:kern w:val="0"/>
        </w:rPr>
        <w:t>一、测量放线</w:t>
      </w:r>
    </w:p>
    <w:p w:rsidR="004C1205" w:rsidRDefault="004C1205" w:rsidP="004C1205">
      <w:pPr>
        <w:rPr>
          <w:kern w:val="0"/>
        </w:rPr>
      </w:pPr>
      <w:r>
        <w:rPr>
          <w:kern w:val="0"/>
        </w:rPr>
        <w:t>1</w:t>
      </w:r>
      <w:r>
        <w:rPr>
          <w:rFonts w:hint="eastAsia"/>
          <w:kern w:val="0"/>
        </w:rPr>
        <w:t>、先依据挂板分格图及详图等资料，利用激光经纬仪、水准仪、钢丝线、墨盒、钢卷尺等进行测量，同地对工地障碍进行排除。根据建筑物及水平线的基准线，用墨盒弹出竖向墙面的轴线和楼层水平控制线，并以钢卷尺、铅垂仪检测。</w:t>
      </w:r>
    </w:p>
    <w:p w:rsidR="004C1205" w:rsidRDefault="004C1205" w:rsidP="004C1205">
      <w:pPr>
        <w:rPr>
          <w:rFonts w:hint="eastAsia"/>
          <w:kern w:val="0"/>
        </w:rPr>
      </w:pPr>
      <w:r>
        <w:rPr>
          <w:kern w:val="0"/>
        </w:rPr>
        <w:t>2</w:t>
      </w:r>
      <w:r>
        <w:rPr>
          <w:rFonts w:hint="eastAsia"/>
          <w:kern w:val="0"/>
        </w:rPr>
        <w:t>、在各阴阳角处用铅垂仪投出控制线，并在各控制层测出墙面偏差值，然后用</w:t>
      </w:r>
      <w:r>
        <w:rPr>
          <w:kern w:val="0"/>
        </w:rPr>
        <w:t xml:space="preserve">14 </w:t>
      </w:r>
      <w:r>
        <w:rPr>
          <w:rFonts w:hint="eastAsia"/>
          <w:kern w:val="0"/>
        </w:rPr>
        <w:t>号镀锌铁线上下垂直贯通并牢固定位，作为阴阳角的挂板控制线。</w:t>
      </w:r>
    </w:p>
    <w:p w:rsidR="004C1205" w:rsidRDefault="004C1205" w:rsidP="004C1205">
      <w:pPr>
        <w:rPr>
          <w:kern w:val="0"/>
        </w:rPr>
      </w:pPr>
      <w:r>
        <w:rPr>
          <w:rFonts w:hint="eastAsia"/>
          <w:kern w:val="0"/>
        </w:rPr>
        <w:t>二、钢型材的制作</w:t>
      </w:r>
    </w:p>
    <w:p w:rsidR="004C1205" w:rsidRDefault="004C1205" w:rsidP="004C1205">
      <w:pPr>
        <w:rPr>
          <w:kern w:val="0"/>
        </w:rPr>
      </w:pPr>
      <w:proofErr w:type="gramStart"/>
      <w:r>
        <w:rPr>
          <w:rFonts w:hint="eastAsia"/>
          <w:kern w:val="0"/>
        </w:rPr>
        <w:t>格构柱根据</w:t>
      </w:r>
      <w:proofErr w:type="gramEnd"/>
      <w:r>
        <w:rPr>
          <w:rFonts w:hint="eastAsia"/>
          <w:kern w:val="0"/>
        </w:rPr>
        <w:t>预先焊接骨架，吊装施工工艺（横龙骨横梁暂不安装），减少大面立</w:t>
      </w:r>
      <w:proofErr w:type="gramStart"/>
      <w:r>
        <w:rPr>
          <w:rFonts w:hint="eastAsia"/>
          <w:kern w:val="0"/>
        </w:rPr>
        <w:t>焊施工</w:t>
      </w:r>
      <w:proofErr w:type="gramEnd"/>
      <w:r>
        <w:rPr>
          <w:rFonts w:hint="eastAsia"/>
          <w:kern w:val="0"/>
        </w:rPr>
        <w:t>难度，且平整度、垂直度较易控制。钢材使用前，表面需进行清洁、防锈处理，按</w:t>
      </w:r>
      <w:r>
        <w:rPr>
          <w:kern w:val="0"/>
        </w:rPr>
        <w:t>1</w:t>
      </w:r>
      <w:r>
        <w:rPr>
          <w:rFonts w:hint="eastAsia"/>
          <w:kern w:val="0"/>
        </w:rPr>
        <w:t>：</w:t>
      </w:r>
      <w:r>
        <w:rPr>
          <w:kern w:val="0"/>
        </w:rPr>
        <w:t xml:space="preserve">1 </w:t>
      </w:r>
      <w:r>
        <w:rPr>
          <w:rFonts w:hint="eastAsia"/>
          <w:kern w:val="0"/>
        </w:rPr>
        <w:t>制作样板、样杆，根据样板切割下料，下料预留焊接收缩余量。根据设计挂件间距及石材规格，在横梁角钢上制孔。进行组装、焊接，</w:t>
      </w:r>
    </w:p>
    <w:p w:rsidR="004C1205" w:rsidRDefault="004C1205" w:rsidP="004C1205">
      <w:pPr>
        <w:rPr>
          <w:kern w:val="0"/>
        </w:rPr>
      </w:pPr>
      <w:r>
        <w:rPr>
          <w:rFonts w:hint="eastAsia"/>
          <w:kern w:val="0"/>
        </w:rPr>
        <w:t>三、石材开槽</w:t>
      </w:r>
    </w:p>
    <w:p w:rsidR="004C1205" w:rsidRDefault="004C1205" w:rsidP="004C1205">
      <w:pPr>
        <w:rPr>
          <w:kern w:val="0"/>
        </w:rPr>
      </w:pPr>
      <w:r>
        <w:rPr>
          <w:rFonts w:hint="eastAsia"/>
          <w:kern w:val="0"/>
        </w:rPr>
        <w:t>石材进场后要对石材进行质量检查，抽样检查率不得低于块数的</w:t>
      </w:r>
      <w:r>
        <w:rPr>
          <w:kern w:val="0"/>
        </w:rPr>
        <w:t>10%</w:t>
      </w:r>
      <w:r>
        <w:rPr>
          <w:rFonts w:hint="eastAsia"/>
          <w:kern w:val="0"/>
        </w:rPr>
        <w:t>，石材经检查合格后方可进行开槽，开槽位置要符合要求，为了保证开槽沟缝的精度，一律</w:t>
      </w:r>
      <w:proofErr w:type="gramStart"/>
      <w:r>
        <w:rPr>
          <w:rFonts w:hint="eastAsia"/>
          <w:kern w:val="0"/>
        </w:rPr>
        <w:t>采用定厚切沟</w:t>
      </w:r>
      <w:proofErr w:type="gramEnd"/>
      <w:r>
        <w:rPr>
          <w:rFonts w:hint="eastAsia"/>
          <w:kern w:val="0"/>
        </w:rPr>
        <w:t>机，锯片直径为</w:t>
      </w:r>
      <w:r>
        <w:rPr>
          <w:kern w:val="0"/>
        </w:rPr>
        <w:t>105mm</w:t>
      </w:r>
      <w:r>
        <w:rPr>
          <w:rFonts w:hint="eastAsia"/>
          <w:kern w:val="0"/>
        </w:rPr>
        <w:t>，长度不得大于</w:t>
      </w:r>
      <w:r>
        <w:rPr>
          <w:kern w:val="0"/>
        </w:rPr>
        <w:t>120mm</w:t>
      </w:r>
      <w:r>
        <w:rPr>
          <w:rFonts w:hint="eastAsia"/>
          <w:kern w:val="0"/>
        </w:rPr>
        <w:t>，深度不大于</w:t>
      </w:r>
      <w:r>
        <w:rPr>
          <w:kern w:val="0"/>
        </w:rPr>
        <w:t>15mm</w:t>
      </w:r>
      <w:r>
        <w:rPr>
          <w:rFonts w:hint="eastAsia"/>
          <w:kern w:val="0"/>
        </w:rPr>
        <w:t>，否则将</w:t>
      </w:r>
      <w:proofErr w:type="gramStart"/>
      <w:r>
        <w:rPr>
          <w:rFonts w:hint="eastAsia"/>
          <w:kern w:val="0"/>
        </w:rPr>
        <w:t>存石油</w:t>
      </w:r>
      <w:proofErr w:type="gramEnd"/>
      <w:r>
        <w:rPr>
          <w:rFonts w:hint="eastAsia"/>
          <w:kern w:val="0"/>
        </w:rPr>
        <w:t>石材固定点的强度。</w:t>
      </w:r>
    </w:p>
    <w:p w:rsidR="004C1205" w:rsidRDefault="004C1205" w:rsidP="004C1205">
      <w:pPr>
        <w:rPr>
          <w:kern w:val="0"/>
        </w:rPr>
      </w:pPr>
      <w:r>
        <w:rPr>
          <w:rFonts w:hint="eastAsia"/>
          <w:kern w:val="0"/>
        </w:rPr>
        <w:t>四、龙骨的固定</w:t>
      </w:r>
    </w:p>
    <w:p w:rsidR="004C1205" w:rsidRDefault="004C1205" w:rsidP="004C1205">
      <w:pPr>
        <w:rPr>
          <w:kern w:val="0"/>
        </w:rPr>
      </w:pPr>
      <w:r>
        <w:rPr>
          <w:rFonts w:hint="eastAsia"/>
          <w:kern w:val="0"/>
        </w:rPr>
        <w:t>在排版的每两块石材纵向之间先安装槽钢，槽钢与主体</w:t>
      </w:r>
      <w:proofErr w:type="gramStart"/>
      <w:r>
        <w:rPr>
          <w:rFonts w:hint="eastAsia"/>
          <w:kern w:val="0"/>
        </w:rPr>
        <w:t>通过角码焊接</w:t>
      </w:r>
      <w:proofErr w:type="gramEnd"/>
      <w:r>
        <w:rPr>
          <w:rFonts w:hint="eastAsia"/>
          <w:kern w:val="0"/>
        </w:rPr>
        <w:t>于</w:t>
      </w:r>
      <w:proofErr w:type="gramStart"/>
      <w:r>
        <w:rPr>
          <w:rFonts w:hint="eastAsia"/>
          <w:kern w:val="0"/>
        </w:rPr>
        <w:t>主体埋件上</w:t>
      </w:r>
      <w:proofErr w:type="gramEnd"/>
      <w:r>
        <w:rPr>
          <w:rFonts w:hint="eastAsia"/>
          <w:kern w:val="0"/>
        </w:rPr>
        <w:t>，其相关位置应满足设计要求。焊点需经防腐处理。上、下层龙骨之间应预留伸缩缝以确保钢材热胀冷缩时不到于在其内部产生过大的应力。之后将有调节孔的</w:t>
      </w:r>
      <w:r>
        <w:rPr>
          <w:kern w:val="0"/>
        </w:rPr>
        <w:t xml:space="preserve">L </w:t>
      </w:r>
      <w:proofErr w:type="gramStart"/>
      <w:r>
        <w:rPr>
          <w:rFonts w:hint="eastAsia"/>
          <w:kern w:val="0"/>
        </w:rPr>
        <w:t>形角码侧</w:t>
      </w:r>
      <w:proofErr w:type="gramEnd"/>
      <w:r>
        <w:rPr>
          <w:rFonts w:hint="eastAsia"/>
          <w:kern w:val="0"/>
        </w:rPr>
        <w:t>焊在槽钢两侧（在槽钢有</w:t>
      </w:r>
      <w:proofErr w:type="gramStart"/>
      <w:r>
        <w:rPr>
          <w:rFonts w:hint="eastAsia"/>
          <w:kern w:val="0"/>
        </w:rPr>
        <w:t>槽方向先满焊</w:t>
      </w:r>
      <w:proofErr w:type="gramEnd"/>
      <w:r>
        <w:rPr>
          <w:rFonts w:hint="eastAsia"/>
          <w:kern w:val="0"/>
        </w:rPr>
        <w:t>钢板），然后将有调节孔的角钢用螺栓固定在</w:t>
      </w:r>
      <w:r>
        <w:rPr>
          <w:kern w:val="0"/>
        </w:rPr>
        <w:t xml:space="preserve">L </w:t>
      </w:r>
      <w:proofErr w:type="gramStart"/>
      <w:r>
        <w:rPr>
          <w:rFonts w:hint="eastAsia"/>
          <w:kern w:val="0"/>
        </w:rPr>
        <w:t>形角码上</w:t>
      </w:r>
      <w:proofErr w:type="gramEnd"/>
      <w:r>
        <w:rPr>
          <w:rFonts w:hint="eastAsia"/>
          <w:kern w:val="0"/>
        </w:rPr>
        <w:t>，并调节平整度，之后将</w:t>
      </w:r>
      <w:r>
        <w:rPr>
          <w:kern w:val="0"/>
        </w:rPr>
        <w:t xml:space="preserve">10mm </w:t>
      </w:r>
      <w:r>
        <w:rPr>
          <w:rFonts w:hint="eastAsia"/>
          <w:kern w:val="0"/>
        </w:rPr>
        <w:t>长的铝合金挂件用螺栓固定在角钢上，里部垫</w:t>
      </w:r>
      <w:r>
        <w:rPr>
          <w:kern w:val="0"/>
        </w:rPr>
        <w:t xml:space="preserve">2mm </w:t>
      </w:r>
      <w:r>
        <w:rPr>
          <w:rFonts w:hint="eastAsia"/>
          <w:kern w:val="0"/>
        </w:rPr>
        <w:t>厚的防腐橡胶片，料水平度应满足设计要求。</w:t>
      </w:r>
    </w:p>
    <w:p w:rsidR="004C1205" w:rsidRDefault="004C1205" w:rsidP="004C1205">
      <w:pPr>
        <w:rPr>
          <w:kern w:val="0"/>
        </w:rPr>
      </w:pPr>
      <w:r>
        <w:rPr>
          <w:rFonts w:hint="eastAsia"/>
          <w:kern w:val="0"/>
        </w:rPr>
        <w:t>五、石材安装</w:t>
      </w:r>
    </w:p>
    <w:p w:rsidR="004C1205" w:rsidRDefault="004C1205" w:rsidP="004C1205">
      <w:pPr>
        <w:rPr>
          <w:kern w:val="0"/>
        </w:rPr>
      </w:pPr>
      <w:r>
        <w:rPr>
          <w:rFonts w:hint="eastAsia"/>
          <w:kern w:val="0"/>
        </w:rPr>
        <w:t>将开好槽的石材用重型机械及运输车运至安装部位，进行安装。采用将的铝合金挂</w:t>
      </w:r>
      <w:proofErr w:type="gramStart"/>
      <w:r>
        <w:rPr>
          <w:rFonts w:hint="eastAsia"/>
          <w:kern w:val="0"/>
        </w:rPr>
        <w:t>件固定</w:t>
      </w:r>
      <w:proofErr w:type="gramEnd"/>
      <w:r>
        <w:rPr>
          <w:rFonts w:hint="eastAsia"/>
          <w:kern w:val="0"/>
        </w:rPr>
        <w:t>在开好槽的石材上，挂件与石材槽沟的缝隙用大理石胶或</w:t>
      </w:r>
      <w:proofErr w:type="gramStart"/>
      <w:r>
        <w:rPr>
          <w:rFonts w:hint="eastAsia"/>
          <w:kern w:val="0"/>
        </w:rPr>
        <w:t>玻</w:t>
      </w:r>
      <w:proofErr w:type="gramEnd"/>
      <w:r>
        <w:rPr>
          <w:rFonts w:hint="eastAsia"/>
          <w:kern w:val="0"/>
        </w:rPr>
        <w:t>幕墙树脂填缝固定。在石材安装前要对墙面及洞进行复测控制线。然后将安装铝合金挂件的石材挂在角钢上的铝合金挂件上，并在石材底部的挂件</w:t>
      </w:r>
      <w:proofErr w:type="gramStart"/>
      <w:r>
        <w:rPr>
          <w:rFonts w:hint="eastAsia"/>
          <w:kern w:val="0"/>
        </w:rPr>
        <w:t>上垫硬橡胶</w:t>
      </w:r>
      <w:proofErr w:type="gramEnd"/>
      <w:r>
        <w:rPr>
          <w:rFonts w:hint="eastAsia"/>
          <w:kern w:val="0"/>
        </w:rPr>
        <w:t>垫片上，调节石材并留缝</w:t>
      </w:r>
      <w:r>
        <w:rPr>
          <w:kern w:val="0"/>
        </w:rPr>
        <w:t>15mm</w:t>
      </w:r>
      <w:r>
        <w:rPr>
          <w:rFonts w:hint="eastAsia"/>
          <w:kern w:val="0"/>
        </w:rPr>
        <w:t>，安装时宜采取从中间到两边的顺序，以确保施工误差累积最小。</w:t>
      </w:r>
    </w:p>
    <w:p w:rsidR="004C1205" w:rsidRDefault="004C1205" w:rsidP="004C1205">
      <w:pPr>
        <w:rPr>
          <w:kern w:val="0"/>
        </w:rPr>
      </w:pPr>
      <w:r>
        <w:rPr>
          <w:rFonts w:hint="eastAsia"/>
          <w:kern w:val="0"/>
        </w:rPr>
        <w:t>六、嵌缝</w:t>
      </w:r>
    </w:p>
    <w:p w:rsidR="004C1205" w:rsidRDefault="004C1205" w:rsidP="004C1205">
      <w:pPr>
        <w:rPr>
          <w:kern w:val="0"/>
        </w:rPr>
      </w:pPr>
      <w:r>
        <w:rPr>
          <w:rFonts w:hint="eastAsia"/>
          <w:kern w:val="0"/>
        </w:rPr>
        <w:lastRenderedPageBreak/>
        <w:t>用泡沫条塞于石材之间，并用防腐胶带将胶缝与周边石材分开，清除石材缝中污物，确认石材干燥后即可以在适当的时候注密封胶。注胶时应防止产生气泡，并保持胶缝平直。</w:t>
      </w:r>
    </w:p>
    <w:p w:rsidR="004C1205" w:rsidRDefault="004C1205" w:rsidP="004C1205">
      <w:pPr>
        <w:rPr>
          <w:kern w:val="0"/>
        </w:rPr>
      </w:pPr>
      <w:r>
        <w:rPr>
          <w:rFonts w:hint="eastAsia"/>
          <w:kern w:val="0"/>
        </w:rPr>
        <w:t>第五节、全</w:t>
      </w:r>
      <w:proofErr w:type="gramStart"/>
      <w:r>
        <w:rPr>
          <w:rFonts w:hint="eastAsia"/>
          <w:kern w:val="0"/>
        </w:rPr>
        <w:t>玻</w:t>
      </w:r>
      <w:proofErr w:type="gramEnd"/>
      <w:r>
        <w:rPr>
          <w:rFonts w:hint="eastAsia"/>
          <w:kern w:val="0"/>
        </w:rPr>
        <w:t>玻璃施工方法</w:t>
      </w:r>
    </w:p>
    <w:p w:rsidR="004C1205" w:rsidRDefault="004C1205" w:rsidP="004C1205">
      <w:pPr>
        <w:rPr>
          <w:kern w:val="0"/>
        </w:rPr>
      </w:pPr>
      <w:r>
        <w:rPr>
          <w:kern w:val="0"/>
        </w:rPr>
        <w:t>1</w:t>
      </w:r>
      <w:r>
        <w:rPr>
          <w:rFonts w:hint="eastAsia"/>
          <w:kern w:val="0"/>
        </w:rPr>
        <w:t>、安装方法：</w:t>
      </w:r>
    </w:p>
    <w:p w:rsidR="004C1205" w:rsidRDefault="004C1205" w:rsidP="004C1205">
      <w:pPr>
        <w:rPr>
          <w:kern w:val="0"/>
        </w:rPr>
      </w:pPr>
      <w:r>
        <w:rPr>
          <w:rFonts w:hint="eastAsia"/>
          <w:kern w:val="0"/>
        </w:rPr>
        <w:t>①</w:t>
      </w:r>
      <w:r>
        <w:rPr>
          <w:kern w:val="0"/>
        </w:rPr>
        <w:t xml:space="preserve"> </w:t>
      </w:r>
      <w:r>
        <w:rPr>
          <w:rFonts w:hint="eastAsia"/>
          <w:kern w:val="0"/>
        </w:rPr>
        <w:t>根据测量放线结果进行玻璃，胶水等主要材料备料。</w:t>
      </w:r>
    </w:p>
    <w:p w:rsidR="004C1205" w:rsidRDefault="004C1205" w:rsidP="004C1205">
      <w:pPr>
        <w:rPr>
          <w:kern w:val="0"/>
        </w:rPr>
      </w:pPr>
      <w:r>
        <w:rPr>
          <w:rFonts w:hint="eastAsia"/>
          <w:kern w:val="0"/>
        </w:rPr>
        <w:t>②</w:t>
      </w:r>
      <w:r>
        <w:rPr>
          <w:kern w:val="0"/>
        </w:rPr>
        <w:t xml:space="preserve"> </w:t>
      </w:r>
      <w:r>
        <w:rPr>
          <w:rFonts w:hint="eastAsia"/>
          <w:kern w:val="0"/>
        </w:rPr>
        <w:t>材料运进工地、存贮、吊升，在玻璃材料搬进工地过程中检查玻璃的运输、储存、吊装须特别留意不损坏玻璃和影响其它安装进程，同时要注意施工安全。</w:t>
      </w:r>
    </w:p>
    <w:p w:rsidR="004C1205" w:rsidRDefault="004C1205" w:rsidP="004C1205">
      <w:pPr>
        <w:rPr>
          <w:kern w:val="0"/>
        </w:rPr>
      </w:pPr>
      <w:r>
        <w:rPr>
          <w:rFonts w:hint="eastAsia"/>
          <w:kern w:val="0"/>
        </w:rPr>
        <w:t>③</w:t>
      </w:r>
      <w:r>
        <w:rPr>
          <w:kern w:val="0"/>
        </w:rPr>
        <w:t xml:space="preserve"> </w:t>
      </w:r>
      <w:r>
        <w:rPr>
          <w:rFonts w:hint="eastAsia"/>
          <w:kern w:val="0"/>
        </w:rPr>
        <w:t>安装</w:t>
      </w:r>
    </w:p>
    <w:p w:rsidR="004C1205" w:rsidRDefault="004C1205" w:rsidP="004C1205">
      <w:pPr>
        <w:rPr>
          <w:kern w:val="0"/>
        </w:rPr>
      </w:pPr>
      <w:r>
        <w:rPr>
          <w:kern w:val="0"/>
        </w:rPr>
        <w:t>a</w:t>
      </w:r>
      <w:r>
        <w:rPr>
          <w:rFonts w:hint="eastAsia"/>
          <w:kern w:val="0"/>
        </w:rPr>
        <w:t>、</w:t>
      </w:r>
      <w:r>
        <w:rPr>
          <w:kern w:val="0"/>
        </w:rPr>
        <w:t xml:space="preserve"> </w:t>
      </w:r>
      <w:r>
        <w:rPr>
          <w:rFonts w:hint="eastAsia"/>
          <w:kern w:val="0"/>
        </w:rPr>
        <w:t>玻璃安装前，务必检查是否已在正确位置。</w:t>
      </w:r>
    </w:p>
    <w:p w:rsidR="004C1205" w:rsidRDefault="004C1205" w:rsidP="004C1205">
      <w:pPr>
        <w:rPr>
          <w:kern w:val="0"/>
        </w:rPr>
      </w:pPr>
      <w:r>
        <w:rPr>
          <w:kern w:val="0"/>
        </w:rPr>
        <w:t>b</w:t>
      </w:r>
      <w:r>
        <w:rPr>
          <w:rFonts w:hint="eastAsia"/>
          <w:kern w:val="0"/>
        </w:rPr>
        <w:t>、</w:t>
      </w:r>
      <w:r>
        <w:rPr>
          <w:kern w:val="0"/>
        </w:rPr>
        <w:t xml:space="preserve"> </w:t>
      </w:r>
      <w:r>
        <w:rPr>
          <w:rFonts w:hint="eastAsia"/>
          <w:kern w:val="0"/>
        </w:rPr>
        <w:t>发现有任何不适合安装的问题、情况应尽快与公司技术人员协商，采取</w:t>
      </w:r>
      <w:r>
        <w:rPr>
          <w:kern w:val="0"/>
        </w:rPr>
        <w:t xml:space="preserve"> </w:t>
      </w:r>
      <w:r>
        <w:rPr>
          <w:rFonts w:hint="eastAsia"/>
          <w:kern w:val="0"/>
        </w:rPr>
        <w:t>适当处理方法。</w:t>
      </w:r>
    </w:p>
    <w:p w:rsidR="004C1205" w:rsidRDefault="004C1205" w:rsidP="004C1205">
      <w:pPr>
        <w:rPr>
          <w:kern w:val="0"/>
        </w:rPr>
      </w:pPr>
      <w:r>
        <w:rPr>
          <w:kern w:val="0"/>
        </w:rPr>
        <w:t>c</w:t>
      </w:r>
      <w:r>
        <w:rPr>
          <w:rFonts w:hint="eastAsia"/>
          <w:kern w:val="0"/>
        </w:rPr>
        <w:t>、</w:t>
      </w:r>
      <w:r>
        <w:rPr>
          <w:kern w:val="0"/>
        </w:rPr>
        <w:t xml:space="preserve"> </w:t>
      </w:r>
      <w:r>
        <w:rPr>
          <w:rFonts w:hint="eastAsia"/>
          <w:kern w:val="0"/>
        </w:rPr>
        <w:t>玻璃安装后务必检查，各相关尺寸、缝隙尺寸是否在公差以内，密封衬垫的固定是否符合要求。</w:t>
      </w:r>
    </w:p>
    <w:p w:rsidR="004C1205" w:rsidRDefault="004C1205" w:rsidP="004C1205">
      <w:pPr>
        <w:rPr>
          <w:kern w:val="0"/>
        </w:rPr>
      </w:pPr>
      <w:r>
        <w:rPr>
          <w:kern w:val="0"/>
        </w:rPr>
        <w:t>2</w:t>
      </w:r>
      <w:r>
        <w:rPr>
          <w:rFonts w:hint="eastAsia"/>
          <w:kern w:val="0"/>
        </w:rPr>
        <w:t>、</w:t>
      </w:r>
      <w:proofErr w:type="gramStart"/>
      <w:r>
        <w:rPr>
          <w:rFonts w:hint="eastAsia"/>
          <w:kern w:val="0"/>
        </w:rPr>
        <w:t>封缝注胶</w:t>
      </w:r>
      <w:proofErr w:type="gramEnd"/>
      <w:r>
        <w:rPr>
          <w:rFonts w:hint="eastAsia"/>
          <w:kern w:val="0"/>
        </w:rPr>
        <w:t>：</w:t>
      </w:r>
    </w:p>
    <w:p w:rsidR="004C1205" w:rsidRDefault="004C1205" w:rsidP="004C1205">
      <w:pPr>
        <w:rPr>
          <w:kern w:val="0"/>
        </w:rPr>
      </w:pPr>
      <w:r>
        <w:rPr>
          <w:rFonts w:hint="eastAsia"/>
          <w:kern w:val="0"/>
        </w:rPr>
        <w:t>注意注胶前后的天气变化，雨天禁止注胶。</w:t>
      </w:r>
    </w:p>
    <w:p w:rsidR="004C1205" w:rsidRDefault="004C1205" w:rsidP="004C1205">
      <w:pPr>
        <w:rPr>
          <w:kern w:val="0"/>
        </w:rPr>
      </w:pPr>
      <w:r>
        <w:rPr>
          <w:rFonts w:hint="eastAsia"/>
          <w:kern w:val="0"/>
        </w:rPr>
        <w:t>①</w:t>
      </w:r>
      <w:r>
        <w:rPr>
          <w:kern w:val="0"/>
        </w:rPr>
        <w:t xml:space="preserve"> </w:t>
      </w:r>
      <w:r>
        <w:rPr>
          <w:rFonts w:hint="eastAsia"/>
          <w:kern w:val="0"/>
        </w:rPr>
        <w:t>涂清洁剂后须干燥。</w:t>
      </w:r>
    </w:p>
    <w:p w:rsidR="004C1205" w:rsidRDefault="004C1205" w:rsidP="004C1205">
      <w:pPr>
        <w:rPr>
          <w:kern w:val="0"/>
        </w:rPr>
      </w:pPr>
      <w:r>
        <w:rPr>
          <w:rFonts w:hint="eastAsia"/>
          <w:kern w:val="0"/>
        </w:rPr>
        <w:t>②</w:t>
      </w:r>
      <w:r>
        <w:rPr>
          <w:kern w:val="0"/>
        </w:rPr>
        <w:t xml:space="preserve"> </w:t>
      </w:r>
      <w:proofErr w:type="gramStart"/>
      <w:r>
        <w:rPr>
          <w:rFonts w:hint="eastAsia"/>
          <w:kern w:val="0"/>
        </w:rPr>
        <w:t>贴保护纸注意</w:t>
      </w:r>
      <w:proofErr w:type="gramEnd"/>
      <w:r>
        <w:rPr>
          <w:rFonts w:hint="eastAsia"/>
          <w:kern w:val="0"/>
        </w:rPr>
        <w:t>预留缝宽度一致。</w:t>
      </w:r>
    </w:p>
    <w:p w:rsidR="004C1205" w:rsidRDefault="004C1205" w:rsidP="004C1205">
      <w:pPr>
        <w:rPr>
          <w:kern w:val="0"/>
        </w:rPr>
      </w:pPr>
      <w:r>
        <w:rPr>
          <w:rFonts w:hint="eastAsia"/>
          <w:kern w:val="0"/>
        </w:rPr>
        <w:t>③</w:t>
      </w:r>
      <w:r>
        <w:rPr>
          <w:kern w:val="0"/>
        </w:rPr>
        <w:t xml:space="preserve"> </w:t>
      </w:r>
      <w:proofErr w:type="gramStart"/>
      <w:r>
        <w:rPr>
          <w:rFonts w:hint="eastAsia"/>
          <w:kern w:val="0"/>
        </w:rPr>
        <w:t>刮胶刀</w:t>
      </w:r>
      <w:proofErr w:type="gramEnd"/>
      <w:r>
        <w:rPr>
          <w:rFonts w:hint="eastAsia"/>
          <w:kern w:val="0"/>
        </w:rPr>
        <w:t>圆弧一致。</w:t>
      </w:r>
    </w:p>
    <w:p w:rsidR="004C1205" w:rsidRDefault="004C1205" w:rsidP="004C1205">
      <w:pPr>
        <w:rPr>
          <w:kern w:val="0"/>
        </w:rPr>
      </w:pPr>
      <w:r>
        <w:rPr>
          <w:rFonts w:hint="eastAsia"/>
          <w:kern w:val="0"/>
        </w:rPr>
        <w:t>④</w:t>
      </w:r>
      <w:r>
        <w:rPr>
          <w:kern w:val="0"/>
        </w:rPr>
        <w:t xml:space="preserve"> </w:t>
      </w:r>
      <w:proofErr w:type="gramStart"/>
      <w:r>
        <w:rPr>
          <w:rFonts w:hint="eastAsia"/>
          <w:kern w:val="0"/>
        </w:rPr>
        <w:t>刮胶表面</w:t>
      </w:r>
      <w:proofErr w:type="gramEnd"/>
      <w:r>
        <w:rPr>
          <w:rFonts w:hint="eastAsia"/>
          <w:kern w:val="0"/>
        </w:rPr>
        <w:t>无气泡，</w:t>
      </w:r>
      <w:r>
        <w:rPr>
          <w:kern w:val="0"/>
        </w:rPr>
        <w:t xml:space="preserve"> </w:t>
      </w:r>
      <w:r>
        <w:rPr>
          <w:rFonts w:hint="eastAsia"/>
          <w:kern w:val="0"/>
        </w:rPr>
        <w:t>无明显硬块，表面平整、光滑。</w:t>
      </w:r>
    </w:p>
    <w:p w:rsidR="004C1205" w:rsidRDefault="004C1205" w:rsidP="004C1205">
      <w:pPr>
        <w:rPr>
          <w:kern w:val="0"/>
        </w:rPr>
      </w:pPr>
      <w:r>
        <w:rPr>
          <w:rFonts w:hint="eastAsia"/>
          <w:kern w:val="0"/>
        </w:rPr>
        <w:t>第六节、脚手架工程施工方案</w:t>
      </w:r>
    </w:p>
    <w:p w:rsidR="004C1205" w:rsidRDefault="004C1205" w:rsidP="004C1205">
      <w:pPr>
        <w:rPr>
          <w:kern w:val="0"/>
        </w:rPr>
      </w:pPr>
      <w:r>
        <w:rPr>
          <w:rFonts w:hint="eastAsia"/>
          <w:kern w:val="0"/>
        </w:rPr>
        <w:t>一、概况</w:t>
      </w:r>
    </w:p>
    <w:p w:rsidR="004C1205" w:rsidRDefault="004C1205" w:rsidP="004C1205">
      <w:pPr>
        <w:rPr>
          <w:kern w:val="0"/>
        </w:rPr>
      </w:pPr>
      <w:r>
        <w:rPr>
          <w:rFonts w:hint="eastAsia"/>
          <w:kern w:val="0"/>
        </w:rPr>
        <w:t>根据××××外装饰工程特点，计划裙房及屋顶部分采用钢管脚手架施工。脚手架设施，应满足以下要求，采用钢管扣件脚手架，步距、步高、搭设方式一律执行操作规程。搭设时应充分考虑设备材料的垂直运输和安全防护。在工地进出通道口搭设高架双层护头棚，对临近建筑物的设备和小型工棚也应搭设护头棚。考虑到各层转运材料，沿外脚手架局可搭若干个转料平台加架，转料平台架上要满铺操作平台板，并扎好扶手，挑好悬挑网。</w:t>
      </w:r>
    </w:p>
    <w:p w:rsidR="004C1205" w:rsidRDefault="004C1205" w:rsidP="004C1205">
      <w:pPr>
        <w:rPr>
          <w:kern w:val="0"/>
        </w:rPr>
      </w:pPr>
      <w:r>
        <w:rPr>
          <w:rFonts w:hint="eastAsia"/>
          <w:kern w:val="0"/>
        </w:rPr>
        <w:t>二、脚手架搭设</w:t>
      </w:r>
    </w:p>
    <w:p w:rsidR="004C1205" w:rsidRDefault="004C1205" w:rsidP="004C1205">
      <w:pPr>
        <w:rPr>
          <w:rFonts w:hint="eastAsia"/>
          <w:kern w:val="0"/>
        </w:rPr>
      </w:pPr>
      <w:r>
        <w:rPr>
          <w:rFonts w:hint="eastAsia"/>
          <w:kern w:val="0"/>
        </w:rPr>
        <w:t>脚手架构造和搭设应按照《建筑安装工程施工技术操作规程》规定顺序流程如下：</w:t>
      </w:r>
    </w:p>
    <w:p w:rsidR="004C1205" w:rsidRDefault="004C1205" w:rsidP="004C1205">
      <w:pPr>
        <w:rPr>
          <w:rFonts w:hint="eastAsia"/>
          <w:kern w:val="0"/>
        </w:rPr>
      </w:pPr>
      <w:r>
        <w:rPr>
          <w:noProof/>
          <w:kern w:val="0"/>
        </w:rPr>
        <w:pict>
          <v:group id="_x0000_s1070" style="position:absolute;left:0;text-align:left;margin-left:0;margin-top:7.8pt;width:387pt;height:54.6pt;z-index:251663360" coordorigin="1800,5340" coordsize="7740,1092">
            <v:shape id="_x0000_s1071" type="#_x0000_t202" style="position:absolute;left:1800;top:5340;width:1260;height:468">
              <v:textbox>
                <w:txbxContent>
                  <w:p w:rsidR="004C1205" w:rsidRDefault="004C1205" w:rsidP="004C1205">
                    <w:pPr>
                      <w:jc w:val="center"/>
                    </w:pPr>
                    <w:r>
                      <w:rPr>
                        <w:rFonts w:hAnsi="宋体" w:cs="AdobeSongStd-Light-Acro" w:hint="eastAsia"/>
                        <w:kern w:val="0"/>
                        <w:szCs w:val="21"/>
                      </w:rPr>
                      <w:t>基础准备</w:t>
                    </w:r>
                  </w:p>
                </w:txbxContent>
              </v:textbox>
            </v:shape>
            <v:line id="_x0000_s1072" style="position:absolute" from="3060,5496" to="3420,5496">
              <v:stroke endarrow="block"/>
            </v:line>
            <v:shape id="_x0000_s1073" type="#_x0000_t202" style="position:absolute;left:3420;top:5340;width:2520;height:468">
              <v:textbox>
                <w:txbxContent>
                  <w:p w:rsidR="004C1205" w:rsidRDefault="004C1205" w:rsidP="004C1205">
                    <w:pPr>
                      <w:jc w:val="center"/>
                    </w:pPr>
                    <w:proofErr w:type="gramStart"/>
                    <w:r>
                      <w:rPr>
                        <w:rFonts w:hAnsi="宋体" w:cs="AdobeSongStd-Light-Acro" w:hint="eastAsia"/>
                        <w:kern w:val="0"/>
                        <w:szCs w:val="21"/>
                      </w:rPr>
                      <w:t>竖立柱并同时</w:t>
                    </w:r>
                    <w:proofErr w:type="gramEnd"/>
                    <w:r>
                      <w:rPr>
                        <w:rFonts w:hAnsi="宋体" w:cs="AdobeSongStd-Light-Acro" w:hint="eastAsia"/>
                        <w:kern w:val="0"/>
                        <w:szCs w:val="21"/>
                      </w:rPr>
                      <w:t>安扫地杆</w:t>
                    </w:r>
                  </w:p>
                </w:txbxContent>
              </v:textbox>
            </v:shape>
            <v:line id="_x0000_s1074" style="position:absolute" from="5940,5496" to="6300,5496">
              <v:stroke endarrow="block"/>
            </v:line>
            <v:shape id="_x0000_s1075" type="#_x0000_t202" style="position:absolute;left:6300;top:5340;width:1260;height:468">
              <v:textbox>
                <w:txbxContent>
                  <w:p w:rsidR="004C1205" w:rsidRDefault="004C1205" w:rsidP="004C1205">
                    <w:proofErr w:type="gramStart"/>
                    <w:r>
                      <w:rPr>
                        <w:rFonts w:hAnsi="宋体" w:cs="AdobeSongStd-Light-Acro" w:hint="eastAsia"/>
                        <w:kern w:val="0"/>
                        <w:szCs w:val="21"/>
                      </w:rPr>
                      <w:t>搭水平</w:t>
                    </w:r>
                    <w:proofErr w:type="gramEnd"/>
                    <w:r>
                      <w:rPr>
                        <w:rFonts w:hAnsi="宋体" w:cs="AdobeSongStd-Light-Acro" w:hint="eastAsia"/>
                        <w:kern w:val="0"/>
                        <w:szCs w:val="21"/>
                      </w:rPr>
                      <w:t>杆</w:t>
                    </w:r>
                  </w:p>
                </w:txbxContent>
              </v:textbox>
            </v:shape>
            <v:line id="_x0000_s1076" style="position:absolute" from="7560,5496" to="7920,5496">
              <v:stroke endarrow="block"/>
            </v:line>
            <v:shape id="_x0000_s1077" type="#_x0000_t202" style="position:absolute;left:7920;top:5340;width:1260;height:468">
              <v:textbox>
                <w:txbxContent>
                  <w:p w:rsidR="004C1205" w:rsidRDefault="004C1205" w:rsidP="004C1205">
                    <w:r>
                      <w:rPr>
                        <w:rFonts w:hAnsi="宋体" w:cs="AdobeSongStd-Light-Acro" w:hint="eastAsia"/>
                        <w:kern w:val="0"/>
                        <w:szCs w:val="21"/>
                      </w:rPr>
                      <w:t>设剪刀</w:t>
                    </w:r>
                    <w:proofErr w:type="gramStart"/>
                    <w:r>
                      <w:rPr>
                        <w:rFonts w:hAnsi="宋体" w:cs="AdobeSongStd-Light-Acro" w:hint="eastAsia"/>
                        <w:kern w:val="0"/>
                        <w:szCs w:val="21"/>
                      </w:rPr>
                      <w:t>撑</w:t>
                    </w:r>
                    <w:proofErr w:type="gramEnd"/>
                  </w:p>
                </w:txbxContent>
              </v:textbox>
            </v:shape>
            <v:line id="_x0000_s1078" style="position:absolute" from="9180,5496" to="9540,5496">
              <v:stroke endarrow="block"/>
            </v:line>
            <v:shape id="_x0000_s1079" type="#_x0000_t202" style="position:absolute;left:1800;top:5964;width:1260;height:468">
              <v:textbox>
                <w:txbxContent>
                  <w:p w:rsidR="004C1205" w:rsidRDefault="004C1205" w:rsidP="004C1205">
                    <w:pPr>
                      <w:jc w:val="center"/>
                    </w:pPr>
                    <w:r>
                      <w:rPr>
                        <w:rFonts w:hAnsi="宋体" w:cs="AdobeSongStd-Light-Acro" w:hint="eastAsia"/>
                        <w:kern w:val="0"/>
                        <w:szCs w:val="21"/>
                      </w:rPr>
                      <w:t>安放垫板</w:t>
                    </w:r>
                  </w:p>
                </w:txbxContent>
              </v:textbox>
            </v:shape>
            <v:line id="_x0000_s1080" style="position:absolute" from="3060,6120" to="3420,6120">
              <v:stroke endarrow="block"/>
            </v:line>
            <v:shape id="_x0000_s1081" type="#_x0000_t202" style="position:absolute;left:3420;top:5964;width:1260;height:468">
              <v:textbox>
                <w:txbxContent>
                  <w:p w:rsidR="004C1205" w:rsidRDefault="004C1205" w:rsidP="004C1205">
                    <w:r>
                      <w:rPr>
                        <w:rFonts w:hAnsi="宋体" w:cs="AdobeSongStd-Light-Acro" w:hint="eastAsia"/>
                        <w:kern w:val="0"/>
                        <w:szCs w:val="21"/>
                      </w:rPr>
                      <w:t>铺竹</w:t>
                    </w:r>
                    <w:proofErr w:type="gramStart"/>
                    <w:r>
                      <w:rPr>
                        <w:rFonts w:hAnsi="宋体" w:cs="AdobeSongStd-Light-Acro" w:hint="eastAsia"/>
                        <w:kern w:val="0"/>
                        <w:szCs w:val="21"/>
                      </w:rPr>
                      <w:t>笆</w:t>
                    </w:r>
                    <w:proofErr w:type="gramEnd"/>
                    <w:r>
                      <w:rPr>
                        <w:rFonts w:hAnsi="宋体" w:cs="AdobeSongStd-Light-Acro" w:hint="eastAsia"/>
                        <w:kern w:val="0"/>
                        <w:szCs w:val="21"/>
                      </w:rPr>
                      <w:t>片</w:t>
                    </w:r>
                  </w:p>
                </w:txbxContent>
              </v:textbox>
            </v:shape>
            <v:line id="_x0000_s1082" style="position:absolute" from="4680,6120" to="5040,6120">
              <v:stroke endarrow="block"/>
            </v:line>
            <v:shape id="_x0000_s1083" type="#_x0000_t202" style="position:absolute;left:5040;top:5964;width:1800;height:468">
              <v:textbox>
                <w:txbxContent>
                  <w:p w:rsidR="004C1205" w:rsidRDefault="004C1205" w:rsidP="004C1205">
                    <w:r>
                      <w:rPr>
                        <w:rFonts w:hAnsi="宋体" w:cs="AdobeSongStd-Light-Acro" w:hint="eastAsia"/>
                        <w:kern w:val="0"/>
                        <w:szCs w:val="21"/>
                      </w:rPr>
                      <w:t>搭设脚板和栏杆</w:t>
                    </w:r>
                  </w:p>
                </w:txbxContent>
              </v:textbox>
            </v:shape>
            <v:line id="_x0000_s1084" style="position:absolute" from="6840,6120" to="7200,6120">
              <v:stroke endarrow="block"/>
            </v:line>
            <v:shape id="_x0000_s1085" type="#_x0000_t202" style="position:absolute;left:7200;top:5964;width:1800;height:468">
              <v:textbox>
                <w:txbxContent>
                  <w:p w:rsidR="004C1205" w:rsidRDefault="004C1205" w:rsidP="004C1205">
                    <w:pPr>
                      <w:jc w:val="center"/>
                    </w:pPr>
                    <w:proofErr w:type="gramStart"/>
                    <w:r>
                      <w:rPr>
                        <w:rFonts w:hAnsi="宋体" w:cs="AdobeSongStd-Light-Acro" w:hint="eastAsia"/>
                        <w:kern w:val="0"/>
                        <w:szCs w:val="21"/>
                      </w:rPr>
                      <w:t>张设密目</w:t>
                    </w:r>
                    <w:proofErr w:type="gramEnd"/>
                    <w:r>
                      <w:rPr>
                        <w:rFonts w:hAnsi="宋体" w:cs="AdobeSongStd-Light-Acro" w:hint="eastAsia"/>
                        <w:kern w:val="0"/>
                        <w:szCs w:val="21"/>
                      </w:rPr>
                      <w:t>安全网</w:t>
                    </w:r>
                  </w:p>
                </w:txbxContent>
              </v:textbox>
            </v:shape>
          </v:group>
        </w:pict>
      </w: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r>
        <w:rPr>
          <w:rFonts w:hint="eastAsia"/>
          <w:kern w:val="0"/>
        </w:rPr>
        <w:t>具体做法如下：检查脚手架搭设基础，</w:t>
      </w:r>
      <w:proofErr w:type="gramStart"/>
      <w:r>
        <w:rPr>
          <w:rFonts w:hint="eastAsia"/>
          <w:kern w:val="0"/>
        </w:rPr>
        <w:t>基础素土夯实</w:t>
      </w:r>
      <w:proofErr w:type="gramEnd"/>
      <w:r>
        <w:rPr>
          <w:rFonts w:hint="eastAsia"/>
          <w:kern w:val="0"/>
        </w:rPr>
        <w:t>，清除障碍物，</w:t>
      </w:r>
      <w:proofErr w:type="gramStart"/>
      <w:r>
        <w:rPr>
          <w:rFonts w:hint="eastAsia"/>
          <w:kern w:val="0"/>
        </w:rPr>
        <w:t>在素土面层</w:t>
      </w:r>
      <w:proofErr w:type="gramEnd"/>
      <w:r>
        <w:rPr>
          <w:rFonts w:hint="eastAsia"/>
          <w:kern w:val="0"/>
        </w:rPr>
        <w:t>浇捣</w:t>
      </w:r>
      <w:r>
        <w:rPr>
          <w:kern w:val="0"/>
        </w:rPr>
        <w:t xml:space="preserve">80 </w:t>
      </w:r>
      <w:proofErr w:type="gramStart"/>
      <w:r>
        <w:rPr>
          <w:rFonts w:hint="eastAsia"/>
          <w:kern w:val="0"/>
        </w:rPr>
        <w:t>厚素泥</w:t>
      </w:r>
      <w:proofErr w:type="gramEnd"/>
      <w:r>
        <w:rPr>
          <w:rFonts w:hint="eastAsia"/>
          <w:kern w:val="0"/>
        </w:rPr>
        <w:t>混凝土，待达</w:t>
      </w:r>
      <w:r>
        <w:rPr>
          <w:kern w:val="0"/>
        </w:rPr>
        <w:t>70%</w:t>
      </w:r>
      <w:r>
        <w:rPr>
          <w:rFonts w:hint="eastAsia"/>
          <w:kern w:val="0"/>
        </w:rPr>
        <w:t>强度后搭设脚手架，脚手架立杆下方须垫铺木板，垫板面积≥</w:t>
      </w:r>
      <w:r>
        <w:rPr>
          <w:kern w:val="0"/>
        </w:rPr>
        <w:t>0.22</w:t>
      </w:r>
      <w:r>
        <w:rPr>
          <w:rFonts w:hint="eastAsia"/>
          <w:kern w:val="0"/>
        </w:rPr>
        <w:t>，密度≤</w:t>
      </w:r>
      <w:r>
        <w:rPr>
          <w:kern w:val="0"/>
        </w:rPr>
        <w:t>200mm</w:t>
      </w:r>
      <w:r>
        <w:rPr>
          <w:rFonts w:hint="eastAsia"/>
          <w:kern w:val="0"/>
        </w:rPr>
        <w:t>，长度≤</w:t>
      </w:r>
      <w:r>
        <w:rPr>
          <w:kern w:val="0"/>
        </w:rPr>
        <w:t xml:space="preserve">2 </w:t>
      </w:r>
      <w:r>
        <w:rPr>
          <w:rFonts w:hint="eastAsia"/>
          <w:kern w:val="0"/>
        </w:rPr>
        <w:t>跨</w:t>
      </w:r>
      <w:r>
        <w:rPr>
          <w:kern w:val="0"/>
        </w:rPr>
        <w:t>,</w:t>
      </w:r>
      <w:r>
        <w:rPr>
          <w:rFonts w:hint="eastAsia"/>
          <w:kern w:val="0"/>
        </w:rPr>
        <w:t>厚度≥</w:t>
      </w:r>
      <w:r>
        <w:rPr>
          <w:kern w:val="0"/>
        </w:rPr>
        <w:t>50mm</w:t>
      </w:r>
      <w:r>
        <w:rPr>
          <w:rFonts w:hint="eastAsia"/>
          <w:kern w:val="0"/>
        </w:rPr>
        <w:t>，槽钢宜通长设置，立杆搭设间距横向</w:t>
      </w:r>
      <w:r>
        <w:rPr>
          <w:kern w:val="0"/>
        </w:rPr>
        <w:t xml:space="preserve">1.6 </w:t>
      </w:r>
      <w:r>
        <w:rPr>
          <w:rFonts w:hint="eastAsia"/>
          <w:kern w:val="0"/>
        </w:rPr>
        <w:t>米，纵向</w:t>
      </w:r>
      <w:r>
        <w:rPr>
          <w:kern w:val="0"/>
        </w:rPr>
        <w:t xml:space="preserve">1 </w:t>
      </w:r>
      <w:r>
        <w:rPr>
          <w:rFonts w:hint="eastAsia"/>
          <w:kern w:val="0"/>
        </w:rPr>
        <w:t>米，步高</w:t>
      </w:r>
      <w:r>
        <w:rPr>
          <w:kern w:val="0"/>
        </w:rPr>
        <w:t xml:space="preserve">1.8 </w:t>
      </w:r>
      <w:r>
        <w:rPr>
          <w:rFonts w:hint="eastAsia"/>
          <w:kern w:val="0"/>
        </w:rPr>
        <w:t>米，脚手架须配合施工进度搭设，一次搭设高度高出操作层≤</w:t>
      </w:r>
      <w:proofErr w:type="gramStart"/>
      <w:r>
        <w:rPr>
          <w:rFonts w:hint="eastAsia"/>
          <w:kern w:val="0"/>
        </w:rPr>
        <w:t>一</w:t>
      </w:r>
      <w:proofErr w:type="gramEnd"/>
      <w:r>
        <w:rPr>
          <w:rFonts w:hint="eastAsia"/>
          <w:kern w:val="0"/>
        </w:rPr>
        <w:t>步架。底部立柱必须采用不同长度的钢管</w:t>
      </w:r>
      <w:r>
        <w:rPr>
          <w:kern w:val="0"/>
        </w:rPr>
        <w:t>,</w:t>
      </w:r>
      <w:r>
        <w:rPr>
          <w:rFonts w:hint="eastAsia"/>
          <w:kern w:val="0"/>
        </w:rPr>
        <w:t>立柱的联结必须交错布置</w:t>
      </w:r>
      <w:r>
        <w:rPr>
          <w:kern w:val="0"/>
        </w:rPr>
        <w:t>,</w:t>
      </w:r>
      <w:r>
        <w:rPr>
          <w:rFonts w:hint="eastAsia"/>
          <w:kern w:val="0"/>
        </w:rPr>
        <w:t>相邻立柱的联结不应在同一高度</w:t>
      </w:r>
      <w:r>
        <w:rPr>
          <w:kern w:val="0"/>
        </w:rPr>
        <w:t>,</w:t>
      </w:r>
      <w:proofErr w:type="gramStart"/>
      <w:r>
        <w:rPr>
          <w:rFonts w:hint="eastAsia"/>
          <w:kern w:val="0"/>
        </w:rPr>
        <w:t>其错工的</w:t>
      </w:r>
      <w:proofErr w:type="gramEnd"/>
      <w:r>
        <w:rPr>
          <w:rFonts w:hint="eastAsia"/>
          <w:kern w:val="0"/>
        </w:rPr>
        <w:t>垂直距离不得小于</w:t>
      </w:r>
      <w:r>
        <w:rPr>
          <w:kern w:val="0"/>
        </w:rPr>
        <w:t>500mm,</w:t>
      </w:r>
      <w:r>
        <w:rPr>
          <w:rFonts w:hint="eastAsia"/>
          <w:kern w:val="0"/>
        </w:rPr>
        <w:t>并不得在同一步内</w:t>
      </w:r>
      <w:r>
        <w:rPr>
          <w:kern w:val="0"/>
        </w:rPr>
        <w:t>,</w:t>
      </w:r>
      <w:r>
        <w:rPr>
          <w:rFonts w:hint="eastAsia"/>
          <w:kern w:val="0"/>
        </w:rPr>
        <w:t>立柱接头除</w:t>
      </w:r>
      <w:proofErr w:type="gramStart"/>
      <w:r>
        <w:rPr>
          <w:rFonts w:hint="eastAsia"/>
          <w:kern w:val="0"/>
        </w:rPr>
        <w:t>顶层外其搭接</w:t>
      </w:r>
      <w:proofErr w:type="gramEnd"/>
      <w:r>
        <w:rPr>
          <w:rFonts w:hint="eastAsia"/>
          <w:kern w:val="0"/>
        </w:rPr>
        <w:t>长度不小于</w:t>
      </w:r>
      <w:r>
        <w:rPr>
          <w:kern w:val="0"/>
        </w:rPr>
        <w:t xml:space="preserve">1 </w:t>
      </w:r>
      <w:r>
        <w:rPr>
          <w:rFonts w:hint="eastAsia"/>
          <w:kern w:val="0"/>
        </w:rPr>
        <w:t>米</w:t>
      </w:r>
      <w:r>
        <w:rPr>
          <w:kern w:val="0"/>
        </w:rPr>
        <w:t>,</w:t>
      </w:r>
      <w:r>
        <w:rPr>
          <w:rFonts w:hint="eastAsia"/>
          <w:kern w:val="0"/>
        </w:rPr>
        <w:t>万能扣件固定</w:t>
      </w:r>
      <w:r>
        <w:rPr>
          <w:kern w:val="0"/>
        </w:rPr>
        <w:t>,</w:t>
      </w:r>
      <w:r>
        <w:rPr>
          <w:rFonts w:hint="eastAsia"/>
          <w:kern w:val="0"/>
        </w:rPr>
        <w:t>间≤</w:t>
      </w:r>
      <w:r>
        <w:rPr>
          <w:kern w:val="0"/>
        </w:rPr>
        <w:t>800mm,</w:t>
      </w:r>
      <w:r>
        <w:rPr>
          <w:rFonts w:hint="eastAsia"/>
          <w:kern w:val="0"/>
        </w:rPr>
        <w:t>其余均为对接头。纵向水平杆搭设：</w:t>
      </w:r>
    </w:p>
    <w:p w:rsidR="004C1205" w:rsidRDefault="004C1205" w:rsidP="004C1205">
      <w:pPr>
        <w:rPr>
          <w:rFonts w:hint="eastAsia"/>
          <w:kern w:val="0"/>
        </w:rPr>
      </w:pPr>
      <w:r>
        <w:rPr>
          <w:rFonts w:hint="eastAsia"/>
          <w:kern w:val="0"/>
        </w:rPr>
        <w:t>纵向水平杆应水平设置，长度小于跨距</w:t>
      </w:r>
      <w:r>
        <w:rPr>
          <w:kern w:val="0"/>
        </w:rPr>
        <w:t>1/3</w:t>
      </w:r>
      <w:r>
        <w:rPr>
          <w:rFonts w:hint="eastAsia"/>
          <w:kern w:val="0"/>
        </w:rPr>
        <w:t>，水平杜对接时，内外两根相邻纵向水平杆接头不应在同步跨内，上下两相邻接头应错开一跨，其错开的水平距离为</w:t>
      </w:r>
      <w:r>
        <w:rPr>
          <w:kern w:val="0"/>
        </w:rPr>
        <w:t>150-200mm</w:t>
      </w:r>
      <w:r>
        <w:rPr>
          <w:rFonts w:hint="eastAsia"/>
          <w:kern w:val="0"/>
        </w:rPr>
        <w:t>，各接头中心距立柱轴小于跨距的</w:t>
      </w:r>
      <w:r>
        <w:rPr>
          <w:kern w:val="0"/>
        </w:rPr>
        <w:t>1/3</w:t>
      </w:r>
      <w:r>
        <w:rPr>
          <w:rFonts w:hint="eastAsia"/>
          <w:kern w:val="0"/>
        </w:rPr>
        <w:t>，水平杆与立柱扣件，必须拧紧，牢固。</w:t>
      </w:r>
    </w:p>
    <w:p w:rsidR="004C1205" w:rsidRDefault="004C1205" w:rsidP="004C1205">
      <w:pPr>
        <w:rPr>
          <w:rFonts w:hint="eastAsia"/>
          <w:kern w:val="0"/>
        </w:rPr>
      </w:pPr>
      <w:r>
        <w:rPr>
          <w:rFonts w:hint="eastAsia"/>
          <w:kern w:val="0"/>
        </w:rPr>
        <w:t>搭设横向水平杆，纵横向扫地杆，横向水平靠墙的一端在墙装饰面的</w:t>
      </w:r>
      <w:proofErr w:type="gramStart"/>
      <w:r>
        <w:rPr>
          <w:rFonts w:hint="eastAsia"/>
          <w:kern w:val="0"/>
        </w:rPr>
        <w:t>踯</w:t>
      </w:r>
      <w:proofErr w:type="gramEnd"/>
      <w:r>
        <w:rPr>
          <w:rFonts w:hint="eastAsia"/>
          <w:kern w:val="0"/>
        </w:rPr>
        <w:t>为</w:t>
      </w:r>
      <w:r>
        <w:rPr>
          <w:kern w:val="0"/>
        </w:rPr>
        <w:t>150-200mm</w:t>
      </w:r>
      <w:r>
        <w:rPr>
          <w:rFonts w:hint="eastAsia"/>
          <w:kern w:val="0"/>
        </w:rPr>
        <w:t>，每</w:t>
      </w:r>
      <w:r>
        <w:rPr>
          <w:rFonts w:hint="eastAsia"/>
          <w:kern w:val="0"/>
        </w:rPr>
        <w:lastRenderedPageBreak/>
        <w:t>根立柱底座处向上</w:t>
      </w:r>
      <w:r>
        <w:rPr>
          <w:kern w:val="0"/>
        </w:rPr>
        <w:t>200mm</w:t>
      </w:r>
      <w:r>
        <w:rPr>
          <w:rFonts w:hint="eastAsia"/>
          <w:kern w:val="0"/>
        </w:rPr>
        <w:t>，设置纵横向扫地杆，如</w:t>
      </w:r>
      <w:proofErr w:type="gramStart"/>
      <w:r>
        <w:rPr>
          <w:rFonts w:hint="eastAsia"/>
          <w:kern w:val="0"/>
        </w:rPr>
        <w:t>遇基础</w:t>
      </w:r>
      <w:proofErr w:type="gramEnd"/>
      <w:r>
        <w:rPr>
          <w:rFonts w:hint="eastAsia"/>
          <w:kern w:val="0"/>
        </w:rPr>
        <w:t>高低面，必须将高处的纵向</w:t>
      </w:r>
      <w:proofErr w:type="gramStart"/>
      <w:r>
        <w:rPr>
          <w:rFonts w:hint="eastAsia"/>
          <w:kern w:val="0"/>
        </w:rPr>
        <w:t>扫地杆向低处</w:t>
      </w:r>
      <w:proofErr w:type="gramEnd"/>
      <w:r>
        <w:rPr>
          <w:rFonts w:hint="eastAsia"/>
          <w:kern w:val="0"/>
        </w:rPr>
        <w:t>延长两跨，并与跨立柱固定。</w:t>
      </w:r>
    </w:p>
    <w:p w:rsidR="004C1205" w:rsidRDefault="004C1205" w:rsidP="004C1205">
      <w:pPr>
        <w:rPr>
          <w:rFonts w:hint="eastAsia"/>
          <w:kern w:val="0"/>
        </w:rPr>
      </w:pPr>
      <w:r>
        <w:rPr>
          <w:rFonts w:hint="eastAsia"/>
          <w:kern w:val="0"/>
        </w:rPr>
        <w:t>剪刀</w:t>
      </w:r>
      <w:proofErr w:type="gramStart"/>
      <w:r>
        <w:rPr>
          <w:rFonts w:hint="eastAsia"/>
          <w:kern w:val="0"/>
        </w:rPr>
        <w:t>撑</w:t>
      </w:r>
      <w:proofErr w:type="gramEnd"/>
      <w:r>
        <w:rPr>
          <w:rFonts w:hint="eastAsia"/>
          <w:kern w:val="0"/>
        </w:rPr>
        <w:t>跨越立柱的根数不应超过</w:t>
      </w:r>
      <w:r>
        <w:rPr>
          <w:kern w:val="0"/>
        </w:rPr>
        <w:t xml:space="preserve">7 </w:t>
      </w:r>
      <w:r>
        <w:rPr>
          <w:rFonts w:hint="eastAsia"/>
          <w:kern w:val="0"/>
        </w:rPr>
        <w:t>根，与纵向水平是</w:t>
      </w:r>
      <w:r>
        <w:rPr>
          <w:kern w:val="0"/>
        </w:rPr>
        <w:t xml:space="preserve">45 </w:t>
      </w:r>
      <w:r>
        <w:rPr>
          <w:rFonts w:hint="eastAsia"/>
          <w:kern w:val="0"/>
        </w:rPr>
        <w:t>度</w:t>
      </w:r>
      <w:r>
        <w:rPr>
          <w:kern w:val="0"/>
        </w:rPr>
        <w:t xml:space="preserve">-60 </w:t>
      </w:r>
      <w:r>
        <w:rPr>
          <w:rFonts w:hint="eastAsia"/>
          <w:kern w:val="0"/>
        </w:rPr>
        <w:t>度角，剪刀墙应设置在相应的立杆或横向水平杆伸出止端，脚手架的高度超过</w:t>
      </w:r>
      <w:r>
        <w:rPr>
          <w:kern w:val="0"/>
        </w:rPr>
        <w:t xml:space="preserve">20 </w:t>
      </w:r>
      <w:r>
        <w:rPr>
          <w:rFonts w:hint="eastAsia"/>
          <w:kern w:val="0"/>
        </w:rPr>
        <w:t>米时，每隔</w:t>
      </w:r>
      <w:r>
        <w:rPr>
          <w:kern w:val="0"/>
        </w:rPr>
        <w:t xml:space="preserve">6 </w:t>
      </w:r>
      <w:proofErr w:type="gramStart"/>
      <w:r>
        <w:rPr>
          <w:rFonts w:hint="eastAsia"/>
          <w:kern w:val="0"/>
        </w:rPr>
        <w:t>跨设置</w:t>
      </w:r>
      <w:proofErr w:type="gramEnd"/>
      <w:r>
        <w:rPr>
          <w:rFonts w:hint="eastAsia"/>
          <w:kern w:val="0"/>
        </w:rPr>
        <w:t>一道横向斜撑，</w:t>
      </w:r>
      <w:proofErr w:type="gramStart"/>
      <w:r>
        <w:rPr>
          <w:rFonts w:hint="eastAsia"/>
          <w:kern w:val="0"/>
        </w:rPr>
        <w:t>斜撑应是</w:t>
      </w:r>
      <w:proofErr w:type="gramEnd"/>
      <w:r>
        <w:rPr>
          <w:rFonts w:hint="eastAsia"/>
          <w:kern w:val="0"/>
        </w:rPr>
        <w:t>连续布置。</w:t>
      </w:r>
    </w:p>
    <w:p w:rsidR="004C1205" w:rsidRDefault="004C1205" w:rsidP="004C1205">
      <w:pPr>
        <w:rPr>
          <w:kern w:val="0"/>
        </w:rPr>
      </w:pPr>
      <w:r>
        <w:rPr>
          <w:rFonts w:hint="eastAsia"/>
          <w:kern w:val="0"/>
        </w:rPr>
        <w:t>为防止脚</w:t>
      </w:r>
      <w:proofErr w:type="gramStart"/>
      <w:r>
        <w:rPr>
          <w:rFonts w:hint="eastAsia"/>
          <w:kern w:val="0"/>
        </w:rPr>
        <w:t>手困内倾与</w:t>
      </w:r>
      <w:proofErr w:type="gramEnd"/>
      <w:r>
        <w:rPr>
          <w:rFonts w:hint="eastAsia"/>
          <w:kern w:val="0"/>
        </w:rPr>
        <w:t>外倾，墙体脚之间采用固定连结，连墙壁点的墙体应有足够的强度，其混凝土强度不应低于</w:t>
      </w:r>
      <w:r>
        <w:rPr>
          <w:kern w:val="0"/>
        </w:rPr>
        <w:t>15mpa</w:t>
      </w:r>
      <w:r>
        <w:rPr>
          <w:rFonts w:hint="eastAsia"/>
          <w:kern w:val="0"/>
        </w:rPr>
        <w:t>。从第二步起，脚手架操作层外侧设护身栏，在进出处搭设脚手架门洞。脚手架在搭设，使用中应经常检查地基是否积水，底座是否松动，立柱是否悬空，扣件是否松动，超过</w:t>
      </w:r>
      <w:r>
        <w:rPr>
          <w:kern w:val="0"/>
        </w:rPr>
        <w:t xml:space="preserve">24 </w:t>
      </w:r>
      <w:r>
        <w:rPr>
          <w:rFonts w:hint="eastAsia"/>
          <w:kern w:val="0"/>
        </w:rPr>
        <w:t>米时脚手架应设沉降观测，倾斜观测，并做好记录。</w:t>
      </w:r>
    </w:p>
    <w:p w:rsidR="004C1205" w:rsidRDefault="004C1205" w:rsidP="004C1205">
      <w:pPr>
        <w:rPr>
          <w:kern w:val="0"/>
        </w:rPr>
      </w:pPr>
      <w:r>
        <w:rPr>
          <w:rFonts w:hint="eastAsia"/>
          <w:kern w:val="0"/>
        </w:rPr>
        <w:t>三、脚手架搭设安全规定</w:t>
      </w:r>
    </w:p>
    <w:p w:rsidR="004C1205" w:rsidRDefault="004C1205" w:rsidP="004C1205">
      <w:pPr>
        <w:rPr>
          <w:kern w:val="0"/>
        </w:rPr>
      </w:pPr>
      <w:r>
        <w:rPr>
          <w:kern w:val="0"/>
        </w:rPr>
        <w:t>1</w:t>
      </w:r>
      <w:r>
        <w:rPr>
          <w:rFonts w:hint="eastAsia"/>
          <w:kern w:val="0"/>
        </w:rPr>
        <w:t>．</w:t>
      </w:r>
      <w:r>
        <w:rPr>
          <w:kern w:val="0"/>
        </w:rPr>
        <w:t xml:space="preserve"> </w:t>
      </w:r>
      <w:r>
        <w:rPr>
          <w:rFonts w:hint="eastAsia"/>
          <w:kern w:val="0"/>
        </w:rPr>
        <w:t>人员要求</w:t>
      </w:r>
    </w:p>
    <w:p w:rsidR="004C1205" w:rsidRDefault="004C1205" w:rsidP="004C1205">
      <w:pPr>
        <w:rPr>
          <w:kern w:val="0"/>
        </w:rPr>
      </w:pPr>
      <w:r>
        <w:rPr>
          <w:rFonts w:hint="eastAsia"/>
          <w:kern w:val="0"/>
        </w:rPr>
        <w:t>（</w:t>
      </w:r>
      <w:r>
        <w:rPr>
          <w:kern w:val="0"/>
        </w:rPr>
        <w:t>1</w:t>
      </w:r>
      <w:r>
        <w:rPr>
          <w:rFonts w:hint="eastAsia"/>
          <w:kern w:val="0"/>
        </w:rPr>
        <w:t>）</w:t>
      </w:r>
      <w:r>
        <w:rPr>
          <w:kern w:val="0"/>
        </w:rPr>
        <w:t xml:space="preserve"> </w:t>
      </w:r>
      <w:r>
        <w:rPr>
          <w:rFonts w:hint="eastAsia"/>
          <w:kern w:val="0"/>
        </w:rPr>
        <w:t>脚手架搭设人员必须是经过国家现行标准《特种作业人员安全技术考核管理规则》考核合格后的专业架子工，上岗人员应定期体检，体检合格者方可发上岗证。</w:t>
      </w:r>
    </w:p>
    <w:p w:rsidR="004C1205" w:rsidRDefault="004C1205" w:rsidP="004C1205">
      <w:pPr>
        <w:rPr>
          <w:kern w:val="0"/>
        </w:rPr>
      </w:pPr>
      <w:r>
        <w:rPr>
          <w:rFonts w:hint="eastAsia"/>
          <w:kern w:val="0"/>
        </w:rPr>
        <w:t>（</w:t>
      </w:r>
      <w:r>
        <w:rPr>
          <w:kern w:val="0"/>
        </w:rPr>
        <w:t>2</w:t>
      </w:r>
      <w:r>
        <w:rPr>
          <w:rFonts w:hint="eastAsia"/>
          <w:kern w:val="0"/>
        </w:rPr>
        <w:t>）</w:t>
      </w:r>
      <w:r>
        <w:rPr>
          <w:kern w:val="0"/>
        </w:rPr>
        <w:t xml:space="preserve"> </w:t>
      </w:r>
      <w:r>
        <w:rPr>
          <w:rFonts w:hint="eastAsia"/>
          <w:kern w:val="0"/>
        </w:rPr>
        <w:t>搭设脚手架人员必须戴安全帽、安全带、穿防滑鞋等。</w:t>
      </w:r>
    </w:p>
    <w:p w:rsidR="004C1205" w:rsidRDefault="004C1205" w:rsidP="004C1205">
      <w:pPr>
        <w:rPr>
          <w:kern w:val="0"/>
        </w:rPr>
      </w:pPr>
      <w:r>
        <w:rPr>
          <w:kern w:val="0"/>
        </w:rPr>
        <w:t>2</w:t>
      </w:r>
      <w:r>
        <w:rPr>
          <w:rFonts w:hint="eastAsia"/>
          <w:kern w:val="0"/>
        </w:rPr>
        <w:t>．</w:t>
      </w:r>
      <w:r>
        <w:rPr>
          <w:kern w:val="0"/>
        </w:rPr>
        <w:t xml:space="preserve"> </w:t>
      </w:r>
      <w:r>
        <w:rPr>
          <w:rFonts w:hint="eastAsia"/>
          <w:kern w:val="0"/>
        </w:rPr>
        <w:t>搭设阶段</w:t>
      </w:r>
    </w:p>
    <w:p w:rsidR="004C1205" w:rsidRDefault="004C1205" w:rsidP="004C1205">
      <w:pPr>
        <w:rPr>
          <w:kern w:val="0"/>
        </w:rPr>
      </w:pPr>
      <w:r>
        <w:rPr>
          <w:rFonts w:hint="eastAsia"/>
          <w:kern w:val="0"/>
        </w:rPr>
        <w:t>（</w:t>
      </w:r>
      <w:r>
        <w:rPr>
          <w:kern w:val="0"/>
        </w:rPr>
        <w:t>1</w:t>
      </w:r>
      <w:r>
        <w:rPr>
          <w:rFonts w:hint="eastAsia"/>
          <w:kern w:val="0"/>
        </w:rPr>
        <w:t>）</w:t>
      </w:r>
      <w:r>
        <w:rPr>
          <w:kern w:val="0"/>
        </w:rPr>
        <w:t xml:space="preserve"> </w:t>
      </w:r>
      <w:r>
        <w:rPr>
          <w:rFonts w:hint="eastAsia"/>
          <w:kern w:val="0"/>
        </w:rPr>
        <w:t>脚手架的构配件质量必须按规定要求进行检验，合格后方准使用。</w:t>
      </w:r>
    </w:p>
    <w:p w:rsidR="004C1205" w:rsidRDefault="004C1205" w:rsidP="004C1205">
      <w:pPr>
        <w:rPr>
          <w:kern w:val="0"/>
        </w:rPr>
      </w:pPr>
      <w:r>
        <w:rPr>
          <w:rFonts w:hint="eastAsia"/>
          <w:kern w:val="0"/>
        </w:rPr>
        <w:t>（</w:t>
      </w:r>
      <w:r>
        <w:rPr>
          <w:kern w:val="0"/>
        </w:rPr>
        <w:t>2</w:t>
      </w:r>
      <w:r>
        <w:rPr>
          <w:rFonts w:hint="eastAsia"/>
          <w:kern w:val="0"/>
        </w:rPr>
        <w:t>）</w:t>
      </w:r>
      <w:r>
        <w:rPr>
          <w:kern w:val="0"/>
        </w:rPr>
        <w:t xml:space="preserve"> </w:t>
      </w:r>
      <w:r>
        <w:rPr>
          <w:rFonts w:hint="eastAsia"/>
          <w:kern w:val="0"/>
        </w:rPr>
        <w:t>脚手架搭设应按下列阶段进行质量检查，发现问题应及时校正。</w:t>
      </w:r>
    </w:p>
    <w:p w:rsidR="004C1205" w:rsidRDefault="004C1205" w:rsidP="004C1205">
      <w:pPr>
        <w:rPr>
          <w:kern w:val="0"/>
        </w:rPr>
      </w:pPr>
      <w:r>
        <w:rPr>
          <w:rFonts w:hint="eastAsia"/>
          <w:kern w:val="0"/>
        </w:rPr>
        <w:t>①基础完工后及脚手架搭设前；</w:t>
      </w:r>
    </w:p>
    <w:p w:rsidR="004C1205" w:rsidRDefault="004C1205" w:rsidP="004C1205">
      <w:pPr>
        <w:rPr>
          <w:kern w:val="0"/>
        </w:rPr>
      </w:pPr>
      <w:r>
        <w:rPr>
          <w:rFonts w:hint="eastAsia"/>
          <w:kern w:val="0"/>
        </w:rPr>
        <w:t>②操作层上施工加荷载前；</w:t>
      </w:r>
    </w:p>
    <w:p w:rsidR="004C1205" w:rsidRDefault="004C1205" w:rsidP="004C1205">
      <w:pPr>
        <w:rPr>
          <w:kern w:val="0"/>
        </w:rPr>
      </w:pPr>
      <w:r>
        <w:rPr>
          <w:rFonts w:hint="eastAsia"/>
          <w:kern w:val="0"/>
        </w:rPr>
        <w:t>③每搭设完</w:t>
      </w:r>
      <w:r>
        <w:rPr>
          <w:kern w:val="0"/>
        </w:rPr>
        <w:t xml:space="preserve">10m </w:t>
      </w:r>
      <w:r>
        <w:rPr>
          <w:rFonts w:hint="eastAsia"/>
          <w:kern w:val="0"/>
        </w:rPr>
        <w:t>高度后；</w:t>
      </w:r>
    </w:p>
    <w:p w:rsidR="004C1205" w:rsidRDefault="004C1205" w:rsidP="004C1205">
      <w:pPr>
        <w:rPr>
          <w:kern w:val="0"/>
        </w:rPr>
      </w:pPr>
      <w:r>
        <w:rPr>
          <w:rFonts w:hint="eastAsia"/>
          <w:kern w:val="0"/>
        </w:rPr>
        <w:t>④达到设计高度后。</w:t>
      </w:r>
    </w:p>
    <w:p w:rsidR="004C1205" w:rsidRDefault="004C1205" w:rsidP="004C1205">
      <w:pPr>
        <w:rPr>
          <w:kern w:val="0"/>
        </w:rPr>
      </w:pPr>
      <w:r>
        <w:rPr>
          <w:rFonts w:hint="eastAsia"/>
          <w:kern w:val="0"/>
        </w:rPr>
        <w:t>（</w:t>
      </w:r>
      <w:r>
        <w:rPr>
          <w:kern w:val="0"/>
        </w:rPr>
        <w:t>3</w:t>
      </w:r>
      <w:r>
        <w:rPr>
          <w:rFonts w:hint="eastAsia"/>
          <w:kern w:val="0"/>
        </w:rPr>
        <w:t>）脚手架的搭设必须经过安全员、安全科验收后方能投入使用。</w:t>
      </w:r>
    </w:p>
    <w:p w:rsidR="004C1205" w:rsidRDefault="004C1205" w:rsidP="004C1205">
      <w:pPr>
        <w:rPr>
          <w:kern w:val="0"/>
        </w:rPr>
      </w:pPr>
      <w:r>
        <w:rPr>
          <w:kern w:val="0"/>
        </w:rPr>
        <w:t>3</w:t>
      </w:r>
      <w:r>
        <w:rPr>
          <w:rFonts w:hint="eastAsia"/>
          <w:kern w:val="0"/>
        </w:rPr>
        <w:t>．</w:t>
      </w:r>
      <w:r>
        <w:rPr>
          <w:kern w:val="0"/>
        </w:rPr>
        <w:t xml:space="preserve"> </w:t>
      </w:r>
      <w:r>
        <w:rPr>
          <w:rFonts w:hint="eastAsia"/>
          <w:kern w:val="0"/>
        </w:rPr>
        <w:t>使用阶段</w:t>
      </w:r>
    </w:p>
    <w:p w:rsidR="004C1205" w:rsidRDefault="004C1205" w:rsidP="004C1205">
      <w:pPr>
        <w:rPr>
          <w:kern w:val="0"/>
        </w:rPr>
      </w:pPr>
      <w:r>
        <w:rPr>
          <w:rFonts w:hint="eastAsia"/>
          <w:kern w:val="0"/>
        </w:rPr>
        <w:t>（</w:t>
      </w:r>
      <w:r>
        <w:rPr>
          <w:kern w:val="0"/>
        </w:rPr>
        <w:t>1</w:t>
      </w:r>
      <w:r>
        <w:rPr>
          <w:rFonts w:hint="eastAsia"/>
          <w:kern w:val="0"/>
        </w:rPr>
        <w:t>）</w:t>
      </w:r>
      <w:r>
        <w:rPr>
          <w:kern w:val="0"/>
        </w:rPr>
        <w:t xml:space="preserve"> </w:t>
      </w:r>
      <w:r>
        <w:rPr>
          <w:rFonts w:hint="eastAsia"/>
          <w:kern w:val="0"/>
        </w:rPr>
        <w:t>操作层上的施工荷载应符合设计要求，不得起载。</w:t>
      </w:r>
    </w:p>
    <w:p w:rsidR="004C1205" w:rsidRDefault="004C1205" w:rsidP="004C1205">
      <w:pPr>
        <w:rPr>
          <w:kern w:val="0"/>
        </w:rPr>
      </w:pPr>
      <w:r>
        <w:rPr>
          <w:rFonts w:hint="eastAsia"/>
          <w:kern w:val="0"/>
        </w:rPr>
        <w:t>（</w:t>
      </w:r>
      <w:r>
        <w:rPr>
          <w:kern w:val="0"/>
        </w:rPr>
        <w:t>2</w:t>
      </w:r>
      <w:r>
        <w:rPr>
          <w:rFonts w:hint="eastAsia"/>
          <w:kern w:val="0"/>
        </w:rPr>
        <w:t>）</w:t>
      </w:r>
      <w:r>
        <w:rPr>
          <w:kern w:val="0"/>
        </w:rPr>
        <w:t xml:space="preserve"> </w:t>
      </w:r>
      <w:r>
        <w:rPr>
          <w:rFonts w:hint="eastAsia"/>
          <w:kern w:val="0"/>
        </w:rPr>
        <w:t>六级及六级以上大风和</w:t>
      </w:r>
      <w:proofErr w:type="gramStart"/>
      <w:r>
        <w:rPr>
          <w:rFonts w:hint="eastAsia"/>
          <w:kern w:val="0"/>
        </w:rPr>
        <w:t>雾、</w:t>
      </w:r>
      <w:proofErr w:type="gramEnd"/>
      <w:r>
        <w:rPr>
          <w:rFonts w:hint="eastAsia"/>
          <w:kern w:val="0"/>
        </w:rPr>
        <w:t>雨、雪天应停止脚手架作业，雨、雪后上架操作应有防滑措施，应扫除积雪。</w:t>
      </w:r>
    </w:p>
    <w:p w:rsidR="004C1205" w:rsidRDefault="004C1205" w:rsidP="004C1205">
      <w:pPr>
        <w:rPr>
          <w:kern w:val="0"/>
        </w:rPr>
      </w:pPr>
      <w:r>
        <w:rPr>
          <w:rFonts w:hint="eastAsia"/>
          <w:kern w:val="0"/>
        </w:rPr>
        <w:t>（</w:t>
      </w:r>
      <w:r>
        <w:rPr>
          <w:kern w:val="0"/>
        </w:rPr>
        <w:t>3</w:t>
      </w:r>
      <w:r>
        <w:rPr>
          <w:rFonts w:hint="eastAsia"/>
          <w:kern w:val="0"/>
        </w:rPr>
        <w:t>）</w:t>
      </w:r>
      <w:r>
        <w:rPr>
          <w:kern w:val="0"/>
        </w:rPr>
        <w:t xml:space="preserve"> </w:t>
      </w:r>
      <w:r>
        <w:rPr>
          <w:rFonts w:hint="eastAsia"/>
          <w:kern w:val="0"/>
        </w:rPr>
        <w:t>应设专人负责对脚手架进行经常检查和保修。</w:t>
      </w:r>
    </w:p>
    <w:p w:rsidR="004C1205" w:rsidRDefault="004C1205" w:rsidP="004C1205">
      <w:pPr>
        <w:rPr>
          <w:kern w:val="0"/>
        </w:rPr>
      </w:pPr>
      <w:r>
        <w:rPr>
          <w:rFonts w:hint="eastAsia"/>
          <w:kern w:val="0"/>
        </w:rPr>
        <w:t>（</w:t>
      </w:r>
      <w:r>
        <w:rPr>
          <w:kern w:val="0"/>
        </w:rPr>
        <w:t>4</w:t>
      </w:r>
      <w:r>
        <w:rPr>
          <w:rFonts w:hint="eastAsia"/>
          <w:kern w:val="0"/>
        </w:rPr>
        <w:t>）</w:t>
      </w:r>
      <w:r>
        <w:rPr>
          <w:kern w:val="0"/>
        </w:rPr>
        <w:t xml:space="preserve"> </w:t>
      </w:r>
      <w:r>
        <w:rPr>
          <w:rFonts w:hint="eastAsia"/>
          <w:kern w:val="0"/>
        </w:rPr>
        <w:t>在下列情况下，必须对脚手架进行检查：</w:t>
      </w:r>
    </w:p>
    <w:p w:rsidR="004C1205" w:rsidRDefault="004C1205" w:rsidP="004C1205">
      <w:pPr>
        <w:rPr>
          <w:kern w:val="0"/>
        </w:rPr>
      </w:pPr>
      <w:r>
        <w:rPr>
          <w:rFonts w:hint="eastAsia"/>
          <w:kern w:val="0"/>
        </w:rPr>
        <w:t>①在六级大风与大雨后；</w:t>
      </w:r>
    </w:p>
    <w:p w:rsidR="004C1205" w:rsidRDefault="004C1205" w:rsidP="004C1205">
      <w:pPr>
        <w:rPr>
          <w:kern w:val="0"/>
        </w:rPr>
      </w:pPr>
      <w:r>
        <w:rPr>
          <w:rFonts w:hint="eastAsia"/>
          <w:kern w:val="0"/>
        </w:rPr>
        <w:t>②停用超过一个月，复工前。</w:t>
      </w:r>
    </w:p>
    <w:p w:rsidR="004C1205" w:rsidRDefault="004C1205" w:rsidP="004C1205">
      <w:pPr>
        <w:rPr>
          <w:kern w:val="0"/>
        </w:rPr>
      </w:pPr>
      <w:r>
        <w:rPr>
          <w:rFonts w:hint="eastAsia"/>
          <w:kern w:val="0"/>
        </w:rPr>
        <w:t>（</w:t>
      </w:r>
      <w:r>
        <w:rPr>
          <w:kern w:val="0"/>
        </w:rPr>
        <w:t>5</w:t>
      </w:r>
      <w:r>
        <w:rPr>
          <w:rFonts w:hint="eastAsia"/>
          <w:kern w:val="0"/>
        </w:rPr>
        <w:t>）</w:t>
      </w:r>
      <w:r>
        <w:rPr>
          <w:kern w:val="0"/>
        </w:rPr>
        <w:t xml:space="preserve"> </w:t>
      </w:r>
      <w:r>
        <w:rPr>
          <w:rFonts w:hint="eastAsia"/>
          <w:kern w:val="0"/>
        </w:rPr>
        <w:t>检查保修项目</w:t>
      </w:r>
    </w:p>
    <w:p w:rsidR="004C1205" w:rsidRDefault="004C1205" w:rsidP="004C1205">
      <w:pPr>
        <w:rPr>
          <w:kern w:val="0"/>
        </w:rPr>
      </w:pPr>
      <w:r>
        <w:rPr>
          <w:rFonts w:hint="eastAsia"/>
          <w:kern w:val="0"/>
        </w:rPr>
        <w:t>各主</w:t>
      </w:r>
      <w:proofErr w:type="gramStart"/>
      <w:r>
        <w:rPr>
          <w:rFonts w:hint="eastAsia"/>
          <w:kern w:val="0"/>
        </w:rPr>
        <w:t>节处诸杆件</w:t>
      </w:r>
      <w:proofErr w:type="gramEnd"/>
      <w:r>
        <w:rPr>
          <w:rFonts w:hint="eastAsia"/>
          <w:kern w:val="0"/>
        </w:rPr>
        <w:t>的安装，连墙件、支撑、门洞等的构造是否符合施工组织设计要求；</w:t>
      </w:r>
    </w:p>
    <w:p w:rsidR="004C1205" w:rsidRDefault="004C1205" w:rsidP="004C1205">
      <w:pPr>
        <w:rPr>
          <w:kern w:val="0"/>
        </w:rPr>
      </w:pPr>
      <w:r>
        <w:rPr>
          <w:rFonts w:hint="eastAsia"/>
          <w:kern w:val="0"/>
        </w:rPr>
        <w:t>①底座是否松动、立柱是否悬空；</w:t>
      </w:r>
    </w:p>
    <w:p w:rsidR="004C1205" w:rsidRDefault="004C1205" w:rsidP="004C1205">
      <w:pPr>
        <w:rPr>
          <w:kern w:val="0"/>
        </w:rPr>
      </w:pPr>
      <w:r>
        <w:rPr>
          <w:rFonts w:hint="eastAsia"/>
          <w:kern w:val="0"/>
        </w:rPr>
        <w:t>②扣件螺栓是否松动；</w:t>
      </w:r>
    </w:p>
    <w:p w:rsidR="004C1205" w:rsidRDefault="004C1205" w:rsidP="004C1205">
      <w:pPr>
        <w:rPr>
          <w:kern w:val="0"/>
        </w:rPr>
      </w:pPr>
      <w:r>
        <w:rPr>
          <w:rFonts w:hint="eastAsia"/>
          <w:kern w:val="0"/>
        </w:rPr>
        <w:t>③安全防护措施是否符合要求。</w:t>
      </w:r>
    </w:p>
    <w:p w:rsidR="004C1205" w:rsidRDefault="004C1205" w:rsidP="004C1205">
      <w:pPr>
        <w:rPr>
          <w:kern w:val="0"/>
        </w:rPr>
      </w:pPr>
      <w:r>
        <w:rPr>
          <w:rFonts w:hint="eastAsia"/>
          <w:kern w:val="0"/>
        </w:rPr>
        <w:t>（</w:t>
      </w:r>
      <w:r>
        <w:rPr>
          <w:kern w:val="0"/>
        </w:rPr>
        <w:t>6</w:t>
      </w:r>
      <w:r>
        <w:rPr>
          <w:rFonts w:hint="eastAsia"/>
          <w:kern w:val="0"/>
        </w:rPr>
        <w:t>）</w:t>
      </w:r>
      <w:r>
        <w:rPr>
          <w:kern w:val="0"/>
        </w:rPr>
        <w:t xml:space="preserve"> </w:t>
      </w:r>
      <w:r>
        <w:rPr>
          <w:rFonts w:hint="eastAsia"/>
          <w:kern w:val="0"/>
        </w:rPr>
        <w:t>在脚手架使用期间，严禁任意拆除下列杆件：</w:t>
      </w:r>
    </w:p>
    <w:p w:rsidR="004C1205" w:rsidRDefault="004C1205" w:rsidP="004C1205">
      <w:pPr>
        <w:rPr>
          <w:kern w:val="0"/>
        </w:rPr>
      </w:pPr>
      <w:r>
        <w:rPr>
          <w:rFonts w:hint="eastAsia"/>
          <w:kern w:val="0"/>
        </w:rPr>
        <w:t>①主节点处的纵、横向水平杆，纵、横向扫地杆；</w:t>
      </w:r>
    </w:p>
    <w:p w:rsidR="004C1205" w:rsidRDefault="004C1205" w:rsidP="004C1205">
      <w:pPr>
        <w:rPr>
          <w:kern w:val="0"/>
        </w:rPr>
      </w:pPr>
      <w:r>
        <w:rPr>
          <w:rFonts w:hint="eastAsia"/>
          <w:kern w:val="0"/>
        </w:rPr>
        <w:t>②连墙件；</w:t>
      </w:r>
    </w:p>
    <w:p w:rsidR="004C1205" w:rsidRDefault="004C1205" w:rsidP="004C1205">
      <w:pPr>
        <w:rPr>
          <w:kern w:val="0"/>
        </w:rPr>
      </w:pPr>
      <w:r>
        <w:rPr>
          <w:rFonts w:hint="eastAsia"/>
          <w:kern w:val="0"/>
        </w:rPr>
        <w:t>③支撑；</w:t>
      </w:r>
    </w:p>
    <w:p w:rsidR="004C1205" w:rsidRDefault="004C1205" w:rsidP="004C1205">
      <w:pPr>
        <w:rPr>
          <w:kern w:val="0"/>
        </w:rPr>
      </w:pPr>
      <w:r>
        <w:rPr>
          <w:rFonts w:hint="eastAsia"/>
          <w:kern w:val="0"/>
        </w:rPr>
        <w:t>④栏杆、挡脚板。</w:t>
      </w:r>
    </w:p>
    <w:p w:rsidR="004C1205" w:rsidRDefault="004C1205" w:rsidP="004C1205">
      <w:pPr>
        <w:rPr>
          <w:kern w:val="0"/>
        </w:rPr>
      </w:pPr>
      <w:r>
        <w:rPr>
          <w:rFonts w:hint="eastAsia"/>
          <w:kern w:val="0"/>
        </w:rPr>
        <w:t>要拆除下述任</w:t>
      </w:r>
      <w:proofErr w:type="gramStart"/>
      <w:r>
        <w:rPr>
          <w:rFonts w:hint="eastAsia"/>
          <w:kern w:val="0"/>
        </w:rPr>
        <w:t>一</w:t>
      </w:r>
      <w:proofErr w:type="gramEnd"/>
      <w:r>
        <w:rPr>
          <w:rFonts w:hint="eastAsia"/>
          <w:kern w:val="0"/>
        </w:rPr>
        <w:t>杆件均应采取安全措施，并报主管部门批准。</w:t>
      </w:r>
    </w:p>
    <w:p w:rsidR="004C1205" w:rsidRDefault="004C1205" w:rsidP="004C1205">
      <w:pPr>
        <w:rPr>
          <w:kern w:val="0"/>
        </w:rPr>
      </w:pPr>
      <w:r>
        <w:rPr>
          <w:rFonts w:hint="eastAsia"/>
          <w:kern w:val="0"/>
        </w:rPr>
        <w:t>（</w:t>
      </w:r>
      <w:r>
        <w:rPr>
          <w:kern w:val="0"/>
        </w:rPr>
        <w:t>7</w:t>
      </w:r>
      <w:r>
        <w:rPr>
          <w:rFonts w:hint="eastAsia"/>
          <w:kern w:val="0"/>
        </w:rPr>
        <w:t>）</w:t>
      </w:r>
      <w:r>
        <w:rPr>
          <w:kern w:val="0"/>
        </w:rPr>
        <w:t xml:space="preserve"> </w:t>
      </w:r>
      <w:r>
        <w:rPr>
          <w:rFonts w:hint="eastAsia"/>
          <w:kern w:val="0"/>
        </w:rPr>
        <w:t>严禁任意在脚手架基础及其邻近处进行挖掘作业，否则应采取安全措施，并报主管部门批准。</w:t>
      </w:r>
    </w:p>
    <w:p w:rsidR="004C1205" w:rsidRDefault="004C1205" w:rsidP="004C1205">
      <w:pPr>
        <w:rPr>
          <w:kern w:val="0"/>
        </w:rPr>
      </w:pPr>
      <w:r>
        <w:rPr>
          <w:rFonts w:hint="eastAsia"/>
          <w:kern w:val="0"/>
        </w:rPr>
        <w:lastRenderedPageBreak/>
        <w:t>（</w:t>
      </w:r>
      <w:r>
        <w:rPr>
          <w:kern w:val="0"/>
        </w:rPr>
        <w:t>8</w:t>
      </w:r>
      <w:r>
        <w:rPr>
          <w:rFonts w:hint="eastAsia"/>
          <w:kern w:val="0"/>
        </w:rPr>
        <w:t>）</w:t>
      </w:r>
      <w:r>
        <w:rPr>
          <w:kern w:val="0"/>
        </w:rPr>
        <w:t xml:space="preserve"> </w:t>
      </w:r>
      <w:r>
        <w:rPr>
          <w:rFonts w:hint="eastAsia"/>
          <w:kern w:val="0"/>
        </w:rPr>
        <w:t>临通道搭设的脚手架外侧应有防护措施，以防坠物伤人。</w:t>
      </w:r>
    </w:p>
    <w:p w:rsidR="004C1205" w:rsidRDefault="004C1205" w:rsidP="004C1205">
      <w:pPr>
        <w:rPr>
          <w:kern w:val="0"/>
        </w:rPr>
      </w:pPr>
      <w:r>
        <w:rPr>
          <w:rFonts w:hint="eastAsia"/>
          <w:kern w:val="0"/>
        </w:rPr>
        <w:t>（</w:t>
      </w:r>
      <w:r>
        <w:rPr>
          <w:kern w:val="0"/>
        </w:rPr>
        <w:t>9</w:t>
      </w:r>
      <w:r>
        <w:rPr>
          <w:rFonts w:hint="eastAsia"/>
          <w:kern w:val="0"/>
        </w:rPr>
        <w:t>）</w:t>
      </w:r>
      <w:r>
        <w:rPr>
          <w:kern w:val="0"/>
        </w:rPr>
        <w:t xml:space="preserve"> </w:t>
      </w:r>
      <w:r>
        <w:rPr>
          <w:rFonts w:hint="eastAsia"/>
          <w:kern w:val="0"/>
        </w:rPr>
        <w:t>在脚手架上进行电、气焊作业时，必须有防火措施和专人看守。</w:t>
      </w:r>
    </w:p>
    <w:p w:rsidR="004C1205" w:rsidRDefault="004C1205" w:rsidP="004C1205">
      <w:pPr>
        <w:rPr>
          <w:kern w:val="0"/>
        </w:rPr>
      </w:pPr>
      <w:r>
        <w:rPr>
          <w:rFonts w:hint="eastAsia"/>
          <w:kern w:val="0"/>
        </w:rPr>
        <w:t>（</w:t>
      </w:r>
      <w:r>
        <w:rPr>
          <w:kern w:val="0"/>
        </w:rPr>
        <w:t>10</w:t>
      </w:r>
      <w:r>
        <w:rPr>
          <w:rFonts w:hint="eastAsia"/>
          <w:kern w:val="0"/>
        </w:rPr>
        <w:t>）</w:t>
      </w:r>
      <w:r>
        <w:rPr>
          <w:kern w:val="0"/>
        </w:rPr>
        <w:t xml:space="preserve"> </w:t>
      </w:r>
      <w:r>
        <w:rPr>
          <w:rFonts w:hint="eastAsia"/>
          <w:kern w:val="0"/>
        </w:rPr>
        <w:t>工地临时用电线路的架设及脚手架接地、避雷措施等应按国家现行标准《施工现场临时用电安全技术规范》（</w:t>
      </w:r>
      <w:r>
        <w:rPr>
          <w:kern w:val="0"/>
        </w:rPr>
        <w:t>JGJ46-88</w:t>
      </w:r>
      <w:r>
        <w:rPr>
          <w:rFonts w:hint="eastAsia"/>
          <w:kern w:val="0"/>
        </w:rPr>
        <w:t>）的有关规定执行。</w:t>
      </w:r>
    </w:p>
    <w:p w:rsidR="004C1205" w:rsidRDefault="004C1205" w:rsidP="004C1205">
      <w:pPr>
        <w:rPr>
          <w:kern w:val="0"/>
        </w:rPr>
      </w:pPr>
      <w:r>
        <w:rPr>
          <w:kern w:val="0"/>
        </w:rPr>
        <w:t>4</w:t>
      </w:r>
      <w:r>
        <w:rPr>
          <w:rFonts w:hint="eastAsia"/>
          <w:kern w:val="0"/>
        </w:rPr>
        <w:t>．</w:t>
      </w:r>
      <w:r>
        <w:rPr>
          <w:kern w:val="0"/>
        </w:rPr>
        <w:t xml:space="preserve"> </w:t>
      </w:r>
      <w:r>
        <w:rPr>
          <w:rFonts w:hint="eastAsia"/>
          <w:kern w:val="0"/>
        </w:rPr>
        <w:t>脚手架的拆除</w:t>
      </w:r>
    </w:p>
    <w:p w:rsidR="004C1205" w:rsidRDefault="004C1205" w:rsidP="004C1205">
      <w:pPr>
        <w:rPr>
          <w:kern w:val="0"/>
        </w:rPr>
      </w:pPr>
      <w:r>
        <w:rPr>
          <w:rFonts w:hint="eastAsia"/>
          <w:kern w:val="0"/>
        </w:rPr>
        <w:t>（</w:t>
      </w:r>
      <w:r>
        <w:rPr>
          <w:kern w:val="0"/>
        </w:rPr>
        <w:t>1</w:t>
      </w:r>
      <w:r>
        <w:rPr>
          <w:rFonts w:hint="eastAsia"/>
          <w:kern w:val="0"/>
        </w:rPr>
        <w:t>）</w:t>
      </w:r>
      <w:r>
        <w:rPr>
          <w:kern w:val="0"/>
        </w:rPr>
        <w:t xml:space="preserve"> </w:t>
      </w:r>
      <w:r>
        <w:rPr>
          <w:rFonts w:hint="eastAsia"/>
          <w:kern w:val="0"/>
        </w:rPr>
        <w:t>拆除脚手架时，地面应设围栏和警戒标志，并派专人看守，严禁一切非操作人员入内。</w:t>
      </w:r>
    </w:p>
    <w:p w:rsidR="004C1205" w:rsidRDefault="004C1205" w:rsidP="004C1205">
      <w:pPr>
        <w:rPr>
          <w:kern w:val="0"/>
        </w:rPr>
      </w:pPr>
      <w:r>
        <w:rPr>
          <w:rFonts w:hint="eastAsia"/>
          <w:kern w:val="0"/>
        </w:rPr>
        <w:t>（</w:t>
      </w:r>
      <w:r>
        <w:rPr>
          <w:kern w:val="0"/>
        </w:rPr>
        <w:t>2</w:t>
      </w:r>
      <w:r>
        <w:rPr>
          <w:rFonts w:hint="eastAsia"/>
          <w:kern w:val="0"/>
        </w:rPr>
        <w:t>）</w:t>
      </w:r>
      <w:r>
        <w:rPr>
          <w:kern w:val="0"/>
        </w:rPr>
        <w:t xml:space="preserve"> </w:t>
      </w:r>
      <w:r>
        <w:rPr>
          <w:rFonts w:hint="eastAsia"/>
          <w:kern w:val="0"/>
        </w:rPr>
        <w:t>清除脚手架上的材料、工具等杂物。</w:t>
      </w:r>
    </w:p>
    <w:p w:rsidR="004C1205" w:rsidRDefault="004C1205" w:rsidP="004C1205">
      <w:pPr>
        <w:rPr>
          <w:kern w:val="0"/>
        </w:rPr>
      </w:pPr>
      <w:r>
        <w:rPr>
          <w:rFonts w:hint="eastAsia"/>
          <w:kern w:val="0"/>
        </w:rPr>
        <w:t>（</w:t>
      </w:r>
      <w:r>
        <w:rPr>
          <w:kern w:val="0"/>
        </w:rPr>
        <w:t>3</w:t>
      </w:r>
      <w:r>
        <w:rPr>
          <w:rFonts w:hint="eastAsia"/>
          <w:kern w:val="0"/>
        </w:rPr>
        <w:t>）</w:t>
      </w:r>
      <w:r>
        <w:rPr>
          <w:kern w:val="0"/>
        </w:rPr>
        <w:t xml:space="preserve"> </w:t>
      </w:r>
      <w:r>
        <w:rPr>
          <w:rFonts w:hint="eastAsia"/>
          <w:kern w:val="0"/>
        </w:rPr>
        <w:t>自上而下按顺序拆除每步加固杆、竹</w:t>
      </w:r>
      <w:proofErr w:type="gramStart"/>
      <w:r>
        <w:rPr>
          <w:rFonts w:hint="eastAsia"/>
          <w:kern w:val="0"/>
        </w:rPr>
        <w:t>笆</w:t>
      </w:r>
      <w:proofErr w:type="gramEnd"/>
      <w:r>
        <w:rPr>
          <w:rFonts w:hint="eastAsia"/>
          <w:kern w:val="0"/>
        </w:rPr>
        <w:t>、安全网、扶手、剪刀撑、小撑杆、大横杆、冲天杆。</w:t>
      </w:r>
    </w:p>
    <w:p w:rsidR="004C1205" w:rsidRDefault="004C1205" w:rsidP="004C1205">
      <w:pPr>
        <w:rPr>
          <w:kern w:val="0"/>
        </w:rPr>
      </w:pPr>
      <w:r>
        <w:rPr>
          <w:rFonts w:hint="eastAsia"/>
          <w:kern w:val="0"/>
        </w:rPr>
        <w:t>（</w:t>
      </w:r>
      <w:r>
        <w:rPr>
          <w:kern w:val="0"/>
        </w:rPr>
        <w:t>4</w:t>
      </w:r>
      <w:r>
        <w:rPr>
          <w:rFonts w:hint="eastAsia"/>
          <w:kern w:val="0"/>
        </w:rPr>
        <w:t>）</w:t>
      </w:r>
      <w:r>
        <w:rPr>
          <w:kern w:val="0"/>
        </w:rPr>
        <w:t xml:space="preserve"> </w:t>
      </w:r>
      <w:r>
        <w:rPr>
          <w:rFonts w:hint="eastAsia"/>
          <w:kern w:val="0"/>
        </w:rPr>
        <w:t>拆除各步时应一步一清，不得同时拆出</w:t>
      </w:r>
      <w:r>
        <w:rPr>
          <w:kern w:val="0"/>
        </w:rPr>
        <w:t xml:space="preserve">2 </w:t>
      </w:r>
      <w:proofErr w:type="gramStart"/>
      <w:r>
        <w:rPr>
          <w:rFonts w:hint="eastAsia"/>
          <w:kern w:val="0"/>
        </w:rPr>
        <w:t>步以上</w:t>
      </w:r>
      <w:proofErr w:type="gramEnd"/>
      <w:r>
        <w:rPr>
          <w:rFonts w:hint="eastAsia"/>
          <w:kern w:val="0"/>
        </w:rPr>
        <w:t>高度。</w:t>
      </w:r>
    </w:p>
    <w:p w:rsidR="004C1205" w:rsidRDefault="004C1205" w:rsidP="004C1205">
      <w:pPr>
        <w:rPr>
          <w:kern w:val="0"/>
        </w:rPr>
      </w:pPr>
      <w:r>
        <w:rPr>
          <w:rFonts w:hint="eastAsia"/>
          <w:kern w:val="0"/>
        </w:rPr>
        <w:t>（</w:t>
      </w:r>
      <w:r>
        <w:rPr>
          <w:kern w:val="0"/>
        </w:rPr>
        <w:t>5</w:t>
      </w:r>
      <w:r>
        <w:rPr>
          <w:rFonts w:hint="eastAsia"/>
          <w:kern w:val="0"/>
        </w:rPr>
        <w:t>）</w:t>
      </w:r>
      <w:r>
        <w:rPr>
          <w:kern w:val="0"/>
        </w:rPr>
        <w:t xml:space="preserve"> </w:t>
      </w:r>
      <w:r>
        <w:rPr>
          <w:rFonts w:hint="eastAsia"/>
          <w:kern w:val="0"/>
        </w:rPr>
        <w:t>各杆件拆除时应缓慢放至楼面，不得抛掷。</w:t>
      </w:r>
    </w:p>
    <w:p w:rsidR="004C1205" w:rsidRDefault="004C1205" w:rsidP="004C1205">
      <w:pPr>
        <w:rPr>
          <w:kern w:val="0"/>
        </w:rPr>
      </w:pPr>
      <w:r>
        <w:rPr>
          <w:rFonts w:hint="eastAsia"/>
          <w:kern w:val="0"/>
        </w:rPr>
        <w:t>（</w:t>
      </w:r>
      <w:r>
        <w:rPr>
          <w:kern w:val="0"/>
        </w:rPr>
        <w:t>6</w:t>
      </w:r>
      <w:r>
        <w:rPr>
          <w:rFonts w:hint="eastAsia"/>
          <w:kern w:val="0"/>
        </w:rPr>
        <w:t>）</w:t>
      </w:r>
      <w:r>
        <w:rPr>
          <w:kern w:val="0"/>
        </w:rPr>
        <w:t xml:space="preserve"> </w:t>
      </w:r>
      <w:r>
        <w:rPr>
          <w:rFonts w:hint="eastAsia"/>
          <w:kern w:val="0"/>
        </w:rPr>
        <w:t>架体的附墙加固件不得同时拆除，应随架体逐层拆除。</w:t>
      </w:r>
    </w:p>
    <w:p w:rsidR="004C1205" w:rsidRDefault="004C1205" w:rsidP="004C1205">
      <w:pPr>
        <w:rPr>
          <w:rFonts w:cs="宋体" w:hint="eastAsia"/>
        </w:rPr>
      </w:pPr>
    </w:p>
    <w:p w:rsidR="004C1205" w:rsidRDefault="004C1205" w:rsidP="004C120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 w:name="_Toc207188677"/>
      <w:r>
        <w:rPr>
          <w:rFonts w:hint="eastAsia"/>
        </w:rPr>
        <w:t>幕墙工程材料管理</w:t>
      </w:r>
      <w:bookmarkStart w:id="15" w:name="bk109"/>
      <w:bookmarkEnd w:id="14"/>
      <w:bookmarkEnd w:id="15"/>
    </w:p>
    <w:p w:rsidR="004C1205" w:rsidRDefault="004C1205" w:rsidP="004C1205">
      <w:pPr>
        <w:rPr>
          <w:kern w:val="0"/>
        </w:rPr>
      </w:pPr>
      <w:bookmarkStart w:id="16" w:name="bk110"/>
      <w:bookmarkEnd w:id="16"/>
      <w:r>
        <w:rPr>
          <w:rFonts w:hint="eastAsia"/>
          <w:kern w:val="0"/>
        </w:rPr>
        <w:t>第一节．材料运输管理</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型材表面除加贴保护膜外，</w:t>
      </w:r>
      <w:proofErr w:type="gramStart"/>
      <w:r>
        <w:rPr>
          <w:rFonts w:hAnsi="宋体" w:cs="AdobeSongStd-Light-Acro" w:hint="eastAsia"/>
          <w:kern w:val="0"/>
          <w:szCs w:val="21"/>
        </w:rPr>
        <w:t>另应使用</w:t>
      </w:r>
      <w:proofErr w:type="gramEnd"/>
      <w:r>
        <w:rPr>
          <w:rFonts w:hAnsi="宋体" w:cs="AdobeSongStd-Light-Acro" w:hint="eastAsia"/>
          <w:kern w:val="0"/>
          <w:szCs w:val="21"/>
        </w:rPr>
        <w:t>铝材专用包装纸捆扎。</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铝板、玻璃板材需用专用木箱装箱发运，板间应有衬垫，并用木板</w:t>
      </w:r>
      <w:proofErr w:type="gramStart"/>
      <w:r>
        <w:rPr>
          <w:rFonts w:hAnsi="宋体" w:cs="AdobeSongStd-Light-Acro" w:hint="eastAsia"/>
          <w:kern w:val="0"/>
          <w:szCs w:val="21"/>
        </w:rPr>
        <w:t>楔</w:t>
      </w:r>
      <w:proofErr w:type="gramEnd"/>
      <w:r>
        <w:rPr>
          <w:rFonts w:hAnsi="宋体" w:cs="AdobeSongStd-Light-Acro" w:hint="eastAsia"/>
          <w:kern w:val="0"/>
          <w:szCs w:val="21"/>
        </w:rPr>
        <w:t>实，特别要注意部分异形材，严防运输过程中造成磨擦损坏。</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所有材料及成品有包装时应注意规格、不同尺寸、品种的材料应避免包扎在一起。</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铝板、玻璃板块边安装边清洁，并检查上下防护网，防止杂物掉落污染或损坏。</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材料表面的保护</w:t>
      </w:r>
      <w:proofErr w:type="gramStart"/>
      <w:r>
        <w:rPr>
          <w:rFonts w:hAnsi="宋体" w:cs="AdobeSongStd-Light-Acro" w:hint="eastAsia"/>
          <w:kern w:val="0"/>
          <w:szCs w:val="21"/>
        </w:rPr>
        <w:t>纸不得</w:t>
      </w:r>
      <w:proofErr w:type="gramEnd"/>
      <w:r>
        <w:rPr>
          <w:rFonts w:hAnsi="宋体" w:cs="AdobeSongStd-Light-Acro" w:hint="eastAsia"/>
          <w:kern w:val="0"/>
          <w:szCs w:val="21"/>
        </w:rPr>
        <w:t>任意撕毁，以免材料的装饰表面被硬物划破或被水泥砂浆污染。保护纸除去的留下的多余胶料要用清洁剂清洗干净。</w:t>
      </w:r>
    </w:p>
    <w:p w:rsidR="004C1205" w:rsidRDefault="004C1205" w:rsidP="004C1205">
      <w:pPr>
        <w:rPr>
          <w:rFonts w:hAnsi="宋体" w:cs="AdobeSongStd-Light-Acro"/>
          <w:kern w:val="0"/>
          <w:szCs w:val="21"/>
        </w:rPr>
      </w:pPr>
      <w:r>
        <w:rPr>
          <w:rFonts w:hAnsi="宋体" w:cs="AdobeSongStd-Light-Acro"/>
          <w:kern w:val="0"/>
          <w:szCs w:val="21"/>
        </w:rPr>
        <w:t>6</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用保护材料在施工过程</w:t>
      </w:r>
      <w:proofErr w:type="gramStart"/>
      <w:r>
        <w:rPr>
          <w:rFonts w:hAnsi="宋体" w:cs="AdobeSongStd-Light-Acro" w:hint="eastAsia"/>
          <w:kern w:val="0"/>
          <w:szCs w:val="21"/>
        </w:rPr>
        <w:t>中盖掩铝板面</w:t>
      </w:r>
      <w:proofErr w:type="gramEnd"/>
      <w:r>
        <w:rPr>
          <w:rFonts w:hAnsi="宋体" w:cs="AdobeSongStd-Light-Acro" w:hint="eastAsia"/>
          <w:kern w:val="0"/>
          <w:szCs w:val="21"/>
        </w:rPr>
        <w:t>，以防损坏、褪色或污染。</w:t>
      </w:r>
    </w:p>
    <w:p w:rsidR="004C1205" w:rsidRDefault="004C1205" w:rsidP="004C1205">
      <w:pPr>
        <w:rPr>
          <w:rFonts w:hAnsi="宋体" w:cs="AdobeSongStd-Light-Acro"/>
          <w:kern w:val="0"/>
          <w:szCs w:val="21"/>
        </w:rPr>
      </w:pPr>
      <w:r>
        <w:rPr>
          <w:rFonts w:hAnsi="宋体" w:cs="AdobeSongStd-Light-Acro"/>
          <w:kern w:val="0"/>
          <w:szCs w:val="21"/>
        </w:rPr>
        <w:t>7</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在石材附近进行电焊或使用其它热源时，必须采取遮挡措施，谨防对石材面造成损坏。</w:t>
      </w:r>
    </w:p>
    <w:p w:rsidR="004C1205" w:rsidRDefault="004C1205" w:rsidP="004C1205">
      <w:pPr>
        <w:rPr>
          <w:rFonts w:hAnsi="宋体" w:cs="AdobeSongStd-Light-Acro"/>
          <w:kern w:val="0"/>
          <w:szCs w:val="21"/>
        </w:rPr>
      </w:pPr>
      <w:r>
        <w:rPr>
          <w:rFonts w:hAnsi="宋体" w:cs="AdobeSongStd-Light-Acro"/>
          <w:kern w:val="0"/>
          <w:szCs w:val="21"/>
        </w:rPr>
        <w:t>8</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提供书面材料，证明拟采用的清洁剂可用于涂胶石材、铝材、玻璃等物料的清洁工作。</w:t>
      </w:r>
    </w:p>
    <w:p w:rsidR="004C1205" w:rsidRDefault="004C1205" w:rsidP="004C1205">
      <w:pPr>
        <w:rPr>
          <w:kern w:val="0"/>
        </w:rPr>
      </w:pPr>
      <w:r>
        <w:rPr>
          <w:rFonts w:hint="eastAsia"/>
          <w:kern w:val="0"/>
        </w:rPr>
        <w:t>第二节、材料保护措施</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．材料员须按当天施工任务准备好材料，并做好材料出库手续，同时检查材料质量，表面受损伤或腐蚀的材料严禁用于工程施工。</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、搬运吊装过程中采取必要的保护措施，用木垫板、木框等对材料进行提高防护，以防损坏。</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．避免在工程中出现下列金属的直接接触：</w:t>
      </w:r>
    </w:p>
    <w:p w:rsidR="004C1205" w:rsidRDefault="004C1205" w:rsidP="004C1205">
      <w:pPr>
        <w:rPr>
          <w:rFonts w:hAnsi="宋体" w:cs="AdobeSongStd-Light-Acro"/>
          <w:kern w:val="0"/>
          <w:szCs w:val="21"/>
        </w:rPr>
      </w:pPr>
      <w:r>
        <w:rPr>
          <w:rFonts w:hAnsi="宋体" w:cs="AdobeSongStd-Light-Acro" w:hint="eastAsia"/>
          <w:kern w:val="0"/>
          <w:szCs w:val="21"/>
        </w:rPr>
        <w:t>——铁、钢与铜合金</w:t>
      </w:r>
    </w:p>
    <w:p w:rsidR="004C1205" w:rsidRDefault="004C1205" w:rsidP="004C1205">
      <w:pPr>
        <w:rPr>
          <w:rFonts w:hAnsi="宋体" w:cs="AdobeSongStd-Light-Acro"/>
          <w:kern w:val="0"/>
          <w:szCs w:val="21"/>
        </w:rPr>
      </w:pPr>
      <w:r>
        <w:rPr>
          <w:rFonts w:hAnsi="宋体" w:cs="AdobeSongStd-Light-Acro" w:hint="eastAsia"/>
          <w:kern w:val="0"/>
          <w:szCs w:val="21"/>
        </w:rPr>
        <w:t>——锌（包括镀锌）与铜合金或镍</w:t>
      </w:r>
    </w:p>
    <w:p w:rsidR="004C1205" w:rsidRDefault="004C1205" w:rsidP="004C1205">
      <w:pPr>
        <w:rPr>
          <w:rFonts w:hAnsi="宋体" w:cs="AdobeSongStd-Light-Acro"/>
          <w:kern w:val="0"/>
          <w:szCs w:val="21"/>
        </w:rPr>
      </w:pPr>
      <w:r>
        <w:rPr>
          <w:rFonts w:hAnsi="宋体" w:cs="AdobeSongStd-Light-Acro" w:hint="eastAsia"/>
          <w:kern w:val="0"/>
          <w:szCs w:val="21"/>
        </w:rPr>
        <w:t>假如无可避免的话，上述金属的接触面应贴上保护膜、保护胶条以其他认可的方法取得分隔。</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．避免在工程中出现材料和混凝土、砂浆、抹灰或类似的材料接触的情况，假如无可避免的话，应在材料接触面贴保护膜或已经认可的保护胶条取行分隔。</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．不同金属的接触面能滑动，需考虑以润滑剂、涂胶或密封垫分隔金属的接触面。</w:t>
      </w:r>
    </w:p>
    <w:p w:rsidR="004C1205" w:rsidRDefault="004C1205" w:rsidP="004C1205">
      <w:pPr>
        <w:rPr>
          <w:kern w:val="0"/>
        </w:rPr>
      </w:pPr>
      <w:r>
        <w:rPr>
          <w:rFonts w:hint="eastAsia"/>
          <w:kern w:val="0"/>
        </w:rPr>
        <w:t>第三节、构件检验管理</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．玻璃幕墙构件应按构件的</w:t>
      </w:r>
      <w:r>
        <w:rPr>
          <w:rFonts w:hAnsi="宋体" w:cs="AdobeSongStd-Light-Acro"/>
          <w:kern w:val="0"/>
          <w:szCs w:val="21"/>
        </w:rPr>
        <w:t>5</w:t>
      </w:r>
      <w:r>
        <w:rPr>
          <w:rFonts w:hAnsi="宋体" w:cs="AdobeSongStd-Light-Acro" w:hint="eastAsia"/>
          <w:kern w:val="0"/>
          <w:szCs w:val="21"/>
        </w:rPr>
        <w:t>％进行抽样检查，且每种构件不得少于</w:t>
      </w:r>
      <w:r>
        <w:rPr>
          <w:rFonts w:hAnsi="宋体" w:cs="AdobeSongStd-Light-Acro"/>
          <w:kern w:val="0"/>
          <w:szCs w:val="21"/>
        </w:rPr>
        <w:t>5</w:t>
      </w:r>
      <w:r>
        <w:rPr>
          <w:rFonts w:hAnsi="宋体" w:cs="AdobeSongStd-Light-Acro" w:hint="eastAsia"/>
          <w:kern w:val="0"/>
          <w:szCs w:val="21"/>
        </w:rPr>
        <w:t>件，当有一个构件不符合要求时，应加倍检查，复验合格后方可使用。</w:t>
      </w:r>
    </w:p>
    <w:p w:rsidR="004C1205" w:rsidRDefault="004C1205" w:rsidP="004C1205">
      <w:pPr>
        <w:rPr>
          <w:rFonts w:hAnsi="宋体" w:cs="AdobeSongStd-Light-Acro"/>
          <w:kern w:val="0"/>
          <w:szCs w:val="21"/>
        </w:rPr>
      </w:pPr>
      <w:r>
        <w:rPr>
          <w:rFonts w:hAnsi="宋体" w:cs="AdobeSongStd-Light-Acro"/>
          <w:kern w:val="0"/>
          <w:szCs w:val="21"/>
        </w:rPr>
        <w:lastRenderedPageBreak/>
        <w:t>3</w:t>
      </w:r>
      <w:r>
        <w:rPr>
          <w:rFonts w:hAnsi="宋体" w:cs="AdobeSongStd-Light-Acro" w:hint="eastAsia"/>
          <w:kern w:val="0"/>
          <w:szCs w:val="21"/>
        </w:rPr>
        <w:t>．产品出厂时，应附有检验质量证书，安装图及说明。</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．铝合金应对阳极氧化膜厚度，构件强度、伸长率进行检验；型材表面应清洁，不允许有裂纹、起皮，腐蚀和气泡存在。</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．型材表面不允许有腐蚀斑点、电焊伤、黑斑、氧化膜脱落等缺陷存在。</w:t>
      </w:r>
    </w:p>
    <w:p w:rsidR="004C1205" w:rsidRDefault="004C1205" w:rsidP="004C1205">
      <w:pPr>
        <w:rPr>
          <w:rFonts w:hAnsi="宋体" w:cs="AdobeSongStd-Light-Acro"/>
          <w:kern w:val="0"/>
          <w:szCs w:val="21"/>
        </w:rPr>
      </w:pPr>
      <w:r>
        <w:rPr>
          <w:rFonts w:hAnsi="宋体" w:cs="AdobeSongStd-Light-Acro"/>
          <w:kern w:val="0"/>
          <w:szCs w:val="21"/>
        </w:rPr>
        <w:t>6</w:t>
      </w:r>
      <w:r>
        <w:rPr>
          <w:rFonts w:hAnsi="宋体" w:cs="AdobeSongStd-Light-Acro" w:hint="eastAsia"/>
          <w:kern w:val="0"/>
          <w:szCs w:val="21"/>
        </w:rPr>
        <w:t>．结构硅酮密封胶应有与接触材料相容性试验报告，并应有保险年限的质量证书。接触材料包括铝合金型材、玻璃、铝板、双面胶带</w:t>
      </w:r>
      <w:proofErr w:type="gramStart"/>
      <w:r>
        <w:rPr>
          <w:rFonts w:hAnsi="宋体" w:cs="AdobeSongStd-Light-Acro" w:hint="eastAsia"/>
          <w:kern w:val="0"/>
          <w:szCs w:val="21"/>
        </w:rPr>
        <w:t>和耐侯硅酮</w:t>
      </w:r>
      <w:proofErr w:type="gramEnd"/>
      <w:r>
        <w:rPr>
          <w:rFonts w:hAnsi="宋体" w:cs="AdobeSongStd-Light-Acro" w:hint="eastAsia"/>
          <w:kern w:val="0"/>
          <w:szCs w:val="21"/>
        </w:rPr>
        <w:t>密封胶。相容性要求结构硅酮密封胶与材料接触时，只起粘结作用，不发生影响粘结的任何化学变化。供应商在提供产品的同时要求出具产品质量保险年限的质量证书。</w:t>
      </w:r>
    </w:p>
    <w:p w:rsidR="004C1205" w:rsidRDefault="004C1205" w:rsidP="004C1205">
      <w:pPr>
        <w:rPr>
          <w:rFonts w:hAnsi="宋体" w:cs="AdobeSongStd-Light-Acro"/>
          <w:kern w:val="0"/>
          <w:szCs w:val="21"/>
        </w:rPr>
      </w:pPr>
      <w:r>
        <w:rPr>
          <w:rFonts w:hAnsi="宋体" w:cs="AdobeSongStd-Light-Acro"/>
          <w:kern w:val="0"/>
          <w:szCs w:val="21"/>
        </w:rPr>
        <w:t>7</w:t>
      </w:r>
      <w:r>
        <w:rPr>
          <w:rFonts w:hAnsi="宋体" w:cs="AdobeSongStd-Light-Acro" w:hint="eastAsia"/>
          <w:kern w:val="0"/>
          <w:szCs w:val="21"/>
        </w:rPr>
        <w:t>．钢化玻璃检验：钢化玻璃的外观质量，在较好的自然光或散射光照条件下，距玻璃表面</w:t>
      </w:r>
      <w:r>
        <w:rPr>
          <w:rFonts w:hAnsi="宋体" w:cs="AdobeSongStd-Light-Acro"/>
          <w:kern w:val="0"/>
          <w:szCs w:val="21"/>
        </w:rPr>
        <w:t xml:space="preserve">60cm </w:t>
      </w:r>
      <w:r>
        <w:rPr>
          <w:rFonts w:hAnsi="宋体" w:cs="AdobeSongStd-Light-Acro" w:hint="eastAsia"/>
          <w:kern w:val="0"/>
          <w:szCs w:val="21"/>
        </w:rPr>
        <w:t>左右，用肉眼进行观察；进行破碎检验，应保持碎片</w:t>
      </w:r>
      <w:proofErr w:type="gramStart"/>
      <w:r>
        <w:rPr>
          <w:rFonts w:hAnsi="宋体" w:cs="AdobeSongStd-Light-Acro" w:hint="eastAsia"/>
          <w:kern w:val="0"/>
          <w:szCs w:val="21"/>
        </w:rPr>
        <w:t>不</w:t>
      </w:r>
      <w:proofErr w:type="gramEnd"/>
      <w:r>
        <w:rPr>
          <w:rFonts w:hAnsi="宋体" w:cs="AdobeSongStd-Light-Acro" w:hint="eastAsia"/>
          <w:kern w:val="0"/>
          <w:szCs w:val="21"/>
        </w:rPr>
        <w:t>飞散。</w:t>
      </w:r>
    </w:p>
    <w:p w:rsidR="004C1205" w:rsidRDefault="004C1205" w:rsidP="004C1205">
      <w:pPr>
        <w:rPr>
          <w:rFonts w:hAnsi="宋体" w:cs="宋体" w:hint="eastAsia"/>
        </w:rPr>
      </w:pPr>
    </w:p>
    <w:p w:rsidR="004C1205" w:rsidRDefault="004C1205" w:rsidP="004C120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 w:name="_Toc207188678"/>
      <w:r>
        <w:rPr>
          <w:rFonts w:hint="eastAsia"/>
        </w:rPr>
        <w:t>施工技术管理措施</w:t>
      </w:r>
      <w:bookmarkStart w:id="18" w:name="bk111"/>
      <w:bookmarkEnd w:id="17"/>
      <w:bookmarkEnd w:id="18"/>
    </w:p>
    <w:p w:rsidR="004C1205" w:rsidRDefault="004C1205" w:rsidP="004C1205">
      <w:pPr>
        <w:rPr>
          <w:kern w:val="0"/>
        </w:rPr>
      </w:pPr>
      <w:bookmarkStart w:id="19" w:name="bk112"/>
      <w:bookmarkEnd w:id="19"/>
      <w:r>
        <w:rPr>
          <w:rFonts w:hint="eastAsia"/>
          <w:kern w:val="0"/>
        </w:rPr>
        <w:t>第一节、施工技术管理体系</w:t>
      </w:r>
    </w:p>
    <w:p w:rsidR="004C1205" w:rsidRDefault="004C1205" w:rsidP="004C1205">
      <w:pPr>
        <w:rPr>
          <w:rFonts w:hAnsi="宋体" w:cs="AdobeSongStd-Light-Acro"/>
          <w:kern w:val="0"/>
          <w:szCs w:val="21"/>
        </w:rPr>
      </w:pPr>
      <w:r>
        <w:rPr>
          <w:rFonts w:hAnsi="宋体" w:cs="AdobeSongStd-Light-Acro" w:hint="eastAsia"/>
          <w:kern w:val="0"/>
          <w:szCs w:val="21"/>
        </w:rPr>
        <w:t>根据本工程施工内容多的特点，本项目技术管理实行项目技术负责人负责制，下设各专业技术工长及内业资料技术员，负责对装饰的施工技术管理和控制。</w:t>
      </w:r>
    </w:p>
    <w:p w:rsidR="004C1205" w:rsidRDefault="004C1205" w:rsidP="004C1205">
      <w:pPr>
        <w:rPr>
          <w:rFonts w:hAnsi="宋体" w:cs="AdobeSongStd-Light-Acro" w:hint="eastAsia"/>
          <w:kern w:val="0"/>
          <w:szCs w:val="21"/>
        </w:rPr>
      </w:pPr>
      <w:r>
        <w:rPr>
          <w:rFonts w:hAnsi="宋体" w:cs="AdobeSongStd-Light-Acro" w:hint="eastAsia"/>
          <w:kern w:val="0"/>
          <w:szCs w:val="21"/>
        </w:rPr>
        <w:t>技术管理体系</w:t>
      </w:r>
    </w:p>
    <w:p w:rsidR="004C1205" w:rsidRDefault="004C1205" w:rsidP="004C1205">
      <w:pPr>
        <w:rPr>
          <w:rFonts w:hAnsi="宋体" w:cs="AdobeSongStd-Light-Acro" w:hint="eastAsia"/>
          <w:kern w:val="0"/>
          <w:szCs w:val="21"/>
        </w:rPr>
      </w:pPr>
      <w:r>
        <w:rPr>
          <w:rFonts w:hAnsi="宋体" w:cs="AdobeSongStd-Light-Acro"/>
          <w:noProof/>
          <w:kern w:val="0"/>
          <w:szCs w:val="21"/>
        </w:rPr>
        <w:pict>
          <v:group id="_x0000_s1086" style="position:absolute;left:0;text-align:left;margin-left:27pt;margin-top:7.8pt;width:342pt;height:280.8pt;z-index:251664384" coordorigin="2340,1897" coordsize="6840,5616">
            <v:shape id="_x0000_s1087" type="#_x0000_t202" style="position:absolute;left:5040;top:1897;width:1260;height:468">
              <v:textbox>
                <w:txbxContent>
                  <w:p w:rsidR="004C1205" w:rsidRDefault="004C1205" w:rsidP="004C1205">
                    <w:pPr>
                      <w:jc w:val="center"/>
                      <w:rPr>
                        <w:rFonts w:hint="eastAsia"/>
                      </w:rPr>
                    </w:pPr>
                    <w:r>
                      <w:rPr>
                        <w:rFonts w:hint="eastAsia"/>
                      </w:rPr>
                      <w:t>项目经理</w:t>
                    </w:r>
                  </w:p>
                </w:txbxContent>
              </v:textbox>
            </v:shape>
            <v:line id="_x0000_s1088" style="position:absolute" from="5580,2365" to="5580,2677"/>
            <v:shape id="_x0000_s1089" type="#_x0000_t202" style="position:absolute;left:3960;top:2677;width:3780;height:468">
              <v:textbox>
                <w:txbxContent>
                  <w:p w:rsidR="004C1205" w:rsidRDefault="004C1205" w:rsidP="004C1205">
                    <w:pPr>
                      <w:jc w:val="center"/>
                      <w:rPr>
                        <w:rFonts w:hint="eastAsia"/>
                      </w:rPr>
                    </w:pPr>
                    <w:r>
                      <w:rPr>
                        <w:rFonts w:hint="eastAsia"/>
                      </w:rPr>
                      <w:t>项目副经理兼技术负责人</w:t>
                    </w:r>
                  </w:p>
                </w:txbxContent>
              </v:textbox>
            </v:shape>
            <v:line id="_x0000_s1090" style="position:absolute" from="5580,3145" to="5580,3769"/>
            <v:line id="_x0000_s1091" style="position:absolute" from="2700,3457" to="8820,3457"/>
            <v:line id="_x0000_s1092" style="position:absolute" from="2700,3457" to="2700,3769"/>
            <v:line id="_x0000_s1093" style="position:absolute" from="8820,3457" to="8820,3769"/>
            <v:shape id="_x0000_s1094" type="#_x0000_t202" style="position:absolute;left:2340;top:3769;width:720;height:1716">
              <v:textbox style="layout-flow:vertical-ideographic">
                <w:txbxContent>
                  <w:p w:rsidR="004C1205" w:rsidRDefault="004C1205" w:rsidP="004C1205">
                    <w:pPr>
                      <w:jc w:val="center"/>
                      <w:rPr>
                        <w:rFonts w:hint="eastAsia"/>
                      </w:rPr>
                    </w:pPr>
                    <w:r>
                      <w:rPr>
                        <w:rFonts w:hint="eastAsia"/>
                      </w:rPr>
                      <w:t>石材干挂工长</w:t>
                    </w:r>
                  </w:p>
                </w:txbxContent>
              </v:textbox>
            </v:shape>
            <v:shape id="_x0000_s1095" type="#_x0000_t202" style="position:absolute;left:5220;top:3769;width:720;height:1716">
              <v:textbox style="layout-flow:vertical-ideographic">
                <w:txbxContent>
                  <w:p w:rsidR="004C1205" w:rsidRDefault="004C1205" w:rsidP="004C1205">
                    <w:pPr>
                      <w:autoSpaceDE w:val="0"/>
                      <w:autoSpaceDN w:val="0"/>
                      <w:adjustRightInd w:val="0"/>
                      <w:jc w:val="center"/>
                      <w:rPr>
                        <w:rFonts w:hAnsi="宋体" w:cs="AdobeSongStd-Light-Acro"/>
                        <w:kern w:val="0"/>
                        <w:szCs w:val="21"/>
                      </w:rPr>
                    </w:pPr>
                    <w:proofErr w:type="gramStart"/>
                    <w:r>
                      <w:rPr>
                        <w:rFonts w:hAnsi="宋体" w:cs="AdobeSongStd-Light-Acro" w:hint="eastAsia"/>
                        <w:kern w:val="0"/>
                        <w:szCs w:val="21"/>
                      </w:rPr>
                      <w:t>幕墙工工长</w:t>
                    </w:r>
                    <w:proofErr w:type="gramEnd"/>
                  </w:p>
                </w:txbxContent>
              </v:textbox>
            </v:shape>
            <v:shape id="_x0000_s1096" type="#_x0000_t202" style="position:absolute;left:8460;top:3769;width:720;height:1716">
              <v:textbox style="layout-flow:vertical-ideographic">
                <w:txbxContent>
                  <w:p w:rsidR="004C1205" w:rsidRDefault="004C1205" w:rsidP="004C1205">
                    <w:pPr>
                      <w:autoSpaceDE w:val="0"/>
                      <w:autoSpaceDN w:val="0"/>
                      <w:adjustRightInd w:val="0"/>
                      <w:jc w:val="center"/>
                      <w:rPr>
                        <w:rFonts w:hAnsi="宋体" w:cs="AdobeSongStd-Light-Acro" w:hint="eastAsia"/>
                        <w:kern w:val="0"/>
                        <w:szCs w:val="21"/>
                      </w:rPr>
                    </w:pPr>
                    <w:r>
                      <w:rPr>
                        <w:rFonts w:hAnsi="宋体" w:cs="AdobeSongStd-Light-Acro" w:hint="eastAsia"/>
                        <w:kern w:val="0"/>
                        <w:szCs w:val="21"/>
                      </w:rPr>
                      <w:t>金</w:t>
                    </w:r>
                    <w:proofErr w:type="gramStart"/>
                    <w:r>
                      <w:rPr>
                        <w:rFonts w:hAnsi="宋体" w:cs="AdobeSongStd-Light-Acro" w:hint="eastAsia"/>
                        <w:kern w:val="0"/>
                        <w:szCs w:val="21"/>
                      </w:rPr>
                      <w:t>结工工长</w:t>
                    </w:r>
                    <w:proofErr w:type="gramEnd"/>
                  </w:p>
                </w:txbxContent>
              </v:textbox>
            </v:shape>
            <v:line id="_x0000_s1097" style="position:absolute" from="2700,5485" to="2700,5797"/>
            <v:line id="_x0000_s1098" style="position:absolute" from="5580,5485" to="5580,5797"/>
            <v:line id="_x0000_s1099" style="position:absolute" from="8820,5485" to="8820,5797"/>
            <v:shape id="_x0000_s1100" type="#_x0000_t202" style="position:absolute;left:5220;top:5797;width:720;height:1716">
              <v:textbox style="layout-flow:vertical-ideographic">
                <w:txbxContent>
                  <w:p w:rsidR="004C1205" w:rsidRDefault="004C1205" w:rsidP="004C1205">
                    <w:pPr>
                      <w:jc w:val="center"/>
                      <w:rPr>
                        <w:szCs w:val="21"/>
                      </w:rPr>
                    </w:pPr>
                    <w:r>
                      <w:rPr>
                        <w:rFonts w:hAnsi="宋体" w:cs="AdobeSongStd-Light-Acro" w:hint="eastAsia"/>
                        <w:kern w:val="0"/>
                        <w:szCs w:val="21"/>
                      </w:rPr>
                      <w:t>幕墙班长</w:t>
                    </w:r>
                  </w:p>
                </w:txbxContent>
              </v:textbox>
            </v:shape>
            <v:shape id="_x0000_s1101" type="#_x0000_t202" style="position:absolute;left:2340;top:5797;width:720;height:1716">
              <v:textbox style="layout-flow:vertical-ideographic">
                <w:txbxContent>
                  <w:p w:rsidR="004C1205" w:rsidRDefault="004C1205" w:rsidP="004C1205">
                    <w:pPr>
                      <w:jc w:val="center"/>
                      <w:rPr>
                        <w:rFonts w:hint="eastAsia"/>
                        <w:szCs w:val="21"/>
                      </w:rPr>
                    </w:pPr>
                    <w:r>
                      <w:rPr>
                        <w:rFonts w:hint="eastAsia"/>
                        <w:szCs w:val="21"/>
                      </w:rPr>
                      <w:t>干挂班长</w:t>
                    </w:r>
                  </w:p>
                </w:txbxContent>
              </v:textbox>
            </v:shape>
            <v:shape id="_x0000_s1102" type="#_x0000_t202" style="position:absolute;left:8460;top:5797;width:720;height:1716">
              <v:textbox style="layout-flow:vertical-ideographic">
                <w:txbxContent>
                  <w:p w:rsidR="004C1205" w:rsidRDefault="004C1205" w:rsidP="004C1205">
                    <w:pPr>
                      <w:jc w:val="center"/>
                      <w:rPr>
                        <w:rFonts w:hint="eastAsia"/>
                        <w:szCs w:val="21"/>
                      </w:rPr>
                    </w:pPr>
                    <w:r>
                      <w:rPr>
                        <w:rFonts w:hint="eastAsia"/>
                        <w:szCs w:val="21"/>
                      </w:rPr>
                      <w:t>金结班长</w:t>
                    </w:r>
                  </w:p>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kern w:val="0"/>
          <w:szCs w:val="21"/>
        </w:rPr>
      </w:pPr>
    </w:p>
    <w:p w:rsidR="004C1205" w:rsidRDefault="004C1205" w:rsidP="004C1205">
      <w:pPr>
        <w:rPr>
          <w:kern w:val="0"/>
        </w:rPr>
      </w:pPr>
      <w:r>
        <w:rPr>
          <w:rFonts w:hint="eastAsia"/>
          <w:kern w:val="0"/>
        </w:rPr>
        <w:t>第二节、施工技术过程控制</w:t>
      </w:r>
    </w:p>
    <w:p w:rsidR="004C1205" w:rsidRDefault="004C1205" w:rsidP="004C1205">
      <w:pPr>
        <w:rPr>
          <w:rFonts w:hAnsi="宋体" w:cs="AdobeSongStd-Light-Acro" w:hint="eastAsia"/>
          <w:kern w:val="0"/>
          <w:szCs w:val="21"/>
        </w:rPr>
      </w:pPr>
      <w:r>
        <w:rPr>
          <w:rFonts w:hAnsi="宋体" w:cs="AdobeSongStd-Light-Acro" w:hint="eastAsia"/>
          <w:kern w:val="0"/>
          <w:szCs w:val="21"/>
        </w:rPr>
        <w:t>技术过程控制体系</w:t>
      </w:r>
    </w:p>
    <w:p w:rsidR="004C1205" w:rsidRDefault="004C1205" w:rsidP="004C1205">
      <w:pPr>
        <w:rPr>
          <w:rFonts w:hAnsi="宋体" w:cs="AdobeSongStd-Light-Acro"/>
          <w:kern w:val="0"/>
          <w:szCs w:val="21"/>
        </w:rPr>
      </w:pPr>
      <w:r>
        <w:rPr>
          <w:rFonts w:hAnsi="宋体" w:cs="AdobeSongStd-Light-Acro" w:hint="eastAsia"/>
          <w:kern w:val="0"/>
          <w:szCs w:val="21"/>
        </w:rPr>
        <w:t>施工技术过程控制由项目技术负责人具体负责，各专业技术工长及内业资料技术员协同，解决施工过程中出现的各种技术问题。</w:t>
      </w:r>
    </w:p>
    <w:p w:rsidR="004C1205" w:rsidRDefault="004C1205" w:rsidP="004C1205">
      <w:pPr>
        <w:rPr>
          <w:rFonts w:hAnsi="宋体" w:cs="AdobeSongStd-Light-Acro"/>
          <w:kern w:val="0"/>
          <w:szCs w:val="21"/>
        </w:rPr>
      </w:pPr>
      <w:r>
        <w:rPr>
          <w:rFonts w:hAnsi="宋体" w:cs="AdobeSongStd-Light-Acro" w:hint="eastAsia"/>
          <w:kern w:val="0"/>
          <w:szCs w:val="21"/>
        </w:rPr>
        <w:lastRenderedPageBreak/>
        <w:t>本工程在项目经理领导下，按优良标准，实行目标管理，专人负责对施工现场进行技术动态管理。</w:t>
      </w:r>
    </w:p>
    <w:p w:rsidR="004C1205" w:rsidRDefault="004C1205" w:rsidP="004C1205">
      <w:pPr>
        <w:rPr>
          <w:rFonts w:hAnsi="宋体" w:cs="AdobeSongStd-Light-Acro" w:hint="eastAsia"/>
          <w:kern w:val="0"/>
          <w:szCs w:val="21"/>
        </w:rPr>
      </w:pPr>
      <w:r>
        <w:rPr>
          <w:rFonts w:hAnsi="宋体" w:cs="AdobeSongStd-Light-Acro" w:hint="eastAsia"/>
          <w:kern w:val="0"/>
          <w:szCs w:val="21"/>
        </w:rPr>
        <w:t>成立质量体系管理网络，确保施工全过程质量体系正常运行。</w: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noProof/>
          <w:kern w:val="0"/>
          <w:szCs w:val="21"/>
        </w:rPr>
        <w:pict>
          <v:group id="_x0000_s1103" style="position:absolute;left:0;text-align:left;margin-left:81pt;margin-top:0;width:207pt;height:171.6pt;z-index:251665408" coordorigin="3420,10176" coordsize="4140,3432">
            <v:shape id="_x0000_s1104" type="#_x0000_t202" style="position:absolute;left:3420;top:10176;width:4140;height:624">
              <v:textbox>
                <w:txbxContent>
                  <w:p w:rsidR="004C1205" w:rsidRDefault="004C1205" w:rsidP="004C1205">
                    <w:pPr>
                      <w:autoSpaceDE w:val="0"/>
                      <w:autoSpaceDN w:val="0"/>
                      <w:adjustRightInd w:val="0"/>
                      <w:ind w:firstLineChars="200" w:firstLine="420"/>
                      <w:jc w:val="center"/>
                      <w:rPr>
                        <w:rFonts w:hAnsi="宋体" w:cs="宋体"/>
                        <w:kern w:val="0"/>
                        <w:szCs w:val="21"/>
                      </w:rPr>
                    </w:pPr>
                    <w:r>
                      <w:rPr>
                        <w:rFonts w:hAnsi="宋体" w:cs="宋体" w:hint="eastAsia"/>
                        <w:kern w:val="0"/>
                        <w:szCs w:val="21"/>
                      </w:rPr>
                      <w:t>公司质量体系领导小组</w:t>
                    </w:r>
                  </w:p>
                  <w:p w:rsidR="004C1205" w:rsidRDefault="004C1205" w:rsidP="004C1205"/>
                </w:txbxContent>
              </v:textbox>
            </v:shape>
            <v:line id="_x0000_s1105" style="position:absolute" from="5400,10800" to="5400,11112"/>
            <v:shape id="_x0000_s1106" type="#_x0000_t202" style="position:absolute;left:3420;top:11112;width:4140;height:624">
              <v:textbox>
                <w:txbxContent>
                  <w:p w:rsidR="004C1205" w:rsidRDefault="004C1205" w:rsidP="004C1205">
                    <w:pPr>
                      <w:autoSpaceDE w:val="0"/>
                      <w:autoSpaceDN w:val="0"/>
                      <w:adjustRightInd w:val="0"/>
                      <w:ind w:firstLineChars="200" w:firstLine="420"/>
                      <w:jc w:val="center"/>
                      <w:rPr>
                        <w:rFonts w:hAnsi="宋体" w:cs="宋体"/>
                        <w:kern w:val="0"/>
                        <w:szCs w:val="21"/>
                      </w:rPr>
                    </w:pPr>
                    <w:r>
                      <w:rPr>
                        <w:rFonts w:hAnsi="宋体" w:cs="宋体" w:hint="eastAsia"/>
                        <w:kern w:val="0"/>
                        <w:szCs w:val="21"/>
                      </w:rPr>
                      <w:t>施工操作班组</w:t>
                    </w:r>
                  </w:p>
                  <w:p w:rsidR="004C1205" w:rsidRDefault="004C1205" w:rsidP="004C1205">
                    <w:pPr>
                      <w:jc w:val="center"/>
                    </w:pPr>
                  </w:p>
                </w:txbxContent>
              </v:textbox>
            </v:shape>
            <v:line id="_x0000_s1107" style="position:absolute" from="5400,11736" to="5400,12048"/>
            <v:shape id="_x0000_s1108" type="#_x0000_t202" style="position:absolute;left:3420;top:12048;width:4140;height:624">
              <v:textbox>
                <w:txbxContent>
                  <w:p w:rsidR="004C1205" w:rsidRDefault="004C1205" w:rsidP="004C1205">
                    <w:pPr>
                      <w:autoSpaceDE w:val="0"/>
                      <w:autoSpaceDN w:val="0"/>
                      <w:adjustRightInd w:val="0"/>
                      <w:ind w:firstLineChars="200" w:firstLine="420"/>
                      <w:jc w:val="center"/>
                      <w:rPr>
                        <w:rFonts w:hAnsi="宋体" w:cs="宋体"/>
                        <w:kern w:val="0"/>
                        <w:szCs w:val="21"/>
                      </w:rPr>
                    </w:pPr>
                    <w:r>
                      <w:rPr>
                        <w:rFonts w:hAnsi="宋体" w:cs="宋体" w:hint="eastAsia"/>
                        <w:kern w:val="0"/>
                        <w:szCs w:val="21"/>
                      </w:rPr>
                      <w:t>施工员、质量员、材料员</w:t>
                    </w:r>
                  </w:p>
                  <w:p w:rsidR="004C1205" w:rsidRDefault="004C1205" w:rsidP="004C1205"/>
                </w:txbxContent>
              </v:textbox>
            </v:shape>
            <v:line id="_x0000_s1109" style="position:absolute" from="5400,12672" to="5400,12984"/>
            <v:shape id="_x0000_s1110" type="#_x0000_t202" style="position:absolute;left:3420;top:12984;width:4140;height:624">
              <v:textbox>
                <w:txbxContent>
                  <w:p w:rsidR="004C1205" w:rsidRDefault="004C1205" w:rsidP="004C1205">
                    <w:pPr>
                      <w:autoSpaceDE w:val="0"/>
                      <w:autoSpaceDN w:val="0"/>
                      <w:adjustRightInd w:val="0"/>
                      <w:ind w:firstLineChars="200" w:firstLine="420"/>
                      <w:jc w:val="center"/>
                      <w:rPr>
                        <w:rFonts w:hAnsi="宋体" w:cs="宋体"/>
                        <w:kern w:val="0"/>
                        <w:szCs w:val="21"/>
                      </w:rPr>
                    </w:pPr>
                    <w:r>
                      <w:rPr>
                        <w:rFonts w:hAnsi="宋体" w:cs="宋体" w:hint="eastAsia"/>
                        <w:kern w:val="0"/>
                        <w:szCs w:val="21"/>
                      </w:rPr>
                      <w:t>项目经理、技术负责人</w:t>
                    </w:r>
                  </w:p>
                  <w:p w:rsidR="004C1205" w:rsidRDefault="004C1205" w:rsidP="004C1205"/>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kern w:val="0"/>
          <w:szCs w:val="21"/>
        </w:rPr>
      </w:pPr>
      <w:r>
        <w:rPr>
          <w:rFonts w:hAnsi="宋体" w:cs="AdobeSongStd-Light-Acro" w:hint="eastAsia"/>
          <w:kern w:val="0"/>
          <w:szCs w:val="21"/>
        </w:rPr>
        <w:t>严格贯彻执行“三级”交底制度，即设计师对项目部、项目技术负责人对专业技术人员，专业技术人员对班组的交底制度。由于该工程的设计图纸由甲方提供，因此对业主提供的施工图纸，由项目技术负责人组织项目技术人员对图纸进行图纸会审，熟悉图纸后，由项目技术负责人组织技术人员编制施工组织设计书，经项目专业技术人员会审后，交由项目技术负责人审核批准后方可执行。对工程中的关键部位、疑难点、采用的新工艺等，项目技术负责人要对专业技术人员下发技术交底单，同时班组每道工序的开展都</w:t>
      </w:r>
      <w:proofErr w:type="gramStart"/>
      <w:r>
        <w:rPr>
          <w:rFonts w:hAnsi="宋体" w:cs="AdobeSongStd-Light-Acro" w:hint="eastAsia"/>
          <w:kern w:val="0"/>
          <w:szCs w:val="21"/>
        </w:rPr>
        <w:t>需项目</w:t>
      </w:r>
      <w:proofErr w:type="gramEnd"/>
      <w:r>
        <w:rPr>
          <w:rFonts w:hAnsi="宋体" w:cs="AdobeSongStd-Light-Acro" w:hint="eastAsia"/>
          <w:kern w:val="0"/>
          <w:szCs w:val="21"/>
        </w:rPr>
        <w:t>技术负责人批准，专业技术人员下发技术交底单后，方能进行。</w:t>
      </w:r>
    </w:p>
    <w:p w:rsidR="004C1205" w:rsidRDefault="004C1205" w:rsidP="004C1205">
      <w:pPr>
        <w:rPr>
          <w:rFonts w:hAnsi="宋体" w:cs="AdobeSongStd-Light-Acro" w:hint="eastAsia"/>
          <w:kern w:val="0"/>
          <w:szCs w:val="21"/>
        </w:rPr>
      </w:pPr>
      <w:r>
        <w:rPr>
          <w:rFonts w:hAnsi="宋体" w:cs="AdobeSongStd-Light-Acro" w:hint="eastAsia"/>
          <w:kern w:val="0"/>
          <w:szCs w:val="21"/>
        </w:rPr>
        <w:t>施工技术过程控制按以下程序执行：</w:t>
      </w:r>
    </w:p>
    <w:p w:rsidR="004C1205" w:rsidRDefault="004C1205" w:rsidP="004C1205">
      <w:pPr>
        <w:rPr>
          <w:rFonts w:hAnsi="宋体" w:cs="AdobeSongStd-Light-Acro" w:hint="eastAsia"/>
          <w:kern w:val="0"/>
          <w:szCs w:val="21"/>
        </w:rPr>
      </w:pPr>
      <w:r>
        <w:rPr>
          <w:noProof/>
        </w:rPr>
        <w:pict>
          <v:group id="_x0000_s1111" style="position:absolute;left:0;text-align:left;margin-left:0;margin-top:15.05pt;width:423pt;height:62.4pt;z-index:251666432" coordorigin="1800,7212" coordsize="8460,1248">
            <v:shape id="_x0000_s1112" type="#_x0000_t202" style="position:absolute;left:1800;top:7212;width:1260;height:468">
              <v:textbox style="mso-next-textbox:#_x0000_s1112">
                <w:txbxContent>
                  <w:p w:rsidR="004C1205" w:rsidRDefault="004C1205" w:rsidP="004C1205">
                    <w:pPr>
                      <w:rPr>
                        <w:rFonts w:hint="eastAsia"/>
                      </w:rPr>
                    </w:pPr>
                    <w:r>
                      <w:rPr>
                        <w:rFonts w:hint="eastAsia"/>
                      </w:rPr>
                      <w:t>设计交底</w:t>
                    </w:r>
                  </w:p>
                </w:txbxContent>
              </v:textbox>
            </v:shape>
            <v:line id="_x0000_s1113" style="position:absolute" from="3060,7368" to="3420,7368">
              <v:stroke endarrow="block"/>
            </v:line>
            <v:shape id="_x0000_s1114" type="#_x0000_t202" style="position:absolute;left:3420;top:7212;width:1260;height:468">
              <v:textbox style="mso-next-textbox:#_x0000_s1114">
                <w:txbxContent>
                  <w:p w:rsidR="004C1205" w:rsidRDefault="004C1205" w:rsidP="004C1205">
                    <w:pPr>
                      <w:jc w:val="center"/>
                      <w:rPr>
                        <w:rFonts w:hint="eastAsia"/>
                      </w:rPr>
                    </w:pPr>
                    <w:r>
                      <w:rPr>
                        <w:rFonts w:hint="eastAsia"/>
                      </w:rPr>
                      <w:t>图纸会审</w:t>
                    </w:r>
                  </w:p>
                </w:txbxContent>
              </v:textbox>
            </v:shape>
            <v:line id="_x0000_s1115" style="position:absolute" from="4680,7368" to="5040,7368">
              <v:stroke endarrow="block"/>
            </v:line>
            <v:shape id="_x0000_s1116" type="#_x0000_t202" style="position:absolute;left:5040;top:7212;width:2160;height:468">
              <v:textbox style="mso-next-textbox:#_x0000_s1116">
                <w:txbxContent>
                  <w:p w:rsidR="004C1205" w:rsidRDefault="004C1205" w:rsidP="004C1205">
                    <w:pPr>
                      <w:jc w:val="center"/>
                      <w:rPr>
                        <w:rFonts w:hint="eastAsia"/>
                      </w:rPr>
                    </w:pPr>
                    <w:r>
                      <w:rPr>
                        <w:rFonts w:hint="eastAsia"/>
                      </w:rPr>
                      <w:t>分项工程施工方案</w:t>
                    </w:r>
                  </w:p>
                </w:txbxContent>
              </v:textbox>
            </v:shape>
            <v:line id="_x0000_s1117" style="position:absolute" from="7200,7368" to="7560,7368">
              <v:stroke endarrow="block"/>
            </v:line>
            <v:shape id="_x0000_s1118" type="#_x0000_t202" style="position:absolute;left:7560;top:7212;width:2700;height:468">
              <v:textbox style="mso-next-textbox:#_x0000_s1118">
                <w:txbxContent>
                  <w:p w:rsidR="004C1205" w:rsidRDefault="004C1205" w:rsidP="004C1205">
                    <w:pPr>
                      <w:jc w:val="center"/>
                      <w:rPr>
                        <w:rFonts w:hint="eastAsia"/>
                      </w:rPr>
                    </w:pPr>
                    <w:r>
                      <w:rPr>
                        <w:rFonts w:hint="eastAsia"/>
                      </w:rPr>
                      <w:t>分项工程技术负责人审核</w:t>
                    </w:r>
                  </w:p>
                </w:txbxContent>
              </v:textbox>
            </v:shape>
            <v:line id="_x0000_s1119" style="position:absolute" from="1800,8148" to="2160,8148">
              <v:stroke endarrow="block"/>
            </v:line>
            <v:shape id="_x0000_s1120" type="#_x0000_t202" style="position:absolute;left:2160;top:7992;width:1800;height:468">
              <v:textbox style="mso-next-textbox:#_x0000_s1120">
                <w:txbxContent>
                  <w:p w:rsidR="004C1205" w:rsidRDefault="004C1205" w:rsidP="004C1205">
                    <w:pPr>
                      <w:jc w:val="center"/>
                      <w:rPr>
                        <w:rFonts w:hint="eastAsia"/>
                      </w:rPr>
                    </w:pPr>
                    <w:r>
                      <w:rPr>
                        <w:rFonts w:hint="eastAsia"/>
                      </w:rPr>
                      <w:t>总工程师审核</w:t>
                    </w:r>
                  </w:p>
                </w:txbxContent>
              </v:textbox>
            </v:shape>
            <v:line id="_x0000_s1121" style="position:absolute" from="3960,8148" to="4320,8148">
              <v:stroke endarrow="block"/>
            </v:line>
            <v:shape id="_x0000_s1122" type="#_x0000_t202" style="position:absolute;left:4320;top:7992;width:1440;height:468">
              <v:textbox style="mso-next-textbox:#_x0000_s1122">
                <w:txbxContent>
                  <w:p w:rsidR="004C1205" w:rsidRDefault="004C1205" w:rsidP="004C1205">
                    <w:pPr>
                      <w:jc w:val="center"/>
                      <w:rPr>
                        <w:rFonts w:hint="eastAsia"/>
                      </w:rPr>
                    </w:pPr>
                    <w:r>
                      <w:rPr>
                        <w:rFonts w:hint="eastAsia"/>
                      </w:rPr>
                      <w:t>监理认可</w:t>
                    </w:r>
                  </w:p>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kern w:val="0"/>
          <w:szCs w:val="21"/>
        </w:rPr>
      </w:pPr>
    </w:p>
    <w:p w:rsidR="004C1205" w:rsidRDefault="004C1205" w:rsidP="004C1205">
      <w:pPr>
        <w:rPr>
          <w:rFonts w:hAnsi="宋体" w:cs="AdobeSongStd-Light-Acro" w:hint="eastAsia"/>
          <w:kern w:val="0"/>
          <w:szCs w:val="21"/>
        </w:rPr>
      </w:pPr>
      <w:r>
        <w:rPr>
          <w:rFonts w:hAnsi="宋体" w:cs="AdobeSongStd-Light-Acro" w:hint="eastAsia"/>
          <w:kern w:val="0"/>
          <w:szCs w:val="21"/>
        </w:rPr>
        <w:t>施工技术交底按以下程序执行：</w: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noProof/>
        </w:rPr>
        <w:pict>
          <v:group id="_x0000_s1123" style="position:absolute;left:0;text-align:left;margin-left:0;margin-top:0;width:351pt;height:23.4pt;z-index:251667456" coordorigin="1800,6265" coordsize="7020,468">
            <v:shape id="_x0000_s1124" type="#_x0000_t202" style="position:absolute;left:1800;top:6265;width:1800;height:468">
              <v:textbox>
                <w:txbxContent>
                  <w:p w:rsidR="004C1205" w:rsidRDefault="004C1205" w:rsidP="004C1205">
                    <w:pPr>
                      <w:rPr>
                        <w:rFonts w:hint="eastAsia"/>
                      </w:rPr>
                    </w:pPr>
                    <w:r>
                      <w:rPr>
                        <w:rFonts w:hint="eastAsia"/>
                      </w:rPr>
                      <w:t>技术负责人交底</w:t>
                    </w:r>
                  </w:p>
                </w:txbxContent>
              </v:textbox>
            </v:shape>
            <v:line id="_x0000_s1125" style="position:absolute" from="3600,6421" to="3960,6421">
              <v:stroke endarrow="block"/>
            </v:line>
            <v:shape id="_x0000_s1126" type="#_x0000_t202" style="position:absolute;left:3960;top:6265;width:1260;height:468">
              <v:textbox>
                <w:txbxContent>
                  <w:p w:rsidR="004C1205" w:rsidRDefault="004C1205" w:rsidP="004C1205">
                    <w:pPr>
                      <w:rPr>
                        <w:rFonts w:hint="eastAsia"/>
                      </w:rPr>
                    </w:pPr>
                    <w:r>
                      <w:rPr>
                        <w:rFonts w:hint="eastAsia"/>
                      </w:rPr>
                      <w:t>工长交底</w:t>
                    </w:r>
                  </w:p>
                </w:txbxContent>
              </v:textbox>
            </v:shape>
            <v:line id="_x0000_s1127" style="position:absolute" from="5220,6421" to="5580,6421">
              <v:stroke endarrow="block"/>
            </v:line>
            <v:shape id="_x0000_s1128" type="#_x0000_t202" style="position:absolute;left:5580;top:6265;width:1620;height:468">
              <v:textbox>
                <w:txbxContent>
                  <w:p w:rsidR="004C1205" w:rsidRDefault="004C1205" w:rsidP="004C1205">
                    <w:pPr>
                      <w:jc w:val="center"/>
                      <w:rPr>
                        <w:rFonts w:hint="eastAsia"/>
                      </w:rPr>
                    </w:pPr>
                    <w:r>
                      <w:rPr>
                        <w:rFonts w:hint="eastAsia"/>
                      </w:rPr>
                      <w:t>班组长交底</w:t>
                    </w:r>
                  </w:p>
                </w:txbxContent>
              </v:textbox>
            </v:shape>
            <v:line id="_x0000_s1129" style="position:absolute" from="7200,6421" to="7560,6421">
              <v:stroke endarrow="block"/>
            </v:line>
            <v:shape id="_x0000_s1130" type="#_x0000_t202" style="position:absolute;left:7560;top:6265;width:1260;height:468">
              <v:textbox>
                <w:txbxContent>
                  <w:p w:rsidR="004C1205" w:rsidRDefault="004C1205" w:rsidP="004C1205">
                    <w:pPr>
                      <w:jc w:val="center"/>
                      <w:rPr>
                        <w:rFonts w:hint="eastAsia"/>
                      </w:rPr>
                    </w:pPr>
                    <w:r>
                      <w:rPr>
                        <w:rFonts w:hint="eastAsia"/>
                      </w:rPr>
                      <w:t>执行</w:t>
                    </w:r>
                  </w:p>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kern w:val="0"/>
          <w:szCs w:val="21"/>
        </w:rPr>
      </w:pPr>
      <w:r>
        <w:rPr>
          <w:rFonts w:hAnsi="宋体" w:cs="AdobeSongStd-Light-Acro" w:hint="eastAsia"/>
          <w:kern w:val="0"/>
          <w:szCs w:val="21"/>
        </w:rPr>
        <w:t>二、技术控制措施</w:t>
      </w:r>
    </w:p>
    <w:p w:rsidR="004C1205" w:rsidRDefault="004C1205" w:rsidP="004C1205">
      <w:pPr>
        <w:rPr>
          <w:rFonts w:hAnsi="宋体" w:cs="AdobeSongStd-Light-Acro"/>
          <w:kern w:val="0"/>
          <w:szCs w:val="21"/>
        </w:rPr>
      </w:pPr>
      <w:r>
        <w:rPr>
          <w:rFonts w:hAnsi="宋体" w:cs="AdobeSongStd-Light-Acro" w:hint="eastAsia"/>
          <w:kern w:val="0"/>
          <w:szCs w:val="21"/>
        </w:rPr>
        <w:t>（一）干挂石材幕墙工程验收</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干挂石材料幕墙工程验收，应将表面擦洗干净。</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干挂石材幕墙工程，应对金属结构安装进行隐蔽检查验收，重点检查材料规格品种，立柱与主体结构连接点安装，横梁与立柱的连接，金属结构防腐，伸缩性，及避雷接地等，并办理隐蔽验收记录。</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干挂石材幕墙验收时，应提交下列施工档案资料。</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材料出厂质量合格证书或试验报告</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设计修改和材料代用文件</w:t>
      </w:r>
    </w:p>
    <w:p w:rsidR="004C1205" w:rsidRDefault="004C1205" w:rsidP="004C1205">
      <w:pPr>
        <w:rPr>
          <w:rFonts w:hAnsi="宋体" w:cs="AdobeSongStd-Light-Acro"/>
          <w:kern w:val="0"/>
          <w:szCs w:val="21"/>
        </w:rPr>
      </w:pPr>
      <w:r>
        <w:rPr>
          <w:rFonts w:hAnsi="宋体" w:cs="Symbol"/>
          <w:kern w:val="0"/>
          <w:szCs w:val="21"/>
        </w:rPr>
        <w:lastRenderedPageBreak/>
        <w:t>λ</w:t>
      </w:r>
      <w:r>
        <w:rPr>
          <w:rFonts w:hAnsi="宋体" w:cs="Symbol" w:hint="eastAsia"/>
          <w:kern w:val="0"/>
          <w:szCs w:val="21"/>
        </w:rPr>
        <w:t xml:space="preserve"> </w:t>
      </w:r>
      <w:r>
        <w:rPr>
          <w:rFonts w:hAnsi="宋体" w:cs="AdobeSongStd-Light-Acro" w:hint="eastAsia"/>
          <w:kern w:val="0"/>
          <w:szCs w:val="21"/>
        </w:rPr>
        <w:t>结构设计计算书</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隐蔽工程验收记录</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避雷和焊接等检测、试验报告</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幕墙施工立项审批文件</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施工日志</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竣工图</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项目工程竣工验收证书</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其他有关资料</w:t>
      </w:r>
    </w:p>
    <w:p w:rsidR="004C1205" w:rsidRDefault="004C1205" w:rsidP="004C1205">
      <w:pPr>
        <w:rPr>
          <w:rFonts w:hAnsi="宋体" w:cs="AdobeSongStd-Light-Acro"/>
          <w:kern w:val="0"/>
          <w:szCs w:val="21"/>
        </w:rPr>
      </w:pPr>
      <w:r>
        <w:rPr>
          <w:rFonts w:hAnsi="宋体" w:cs="AdobeSongStd-Light-Acro" w:hint="eastAsia"/>
          <w:kern w:val="0"/>
          <w:szCs w:val="21"/>
        </w:rPr>
        <w:t>（二）金属结构安装质量标准</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金属结构材料、挂件、焊条等品种、型号、规格，应符合设计要求，进场时附材质合格证或验收报告。</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金属结构安装焊接，应保证焊缝长度和厚度，不得有夹渣、咬边、气孔、裂纹等缺陷，焊接后应清除焊渣，焊件取样试验合格。</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金属骨架必须有足够的刚度、强度和稳定性，所有螺栓的螺帽必须拧紧，要求焊牢的螺帽或垫板，应焊牢。</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金属骨架的避雷接地安装，应符合设计要求，安装后应作电阻测试，接地电阻不得大于</w:t>
      </w:r>
      <w:r>
        <w:rPr>
          <w:rFonts w:hAnsi="宋体" w:cs="AdobeSongStd-Light-Acro"/>
          <w:kern w:val="0"/>
          <w:szCs w:val="21"/>
        </w:rPr>
        <w:t xml:space="preserve">10 </w:t>
      </w:r>
      <w:r>
        <w:rPr>
          <w:rFonts w:hAnsi="宋体" w:cs="AdobeSongStd-Light-Acro" w:hint="eastAsia"/>
          <w:kern w:val="0"/>
          <w:szCs w:val="21"/>
        </w:rPr>
        <w:t>欧姆。</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金属骨架的纵、横、伸缩缝间距和缝隙宽度，应符合设计和有关施工规范要求。</w:t>
      </w:r>
    </w:p>
    <w:p w:rsidR="004C1205" w:rsidRDefault="004C1205" w:rsidP="004C1205">
      <w:pPr>
        <w:rPr>
          <w:rFonts w:hAnsi="宋体" w:cs="AdobeSongStd-Light-Acro"/>
          <w:kern w:val="0"/>
          <w:szCs w:val="21"/>
        </w:rPr>
      </w:pPr>
      <w:r>
        <w:rPr>
          <w:rFonts w:hAnsi="宋体" w:cs="AdobeSongStd-Light-Acro"/>
          <w:kern w:val="0"/>
          <w:szCs w:val="21"/>
        </w:rPr>
        <w:t>6</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钢结构构件，应在安装前进行防锈处理，施焊后应清除焊渣、</w:t>
      </w:r>
      <w:proofErr w:type="gramStart"/>
      <w:r>
        <w:rPr>
          <w:rFonts w:hAnsi="宋体" w:cs="AdobeSongStd-Light-Acro" w:hint="eastAsia"/>
          <w:kern w:val="0"/>
          <w:szCs w:val="21"/>
        </w:rPr>
        <w:t>补刷防锈漆</w:t>
      </w:r>
      <w:proofErr w:type="gramEnd"/>
      <w:r>
        <w:rPr>
          <w:rFonts w:hAnsi="宋体" w:cs="AdobeSongStd-Light-Acro"/>
          <w:kern w:val="0"/>
          <w:szCs w:val="21"/>
        </w:rPr>
        <w:t xml:space="preserve">2-3 </w:t>
      </w:r>
      <w:r>
        <w:rPr>
          <w:rFonts w:hAnsi="宋体" w:cs="AdobeSongStd-Light-Acro" w:hint="eastAsia"/>
          <w:kern w:val="0"/>
          <w:szCs w:val="21"/>
        </w:rPr>
        <w:t>遍，</w:t>
      </w:r>
      <w:proofErr w:type="gramStart"/>
      <w:r>
        <w:rPr>
          <w:rFonts w:hAnsi="宋体" w:cs="AdobeSongStd-Light-Acro" w:hint="eastAsia"/>
          <w:kern w:val="0"/>
          <w:szCs w:val="21"/>
        </w:rPr>
        <w:t>补刷防锈漆</w:t>
      </w:r>
      <w:proofErr w:type="gramEnd"/>
      <w:r>
        <w:rPr>
          <w:rFonts w:hAnsi="宋体" w:cs="AdobeSongStd-Light-Acro" w:hint="eastAsia"/>
          <w:kern w:val="0"/>
          <w:szCs w:val="21"/>
        </w:rPr>
        <w:t>的品种应符合要求。</w:t>
      </w:r>
    </w:p>
    <w:p w:rsidR="004C1205" w:rsidRDefault="004C1205" w:rsidP="004C1205">
      <w:pPr>
        <w:rPr>
          <w:rFonts w:hAnsi="宋体" w:cs="AdobeSongStd-Light-Acro"/>
          <w:kern w:val="0"/>
          <w:szCs w:val="21"/>
        </w:rPr>
      </w:pPr>
      <w:r>
        <w:rPr>
          <w:rFonts w:hAnsi="宋体" w:cs="AdobeSongStd-Light-Acro"/>
          <w:kern w:val="0"/>
          <w:szCs w:val="21"/>
        </w:rPr>
        <w:t>7</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金属结构安装质量允许偏差，应符合下表的规定。</w:t>
      </w:r>
    </w:p>
    <w:p w:rsidR="004C1205" w:rsidRDefault="004C1205" w:rsidP="004C1205">
      <w:pPr>
        <w:rPr>
          <w:rFonts w:hAnsi="宋体" w:cs="AdobeSongStd-Light-Acro" w:hint="eastAsia"/>
          <w:kern w:val="0"/>
          <w:szCs w:val="21"/>
        </w:rPr>
      </w:pPr>
      <w:r>
        <w:rPr>
          <w:rFonts w:hAnsi="宋体" w:cs="AdobeSongStd-Light-Acro" w:hint="eastAsia"/>
          <w:kern w:val="0"/>
          <w:szCs w:val="21"/>
        </w:rPr>
        <w:t>金属结构安装质量标准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080"/>
        <w:gridCol w:w="1620"/>
        <w:gridCol w:w="1260"/>
        <w:gridCol w:w="1260"/>
        <w:gridCol w:w="2160"/>
      </w:tblGrid>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项次</w:t>
            </w:r>
          </w:p>
        </w:tc>
        <w:tc>
          <w:tcPr>
            <w:tcW w:w="2700"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项目</w:t>
            </w:r>
          </w:p>
        </w:tc>
        <w:tc>
          <w:tcPr>
            <w:tcW w:w="2520"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允许偏差（</w:t>
            </w:r>
            <w:r>
              <w:rPr>
                <w:rFonts w:hAnsi="宋体" w:cs="AdobeSongStd-Light-Acro" w:hint="eastAsia"/>
                <w:kern w:val="0"/>
                <w:szCs w:val="21"/>
              </w:rPr>
              <w:t>mm</w:t>
            </w:r>
            <w:r>
              <w:rPr>
                <w:rFonts w:hAnsi="宋体" w:cs="AdobeSongStd-Light-Acro"/>
                <w:kern w:val="0"/>
                <w:szCs w:val="21"/>
              </w:rPr>
              <w:t>）</w:t>
            </w:r>
          </w:p>
        </w:tc>
        <w:tc>
          <w:tcPr>
            <w:tcW w:w="21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检验方法</w:t>
            </w:r>
          </w:p>
        </w:tc>
      </w:tr>
      <w:tr w:rsidR="004C1205" w:rsidTr="00F35B22">
        <w:trPr>
          <w:cantSplit/>
        </w:trPr>
        <w:tc>
          <w:tcPr>
            <w:tcW w:w="9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1</w:t>
            </w:r>
          </w:p>
        </w:tc>
        <w:tc>
          <w:tcPr>
            <w:tcW w:w="108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立柱垂直度</w:t>
            </w:r>
          </w:p>
        </w:tc>
        <w:tc>
          <w:tcPr>
            <w:tcW w:w="1620" w:type="dxa"/>
          </w:tcPr>
          <w:p w:rsidR="004C1205" w:rsidRDefault="004C1205" w:rsidP="00F35B22">
            <w:pPr>
              <w:rPr>
                <w:rFonts w:hAnsi="宋体" w:cs="AdobeSongStd-Light-Acro" w:hint="eastAsia"/>
                <w:kern w:val="0"/>
                <w:szCs w:val="21"/>
              </w:rPr>
            </w:pPr>
          </w:p>
        </w:tc>
        <w:tc>
          <w:tcPr>
            <w:tcW w:w="12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前后垂直</w:t>
            </w:r>
          </w:p>
        </w:tc>
        <w:tc>
          <w:tcPr>
            <w:tcW w:w="12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左右垂直</w:t>
            </w:r>
          </w:p>
        </w:tc>
        <w:tc>
          <w:tcPr>
            <w:tcW w:w="2160" w:type="dxa"/>
          </w:tcPr>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1080" w:type="dxa"/>
            <w:vMerge/>
          </w:tcPr>
          <w:p w:rsidR="004C1205" w:rsidRDefault="004C1205" w:rsidP="00F35B22">
            <w:pPr>
              <w:rPr>
                <w:rFonts w:hAnsi="宋体" w:cs="AdobeSongStd-Light-Acro" w:hint="eastAsia"/>
                <w:kern w:val="0"/>
                <w:szCs w:val="21"/>
              </w:rPr>
            </w:pPr>
          </w:p>
        </w:tc>
        <w:tc>
          <w:tcPr>
            <w:tcW w:w="1620" w:type="dxa"/>
          </w:tcPr>
          <w:p w:rsidR="004C1205" w:rsidRDefault="004C1205" w:rsidP="00F35B22">
            <w:pPr>
              <w:rPr>
                <w:rFonts w:hAnsi="宋体" w:cs="AdobeSongStd-Light-Acro" w:hint="eastAsia"/>
                <w:kern w:val="0"/>
                <w:szCs w:val="21"/>
              </w:rPr>
            </w:pPr>
            <w:r>
              <w:rPr>
                <w:rFonts w:hAnsi="宋体" w:cs="AdobeSongStd-Light-Acro" w:hint="eastAsia"/>
                <w:kern w:val="0"/>
                <w:szCs w:val="21"/>
              </w:rPr>
              <w:t>层高不大于</w:t>
            </w:r>
            <w:r>
              <w:rPr>
                <w:rFonts w:hAnsi="宋体" w:cs="AdobeSongStd-Light-Acro"/>
                <w:kern w:val="0"/>
                <w:szCs w:val="21"/>
              </w:rPr>
              <w:t>5m</w:t>
            </w:r>
          </w:p>
        </w:tc>
        <w:tc>
          <w:tcPr>
            <w:tcW w:w="12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3</w:t>
            </w:r>
          </w:p>
        </w:tc>
        <w:tc>
          <w:tcPr>
            <w:tcW w:w="12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4</w:t>
            </w:r>
          </w:p>
        </w:tc>
        <w:tc>
          <w:tcPr>
            <w:tcW w:w="21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用激光仪或经纬仪</w:t>
            </w: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1080" w:type="dxa"/>
            <w:vMerge/>
          </w:tcPr>
          <w:p w:rsidR="004C1205" w:rsidRDefault="004C1205" w:rsidP="00F35B22">
            <w:pPr>
              <w:rPr>
                <w:rFonts w:hAnsi="宋体" w:cs="AdobeSongStd-Light-Acro" w:hint="eastAsia"/>
                <w:kern w:val="0"/>
                <w:szCs w:val="21"/>
              </w:rPr>
            </w:pPr>
          </w:p>
        </w:tc>
        <w:tc>
          <w:tcPr>
            <w:tcW w:w="1620" w:type="dxa"/>
          </w:tcPr>
          <w:p w:rsidR="004C1205" w:rsidRDefault="004C1205" w:rsidP="00F35B22">
            <w:pPr>
              <w:rPr>
                <w:rFonts w:hAnsi="宋体" w:cs="AdobeSongStd-Light-Acro" w:hint="eastAsia"/>
                <w:kern w:val="0"/>
                <w:szCs w:val="21"/>
              </w:rPr>
            </w:pPr>
            <w:r>
              <w:rPr>
                <w:rFonts w:hAnsi="宋体" w:cs="AdobeSongStd-Light-Acro" w:hint="eastAsia"/>
                <w:kern w:val="0"/>
                <w:szCs w:val="21"/>
              </w:rPr>
              <w:t>层高大于</w:t>
            </w:r>
            <w:r>
              <w:rPr>
                <w:rFonts w:hAnsi="宋体" w:cs="AdobeSongStd-Light-Acro"/>
                <w:kern w:val="0"/>
                <w:szCs w:val="21"/>
              </w:rPr>
              <w:t>5m</w:t>
            </w:r>
          </w:p>
        </w:tc>
        <w:tc>
          <w:tcPr>
            <w:tcW w:w="12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4</w:t>
            </w:r>
          </w:p>
        </w:tc>
        <w:tc>
          <w:tcPr>
            <w:tcW w:w="12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5</w:t>
            </w:r>
          </w:p>
        </w:tc>
        <w:tc>
          <w:tcPr>
            <w:tcW w:w="21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用激光仪或经纬仪</w:t>
            </w: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1080" w:type="dxa"/>
            <w:vMerge/>
          </w:tcPr>
          <w:p w:rsidR="004C1205" w:rsidRDefault="004C1205" w:rsidP="00F35B22">
            <w:pPr>
              <w:rPr>
                <w:rFonts w:hAnsi="宋体" w:cs="AdobeSongStd-Light-Acro" w:hint="eastAsia"/>
                <w:kern w:val="0"/>
                <w:szCs w:val="21"/>
              </w:rPr>
            </w:pPr>
          </w:p>
        </w:tc>
        <w:tc>
          <w:tcPr>
            <w:tcW w:w="1620" w:type="dxa"/>
          </w:tcPr>
          <w:p w:rsidR="004C1205" w:rsidRDefault="004C1205" w:rsidP="00F35B22">
            <w:pPr>
              <w:rPr>
                <w:rFonts w:hAnsi="宋体" w:cs="AdobeSongStd-Light-Acro" w:hint="eastAsia"/>
                <w:kern w:val="0"/>
                <w:szCs w:val="21"/>
              </w:rPr>
            </w:pPr>
            <w:r>
              <w:rPr>
                <w:rFonts w:hAnsi="宋体" w:cs="AdobeSongStd-Light-Acro" w:hint="eastAsia"/>
                <w:kern w:val="0"/>
                <w:szCs w:val="21"/>
              </w:rPr>
              <w:t>全高（</w:t>
            </w:r>
            <w:r>
              <w:rPr>
                <w:rFonts w:hAnsi="宋体" w:cs="AdobeSongStd-Light-Acro"/>
                <w:kern w:val="0"/>
                <w:szCs w:val="21"/>
              </w:rPr>
              <w:t>H</w:t>
            </w:r>
            <w:r>
              <w:rPr>
                <w:rFonts w:hAnsi="宋体" w:cs="AdobeSongStd-Light-Acro" w:hint="eastAsia"/>
                <w:kern w:val="0"/>
                <w:szCs w:val="21"/>
              </w:rPr>
              <w:t>）</w:t>
            </w:r>
          </w:p>
        </w:tc>
        <w:tc>
          <w:tcPr>
            <w:tcW w:w="1260" w:type="dxa"/>
            <w:vAlign w:val="center"/>
          </w:tcPr>
          <w:p w:rsidR="004C1205" w:rsidRDefault="004C1205" w:rsidP="00F35B22">
            <w:pPr>
              <w:rPr>
                <w:rFonts w:hAnsi="宋体" w:cs="AdobeSongStd-Light-Acro"/>
                <w:kern w:val="0"/>
                <w:szCs w:val="21"/>
              </w:rPr>
            </w:pPr>
            <w:r>
              <w:rPr>
                <w:rFonts w:hAnsi="宋体" w:cs="AdobeSongStd-Light-Acro"/>
                <w:kern w:val="0"/>
                <w:szCs w:val="21"/>
              </w:rPr>
              <w:t xml:space="preserve">H/200 </w:t>
            </w:r>
            <w:r>
              <w:rPr>
                <w:rFonts w:hAnsi="宋体" w:cs="AdobeSongStd-Light-Acro" w:hint="eastAsia"/>
                <w:kern w:val="0"/>
                <w:szCs w:val="21"/>
              </w:rPr>
              <w:t>且</w:t>
            </w:r>
          </w:p>
          <w:p w:rsidR="004C1205" w:rsidRDefault="004C1205" w:rsidP="00F35B22">
            <w:pPr>
              <w:rPr>
                <w:rFonts w:hAnsi="宋体" w:cs="AdobeSongStd-Light-Acro" w:hint="eastAsia"/>
                <w:kern w:val="0"/>
                <w:szCs w:val="21"/>
              </w:rPr>
            </w:pPr>
            <w:r>
              <w:rPr>
                <w:rFonts w:hAnsi="宋体" w:cs="AdobeSongStd-Light-Acro" w:hint="eastAsia"/>
                <w:kern w:val="0"/>
                <w:szCs w:val="21"/>
              </w:rPr>
              <w:t>不大于</w:t>
            </w:r>
            <w:r>
              <w:rPr>
                <w:rFonts w:hAnsi="宋体" w:cs="AdobeSongStd-Light-Acro"/>
                <w:kern w:val="0"/>
                <w:szCs w:val="21"/>
              </w:rPr>
              <w:t>20</w:t>
            </w:r>
          </w:p>
        </w:tc>
        <w:tc>
          <w:tcPr>
            <w:tcW w:w="1260" w:type="dxa"/>
            <w:vAlign w:val="center"/>
          </w:tcPr>
          <w:p w:rsidR="004C1205" w:rsidRDefault="004C1205" w:rsidP="00F35B22">
            <w:pPr>
              <w:rPr>
                <w:rFonts w:hAnsi="宋体" w:cs="AdobeSongStd-Light-Acro"/>
                <w:kern w:val="0"/>
                <w:szCs w:val="21"/>
              </w:rPr>
            </w:pPr>
            <w:r>
              <w:rPr>
                <w:rFonts w:hAnsi="宋体" w:cs="AdobeSongStd-Light-Acro"/>
                <w:kern w:val="0"/>
                <w:szCs w:val="21"/>
              </w:rPr>
              <w:t xml:space="preserve">H/1500 </w:t>
            </w:r>
            <w:r>
              <w:rPr>
                <w:rFonts w:hAnsi="宋体" w:cs="AdobeSongStd-Light-Acro" w:hint="eastAsia"/>
                <w:kern w:val="0"/>
                <w:szCs w:val="21"/>
              </w:rPr>
              <w:t>且</w:t>
            </w:r>
          </w:p>
          <w:p w:rsidR="004C1205" w:rsidRDefault="004C1205" w:rsidP="00F35B22">
            <w:pPr>
              <w:rPr>
                <w:rFonts w:hAnsi="宋体" w:cs="AdobeSongStd-Light-Acro" w:hint="eastAsia"/>
                <w:kern w:val="0"/>
                <w:szCs w:val="21"/>
              </w:rPr>
            </w:pPr>
            <w:r>
              <w:rPr>
                <w:rFonts w:hAnsi="宋体" w:cs="AdobeSongStd-Light-Acro" w:hint="eastAsia"/>
                <w:kern w:val="0"/>
                <w:szCs w:val="21"/>
              </w:rPr>
              <w:t>不大于</w:t>
            </w:r>
            <w:r>
              <w:rPr>
                <w:rFonts w:hAnsi="宋体" w:cs="AdobeSongStd-Light-Acro"/>
                <w:kern w:val="0"/>
                <w:szCs w:val="21"/>
              </w:rPr>
              <w:t>30</w:t>
            </w:r>
          </w:p>
        </w:tc>
        <w:tc>
          <w:tcPr>
            <w:tcW w:w="21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用激光仪或经纬仪</w:t>
            </w:r>
          </w:p>
        </w:tc>
      </w:tr>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2</w:t>
            </w:r>
          </w:p>
        </w:tc>
        <w:tc>
          <w:tcPr>
            <w:tcW w:w="2700"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立柱直线度</w:t>
            </w:r>
          </w:p>
        </w:tc>
        <w:tc>
          <w:tcPr>
            <w:tcW w:w="2520" w:type="dxa"/>
            <w:gridSpan w:val="2"/>
            <w:vAlign w:val="center"/>
          </w:tcPr>
          <w:p w:rsidR="004C1205" w:rsidRDefault="004C1205" w:rsidP="00F35B22">
            <w:pPr>
              <w:rPr>
                <w:rFonts w:hAnsi="宋体" w:cs="AdobeSongStd-Light-Acro"/>
                <w:kern w:val="0"/>
                <w:szCs w:val="21"/>
              </w:rPr>
            </w:pPr>
            <w:r>
              <w:rPr>
                <w:rFonts w:hAnsi="宋体" w:cs="AdobeSongStd-Light-Acro"/>
                <w:kern w:val="0"/>
                <w:szCs w:val="21"/>
              </w:rPr>
              <w:t>3</w:t>
            </w:r>
          </w:p>
        </w:tc>
        <w:tc>
          <w:tcPr>
            <w:tcW w:w="2160"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 xml:space="preserve">2m </w:t>
            </w:r>
            <w:r>
              <w:rPr>
                <w:rFonts w:hAnsi="宋体" w:cs="AdobeSongStd-Light-Acro" w:hint="eastAsia"/>
                <w:kern w:val="0"/>
                <w:szCs w:val="21"/>
              </w:rPr>
              <w:t>靠尺、塞尺</w:t>
            </w:r>
          </w:p>
        </w:tc>
      </w:tr>
      <w:tr w:rsidR="004C1205" w:rsidTr="00F35B22">
        <w:trPr>
          <w:cantSplit/>
        </w:trPr>
        <w:tc>
          <w:tcPr>
            <w:tcW w:w="9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3</w:t>
            </w:r>
          </w:p>
        </w:tc>
        <w:tc>
          <w:tcPr>
            <w:tcW w:w="108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横梁水平度</w:t>
            </w:r>
          </w:p>
        </w:tc>
        <w:tc>
          <w:tcPr>
            <w:tcW w:w="1620" w:type="dxa"/>
          </w:tcPr>
          <w:p w:rsidR="004C1205" w:rsidRDefault="004C1205" w:rsidP="00F35B22">
            <w:pPr>
              <w:rPr>
                <w:rFonts w:hAnsi="宋体" w:cs="AdobeSongStd-Light-Acro" w:hint="eastAsia"/>
                <w:kern w:val="0"/>
                <w:szCs w:val="21"/>
              </w:rPr>
            </w:pPr>
            <w:r>
              <w:rPr>
                <w:rFonts w:hAnsi="宋体" w:cs="AdobeSongStd-Light-Acro" w:hint="eastAsia"/>
                <w:kern w:val="0"/>
                <w:szCs w:val="21"/>
              </w:rPr>
              <w:t>幅宽不大于</w:t>
            </w:r>
            <w:r>
              <w:rPr>
                <w:rFonts w:hAnsi="宋体" w:cs="AdobeSongStd-Light-Acro"/>
                <w:kern w:val="0"/>
                <w:szCs w:val="21"/>
              </w:rPr>
              <w:t>35m</w:t>
            </w:r>
          </w:p>
        </w:tc>
        <w:tc>
          <w:tcPr>
            <w:tcW w:w="2520" w:type="dxa"/>
            <w:gridSpan w:val="2"/>
            <w:vAlign w:val="center"/>
          </w:tcPr>
          <w:p w:rsidR="004C1205" w:rsidRDefault="004C1205" w:rsidP="00F35B22">
            <w:pPr>
              <w:rPr>
                <w:rFonts w:hAnsi="宋体" w:cs="AdobeSongStd-Light-Acro"/>
                <w:kern w:val="0"/>
                <w:szCs w:val="21"/>
              </w:rPr>
            </w:pPr>
            <w:r>
              <w:rPr>
                <w:rFonts w:hAnsi="宋体" w:cs="AdobeSongStd-Light-Acro"/>
                <w:kern w:val="0"/>
                <w:szCs w:val="21"/>
              </w:rPr>
              <w:t>10</w:t>
            </w:r>
          </w:p>
        </w:tc>
        <w:tc>
          <w:tcPr>
            <w:tcW w:w="2160"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用激光仪或经纬仪</w:t>
            </w: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1080" w:type="dxa"/>
            <w:vMerge/>
          </w:tcPr>
          <w:p w:rsidR="004C1205" w:rsidRDefault="004C1205" w:rsidP="00F35B22">
            <w:pPr>
              <w:rPr>
                <w:rFonts w:hAnsi="宋体" w:cs="AdobeSongStd-Light-Acro" w:hint="eastAsia"/>
                <w:kern w:val="0"/>
                <w:szCs w:val="21"/>
              </w:rPr>
            </w:pPr>
          </w:p>
        </w:tc>
        <w:tc>
          <w:tcPr>
            <w:tcW w:w="1620" w:type="dxa"/>
          </w:tcPr>
          <w:p w:rsidR="004C1205" w:rsidRDefault="004C1205" w:rsidP="00F35B22">
            <w:pPr>
              <w:rPr>
                <w:rFonts w:hAnsi="宋体" w:cs="AdobeSongStd-Light-Acro" w:hint="eastAsia"/>
                <w:kern w:val="0"/>
                <w:szCs w:val="21"/>
              </w:rPr>
            </w:pPr>
            <w:r>
              <w:rPr>
                <w:rFonts w:hAnsi="宋体" w:cs="AdobeSongStd-Light-Acro" w:hint="eastAsia"/>
                <w:kern w:val="0"/>
                <w:szCs w:val="21"/>
              </w:rPr>
              <w:t>幅宽大于</w:t>
            </w:r>
            <w:r>
              <w:rPr>
                <w:rFonts w:hAnsi="宋体" w:cs="AdobeSongStd-Light-Acro"/>
                <w:kern w:val="0"/>
                <w:szCs w:val="21"/>
              </w:rPr>
              <w:t>35m</w:t>
            </w:r>
          </w:p>
        </w:tc>
        <w:tc>
          <w:tcPr>
            <w:tcW w:w="2520" w:type="dxa"/>
            <w:gridSpan w:val="2"/>
            <w:vAlign w:val="center"/>
          </w:tcPr>
          <w:p w:rsidR="004C1205" w:rsidRDefault="004C1205" w:rsidP="00F35B22">
            <w:pPr>
              <w:rPr>
                <w:rFonts w:hAnsi="宋体" w:cs="AdobeSongStd-Light-Acro"/>
                <w:kern w:val="0"/>
                <w:szCs w:val="21"/>
              </w:rPr>
            </w:pPr>
            <w:r>
              <w:rPr>
                <w:rFonts w:hAnsi="宋体" w:cs="AdobeSongStd-Light-Acro"/>
                <w:kern w:val="0"/>
                <w:szCs w:val="21"/>
              </w:rPr>
              <w:t>15</w:t>
            </w:r>
          </w:p>
        </w:tc>
        <w:tc>
          <w:tcPr>
            <w:tcW w:w="2160"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用激光仪或经纬仪</w:t>
            </w:r>
          </w:p>
        </w:tc>
      </w:tr>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4</w:t>
            </w:r>
          </w:p>
        </w:tc>
        <w:tc>
          <w:tcPr>
            <w:tcW w:w="2700"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横梁直线度</w:t>
            </w:r>
          </w:p>
        </w:tc>
        <w:tc>
          <w:tcPr>
            <w:tcW w:w="2520"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3</w:t>
            </w:r>
          </w:p>
        </w:tc>
        <w:tc>
          <w:tcPr>
            <w:tcW w:w="2160"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 xml:space="preserve">2m </w:t>
            </w:r>
            <w:r>
              <w:rPr>
                <w:rFonts w:hAnsi="宋体" w:cs="AdobeSongStd-Light-Acro" w:hint="eastAsia"/>
                <w:kern w:val="0"/>
                <w:szCs w:val="21"/>
              </w:rPr>
              <w:t>靠尺、塞尺</w:t>
            </w:r>
          </w:p>
        </w:tc>
      </w:tr>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5</w:t>
            </w:r>
          </w:p>
        </w:tc>
        <w:tc>
          <w:tcPr>
            <w:tcW w:w="2700"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同高度相邻两根横梁高差</w:t>
            </w:r>
          </w:p>
        </w:tc>
        <w:tc>
          <w:tcPr>
            <w:tcW w:w="2520"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3</w:t>
            </w:r>
          </w:p>
        </w:tc>
        <w:tc>
          <w:tcPr>
            <w:tcW w:w="21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钢板尺、塞尺</w:t>
            </w:r>
          </w:p>
        </w:tc>
      </w:tr>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6</w:t>
            </w:r>
          </w:p>
        </w:tc>
        <w:tc>
          <w:tcPr>
            <w:tcW w:w="2700" w:type="dxa"/>
            <w:gridSpan w:val="2"/>
            <w:vAlign w:val="center"/>
          </w:tcPr>
          <w:p w:rsidR="004C1205" w:rsidRDefault="004C1205" w:rsidP="00F35B22">
            <w:pPr>
              <w:rPr>
                <w:rFonts w:hAnsi="宋体" w:cs="AdobeSongStd-Light-Acro" w:hint="eastAsia"/>
                <w:kern w:val="0"/>
                <w:szCs w:val="21"/>
              </w:rPr>
            </w:pPr>
            <w:proofErr w:type="gramStart"/>
            <w:r>
              <w:rPr>
                <w:rFonts w:hAnsi="宋体" w:cs="AdobeSongStd-Light-Acro" w:hint="eastAsia"/>
                <w:kern w:val="0"/>
                <w:szCs w:val="21"/>
              </w:rPr>
              <w:t>绅</w:t>
            </w:r>
            <w:proofErr w:type="gramEnd"/>
            <w:r>
              <w:rPr>
                <w:rFonts w:hAnsi="宋体" w:cs="AdobeSongStd-Light-Acro" w:hint="eastAsia"/>
                <w:kern w:val="0"/>
                <w:szCs w:val="21"/>
              </w:rPr>
              <w:t>缩缝留缝宽度（按设计宽度为准）</w:t>
            </w:r>
          </w:p>
        </w:tc>
        <w:tc>
          <w:tcPr>
            <w:tcW w:w="2520" w:type="dxa"/>
            <w:gridSpan w:val="2"/>
            <w:vAlign w:val="center"/>
          </w:tcPr>
          <w:p w:rsidR="004C1205" w:rsidRDefault="004C1205" w:rsidP="00F35B22">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-2</w:t>
            </w:r>
          </w:p>
        </w:tc>
        <w:tc>
          <w:tcPr>
            <w:tcW w:w="216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尺量</w:t>
            </w:r>
          </w:p>
        </w:tc>
      </w:tr>
    </w:tbl>
    <w:p w:rsidR="004C1205" w:rsidRDefault="004C1205" w:rsidP="004C1205">
      <w:pPr>
        <w:rPr>
          <w:rFonts w:hAnsi="宋体" w:cs="AdobeSongStd-Light-Acro"/>
          <w:kern w:val="0"/>
          <w:szCs w:val="21"/>
        </w:rPr>
      </w:pPr>
      <w:r>
        <w:rPr>
          <w:rFonts w:hAnsi="宋体" w:cs="AdobeSongStd-Light-Acro"/>
          <w:kern w:val="0"/>
          <w:szCs w:val="21"/>
        </w:rPr>
        <w:t xml:space="preserve"> </w:t>
      </w:r>
    </w:p>
    <w:p w:rsidR="004C1205" w:rsidRDefault="004C1205" w:rsidP="004C1205">
      <w:pPr>
        <w:rPr>
          <w:rFonts w:hAnsi="宋体" w:cs="AdobeSongStd-Light-Acro"/>
          <w:kern w:val="0"/>
          <w:szCs w:val="21"/>
        </w:rPr>
      </w:pPr>
      <w:r>
        <w:rPr>
          <w:rFonts w:hAnsi="宋体" w:cs="AdobeSongStd-Light-Acro" w:hint="eastAsia"/>
          <w:kern w:val="0"/>
          <w:szCs w:val="21"/>
        </w:rPr>
        <w:t>（三）石板安装质量标准</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石板的品种、规格、颜色，应符合设计要求。品种、颜色、</w:t>
      </w:r>
      <w:proofErr w:type="gramStart"/>
      <w:r>
        <w:rPr>
          <w:rFonts w:hAnsi="宋体" w:cs="AdobeSongStd-Light-Acro" w:hint="eastAsia"/>
          <w:kern w:val="0"/>
          <w:szCs w:val="21"/>
        </w:rPr>
        <w:t>光泽度按订货</w:t>
      </w:r>
      <w:proofErr w:type="gramEnd"/>
      <w:r>
        <w:rPr>
          <w:rFonts w:hAnsi="宋体" w:cs="AdobeSongStd-Light-Acro" w:hint="eastAsia"/>
          <w:kern w:val="0"/>
          <w:szCs w:val="21"/>
        </w:rPr>
        <w:t>样品为准，颜色基本一致，无明显色差。</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石板安装必须牢固，无歪斜、缺棱、掉角、裂纹等缺陷。</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石板安装接缝宽度一致，横平、竖直，泡沫条嵌入深度符合要求，嵌缝密实，表面光洁平整，颜色一致，不得渗水。</w:t>
      </w:r>
    </w:p>
    <w:p w:rsidR="004C1205" w:rsidRDefault="004C1205" w:rsidP="004C1205">
      <w:pPr>
        <w:rPr>
          <w:rFonts w:hAnsi="宋体" w:cs="AdobeSongStd-Light-Acro"/>
          <w:kern w:val="0"/>
          <w:szCs w:val="21"/>
        </w:rPr>
      </w:pPr>
      <w:r>
        <w:rPr>
          <w:rFonts w:hAnsi="宋体" w:cs="AdobeSongStd-Light-Acro"/>
          <w:kern w:val="0"/>
          <w:szCs w:val="21"/>
        </w:rPr>
        <w:lastRenderedPageBreak/>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石板表面平整、洁净，色调协调，无变色、污染和显著的光泽受损处，火烧板（毛面板）石粒显露均匀，烧损的深浅一致，无明显色差。</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石板安装质量允许偏差，应符合下表的规定。</w:t>
      </w:r>
    </w:p>
    <w:p w:rsidR="004C1205" w:rsidRDefault="004C1205" w:rsidP="004C1205">
      <w:pPr>
        <w:rPr>
          <w:rFonts w:hAnsi="宋体" w:cs="AdobeSongStd-Light-Acro" w:hint="eastAsia"/>
          <w:kern w:val="0"/>
          <w:szCs w:val="21"/>
        </w:rPr>
      </w:pPr>
      <w:r>
        <w:rPr>
          <w:rFonts w:hAnsi="宋体" w:cs="AdobeSongStd-Light-Acro" w:hint="eastAsia"/>
          <w:kern w:val="0"/>
          <w:szCs w:val="21"/>
        </w:rPr>
        <w:t>石板安装质量标准</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2880"/>
        <w:gridCol w:w="1161"/>
        <w:gridCol w:w="1162"/>
        <w:gridCol w:w="1997"/>
      </w:tblGrid>
      <w:tr w:rsidR="004C1205" w:rsidTr="00F35B22">
        <w:trPr>
          <w:cantSplit/>
        </w:trPr>
        <w:tc>
          <w:tcPr>
            <w:tcW w:w="9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项次</w:t>
            </w:r>
          </w:p>
        </w:tc>
        <w:tc>
          <w:tcPr>
            <w:tcW w:w="288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项目</w:t>
            </w:r>
          </w:p>
        </w:tc>
        <w:tc>
          <w:tcPr>
            <w:tcW w:w="2323" w:type="dxa"/>
            <w:gridSpan w:val="2"/>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允许偏差（</w:t>
            </w:r>
            <w:r>
              <w:rPr>
                <w:rFonts w:hAnsi="宋体" w:cs="AdobeSongStd-Light-Acro" w:hint="eastAsia"/>
                <w:kern w:val="0"/>
                <w:szCs w:val="21"/>
              </w:rPr>
              <w:t>mm</w:t>
            </w:r>
            <w:r>
              <w:rPr>
                <w:rFonts w:hAnsi="宋体" w:cs="AdobeSongStd-Light-Acro"/>
                <w:kern w:val="0"/>
                <w:szCs w:val="21"/>
              </w:rPr>
              <w:t>）</w:t>
            </w:r>
          </w:p>
        </w:tc>
        <w:tc>
          <w:tcPr>
            <w:tcW w:w="1997"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检查方法</w:t>
            </w: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880" w:type="dxa"/>
            <w:vMerge/>
          </w:tcPr>
          <w:p w:rsidR="004C1205" w:rsidRDefault="004C1205" w:rsidP="00F35B22">
            <w:pPr>
              <w:rPr>
                <w:rFonts w:hAnsi="宋体" w:cs="AdobeSongStd-Light-Acro" w:hint="eastAsia"/>
                <w:kern w:val="0"/>
                <w:szCs w:val="21"/>
              </w:rPr>
            </w:pPr>
          </w:p>
        </w:tc>
        <w:tc>
          <w:tcPr>
            <w:tcW w:w="1161"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镜面板</w:t>
            </w:r>
          </w:p>
        </w:tc>
        <w:tc>
          <w:tcPr>
            <w:tcW w:w="1162"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火烧板</w:t>
            </w:r>
          </w:p>
        </w:tc>
        <w:tc>
          <w:tcPr>
            <w:tcW w:w="1997" w:type="dxa"/>
            <w:vMerge/>
          </w:tcPr>
          <w:p w:rsidR="004C1205" w:rsidRDefault="004C1205" w:rsidP="00F35B22">
            <w:pPr>
              <w:rPr>
                <w:rFonts w:hAnsi="宋体" w:cs="AdobeSongStd-Light-Acro" w:hint="eastAsia"/>
                <w:kern w:val="0"/>
                <w:szCs w:val="21"/>
              </w:rPr>
            </w:pPr>
          </w:p>
        </w:tc>
      </w:tr>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1</w:t>
            </w:r>
          </w:p>
        </w:tc>
        <w:tc>
          <w:tcPr>
            <w:tcW w:w="28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立面垂直</w:t>
            </w:r>
          </w:p>
        </w:tc>
        <w:tc>
          <w:tcPr>
            <w:tcW w:w="1161"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2</w:t>
            </w:r>
          </w:p>
        </w:tc>
        <w:tc>
          <w:tcPr>
            <w:tcW w:w="1162"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3</w:t>
            </w:r>
          </w:p>
        </w:tc>
        <w:tc>
          <w:tcPr>
            <w:tcW w:w="1997"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 xml:space="preserve">2m </w:t>
            </w:r>
            <w:r>
              <w:rPr>
                <w:rFonts w:hAnsi="宋体" w:cs="AdobeSongStd-Light-Acro" w:hint="eastAsia"/>
                <w:kern w:val="0"/>
                <w:szCs w:val="21"/>
              </w:rPr>
              <w:t>托线板</w:t>
            </w:r>
          </w:p>
        </w:tc>
      </w:tr>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2</w:t>
            </w:r>
          </w:p>
        </w:tc>
        <w:tc>
          <w:tcPr>
            <w:tcW w:w="28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表面平整</w:t>
            </w:r>
          </w:p>
        </w:tc>
        <w:tc>
          <w:tcPr>
            <w:tcW w:w="1161"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1</w:t>
            </w:r>
          </w:p>
        </w:tc>
        <w:tc>
          <w:tcPr>
            <w:tcW w:w="1162"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3</w:t>
            </w:r>
          </w:p>
        </w:tc>
        <w:tc>
          <w:tcPr>
            <w:tcW w:w="1997"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 xml:space="preserve">2m </w:t>
            </w:r>
            <w:r>
              <w:rPr>
                <w:rFonts w:hAnsi="宋体" w:cs="AdobeSongStd-Light-Acro" w:hint="eastAsia"/>
                <w:kern w:val="0"/>
                <w:szCs w:val="21"/>
              </w:rPr>
              <w:t>靠尺、塞尺</w:t>
            </w:r>
          </w:p>
        </w:tc>
      </w:tr>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3</w:t>
            </w:r>
          </w:p>
        </w:tc>
        <w:tc>
          <w:tcPr>
            <w:tcW w:w="28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阳角方正</w:t>
            </w:r>
          </w:p>
        </w:tc>
        <w:tc>
          <w:tcPr>
            <w:tcW w:w="1161"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2</w:t>
            </w:r>
          </w:p>
        </w:tc>
        <w:tc>
          <w:tcPr>
            <w:tcW w:w="1162"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3</w:t>
            </w:r>
          </w:p>
        </w:tc>
        <w:tc>
          <w:tcPr>
            <w:tcW w:w="1997"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 xml:space="preserve">200mm </w:t>
            </w:r>
            <w:r>
              <w:rPr>
                <w:rFonts w:hAnsi="宋体" w:cs="AdobeSongStd-Light-Acro" w:hint="eastAsia"/>
                <w:kern w:val="0"/>
                <w:szCs w:val="21"/>
              </w:rPr>
              <w:t>方尺、塞尺</w:t>
            </w:r>
          </w:p>
        </w:tc>
      </w:tr>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4</w:t>
            </w:r>
          </w:p>
        </w:tc>
        <w:tc>
          <w:tcPr>
            <w:tcW w:w="28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接缝平直</w:t>
            </w:r>
          </w:p>
        </w:tc>
        <w:tc>
          <w:tcPr>
            <w:tcW w:w="1161"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2</w:t>
            </w:r>
          </w:p>
        </w:tc>
        <w:tc>
          <w:tcPr>
            <w:tcW w:w="1162"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3</w:t>
            </w:r>
          </w:p>
        </w:tc>
        <w:tc>
          <w:tcPr>
            <w:tcW w:w="1997"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接</w:t>
            </w:r>
            <w:r>
              <w:rPr>
                <w:rFonts w:hAnsi="宋体" w:cs="AdobeSongStd-Light-Acro"/>
                <w:kern w:val="0"/>
                <w:szCs w:val="21"/>
              </w:rPr>
              <w:t xml:space="preserve">5m </w:t>
            </w:r>
            <w:r>
              <w:rPr>
                <w:rFonts w:hAnsi="宋体" w:cs="AdobeSongStd-Light-Acro" w:hint="eastAsia"/>
                <w:kern w:val="0"/>
                <w:szCs w:val="21"/>
              </w:rPr>
              <w:t>线</w:t>
            </w:r>
          </w:p>
        </w:tc>
      </w:tr>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5</w:t>
            </w:r>
          </w:p>
        </w:tc>
        <w:tc>
          <w:tcPr>
            <w:tcW w:w="28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接缝高低</w:t>
            </w:r>
          </w:p>
        </w:tc>
        <w:tc>
          <w:tcPr>
            <w:tcW w:w="1161"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0.3</w:t>
            </w:r>
          </w:p>
        </w:tc>
        <w:tc>
          <w:tcPr>
            <w:tcW w:w="1162"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1</w:t>
            </w:r>
          </w:p>
        </w:tc>
        <w:tc>
          <w:tcPr>
            <w:tcW w:w="1997"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直尺、塞尺</w:t>
            </w:r>
          </w:p>
        </w:tc>
      </w:tr>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6</w:t>
            </w:r>
          </w:p>
        </w:tc>
        <w:tc>
          <w:tcPr>
            <w:tcW w:w="28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接缝宽度（按设计宽度）</w:t>
            </w:r>
          </w:p>
        </w:tc>
        <w:tc>
          <w:tcPr>
            <w:tcW w:w="1161"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0.5</w:t>
            </w:r>
          </w:p>
        </w:tc>
        <w:tc>
          <w:tcPr>
            <w:tcW w:w="1162"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1</w:t>
            </w:r>
          </w:p>
        </w:tc>
        <w:tc>
          <w:tcPr>
            <w:tcW w:w="1997"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尺量</w:t>
            </w:r>
          </w:p>
        </w:tc>
      </w:tr>
    </w:tbl>
    <w:p w:rsidR="004C1205" w:rsidRDefault="004C1205" w:rsidP="004C1205">
      <w:pPr>
        <w:rPr>
          <w:rFonts w:hAnsi="宋体" w:cs="AdobeSongStd-Light-Acro" w:hint="eastAsia"/>
          <w:kern w:val="0"/>
          <w:szCs w:val="21"/>
        </w:rPr>
      </w:pPr>
    </w:p>
    <w:p w:rsidR="004C1205" w:rsidRDefault="004C1205" w:rsidP="004C1205">
      <w:pPr>
        <w:rPr>
          <w:rFonts w:hAnsi="宋体" w:cs="AdobeSongStd-Light-Acro"/>
          <w:kern w:val="0"/>
          <w:szCs w:val="21"/>
        </w:rPr>
      </w:pPr>
      <w:r>
        <w:rPr>
          <w:rFonts w:hAnsi="宋体" w:cs="AdobeSongStd-Light-Acro" w:hint="eastAsia"/>
          <w:kern w:val="0"/>
          <w:szCs w:val="21"/>
        </w:rPr>
        <w:t>（四）玻璃幕墙安装质量标准</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幕墙隐蔽工程，主要是指幕墙埋件、构件与主体结构的连接点，幕墙四周及内表面与主体结构方向结点，伸缩缝、沉降缝、防震缝及转角节点，防雷节点的施工必须按照国家规范标准进行，幕墙隐蔽工程必须经郑州市质监站检验合格后才能隐蔽，进行下道工序的施工。</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．幕墙工程的检验标准。</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．幕墙施工严格按操作规程进行，根据幕墙图，制定详细的工艺卡，上道工序经验收合格后，方可进行下道工序操作，执行程序交接制保证依次成优。</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．做好幕墙成品保护工作，保证降低成本。</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．坚持各工种交接班验收制度，道道工序把关，消除隐患，对各项隐蔽项目严格执行工程验收制度，加强各分部分项工程质量的检查，实测，做好质量评定。</w:t>
      </w:r>
    </w:p>
    <w:p w:rsidR="004C1205" w:rsidRDefault="004C1205" w:rsidP="004C1205">
      <w:pPr>
        <w:rPr>
          <w:rFonts w:hAnsi="宋体" w:cs="AdobeSongStd-Light-Acro"/>
          <w:kern w:val="0"/>
          <w:szCs w:val="21"/>
        </w:rPr>
      </w:pPr>
      <w:r>
        <w:rPr>
          <w:rFonts w:hAnsi="宋体" w:cs="AdobeSongStd-Light-Acro"/>
          <w:kern w:val="0"/>
          <w:szCs w:val="21"/>
        </w:rPr>
        <w:t>6</w:t>
      </w:r>
      <w:r>
        <w:rPr>
          <w:rFonts w:hAnsi="宋体" w:cs="AdobeSongStd-Light-Acro" w:hint="eastAsia"/>
          <w:kern w:val="0"/>
          <w:szCs w:val="21"/>
        </w:rPr>
        <w:t>．严格按国家规范和郑州市有关规定施工。</w:t>
      </w:r>
    </w:p>
    <w:p w:rsidR="004C1205" w:rsidRDefault="004C1205" w:rsidP="004C1205">
      <w:pPr>
        <w:rPr>
          <w:rFonts w:hAnsi="宋体" w:cs="AdobeSongStd-Light-Acro" w:hint="eastAsia"/>
          <w:kern w:val="0"/>
          <w:szCs w:val="21"/>
        </w:rPr>
      </w:pPr>
      <w:r>
        <w:rPr>
          <w:rFonts w:hAnsi="宋体" w:cs="AdobeSongStd-Light-Acro" w:hint="eastAsia"/>
          <w:kern w:val="0"/>
          <w:szCs w:val="21"/>
        </w:rPr>
        <w:t>幕墙工程的安装检验标准</w:t>
      </w:r>
    </w:p>
    <w:p w:rsidR="004C1205" w:rsidRDefault="004C1205" w:rsidP="004C1205">
      <w:pPr>
        <w:rPr>
          <w:rFonts w:hAnsi="宋体" w:cs="AdobeSongStd-Light-Acro" w:hint="eastAsia"/>
          <w:kern w:val="0"/>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0"/>
        <w:gridCol w:w="2340"/>
        <w:gridCol w:w="3780"/>
      </w:tblGrid>
      <w:tr w:rsidR="004C1205" w:rsidTr="00F35B22">
        <w:tc>
          <w:tcPr>
            <w:tcW w:w="19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检验项目</w:t>
            </w:r>
          </w:p>
        </w:tc>
        <w:tc>
          <w:tcPr>
            <w:tcW w:w="234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检验方法</w:t>
            </w:r>
          </w:p>
        </w:tc>
        <w:tc>
          <w:tcPr>
            <w:tcW w:w="37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检验标准</w:t>
            </w:r>
          </w:p>
        </w:tc>
      </w:tr>
      <w:tr w:rsidR="004C1205" w:rsidTr="00F35B22">
        <w:tc>
          <w:tcPr>
            <w:tcW w:w="19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材料</w:t>
            </w:r>
          </w:p>
        </w:tc>
        <w:tc>
          <w:tcPr>
            <w:tcW w:w="234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现场检验硬度仪、</w:t>
            </w:r>
            <w:proofErr w:type="gramStart"/>
            <w:r>
              <w:rPr>
                <w:rFonts w:hAnsi="宋体" w:cs="AdobeSongStd-Light-Acro" w:hint="eastAsia"/>
                <w:kern w:val="0"/>
                <w:szCs w:val="21"/>
              </w:rPr>
              <w:t>测膜仪</w:t>
            </w:r>
            <w:proofErr w:type="gramEnd"/>
          </w:p>
        </w:tc>
        <w:tc>
          <w:tcPr>
            <w:tcW w:w="3780" w:type="dxa"/>
          </w:tcPr>
          <w:p w:rsidR="004C1205" w:rsidRDefault="004C1205" w:rsidP="00F35B22">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出厂证明，</w:t>
            </w:r>
            <w:r>
              <w:rPr>
                <w:rFonts w:hAnsi="宋体" w:cs="AdobeSongStd-Light-Acro"/>
                <w:kern w:val="0"/>
                <w:szCs w:val="21"/>
              </w:rPr>
              <w:t xml:space="preserve"> </w:t>
            </w:r>
            <w:r>
              <w:rPr>
                <w:rFonts w:hAnsi="宋体" w:cs="AdobeSongStd-Light-Acro" w:hint="eastAsia"/>
                <w:kern w:val="0"/>
                <w:szCs w:val="21"/>
              </w:rPr>
              <w:t>材料规格是否与设计图纸相同</w:t>
            </w:r>
          </w:p>
          <w:p w:rsidR="004C1205" w:rsidRDefault="004C1205" w:rsidP="00F35B22">
            <w:pPr>
              <w:rPr>
                <w:rFonts w:hAnsi="宋体" w:cs="AdobeSongStd-Light-Acro" w:hint="eastAsia"/>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进场时外表应妥为包覆以免污损</w:t>
            </w:r>
          </w:p>
        </w:tc>
      </w:tr>
      <w:tr w:rsidR="004C1205" w:rsidTr="00F35B22">
        <w:tc>
          <w:tcPr>
            <w:tcW w:w="19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幕墙平整度、垂直度</w:t>
            </w:r>
          </w:p>
        </w:tc>
        <w:tc>
          <w:tcPr>
            <w:tcW w:w="234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卷尺、垂球、水平器</w:t>
            </w:r>
          </w:p>
        </w:tc>
        <w:tc>
          <w:tcPr>
            <w:tcW w:w="3780" w:type="dxa"/>
          </w:tcPr>
          <w:p w:rsidR="004C1205" w:rsidRDefault="004C1205" w:rsidP="00F35B22">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水平度容许误差</w:t>
            </w:r>
            <w:r>
              <w:rPr>
                <w:rFonts w:hAnsi="宋体" w:cs="AdobeSongStd-Light-Acro"/>
                <w:kern w:val="0"/>
                <w:szCs w:val="21"/>
              </w:rPr>
              <w:t>3mm</w:t>
            </w:r>
          </w:p>
          <w:p w:rsidR="004C1205" w:rsidRDefault="004C1205" w:rsidP="00F35B22">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垂直度容许误差</w:t>
            </w:r>
            <w:r>
              <w:rPr>
                <w:rFonts w:hAnsi="宋体" w:cs="AdobeSongStd-Light-Acro"/>
                <w:kern w:val="0"/>
                <w:szCs w:val="21"/>
              </w:rPr>
              <w:t>3mm</w:t>
            </w:r>
          </w:p>
          <w:p w:rsidR="004C1205" w:rsidRDefault="004C1205" w:rsidP="00F35B22">
            <w:pPr>
              <w:rPr>
                <w:rFonts w:hAnsi="宋体" w:cs="AdobeSongStd-Light-Acro" w:hint="eastAsia"/>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金属组件表面不得有扭曲波纹填缝剂</w:t>
            </w:r>
            <w:r>
              <w:rPr>
                <w:rFonts w:hAnsi="宋体" w:cs="AdobeSongStd-Light-Acro"/>
                <w:kern w:val="0"/>
                <w:szCs w:val="21"/>
              </w:rPr>
              <w:t xml:space="preserve"> </w:t>
            </w:r>
            <w:r>
              <w:rPr>
                <w:rFonts w:hAnsi="宋体" w:cs="AdobeSongStd-Light-Acro" w:hint="eastAsia"/>
                <w:kern w:val="0"/>
                <w:szCs w:val="21"/>
              </w:rPr>
              <w:t>目视</w:t>
            </w:r>
          </w:p>
        </w:tc>
      </w:tr>
      <w:tr w:rsidR="004C1205" w:rsidTr="00F35B22">
        <w:tc>
          <w:tcPr>
            <w:tcW w:w="19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填缝剂</w:t>
            </w:r>
          </w:p>
        </w:tc>
        <w:tc>
          <w:tcPr>
            <w:tcW w:w="234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目视</w:t>
            </w:r>
          </w:p>
        </w:tc>
        <w:tc>
          <w:tcPr>
            <w:tcW w:w="3780" w:type="dxa"/>
          </w:tcPr>
          <w:p w:rsidR="004C1205" w:rsidRDefault="004C1205" w:rsidP="00F35B22">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填缝剂表面平滑</w:t>
            </w:r>
          </w:p>
          <w:p w:rsidR="004C1205" w:rsidRDefault="004C1205" w:rsidP="00F35B22">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适量的填缝剂应在完成表面工作后去除</w:t>
            </w:r>
          </w:p>
          <w:p w:rsidR="004C1205" w:rsidRDefault="004C1205" w:rsidP="00F35B22">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填缝</w:t>
            </w:r>
            <w:proofErr w:type="gramStart"/>
            <w:r>
              <w:rPr>
                <w:rFonts w:hAnsi="宋体" w:cs="AdobeSongStd-Light-Acro" w:hint="eastAsia"/>
                <w:kern w:val="0"/>
                <w:szCs w:val="21"/>
              </w:rPr>
              <w:t>剂材料</w:t>
            </w:r>
            <w:proofErr w:type="gramEnd"/>
            <w:r>
              <w:rPr>
                <w:rFonts w:hAnsi="宋体" w:cs="AdobeSongStd-Light-Acro" w:hint="eastAsia"/>
                <w:kern w:val="0"/>
                <w:szCs w:val="21"/>
              </w:rPr>
              <w:t>颜色一致</w:t>
            </w:r>
          </w:p>
        </w:tc>
      </w:tr>
      <w:tr w:rsidR="004C1205" w:rsidTr="00F35B22">
        <w:tc>
          <w:tcPr>
            <w:tcW w:w="19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色泽</w:t>
            </w:r>
          </w:p>
        </w:tc>
        <w:tc>
          <w:tcPr>
            <w:tcW w:w="234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目视</w:t>
            </w:r>
          </w:p>
        </w:tc>
        <w:tc>
          <w:tcPr>
            <w:tcW w:w="3780" w:type="dxa"/>
          </w:tcPr>
          <w:p w:rsidR="004C1205" w:rsidRDefault="004C1205" w:rsidP="00F35B22">
            <w:pPr>
              <w:rPr>
                <w:rFonts w:hAnsi="宋体" w:cs="AdobeSongStd-Light-Acro"/>
                <w:kern w:val="0"/>
                <w:szCs w:val="21"/>
              </w:rPr>
            </w:pPr>
            <w:r>
              <w:rPr>
                <w:rFonts w:hAnsi="宋体" w:cs="AdobeSongStd-Light-Acro" w:hint="eastAsia"/>
                <w:kern w:val="0"/>
                <w:szCs w:val="21"/>
              </w:rPr>
              <w:t>外墙花岗岩、玻璃、铝板无明显现色差</w:t>
            </w:r>
          </w:p>
        </w:tc>
      </w:tr>
      <w:tr w:rsidR="004C1205" w:rsidTr="00F35B22">
        <w:tc>
          <w:tcPr>
            <w:tcW w:w="19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固定</w:t>
            </w:r>
          </w:p>
        </w:tc>
        <w:tc>
          <w:tcPr>
            <w:tcW w:w="234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目视</w:t>
            </w:r>
          </w:p>
        </w:tc>
        <w:tc>
          <w:tcPr>
            <w:tcW w:w="3780" w:type="dxa"/>
          </w:tcPr>
          <w:p w:rsidR="004C1205" w:rsidRDefault="004C1205" w:rsidP="00F35B22">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固定于楼板铁件</w:t>
            </w:r>
          </w:p>
          <w:p w:rsidR="004C1205" w:rsidRDefault="004C1205" w:rsidP="00F35B22">
            <w:pPr>
              <w:rPr>
                <w:rFonts w:hAnsi="宋体" w:cs="AdobeSongStd-Light-Acro" w:hint="eastAsia"/>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proofErr w:type="gramStart"/>
            <w:r>
              <w:rPr>
                <w:rFonts w:hAnsi="宋体" w:cs="AdobeSongStd-Light-Acro" w:hint="eastAsia"/>
                <w:kern w:val="0"/>
                <w:szCs w:val="21"/>
              </w:rPr>
              <w:t>固定铁</w:t>
            </w:r>
            <w:proofErr w:type="gramEnd"/>
            <w:r>
              <w:rPr>
                <w:rFonts w:hAnsi="宋体" w:cs="AdobeSongStd-Light-Acro" w:hint="eastAsia"/>
                <w:kern w:val="0"/>
                <w:szCs w:val="21"/>
              </w:rPr>
              <w:t>件镀锌或防锈处理</w:t>
            </w:r>
          </w:p>
        </w:tc>
      </w:tr>
      <w:tr w:rsidR="004C1205" w:rsidTr="00F35B22">
        <w:tc>
          <w:tcPr>
            <w:tcW w:w="198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清洁</w:t>
            </w:r>
          </w:p>
        </w:tc>
        <w:tc>
          <w:tcPr>
            <w:tcW w:w="234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目视</w:t>
            </w:r>
          </w:p>
        </w:tc>
        <w:tc>
          <w:tcPr>
            <w:tcW w:w="3780" w:type="dxa"/>
          </w:tcPr>
          <w:p w:rsidR="004C1205" w:rsidRDefault="004C1205" w:rsidP="00F35B22">
            <w:pPr>
              <w:rPr>
                <w:rFonts w:hAnsi="宋体" w:cs="AdobeSongStd-Light-Acro"/>
                <w:kern w:val="0"/>
                <w:szCs w:val="21"/>
              </w:rPr>
            </w:pPr>
            <w:r>
              <w:rPr>
                <w:rFonts w:hAnsi="宋体" w:cs="AdobeSongStd-Light-Acro" w:hint="eastAsia"/>
                <w:kern w:val="0"/>
                <w:szCs w:val="21"/>
              </w:rPr>
              <w:t>幕墙各部须干净无污渍附油等现象</w:t>
            </w:r>
          </w:p>
        </w:tc>
      </w:tr>
    </w:tbl>
    <w:p w:rsidR="004C1205" w:rsidRDefault="004C1205" w:rsidP="004C1205">
      <w:pPr>
        <w:rPr>
          <w:rFonts w:hAnsi="宋体" w:cs="AdobeSongStd-Light-Acro" w:hint="eastAsia"/>
          <w:kern w:val="0"/>
          <w:szCs w:val="21"/>
        </w:rPr>
      </w:pPr>
      <w:r>
        <w:rPr>
          <w:rFonts w:hAnsi="宋体" w:cs="AdobeSongStd-Light-Acro" w:hint="eastAsia"/>
          <w:kern w:val="0"/>
          <w:szCs w:val="21"/>
        </w:rPr>
        <w:lastRenderedPageBreak/>
        <w:t>玻璃幕墙框架安装允许偏差</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2400"/>
        <w:gridCol w:w="1704"/>
        <w:gridCol w:w="1705"/>
        <w:gridCol w:w="1571"/>
      </w:tblGrid>
      <w:tr w:rsidR="004C1205" w:rsidTr="00F35B22">
        <w:tc>
          <w:tcPr>
            <w:tcW w:w="900" w:type="dxa"/>
          </w:tcPr>
          <w:p w:rsidR="004C1205" w:rsidRDefault="004C1205" w:rsidP="00F35B22">
            <w:pPr>
              <w:rPr>
                <w:rFonts w:hAnsi="宋体" w:cs="AdobeSongStd-Light-Acro" w:hint="eastAsia"/>
                <w:kern w:val="0"/>
                <w:szCs w:val="21"/>
              </w:rPr>
            </w:pPr>
            <w:r>
              <w:rPr>
                <w:rFonts w:hAnsi="宋体" w:cs="AdobeSongStd-Light-Acro" w:hint="eastAsia"/>
                <w:kern w:val="0"/>
                <w:szCs w:val="21"/>
              </w:rPr>
              <w:t>序号</w:t>
            </w:r>
          </w:p>
        </w:tc>
        <w:tc>
          <w:tcPr>
            <w:tcW w:w="2400" w:type="dxa"/>
          </w:tcPr>
          <w:p w:rsidR="004C1205" w:rsidRDefault="004C1205" w:rsidP="00F35B22">
            <w:pPr>
              <w:rPr>
                <w:rFonts w:hAnsi="宋体" w:cs="AdobeSongStd-Light-Acro" w:hint="eastAsia"/>
                <w:kern w:val="0"/>
                <w:szCs w:val="21"/>
              </w:rPr>
            </w:pPr>
            <w:r>
              <w:rPr>
                <w:rFonts w:hAnsi="宋体" w:cs="AdobeSongStd-Light-Acro" w:hint="eastAsia"/>
                <w:kern w:val="0"/>
                <w:szCs w:val="21"/>
              </w:rPr>
              <w:t>检查项目</w:t>
            </w:r>
          </w:p>
        </w:tc>
        <w:tc>
          <w:tcPr>
            <w:tcW w:w="1704" w:type="dxa"/>
          </w:tcPr>
          <w:p w:rsidR="004C1205" w:rsidRDefault="004C1205" w:rsidP="00F35B22">
            <w:pPr>
              <w:rPr>
                <w:rFonts w:hAnsi="宋体" w:cs="AdobeSongStd-Light-Acro" w:hint="eastAsia"/>
                <w:kern w:val="0"/>
                <w:szCs w:val="21"/>
              </w:rPr>
            </w:pPr>
            <w:r>
              <w:rPr>
                <w:rFonts w:hAnsi="宋体" w:cs="AdobeSongStd-Light-Acro" w:hint="eastAsia"/>
                <w:kern w:val="0"/>
                <w:szCs w:val="21"/>
              </w:rPr>
              <w:t>尺寸范围</w:t>
            </w:r>
          </w:p>
        </w:tc>
        <w:tc>
          <w:tcPr>
            <w:tcW w:w="1705" w:type="dxa"/>
          </w:tcPr>
          <w:p w:rsidR="004C1205" w:rsidRDefault="004C1205" w:rsidP="00F35B22">
            <w:pPr>
              <w:rPr>
                <w:rFonts w:hAnsi="宋体" w:cs="AdobeSongStd-Light-Acro" w:hint="eastAsia"/>
                <w:kern w:val="0"/>
                <w:szCs w:val="21"/>
              </w:rPr>
            </w:pPr>
            <w:r>
              <w:rPr>
                <w:rFonts w:hAnsi="宋体" w:cs="AdobeSongStd-Light-Acro" w:hint="eastAsia"/>
                <w:kern w:val="0"/>
                <w:szCs w:val="21"/>
              </w:rPr>
              <w:t>允许偏差（</w:t>
            </w:r>
            <w:r>
              <w:rPr>
                <w:rFonts w:hAnsi="宋体" w:cs="AdobeSongStd-Light-Acro" w:hint="eastAsia"/>
                <w:kern w:val="0"/>
                <w:szCs w:val="21"/>
              </w:rPr>
              <w:t>mm</w:t>
            </w:r>
            <w:r>
              <w:rPr>
                <w:rFonts w:hAnsi="宋体" w:cs="AdobeSongStd-Light-Acro"/>
                <w:kern w:val="0"/>
                <w:szCs w:val="21"/>
              </w:rPr>
              <w:t>）</w:t>
            </w:r>
          </w:p>
        </w:tc>
        <w:tc>
          <w:tcPr>
            <w:tcW w:w="1571" w:type="dxa"/>
          </w:tcPr>
          <w:p w:rsidR="004C1205" w:rsidRDefault="004C1205" w:rsidP="00F35B22">
            <w:pPr>
              <w:rPr>
                <w:rFonts w:hAnsi="宋体" w:cs="AdobeSongStd-Light-Acro" w:hint="eastAsia"/>
                <w:kern w:val="0"/>
                <w:szCs w:val="21"/>
              </w:rPr>
            </w:pPr>
            <w:r>
              <w:rPr>
                <w:rFonts w:hAnsi="宋体" w:cs="AdobeSongStd-Light-Acro" w:hint="eastAsia"/>
                <w:kern w:val="0"/>
                <w:szCs w:val="21"/>
              </w:rPr>
              <w:t>检查方法</w:t>
            </w:r>
          </w:p>
        </w:tc>
      </w:tr>
      <w:tr w:rsidR="004C1205" w:rsidTr="00F35B22">
        <w:trPr>
          <w:cantSplit/>
        </w:trPr>
        <w:tc>
          <w:tcPr>
            <w:tcW w:w="9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1</w:t>
            </w:r>
          </w:p>
        </w:tc>
        <w:tc>
          <w:tcPr>
            <w:tcW w:w="24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竖框垂直度</w:t>
            </w:r>
            <w:r>
              <w:rPr>
                <w:rFonts w:hAnsi="宋体" w:cs="AdobeSongStd-Light-Acro"/>
                <w:kern w:val="0"/>
                <w:szCs w:val="21"/>
              </w:rPr>
              <w:t>(</w:t>
            </w:r>
            <w:r>
              <w:rPr>
                <w:rFonts w:hAnsi="宋体" w:cs="AdobeSongStd-Light-Acro" w:hint="eastAsia"/>
                <w:kern w:val="0"/>
                <w:szCs w:val="21"/>
              </w:rPr>
              <w:t>注</w:t>
            </w:r>
            <w:r>
              <w:rPr>
                <w:rFonts w:hAnsi="宋体" w:cs="AdobeSongStd-Light-Acro"/>
                <w:kern w:val="0"/>
                <w:szCs w:val="21"/>
              </w:rPr>
              <w:t xml:space="preserve">:H </w:t>
            </w:r>
            <w:r>
              <w:rPr>
                <w:rFonts w:hAnsi="宋体" w:cs="AdobeSongStd-Light-Acro" w:hint="eastAsia"/>
                <w:kern w:val="0"/>
                <w:szCs w:val="21"/>
              </w:rPr>
              <w:t>为全楼高度</w:t>
            </w:r>
            <w:r>
              <w:rPr>
                <w:rFonts w:hAnsi="宋体" w:cs="AdobeSongStd-Light-Acro"/>
                <w:kern w:val="0"/>
                <w:szCs w:val="21"/>
              </w:rPr>
              <w:t>)</w:t>
            </w: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一层</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1.0</w:t>
            </w:r>
          </w:p>
        </w:tc>
        <w:tc>
          <w:tcPr>
            <w:tcW w:w="1571" w:type="dxa"/>
            <w:vMerge w:val="restart"/>
            <w:vAlign w:val="center"/>
          </w:tcPr>
          <w:p w:rsidR="004C1205" w:rsidRDefault="004C1205" w:rsidP="00F35B22">
            <w:pPr>
              <w:rPr>
                <w:rFonts w:hAnsi="宋体" w:cs="AdobeSongStd-Light-Acro"/>
                <w:kern w:val="0"/>
                <w:szCs w:val="21"/>
              </w:rPr>
            </w:pPr>
            <w:r>
              <w:rPr>
                <w:rFonts w:hAnsi="宋体" w:cs="AdobeSongStd-Light-Acro" w:hint="eastAsia"/>
                <w:kern w:val="0"/>
                <w:szCs w:val="21"/>
              </w:rPr>
              <w:t>吊线经纬仪</w:t>
            </w:r>
          </w:p>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三层</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2.5</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H</w:t>
            </w:r>
            <w:r>
              <w:rPr>
                <w:rFonts w:hAnsi="宋体" w:cs="AdobeSongStd-Light-Acro" w:hint="eastAsia"/>
                <w:kern w:val="0"/>
                <w:szCs w:val="21"/>
              </w:rPr>
              <w:t>≤</w:t>
            </w:r>
            <w:r>
              <w:rPr>
                <w:rFonts w:hAnsi="宋体" w:cs="AdobeSongStd-Light-Acro"/>
                <w:kern w:val="0"/>
                <w:szCs w:val="21"/>
              </w:rPr>
              <w:t xml:space="preserve"> 30m</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4</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30m</w:t>
            </w:r>
            <w:r>
              <w:rPr>
                <w:rFonts w:hAnsi="宋体" w:cs="AdobeSongStd-Light-Acro" w:hint="eastAsia"/>
                <w:kern w:val="0"/>
                <w:szCs w:val="21"/>
              </w:rPr>
              <w:t>＜</w:t>
            </w:r>
            <w:r>
              <w:rPr>
                <w:rFonts w:hAnsi="宋体" w:cs="AdobeSongStd-Light-Acro"/>
                <w:kern w:val="0"/>
                <w:szCs w:val="21"/>
              </w:rPr>
              <w:t xml:space="preserve"> H</w:t>
            </w:r>
            <w:r>
              <w:rPr>
                <w:rFonts w:hAnsi="宋体" w:cs="AdobeSongStd-Light-Acro" w:hint="eastAsia"/>
                <w:kern w:val="0"/>
                <w:szCs w:val="21"/>
              </w:rPr>
              <w:t>≤</w:t>
            </w:r>
            <w:r>
              <w:rPr>
                <w:rFonts w:hAnsi="宋体" w:cs="AdobeSongStd-Light-Acro"/>
                <w:kern w:val="0"/>
                <w:szCs w:val="21"/>
              </w:rPr>
              <w:t xml:space="preserve"> 60m</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7</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60m</w:t>
            </w:r>
            <w:r>
              <w:rPr>
                <w:rFonts w:hAnsi="宋体" w:cs="AdobeSongStd-Light-Acro" w:hint="eastAsia"/>
                <w:kern w:val="0"/>
                <w:szCs w:val="21"/>
              </w:rPr>
              <w:t>＜</w:t>
            </w:r>
            <w:r>
              <w:rPr>
                <w:rFonts w:hAnsi="宋体" w:cs="AdobeSongStd-Light-Acro"/>
                <w:kern w:val="0"/>
                <w:szCs w:val="21"/>
              </w:rPr>
              <w:t xml:space="preserve"> H</w:t>
            </w:r>
            <w:r>
              <w:rPr>
                <w:rFonts w:hAnsi="宋体" w:cs="AdobeSongStd-Light-Acro" w:hint="eastAsia"/>
                <w:kern w:val="0"/>
                <w:szCs w:val="21"/>
              </w:rPr>
              <w:t>≤</w:t>
            </w:r>
            <w:r>
              <w:rPr>
                <w:rFonts w:hAnsi="宋体" w:cs="AdobeSongStd-Light-Acro"/>
                <w:kern w:val="0"/>
                <w:szCs w:val="21"/>
              </w:rPr>
              <w:t xml:space="preserve"> 100m</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10</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H</w:t>
            </w:r>
            <w:r>
              <w:rPr>
                <w:rFonts w:hAnsi="宋体" w:cs="AdobeSongStd-Light-Acro" w:hint="eastAsia"/>
                <w:kern w:val="0"/>
                <w:szCs w:val="21"/>
              </w:rPr>
              <w:t>＞</w:t>
            </w:r>
            <w:r>
              <w:rPr>
                <w:rFonts w:hAnsi="宋体" w:cs="AdobeSongStd-Light-Acro"/>
                <w:kern w:val="0"/>
                <w:szCs w:val="21"/>
              </w:rPr>
              <w:t xml:space="preserve"> 100m</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15</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2</w:t>
            </w:r>
          </w:p>
        </w:tc>
        <w:tc>
          <w:tcPr>
            <w:tcW w:w="24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相邻两根竖框间距</w:t>
            </w: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固定端头</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1.5</w:t>
            </w:r>
          </w:p>
        </w:tc>
        <w:tc>
          <w:tcPr>
            <w:tcW w:w="1571" w:type="dxa"/>
            <w:vMerge w:val="restart"/>
            <w:vAlign w:val="center"/>
          </w:tcPr>
          <w:p w:rsidR="004C1205" w:rsidRDefault="004C1205" w:rsidP="00F35B22">
            <w:pPr>
              <w:rPr>
                <w:rFonts w:hAnsi="宋体" w:cs="AdobeSongStd-Light-Acro"/>
                <w:kern w:val="0"/>
                <w:szCs w:val="21"/>
              </w:rPr>
            </w:pPr>
            <w:r>
              <w:rPr>
                <w:rFonts w:hAnsi="宋体" w:cs="AdobeSongStd-Light-Acro" w:hint="eastAsia"/>
                <w:kern w:val="0"/>
                <w:szCs w:val="21"/>
              </w:rPr>
              <w:t>钢卷尺</w:t>
            </w:r>
          </w:p>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任意连续四根竖框的间距</w:t>
            </w: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固定端头</w:t>
            </w:r>
          </w:p>
        </w:tc>
        <w:tc>
          <w:tcPr>
            <w:tcW w:w="1705"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1.5</w:t>
            </w:r>
          </w:p>
          <w:p w:rsidR="004C1205" w:rsidRDefault="004C1205" w:rsidP="00F35B22">
            <w:pPr>
              <w:rPr>
                <w:rFonts w:hAnsi="宋体" w:cs="AdobeSongStd-Light-Acro" w:hint="eastAsia"/>
                <w:kern w:val="0"/>
                <w:szCs w:val="21"/>
              </w:rPr>
            </w:pPr>
          </w:p>
        </w:tc>
        <w:tc>
          <w:tcPr>
            <w:tcW w:w="1571" w:type="dxa"/>
            <w:vMerge/>
            <w:vAlign w:val="center"/>
          </w:tcPr>
          <w:p w:rsidR="004C1205" w:rsidRDefault="004C1205" w:rsidP="00F35B22">
            <w:pPr>
              <w:rPr>
                <w:rFonts w:hAnsi="宋体" w:cs="AdobeSongStd-Light-Acro" w:hint="eastAsia"/>
                <w:kern w:val="0"/>
                <w:szCs w:val="21"/>
              </w:rPr>
            </w:pPr>
          </w:p>
        </w:tc>
      </w:tr>
      <w:tr w:rsidR="004C1205" w:rsidTr="00F35B22">
        <w:trPr>
          <w:cantSplit/>
        </w:trPr>
        <w:tc>
          <w:tcPr>
            <w:tcW w:w="9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3</w:t>
            </w:r>
          </w:p>
        </w:tc>
        <w:tc>
          <w:tcPr>
            <w:tcW w:w="24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相邻横框之间</w:t>
            </w: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2000</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1.5</w:t>
            </w:r>
          </w:p>
        </w:tc>
        <w:tc>
          <w:tcPr>
            <w:tcW w:w="1571" w:type="dxa"/>
            <w:vMerge w:val="restart"/>
            <w:vAlign w:val="center"/>
          </w:tcPr>
          <w:p w:rsidR="004C1205" w:rsidRDefault="004C1205" w:rsidP="00F35B22">
            <w:pPr>
              <w:rPr>
                <w:rFonts w:hAnsi="宋体" w:cs="AdobeSongStd-Light-Acro"/>
                <w:kern w:val="0"/>
                <w:szCs w:val="21"/>
              </w:rPr>
            </w:pPr>
            <w:r>
              <w:rPr>
                <w:rFonts w:hAnsi="宋体" w:cs="AdobeSongStd-Light-Acro" w:hint="eastAsia"/>
                <w:kern w:val="0"/>
                <w:szCs w:val="21"/>
              </w:rPr>
              <w:t>钢卷尺</w:t>
            </w:r>
          </w:p>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vAlign w:val="center"/>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2000</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1.5</w:t>
            </w:r>
          </w:p>
        </w:tc>
        <w:tc>
          <w:tcPr>
            <w:tcW w:w="1571" w:type="dxa"/>
            <w:vMerge/>
            <w:vAlign w:val="center"/>
          </w:tcPr>
          <w:p w:rsidR="004C1205" w:rsidRDefault="004C1205" w:rsidP="00F35B22">
            <w:pPr>
              <w:rPr>
                <w:rFonts w:hAnsi="宋体" w:cs="AdobeSongStd-Light-Acro" w:hint="eastAsia"/>
                <w:kern w:val="0"/>
                <w:szCs w:val="21"/>
              </w:rPr>
            </w:pPr>
          </w:p>
        </w:tc>
      </w:tr>
      <w:tr w:rsidR="004C1205" w:rsidTr="00F35B22">
        <w:trPr>
          <w:cantSplit/>
        </w:trPr>
        <w:tc>
          <w:tcPr>
            <w:tcW w:w="9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4</w:t>
            </w:r>
          </w:p>
        </w:tc>
        <w:tc>
          <w:tcPr>
            <w:tcW w:w="24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分格对角线长度差</w:t>
            </w: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2000</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2.5</w:t>
            </w:r>
          </w:p>
        </w:tc>
        <w:tc>
          <w:tcPr>
            <w:tcW w:w="1571" w:type="dxa"/>
            <w:vMerge w:val="restart"/>
            <w:vAlign w:val="center"/>
          </w:tcPr>
          <w:p w:rsidR="004C1205" w:rsidRDefault="004C1205" w:rsidP="00F35B22">
            <w:pPr>
              <w:rPr>
                <w:rFonts w:hAnsi="宋体" w:cs="AdobeSongStd-Light-Acro"/>
                <w:kern w:val="0"/>
                <w:szCs w:val="21"/>
              </w:rPr>
            </w:pPr>
            <w:r>
              <w:rPr>
                <w:rFonts w:hAnsi="宋体" w:cs="AdobeSongStd-Light-Acro" w:hint="eastAsia"/>
                <w:kern w:val="0"/>
                <w:szCs w:val="21"/>
              </w:rPr>
              <w:t>钢卷尺</w:t>
            </w:r>
          </w:p>
          <w:p w:rsidR="004C1205" w:rsidRDefault="004C1205" w:rsidP="00F35B22">
            <w:pPr>
              <w:rPr>
                <w:rFonts w:hAnsi="宋体" w:cs="AdobeSongStd-Light-Acro" w:hint="eastAsia"/>
                <w:kern w:val="0"/>
                <w:szCs w:val="21"/>
              </w:rPr>
            </w:pPr>
            <w:r>
              <w:rPr>
                <w:rFonts w:hAnsi="宋体" w:cs="AdobeSongStd-Light-Acro" w:hint="eastAsia"/>
                <w:kern w:val="0"/>
                <w:szCs w:val="21"/>
              </w:rPr>
              <w:t xml:space="preserve">    </w:t>
            </w:r>
            <w:r>
              <w:rPr>
                <w:rFonts w:hAnsi="宋体" w:cs="AdobeSongStd-Light-Acro" w:hint="eastAsia"/>
                <w:kern w:val="0"/>
                <w:szCs w:val="21"/>
              </w:rPr>
              <w:t>伸缩尺</w:t>
            </w: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vAlign w:val="center"/>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2000</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3</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5</w:t>
            </w:r>
          </w:p>
        </w:tc>
        <w:tc>
          <w:tcPr>
            <w:tcW w:w="24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同一标高平面内</w:t>
            </w:r>
            <w:proofErr w:type="gramStart"/>
            <w:r>
              <w:rPr>
                <w:rFonts w:hAnsi="宋体" w:cs="AdobeSongStd-Light-Acro" w:hint="eastAsia"/>
                <w:kern w:val="0"/>
                <w:szCs w:val="21"/>
              </w:rPr>
              <w:t>横框水平度</w:t>
            </w:r>
            <w:proofErr w:type="gramEnd"/>
            <w:r>
              <w:rPr>
                <w:rFonts w:hAnsi="宋体" w:cs="AdobeSongStd-Light-Acro"/>
                <w:kern w:val="0"/>
                <w:szCs w:val="21"/>
              </w:rPr>
              <w:t>(</w:t>
            </w:r>
            <w:r>
              <w:rPr>
                <w:rFonts w:hAnsi="宋体" w:cs="AdobeSongStd-Light-Acro" w:hint="eastAsia"/>
                <w:kern w:val="0"/>
                <w:szCs w:val="21"/>
              </w:rPr>
              <w:t>注</w:t>
            </w:r>
            <w:r>
              <w:rPr>
                <w:rFonts w:hAnsi="宋体" w:cs="AdobeSongStd-Light-Acro"/>
                <w:kern w:val="0"/>
                <w:szCs w:val="21"/>
              </w:rPr>
              <w:t xml:space="preserve">:b </w:t>
            </w:r>
            <w:r>
              <w:rPr>
                <w:rFonts w:hAnsi="宋体" w:cs="AdobeSongStd-Light-Acro" w:hint="eastAsia"/>
                <w:kern w:val="0"/>
                <w:szCs w:val="21"/>
              </w:rPr>
              <w:t>为宽度尺寸</w:t>
            </w:r>
            <w:r>
              <w:rPr>
                <w:rFonts w:hAnsi="宋体" w:cs="AdobeSongStd-Light-Acro"/>
                <w:kern w:val="0"/>
                <w:szCs w:val="21"/>
              </w:rPr>
              <w:t>)</w:t>
            </w: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相邻横框</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1</w:t>
            </w:r>
          </w:p>
        </w:tc>
        <w:tc>
          <w:tcPr>
            <w:tcW w:w="1571" w:type="dxa"/>
            <w:vMerge w:val="restart"/>
            <w:vAlign w:val="center"/>
          </w:tcPr>
          <w:p w:rsidR="004C1205" w:rsidRDefault="004C1205" w:rsidP="00F35B22">
            <w:pPr>
              <w:rPr>
                <w:rFonts w:hAnsi="宋体" w:cs="AdobeSongStd-Light-Acro"/>
                <w:kern w:val="0"/>
                <w:szCs w:val="21"/>
              </w:rPr>
            </w:pPr>
            <w:r>
              <w:rPr>
                <w:rFonts w:hAnsi="宋体" w:cs="AdobeSongStd-Light-Acro" w:hint="eastAsia"/>
                <w:kern w:val="0"/>
                <w:szCs w:val="21"/>
              </w:rPr>
              <w:t>水平仪</w:t>
            </w:r>
          </w:p>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vAlign w:val="center"/>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b</w:t>
            </w:r>
            <w:r>
              <w:rPr>
                <w:rFonts w:hAnsi="宋体" w:cs="AdobeSongStd-Light-Acro" w:hint="eastAsia"/>
                <w:kern w:val="0"/>
                <w:szCs w:val="21"/>
              </w:rPr>
              <w:t>≤</w:t>
            </w:r>
            <w:r>
              <w:rPr>
                <w:rFonts w:hAnsi="宋体" w:cs="AdobeSongStd-Light-Acro"/>
                <w:kern w:val="0"/>
                <w:szCs w:val="21"/>
              </w:rPr>
              <w:t xml:space="preserve"> 20m</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3</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vAlign w:val="center"/>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b</w:t>
            </w:r>
            <w:r>
              <w:rPr>
                <w:rFonts w:hAnsi="宋体" w:cs="AdobeSongStd-Light-Acro" w:hint="eastAsia"/>
                <w:kern w:val="0"/>
                <w:szCs w:val="21"/>
              </w:rPr>
              <w:t>≤</w:t>
            </w:r>
            <w:r>
              <w:rPr>
                <w:rFonts w:hAnsi="宋体" w:cs="AdobeSongStd-Light-Acro"/>
                <w:kern w:val="0"/>
                <w:szCs w:val="21"/>
              </w:rPr>
              <w:t xml:space="preserve"> 30m</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4</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vAlign w:val="center"/>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b</w:t>
            </w:r>
            <w:r>
              <w:rPr>
                <w:rFonts w:hAnsi="宋体" w:cs="AdobeSongStd-Light-Acro" w:hint="eastAsia"/>
                <w:kern w:val="0"/>
                <w:szCs w:val="21"/>
              </w:rPr>
              <w:t>≤</w:t>
            </w:r>
            <w:r>
              <w:rPr>
                <w:rFonts w:hAnsi="宋体" w:cs="AdobeSongStd-Light-Acro"/>
                <w:kern w:val="0"/>
                <w:szCs w:val="21"/>
              </w:rPr>
              <w:t xml:space="preserve"> 60m</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6</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vAlign w:val="center"/>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b</w:t>
            </w:r>
            <w:r>
              <w:rPr>
                <w:rFonts w:hAnsi="宋体" w:cs="AdobeSongStd-Light-Acro" w:hint="eastAsia"/>
                <w:kern w:val="0"/>
                <w:szCs w:val="21"/>
              </w:rPr>
              <w:t>＞</w:t>
            </w:r>
            <w:r>
              <w:rPr>
                <w:rFonts w:hAnsi="宋体" w:cs="AdobeSongStd-Light-Acro"/>
                <w:kern w:val="0"/>
                <w:szCs w:val="21"/>
              </w:rPr>
              <w:t xml:space="preserve"> 60m</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7</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6</w:t>
            </w:r>
          </w:p>
        </w:tc>
        <w:tc>
          <w:tcPr>
            <w:tcW w:w="2400" w:type="dxa"/>
            <w:vMerge w:val="restart"/>
            <w:vAlign w:val="center"/>
          </w:tcPr>
          <w:p w:rsidR="004C1205" w:rsidRDefault="004C1205" w:rsidP="00F35B22">
            <w:pPr>
              <w:rPr>
                <w:rFonts w:hAnsi="宋体" w:cs="AdobeSongStd-Light-Acro" w:hint="eastAsia"/>
                <w:kern w:val="0"/>
                <w:szCs w:val="21"/>
              </w:rPr>
            </w:pPr>
            <w:proofErr w:type="gramStart"/>
            <w:r>
              <w:rPr>
                <w:rFonts w:hAnsi="宋体" w:cs="AdobeSongStd-Light-Acro" w:hint="eastAsia"/>
                <w:kern w:val="0"/>
                <w:szCs w:val="21"/>
              </w:rPr>
              <w:t>同层竖框</w:t>
            </w:r>
            <w:proofErr w:type="gramEnd"/>
            <w:r>
              <w:rPr>
                <w:rFonts w:hAnsi="宋体" w:cs="AdobeSongStd-Light-Acro" w:hint="eastAsia"/>
                <w:kern w:val="0"/>
                <w:szCs w:val="21"/>
              </w:rPr>
              <w:t>表面平面度</w:t>
            </w:r>
            <w:r>
              <w:rPr>
                <w:rFonts w:hAnsi="宋体" w:cs="AdobeSongStd-Light-Acro"/>
                <w:kern w:val="0"/>
                <w:szCs w:val="21"/>
              </w:rPr>
              <w:t>(</w:t>
            </w:r>
            <w:r>
              <w:rPr>
                <w:rFonts w:hAnsi="宋体" w:cs="AdobeSongStd-Light-Acro" w:hint="eastAsia"/>
                <w:kern w:val="0"/>
                <w:szCs w:val="21"/>
              </w:rPr>
              <w:t>注</w:t>
            </w:r>
            <w:r>
              <w:rPr>
                <w:rFonts w:hAnsi="宋体" w:cs="AdobeSongStd-Light-Acro"/>
                <w:kern w:val="0"/>
                <w:szCs w:val="21"/>
              </w:rPr>
              <w:t xml:space="preserve">:b </w:t>
            </w:r>
            <w:r>
              <w:rPr>
                <w:rFonts w:hAnsi="宋体" w:cs="AdobeSongStd-Light-Acro" w:hint="eastAsia"/>
                <w:kern w:val="0"/>
                <w:szCs w:val="21"/>
              </w:rPr>
              <w:t>为宽度尺寸</w:t>
            </w:r>
            <w:r>
              <w:rPr>
                <w:rFonts w:hAnsi="宋体" w:cs="AdobeSongStd-Light-Acro"/>
                <w:kern w:val="0"/>
                <w:szCs w:val="21"/>
              </w:rPr>
              <w:t>)</w:t>
            </w:r>
          </w:p>
        </w:tc>
        <w:tc>
          <w:tcPr>
            <w:tcW w:w="1704"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相邻三根竖框</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0.5</w:t>
            </w:r>
          </w:p>
        </w:tc>
        <w:tc>
          <w:tcPr>
            <w:tcW w:w="1571" w:type="dxa"/>
            <w:vMerge w:val="restart"/>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用钢板尺及拉线检查</w:t>
            </w: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vAlign w:val="center"/>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kern w:val="0"/>
                <w:szCs w:val="21"/>
              </w:rPr>
            </w:pPr>
            <w:r>
              <w:rPr>
                <w:rFonts w:hAnsi="宋体" w:cs="AdobeSongStd-Light-Acro"/>
                <w:kern w:val="0"/>
                <w:szCs w:val="21"/>
              </w:rPr>
              <w:t>b</w:t>
            </w:r>
            <w:r>
              <w:rPr>
                <w:rFonts w:hAnsi="宋体" w:cs="AdobeSongStd-Light-Acro" w:hint="eastAsia"/>
                <w:kern w:val="0"/>
                <w:szCs w:val="21"/>
              </w:rPr>
              <w:t>≤</w:t>
            </w:r>
            <w:r>
              <w:rPr>
                <w:rFonts w:hAnsi="宋体" w:cs="AdobeSongStd-Light-Acro"/>
                <w:kern w:val="0"/>
                <w:szCs w:val="21"/>
              </w:rPr>
              <w:t xml:space="preserve"> 20m</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2</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vAlign w:val="center"/>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kern w:val="0"/>
                <w:szCs w:val="21"/>
              </w:rPr>
            </w:pPr>
            <w:r>
              <w:rPr>
                <w:rFonts w:hAnsi="宋体" w:cs="AdobeSongStd-Light-Acro"/>
                <w:kern w:val="0"/>
                <w:szCs w:val="21"/>
              </w:rPr>
              <w:t>20m</w:t>
            </w:r>
            <w:r>
              <w:rPr>
                <w:rFonts w:hAnsi="宋体" w:cs="AdobeSongStd-Light-Acro" w:hint="eastAsia"/>
                <w:kern w:val="0"/>
                <w:szCs w:val="21"/>
              </w:rPr>
              <w:t>＜</w:t>
            </w:r>
            <w:r>
              <w:rPr>
                <w:rFonts w:hAnsi="宋体" w:cs="AdobeSongStd-Light-Acro"/>
                <w:kern w:val="0"/>
                <w:szCs w:val="21"/>
              </w:rPr>
              <w:t xml:space="preserve"> b</w:t>
            </w:r>
            <w:r>
              <w:rPr>
                <w:rFonts w:hAnsi="宋体" w:cs="AdobeSongStd-Light-Acro" w:hint="eastAsia"/>
                <w:kern w:val="0"/>
                <w:szCs w:val="21"/>
              </w:rPr>
              <w:t>＜</w:t>
            </w:r>
            <w:r>
              <w:rPr>
                <w:rFonts w:hAnsi="宋体" w:cs="AdobeSongStd-Light-Acro"/>
                <w:kern w:val="0"/>
                <w:szCs w:val="21"/>
              </w:rPr>
              <w:t xml:space="preserve"> 60m</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3</w:t>
            </w:r>
          </w:p>
        </w:tc>
        <w:tc>
          <w:tcPr>
            <w:tcW w:w="1571" w:type="dxa"/>
            <w:vMerge/>
          </w:tcPr>
          <w:p w:rsidR="004C1205" w:rsidRDefault="004C1205" w:rsidP="00F35B22">
            <w:pPr>
              <w:rPr>
                <w:rFonts w:hAnsi="宋体" w:cs="AdobeSongStd-Light-Acro" w:hint="eastAsia"/>
                <w:kern w:val="0"/>
                <w:szCs w:val="21"/>
              </w:rPr>
            </w:pPr>
          </w:p>
        </w:tc>
      </w:tr>
      <w:tr w:rsidR="004C1205" w:rsidTr="00F35B22">
        <w:trPr>
          <w:cantSplit/>
        </w:trPr>
        <w:tc>
          <w:tcPr>
            <w:tcW w:w="900" w:type="dxa"/>
            <w:vMerge/>
            <w:vAlign w:val="center"/>
          </w:tcPr>
          <w:p w:rsidR="004C1205" w:rsidRDefault="004C1205" w:rsidP="00F35B22">
            <w:pPr>
              <w:rPr>
                <w:rFonts w:hAnsi="宋体" w:cs="AdobeSongStd-Light-Acro" w:hint="eastAsia"/>
                <w:kern w:val="0"/>
                <w:szCs w:val="21"/>
              </w:rPr>
            </w:pPr>
          </w:p>
        </w:tc>
        <w:tc>
          <w:tcPr>
            <w:tcW w:w="2400" w:type="dxa"/>
            <w:vMerge/>
            <w:vAlign w:val="center"/>
          </w:tcPr>
          <w:p w:rsidR="004C1205" w:rsidRDefault="004C1205" w:rsidP="00F35B22">
            <w:pPr>
              <w:rPr>
                <w:rFonts w:hAnsi="宋体" w:cs="AdobeSongStd-Light-Acro" w:hint="eastAsia"/>
                <w:kern w:val="0"/>
                <w:szCs w:val="21"/>
              </w:rPr>
            </w:pPr>
          </w:p>
        </w:tc>
        <w:tc>
          <w:tcPr>
            <w:tcW w:w="1704" w:type="dxa"/>
            <w:vAlign w:val="center"/>
          </w:tcPr>
          <w:p w:rsidR="004C1205" w:rsidRDefault="004C1205" w:rsidP="00F35B22">
            <w:pPr>
              <w:rPr>
                <w:rFonts w:hAnsi="宋体" w:cs="AdobeSongStd-Light-Acro"/>
                <w:kern w:val="0"/>
                <w:szCs w:val="21"/>
              </w:rPr>
            </w:pPr>
            <w:r>
              <w:rPr>
                <w:rFonts w:hAnsi="宋体" w:cs="AdobeSongStd-Light-Acro"/>
                <w:kern w:val="0"/>
                <w:szCs w:val="21"/>
              </w:rPr>
              <w:t>b</w:t>
            </w:r>
            <w:r>
              <w:rPr>
                <w:rFonts w:hAnsi="宋体" w:cs="AdobeSongStd-Light-Acro" w:hint="eastAsia"/>
                <w:kern w:val="0"/>
                <w:szCs w:val="21"/>
              </w:rPr>
              <w:t>＞</w:t>
            </w:r>
            <w:r>
              <w:rPr>
                <w:rFonts w:hAnsi="宋体" w:cs="AdobeSongStd-Light-Acro"/>
                <w:kern w:val="0"/>
                <w:szCs w:val="21"/>
              </w:rPr>
              <w:t xml:space="preserve"> 60m</w:t>
            </w: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 xml:space="preserve"> 3</w:t>
            </w:r>
          </w:p>
        </w:tc>
        <w:tc>
          <w:tcPr>
            <w:tcW w:w="1571" w:type="dxa"/>
            <w:vMerge/>
          </w:tcPr>
          <w:p w:rsidR="004C1205" w:rsidRDefault="004C1205" w:rsidP="00F35B22">
            <w:pPr>
              <w:rPr>
                <w:rFonts w:hAnsi="宋体" w:cs="AdobeSongStd-Light-Acro" w:hint="eastAsia"/>
                <w:kern w:val="0"/>
                <w:szCs w:val="21"/>
              </w:rPr>
            </w:pPr>
          </w:p>
        </w:tc>
      </w:tr>
      <w:tr w:rsidR="004C1205" w:rsidTr="00F35B22">
        <w:tc>
          <w:tcPr>
            <w:tcW w:w="900" w:type="dxa"/>
            <w:vAlign w:val="center"/>
          </w:tcPr>
          <w:p w:rsidR="004C1205" w:rsidRDefault="004C1205" w:rsidP="00F35B22">
            <w:pPr>
              <w:rPr>
                <w:rFonts w:hAnsi="宋体" w:cs="AdobeSongStd-Light-Acro" w:hint="eastAsia"/>
                <w:kern w:val="0"/>
                <w:szCs w:val="21"/>
              </w:rPr>
            </w:pPr>
            <w:r>
              <w:rPr>
                <w:rFonts w:hAnsi="宋体" w:cs="AdobeSongStd-Light-Acro"/>
                <w:kern w:val="0"/>
                <w:szCs w:val="21"/>
              </w:rPr>
              <w:t>7</w:t>
            </w:r>
          </w:p>
        </w:tc>
        <w:tc>
          <w:tcPr>
            <w:tcW w:w="24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竖框伸缩缝尺寸</w:t>
            </w:r>
          </w:p>
        </w:tc>
        <w:tc>
          <w:tcPr>
            <w:tcW w:w="1704" w:type="dxa"/>
            <w:vAlign w:val="center"/>
          </w:tcPr>
          <w:p w:rsidR="004C1205" w:rsidRDefault="004C1205" w:rsidP="00F35B22">
            <w:pPr>
              <w:rPr>
                <w:rFonts w:hAnsi="宋体" w:cs="AdobeSongStd-Light-Acro"/>
                <w:kern w:val="0"/>
                <w:szCs w:val="21"/>
              </w:rPr>
            </w:pPr>
          </w:p>
        </w:tc>
        <w:tc>
          <w:tcPr>
            <w:tcW w:w="1705"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w:t>
            </w:r>
            <w:r>
              <w:rPr>
                <w:rFonts w:hAnsi="宋体" w:cs="AdobeSongStd-Light-Acro"/>
                <w:kern w:val="0"/>
                <w:szCs w:val="21"/>
              </w:rPr>
              <w:t>2</w:t>
            </w:r>
          </w:p>
        </w:tc>
        <w:tc>
          <w:tcPr>
            <w:tcW w:w="1571"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钢卷尺</w:t>
            </w:r>
          </w:p>
        </w:tc>
      </w:tr>
    </w:tbl>
    <w:p w:rsidR="004C1205" w:rsidRDefault="004C1205" w:rsidP="004C1205">
      <w:pPr>
        <w:rPr>
          <w:rFonts w:hAnsi="宋体" w:cs="AdobeSongStd-Light-Acro"/>
          <w:kern w:val="0"/>
          <w:szCs w:val="21"/>
        </w:rPr>
      </w:pPr>
      <w:r>
        <w:rPr>
          <w:rFonts w:hAnsi="宋体" w:cs="AdobeSongStd-Light-Acro" w:hint="eastAsia"/>
          <w:kern w:val="0"/>
          <w:szCs w:val="21"/>
        </w:rPr>
        <w:t xml:space="preserve">          </w:t>
      </w:r>
    </w:p>
    <w:p w:rsidR="004C1205" w:rsidRDefault="004C1205" w:rsidP="004C1205">
      <w:pPr>
        <w:rPr>
          <w:kern w:val="0"/>
        </w:rPr>
      </w:pPr>
      <w:r>
        <w:rPr>
          <w:rFonts w:hint="eastAsia"/>
          <w:kern w:val="0"/>
        </w:rPr>
        <w:t>第三节、幕墙构件制作技术要求</w:t>
      </w:r>
    </w:p>
    <w:p w:rsidR="004C1205" w:rsidRDefault="004C1205" w:rsidP="004C1205">
      <w:pPr>
        <w:rPr>
          <w:rFonts w:hAnsi="宋体" w:cs="AdobeSongStd-Light-Acro"/>
          <w:kern w:val="0"/>
          <w:szCs w:val="21"/>
        </w:rPr>
      </w:pPr>
      <w:proofErr w:type="gramStart"/>
      <w:r>
        <w:rPr>
          <w:rFonts w:hAnsi="宋体" w:cs="AdobeSongStd-Light-Acro" w:hint="eastAsia"/>
          <w:kern w:val="0"/>
          <w:szCs w:val="21"/>
        </w:rPr>
        <w:t>一</w:t>
      </w:r>
      <w:proofErr w:type="gramEnd"/>
      <w:r>
        <w:rPr>
          <w:rFonts w:hAnsi="宋体" w:cs="AdobeSongStd-Light-Acro"/>
          <w:kern w:val="0"/>
          <w:szCs w:val="21"/>
        </w:rPr>
        <w:t>.</w:t>
      </w:r>
      <w:r>
        <w:rPr>
          <w:rFonts w:hAnsi="宋体" w:cs="AdobeSongStd-Light-Acro" w:hint="eastAsia"/>
          <w:kern w:val="0"/>
          <w:szCs w:val="21"/>
        </w:rPr>
        <w:t>构件的一般要求</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构件制作前对设计施工图进行核对，并对土建结构进行复核，确定结构制造和安装所产生的误差值，按实测结果调整建筑幕墙设计并经建筑师同意后，方可加工组装。</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幕墙所用铝合金保证表面处理，包括颜色或镀膜厚度均匀一致。</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产品的切割和装</w:t>
      </w:r>
      <w:proofErr w:type="gramStart"/>
      <w:r>
        <w:rPr>
          <w:rFonts w:hAnsi="宋体" w:cs="AdobeSongStd-Light-Acro" w:hint="eastAsia"/>
          <w:kern w:val="0"/>
          <w:szCs w:val="21"/>
        </w:rPr>
        <w:t>嵌工作</w:t>
      </w:r>
      <w:proofErr w:type="gramEnd"/>
      <w:r>
        <w:rPr>
          <w:rFonts w:hAnsi="宋体" w:cs="AdobeSongStd-Light-Acro" w:hint="eastAsia"/>
          <w:kern w:val="0"/>
          <w:szCs w:val="21"/>
        </w:rPr>
        <w:t>在厂内完成。</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幕墙构件加工和组装精度要求</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所有的构件其表面处理，加工和组合均由熟练</w:t>
      </w:r>
      <w:r>
        <w:rPr>
          <w:rFonts w:hAnsi="宋体" w:cs="AdobeSongStd-Light-Acro"/>
          <w:kern w:val="0"/>
          <w:szCs w:val="21"/>
        </w:rPr>
        <w:t xml:space="preserve"> </w:t>
      </w:r>
      <w:r>
        <w:rPr>
          <w:rFonts w:hAnsi="宋体" w:cs="AdobeSongStd-Light-Acro" w:hint="eastAsia"/>
          <w:kern w:val="0"/>
          <w:szCs w:val="21"/>
        </w:rPr>
        <w:t>工人以行业内最高水平的施工手法达到同类工程的最高质量要求。</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所有构件在</w:t>
      </w:r>
      <w:proofErr w:type="gramStart"/>
      <w:r>
        <w:rPr>
          <w:rFonts w:hAnsi="宋体" w:cs="AdobeSongStd-Light-Acro" w:hint="eastAsia"/>
          <w:kern w:val="0"/>
          <w:szCs w:val="21"/>
        </w:rPr>
        <w:t>截料前进行</w:t>
      </w:r>
      <w:proofErr w:type="gramEnd"/>
      <w:r>
        <w:rPr>
          <w:rFonts w:hAnsi="宋体" w:cs="AdobeSongStd-Light-Acro" w:hint="eastAsia"/>
          <w:kern w:val="0"/>
          <w:szCs w:val="21"/>
        </w:rPr>
        <w:t>直线度</w:t>
      </w:r>
      <w:proofErr w:type="gramStart"/>
      <w:r>
        <w:rPr>
          <w:rFonts w:hAnsi="宋体" w:cs="AdobeSongStd-Light-Acro" w:hint="eastAsia"/>
          <w:kern w:val="0"/>
          <w:szCs w:val="21"/>
        </w:rPr>
        <w:t>栓</w:t>
      </w:r>
      <w:proofErr w:type="gramEnd"/>
      <w:r>
        <w:rPr>
          <w:rFonts w:hAnsi="宋体" w:cs="AdobeSongStd-Light-Acro" w:hint="eastAsia"/>
          <w:kern w:val="0"/>
          <w:szCs w:val="21"/>
        </w:rPr>
        <w:t>测，如直线度超过允许偏差</w:t>
      </w:r>
      <w:r>
        <w:rPr>
          <w:rFonts w:hAnsi="宋体" w:cs="AdobeSongStd-Light-Acro"/>
          <w:kern w:val="0"/>
          <w:szCs w:val="21"/>
        </w:rPr>
        <w:t>0</w:t>
      </w:r>
      <w:r>
        <w:rPr>
          <w:rFonts w:hAnsi="宋体" w:cs="AdobeSongStd-Light-Acro" w:hint="eastAsia"/>
          <w:kern w:val="0"/>
          <w:szCs w:val="21"/>
        </w:rPr>
        <w:t>。</w:t>
      </w:r>
      <w:r>
        <w:rPr>
          <w:rFonts w:hAnsi="宋体" w:cs="AdobeSongStd-Light-Acro"/>
          <w:kern w:val="0"/>
          <w:szCs w:val="21"/>
        </w:rPr>
        <w:t>5L/1000</w:t>
      </w:r>
      <w:r>
        <w:rPr>
          <w:rFonts w:hAnsi="宋体" w:cs="AdobeSongStd-Light-Acro" w:hint="eastAsia"/>
          <w:kern w:val="0"/>
          <w:szCs w:val="21"/>
        </w:rPr>
        <w:t>，我公司将对其校直</w:t>
      </w:r>
      <w:proofErr w:type="gramStart"/>
      <w:r>
        <w:rPr>
          <w:rFonts w:hAnsi="宋体" w:cs="AdobeSongStd-Light-Acro" w:hint="eastAsia"/>
          <w:kern w:val="0"/>
          <w:szCs w:val="21"/>
        </w:rPr>
        <w:t>至允许</w:t>
      </w:r>
      <w:proofErr w:type="gramEnd"/>
      <w:r>
        <w:rPr>
          <w:rFonts w:hAnsi="宋体" w:cs="AdobeSongStd-Light-Acro" w:hint="eastAsia"/>
          <w:kern w:val="0"/>
          <w:szCs w:val="21"/>
        </w:rPr>
        <w:t>偏差范围。</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构件截料的允许偏差符合以下要求：</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截料长度允许偏差为≤±</w:t>
      </w:r>
      <w:r>
        <w:rPr>
          <w:rFonts w:hAnsi="宋体" w:cs="AdobeSongStd-Light-Acro"/>
          <w:kern w:val="0"/>
          <w:szCs w:val="21"/>
        </w:rPr>
        <w:t>1mm</w:t>
      </w:r>
      <w:r>
        <w:rPr>
          <w:rFonts w:hAnsi="宋体" w:cs="AdobeSongStd-Light-Acro" w:hint="eastAsia"/>
          <w:kern w:val="0"/>
          <w:szCs w:val="21"/>
        </w:rPr>
        <w:t>；</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截</w:t>
      </w:r>
      <w:proofErr w:type="gramStart"/>
      <w:r>
        <w:rPr>
          <w:rFonts w:hAnsi="宋体" w:cs="AdobeSongStd-Light-Acro" w:hint="eastAsia"/>
          <w:kern w:val="0"/>
          <w:szCs w:val="21"/>
        </w:rPr>
        <w:t>料端头角度允许</w:t>
      </w:r>
      <w:proofErr w:type="gramEnd"/>
      <w:r>
        <w:rPr>
          <w:rFonts w:hAnsi="宋体" w:cs="AdobeSongStd-Light-Acro" w:hint="eastAsia"/>
          <w:kern w:val="0"/>
          <w:szCs w:val="21"/>
        </w:rPr>
        <w:t>偏差为≤</w:t>
      </w:r>
      <w:r>
        <w:rPr>
          <w:rFonts w:hAnsi="宋体" w:cs="AdobeSongStd-Light-Acro"/>
          <w:kern w:val="0"/>
          <w:szCs w:val="21"/>
        </w:rPr>
        <w:t>-10</w:t>
      </w:r>
      <w:r>
        <w:rPr>
          <w:rFonts w:hAnsi="宋体" w:cs="AdobeSongStd-Light-Acro" w:hint="eastAsia"/>
          <w:kern w:val="0"/>
          <w:szCs w:val="21"/>
        </w:rPr>
        <w:t>；</w:t>
      </w:r>
    </w:p>
    <w:p w:rsidR="004C1205" w:rsidRDefault="004C1205" w:rsidP="004C1205">
      <w:pPr>
        <w:rPr>
          <w:rFonts w:hAnsi="宋体" w:cs="AdobeSongStd-Light-Acro"/>
          <w:kern w:val="0"/>
          <w:szCs w:val="21"/>
        </w:rPr>
      </w:pPr>
      <w:r>
        <w:rPr>
          <w:rFonts w:hAnsi="宋体" w:cs="Symbol"/>
          <w:kern w:val="0"/>
          <w:szCs w:val="21"/>
        </w:rPr>
        <w:lastRenderedPageBreak/>
        <w:t>λ</w:t>
      </w:r>
      <w:r>
        <w:rPr>
          <w:rFonts w:hAnsi="宋体" w:cs="Symbol" w:hint="eastAsia"/>
          <w:kern w:val="0"/>
          <w:szCs w:val="21"/>
        </w:rPr>
        <w:t xml:space="preserve"> </w:t>
      </w:r>
      <w:r>
        <w:rPr>
          <w:rFonts w:hAnsi="宋体" w:cs="AdobeSongStd-Light-Acro" w:hint="eastAsia"/>
          <w:kern w:val="0"/>
          <w:szCs w:val="21"/>
        </w:rPr>
        <w:t>截料端部不应有明显变形，其毛刺不大于</w:t>
      </w:r>
      <w:r>
        <w:rPr>
          <w:rFonts w:hAnsi="宋体" w:cs="AdobeSongStd-Light-Acro"/>
          <w:kern w:val="0"/>
          <w:szCs w:val="21"/>
        </w:rPr>
        <w:t>0.2mm</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构件开孔加工允许偏差符合以下要求：</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孔中心允许偏差≤±</w:t>
      </w:r>
      <w:r>
        <w:rPr>
          <w:rFonts w:hAnsi="宋体" w:cs="AdobeSongStd-Light-Acro"/>
          <w:kern w:val="0"/>
          <w:szCs w:val="21"/>
        </w:rPr>
        <w:t>0.5mm</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孔中心距允许偏差≤±</w:t>
      </w:r>
      <w:r>
        <w:rPr>
          <w:rFonts w:hAnsi="宋体" w:cs="AdobeSongStd-Light-Acro"/>
          <w:kern w:val="0"/>
          <w:szCs w:val="21"/>
        </w:rPr>
        <w:t>0.5mm</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孔中心距累计允许偏差≤±</w:t>
      </w:r>
      <w:r>
        <w:rPr>
          <w:rFonts w:hAnsi="宋体" w:cs="AdobeSongStd-Light-Acro"/>
          <w:kern w:val="0"/>
          <w:szCs w:val="21"/>
        </w:rPr>
        <w:t>1mm</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构件装配</w:t>
      </w:r>
      <w:proofErr w:type="gramStart"/>
      <w:r>
        <w:rPr>
          <w:rFonts w:hAnsi="宋体" w:cs="AdobeSongStd-Light-Acro" w:hint="eastAsia"/>
          <w:kern w:val="0"/>
          <w:szCs w:val="21"/>
        </w:rPr>
        <w:t>后第边及</w:t>
      </w:r>
      <w:proofErr w:type="gramEnd"/>
      <w:r>
        <w:rPr>
          <w:rFonts w:hAnsi="宋体" w:cs="AdobeSongStd-Light-Acro" w:hint="eastAsia"/>
          <w:kern w:val="0"/>
          <w:szCs w:val="21"/>
        </w:rPr>
        <w:t>对角线允许偏差≤±</w:t>
      </w:r>
      <w:r>
        <w:rPr>
          <w:rFonts w:hAnsi="宋体" w:cs="AdobeSongStd-Light-Acro"/>
          <w:kern w:val="0"/>
          <w:szCs w:val="21"/>
        </w:rPr>
        <w:t>2mm</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构件检验和预验收</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幕墙构件的出厂检验：</w:t>
      </w:r>
    </w:p>
    <w:p w:rsidR="004C1205" w:rsidRDefault="004C1205" w:rsidP="004C1205">
      <w:pPr>
        <w:rPr>
          <w:rFonts w:hAnsi="宋体" w:cs="AdobeSongStd-Light-Acro"/>
          <w:kern w:val="0"/>
          <w:szCs w:val="21"/>
        </w:rPr>
      </w:pPr>
      <w:r>
        <w:rPr>
          <w:rFonts w:hAnsi="宋体" w:cs="AdobeSongStd-Light-Acro" w:hint="eastAsia"/>
          <w:kern w:val="0"/>
          <w:szCs w:val="21"/>
        </w:rPr>
        <w:t>幕后墙构件出厂前进行质量自检，每次检验应按构件的</w:t>
      </w:r>
      <w:r>
        <w:rPr>
          <w:rFonts w:hAnsi="宋体" w:cs="AdobeSongStd-Light-Acro"/>
          <w:kern w:val="0"/>
          <w:szCs w:val="21"/>
        </w:rPr>
        <w:t>5%</w:t>
      </w:r>
      <w:r>
        <w:rPr>
          <w:rFonts w:hAnsi="宋体" w:cs="AdobeSongStd-Light-Acro" w:hint="eastAsia"/>
          <w:kern w:val="0"/>
          <w:szCs w:val="21"/>
        </w:rPr>
        <w:t>进行抽样检查，当有一个构件不符合本标书要求时，高水平加倍抽查，复验合格后方可出厂：</w:t>
      </w:r>
    </w:p>
    <w:p w:rsidR="004C1205" w:rsidRDefault="004C1205" w:rsidP="004C1205">
      <w:pPr>
        <w:rPr>
          <w:rFonts w:hAnsi="宋体" w:cs="AdobeSongStd-Light-Acro"/>
          <w:kern w:val="0"/>
          <w:szCs w:val="21"/>
        </w:rPr>
      </w:pPr>
      <w:r>
        <w:rPr>
          <w:rFonts w:hAnsi="宋体" w:cs="AdobeSongStd-Light-Acro" w:hint="eastAsia"/>
          <w:kern w:val="0"/>
          <w:szCs w:val="21"/>
        </w:rPr>
        <w:t>产品出厂时，应附有检验质量证书，安装图及说明；</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幕墙构件的工厂预验收：</w:t>
      </w:r>
    </w:p>
    <w:p w:rsidR="004C1205" w:rsidRDefault="004C1205" w:rsidP="004C1205">
      <w:pPr>
        <w:rPr>
          <w:rFonts w:hAnsi="宋体" w:cs="AdobeSongStd-Light-Acro"/>
          <w:kern w:val="0"/>
          <w:szCs w:val="21"/>
        </w:rPr>
      </w:pPr>
      <w:r>
        <w:rPr>
          <w:rFonts w:hAnsi="宋体" w:cs="AdobeSongStd-Light-Acro" w:hint="eastAsia"/>
          <w:kern w:val="0"/>
          <w:szCs w:val="21"/>
        </w:rPr>
        <w:t>业主代表将根据标书及合约要求，对构件的生产、加工、组合及镀膜处理等进行检验，如业主认为有必要通过试验进一步检验，我方将负责提供一切设施和人员的便利；</w:t>
      </w:r>
    </w:p>
    <w:p w:rsidR="004C1205" w:rsidRDefault="004C1205" w:rsidP="004C1205">
      <w:pPr>
        <w:rPr>
          <w:rFonts w:hAnsi="宋体" w:cs="AdobeSongStd-Light-Acro"/>
          <w:kern w:val="0"/>
          <w:szCs w:val="21"/>
        </w:rPr>
      </w:pPr>
      <w:r>
        <w:rPr>
          <w:rFonts w:hAnsi="宋体" w:cs="AdobeSongStd-Light-Acro" w:hint="eastAsia"/>
          <w:kern w:val="0"/>
          <w:szCs w:val="21"/>
        </w:rPr>
        <w:t>编制构件预验收计划，供业主批准。</w:t>
      </w:r>
    </w:p>
    <w:p w:rsidR="004C1205" w:rsidRDefault="004C1205" w:rsidP="004C1205">
      <w:pPr>
        <w:rPr>
          <w:kern w:val="0"/>
        </w:rPr>
      </w:pPr>
      <w:r>
        <w:rPr>
          <w:rFonts w:hint="eastAsia"/>
          <w:kern w:val="0"/>
        </w:rPr>
        <w:t>第四节、施工技术资料管理</w:t>
      </w:r>
    </w:p>
    <w:p w:rsidR="004C1205" w:rsidRDefault="004C1205" w:rsidP="004C1205">
      <w:pPr>
        <w:rPr>
          <w:kern w:val="0"/>
        </w:rPr>
      </w:pPr>
      <w:r>
        <w:rPr>
          <w:rFonts w:hint="eastAsia"/>
          <w:kern w:val="0"/>
        </w:rPr>
        <w:t>一、施工资料管理</w:t>
      </w:r>
    </w:p>
    <w:p w:rsidR="004C1205" w:rsidRDefault="004C1205" w:rsidP="004C1205">
      <w:pPr>
        <w:rPr>
          <w:rFonts w:hAnsi="宋体" w:cs="AdobeSongStd-Light-Acro"/>
          <w:kern w:val="0"/>
          <w:szCs w:val="21"/>
        </w:rPr>
      </w:pPr>
      <w:r>
        <w:rPr>
          <w:rFonts w:hAnsi="宋体" w:cs="AdobeSongStd-Light-Acro" w:hint="eastAsia"/>
          <w:kern w:val="0"/>
          <w:szCs w:val="21"/>
        </w:rPr>
        <w:t>工程资料是国家整个技术资料中的一个组成部分，也是施工企业管理体系中的重要组成部分。它是记述和反映工程施工技术科</w:t>
      </w:r>
      <w:proofErr w:type="gramStart"/>
      <w:r>
        <w:rPr>
          <w:rFonts w:hAnsi="宋体" w:cs="AdobeSongStd-Light-Acro" w:hint="eastAsia"/>
          <w:kern w:val="0"/>
          <w:szCs w:val="21"/>
        </w:rPr>
        <w:t>研</w:t>
      </w:r>
      <w:proofErr w:type="gramEnd"/>
      <w:r>
        <w:rPr>
          <w:rFonts w:hAnsi="宋体" w:cs="AdobeSongStd-Light-Acro" w:hint="eastAsia"/>
          <w:kern w:val="0"/>
          <w:szCs w:val="21"/>
        </w:rPr>
        <w:t>等活动，具有保存价值并且按照一定的档案制度，作为真实的历史记录集中保管起来的技术文件资料。</w:t>
      </w:r>
    </w:p>
    <w:p w:rsidR="004C1205" w:rsidRDefault="004C1205" w:rsidP="004C1205">
      <w:pPr>
        <w:rPr>
          <w:rFonts w:hAnsi="宋体" w:cs="AdobeSongStd-Light-Acro"/>
          <w:kern w:val="0"/>
          <w:szCs w:val="21"/>
        </w:rPr>
      </w:pPr>
      <w:r>
        <w:rPr>
          <w:rFonts w:hAnsi="宋体" w:cs="AdobeSongStd-Light-Acro" w:hint="eastAsia"/>
          <w:kern w:val="0"/>
          <w:szCs w:val="21"/>
        </w:rPr>
        <w:t>工程资料工作的任务是：按照一定的原则和要求，系统地收集记述工程建设全过程中具有保存价值的技术文件资料，并按归档制度加以整理，</w:t>
      </w:r>
      <w:proofErr w:type="gramStart"/>
      <w:r>
        <w:rPr>
          <w:rFonts w:hAnsi="宋体" w:cs="AdobeSongStd-Light-Acro" w:hint="eastAsia"/>
          <w:kern w:val="0"/>
          <w:szCs w:val="21"/>
        </w:rPr>
        <w:t>以便工程</w:t>
      </w:r>
      <w:proofErr w:type="gramEnd"/>
      <w:r>
        <w:rPr>
          <w:rFonts w:hAnsi="宋体" w:cs="AdobeSongStd-Light-Acro" w:hint="eastAsia"/>
          <w:kern w:val="0"/>
          <w:szCs w:val="21"/>
        </w:rPr>
        <w:t>竣工验收后完整地移交给有关技术档案管理部门。</w:t>
      </w:r>
    </w:p>
    <w:p w:rsidR="004C1205" w:rsidRDefault="004C1205" w:rsidP="004C1205">
      <w:pPr>
        <w:rPr>
          <w:kern w:val="0"/>
        </w:rPr>
      </w:pPr>
      <w:r>
        <w:rPr>
          <w:rFonts w:hint="eastAsia"/>
          <w:kern w:val="0"/>
        </w:rPr>
        <w:t>（一）资料管理的目的</w:t>
      </w:r>
    </w:p>
    <w:p w:rsidR="004C1205" w:rsidRDefault="004C1205" w:rsidP="004C1205">
      <w:pPr>
        <w:rPr>
          <w:rFonts w:hAnsi="宋体" w:cs="AdobeSongStd-Light-Acro"/>
          <w:kern w:val="0"/>
          <w:szCs w:val="21"/>
        </w:rPr>
      </w:pPr>
      <w:r>
        <w:rPr>
          <w:rFonts w:hAnsi="宋体" w:cs="AdobeSongStd-Light-Acro" w:hint="eastAsia"/>
          <w:kern w:val="0"/>
          <w:szCs w:val="21"/>
        </w:rPr>
        <w:t>１、</w:t>
      </w:r>
      <w:r>
        <w:rPr>
          <w:rFonts w:hAnsi="宋体" w:cs="AdobeSongStd-Light-Acro"/>
          <w:kern w:val="0"/>
          <w:szCs w:val="21"/>
        </w:rPr>
        <w:t xml:space="preserve"> </w:t>
      </w:r>
      <w:r>
        <w:rPr>
          <w:rFonts w:hAnsi="宋体" w:cs="AdobeSongStd-Light-Acro" w:hint="eastAsia"/>
          <w:kern w:val="0"/>
          <w:szCs w:val="21"/>
        </w:rPr>
        <w:t>记录着施工管理各环节的运行情况。</w:t>
      </w:r>
    </w:p>
    <w:p w:rsidR="004C1205" w:rsidRDefault="004C1205" w:rsidP="004C1205">
      <w:pPr>
        <w:rPr>
          <w:rFonts w:hAnsi="宋体" w:cs="AdobeSongStd-Light-Acro"/>
          <w:kern w:val="0"/>
          <w:szCs w:val="21"/>
        </w:rPr>
      </w:pPr>
      <w:r>
        <w:rPr>
          <w:rFonts w:hAnsi="宋体" w:cs="AdobeSongStd-Light-Acro" w:hint="eastAsia"/>
          <w:kern w:val="0"/>
          <w:szCs w:val="21"/>
        </w:rPr>
        <w:t>２、</w:t>
      </w:r>
      <w:r>
        <w:rPr>
          <w:rFonts w:hAnsi="宋体" w:cs="AdobeSongStd-Light-Acro"/>
          <w:kern w:val="0"/>
          <w:szCs w:val="21"/>
        </w:rPr>
        <w:t xml:space="preserve"> </w:t>
      </w:r>
      <w:r>
        <w:rPr>
          <w:rFonts w:hAnsi="宋体" w:cs="AdobeSongStd-Light-Acro" w:hint="eastAsia"/>
          <w:kern w:val="0"/>
          <w:szCs w:val="21"/>
        </w:rPr>
        <w:t>体现企业综合管理的能力，代表着企业一定的社会形象。</w:t>
      </w:r>
    </w:p>
    <w:p w:rsidR="004C1205" w:rsidRDefault="004C1205" w:rsidP="004C1205">
      <w:pPr>
        <w:rPr>
          <w:rFonts w:hAnsi="宋体" w:cs="AdobeSongStd-Light-Acro"/>
          <w:kern w:val="0"/>
          <w:szCs w:val="21"/>
        </w:rPr>
      </w:pPr>
      <w:r>
        <w:rPr>
          <w:rFonts w:hAnsi="宋体" w:cs="AdobeSongStd-Light-Acro" w:hint="eastAsia"/>
          <w:kern w:val="0"/>
          <w:szCs w:val="21"/>
        </w:rPr>
        <w:t>３、</w:t>
      </w:r>
      <w:r>
        <w:rPr>
          <w:rFonts w:hAnsi="宋体" w:cs="AdobeSongStd-Light-Acro"/>
          <w:kern w:val="0"/>
          <w:szCs w:val="21"/>
        </w:rPr>
        <w:t xml:space="preserve"> </w:t>
      </w:r>
      <w:r>
        <w:rPr>
          <w:rFonts w:hAnsi="宋体" w:cs="AdobeSongStd-Light-Acro" w:hint="eastAsia"/>
          <w:kern w:val="0"/>
          <w:szCs w:val="21"/>
        </w:rPr>
        <w:t>作为施工企业与业主配合单位的工作情况的书面表述。</w:t>
      </w:r>
    </w:p>
    <w:p w:rsidR="004C1205" w:rsidRDefault="004C1205" w:rsidP="004C1205">
      <w:pPr>
        <w:rPr>
          <w:rFonts w:hAnsi="宋体" w:cs="AdobeSongStd-Light-Acro"/>
          <w:kern w:val="0"/>
          <w:szCs w:val="21"/>
        </w:rPr>
      </w:pPr>
      <w:r>
        <w:rPr>
          <w:rFonts w:hAnsi="宋体" w:cs="AdobeSongStd-Light-Acro" w:hint="eastAsia"/>
          <w:kern w:val="0"/>
          <w:szCs w:val="21"/>
        </w:rPr>
        <w:t>４、</w:t>
      </w:r>
      <w:r>
        <w:rPr>
          <w:rFonts w:hAnsi="宋体" w:cs="AdobeSongStd-Light-Acro"/>
          <w:kern w:val="0"/>
          <w:szCs w:val="21"/>
        </w:rPr>
        <w:t xml:space="preserve"> </w:t>
      </w:r>
      <w:r>
        <w:rPr>
          <w:rFonts w:hAnsi="宋体" w:cs="AdobeSongStd-Light-Acro" w:hint="eastAsia"/>
          <w:kern w:val="0"/>
          <w:szCs w:val="21"/>
        </w:rPr>
        <w:t>施工企业施工程序、施工工艺、工法的依据。</w:t>
      </w:r>
    </w:p>
    <w:p w:rsidR="004C1205" w:rsidRDefault="004C1205" w:rsidP="004C1205">
      <w:pPr>
        <w:rPr>
          <w:rFonts w:hAnsi="宋体" w:cs="AdobeSongStd-Light-Acro"/>
          <w:kern w:val="0"/>
          <w:szCs w:val="21"/>
        </w:rPr>
      </w:pPr>
      <w:r>
        <w:rPr>
          <w:rFonts w:hAnsi="宋体" w:cs="AdobeSongStd-Light-Acro" w:hint="eastAsia"/>
          <w:kern w:val="0"/>
          <w:szCs w:val="21"/>
        </w:rPr>
        <w:t>５、</w:t>
      </w:r>
      <w:r>
        <w:rPr>
          <w:rFonts w:hAnsi="宋体" w:cs="AdobeSongStd-Light-Acro"/>
          <w:kern w:val="0"/>
          <w:szCs w:val="21"/>
        </w:rPr>
        <w:t xml:space="preserve"> </w:t>
      </w:r>
      <w:r>
        <w:rPr>
          <w:rFonts w:hAnsi="宋体" w:cs="AdobeSongStd-Light-Acro" w:hint="eastAsia"/>
          <w:kern w:val="0"/>
          <w:szCs w:val="21"/>
        </w:rPr>
        <w:t>是业主及社会职能部门对施工企业的要求。</w:t>
      </w:r>
    </w:p>
    <w:p w:rsidR="004C1205" w:rsidRDefault="004C1205" w:rsidP="004C1205">
      <w:pPr>
        <w:rPr>
          <w:rFonts w:hAnsi="宋体" w:cs="AdobeSongStd-Light-Acro"/>
          <w:kern w:val="0"/>
          <w:szCs w:val="21"/>
        </w:rPr>
      </w:pPr>
      <w:r>
        <w:rPr>
          <w:rFonts w:hAnsi="宋体" w:cs="AdobeSongStd-Light-Acro" w:hint="eastAsia"/>
          <w:kern w:val="0"/>
          <w:szCs w:val="21"/>
        </w:rPr>
        <w:t>６、</w:t>
      </w:r>
      <w:r>
        <w:rPr>
          <w:rFonts w:hAnsi="宋体" w:cs="AdobeSongStd-Light-Acro"/>
          <w:kern w:val="0"/>
          <w:szCs w:val="21"/>
        </w:rPr>
        <w:t xml:space="preserve"> </w:t>
      </w:r>
      <w:r>
        <w:rPr>
          <w:rFonts w:hAnsi="宋体" w:cs="AdobeSongStd-Light-Acro" w:hint="eastAsia"/>
          <w:kern w:val="0"/>
          <w:szCs w:val="21"/>
        </w:rPr>
        <w:t>是工程竣工后，能够准确了解施工中曾发生过的原始记录。</w:t>
      </w:r>
    </w:p>
    <w:p w:rsidR="004C1205" w:rsidRDefault="004C1205" w:rsidP="004C1205">
      <w:pPr>
        <w:rPr>
          <w:kern w:val="0"/>
        </w:rPr>
      </w:pPr>
      <w:r>
        <w:rPr>
          <w:rFonts w:hint="eastAsia"/>
          <w:kern w:val="0"/>
        </w:rPr>
        <w:t>（二）具体管理措施</w:t>
      </w:r>
    </w:p>
    <w:p w:rsidR="004C1205" w:rsidRDefault="004C1205" w:rsidP="004C1205">
      <w:pPr>
        <w:rPr>
          <w:rFonts w:hAnsi="宋体" w:cs="AdobeSongStd-Light-Acro"/>
          <w:kern w:val="0"/>
          <w:szCs w:val="21"/>
        </w:rPr>
      </w:pPr>
      <w:r>
        <w:rPr>
          <w:rFonts w:hAnsi="宋体" w:cs="AdobeSongStd-Light-Acro" w:hint="eastAsia"/>
          <w:kern w:val="0"/>
          <w:szCs w:val="21"/>
        </w:rPr>
        <w:t>１、</w:t>
      </w:r>
      <w:r>
        <w:rPr>
          <w:rFonts w:hAnsi="宋体" w:cs="AdobeSongStd-Light-Acro"/>
          <w:kern w:val="0"/>
          <w:szCs w:val="21"/>
        </w:rPr>
        <w:t xml:space="preserve"> </w:t>
      </w:r>
      <w:r>
        <w:rPr>
          <w:rFonts w:hAnsi="宋体" w:cs="AdobeSongStd-Light-Acro" w:hint="eastAsia"/>
          <w:kern w:val="0"/>
          <w:szCs w:val="21"/>
        </w:rPr>
        <w:t>根据企业对资料管理的规定登记填写，收发、抄送各类施工资料及技术措施。</w:t>
      </w:r>
    </w:p>
    <w:p w:rsidR="004C1205" w:rsidRDefault="004C1205" w:rsidP="004C1205">
      <w:pPr>
        <w:rPr>
          <w:rFonts w:hAnsi="宋体" w:cs="AdobeSongStd-Light-Acro"/>
          <w:kern w:val="0"/>
          <w:szCs w:val="21"/>
        </w:rPr>
      </w:pPr>
      <w:r>
        <w:rPr>
          <w:rFonts w:hAnsi="宋体" w:cs="AdobeSongStd-Light-Acro" w:hint="eastAsia"/>
          <w:kern w:val="0"/>
          <w:szCs w:val="21"/>
        </w:rPr>
        <w:t>２、</w:t>
      </w:r>
      <w:r>
        <w:rPr>
          <w:rFonts w:hAnsi="宋体" w:cs="AdobeSongStd-Light-Acro"/>
          <w:kern w:val="0"/>
          <w:szCs w:val="21"/>
        </w:rPr>
        <w:t xml:space="preserve"> </w:t>
      </w:r>
      <w:r>
        <w:rPr>
          <w:rFonts w:hAnsi="宋体" w:cs="AdobeSongStd-Light-Acro" w:hint="eastAsia"/>
          <w:kern w:val="0"/>
          <w:szCs w:val="21"/>
        </w:rPr>
        <w:t>由内部技术员负责施工资料的存档工作。</w:t>
      </w:r>
    </w:p>
    <w:p w:rsidR="004C1205" w:rsidRDefault="004C1205" w:rsidP="004C1205">
      <w:pPr>
        <w:rPr>
          <w:rFonts w:hAnsi="宋体" w:cs="AdobeSongStd-Light-Acro"/>
          <w:kern w:val="0"/>
          <w:szCs w:val="21"/>
        </w:rPr>
      </w:pPr>
      <w:r>
        <w:rPr>
          <w:rFonts w:hAnsi="宋体" w:cs="AdobeSongStd-Light-Acro" w:hint="eastAsia"/>
          <w:kern w:val="0"/>
          <w:szCs w:val="21"/>
        </w:rPr>
        <w:t>３、</w:t>
      </w:r>
      <w:r>
        <w:rPr>
          <w:rFonts w:hAnsi="宋体" w:cs="AdobeSongStd-Light-Acro"/>
          <w:kern w:val="0"/>
          <w:szCs w:val="21"/>
        </w:rPr>
        <w:t xml:space="preserve"> </w:t>
      </w:r>
      <w:r>
        <w:rPr>
          <w:rFonts w:hAnsi="宋体" w:cs="AdobeSongStd-Light-Acro" w:hint="eastAsia"/>
          <w:kern w:val="0"/>
          <w:szCs w:val="21"/>
        </w:rPr>
        <w:t>以规范的书面文件记录施工各环节的运行情况。</w:t>
      </w:r>
    </w:p>
    <w:p w:rsidR="004C1205" w:rsidRDefault="004C1205" w:rsidP="004C1205">
      <w:pPr>
        <w:rPr>
          <w:rFonts w:hAnsi="宋体" w:cs="AdobeSongStd-Light-Acro"/>
          <w:kern w:val="0"/>
          <w:szCs w:val="21"/>
        </w:rPr>
      </w:pPr>
      <w:r>
        <w:rPr>
          <w:rFonts w:hAnsi="宋体" w:cs="AdobeSongStd-Light-Acro" w:hint="eastAsia"/>
          <w:kern w:val="0"/>
          <w:szCs w:val="21"/>
        </w:rPr>
        <w:t>４、</w:t>
      </w:r>
      <w:r>
        <w:rPr>
          <w:rFonts w:hAnsi="宋体" w:cs="AdobeSongStd-Light-Acro"/>
          <w:kern w:val="0"/>
          <w:szCs w:val="21"/>
        </w:rPr>
        <w:t xml:space="preserve"> </w:t>
      </w:r>
      <w:r>
        <w:rPr>
          <w:rFonts w:hAnsi="宋体" w:cs="AdobeSongStd-Light-Acro" w:hint="eastAsia"/>
          <w:kern w:val="0"/>
          <w:szCs w:val="21"/>
        </w:rPr>
        <w:t>资料管理要做到准确性、全面性、及时性。</w:t>
      </w:r>
    </w:p>
    <w:p w:rsidR="004C1205" w:rsidRDefault="004C1205" w:rsidP="004C1205">
      <w:pPr>
        <w:rPr>
          <w:rFonts w:hAnsi="宋体" w:cs="AdobeSongStd-Light-Acro"/>
          <w:kern w:val="0"/>
          <w:szCs w:val="21"/>
        </w:rPr>
      </w:pPr>
      <w:r>
        <w:rPr>
          <w:rFonts w:hAnsi="宋体" w:cs="AdobeSongStd-Light-Acro" w:hint="eastAsia"/>
          <w:kern w:val="0"/>
          <w:szCs w:val="21"/>
        </w:rPr>
        <w:t>５、</w:t>
      </w:r>
      <w:r>
        <w:rPr>
          <w:rFonts w:hAnsi="宋体" w:cs="AdobeSongStd-Light-Acro"/>
          <w:kern w:val="0"/>
          <w:szCs w:val="21"/>
        </w:rPr>
        <w:t xml:space="preserve"> </w:t>
      </w:r>
      <w:r>
        <w:rPr>
          <w:rFonts w:hAnsi="宋体" w:cs="AdobeSongStd-Light-Acro" w:hint="eastAsia"/>
          <w:kern w:val="0"/>
          <w:szCs w:val="21"/>
        </w:rPr>
        <w:t>建立资料管理考评制度，由项目主管经理、项目经理定期、不定期对项目上的施工资料管理进行检查。</w:t>
      </w:r>
    </w:p>
    <w:p w:rsidR="004C1205" w:rsidRDefault="004C1205" w:rsidP="004C1205">
      <w:pPr>
        <w:rPr>
          <w:rFonts w:hAnsi="宋体" w:cs="AdobeSongStd-Light-Acro"/>
          <w:kern w:val="0"/>
          <w:szCs w:val="21"/>
        </w:rPr>
      </w:pPr>
      <w:r>
        <w:rPr>
          <w:rFonts w:hAnsi="宋体" w:cs="AdobeSongStd-Light-Acro" w:hint="eastAsia"/>
          <w:kern w:val="0"/>
          <w:szCs w:val="21"/>
        </w:rPr>
        <w:t>６、</w:t>
      </w:r>
      <w:r>
        <w:rPr>
          <w:rFonts w:hAnsi="宋体" w:cs="AdobeSongStd-Light-Acro"/>
          <w:kern w:val="0"/>
          <w:szCs w:val="21"/>
        </w:rPr>
        <w:t xml:space="preserve"> </w:t>
      </w:r>
      <w:r>
        <w:rPr>
          <w:rFonts w:hAnsi="宋体" w:cs="AdobeSongStd-Light-Acro" w:hint="eastAsia"/>
          <w:kern w:val="0"/>
          <w:szCs w:val="21"/>
        </w:rPr>
        <w:t>公司工程部也将对施工项目上的资料管理进行检查。</w:t>
      </w:r>
    </w:p>
    <w:p w:rsidR="004C1205" w:rsidRDefault="004C1205" w:rsidP="004C1205">
      <w:pPr>
        <w:rPr>
          <w:rFonts w:hAnsi="宋体" w:cs="AdobeSongStd-Light-Acro"/>
          <w:kern w:val="0"/>
          <w:szCs w:val="21"/>
        </w:rPr>
      </w:pPr>
      <w:r>
        <w:rPr>
          <w:rFonts w:hAnsi="宋体" w:cs="AdobeSongStd-Light-Acro" w:hint="eastAsia"/>
          <w:kern w:val="0"/>
          <w:szCs w:val="21"/>
        </w:rPr>
        <w:t>７、</w:t>
      </w:r>
      <w:r>
        <w:rPr>
          <w:rFonts w:hAnsi="宋体" w:cs="AdobeSongStd-Light-Acro"/>
          <w:kern w:val="0"/>
          <w:szCs w:val="21"/>
        </w:rPr>
        <w:t xml:space="preserve"> </w:t>
      </w:r>
      <w:r>
        <w:rPr>
          <w:rFonts w:hAnsi="宋体" w:cs="AdobeSongStd-Light-Acro" w:hint="eastAsia"/>
          <w:kern w:val="0"/>
          <w:szCs w:val="21"/>
        </w:rPr>
        <w:t>工程竣工后，项目部将资料整理成册，提供一份原件及数份复印件交给业主方。</w:t>
      </w:r>
    </w:p>
    <w:p w:rsidR="004C1205" w:rsidRDefault="004C1205" w:rsidP="004C1205">
      <w:pPr>
        <w:rPr>
          <w:kern w:val="0"/>
        </w:rPr>
      </w:pPr>
      <w:r>
        <w:rPr>
          <w:rFonts w:hint="eastAsia"/>
          <w:kern w:val="0"/>
        </w:rPr>
        <w:t>二、</w:t>
      </w:r>
      <w:r>
        <w:rPr>
          <w:kern w:val="0"/>
        </w:rPr>
        <w:t xml:space="preserve"> </w:t>
      </w:r>
      <w:r>
        <w:rPr>
          <w:rFonts w:hint="eastAsia"/>
          <w:kern w:val="0"/>
        </w:rPr>
        <w:t>施工竣工图</w:t>
      </w:r>
    </w:p>
    <w:p w:rsidR="004C1205" w:rsidRDefault="004C1205" w:rsidP="004C1205">
      <w:pPr>
        <w:rPr>
          <w:rFonts w:hAnsi="宋体" w:cs="AdobeSongStd-Light-Acro"/>
          <w:kern w:val="0"/>
          <w:szCs w:val="21"/>
        </w:rPr>
      </w:pPr>
      <w:r>
        <w:rPr>
          <w:rFonts w:hAnsi="宋体" w:cs="AdobeSongStd-Light-Acro" w:hint="eastAsia"/>
          <w:kern w:val="0"/>
          <w:szCs w:val="21"/>
        </w:rPr>
        <w:t>由于实际施工与设计图纸及业主适当调整有些出入，在施工过程中材料、施工方式有的变更，除了在施工过程中详细做好施工及变更手续外，竣工后，</w:t>
      </w:r>
      <w:proofErr w:type="gramStart"/>
      <w:r>
        <w:rPr>
          <w:rFonts w:hAnsi="宋体" w:cs="AdobeSongStd-Light-Acro" w:hint="eastAsia"/>
          <w:kern w:val="0"/>
          <w:szCs w:val="21"/>
        </w:rPr>
        <w:t>还需出施工</w:t>
      </w:r>
      <w:proofErr w:type="gramEnd"/>
      <w:r>
        <w:rPr>
          <w:rFonts w:hAnsi="宋体" w:cs="AdobeSongStd-Light-Acro" w:hint="eastAsia"/>
          <w:kern w:val="0"/>
          <w:szCs w:val="21"/>
        </w:rPr>
        <w:t>竣工图，把变更、调整等因素反映到施工竣工图中去。施工竣工图也是验收、决算的依据，是业主作为存档的文件</w:t>
      </w:r>
      <w:r>
        <w:rPr>
          <w:rFonts w:hAnsi="宋体" w:cs="AdobeSongStd-Light-Acro" w:hint="eastAsia"/>
          <w:kern w:val="0"/>
          <w:szCs w:val="21"/>
        </w:rPr>
        <w:lastRenderedPageBreak/>
        <w:t>之一，必须全面、真实的反映工程的实际情况。</w:t>
      </w:r>
    </w:p>
    <w:p w:rsidR="004C1205" w:rsidRDefault="004C1205" w:rsidP="004C1205">
      <w:pPr>
        <w:rPr>
          <w:rFonts w:hAnsi="宋体" w:cs="AdobeSongStd-Light-Acro"/>
          <w:kern w:val="0"/>
          <w:szCs w:val="21"/>
        </w:rPr>
      </w:pPr>
      <w:r>
        <w:rPr>
          <w:rFonts w:hAnsi="宋体" w:cs="AdobeSongStd-Light-Acro" w:hint="eastAsia"/>
          <w:kern w:val="0"/>
          <w:szCs w:val="21"/>
        </w:rPr>
        <w:t>我公司将组织专人负责施工竣工图的编制工作，工程竣工前五天内将提供给业主正式的电脑竣工图纸。</w:t>
      </w:r>
    </w:p>
    <w:p w:rsidR="004C1205" w:rsidRDefault="004C1205" w:rsidP="004C1205">
      <w:pPr>
        <w:rPr>
          <w:kern w:val="0"/>
        </w:rPr>
      </w:pPr>
      <w:r>
        <w:rPr>
          <w:rFonts w:hint="eastAsia"/>
          <w:kern w:val="0"/>
        </w:rPr>
        <w:t>三、</w:t>
      </w:r>
      <w:r>
        <w:rPr>
          <w:kern w:val="0"/>
        </w:rPr>
        <w:t xml:space="preserve"> </w:t>
      </w:r>
      <w:r>
        <w:rPr>
          <w:rFonts w:hint="eastAsia"/>
          <w:kern w:val="0"/>
        </w:rPr>
        <w:t>竣工报告</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竣工工程验收按照国家颁发的施工验收规范，质量检验标准及施工图为验收依据，竣工验收时，乙方应向甲方提供。</w:t>
      </w:r>
    </w:p>
    <w:p w:rsidR="004C1205" w:rsidRDefault="004C1205" w:rsidP="004C1205">
      <w:pPr>
        <w:rPr>
          <w:rFonts w:hAnsi="宋体" w:cs="AdobeSongStd-Light-Acro"/>
          <w:kern w:val="0"/>
          <w:szCs w:val="21"/>
        </w:rPr>
      </w:pPr>
      <w:r>
        <w:rPr>
          <w:rFonts w:hAnsi="宋体" w:cs="AdobeSongStd-Light-Acro" w:hint="eastAsia"/>
          <w:kern w:val="0"/>
          <w:szCs w:val="21"/>
        </w:rPr>
        <w:t>１、</w:t>
      </w:r>
      <w:r>
        <w:rPr>
          <w:rFonts w:hAnsi="宋体" w:cs="AdobeSongStd-Light-Acro"/>
          <w:kern w:val="0"/>
          <w:szCs w:val="21"/>
        </w:rPr>
        <w:t xml:space="preserve"> </w:t>
      </w:r>
      <w:r>
        <w:rPr>
          <w:rFonts w:hAnsi="宋体" w:cs="AdobeSongStd-Light-Acro" w:hint="eastAsia"/>
          <w:kern w:val="0"/>
          <w:szCs w:val="21"/>
        </w:rPr>
        <w:t>隐蔽工程验收记录和竣工记录。</w:t>
      </w:r>
    </w:p>
    <w:p w:rsidR="004C1205" w:rsidRDefault="004C1205" w:rsidP="004C1205">
      <w:pPr>
        <w:rPr>
          <w:rFonts w:hAnsi="宋体" w:cs="AdobeSongStd-Light-Acro"/>
          <w:kern w:val="0"/>
          <w:szCs w:val="21"/>
        </w:rPr>
      </w:pPr>
      <w:r>
        <w:rPr>
          <w:rFonts w:hAnsi="宋体" w:cs="AdobeSongStd-Light-Acro" w:hint="eastAsia"/>
          <w:kern w:val="0"/>
          <w:szCs w:val="21"/>
        </w:rPr>
        <w:t>２、</w:t>
      </w:r>
      <w:r>
        <w:rPr>
          <w:rFonts w:hAnsi="宋体" w:cs="AdobeSongStd-Light-Acro"/>
          <w:kern w:val="0"/>
          <w:szCs w:val="21"/>
        </w:rPr>
        <w:t xml:space="preserve"> </w:t>
      </w:r>
      <w:r>
        <w:rPr>
          <w:rFonts w:hAnsi="宋体" w:cs="AdobeSongStd-Light-Acro" w:hint="eastAsia"/>
          <w:kern w:val="0"/>
          <w:szCs w:val="21"/>
        </w:rPr>
        <w:t>提供竣工图纸一套。</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乙方在单项竣工前五日将验收日期书面通知甲方，如甲方不能按时参加，须提前通知乙方，并取得乙方同意，另订验收日期。</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竣工工程验收合格，从验收之日起，七日内乙方向甲方移交完成，如甲方不能按时接管，致使已验收工种发生损失，应由甲方承担，如乙方不能按期交付，应按逾期竣工处理，不得因有经济纠纷而拒绝交付。</w:t>
      </w:r>
    </w:p>
    <w:p w:rsidR="004C1205" w:rsidRDefault="004C1205" w:rsidP="004C1205">
      <w:pPr>
        <w:rPr>
          <w:rFonts w:hAnsi="宋体" w:cs="AdobeSongStd-Light-Acro"/>
          <w:kern w:val="0"/>
          <w:szCs w:val="21"/>
        </w:rPr>
      </w:pPr>
      <w:r>
        <w:rPr>
          <w:rFonts w:hAnsi="宋体" w:cs="AdobeSongStd-Light-Acro" w:hint="eastAsia"/>
          <w:kern w:val="0"/>
          <w:szCs w:val="21"/>
        </w:rPr>
        <w:t>（四）</w:t>
      </w:r>
      <w:r>
        <w:rPr>
          <w:rFonts w:hAnsi="宋体" w:cs="AdobeSongStd-Light-Acro"/>
          <w:kern w:val="0"/>
          <w:szCs w:val="21"/>
        </w:rPr>
        <w:t xml:space="preserve"> </w:t>
      </w:r>
      <w:r>
        <w:rPr>
          <w:rFonts w:hAnsi="宋体" w:cs="AdobeSongStd-Light-Acro" w:hint="eastAsia"/>
          <w:kern w:val="0"/>
          <w:szCs w:val="21"/>
        </w:rPr>
        <w:t>单项工程如需单独交甲方，在移交时双方应办理中间验收手续，作为竣工工程验收之依据。</w:t>
      </w:r>
    </w:p>
    <w:p w:rsidR="004C1205" w:rsidRDefault="004C1205" w:rsidP="004C1205">
      <w:pPr>
        <w:rPr>
          <w:rFonts w:hAnsi="宋体" w:cs="AdobeSongStd-Light-Acro"/>
          <w:kern w:val="0"/>
          <w:szCs w:val="21"/>
        </w:rPr>
      </w:pPr>
      <w:r>
        <w:rPr>
          <w:rFonts w:hAnsi="宋体" w:cs="AdobeSongStd-Light-Acro" w:hint="eastAsia"/>
          <w:kern w:val="0"/>
          <w:szCs w:val="21"/>
        </w:rPr>
        <w:t>（五）</w:t>
      </w:r>
      <w:r>
        <w:rPr>
          <w:rFonts w:hAnsi="宋体" w:cs="AdobeSongStd-Light-Acro"/>
          <w:kern w:val="0"/>
          <w:szCs w:val="21"/>
        </w:rPr>
        <w:t xml:space="preserve"> </w:t>
      </w:r>
      <w:r>
        <w:rPr>
          <w:rFonts w:hAnsi="宋体" w:cs="AdobeSongStd-Light-Acro" w:hint="eastAsia"/>
          <w:kern w:val="0"/>
          <w:szCs w:val="21"/>
        </w:rPr>
        <w:t>幕墙装饰工程保修为二年，自工程竣工验收之日计起乙方负责保修，如是人为事故损坏，乙方则依据物件损坏程度而收取费用。</w:t>
      </w:r>
    </w:p>
    <w:p w:rsidR="004C1205" w:rsidRDefault="004C1205" w:rsidP="004C1205">
      <w:pPr>
        <w:rPr>
          <w:rFonts w:hAnsi="宋体" w:cs="AdobeSongStd-Light-Acro"/>
          <w:kern w:val="0"/>
          <w:szCs w:val="21"/>
        </w:rPr>
      </w:pPr>
      <w:r>
        <w:rPr>
          <w:rFonts w:hAnsi="宋体" w:cs="AdobeSongStd-Light-Acro" w:hint="eastAsia"/>
          <w:kern w:val="0"/>
          <w:szCs w:val="21"/>
        </w:rPr>
        <w:t>（六）竣工报告</w:t>
      </w:r>
    </w:p>
    <w:p w:rsidR="004C1205" w:rsidRDefault="004C1205" w:rsidP="004C1205">
      <w:pPr>
        <w:rPr>
          <w:rFonts w:hAnsi="宋体" w:cs="AdobeSongStd-Light-Acro"/>
          <w:kern w:val="0"/>
          <w:szCs w:val="21"/>
        </w:rPr>
      </w:pPr>
      <w:r>
        <w:rPr>
          <w:rFonts w:hAnsi="宋体" w:cs="AdobeSongStd-Light-Acro" w:hint="eastAsia"/>
          <w:kern w:val="0"/>
          <w:szCs w:val="21"/>
        </w:rPr>
        <w:t>竣工工程验收按照国家颁发的施工验收规范，质量检验标准及施工图为验收依据，竣工验收时，乙方应向甲方提供。</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隐蔽工程验收记录和竣工记录。</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提供竣工图纸一套。</w:t>
      </w:r>
    </w:p>
    <w:p w:rsidR="004C1205" w:rsidRDefault="004C1205" w:rsidP="004C1205">
      <w:pPr>
        <w:rPr>
          <w:rFonts w:hAnsi="宋体" w:cs="宋体" w:hint="eastAsia"/>
        </w:rPr>
      </w:pPr>
    </w:p>
    <w:p w:rsidR="004C1205" w:rsidRDefault="004C1205" w:rsidP="004C120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0" w:name="_Toc207188679"/>
      <w:r>
        <w:rPr>
          <w:rFonts w:hint="eastAsia"/>
        </w:rPr>
        <w:t>施工平面布置</w:t>
      </w:r>
      <w:bookmarkStart w:id="21" w:name="bk113"/>
      <w:bookmarkEnd w:id="20"/>
      <w:bookmarkEnd w:id="21"/>
    </w:p>
    <w:p w:rsidR="004C1205" w:rsidRDefault="004C1205" w:rsidP="004C1205">
      <w:pPr>
        <w:rPr>
          <w:kern w:val="0"/>
        </w:rPr>
      </w:pPr>
      <w:bookmarkStart w:id="22" w:name="bk114"/>
      <w:bookmarkEnd w:id="22"/>
      <w:r>
        <w:rPr>
          <w:rFonts w:hint="eastAsia"/>
          <w:kern w:val="0"/>
        </w:rPr>
        <w:t>第一节、施工平面布置</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临时材料仓库布置：</w:t>
      </w:r>
    </w:p>
    <w:p w:rsidR="004C1205" w:rsidRDefault="004C1205" w:rsidP="004C1205">
      <w:pPr>
        <w:rPr>
          <w:rFonts w:hAnsi="宋体" w:cs="AdobeSongStd-Light-Acro"/>
          <w:kern w:val="0"/>
          <w:szCs w:val="21"/>
        </w:rPr>
      </w:pPr>
      <w:r>
        <w:rPr>
          <w:rFonts w:hAnsi="宋体" w:cs="AdobeSongStd-Light-Acro" w:hint="eastAsia"/>
          <w:kern w:val="0"/>
          <w:szCs w:val="21"/>
        </w:rPr>
        <w:t>在施工现场设置两个临时材料仓库，用以分别保管结构胶、挂片等零星材料以及油漆、易燃材料等，同时协调各方规划好石材、钢材的堆放场地，并设置石材、钢材临时加工厂，用以根据现场变化调整及时进行局部零星加工作业，同时因钢材、石材等材料体积大、比重高、垂直运输较困难的特点，还应在一、二层分别设临时堆放点。</w:t>
      </w:r>
    </w:p>
    <w:p w:rsidR="004C1205" w:rsidRDefault="004C1205" w:rsidP="004C1205">
      <w:pPr>
        <w:rPr>
          <w:rFonts w:hAnsi="宋体" w:cs="AdobeSongStd-Light-Acro"/>
          <w:kern w:val="0"/>
          <w:szCs w:val="21"/>
        </w:rPr>
      </w:pPr>
      <w:r>
        <w:rPr>
          <w:rFonts w:hAnsi="宋体" w:cs="AdobeSongStd-Light-Acro" w:hint="eastAsia"/>
          <w:kern w:val="0"/>
          <w:szCs w:val="21"/>
        </w:rPr>
        <w:t>为及时解决施工中所出现的问题，加强与业主、监理及其它各单位的协调、联系，随时对工地情况进行监控，必须在施工现场设立现场办公室，具体地点由项目与业主协商确定。现场配电布置：根据施工现场需要，临时用电设置</w:t>
      </w:r>
      <w:r>
        <w:rPr>
          <w:rFonts w:hAnsi="宋体" w:cs="AdobeSongStd-Light-Acro"/>
          <w:kern w:val="0"/>
          <w:szCs w:val="21"/>
        </w:rPr>
        <w:t xml:space="preserve">1 </w:t>
      </w:r>
      <w:proofErr w:type="gramStart"/>
      <w:r>
        <w:rPr>
          <w:rFonts w:hAnsi="宋体" w:cs="AdobeSongStd-Light-Acro" w:hint="eastAsia"/>
          <w:kern w:val="0"/>
          <w:szCs w:val="21"/>
        </w:rPr>
        <w:t>个</w:t>
      </w:r>
      <w:proofErr w:type="gramEnd"/>
      <w:r>
        <w:rPr>
          <w:rFonts w:hAnsi="宋体" w:cs="AdobeSongStd-Light-Acro" w:hint="eastAsia"/>
          <w:kern w:val="0"/>
          <w:szCs w:val="21"/>
        </w:rPr>
        <w:t>主配电箱（固定），</w:t>
      </w:r>
      <w:r>
        <w:rPr>
          <w:rFonts w:hAnsi="宋体" w:cs="AdobeSongStd-Light-Acro"/>
          <w:kern w:val="0"/>
          <w:szCs w:val="21"/>
        </w:rPr>
        <w:t xml:space="preserve">2 </w:t>
      </w:r>
      <w:proofErr w:type="gramStart"/>
      <w:r>
        <w:rPr>
          <w:rFonts w:hAnsi="宋体" w:cs="AdobeSongStd-Light-Acro" w:hint="eastAsia"/>
          <w:kern w:val="0"/>
          <w:szCs w:val="21"/>
        </w:rPr>
        <w:t>个</w:t>
      </w:r>
      <w:proofErr w:type="gramEnd"/>
      <w:r>
        <w:rPr>
          <w:rFonts w:hAnsi="宋体" w:cs="AdobeSongStd-Light-Acro" w:hint="eastAsia"/>
          <w:kern w:val="0"/>
          <w:szCs w:val="21"/>
        </w:rPr>
        <w:t>一级</w:t>
      </w:r>
      <w:proofErr w:type="gramStart"/>
      <w:r>
        <w:rPr>
          <w:rFonts w:hAnsi="宋体" w:cs="AdobeSongStd-Light-Acro" w:hint="eastAsia"/>
          <w:kern w:val="0"/>
          <w:szCs w:val="21"/>
        </w:rPr>
        <w:t>固定分配电</w:t>
      </w:r>
      <w:proofErr w:type="gramEnd"/>
      <w:r>
        <w:rPr>
          <w:rFonts w:hAnsi="宋体" w:cs="AdobeSongStd-Light-Acro" w:hint="eastAsia"/>
          <w:kern w:val="0"/>
          <w:szCs w:val="21"/>
        </w:rPr>
        <w:t>箱，同时准备</w:t>
      </w:r>
      <w:r>
        <w:rPr>
          <w:rFonts w:hAnsi="宋体" w:cs="AdobeSongStd-Light-Acro"/>
          <w:kern w:val="0"/>
          <w:szCs w:val="21"/>
        </w:rPr>
        <w:t xml:space="preserve">20 </w:t>
      </w:r>
      <w:proofErr w:type="gramStart"/>
      <w:r>
        <w:rPr>
          <w:rFonts w:hAnsi="宋体" w:cs="AdobeSongStd-Light-Acro" w:hint="eastAsia"/>
          <w:kern w:val="0"/>
          <w:szCs w:val="21"/>
        </w:rPr>
        <w:t>个</w:t>
      </w:r>
      <w:proofErr w:type="gramEnd"/>
      <w:r>
        <w:rPr>
          <w:rFonts w:hAnsi="宋体" w:cs="AdobeSongStd-Light-Acro" w:hint="eastAsia"/>
          <w:kern w:val="0"/>
          <w:szCs w:val="21"/>
        </w:rPr>
        <w:t>不同长度的三相拖线盒，</w:t>
      </w:r>
      <w:r>
        <w:rPr>
          <w:rFonts w:hAnsi="宋体" w:cs="AdobeSongStd-Light-Acro"/>
          <w:kern w:val="0"/>
          <w:szCs w:val="21"/>
        </w:rPr>
        <w:t xml:space="preserve">40 </w:t>
      </w:r>
      <w:proofErr w:type="gramStart"/>
      <w:r>
        <w:rPr>
          <w:rFonts w:hAnsi="宋体" w:cs="AdobeSongStd-Light-Acro" w:hint="eastAsia"/>
          <w:kern w:val="0"/>
          <w:szCs w:val="21"/>
        </w:rPr>
        <w:t>个</w:t>
      </w:r>
      <w:proofErr w:type="gramEnd"/>
      <w:r>
        <w:rPr>
          <w:rFonts w:hAnsi="宋体" w:cs="AdobeSongStd-Light-Acro" w:hint="eastAsia"/>
          <w:kern w:val="0"/>
          <w:szCs w:val="21"/>
        </w:rPr>
        <w:t>不同长度的两相拖线盒，供各类电动机具使用。主配电箱设置在一层，</w:t>
      </w:r>
      <w:r>
        <w:rPr>
          <w:rFonts w:hAnsi="宋体" w:cs="AdobeSongStd-Light-Acro"/>
          <w:kern w:val="0"/>
          <w:szCs w:val="21"/>
        </w:rPr>
        <w:t xml:space="preserve">2 </w:t>
      </w:r>
      <w:proofErr w:type="gramStart"/>
      <w:r>
        <w:rPr>
          <w:rFonts w:hAnsi="宋体" w:cs="AdobeSongStd-Light-Acro" w:hint="eastAsia"/>
          <w:kern w:val="0"/>
          <w:szCs w:val="21"/>
        </w:rPr>
        <w:t>个</w:t>
      </w:r>
      <w:proofErr w:type="gramEnd"/>
      <w:r>
        <w:rPr>
          <w:rFonts w:hAnsi="宋体" w:cs="AdobeSongStd-Light-Acro" w:hint="eastAsia"/>
          <w:kern w:val="0"/>
          <w:szCs w:val="21"/>
        </w:rPr>
        <w:t>一级</w:t>
      </w:r>
      <w:proofErr w:type="gramStart"/>
      <w:r>
        <w:rPr>
          <w:rFonts w:hAnsi="宋体" w:cs="AdobeSongStd-Light-Acro" w:hint="eastAsia"/>
          <w:kern w:val="0"/>
          <w:szCs w:val="21"/>
        </w:rPr>
        <w:t>固定分配电</w:t>
      </w:r>
      <w:proofErr w:type="gramEnd"/>
      <w:r>
        <w:rPr>
          <w:rFonts w:hAnsi="宋体" w:cs="AdobeSongStd-Light-Acro" w:hint="eastAsia"/>
          <w:kern w:val="0"/>
          <w:szCs w:val="21"/>
        </w:rPr>
        <w:t>箱分别配放在一、二层中区部位。</w:t>
      </w:r>
      <w:r>
        <w:rPr>
          <w:rFonts w:hAnsi="宋体" w:cs="AdobeSongStd-Light-Acro"/>
          <w:kern w:val="0"/>
          <w:szCs w:val="21"/>
        </w:rPr>
        <w:t xml:space="preserve">20 </w:t>
      </w:r>
      <w:proofErr w:type="gramStart"/>
      <w:r>
        <w:rPr>
          <w:rFonts w:hAnsi="宋体" w:cs="AdobeSongStd-Light-Acro" w:hint="eastAsia"/>
          <w:kern w:val="0"/>
          <w:szCs w:val="21"/>
        </w:rPr>
        <w:t>个</w:t>
      </w:r>
      <w:proofErr w:type="gramEnd"/>
      <w:r>
        <w:rPr>
          <w:rFonts w:hAnsi="宋体" w:cs="AdobeSongStd-Light-Acro" w:hint="eastAsia"/>
          <w:kern w:val="0"/>
          <w:szCs w:val="21"/>
        </w:rPr>
        <w:t>不同长度的三相拖线盒及</w:t>
      </w:r>
      <w:r>
        <w:rPr>
          <w:rFonts w:hAnsi="宋体" w:cs="AdobeSongStd-Light-Acro"/>
          <w:kern w:val="0"/>
          <w:szCs w:val="21"/>
        </w:rPr>
        <w:t xml:space="preserve">40 </w:t>
      </w:r>
      <w:proofErr w:type="gramStart"/>
      <w:r>
        <w:rPr>
          <w:rFonts w:hAnsi="宋体" w:cs="AdobeSongStd-Light-Acro" w:hint="eastAsia"/>
          <w:kern w:val="0"/>
          <w:szCs w:val="21"/>
        </w:rPr>
        <w:t>个</w:t>
      </w:r>
      <w:proofErr w:type="gramEnd"/>
      <w:r>
        <w:rPr>
          <w:rFonts w:hAnsi="宋体" w:cs="AdobeSongStd-Light-Acro" w:hint="eastAsia"/>
          <w:kern w:val="0"/>
          <w:szCs w:val="21"/>
        </w:rPr>
        <w:t>不同长度的两相拖线盒，根据各施工区的工程进度情况，由现场办公</w:t>
      </w:r>
      <w:proofErr w:type="gramStart"/>
      <w:r>
        <w:rPr>
          <w:rFonts w:hAnsi="宋体" w:cs="AdobeSongStd-Light-Acro" w:hint="eastAsia"/>
          <w:kern w:val="0"/>
          <w:szCs w:val="21"/>
        </w:rPr>
        <w:t>室调备</w:t>
      </w:r>
      <w:proofErr w:type="gramEnd"/>
      <w:r>
        <w:rPr>
          <w:rFonts w:hAnsi="宋体" w:cs="AdobeSongStd-Light-Acro" w:hint="eastAsia"/>
          <w:kern w:val="0"/>
          <w:szCs w:val="21"/>
        </w:rPr>
        <w:t>使用。特别说明，主配电箱下面只能接一级分配电箱，三相拖线盒及两相拖线盒只能接在一级分配电箱上，严禁乱接分配电</w:t>
      </w:r>
      <w:proofErr w:type="gramStart"/>
      <w:r>
        <w:rPr>
          <w:rFonts w:hAnsi="宋体" w:cs="AdobeSongStd-Light-Acro" w:hint="eastAsia"/>
          <w:kern w:val="0"/>
          <w:szCs w:val="21"/>
        </w:rPr>
        <w:t>箱及拖线盒</w:t>
      </w:r>
      <w:proofErr w:type="gramEnd"/>
      <w:r>
        <w:rPr>
          <w:rFonts w:hAnsi="宋体" w:cs="AdobeSongStd-Light-Acro" w:hint="eastAsia"/>
          <w:kern w:val="0"/>
          <w:szCs w:val="21"/>
        </w:rPr>
        <w:t>。各配电</w:t>
      </w:r>
      <w:proofErr w:type="gramStart"/>
      <w:r>
        <w:rPr>
          <w:rFonts w:hAnsi="宋体" w:cs="AdobeSongStd-Light-Acro" w:hint="eastAsia"/>
          <w:kern w:val="0"/>
          <w:szCs w:val="21"/>
        </w:rPr>
        <w:t>箱及拖线盒上</w:t>
      </w:r>
      <w:proofErr w:type="gramEnd"/>
      <w:r>
        <w:rPr>
          <w:rFonts w:hAnsi="宋体" w:cs="AdobeSongStd-Light-Acro" w:hint="eastAsia"/>
          <w:kern w:val="0"/>
          <w:szCs w:val="21"/>
        </w:rPr>
        <w:t>均按国家规范要求设置安全保护措施。</w:t>
      </w:r>
    </w:p>
    <w:p w:rsidR="004C1205" w:rsidRDefault="004C1205" w:rsidP="004C1205">
      <w:pPr>
        <w:rPr>
          <w:rFonts w:hAnsi="宋体" w:cs="AdobeSongStd-Light-Acro"/>
          <w:kern w:val="0"/>
          <w:szCs w:val="21"/>
        </w:rPr>
      </w:pPr>
      <w:r>
        <w:rPr>
          <w:rFonts w:hAnsi="宋体" w:cs="AdobeSongStd-Light-Acro" w:hint="eastAsia"/>
          <w:kern w:val="0"/>
          <w:szCs w:val="21"/>
        </w:rPr>
        <w:t>消防点布置：在施工现场设置</w:t>
      </w:r>
      <w:r>
        <w:rPr>
          <w:rFonts w:hAnsi="宋体" w:cs="AdobeSongStd-Light-Acro"/>
          <w:kern w:val="0"/>
          <w:szCs w:val="21"/>
        </w:rPr>
        <w:t xml:space="preserve">10 </w:t>
      </w:r>
      <w:proofErr w:type="gramStart"/>
      <w:r>
        <w:rPr>
          <w:rFonts w:hAnsi="宋体" w:cs="AdobeSongStd-Light-Acro" w:hint="eastAsia"/>
          <w:kern w:val="0"/>
          <w:szCs w:val="21"/>
        </w:rPr>
        <w:t>个</w:t>
      </w:r>
      <w:proofErr w:type="gramEnd"/>
      <w:r>
        <w:rPr>
          <w:rFonts w:hAnsi="宋体" w:cs="AdobeSongStd-Light-Acro" w:hint="eastAsia"/>
          <w:kern w:val="0"/>
          <w:szCs w:val="21"/>
        </w:rPr>
        <w:t>消防点。在每个配电箱附近设置</w:t>
      </w:r>
      <w:r>
        <w:rPr>
          <w:rFonts w:hAnsi="宋体" w:cs="AdobeSongStd-Light-Acro"/>
          <w:kern w:val="0"/>
          <w:szCs w:val="21"/>
        </w:rPr>
        <w:t>1</w:t>
      </w:r>
      <w:r>
        <w:rPr>
          <w:rFonts w:hAnsi="宋体" w:cs="AdobeSongStd-Light-Acro" w:hint="eastAsia"/>
          <w:kern w:val="0"/>
          <w:szCs w:val="21"/>
        </w:rPr>
        <w:t>个消防点，，在每个</w:t>
      </w:r>
      <w:proofErr w:type="gramStart"/>
      <w:r>
        <w:rPr>
          <w:rFonts w:hAnsi="宋体" w:cs="AdobeSongStd-Light-Acro" w:hint="eastAsia"/>
          <w:kern w:val="0"/>
          <w:szCs w:val="21"/>
        </w:rPr>
        <w:lastRenderedPageBreak/>
        <w:t>楼层再</w:t>
      </w:r>
      <w:proofErr w:type="gramEnd"/>
      <w:r>
        <w:rPr>
          <w:rFonts w:hAnsi="宋体" w:cs="AdobeSongStd-Light-Acro" w:hint="eastAsia"/>
          <w:kern w:val="0"/>
          <w:szCs w:val="21"/>
        </w:rPr>
        <w:t>设置</w:t>
      </w:r>
      <w:r>
        <w:rPr>
          <w:rFonts w:hAnsi="宋体" w:cs="AdobeSongStd-Light-Acro"/>
          <w:kern w:val="0"/>
          <w:szCs w:val="21"/>
        </w:rPr>
        <w:t xml:space="preserve">4 </w:t>
      </w:r>
      <w:proofErr w:type="gramStart"/>
      <w:r>
        <w:rPr>
          <w:rFonts w:hAnsi="宋体" w:cs="AdobeSongStd-Light-Acro" w:hint="eastAsia"/>
          <w:kern w:val="0"/>
          <w:szCs w:val="21"/>
        </w:rPr>
        <w:t>个</w:t>
      </w:r>
      <w:proofErr w:type="gramEnd"/>
      <w:r>
        <w:rPr>
          <w:rFonts w:hAnsi="宋体" w:cs="AdobeSongStd-Light-Acro" w:hint="eastAsia"/>
          <w:kern w:val="0"/>
          <w:szCs w:val="21"/>
        </w:rPr>
        <w:t>消防点，在每个材料仓库内设置</w:t>
      </w:r>
      <w:r>
        <w:rPr>
          <w:rFonts w:hAnsi="宋体" w:cs="AdobeSongStd-Light-Acro"/>
          <w:kern w:val="0"/>
          <w:szCs w:val="21"/>
        </w:rPr>
        <w:t xml:space="preserve">1 </w:t>
      </w:r>
      <w:proofErr w:type="gramStart"/>
      <w:r>
        <w:rPr>
          <w:rFonts w:hAnsi="宋体" w:cs="AdobeSongStd-Light-Acro" w:hint="eastAsia"/>
          <w:kern w:val="0"/>
          <w:szCs w:val="21"/>
        </w:rPr>
        <w:t>个</w:t>
      </w:r>
      <w:proofErr w:type="gramEnd"/>
      <w:r>
        <w:rPr>
          <w:rFonts w:hAnsi="宋体" w:cs="AdobeSongStd-Light-Acro" w:hint="eastAsia"/>
          <w:kern w:val="0"/>
          <w:szCs w:val="21"/>
        </w:rPr>
        <w:t>消防点，生活区设置</w:t>
      </w:r>
      <w:r>
        <w:rPr>
          <w:rFonts w:hAnsi="宋体" w:cs="AdobeSongStd-Light-Acro"/>
          <w:kern w:val="0"/>
          <w:szCs w:val="21"/>
        </w:rPr>
        <w:t xml:space="preserve">1 </w:t>
      </w:r>
      <w:proofErr w:type="gramStart"/>
      <w:r>
        <w:rPr>
          <w:rFonts w:hAnsi="宋体" w:cs="AdobeSongStd-Light-Acro" w:hint="eastAsia"/>
          <w:kern w:val="0"/>
          <w:szCs w:val="21"/>
        </w:rPr>
        <w:t>个</w:t>
      </w:r>
      <w:proofErr w:type="gramEnd"/>
      <w:r>
        <w:rPr>
          <w:rFonts w:hAnsi="宋体" w:cs="AdobeSongStd-Light-Acro" w:hint="eastAsia"/>
          <w:kern w:val="0"/>
          <w:szCs w:val="21"/>
        </w:rPr>
        <w:t>消防点。每个消防点，均配备一定的消防设施，灭火器装入木架挂在墙上，用</w:t>
      </w:r>
      <w:r>
        <w:rPr>
          <w:rFonts w:hAnsi="宋体" w:cs="AdobeSongStd-Light-Acro"/>
          <w:kern w:val="0"/>
          <w:szCs w:val="21"/>
        </w:rPr>
        <w:t xml:space="preserve">300*600*600 </w:t>
      </w:r>
      <w:r>
        <w:rPr>
          <w:rFonts w:hAnsi="宋体" w:cs="AdobeSongStd-Light-Acro" w:hint="eastAsia"/>
          <w:kern w:val="0"/>
          <w:szCs w:val="21"/>
        </w:rPr>
        <w:t>的木盒装满砂子放在墙边，用大汽油桶装满水放在墙边，同时备好消防桶，消防铁锹、消防</w:t>
      </w:r>
      <w:proofErr w:type="gramStart"/>
      <w:r>
        <w:rPr>
          <w:rFonts w:hAnsi="宋体" w:cs="AdobeSongStd-Light-Acro" w:hint="eastAsia"/>
          <w:kern w:val="0"/>
          <w:szCs w:val="21"/>
        </w:rPr>
        <w:t>钩</w:t>
      </w:r>
      <w:proofErr w:type="gramEnd"/>
      <w:r>
        <w:rPr>
          <w:rFonts w:hAnsi="宋体" w:cs="AdobeSongStd-Light-Acro" w:hint="eastAsia"/>
          <w:kern w:val="0"/>
          <w:szCs w:val="21"/>
        </w:rPr>
        <w:t>放置在一旁，所有的消防器材均漆上消防标准色，并不准挪作它作。作好现场防火预防工作。临时加工区布置：选场地平整、开阔、干燥的地方作为加工区，并布置一定的安全防护设施，具体位置见平面布置图。</w:t>
      </w:r>
    </w:p>
    <w:p w:rsidR="004C1205" w:rsidRDefault="004C1205" w:rsidP="004C1205">
      <w:pPr>
        <w:rPr>
          <w:kern w:val="0"/>
        </w:rPr>
      </w:pPr>
      <w:r>
        <w:rPr>
          <w:rFonts w:hint="eastAsia"/>
          <w:kern w:val="0"/>
        </w:rPr>
        <w:t>附图</w:t>
      </w:r>
      <w:r>
        <w:rPr>
          <w:kern w:val="0"/>
        </w:rPr>
        <w:t>7-1</w:t>
      </w:r>
      <w:r>
        <w:rPr>
          <w:rFonts w:hint="eastAsia"/>
          <w:kern w:val="0"/>
        </w:rPr>
        <w:t>《现场施工平面布置图》</w:t>
      </w:r>
    </w:p>
    <w:p w:rsidR="004C1205" w:rsidRDefault="004C1205" w:rsidP="004C1205">
      <w:pPr>
        <w:rPr>
          <w:kern w:val="0"/>
        </w:rPr>
      </w:pPr>
      <w:r>
        <w:rPr>
          <w:rFonts w:hint="eastAsia"/>
          <w:kern w:val="0"/>
        </w:rPr>
        <w:t>第二节、现场企业形象标识</w:t>
      </w:r>
    </w:p>
    <w:p w:rsidR="004C1205" w:rsidRDefault="004C1205" w:rsidP="004C1205">
      <w:pPr>
        <w:rPr>
          <w:rFonts w:hAnsi="宋体" w:cs="AdobeSongStd-Light-Acro"/>
          <w:kern w:val="0"/>
          <w:szCs w:val="21"/>
        </w:rPr>
      </w:pPr>
      <w:r>
        <w:rPr>
          <w:rFonts w:hAnsi="宋体" w:cs="AdobeSongStd-Light-Acro" w:hint="eastAsia"/>
          <w:kern w:val="0"/>
          <w:szCs w:val="21"/>
        </w:rPr>
        <w:t>企业形象是属于企业的知识产权，是企业管理的组成部分，是企业走向标准化高质量管理的一种标志，作为企业员工都应自觉地尊重和维护企业形象的统一和完美，严格遵守企业形象对施工现场的具体规范。在施工现场开展企业形象活动有着重要的意义。</w:t>
      </w:r>
    </w:p>
    <w:p w:rsidR="004C1205" w:rsidRDefault="004C1205" w:rsidP="004C1205">
      <w:pPr>
        <w:rPr>
          <w:kern w:val="0"/>
        </w:rPr>
      </w:pPr>
      <w:r>
        <w:rPr>
          <w:rFonts w:hint="eastAsia"/>
          <w:kern w:val="0"/>
        </w:rPr>
        <w:t>一、</w:t>
      </w:r>
      <w:r>
        <w:rPr>
          <w:kern w:val="0"/>
        </w:rPr>
        <w:t xml:space="preserve"> </w:t>
      </w:r>
      <w:r>
        <w:rPr>
          <w:rFonts w:hint="eastAsia"/>
          <w:kern w:val="0"/>
        </w:rPr>
        <w:t>重要意义</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宣传和维护企业的知名度。</w:t>
      </w:r>
    </w:p>
    <w:p w:rsidR="004C1205" w:rsidRDefault="004C1205" w:rsidP="004C1205">
      <w:pPr>
        <w:rPr>
          <w:rFonts w:hAnsi="宋体" w:cs="AdobeSongStd-Light-Acro"/>
          <w:kern w:val="0"/>
          <w:szCs w:val="21"/>
        </w:rPr>
      </w:pPr>
      <w:r>
        <w:rPr>
          <w:rFonts w:hAnsi="宋体" w:cs="AdobeSongStd-Light-Acro" w:hint="eastAsia"/>
          <w:kern w:val="0"/>
          <w:szCs w:val="21"/>
        </w:rPr>
        <w:t>（二）保持施工现场的统一、规范、整洁、活泼。</w:t>
      </w:r>
    </w:p>
    <w:p w:rsidR="004C1205" w:rsidRDefault="004C1205" w:rsidP="004C1205">
      <w:pPr>
        <w:rPr>
          <w:rFonts w:hAnsi="宋体" w:cs="AdobeSongStd-Light-Acro"/>
          <w:kern w:val="0"/>
          <w:szCs w:val="21"/>
        </w:rPr>
      </w:pPr>
      <w:r>
        <w:rPr>
          <w:rFonts w:hAnsi="宋体" w:cs="AdobeSongStd-Light-Acro" w:hint="eastAsia"/>
          <w:kern w:val="0"/>
          <w:szCs w:val="21"/>
        </w:rPr>
        <w:t>（三）现场管理做到标准化、制度化、更好地进行文明施工。</w:t>
      </w:r>
    </w:p>
    <w:p w:rsidR="004C1205" w:rsidRDefault="004C1205" w:rsidP="004C1205">
      <w:pPr>
        <w:rPr>
          <w:rFonts w:hAnsi="宋体" w:cs="AdobeSongStd-Light-Acro"/>
          <w:kern w:val="0"/>
          <w:szCs w:val="21"/>
        </w:rPr>
      </w:pPr>
      <w:r>
        <w:rPr>
          <w:rFonts w:hAnsi="宋体" w:cs="AdobeSongStd-Light-Acro" w:hint="eastAsia"/>
          <w:kern w:val="0"/>
          <w:szCs w:val="21"/>
        </w:rPr>
        <w:t>（四）充分体现我公司的综合管理实力。</w:t>
      </w:r>
    </w:p>
    <w:p w:rsidR="004C1205" w:rsidRDefault="004C1205" w:rsidP="004C1205">
      <w:pPr>
        <w:rPr>
          <w:rFonts w:hAnsi="宋体" w:cs="AdobeSongStd-Light-Acro"/>
          <w:kern w:val="0"/>
          <w:szCs w:val="21"/>
        </w:rPr>
      </w:pPr>
      <w:r>
        <w:rPr>
          <w:rFonts w:hAnsi="宋体" w:cs="AdobeSongStd-Light-Acro" w:hint="eastAsia"/>
          <w:kern w:val="0"/>
          <w:szCs w:val="21"/>
        </w:rPr>
        <w:t>（五）是业主及社会职能主管部门对各施工单位对施工现场高要求的体现。</w:t>
      </w:r>
    </w:p>
    <w:p w:rsidR="004C1205" w:rsidRDefault="004C1205" w:rsidP="004C1205">
      <w:pPr>
        <w:rPr>
          <w:rFonts w:hAnsi="宋体" w:cs="AdobeSongStd-Light-Acro"/>
          <w:kern w:val="0"/>
          <w:szCs w:val="21"/>
        </w:rPr>
      </w:pPr>
      <w:r>
        <w:rPr>
          <w:rFonts w:hAnsi="宋体" w:cs="AdobeSongStd-Light-Acro" w:hint="eastAsia"/>
          <w:kern w:val="0"/>
          <w:szCs w:val="21"/>
        </w:rPr>
        <w:t>（六）使施工现场充满“人文”气氛，更好地开展文明施工。</w:t>
      </w:r>
    </w:p>
    <w:p w:rsidR="004C1205" w:rsidRDefault="004C1205" w:rsidP="004C1205">
      <w:pPr>
        <w:rPr>
          <w:kern w:val="0"/>
        </w:rPr>
      </w:pPr>
      <w:r>
        <w:rPr>
          <w:rFonts w:hint="eastAsia"/>
          <w:kern w:val="0"/>
        </w:rPr>
        <w:t>二、具体措施</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在施工现场成立企业形象管理小组，由项目工程师主管负责。</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施工现场的各类识别图，</w:t>
      </w:r>
      <w:proofErr w:type="gramStart"/>
      <w:r>
        <w:rPr>
          <w:rFonts w:hAnsi="宋体" w:cs="AdobeSongStd-Light-Acro" w:hint="eastAsia"/>
          <w:kern w:val="0"/>
          <w:szCs w:val="21"/>
        </w:rPr>
        <w:t>宣传图均采用</w:t>
      </w:r>
      <w:proofErr w:type="gramEnd"/>
      <w:r>
        <w:rPr>
          <w:rFonts w:hAnsi="宋体" w:cs="AdobeSongStd-Light-Acro" w:hint="eastAsia"/>
          <w:kern w:val="0"/>
          <w:szCs w:val="21"/>
        </w:rPr>
        <w:t>企业形象手册中统</w:t>
      </w:r>
      <w:proofErr w:type="gramStart"/>
      <w:r>
        <w:rPr>
          <w:rFonts w:hAnsi="宋体" w:cs="AdobeSongStd-Light-Acro" w:hint="eastAsia"/>
          <w:kern w:val="0"/>
          <w:szCs w:val="21"/>
        </w:rPr>
        <w:t>一</w:t>
      </w:r>
      <w:proofErr w:type="gramEnd"/>
      <w:r>
        <w:rPr>
          <w:rFonts w:hAnsi="宋体" w:cs="AdobeSongStd-Light-Acro" w:hint="eastAsia"/>
          <w:kern w:val="0"/>
          <w:szCs w:val="21"/>
        </w:rPr>
        <w:t>规定的标志、标准色、标准格式。</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施工现场的办公用品、公共用品、交通运输工具等物品按企业形象规范执行。</w:t>
      </w:r>
    </w:p>
    <w:p w:rsidR="004C1205" w:rsidRDefault="004C1205" w:rsidP="004C1205">
      <w:pPr>
        <w:rPr>
          <w:rFonts w:hAnsi="宋体" w:cs="AdobeSongStd-Light-Acro"/>
          <w:kern w:val="0"/>
          <w:szCs w:val="21"/>
        </w:rPr>
      </w:pPr>
      <w:r>
        <w:rPr>
          <w:rFonts w:hAnsi="宋体" w:cs="AdobeSongStd-Light-Acro" w:hint="eastAsia"/>
          <w:kern w:val="0"/>
          <w:szCs w:val="21"/>
        </w:rPr>
        <w:t>（四）</w:t>
      </w:r>
      <w:r>
        <w:rPr>
          <w:rFonts w:hAnsi="宋体" w:cs="AdobeSongStd-Light-Acro"/>
          <w:kern w:val="0"/>
          <w:szCs w:val="21"/>
        </w:rPr>
        <w:t xml:space="preserve"> </w:t>
      </w:r>
      <w:r>
        <w:rPr>
          <w:rFonts w:hAnsi="宋体" w:cs="AdobeSongStd-Light-Acro" w:hint="eastAsia"/>
          <w:kern w:val="0"/>
          <w:szCs w:val="21"/>
        </w:rPr>
        <w:t>业主及配合单位的联系的书面文件均采用标准格式文本，以保证项目资料的统一。</w:t>
      </w:r>
    </w:p>
    <w:p w:rsidR="004C1205" w:rsidRDefault="004C1205" w:rsidP="004C1205">
      <w:pPr>
        <w:rPr>
          <w:rFonts w:hAnsi="宋体" w:cs="AdobeSongStd-Light-Acro"/>
          <w:kern w:val="0"/>
          <w:szCs w:val="21"/>
        </w:rPr>
      </w:pPr>
      <w:r>
        <w:rPr>
          <w:rFonts w:hAnsi="宋体" w:cs="AdobeSongStd-Light-Acro" w:hint="eastAsia"/>
          <w:kern w:val="0"/>
          <w:szCs w:val="21"/>
        </w:rPr>
        <w:t>（五）</w:t>
      </w:r>
      <w:r>
        <w:rPr>
          <w:rFonts w:hAnsi="宋体" w:cs="AdobeSongStd-Light-Acro"/>
          <w:kern w:val="0"/>
          <w:szCs w:val="21"/>
        </w:rPr>
        <w:t xml:space="preserve"> </w:t>
      </w:r>
      <w:r>
        <w:rPr>
          <w:rFonts w:hAnsi="宋体" w:cs="AdobeSongStd-Light-Acro" w:hint="eastAsia"/>
          <w:kern w:val="0"/>
          <w:szCs w:val="21"/>
        </w:rPr>
        <w:t>施工现场的技术工人统一着装，配戴安全帽，不同工种配戴不同颜色的安全帽以识区别，工人的着装及安全帽上有醒目的企业标志。</w:t>
      </w:r>
    </w:p>
    <w:p w:rsidR="004C1205" w:rsidRDefault="004C1205" w:rsidP="004C1205">
      <w:pPr>
        <w:rPr>
          <w:rFonts w:hAnsi="宋体" w:cs="AdobeSongStd-Light-Acro"/>
          <w:kern w:val="0"/>
          <w:szCs w:val="21"/>
        </w:rPr>
      </w:pPr>
      <w:r>
        <w:rPr>
          <w:rFonts w:hAnsi="宋体" w:cs="AdobeSongStd-Light-Acro" w:hint="eastAsia"/>
          <w:kern w:val="0"/>
          <w:szCs w:val="21"/>
        </w:rPr>
        <w:t>（六）</w:t>
      </w:r>
      <w:r>
        <w:rPr>
          <w:rFonts w:hAnsi="宋体" w:cs="AdobeSongStd-Light-Acro"/>
          <w:kern w:val="0"/>
          <w:szCs w:val="21"/>
        </w:rPr>
        <w:t xml:space="preserve"> </w:t>
      </w:r>
      <w:r>
        <w:rPr>
          <w:rFonts w:hAnsi="宋体" w:cs="AdobeSongStd-Light-Acro" w:hint="eastAsia"/>
          <w:kern w:val="0"/>
          <w:szCs w:val="21"/>
        </w:rPr>
        <w:t>施工现场管理干部统一着装，并配戴安全帽。管理干部着装及安全帽不同于技术工人，并有醒目的企业标准。</w:t>
      </w:r>
    </w:p>
    <w:p w:rsidR="004C1205" w:rsidRDefault="004C1205" w:rsidP="004C1205">
      <w:pPr>
        <w:rPr>
          <w:rFonts w:hAnsi="宋体" w:cs="AdobeSongStd-Light-Acro"/>
          <w:kern w:val="0"/>
          <w:szCs w:val="21"/>
        </w:rPr>
      </w:pPr>
      <w:r>
        <w:rPr>
          <w:rFonts w:hAnsi="宋体" w:cs="AdobeSongStd-Light-Acro" w:hint="eastAsia"/>
          <w:kern w:val="0"/>
          <w:szCs w:val="21"/>
        </w:rPr>
        <w:t>（七）</w:t>
      </w:r>
      <w:r>
        <w:rPr>
          <w:rFonts w:hAnsi="宋体" w:cs="AdobeSongStd-Light-Acro"/>
          <w:kern w:val="0"/>
          <w:szCs w:val="21"/>
        </w:rPr>
        <w:t xml:space="preserve"> </w:t>
      </w:r>
      <w:r>
        <w:rPr>
          <w:rFonts w:hAnsi="宋体" w:cs="AdobeSongStd-Light-Acro" w:hint="eastAsia"/>
          <w:kern w:val="0"/>
          <w:szCs w:val="21"/>
        </w:rPr>
        <w:t>对企业形象的各类宣传物、标志物加以爱护，有损坏，及时更换。并对故意损坏的人员给予一定的处罚。</w:t>
      </w:r>
    </w:p>
    <w:p w:rsidR="004C1205" w:rsidRDefault="004C1205" w:rsidP="004C1205">
      <w:pPr>
        <w:rPr>
          <w:rFonts w:hAnsi="宋体" w:cs="AdobeSongStd-Light-Acro"/>
          <w:kern w:val="0"/>
          <w:szCs w:val="21"/>
        </w:rPr>
      </w:pPr>
      <w:r>
        <w:rPr>
          <w:rFonts w:hAnsi="宋体" w:cs="AdobeSongStd-Light-Acro" w:hint="eastAsia"/>
          <w:kern w:val="0"/>
          <w:szCs w:val="21"/>
        </w:rPr>
        <w:t>（八）</w:t>
      </w:r>
      <w:r>
        <w:rPr>
          <w:rFonts w:hAnsi="宋体" w:cs="AdobeSongStd-Light-Acro"/>
          <w:kern w:val="0"/>
          <w:szCs w:val="21"/>
        </w:rPr>
        <w:t xml:space="preserve"> </w:t>
      </w:r>
      <w:r>
        <w:rPr>
          <w:rFonts w:hAnsi="宋体" w:cs="AdobeSongStd-Light-Acro" w:hint="eastAsia"/>
          <w:kern w:val="0"/>
          <w:szCs w:val="21"/>
        </w:rPr>
        <w:t>企业形象宣传物、标志物的布置方式根据工程的进展情况不时做出调整。</w:t>
      </w:r>
    </w:p>
    <w:p w:rsidR="004C1205" w:rsidRDefault="004C1205" w:rsidP="004C1205">
      <w:pPr>
        <w:rPr>
          <w:rFonts w:hAnsi="宋体" w:cs="宋体" w:hint="eastAsia"/>
        </w:rPr>
      </w:pPr>
    </w:p>
    <w:p w:rsidR="004C1205" w:rsidRDefault="004C1205" w:rsidP="004C120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3" w:name="_Toc207188680"/>
      <w:r>
        <w:rPr>
          <w:rFonts w:hint="eastAsia"/>
        </w:rPr>
        <w:t>进度计划及进度保证措施</w:t>
      </w:r>
      <w:bookmarkStart w:id="24" w:name="bk115"/>
      <w:bookmarkEnd w:id="23"/>
      <w:bookmarkEnd w:id="24"/>
    </w:p>
    <w:p w:rsidR="004C1205" w:rsidRDefault="004C1205" w:rsidP="004C1205">
      <w:pPr>
        <w:rPr>
          <w:kern w:val="0"/>
        </w:rPr>
      </w:pPr>
      <w:bookmarkStart w:id="25" w:name="bk116"/>
      <w:bookmarkEnd w:id="25"/>
      <w:r>
        <w:rPr>
          <w:rFonts w:hint="eastAsia"/>
          <w:kern w:val="0"/>
        </w:rPr>
        <w:t>施工进度计划是施工过程中的一个重要指标，其安排的先进性、合理性将直接影响到施工的全过程，控制着整个施工过程的组织和运行，因此我们在本工程计划编制中，力求以科学、实事求是的态度，使进度计划编制得合理。</w:t>
      </w:r>
    </w:p>
    <w:p w:rsidR="004C1205" w:rsidRDefault="004C1205" w:rsidP="004C1205">
      <w:pPr>
        <w:rPr>
          <w:kern w:val="0"/>
        </w:rPr>
      </w:pPr>
      <w:r>
        <w:rPr>
          <w:rFonts w:hint="eastAsia"/>
          <w:kern w:val="0"/>
        </w:rPr>
        <w:t>第一节、施工进度计划目标</w:t>
      </w:r>
    </w:p>
    <w:p w:rsidR="004C1205" w:rsidRDefault="004C1205" w:rsidP="004C1205">
      <w:pPr>
        <w:rPr>
          <w:kern w:val="0"/>
        </w:rPr>
      </w:pPr>
      <w:r>
        <w:rPr>
          <w:rFonts w:hint="eastAsia"/>
          <w:kern w:val="0"/>
        </w:rPr>
        <w:t>根据招标文件的要求，在考虑了各种可能出现的不利因素后，确定本工程全部施工工期为</w:t>
      </w:r>
      <w:r>
        <w:rPr>
          <w:kern w:val="0"/>
        </w:rPr>
        <w:t xml:space="preserve">200 </w:t>
      </w:r>
      <w:proofErr w:type="gramStart"/>
      <w:r>
        <w:rPr>
          <w:rFonts w:hint="eastAsia"/>
          <w:kern w:val="0"/>
        </w:rPr>
        <w:t>个</w:t>
      </w:r>
      <w:proofErr w:type="gramEnd"/>
      <w:r>
        <w:rPr>
          <w:rFonts w:hint="eastAsia"/>
          <w:kern w:val="0"/>
        </w:rPr>
        <w:t>日历天。</w:t>
      </w:r>
    </w:p>
    <w:p w:rsidR="004C1205" w:rsidRDefault="004C1205" w:rsidP="004C1205">
      <w:pPr>
        <w:rPr>
          <w:kern w:val="0"/>
        </w:rPr>
      </w:pPr>
      <w:r>
        <w:rPr>
          <w:rFonts w:hint="eastAsia"/>
          <w:kern w:val="0"/>
        </w:rPr>
        <w:t>本工程施工进度计划详见：附图</w:t>
      </w:r>
      <w:r>
        <w:rPr>
          <w:kern w:val="0"/>
        </w:rPr>
        <w:t>6-1</w:t>
      </w:r>
      <w:r>
        <w:rPr>
          <w:rFonts w:hint="eastAsia"/>
          <w:kern w:val="0"/>
        </w:rPr>
        <w:t>《施工总进度计划网络图》、附图</w:t>
      </w:r>
    </w:p>
    <w:p w:rsidR="004C1205" w:rsidRDefault="004C1205" w:rsidP="004C1205">
      <w:pPr>
        <w:rPr>
          <w:kern w:val="0"/>
        </w:rPr>
      </w:pPr>
      <w:r>
        <w:rPr>
          <w:kern w:val="0"/>
        </w:rPr>
        <w:lastRenderedPageBreak/>
        <w:t>6-2</w:t>
      </w:r>
      <w:r>
        <w:rPr>
          <w:rFonts w:hint="eastAsia"/>
          <w:kern w:val="0"/>
        </w:rPr>
        <w:t>《施工总进度计划横道图》</w:t>
      </w:r>
    </w:p>
    <w:p w:rsidR="004C1205" w:rsidRDefault="004C1205" w:rsidP="004C1205">
      <w:pPr>
        <w:rPr>
          <w:kern w:val="0"/>
        </w:rPr>
      </w:pPr>
      <w:r>
        <w:rPr>
          <w:rFonts w:hint="eastAsia"/>
          <w:kern w:val="0"/>
        </w:rPr>
        <w:t>第二节、确保工期的技术组织措施</w:t>
      </w:r>
    </w:p>
    <w:p w:rsidR="004C1205" w:rsidRDefault="004C1205" w:rsidP="004C1205">
      <w:pPr>
        <w:rPr>
          <w:kern w:val="0"/>
        </w:rPr>
      </w:pPr>
      <w:r>
        <w:rPr>
          <w:rFonts w:hint="eastAsia"/>
          <w:kern w:val="0"/>
        </w:rPr>
        <w:t>一、制订完善的施工进度计划</w:t>
      </w:r>
    </w:p>
    <w:p w:rsidR="004C1205" w:rsidRDefault="004C1205" w:rsidP="004C1205">
      <w:pPr>
        <w:rPr>
          <w:kern w:val="0"/>
        </w:rPr>
      </w:pPr>
      <w:r>
        <w:rPr>
          <w:kern w:val="0"/>
        </w:rPr>
        <w:t>1</w:t>
      </w:r>
      <w:r>
        <w:rPr>
          <w:rFonts w:hint="eastAsia"/>
          <w:kern w:val="0"/>
        </w:rPr>
        <w:t>、编制施工进度计划表</w:t>
      </w:r>
    </w:p>
    <w:p w:rsidR="004C1205" w:rsidRDefault="004C1205" w:rsidP="004C1205">
      <w:pPr>
        <w:rPr>
          <w:kern w:val="0"/>
        </w:rPr>
      </w:pPr>
      <w:r>
        <w:rPr>
          <w:rFonts w:hint="eastAsia"/>
          <w:kern w:val="0"/>
        </w:rPr>
        <w:t>根据业主的使用要求及工序施工周期，科学合理地组织设计，使各分部分项工程紧凑搭接，从而缩短工程的施工期。</w:t>
      </w:r>
    </w:p>
    <w:p w:rsidR="004C1205" w:rsidRDefault="004C1205" w:rsidP="004C1205">
      <w:pPr>
        <w:rPr>
          <w:kern w:val="0"/>
        </w:rPr>
      </w:pPr>
      <w:r>
        <w:rPr>
          <w:kern w:val="0"/>
        </w:rPr>
        <w:t>2</w:t>
      </w:r>
      <w:r>
        <w:rPr>
          <w:rFonts w:hint="eastAsia"/>
          <w:kern w:val="0"/>
        </w:rPr>
        <w:t>、执行施工进度计划</w:t>
      </w:r>
    </w:p>
    <w:p w:rsidR="004C1205" w:rsidRDefault="004C1205" w:rsidP="004C1205">
      <w:pPr>
        <w:rPr>
          <w:kern w:val="0"/>
        </w:rPr>
      </w:pPr>
      <w:r>
        <w:rPr>
          <w:rFonts w:hint="eastAsia"/>
          <w:kern w:val="0"/>
        </w:rPr>
        <w:t>作好施工配合及前期施工准备工作，拟定施工准备计划，专人落实，保证后勤高质、高效。严格按照制定好的进度计划，全方位开展施工。在施工过程如发现施工进度与形象进度有出入时，马上找原因，采用施工进度计划与月、周计划相结合的各级网络计划进行调整，确保每道工序、每个分项工程都在计划工期之内。整个工程要加强计划工期控制，每周制订</w:t>
      </w:r>
      <w:proofErr w:type="gramStart"/>
      <w:r>
        <w:rPr>
          <w:rFonts w:hint="eastAsia"/>
          <w:kern w:val="0"/>
        </w:rPr>
        <w:t>工程周</w:t>
      </w:r>
      <w:proofErr w:type="gramEnd"/>
      <w:r>
        <w:rPr>
          <w:rFonts w:hint="eastAsia"/>
          <w:kern w:val="0"/>
        </w:rPr>
        <w:t>进度计划，每月制订工程月进度计划，并严格执行进度计划。建立每周晚上至少召开一次例会制度。找出拖延进度计划的原因，并采取相应补救措施。实行合理的工期目标分段控制点奖罚制度。</w:t>
      </w:r>
    </w:p>
    <w:p w:rsidR="004C1205" w:rsidRDefault="004C1205" w:rsidP="004C1205">
      <w:pPr>
        <w:rPr>
          <w:kern w:val="0"/>
        </w:rPr>
      </w:pPr>
      <w:r>
        <w:rPr>
          <w:rFonts w:hint="eastAsia"/>
          <w:kern w:val="0"/>
        </w:rPr>
        <w:t>二、集中力量抓关键线路工程</w:t>
      </w:r>
    </w:p>
    <w:p w:rsidR="004C1205" w:rsidRDefault="004C1205" w:rsidP="004C1205">
      <w:pPr>
        <w:rPr>
          <w:kern w:val="0"/>
        </w:rPr>
      </w:pPr>
      <w:r>
        <w:rPr>
          <w:rFonts w:hint="eastAsia"/>
          <w:kern w:val="0"/>
        </w:rPr>
        <w:t>关键线路是整个工程工期的关键所在，直接</w:t>
      </w:r>
      <w:proofErr w:type="gramStart"/>
      <w:r>
        <w:rPr>
          <w:rFonts w:hint="eastAsia"/>
          <w:kern w:val="0"/>
        </w:rPr>
        <w:t>控工程</w:t>
      </w:r>
      <w:proofErr w:type="gramEnd"/>
      <w:r>
        <w:rPr>
          <w:rFonts w:hint="eastAsia"/>
          <w:kern w:val="0"/>
        </w:rPr>
        <w:t>的工期。本工程主楼外装饰工程为关键线路，施工中确保人员、材料及机具的到位。合理组织立面间小流水及加班作业，构件制作穿插施工，在不影响其它线路总工期的情况下适当调配人员参与施工。</w:t>
      </w:r>
    </w:p>
    <w:p w:rsidR="004C1205" w:rsidRDefault="004C1205" w:rsidP="004C1205">
      <w:pPr>
        <w:rPr>
          <w:kern w:val="0"/>
        </w:rPr>
      </w:pPr>
      <w:r>
        <w:rPr>
          <w:rFonts w:hint="eastAsia"/>
          <w:kern w:val="0"/>
        </w:rPr>
        <w:t>三、材料组织</w:t>
      </w:r>
    </w:p>
    <w:p w:rsidR="004C1205" w:rsidRDefault="004C1205" w:rsidP="004C1205">
      <w:pPr>
        <w:rPr>
          <w:kern w:val="0"/>
        </w:rPr>
      </w:pPr>
      <w:r>
        <w:rPr>
          <w:rFonts w:hint="eastAsia"/>
          <w:kern w:val="0"/>
        </w:rPr>
        <w:t>按图纸要求及签证的材料样板，进行大批量的材料采购。我司采购的主要材料都必须是优等品，在进货过程中应精挑细选，确保材料质量达到本工程的要求。采购员应急工地之所急，以最快的速度采购工地急需的各种材料及半成品的加工件。</w:t>
      </w:r>
    </w:p>
    <w:p w:rsidR="004C1205" w:rsidRDefault="004C1205" w:rsidP="004C1205">
      <w:pPr>
        <w:rPr>
          <w:kern w:val="0"/>
        </w:rPr>
      </w:pPr>
      <w:r>
        <w:rPr>
          <w:rFonts w:hint="eastAsia"/>
          <w:kern w:val="0"/>
        </w:rPr>
        <w:t>四、劳动力配置及灵活安排</w:t>
      </w:r>
    </w:p>
    <w:p w:rsidR="004C1205" w:rsidRDefault="004C1205" w:rsidP="004C1205">
      <w:pPr>
        <w:rPr>
          <w:kern w:val="0"/>
        </w:rPr>
      </w:pPr>
      <w:r>
        <w:rPr>
          <w:rFonts w:hint="eastAsia"/>
          <w:kern w:val="0"/>
        </w:rPr>
        <w:t>选择成建制的、能打硬仗的、并有施工经验的施工队伍组成作业层，承担本工程的施工任务。由于工期紧，除合理安排施工程序外、可适当安排工人昼夜施工。某些特殊原因造成工期延误时，项目经理部将集中优势兵力把延误的时间抢回平，对工作面较大的分项工程通过增加人手、全方位施工以赢得时间；对工作面较小而难度又大的分项工程，则选派技术过硬的专业技师精工细作、加班加点。</w:t>
      </w:r>
    </w:p>
    <w:p w:rsidR="004C1205" w:rsidRDefault="004C1205" w:rsidP="004C1205">
      <w:pPr>
        <w:rPr>
          <w:kern w:val="0"/>
        </w:rPr>
      </w:pPr>
      <w:r>
        <w:rPr>
          <w:rFonts w:hint="eastAsia"/>
          <w:kern w:val="0"/>
        </w:rPr>
        <w:t>五、交叉施工</w:t>
      </w:r>
    </w:p>
    <w:p w:rsidR="004C1205" w:rsidRDefault="004C1205" w:rsidP="004C1205">
      <w:pPr>
        <w:rPr>
          <w:kern w:val="0"/>
        </w:rPr>
      </w:pPr>
      <w:r>
        <w:rPr>
          <w:rFonts w:hint="eastAsia"/>
          <w:kern w:val="0"/>
        </w:rPr>
        <w:t>为了使整个工程的施工任务在计划的工期内按时完工，项目经理部将统一协调各分部、分项工程，在互不影响的情况下进行交叉作业。</w:t>
      </w:r>
    </w:p>
    <w:p w:rsidR="004C1205" w:rsidRDefault="004C1205" w:rsidP="004C1205">
      <w:pPr>
        <w:rPr>
          <w:kern w:val="0"/>
        </w:rPr>
      </w:pPr>
      <w:r>
        <w:rPr>
          <w:rFonts w:hint="eastAsia"/>
          <w:kern w:val="0"/>
        </w:rPr>
        <w:t>六、工期保证承诺</w:t>
      </w:r>
    </w:p>
    <w:p w:rsidR="004C1205" w:rsidRDefault="004C1205" w:rsidP="004C1205">
      <w:pPr>
        <w:rPr>
          <w:kern w:val="0"/>
        </w:rPr>
      </w:pPr>
      <w:r>
        <w:rPr>
          <w:rFonts w:hint="eastAsia"/>
          <w:kern w:val="0"/>
        </w:rPr>
        <w:t>根据我司制定的施工进度计划或甲方指定的总工期合理安排施工进度，确保工程按照进度要求，按期完工。当工程设计变更或工程量增加时，由项目部根据工程量的大小向业主和监理单位报送工期延期报告，经业主、监理确认后执行。当发生不可预见性因素（如台风、停电等）影响到工期时，项目部报送延期报告经业主，监理单位确认执行。如确属我司原因导致施工进度不能保证合同要求时，我司甘愿承担由此对业主造成的损失。</w:t>
      </w:r>
    </w:p>
    <w:p w:rsidR="004C1205" w:rsidRDefault="004C1205" w:rsidP="004C1205">
      <w:pPr>
        <w:rPr>
          <w:kern w:val="0"/>
        </w:rPr>
      </w:pPr>
      <w:r>
        <w:rPr>
          <w:rFonts w:hint="eastAsia"/>
          <w:kern w:val="0"/>
        </w:rPr>
        <w:t>第三节、施工进度计划管理</w:t>
      </w:r>
    </w:p>
    <w:p w:rsidR="004C1205" w:rsidRDefault="004C1205" w:rsidP="004C1205">
      <w:pPr>
        <w:rPr>
          <w:kern w:val="0"/>
        </w:rPr>
      </w:pPr>
      <w:r>
        <w:rPr>
          <w:rFonts w:hint="eastAsia"/>
          <w:kern w:val="0"/>
        </w:rPr>
        <w:t>１、制定严密的总体形象进度书，其中包括总体和分部分进行计划及月计划、周计划和复式滚动，做到计划合理、科学安排，严格落实跟进督导，整体协调，制度统一。</w:t>
      </w:r>
    </w:p>
    <w:p w:rsidR="004C1205" w:rsidRDefault="004C1205" w:rsidP="004C1205">
      <w:pPr>
        <w:rPr>
          <w:kern w:val="0"/>
        </w:rPr>
      </w:pPr>
      <w:r>
        <w:rPr>
          <w:rFonts w:hint="eastAsia"/>
          <w:kern w:val="0"/>
        </w:rPr>
        <w:t>２、</w:t>
      </w:r>
      <w:proofErr w:type="gramStart"/>
      <w:r>
        <w:rPr>
          <w:rFonts w:hint="eastAsia"/>
          <w:kern w:val="0"/>
        </w:rPr>
        <w:t>编制程序化叠复式</w:t>
      </w:r>
      <w:proofErr w:type="gramEnd"/>
      <w:r>
        <w:rPr>
          <w:rFonts w:hint="eastAsia"/>
          <w:kern w:val="0"/>
        </w:rPr>
        <w:t>施工方案，分割单独占用工期和复式占用工期部分，不占用工期之安排，安排落实到人到位，使之不影响正常施工的进行，实行交错作业措施，上道工序和下道工序合理协调，在不发生矛盾的前提下工种间和工序间协调配合施工。</w:t>
      </w:r>
    </w:p>
    <w:p w:rsidR="004C1205" w:rsidRDefault="004C1205" w:rsidP="004C1205">
      <w:pPr>
        <w:rPr>
          <w:kern w:val="0"/>
        </w:rPr>
      </w:pPr>
      <w:r>
        <w:rPr>
          <w:rFonts w:hint="eastAsia"/>
          <w:kern w:val="0"/>
        </w:rPr>
        <w:lastRenderedPageBreak/>
        <w:t>３、各部位和各单项施工，只可按计划提前，不能占用其他工期的拖延，禁止工序间的相互影响工期，绝对不允许影响到下道工序和整体工程的进度。</w:t>
      </w:r>
    </w:p>
    <w:p w:rsidR="004C1205" w:rsidRDefault="004C1205" w:rsidP="004C1205">
      <w:pPr>
        <w:rPr>
          <w:kern w:val="0"/>
        </w:rPr>
      </w:pPr>
      <w:r>
        <w:rPr>
          <w:rFonts w:hint="eastAsia"/>
          <w:kern w:val="0"/>
        </w:rPr>
        <w:t>４、管理人员对已制定计划根据现场情况进行调整并落实，监督计划进度的进展情况。</w:t>
      </w:r>
    </w:p>
    <w:p w:rsidR="004C1205" w:rsidRDefault="004C1205" w:rsidP="004C1205">
      <w:pPr>
        <w:rPr>
          <w:kern w:val="0"/>
        </w:rPr>
      </w:pPr>
      <w:r>
        <w:rPr>
          <w:rFonts w:hint="eastAsia"/>
          <w:kern w:val="0"/>
        </w:rPr>
        <w:t>５、加强与甲方和监理部门的联络，积极接收其对进度管理的指导性建议。</w:t>
      </w:r>
    </w:p>
    <w:p w:rsidR="004C1205" w:rsidRDefault="004C1205" w:rsidP="004C1205">
      <w:pPr>
        <w:rPr>
          <w:kern w:val="0"/>
        </w:rPr>
      </w:pPr>
      <w:r>
        <w:rPr>
          <w:rFonts w:hint="eastAsia"/>
          <w:kern w:val="0"/>
        </w:rPr>
        <w:t>第四节、工期保证措施</w:t>
      </w:r>
    </w:p>
    <w:p w:rsidR="004C1205" w:rsidRDefault="004C1205" w:rsidP="004C1205">
      <w:pPr>
        <w:rPr>
          <w:kern w:val="0"/>
        </w:rPr>
      </w:pPr>
      <w:r>
        <w:rPr>
          <w:rFonts w:hint="eastAsia"/>
          <w:kern w:val="0"/>
        </w:rPr>
        <w:t>１、工期保证手段循环图</w:t>
      </w:r>
    </w:p>
    <w:p w:rsidR="004C1205" w:rsidRDefault="004C1205" w:rsidP="004C1205">
      <w:pPr>
        <w:rPr>
          <w:rFonts w:hint="eastAsia"/>
          <w:kern w:val="0"/>
        </w:rPr>
      </w:pPr>
      <w:r>
        <w:rPr>
          <w:rFonts w:hint="eastAsia"/>
          <w:kern w:val="0"/>
        </w:rPr>
        <w:t>工期保证循环图</w:t>
      </w: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r>
        <w:rPr>
          <w:noProof/>
        </w:rPr>
        <w:pict>
          <v:group id="_x0000_s1131" style="position:absolute;left:0;text-align:left;margin-left:-9pt;margin-top:0;width:414pt;height:117pt;z-index:251668480" coordorigin="2160,2053" coordsize="8280,2340">
            <v:shape id="_x0000_s1132" type="#_x0000_t202" style="position:absolute;left:2160;top:2833;width:1260;height:1248">
              <v:textbox>
                <w:txbxContent>
                  <w:p w:rsidR="004C1205" w:rsidRDefault="004C1205" w:rsidP="004C1205">
                    <w:pPr>
                      <w:jc w:val="center"/>
                      <w:rPr>
                        <w:rFonts w:hint="eastAsia"/>
                      </w:rPr>
                    </w:pPr>
                    <w:r>
                      <w:rPr>
                        <w:rFonts w:hint="eastAsia"/>
                      </w:rPr>
                      <w:t>工期目标阶段目标</w:t>
                    </w:r>
                  </w:p>
                </w:txbxContent>
              </v:textbox>
            </v:shape>
            <v:line id="_x0000_s1133" style="position:absolute" from="3420,3301" to="3780,3301">
              <v:stroke endarrow="block"/>
            </v:line>
            <v:shape id="_x0000_s1134" type="#_x0000_t202" style="position:absolute;left:3780;top:2521;width:720;height:1716">
              <v:textbox style="layout-flow:vertical-ideographic">
                <w:txbxContent>
                  <w:p w:rsidR="004C1205" w:rsidRDefault="004C1205" w:rsidP="004C1205">
                    <w:pPr>
                      <w:jc w:val="center"/>
                      <w:rPr>
                        <w:rFonts w:hint="eastAsia"/>
                      </w:rPr>
                    </w:pPr>
                    <w:r>
                      <w:rPr>
                        <w:rFonts w:hint="eastAsia"/>
                      </w:rPr>
                      <w:t>工期预计</w:t>
                    </w:r>
                  </w:p>
                </w:txbxContent>
              </v:textbox>
            </v:shape>
            <v:line id="_x0000_s1135" style="position:absolute" from="4500,3301" to="4860,3301">
              <v:stroke endarrow="block"/>
            </v:line>
            <v:shape id="_x0000_s1136" type="#_x0000_t202" style="position:absolute;left:4860;top:2833;width:1260;height:1248">
              <v:textbox>
                <w:txbxContent>
                  <w:p w:rsidR="004C1205" w:rsidRDefault="004C1205" w:rsidP="004C1205">
                    <w:pPr>
                      <w:jc w:val="center"/>
                      <w:rPr>
                        <w:rFonts w:hint="eastAsia"/>
                      </w:rPr>
                    </w:pPr>
                    <w:r>
                      <w:rPr>
                        <w:rFonts w:hint="eastAsia"/>
                      </w:rPr>
                      <w:t>进度计划实施方案</w:t>
                    </w:r>
                  </w:p>
                </w:txbxContent>
              </v:textbox>
            </v:shape>
            <v:line id="_x0000_s1137" style="position:absolute" from="6120,3301" to="6480,3301">
              <v:stroke endarrow="block"/>
            </v:line>
            <v:shape id="_x0000_s1138" type="#_x0000_t202" style="position:absolute;left:6480;top:2521;width:720;height:1716">
              <v:textbox style="layout-flow:vertical-ideographic">
                <w:txbxContent>
                  <w:p w:rsidR="004C1205" w:rsidRDefault="004C1205" w:rsidP="004C1205">
                    <w:pPr>
                      <w:jc w:val="center"/>
                      <w:rPr>
                        <w:rFonts w:hint="eastAsia"/>
                      </w:rPr>
                    </w:pPr>
                    <w:r>
                      <w:rPr>
                        <w:rFonts w:hint="eastAsia"/>
                      </w:rPr>
                      <w:t>工期定期检核</w:t>
                    </w:r>
                  </w:p>
                </w:txbxContent>
              </v:textbox>
            </v:shape>
            <v:line id="_x0000_s1139" style="position:absolute" from="7200,3301" to="7560,3301">
              <v:stroke endarrow="block"/>
            </v:line>
            <v:shape id="_x0000_s1140" type="#_x0000_t202" style="position:absolute;left:7560;top:2521;width:720;height:1716">
              <v:textbox style="layout-flow:vertical-ideographic">
                <w:txbxContent>
                  <w:p w:rsidR="004C1205" w:rsidRDefault="004C1205" w:rsidP="004C1205">
                    <w:pPr>
                      <w:jc w:val="center"/>
                      <w:rPr>
                        <w:rFonts w:hint="eastAsia"/>
                      </w:rPr>
                    </w:pPr>
                    <w:r>
                      <w:rPr>
                        <w:rFonts w:hint="eastAsia"/>
                      </w:rPr>
                      <w:t>进度分析</w:t>
                    </w:r>
                  </w:p>
                </w:txbxContent>
              </v:textbox>
            </v:shape>
            <v:line id="_x0000_s1141" style="position:absolute" from="8280,3301" to="8640,3301">
              <v:stroke endarrow="block"/>
            </v:line>
            <v:shape id="_x0000_s1142" type="#_x0000_t202" style="position:absolute;left:8640;top:2521;width:720;height:1716">
              <v:textbox style="layout-flow:vertical-ideographic">
                <w:txbxContent>
                  <w:p w:rsidR="004C1205" w:rsidRDefault="004C1205" w:rsidP="004C1205">
                    <w:pPr>
                      <w:jc w:val="center"/>
                      <w:rPr>
                        <w:rFonts w:hint="eastAsia"/>
                      </w:rPr>
                    </w:pPr>
                    <w:r>
                      <w:rPr>
                        <w:rFonts w:hint="eastAsia"/>
                      </w:rPr>
                      <w:t>计划调整</w:t>
                    </w:r>
                  </w:p>
                </w:txbxContent>
              </v:textbox>
            </v:shape>
            <v:line id="_x0000_s1143" style="position:absolute" from="9360,3301" to="9720,3301">
              <v:stroke endarrow="block"/>
            </v:line>
            <v:shape id="_x0000_s1144" type="#_x0000_t202" style="position:absolute;left:9720;top:2521;width:720;height:1716">
              <v:textbox style="layout-flow:vertical-ideographic">
                <w:txbxContent>
                  <w:p w:rsidR="004C1205" w:rsidRDefault="004C1205" w:rsidP="004C1205">
                    <w:pPr>
                      <w:jc w:val="center"/>
                      <w:rPr>
                        <w:rFonts w:hint="eastAsia"/>
                      </w:rPr>
                    </w:pPr>
                    <w:r>
                      <w:rPr>
                        <w:rFonts w:hint="eastAsia"/>
                      </w:rPr>
                      <w:t>正确实施</w:t>
                    </w:r>
                  </w:p>
                </w:txbxContent>
              </v:textbox>
            </v:shape>
            <v:line id="_x0000_s1145" style="position:absolute;flip:y" from="4680,3301" to="4680,4393">
              <v:stroke endarrow="block"/>
            </v:line>
            <v:line id="_x0000_s1146" style="position:absolute" from="4680,4393" to="10080,4393"/>
            <v:line id="_x0000_s1147" style="position:absolute;flip:y" from="10080,4237" to="10080,4393"/>
            <v:line id="_x0000_s1148" style="position:absolute" from="2880,2053" to="2880,2833">
              <v:stroke endarrow="block"/>
            </v:line>
            <v:line id="_x0000_s1149" style="position:absolute" from="2880,2053" to="10080,2053"/>
            <v:line id="_x0000_s1150" style="position:absolute" from="10080,2053" to="10080,2521"/>
          </v:group>
        </w:pict>
      </w: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rFonts w:hint="eastAsia"/>
          <w:kern w:val="0"/>
        </w:rPr>
      </w:pPr>
    </w:p>
    <w:p w:rsidR="004C1205" w:rsidRDefault="004C1205" w:rsidP="004C1205">
      <w:pPr>
        <w:rPr>
          <w:kern w:val="0"/>
        </w:rPr>
      </w:pPr>
      <w:r>
        <w:rPr>
          <w:rFonts w:hint="eastAsia"/>
          <w:kern w:val="0"/>
        </w:rPr>
        <w:t>２、工期保证措施</w:t>
      </w:r>
    </w:p>
    <w:p w:rsidR="004C1205" w:rsidRDefault="004C1205" w:rsidP="004C1205">
      <w:pPr>
        <w:rPr>
          <w:kern w:val="0"/>
        </w:rPr>
      </w:pPr>
      <w:r>
        <w:rPr>
          <w:rFonts w:hint="eastAsia"/>
          <w:kern w:val="0"/>
        </w:rPr>
        <w:t>（</w:t>
      </w:r>
      <w:r>
        <w:rPr>
          <w:kern w:val="0"/>
        </w:rPr>
        <w:t>1</w:t>
      </w:r>
      <w:r>
        <w:rPr>
          <w:rFonts w:hint="eastAsia"/>
          <w:kern w:val="0"/>
        </w:rPr>
        <w:t>）从组织体系上保证工期的组织措施：</w:t>
      </w:r>
    </w:p>
    <w:p w:rsidR="004C1205" w:rsidRDefault="004C1205" w:rsidP="004C1205">
      <w:pPr>
        <w:rPr>
          <w:kern w:val="0"/>
        </w:rPr>
      </w:pPr>
      <w:r>
        <w:rPr>
          <w:rFonts w:hint="eastAsia"/>
          <w:kern w:val="0"/>
        </w:rPr>
        <w:t>本工程整个投标工期为</w:t>
      </w:r>
      <w:r>
        <w:rPr>
          <w:kern w:val="0"/>
        </w:rPr>
        <w:t xml:space="preserve">200 </w:t>
      </w:r>
      <w:proofErr w:type="gramStart"/>
      <w:r>
        <w:rPr>
          <w:rFonts w:hint="eastAsia"/>
          <w:kern w:val="0"/>
        </w:rPr>
        <w:t>个</w:t>
      </w:r>
      <w:proofErr w:type="gramEnd"/>
      <w:r>
        <w:rPr>
          <w:rFonts w:hint="eastAsia"/>
          <w:kern w:val="0"/>
        </w:rPr>
        <w:t>日历天，为保证按质、按期完成幕墙装饰任务，成立精干的项目经理部，从组织上起到了保证。</w:t>
      </w:r>
    </w:p>
    <w:p w:rsidR="004C1205" w:rsidRDefault="004C1205" w:rsidP="004C1205">
      <w:pPr>
        <w:rPr>
          <w:kern w:val="0"/>
        </w:rPr>
      </w:pPr>
      <w:r>
        <w:rPr>
          <w:rFonts w:hint="eastAsia"/>
          <w:kern w:val="0"/>
        </w:rPr>
        <w:t>（</w:t>
      </w:r>
      <w:r>
        <w:rPr>
          <w:kern w:val="0"/>
        </w:rPr>
        <w:t>2</w:t>
      </w:r>
      <w:r>
        <w:rPr>
          <w:rFonts w:hint="eastAsia"/>
          <w:kern w:val="0"/>
        </w:rPr>
        <w:t>）</w:t>
      </w:r>
      <w:r>
        <w:rPr>
          <w:kern w:val="0"/>
        </w:rPr>
        <w:t xml:space="preserve"> </w:t>
      </w:r>
      <w:r>
        <w:rPr>
          <w:rFonts w:hint="eastAsia"/>
          <w:kern w:val="0"/>
        </w:rPr>
        <w:t>施工进度的三级动态控制措施：</w:t>
      </w:r>
    </w:p>
    <w:p w:rsidR="004C1205" w:rsidRDefault="004C1205" w:rsidP="004C1205">
      <w:pPr>
        <w:rPr>
          <w:kern w:val="0"/>
        </w:rPr>
      </w:pPr>
      <w:r>
        <w:rPr>
          <w:rFonts w:hint="eastAsia"/>
          <w:kern w:val="0"/>
        </w:rPr>
        <w:t>①一级进度计划是业主要求的进度计划，二级进度计划是项目经理部根据业主要求制定的进度计划，三级进度计划是各施工作业队伍根据项目经理部要求制定的进度计划，这三个计划要求总体衔接、稳定平衡，通过信息反馈，对计划实施的全过程作有效的动态控制。</w:t>
      </w:r>
    </w:p>
    <w:p w:rsidR="004C1205" w:rsidRDefault="004C1205" w:rsidP="004C1205">
      <w:pPr>
        <w:rPr>
          <w:kern w:val="0"/>
        </w:rPr>
      </w:pPr>
      <w:r>
        <w:rPr>
          <w:rFonts w:hint="eastAsia"/>
          <w:kern w:val="0"/>
        </w:rPr>
        <w:t>②编制月计划以外还要求编制得更具体，更具有实践性的周计划，凡是条件变化了的，都要在周计划上加以调整。</w:t>
      </w:r>
    </w:p>
    <w:p w:rsidR="004C1205" w:rsidRDefault="004C1205" w:rsidP="004C1205">
      <w:pPr>
        <w:rPr>
          <w:kern w:val="0"/>
        </w:rPr>
      </w:pPr>
      <w:r>
        <w:rPr>
          <w:rFonts w:hint="eastAsia"/>
          <w:kern w:val="0"/>
        </w:rPr>
        <w:t>③每月召开一次现场会，每周召开一次协调会，把反馈的信息立即</w:t>
      </w:r>
      <w:proofErr w:type="gramStart"/>
      <w:r>
        <w:rPr>
          <w:rFonts w:hint="eastAsia"/>
          <w:kern w:val="0"/>
        </w:rPr>
        <w:t>作出</w:t>
      </w:r>
      <w:proofErr w:type="gramEnd"/>
      <w:r>
        <w:rPr>
          <w:rFonts w:hint="eastAsia"/>
          <w:kern w:val="0"/>
        </w:rPr>
        <w:t>正确处理。</w:t>
      </w:r>
    </w:p>
    <w:p w:rsidR="004C1205" w:rsidRDefault="004C1205" w:rsidP="004C1205">
      <w:pPr>
        <w:rPr>
          <w:kern w:val="0"/>
        </w:rPr>
      </w:pPr>
      <w:r>
        <w:rPr>
          <w:rFonts w:hint="eastAsia"/>
          <w:kern w:val="0"/>
        </w:rPr>
        <w:t>（</w:t>
      </w:r>
      <w:r>
        <w:rPr>
          <w:kern w:val="0"/>
        </w:rPr>
        <w:t>3</w:t>
      </w:r>
      <w:r>
        <w:rPr>
          <w:rFonts w:hint="eastAsia"/>
          <w:kern w:val="0"/>
        </w:rPr>
        <w:t>）劳动力的投入方面，根据合同内容所涉及的工作范围配足各工种的劳动力数量，并相应合理搭配操作工人的技术等级，做到各工序间的质量一次成优，避免产生不必要的返工而损失工期。</w:t>
      </w:r>
    </w:p>
    <w:p w:rsidR="004C1205" w:rsidRDefault="004C1205" w:rsidP="004C1205">
      <w:pPr>
        <w:rPr>
          <w:kern w:val="0"/>
        </w:rPr>
      </w:pPr>
      <w:r>
        <w:rPr>
          <w:rFonts w:hint="eastAsia"/>
          <w:kern w:val="0"/>
        </w:rPr>
        <w:t>（</w:t>
      </w:r>
      <w:r>
        <w:rPr>
          <w:kern w:val="0"/>
        </w:rPr>
        <w:t>4</w:t>
      </w:r>
      <w:r>
        <w:rPr>
          <w:rFonts w:hint="eastAsia"/>
          <w:kern w:val="0"/>
        </w:rPr>
        <w:t>）合理组织工序间的交叉流水作业。幕墙施工尽可能地提前插入，为其他专业系统的施工提供足够的时间。</w:t>
      </w:r>
    </w:p>
    <w:p w:rsidR="004C1205" w:rsidRDefault="004C1205" w:rsidP="004C1205">
      <w:pPr>
        <w:rPr>
          <w:kern w:val="0"/>
        </w:rPr>
      </w:pPr>
      <w:r>
        <w:rPr>
          <w:rFonts w:hint="eastAsia"/>
          <w:kern w:val="0"/>
        </w:rPr>
        <w:t>（</w:t>
      </w:r>
      <w:r>
        <w:rPr>
          <w:kern w:val="0"/>
        </w:rPr>
        <w:t>5</w:t>
      </w:r>
      <w:r>
        <w:rPr>
          <w:rFonts w:hint="eastAsia"/>
          <w:kern w:val="0"/>
        </w:rPr>
        <w:t>）对部分可以在夜间操作的工作，在施工</w:t>
      </w:r>
      <w:proofErr w:type="gramStart"/>
      <w:r>
        <w:rPr>
          <w:rFonts w:hint="eastAsia"/>
          <w:kern w:val="0"/>
        </w:rPr>
        <w:t>面展开</w:t>
      </w:r>
      <w:proofErr w:type="gramEnd"/>
      <w:r>
        <w:rPr>
          <w:rFonts w:hint="eastAsia"/>
          <w:kern w:val="0"/>
        </w:rPr>
        <w:t>后，充分利用施工现现场、施工机具，我公司采用二班制进行夜间施工。</w:t>
      </w:r>
    </w:p>
    <w:p w:rsidR="004C1205" w:rsidRDefault="004C1205" w:rsidP="004C1205">
      <w:pPr>
        <w:rPr>
          <w:kern w:val="0"/>
        </w:rPr>
      </w:pPr>
      <w:r>
        <w:rPr>
          <w:rFonts w:hint="eastAsia"/>
          <w:kern w:val="0"/>
        </w:rPr>
        <w:t>（</w:t>
      </w:r>
      <w:r>
        <w:rPr>
          <w:kern w:val="0"/>
        </w:rPr>
        <w:t>6</w:t>
      </w:r>
      <w:r>
        <w:rPr>
          <w:rFonts w:hint="eastAsia"/>
          <w:kern w:val="0"/>
        </w:rPr>
        <w:t>）投入的机械、设备先进、实用、数量充足。</w:t>
      </w:r>
    </w:p>
    <w:p w:rsidR="004C1205" w:rsidRDefault="004C1205" w:rsidP="004C1205">
      <w:pPr>
        <w:rPr>
          <w:kern w:val="0"/>
        </w:rPr>
      </w:pPr>
      <w:r>
        <w:rPr>
          <w:rFonts w:hint="eastAsia"/>
          <w:kern w:val="0"/>
        </w:rPr>
        <w:t>（</w:t>
      </w:r>
      <w:r>
        <w:rPr>
          <w:kern w:val="0"/>
        </w:rPr>
        <w:t>7</w:t>
      </w:r>
      <w:r>
        <w:rPr>
          <w:rFonts w:hint="eastAsia"/>
          <w:kern w:val="0"/>
        </w:rPr>
        <w:t>）加强对材料供应的管理，材料供应要及时，做到材料等人，不允许出现人等材料的现</w:t>
      </w:r>
      <w:r>
        <w:rPr>
          <w:rFonts w:hint="eastAsia"/>
          <w:kern w:val="0"/>
        </w:rPr>
        <w:lastRenderedPageBreak/>
        <w:t>象。</w:t>
      </w:r>
    </w:p>
    <w:p w:rsidR="004C1205" w:rsidRDefault="004C1205" w:rsidP="004C1205">
      <w:pPr>
        <w:rPr>
          <w:kern w:val="0"/>
        </w:rPr>
      </w:pPr>
      <w:r>
        <w:rPr>
          <w:rFonts w:hint="eastAsia"/>
          <w:kern w:val="0"/>
        </w:rPr>
        <w:t>（</w:t>
      </w:r>
      <w:r>
        <w:rPr>
          <w:kern w:val="0"/>
        </w:rPr>
        <w:t>8</w:t>
      </w:r>
      <w:r>
        <w:rPr>
          <w:rFonts w:hint="eastAsia"/>
          <w:kern w:val="0"/>
        </w:rPr>
        <w:t>）制定必要的奖罚制度，对于按计划完成工作的施工人员进行必要的奖励，对未按计划完成的施工人员</w:t>
      </w:r>
      <w:proofErr w:type="gramStart"/>
      <w:r>
        <w:rPr>
          <w:rFonts w:hint="eastAsia"/>
          <w:kern w:val="0"/>
        </w:rPr>
        <w:t>作出</w:t>
      </w:r>
      <w:proofErr w:type="gramEnd"/>
      <w:r>
        <w:rPr>
          <w:rFonts w:hint="eastAsia"/>
          <w:kern w:val="0"/>
        </w:rPr>
        <w:t>相应的经济处罚，甚至开除。</w:t>
      </w:r>
    </w:p>
    <w:p w:rsidR="004C1205" w:rsidRDefault="004C1205" w:rsidP="004C1205">
      <w:pPr>
        <w:rPr>
          <w:kern w:val="0"/>
        </w:rPr>
      </w:pPr>
      <w:r>
        <w:rPr>
          <w:rFonts w:hint="eastAsia"/>
          <w:kern w:val="0"/>
        </w:rPr>
        <w:t>（</w:t>
      </w:r>
      <w:r>
        <w:rPr>
          <w:kern w:val="0"/>
        </w:rPr>
        <w:t>9</w:t>
      </w:r>
      <w:r>
        <w:rPr>
          <w:rFonts w:hint="eastAsia"/>
          <w:kern w:val="0"/>
        </w:rPr>
        <w:t>）根据季节特点，合理安排各工种的施工时间。</w:t>
      </w:r>
    </w:p>
    <w:p w:rsidR="004C1205" w:rsidRDefault="004C1205" w:rsidP="004C1205">
      <w:pPr>
        <w:rPr>
          <w:kern w:val="0"/>
        </w:rPr>
      </w:pPr>
      <w:r>
        <w:rPr>
          <w:rFonts w:hint="eastAsia"/>
          <w:kern w:val="0"/>
        </w:rPr>
        <w:t>（</w:t>
      </w:r>
      <w:r>
        <w:rPr>
          <w:kern w:val="0"/>
        </w:rPr>
        <w:t>10</w:t>
      </w:r>
      <w:r>
        <w:rPr>
          <w:rFonts w:hint="eastAsia"/>
          <w:kern w:val="0"/>
        </w:rPr>
        <w:t>）为了做好现场管理和成品保护工作，除了在施工现场设立值班室由专门值班人员负责值班外，本公司所有施工人员均住宿在临时宿舍，专人管理。</w:t>
      </w:r>
    </w:p>
    <w:p w:rsidR="004C1205" w:rsidRDefault="004C1205" w:rsidP="004C1205">
      <w:pPr>
        <w:rPr>
          <w:kern w:val="0"/>
        </w:rPr>
      </w:pPr>
      <w:r>
        <w:rPr>
          <w:kern w:val="0"/>
        </w:rPr>
        <w:t>3</w:t>
      </w:r>
      <w:r>
        <w:rPr>
          <w:rFonts w:hint="eastAsia"/>
          <w:kern w:val="0"/>
        </w:rPr>
        <w:t>、工期缩短的措施</w:t>
      </w:r>
    </w:p>
    <w:p w:rsidR="004C1205" w:rsidRDefault="004C1205" w:rsidP="004C1205">
      <w:pPr>
        <w:rPr>
          <w:kern w:val="0"/>
        </w:rPr>
      </w:pPr>
      <w:r>
        <w:rPr>
          <w:kern w:val="0"/>
        </w:rPr>
        <w:t>1</w:t>
      </w:r>
      <w:r>
        <w:rPr>
          <w:rFonts w:hint="eastAsia"/>
          <w:kern w:val="0"/>
        </w:rPr>
        <w:t>、</w:t>
      </w:r>
      <w:r>
        <w:rPr>
          <w:kern w:val="0"/>
        </w:rPr>
        <w:t xml:space="preserve"> </w:t>
      </w:r>
      <w:r>
        <w:rPr>
          <w:rFonts w:hint="eastAsia"/>
          <w:kern w:val="0"/>
        </w:rPr>
        <w:t>采用新工艺、新设备开展施工。</w:t>
      </w:r>
    </w:p>
    <w:p w:rsidR="004C1205" w:rsidRDefault="004C1205" w:rsidP="004C1205">
      <w:pPr>
        <w:rPr>
          <w:kern w:val="0"/>
        </w:rPr>
      </w:pPr>
      <w:r>
        <w:rPr>
          <w:kern w:val="0"/>
        </w:rPr>
        <w:t>2</w:t>
      </w:r>
      <w:r>
        <w:rPr>
          <w:rFonts w:hint="eastAsia"/>
          <w:kern w:val="0"/>
        </w:rPr>
        <w:t>、</w:t>
      </w:r>
      <w:r>
        <w:rPr>
          <w:kern w:val="0"/>
        </w:rPr>
        <w:t xml:space="preserve"> </w:t>
      </w:r>
      <w:r>
        <w:rPr>
          <w:rFonts w:hint="eastAsia"/>
          <w:kern w:val="0"/>
        </w:rPr>
        <w:t>施工作业面全面展开后，为充分使用施工现场、施工机具，可采用两班制流水作业。</w:t>
      </w:r>
    </w:p>
    <w:p w:rsidR="004C1205" w:rsidRDefault="004C1205" w:rsidP="004C1205">
      <w:pPr>
        <w:rPr>
          <w:kern w:val="0"/>
        </w:rPr>
      </w:pPr>
      <w:r>
        <w:rPr>
          <w:kern w:val="0"/>
        </w:rPr>
        <w:t>3</w:t>
      </w:r>
      <w:r>
        <w:rPr>
          <w:rFonts w:hint="eastAsia"/>
          <w:kern w:val="0"/>
        </w:rPr>
        <w:t>、</w:t>
      </w:r>
      <w:r>
        <w:rPr>
          <w:kern w:val="0"/>
        </w:rPr>
        <w:t xml:space="preserve"> </w:t>
      </w:r>
      <w:r>
        <w:rPr>
          <w:rFonts w:hint="eastAsia"/>
          <w:kern w:val="0"/>
        </w:rPr>
        <w:t>利用施工区段多的有利条件展开交叉作业。</w:t>
      </w:r>
    </w:p>
    <w:p w:rsidR="004C1205" w:rsidRDefault="004C1205" w:rsidP="004C1205">
      <w:pPr>
        <w:rPr>
          <w:kern w:val="0"/>
        </w:rPr>
      </w:pPr>
      <w:r>
        <w:rPr>
          <w:kern w:val="0"/>
        </w:rPr>
        <w:t>4</w:t>
      </w:r>
      <w:r>
        <w:rPr>
          <w:rFonts w:hint="eastAsia"/>
          <w:kern w:val="0"/>
        </w:rPr>
        <w:t>、</w:t>
      </w:r>
      <w:r>
        <w:rPr>
          <w:kern w:val="0"/>
        </w:rPr>
        <w:t xml:space="preserve"> </w:t>
      </w:r>
      <w:r>
        <w:rPr>
          <w:rFonts w:hint="eastAsia"/>
          <w:kern w:val="0"/>
        </w:rPr>
        <w:t>动态调整本单位各施工工种之间的施工步骤、节奏、充分利用施工作业区，组织不同工种之间展开交叉作业。</w:t>
      </w:r>
    </w:p>
    <w:p w:rsidR="004C1205" w:rsidRDefault="004C1205" w:rsidP="004C1205">
      <w:pPr>
        <w:rPr>
          <w:kern w:val="0"/>
        </w:rPr>
      </w:pPr>
      <w:r>
        <w:rPr>
          <w:kern w:val="0"/>
        </w:rPr>
        <w:t>5</w:t>
      </w:r>
      <w:r>
        <w:rPr>
          <w:rFonts w:hint="eastAsia"/>
          <w:kern w:val="0"/>
        </w:rPr>
        <w:t>、</w:t>
      </w:r>
      <w:r>
        <w:rPr>
          <w:kern w:val="0"/>
        </w:rPr>
        <w:t xml:space="preserve"> </w:t>
      </w:r>
      <w:r>
        <w:rPr>
          <w:rFonts w:hint="eastAsia"/>
          <w:kern w:val="0"/>
        </w:rPr>
        <w:t>采用先进的管理模式，提高工作效率。</w:t>
      </w:r>
    </w:p>
    <w:p w:rsidR="004C1205" w:rsidRDefault="004C1205" w:rsidP="004C1205">
      <w:pPr>
        <w:rPr>
          <w:kern w:val="0"/>
        </w:rPr>
      </w:pPr>
      <w:r>
        <w:rPr>
          <w:kern w:val="0"/>
        </w:rPr>
        <w:t>6</w:t>
      </w:r>
      <w:r>
        <w:rPr>
          <w:rFonts w:hint="eastAsia"/>
          <w:kern w:val="0"/>
        </w:rPr>
        <w:t>、</w:t>
      </w:r>
      <w:r>
        <w:rPr>
          <w:kern w:val="0"/>
        </w:rPr>
        <w:t xml:space="preserve"> </w:t>
      </w:r>
      <w:r>
        <w:rPr>
          <w:rFonts w:hint="eastAsia"/>
          <w:kern w:val="0"/>
        </w:rPr>
        <w:t>使用新型的幕墙材料，高质、高速的完成施工任务。</w:t>
      </w:r>
    </w:p>
    <w:p w:rsidR="004C1205" w:rsidRDefault="004C1205" w:rsidP="004C1205">
      <w:pPr>
        <w:rPr>
          <w:kern w:val="0"/>
        </w:rPr>
      </w:pPr>
      <w:r>
        <w:rPr>
          <w:kern w:val="0"/>
        </w:rPr>
        <w:t>7</w:t>
      </w:r>
      <w:r>
        <w:rPr>
          <w:rFonts w:hint="eastAsia"/>
          <w:kern w:val="0"/>
        </w:rPr>
        <w:t>、</w:t>
      </w:r>
      <w:r>
        <w:rPr>
          <w:kern w:val="0"/>
        </w:rPr>
        <w:t xml:space="preserve"> </w:t>
      </w:r>
      <w:r>
        <w:rPr>
          <w:rFonts w:hint="eastAsia"/>
          <w:kern w:val="0"/>
        </w:rPr>
        <w:t>积极和土建单位协调，利用土建单位升降机搬运材料。</w:t>
      </w:r>
    </w:p>
    <w:p w:rsidR="004C1205" w:rsidRDefault="004C1205" w:rsidP="004C1205">
      <w:pPr>
        <w:rPr>
          <w:kern w:val="0"/>
        </w:rPr>
      </w:pPr>
      <w:r>
        <w:rPr>
          <w:kern w:val="0"/>
        </w:rPr>
        <w:t>8</w:t>
      </w:r>
      <w:r>
        <w:rPr>
          <w:rFonts w:hint="eastAsia"/>
          <w:kern w:val="0"/>
        </w:rPr>
        <w:t>、</w:t>
      </w:r>
      <w:r>
        <w:rPr>
          <w:kern w:val="0"/>
        </w:rPr>
        <w:t xml:space="preserve"> </w:t>
      </w:r>
      <w:r>
        <w:rPr>
          <w:rFonts w:hint="eastAsia"/>
          <w:kern w:val="0"/>
        </w:rPr>
        <w:t>赶工期间，注意后勤的保障，晚上加班时，及时提供宵夜。</w:t>
      </w:r>
    </w:p>
    <w:p w:rsidR="004C1205" w:rsidRDefault="004C1205" w:rsidP="004C1205">
      <w:pPr>
        <w:rPr>
          <w:kern w:val="0"/>
        </w:rPr>
      </w:pPr>
      <w:r>
        <w:rPr>
          <w:kern w:val="0"/>
        </w:rPr>
        <w:t>9</w:t>
      </w:r>
      <w:r>
        <w:rPr>
          <w:rFonts w:hint="eastAsia"/>
          <w:kern w:val="0"/>
        </w:rPr>
        <w:t>、</w:t>
      </w:r>
      <w:r>
        <w:rPr>
          <w:kern w:val="0"/>
        </w:rPr>
        <w:t xml:space="preserve"> </w:t>
      </w:r>
      <w:r>
        <w:rPr>
          <w:rFonts w:hint="eastAsia"/>
          <w:kern w:val="0"/>
        </w:rPr>
        <w:t>根据赶工的具体情况，制定一定的物质奖励措施。</w:t>
      </w:r>
    </w:p>
    <w:p w:rsidR="004C1205" w:rsidRDefault="004C1205" w:rsidP="004C1205">
      <w:pPr>
        <w:rPr>
          <w:kern w:val="0"/>
        </w:rPr>
      </w:pPr>
      <w:r>
        <w:rPr>
          <w:kern w:val="0"/>
        </w:rPr>
        <w:t>10</w:t>
      </w:r>
      <w:r>
        <w:rPr>
          <w:rFonts w:hint="eastAsia"/>
          <w:kern w:val="0"/>
        </w:rPr>
        <w:t>、</w:t>
      </w:r>
      <w:r>
        <w:rPr>
          <w:kern w:val="0"/>
        </w:rPr>
        <w:t xml:space="preserve"> </w:t>
      </w:r>
      <w:r>
        <w:rPr>
          <w:rFonts w:hint="eastAsia"/>
          <w:kern w:val="0"/>
        </w:rPr>
        <w:t>加强员工的思想教育，树立业主的需求就是自己的需求的思想。</w:t>
      </w:r>
    </w:p>
    <w:p w:rsidR="004C1205" w:rsidRDefault="004C1205" w:rsidP="004C1205">
      <w:pPr>
        <w:rPr>
          <w:kern w:val="0"/>
        </w:rPr>
      </w:pPr>
      <w:r>
        <w:rPr>
          <w:kern w:val="0"/>
        </w:rPr>
        <w:t>4</w:t>
      </w:r>
      <w:r>
        <w:rPr>
          <w:rFonts w:hint="eastAsia"/>
          <w:kern w:val="0"/>
        </w:rPr>
        <w:t>、可能影响工期的因素以及解决措施</w:t>
      </w:r>
    </w:p>
    <w:p w:rsidR="004C1205" w:rsidRDefault="004C1205" w:rsidP="004C1205">
      <w:pPr>
        <w:rPr>
          <w:kern w:val="0"/>
        </w:rPr>
      </w:pPr>
      <w:r>
        <w:rPr>
          <w:kern w:val="0"/>
        </w:rPr>
        <w:t>1</w:t>
      </w:r>
      <w:r>
        <w:rPr>
          <w:rFonts w:hint="eastAsia"/>
          <w:kern w:val="0"/>
        </w:rPr>
        <w:t>、</w:t>
      </w:r>
      <w:r>
        <w:rPr>
          <w:kern w:val="0"/>
        </w:rPr>
        <w:t xml:space="preserve"> </w:t>
      </w:r>
      <w:r>
        <w:rPr>
          <w:rFonts w:hint="eastAsia"/>
          <w:kern w:val="0"/>
        </w:rPr>
        <w:t>在施工现场，因施工类别、单位众多，存在着相互间交叉或协作作业，施工现场工期进展配合施工项目不到位，一定程度上制约着工期进展。</w:t>
      </w:r>
    </w:p>
    <w:p w:rsidR="004C1205" w:rsidRDefault="004C1205" w:rsidP="004C1205">
      <w:pPr>
        <w:rPr>
          <w:kern w:val="0"/>
        </w:rPr>
      </w:pPr>
      <w:r>
        <w:rPr>
          <w:kern w:val="0"/>
        </w:rPr>
        <w:t>2</w:t>
      </w:r>
      <w:r>
        <w:rPr>
          <w:rFonts w:hint="eastAsia"/>
          <w:kern w:val="0"/>
        </w:rPr>
        <w:t>、</w:t>
      </w:r>
      <w:r>
        <w:rPr>
          <w:kern w:val="0"/>
        </w:rPr>
        <w:t xml:space="preserve"> </w:t>
      </w:r>
      <w:r>
        <w:rPr>
          <w:rFonts w:hint="eastAsia"/>
          <w:kern w:val="0"/>
        </w:rPr>
        <w:t>因业主需要，设计方案发生重大变更或某些部位设计进行调整，用材变换。</w:t>
      </w:r>
    </w:p>
    <w:p w:rsidR="004C1205" w:rsidRDefault="004C1205" w:rsidP="004C1205">
      <w:pPr>
        <w:rPr>
          <w:kern w:val="0"/>
        </w:rPr>
      </w:pPr>
      <w:r>
        <w:rPr>
          <w:kern w:val="0"/>
        </w:rPr>
        <w:t>3</w:t>
      </w:r>
      <w:r>
        <w:rPr>
          <w:rFonts w:hint="eastAsia"/>
          <w:kern w:val="0"/>
        </w:rPr>
        <w:t>、</w:t>
      </w:r>
      <w:r>
        <w:rPr>
          <w:kern w:val="0"/>
        </w:rPr>
        <w:t xml:space="preserve"> </w:t>
      </w:r>
      <w:r>
        <w:rPr>
          <w:rFonts w:hint="eastAsia"/>
          <w:kern w:val="0"/>
        </w:rPr>
        <w:t>施工单位资金不足。</w:t>
      </w:r>
    </w:p>
    <w:p w:rsidR="004C1205" w:rsidRDefault="004C1205" w:rsidP="004C1205">
      <w:pPr>
        <w:rPr>
          <w:kern w:val="0"/>
        </w:rPr>
      </w:pPr>
      <w:r>
        <w:rPr>
          <w:kern w:val="0"/>
        </w:rPr>
        <w:t>4</w:t>
      </w:r>
      <w:r>
        <w:rPr>
          <w:rFonts w:hint="eastAsia"/>
          <w:kern w:val="0"/>
        </w:rPr>
        <w:t>、</w:t>
      </w:r>
      <w:r>
        <w:rPr>
          <w:kern w:val="0"/>
        </w:rPr>
        <w:t xml:space="preserve"> </w:t>
      </w:r>
      <w:r>
        <w:rPr>
          <w:rFonts w:hint="eastAsia"/>
          <w:kern w:val="0"/>
        </w:rPr>
        <w:t>施工管理人员、施工技术人员、施工设备数量不足。</w:t>
      </w:r>
    </w:p>
    <w:p w:rsidR="004C1205" w:rsidRDefault="004C1205" w:rsidP="004C1205">
      <w:pPr>
        <w:rPr>
          <w:kern w:val="0"/>
        </w:rPr>
      </w:pPr>
      <w:r>
        <w:rPr>
          <w:kern w:val="0"/>
        </w:rPr>
        <w:t>5</w:t>
      </w:r>
      <w:r>
        <w:rPr>
          <w:rFonts w:hint="eastAsia"/>
          <w:kern w:val="0"/>
        </w:rPr>
        <w:t>、</w:t>
      </w:r>
      <w:r>
        <w:rPr>
          <w:kern w:val="0"/>
        </w:rPr>
        <w:t xml:space="preserve"> </w:t>
      </w:r>
      <w:r>
        <w:rPr>
          <w:rFonts w:hint="eastAsia"/>
          <w:kern w:val="0"/>
        </w:rPr>
        <w:t>施工材料不能及时到位。</w:t>
      </w:r>
    </w:p>
    <w:p w:rsidR="004C1205" w:rsidRDefault="004C1205" w:rsidP="004C1205">
      <w:pPr>
        <w:rPr>
          <w:kern w:val="0"/>
        </w:rPr>
      </w:pPr>
      <w:r>
        <w:rPr>
          <w:rFonts w:hint="eastAsia"/>
          <w:kern w:val="0"/>
        </w:rPr>
        <w:t>针对以上问题采取的解决措施：</w:t>
      </w:r>
    </w:p>
    <w:p w:rsidR="004C1205" w:rsidRDefault="004C1205" w:rsidP="004C1205">
      <w:pPr>
        <w:rPr>
          <w:kern w:val="0"/>
        </w:rPr>
      </w:pPr>
      <w:r>
        <w:rPr>
          <w:kern w:val="0"/>
        </w:rPr>
        <w:t>1</w:t>
      </w:r>
      <w:r>
        <w:rPr>
          <w:rFonts w:hint="eastAsia"/>
          <w:kern w:val="0"/>
        </w:rPr>
        <w:t>、</w:t>
      </w:r>
      <w:r>
        <w:rPr>
          <w:kern w:val="0"/>
        </w:rPr>
        <w:t xml:space="preserve"> </w:t>
      </w:r>
      <w:r>
        <w:rPr>
          <w:rFonts w:hint="eastAsia"/>
          <w:kern w:val="0"/>
        </w:rPr>
        <w:t>在施工现场设现场办公室，并指定</w:t>
      </w:r>
      <w:r>
        <w:rPr>
          <w:kern w:val="0"/>
        </w:rPr>
        <w:t xml:space="preserve">1 </w:t>
      </w:r>
      <w:r>
        <w:rPr>
          <w:rFonts w:hint="eastAsia"/>
          <w:kern w:val="0"/>
        </w:rPr>
        <w:t>名专职管理人员协调与各相关施工单位、业主之间的关系，及时发现问题，及时解决问题，使施工顺利进行。</w:t>
      </w:r>
    </w:p>
    <w:p w:rsidR="004C1205" w:rsidRDefault="004C1205" w:rsidP="004C1205">
      <w:pPr>
        <w:rPr>
          <w:kern w:val="0"/>
        </w:rPr>
      </w:pPr>
      <w:r>
        <w:rPr>
          <w:kern w:val="0"/>
        </w:rPr>
        <w:t>2</w:t>
      </w:r>
      <w:r>
        <w:rPr>
          <w:rFonts w:hint="eastAsia"/>
          <w:kern w:val="0"/>
        </w:rPr>
        <w:t>、</w:t>
      </w:r>
      <w:r>
        <w:rPr>
          <w:kern w:val="0"/>
        </w:rPr>
        <w:t xml:space="preserve"> </w:t>
      </w:r>
      <w:r>
        <w:rPr>
          <w:rFonts w:hint="eastAsia"/>
          <w:kern w:val="0"/>
        </w:rPr>
        <w:t>依靠业主的支持与配合，由项目技术人员负责与设计师及业主及时沟通，迅速解决现场施工与设计之间的问题。</w:t>
      </w:r>
    </w:p>
    <w:p w:rsidR="004C1205" w:rsidRDefault="004C1205" w:rsidP="004C1205">
      <w:pPr>
        <w:rPr>
          <w:kern w:val="0"/>
        </w:rPr>
      </w:pPr>
      <w:r>
        <w:rPr>
          <w:kern w:val="0"/>
        </w:rPr>
        <w:t>3</w:t>
      </w:r>
      <w:r>
        <w:rPr>
          <w:rFonts w:hint="eastAsia"/>
          <w:kern w:val="0"/>
        </w:rPr>
        <w:t>、</w:t>
      </w:r>
      <w:r>
        <w:rPr>
          <w:kern w:val="0"/>
        </w:rPr>
        <w:t xml:space="preserve"> </w:t>
      </w:r>
      <w:r>
        <w:rPr>
          <w:rFonts w:hint="eastAsia"/>
          <w:kern w:val="0"/>
        </w:rPr>
        <w:t>施工项目根据进度计划，编制详细的资金使用表，使资金发挥最大利用率。</w:t>
      </w:r>
    </w:p>
    <w:p w:rsidR="004C1205" w:rsidRDefault="004C1205" w:rsidP="004C1205">
      <w:pPr>
        <w:rPr>
          <w:kern w:val="0"/>
        </w:rPr>
      </w:pPr>
      <w:r>
        <w:rPr>
          <w:kern w:val="0"/>
        </w:rPr>
        <w:t>4</w:t>
      </w:r>
      <w:r>
        <w:rPr>
          <w:rFonts w:hint="eastAsia"/>
          <w:kern w:val="0"/>
        </w:rPr>
        <w:t>、</w:t>
      </w:r>
      <w:r>
        <w:rPr>
          <w:kern w:val="0"/>
        </w:rPr>
        <w:t xml:space="preserve"> </w:t>
      </w:r>
      <w:r>
        <w:rPr>
          <w:rFonts w:hint="eastAsia"/>
          <w:kern w:val="0"/>
        </w:rPr>
        <w:t>根据本工程量的需要，组织有能力的项目班子，并编制详细的劳动力使用计划。由公司及时调整施工劳动力。</w:t>
      </w:r>
    </w:p>
    <w:p w:rsidR="004C1205" w:rsidRDefault="004C1205" w:rsidP="004C1205">
      <w:pPr>
        <w:rPr>
          <w:kern w:val="0"/>
        </w:rPr>
      </w:pPr>
      <w:r>
        <w:rPr>
          <w:kern w:val="0"/>
        </w:rPr>
        <w:t>5</w:t>
      </w:r>
      <w:r>
        <w:rPr>
          <w:rFonts w:hint="eastAsia"/>
          <w:kern w:val="0"/>
        </w:rPr>
        <w:t>、</w:t>
      </w:r>
      <w:r>
        <w:rPr>
          <w:kern w:val="0"/>
        </w:rPr>
        <w:t xml:space="preserve"> </w:t>
      </w:r>
      <w:r>
        <w:rPr>
          <w:rFonts w:hint="eastAsia"/>
          <w:kern w:val="0"/>
        </w:rPr>
        <w:t>及时提出材料用量计划（并充分考虑其加工周期），由公司物资部与现场采购员分别负责采购任务。</w:t>
      </w:r>
    </w:p>
    <w:p w:rsidR="004C1205" w:rsidRDefault="004C1205" w:rsidP="004C1205">
      <w:pPr>
        <w:rPr>
          <w:kern w:val="0"/>
        </w:rPr>
      </w:pPr>
      <w:r>
        <w:rPr>
          <w:kern w:val="0"/>
        </w:rPr>
        <w:t>6</w:t>
      </w:r>
      <w:r>
        <w:rPr>
          <w:rFonts w:hint="eastAsia"/>
          <w:kern w:val="0"/>
        </w:rPr>
        <w:t>、</w:t>
      </w:r>
      <w:r>
        <w:rPr>
          <w:kern w:val="0"/>
        </w:rPr>
        <w:t xml:space="preserve"> </w:t>
      </w:r>
      <w:r>
        <w:rPr>
          <w:rFonts w:hint="eastAsia"/>
          <w:kern w:val="0"/>
        </w:rPr>
        <w:t>采用先进的管理体系，提高工作效率。</w:t>
      </w:r>
    </w:p>
    <w:p w:rsidR="004C1205" w:rsidRDefault="004C1205" w:rsidP="004C1205">
      <w:pPr>
        <w:rPr>
          <w:kern w:val="0"/>
        </w:rPr>
      </w:pPr>
      <w:r>
        <w:rPr>
          <w:kern w:val="0"/>
        </w:rPr>
        <w:t>7</w:t>
      </w:r>
      <w:r>
        <w:rPr>
          <w:rFonts w:hint="eastAsia"/>
          <w:kern w:val="0"/>
        </w:rPr>
        <w:t>、</w:t>
      </w:r>
      <w:r>
        <w:rPr>
          <w:kern w:val="0"/>
        </w:rPr>
        <w:t xml:space="preserve"> </w:t>
      </w:r>
      <w:r>
        <w:rPr>
          <w:rFonts w:hint="eastAsia"/>
          <w:kern w:val="0"/>
        </w:rPr>
        <w:t>幕墙工程工期延误因果分析。</w:t>
      </w:r>
    </w:p>
    <w:p w:rsidR="004C1205" w:rsidRDefault="004C1205" w:rsidP="004C1205">
      <w:pPr>
        <w:rPr>
          <w:kern w:val="0"/>
        </w:rPr>
      </w:pPr>
      <w:r>
        <w:rPr>
          <w:rFonts w:hint="eastAsia"/>
          <w:kern w:val="0"/>
        </w:rPr>
        <w:t>附图</w:t>
      </w:r>
      <w:r>
        <w:rPr>
          <w:kern w:val="0"/>
        </w:rPr>
        <w:t>6-3</w:t>
      </w:r>
      <w:r>
        <w:rPr>
          <w:rFonts w:hint="eastAsia"/>
          <w:kern w:val="0"/>
        </w:rPr>
        <w:t>《工期延误因果分析》</w:t>
      </w:r>
    </w:p>
    <w:p w:rsidR="004C1205" w:rsidRDefault="004C1205" w:rsidP="004C1205">
      <w:pPr>
        <w:rPr>
          <w:rFonts w:cs="MSTT31aa9e8dbfo583292wmS00"/>
          <w:color w:val="B6E2F8"/>
          <w:kern w:val="0"/>
        </w:rPr>
      </w:pPr>
      <w:r>
        <w:rPr>
          <w:rFonts w:cs="MSTT31aa9e8dbfo583292wmS00"/>
          <w:noProof/>
          <w:color w:val="B6E2F8"/>
          <w:kern w:val="0"/>
        </w:rPr>
        <w:lastRenderedPageBreak/>
        <w:drawing>
          <wp:inline distT="0" distB="0" distL="0" distR="0">
            <wp:extent cx="4991100" cy="5619750"/>
            <wp:effectExtent l="19050" t="0" r="0" b="0"/>
            <wp:docPr id="3" name="图片 1"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pic:cNvPicPr>
                      <a:picLocks noChangeAspect="1" noChangeArrowheads="1"/>
                    </pic:cNvPicPr>
                  </pic:nvPicPr>
                  <pic:blipFill>
                    <a:blip r:embed="rId7" cstate="print"/>
                    <a:srcRect/>
                    <a:stretch>
                      <a:fillRect/>
                    </a:stretch>
                  </pic:blipFill>
                  <pic:spPr bwMode="auto">
                    <a:xfrm>
                      <a:off x="0" y="0"/>
                      <a:ext cx="4991100" cy="5619750"/>
                    </a:xfrm>
                    <a:prstGeom prst="rect">
                      <a:avLst/>
                    </a:prstGeom>
                    <a:noFill/>
                    <a:ln w="9525">
                      <a:noFill/>
                      <a:miter lim="800000"/>
                      <a:headEnd/>
                      <a:tailEnd/>
                    </a:ln>
                  </pic:spPr>
                </pic:pic>
              </a:graphicData>
            </a:graphic>
          </wp:inline>
        </w:drawing>
      </w:r>
    </w:p>
    <w:p w:rsidR="004C1205" w:rsidRDefault="004C1205" w:rsidP="004C1205">
      <w:pPr>
        <w:rPr>
          <w:rFonts w:cs="宋体" w:hint="eastAsia"/>
        </w:rPr>
      </w:pPr>
    </w:p>
    <w:p w:rsidR="004C1205" w:rsidRDefault="004C1205" w:rsidP="004C120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6" w:name="_Toc207188681"/>
      <w:r>
        <w:rPr>
          <w:rFonts w:hint="eastAsia"/>
        </w:rPr>
        <w:t>保证工程质量措施</w:t>
      </w:r>
      <w:bookmarkStart w:id="27" w:name="bk117"/>
      <w:bookmarkEnd w:id="26"/>
      <w:bookmarkEnd w:id="27"/>
    </w:p>
    <w:p w:rsidR="004C1205" w:rsidRDefault="004C1205" w:rsidP="004C1205">
      <w:pPr>
        <w:rPr>
          <w:kern w:val="0"/>
        </w:rPr>
      </w:pPr>
      <w:bookmarkStart w:id="28" w:name="bk118"/>
      <w:bookmarkEnd w:id="28"/>
      <w:r>
        <w:rPr>
          <w:rFonts w:hint="eastAsia"/>
          <w:kern w:val="0"/>
        </w:rPr>
        <w:t>第一节、工程施工质量目标</w:t>
      </w:r>
    </w:p>
    <w:p w:rsidR="004C1205" w:rsidRDefault="004C1205" w:rsidP="004C1205">
      <w:pPr>
        <w:rPr>
          <w:kern w:val="0"/>
        </w:rPr>
      </w:pPr>
      <w:r>
        <w:rPr>
          <w:rFonts w:hint="eastAsia"/>
          <w:kern w:val="0"/>
        </w:rPr>
        <w:t>一、质量总目标</w:t>
      </w:r>
    </w:p>
    <w:p w:rsidR="004C1205" w:rsidRDefault="004C1205" w:rsidP="004C1205">
      <w:pPr>
        <w:rPr>
          <w:rFonts w:hAnsi="宋体" w:cs="AdobeSongStd-Light-Acro"/>
          <w:kern w:val="0"/>
          <w:szCs w:val="21"/>
        </w:rPr>
      </w:pPr>
      <w:r>
        <w:rPr>
          <w:rFonts w:hAnsi="宋体" w:cs="AdobeSongStd-Light-Acro" w:hint="eastAsia"/>
          <w:kern w:val="0"/>
          <w:szCs w:val="21"/>
        </w:rPr>
        <w:t>本项工程质量确保达到“合格”标准。</w:t>
      </w:r>
    </w:p>
    <w:p w:rsidR="004C1205" w:rsidRDefault="004C1205" w:rsidP="004C1205">
      <w:pPr>
        <w:rPr>
          <w:rFonts w:hint="eastAsia"/>
          <w:kern w:val="0"/>
        </w:rPr>
      </w:pPr>
      <w:r>
        <w:rPr>
          <w:rFonts w:hint="eastAsia"/>
          <w:kern w:val="0"/>
        </w:rPr>
        <w:t>二</w:t>
      </w:r>
      <w:r>
        <w:rPr>
          <w:rFonts w:hint="eastAsia"/>
          <w:kern w:val="0"/>
        </w:rPr>
        <w:t xml:space="preserve">  </w:t>
      </w:r>
      <w:r>
        <w:rPr>
          <w:rFonts w:hint="eastAsia"/>
          <w:kern w:val="0"/>
        </w:rPr>
        <w:t>、</w:t>
      </w:r>
      <w:r>
        <w:rPr>
          <w:rFonts w:hint="eastAsia"/>
          <w:kern w:val="0"/>
        </w:rPr>
        <w:t xml:space="preserve"> </w:t>
      </w:r>
      <w:r>
        <w:rPr>
          <w:rFonts w:hint="eastAsia"/>
          <w:kern w:val="0"/>
        </w:rPr>
        <w:t>工程检验目标</w:t>
      </w:r>
    </w:p>
    <w:p w:rsidR="004C1205" w:rsidRDefault="004C1205" w:rsidP="004C1205">
      <w:pPr>
        <w:rPr>
          <w:rFonts w:hAnsi="宋体" w:cs="AdobeSongStd-Light-Acro" w:hint="eastAsia"/>
          <w:kern w:val="0"/>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527"/>
      </w:tblGrid>
      <w:tr w:rsidR="004C1205" w:rsidTr="00F35B22">
        <w:tc>
          <w:tcPr>
            <w:tcW w:w="2732"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验收项目</w:t>
            </w:r>
          </w:p>
        </w:tc>
        <w:tc>
          <w:tcPr>
            <w:tcW w:w="2841"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验收合格率（</w:t>
            </w:r>
            <w:r>
              <w:rPr>
                <w:rFonts w:hAnsi="宋体" w:cs="AdobeSongStd-Light-Acro"/>
                <w:kern w:val="0"/>
                <w:szCs w:val="21"/>
              </w:rPr>
              <w:t>%</w:t>
            </w:r>
            <w:r>
              <w:rPr>
                <w:rFonts w:hAnsi="宋体" w:cs="AdobeSongStd-Light-Acro" w:hint="eastAsia"/>
                <w:kern w:val="0"/>
                <w:szCs w:val="21"/>
              </w:rPr>
              <w:t>）</w:t>
            </w:r>
          </w:p>
        </w:tc>
        <w:tc>
          <w:tcPr>
            <w:tcW w:w="2527"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核验优良率（</w:t>
            </w:r>
            <w:r>
              <w:rPr>
                <w:rFonts w:hAnsi="宋体" w:cs="AdobeSongStd-Light-Acro"/>
                <w:kern w:val="0"/>
                <w:szCs w:val="21"/>
              </w:rPr>
              <w:t>%</w:t>
            </w:r>
            <w:r>
              <w:rPr>
                <w:rFonts w:hAnsi="宋体" w:cs="AdobeSongStd-Light-Acro" w:hint="eastAsia"/>
                <w:kern w:val="0"/>
                <w:szCs w:val="21"/>
              </w:rPr>
              <w:t>）</w:t>
            </w:r>
          </w:p>
        </w:tc>
      </w:tr>
      <w:tr w:rsidR="004C1205" w:rsidTr="00F35B22">
        <w:tc>
          <w:tcPr>
            <w:tcW w:w="2732"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单位工程</w:t>
            </w:r>
          </w:p>
        </w:tc>
        <w:tc>
          <w:tcPr>
            <w:tcW w:w="2841" w:type="dxa"/>
            <w:vAlign w:val="center"/>
          </w:tcPr>
          <w:p w:rsidR="004C1205" w:rsidRDefault="004C1205" w:rsidP="00F35B22">
            <w:pPr>
              <w:rPr>
                <w:rFonts w:hAnsi="宋体" w:cs="AdobeSongStd-Light-Acro"/>
                <w:kern w:val="0"/>
                <w:szCs w:val="21"/>
              </w:rPr>
            </w:pPr>
            <w:r>
              <w:rPr>
                <w:rFonts w:hAnsi="宋体" w:cs="AdobeSongStd-Light-Acro"/>
                <w:kern w:val="0"/>
                <w:szCs w:val="21"/>
              </w:rPr>
              <w:t>100%</w:t>
            </w:r>
          </w:p>
        </w:tc>
        <w:tc>
          <w:tcPr>
            <w:tcW w:w="2527" w:type="dxa"/>
            <w:vAlign w:val="center"/>
          </w:tcPr>
          <w:p w:rsidR="004C1205" w:rsidRDefault="004C1205" w:rsidP="00F35B22">
            <w:pPr>
              <w:rPr>
                <w:rFonts w:hAnsi="宋体" w:cs="AdobeSongStd-Light-Acro"/>
                <w:kern w:val="0"/>
                <w:szCs w:val="21"/>
              </w:rPr>
            </w:pPr>
            <w:r>
              <w:rPr>
                <w:rFonts w:hAnsi="宋体" w:cs="AdobeSongStd-Light-Acro"/>
                <w:kern w:val="0"/>
                <w:szCs w:val="21"/>
              </w:rPr>
              <w:t>95%</w:t>
            </w:r>
          </w:p>
        </w:tc>
      </w:tr>
      <w:tr w:rsidR="004C1205" w:rsidTr="00F35B22">
        <w:tc>
          <w:tcPr>
            <w:tcW w:w="2732"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分部工程</w:t>
            </w:r>
          </w:p>
        </w:tc>
        <w:tc>
          <w:tcPr>
            <w:tcW w:w="2841" w:type="dxa"/>
            <w:vAlign w:val="center"/>
          </w:tcPr>
          <w:p w:rsidR="004C1205" w:rsidRDefault="004C1205" w:rsidP="00F35B22">
            <w:pPr>
              <w:rPr>
                <w:rFonts w:hAnsi="宋体" w:cs="AdobeSongStd-Light-Acro"/>
                <w:kern w:val="0"/>
                <w:szCs w:val="21"/>
              </w:rPr>
            </w:pPr>
            <w:r>
              <w:rPr>
                <w:rFonts w:hAnsi="宋体" w:cs="AdobeSongStd-Light-Acro"/>
                <w:kern w:val="0"/>
                <w:szCs w:val="21"/>
              </w:rPr>
              <w:t>100%</w:t>
            </w:r>
          </w:p>
        </w:tc>
        <w:tc>
          <w:tcPr>
            <w:tcW w:w="2527" w:type="dxa"/>
            <w:vAlign w:val="center"/>
          </w:tcPr>
          <w:p w:rsidR="004C1205" w:rsidRDefault="004C1205" w:rsidP="00F35B22">
            <w:pPr>
              <w:rPr>
                <w:rFonts w:hAnsi="宋体" w:cs="AdobeSongStd-Light-Acro"/>
                <w:kern w:val="0"/>
                <w:szCs w:val="21"/>
              </w:rPr>
            </w:pPr>
            <w:r>
              <w:rPr>
                <w:rFonts w:hAnsi="宋体" w:cs="AdobeSongStd-Light-Acro"/>
                <w:kern w:val="0"/>
                <w:szCs w:val="21"/>
              </w:rPr>
              <w:t>95%</w:t>
            </w:r>
          </w:p>
        </w:tc>
      </w:tr>
      <w:tr w:rsidR="004C1205" w:rsidTr="00F35B22">
        <w:tc>
          <w:tcPr>
            <w:tcW w:w="2732"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t>分项工程</w:t>
            </w:r>
          </w:p>
        </w:tc>
        <w:tc>
          <w:tcPr>
            <w:tcW w:w="2841" w:type="dxa"/>
            <w:vAlign w:val="center"/>
          </w:tcPr>
          <w:p w:rsidR="004C1205" w:rsidRDefault="004C1205" w:rsidP="00F35B22">
            <w:pPr>
              <w:rPr>
                <w:rFonts w:hAnsi="宋体" w:cs="AdobeSongStd-Light-Acro"/>
                <w:kern w:val="0"/>
                <w:szCs w:val="21"/>
              </w:rPr>
            </w:pPr>
            <w:r>
              <w:rPr>
                <w:rFonts w:hAnsi="宋体" w:cs="AdobeSongStd-Light-Acro"/>
                <w:kern w:val="0"/>
                <w:szCs w:val="21"/>
              </w:rPr>
              <w:t>100%</w:t>
            </w:r>
          </w:p>
        </w:tc>
        <w:tc>
          <w:tcPr>
            <w:tcW w:w="2527" w:type="dxa"/>
            <w:vAlign w:val="center"/>
          </w:tcPr>
          <w:p w:rsidR="004C1205" w:rsidRDefault="004C1205" w:rsidP="00F35B22">
            <w:pPr>
              <w:rPr>
                <w:rFonts w:hAnsi="宋体" w:cs="AdobeSongStd-Light-Acro"/>
                <w:kern w:val="0"/>
                <w:szCs w:val="21"/>
              </w:rPr>
            </w:pPr>
            <w:r>
              <w:rPr>
                <w:rFonts w:hAnsi="宋体" w:cs="AdobeSongStd-Light-Acro"/>
                <w:kern w:val="0"/>
                <w:szCs w:val="21"/>
              </w:rPr>
              <w:t>95%</w:t>
            </w:r>
          </w:p>
        </w:tc>
      </w:tr>
      <w:tr w:rsidR="004C1205" w:rsidTr="00F35B22">
        <w:tc>
          <w:tcPr>
            <w:tcW w:w="2732" w:type="dxa"/>
            <w:vAlign w:val="center"/>
          </w:tcPr>
          <w:p w:rsidR="004C1205" w:rsidRDefault="004C1205" w:rsidP="00F35B22">
            <w:pPr>
              <w:rPr>
                <w:rFonts w:hAnsi="宋体" w:cs="AdobeSongStd-Light-Acro"/>
                <w:kern w:val="0"/>
                <w:szCs w:val="21"/>
              </w:rPr>
            </w:pPr>
            <w:r>
              <w:rPr>
                <w:rFonts w:hAnsi="宋体" w:cs="AdobeSongStd-Light-Acro" w:hint="eastAsia"/>
                <w:kern w:val="0"/>
                <w:szCs w:val="21"/>
              </w:rPr>
              <w:lastRenderedPageBreak/>
              <w:t>工</w:t>
            </w:r>
            <w:r>
              <w:rPr>
                <w:rFonts w:hAnsi="宋体" w:cs="AdobeSongStd-Light-Acro"/>
                <w:kern w:val="0"/>
                <w:szCs w:val="21"/>
              </w:rPr>
              <w:t xml:space="preserve"> </w:t>
            </w:r>
            <w:r>
              <w:rPr>
                <w:rFonts w:hAnsi="宋体" w:cs="AdobeSongStd-Light-Acro" w:hint="eastAsia"/>
                <w:kern w:val="0"/>
                <w:szCs w:val="21"/>
              </w:rPr>
              <w:t>序</w:t>
            </w:r>
          </w:p>
        </w:tc>
        <w:tc>
          <w:tcPr>
            <w:tcW w:w="2841" w:type="dxa"/>
            <w:vAlign w:val="center"/>
          </w:tcPr>
          <w:p w:rsidR="004C1205" w:rsidRDefault="004C1205" w:rsidP="00F35B22">
            <w:pPr>
              <w:rPr>
                <w:rFonts w:hAnsi="宋体" w:cs="AdobeSongStd-Light-Acro"/>
                <w:kern w:val="0"/>
                <w:szCs w:val="21"/>
              </w:rPr>
            </w:pPr>
            <w:r>
              <w:rPr>
                <w:rFonts w:hAnsi="宋体" w:cs="AdobeSongStd-Light-Acro"/>
                <w:kern w:val="0"/>
                <w:szCs w:val="21"/>
              </w:rPr>
              <w:t>100%</w:t>
            </w:r>
          </w:p>
        </w:tc>
        <w:tc>
          <w:tcPr>
            <w:tcW w:w="2527" w:type="dxa"/>
            <w:vAlign w:val="center"/>
          </w:tcPr>
          <w:p w:rsidR="004C1205" w:rsidRDefault="004C1205" w:rsidP="00F35B22">
            <w:pPr>
              <w:rPr>
                <w:rFonts w:hAnsi="宋体" w:cs="AdobeSongStd-Light-Acro"/>
                <w:kern w:val="0"/>
                <w:szCs w:val="21"/>
              </w:rPr>
            </w:pPr>
            <w:r>
              <w:rPr>
                <w:rFonts w:hAnsi="宋体" w:cs="AdobeSongStd-Light-Acro"/>
                <w:kern w:val="0"/>
                <w:szCs w:val="21"/>
              </w:rPr>
              <w:t>95%</w:t>
            </w:r>
          </w:p>
        </w:tc>
      </w:tr>
    </w:tbl>
    <w:p w:rsidR="004C1205" w:rsidRDefault="004C1205" w:rsidP="004C1205">
      <w:pPr>
        <w:rPr>
          <w:rFonts w:hAnsi="宋体" w:cs="AdobeSongStd-Light-Acro"/>
          <w:kern w:val="0"/>
          <w:szCs w:val="21"/>
        </w:rPr>
      </w:pPr>
    </w:p>
    <w:p w:rsidR="004C1205" w:rsidRDefault="004C1205" w:rsidP="004C1205">
      <w:pPr>
        <w:rPr>
          <w:kern w:val="0"/>
        </w:rPr>
      </w:pPr>
      <w:r>
        <w:rPr>
          <w:rFonts w:hint="eastAsia"/>
          <w:kern w:val="0"/>
        </w:rPr>
        <w:t>第二节、施工质量保证体系</w:t>
      </w:r>
    </w:p>
    <w:p w:rsidR="004C1205" w:rsidRDefault="004C1205" w:rsidP="004C1205">
      <w:pPr>
        <w:rPr>
          <w:kern w:val="0"/>
        </w:rPr>
      </w:pPr>
      <w:r>
        <w:rPr>
          <w:rFonts w:hint="eastAsia"/>
          <w:kern w:val="0"/>
        </w:rPr>
        <w:t>一、指导方针</w:t>
      </w:r>
    </w:p>
    <w:p w:rsidR="004C1205" w:rsidRDefault="004C1205" w:rsidP="004C1205">
      <w:pPr>
        <w:rPr>
          <w:rFonts w:hAnsi="宋体" w:cs="AdobeSongStd-Light-Acro"/>
          <w:kern w:val="0"/>
          <w:szCs w:val="21"/>
        </w:rPr>
      </w:pPr>
      <w:r>
        <w:rPr>
          <w:rFonts w:hAnsi="宋体" w:cs="AdobeSongStd-Light-Acro" w:hint="eastAsia"/>
          <w:kern w:val="0"/>
          <w:szCs w:val="21"/>
        </w:rPr>
        <w:t>紧紧围绕总体质量目标，把质量管理放在项目管理的首要位置，立足根本，以质量求效益，以质量保工期，采用以过程控制为主、前馈控制和反馈控制结合的手段，对工程质量实行全方位、全过程的控制，以工作质量保证施工操作质量、以施工操作质量保证产品质量，坚持“预防为主”。强化“过程控制”、突出“防止再发生”，消除质量隐患，使工程质量水平得以持续不断的提高，确保××××外装饰工程质量目标的实现。</w:t>
      </w:r>
    </w:p>
    <w:p w:rsidR="004C1205" w:rsidRDefault="004C1205" w:rsidP="004C1205">
      <w:pPr>
        <w:rPr>
          <w:kern w:val="0"/>
        </w:rPr>
      </w:pPr>
      <w:r>
        <w:rPr>
          <w:rFonts w:hint="eastAsia"/>
          <w:kern w:val="0"/>
        </w:rPr>
        <w:t>二、</w:t>
      </w:r>
      <w:r>
        <w:rPr>
          <w:kern w:val="0"/>
        </w:rPr>
        <w:t xml:space="preserve"> </w:t>
      </w:r>
      <w:r>
        <w:rPr>
          <w:rFonts w:hint="eastAsia"/>
          <w:kern w:val="0"/>
        </w:rPr>
        <w:t>质量保证体系</w:t>
      </w:r>
    </w:p>
    <w:p w:rsidR="004C1205" w:rsidRDefault="004C1205" w:rsidP="004C1205">
      <w:pPr>
        <w:rPr>
          <w:rFonts w:hAnsi="宋体" w:cs="AdobeSongStd-Light-Acro"/>
          <w:kern w:val="0"/>
          <w:szCs w:val="21"/>
        </w:rPr>
      </w:pPr>
      <w:r>
        <w:rPr>
          <w:rFonts w:hAnsi="宋体" w:cs="AdobeSongStd-Light-Acro" w:hint="eastAsia"/>
          <w:kern w:val="0"/>
          <w:szCs w:val="21"/>
        </w:rPr>
        <w:t>根据上述指导方针、建立以组织施工、技术、制度等方面的质量体系。</w:t>
      </w:r>
    </w:p>
    <w:p w:rsidR="004C1205" w:rsidRDefault="004C1205" w:rsidP="004C1205">
      <w:pPr>
        <w:rPr>
          <w:kern w:val="0"/>
        </w:rPr>
      </w:pPr>
      <w:r>
        <w:rPr>
          <w:rFonts w:hint="eastAsia"/>
          <w:kern w:val="0"/>
        </w:rPr>
        <w:t>附图</w:t>
      </w:r>
      <w:r>
        <w:rPr>
          <w:kern w:val="0"/>
        </w:rPr>
        <w:t>9-1</w:t>
      </w:r>
      <w:r>
        <w:rPr>
          <w:rFonts w:hint="eastAsia"/>
          <w:kern w:val="0"/>
        </w:rPr>
        <w:t>：《质量保证体系图》</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项目质量组织</w:t>
      </w:r>
    </w:p>
    <w:p w:rsidR="004C1205" w:rsidRDefault="004C1205" w:rsidP="004C1205">
      <w:pPr>
        <w:rPr>
          <w:rFonts w:hAnsi="宋体" w:cs="AdobeSongStd-Light-Acro"/>
          <w:kern w:val="0"/>
          <w:szCs w:val="21"/>
        </w:rPr>
      </w:pPr>
      <w:r>
        <w:rPr>
          <w:rFonts w:hAnsi="宋体" w:cs="AdobeSongStd-Light-Acro" w:hint="eastAsia"/>
          <w:kern w:val="0"/>
          <w:szCs w:val="21"/>
        </w:rPr>
        <w:t>施工项目经理部成立以后，以项目经理为质量组组长，以专职质检员为副组长，项目副经理、项目工程师为兼职质检员，</w:t>
      </w:r>
      <w:proofErr w:type="gramStart"/>
      <w:r>
        <w:rPr>
          <w:rFonts w:hAnsi="宋体" w:cs="AdobeSongStd-Light-Acro" w:hint="eastAsia"/>
          <w:kern w:val="0"/>
          <w:szCs w:val="21"/>
        </w:rPr>
        <w:t>任质量组</w:t>
      </w:r>
      <w:proofErr w:type="gramEnd"/>
      <w:r>
        <w:rPr>
          <w:rFonts w:hAnsi="宋体" w:cs="AdobeSongStd-Light-Acro" w:hint="eastAsia"/>
          <w:kern w:val="0"/>
          <w:szCs w:val="21"/>
        </w:rPr>
        <w:t>副组长。以各工种工长为兼职质检员，</w:t>
      </w:r>
      <w:proofErr w:type="gramStart"/>
      <w:r>
        <w:rPr>
          <w:rFonts w:hAnsi="宋体" w:cs="AdobeSongStd-Light-Acro" w:hint="eastAsia"/>
          <w:kern w:val="0"/>
          <w:szCs w:val="21"/>
        </w:rPr>
        <w:t>任质量</w:t>
      </w:r>
      <w:proofErr w:type="gramEnd"/>
      <w:r>
        <w:rPr>
          <w:rFonts w:hAnsi="宋体" w:cs="AdobeSongStd-Light-Acro" w:hint="eastAsia"/>
          <w:kern w:val="0"/>
          <w:szCs w:val="21"/>
        </w:rPr>
        <w:t>组织员，项目经理部材料员、设备员、施工员为质量组织员。成立项目质量组，每天对工地各施工班组生产进行质量检查，项目质量组每周开展一次质检定期例会。由专职质检员将每天，每周质量情况进行汇总，</w:t>
      </w:r>
      <w:proofErr w:type="gramStart"/>
      <w:r>
        <w:rPr>
          <w:rFonts w:hAnsi="宋体" w:cs="AdobeSongStd-Light-Acro" w:hint="eastAsia"/>
          <w:kern w:val="0"/>
          <w:szCs w:val="21"/>
        </w:rPr>
        <w:t>报项目</w:t>
      </w:r>
      <w:proofErr w:type="gramEnd"/>
      <w:r>
        <w:rPr>
          <w:rFonts w:hAnsi="宋体" w:cs="AdobeSongStd-Light-Acro" w:hint="eastAsia"/>
          <w:kern w:val="0"/>
          <w:szCs w:val="21"/>
        </w:rPr>
        <w:t>质量组组长，送各组员，每月形成正式质量月报表，</w:t>
      </w:r>
      <w:proofErr w:type="gramStart"/>
      <w:r>
        <w:rPr>
          <w:rFonts w:hAnsi="宋体" w:cs="AdobeSongStd-Light-Acro" w:hint="eastAsia"/>
          <w:kern w:val="0"/>
          <w:szCs w:val="21"/>
        </w:rPr>
        <w:t>报项目</w:t>
      </w:r>
      <w:proofErr w:type="gramEnd"/>
      <w:r>
        <w:rPr>
          <w:rFonts w:hAnsi="宋体" w:cs="AdobeSongStd-Light-Acro" w:hint="eastAsia"/>
          <w:kern w:val="0"/>
          <w:szCs w:val="21"/>
        </w:rPr>
        <w:t>质量组组长，送各组员，对各种显性隐性质量问题及时整改并对各种有益经验予以推广、发扬。实现项目质量动态管理，并同时报公司质量部，公司质量部每日对项目质量组工作及现场质量情况进行一次检查，使项目质量管理纳入公司质量管理程序。</w:t>
      </w:r>
    </w:p>
    <w:p w:rsidR="004C1205" w:rsidRDefault="004C1205" w:rsidP="004C1205">
      <w:pPr>
        <w:rPr>
          <w:rFonts w:hAnsi="宋体" w:cs="AdobeSongStd-Light-Acro"/>
          <w:kern w:val="0"/>
          <w:szCs w:val="21"/>
        </w:rPr>
      </w:pPr>
      <w:r>
        <w:rPr>
          <w:rFonts w:hAnsi="宋体" w:cs="AdobeSongStd-Light-Acro" w:hint="eastAsia"/>
          <w:kern w:val="0"/>
          <w:szCs w:val="21"/>
        </w:rPr>
        <w:t>（二）、质量控制程序及技术管理预控</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、根据工程项目特点，确定质量控制重点、难点及控制程序根据本工程具体情况，进行综合分析，依据灵活机动原则，确定各分项工程的控制重点、难度和控制程序。</w:t>
      </w:r>
    </w:p>
    <w:p w:rsidR="004C1205" w:rsidRDefault="004C1205" w:rsidP="004C1205">
      <w:pPr>
        <w:rPr>
          <w:rFonts w:hAnsi="宋体" w:cs="AdobeSongStd-Light-Acro"/>
          <w:kern w:val="0"/>
          <w:szCs w:val="21"/>
        </w:rPr>
      </w:pPr>
      <w:r>
        <w:rPr>
          <w:rFonts w:hAnsi="宋体" w:cs="AdobeSongStd-Light-Acro" w:hint="eastAsia"/>
          <w:kern w:val="0"/>
          <w:szCs w:val="21"/>
        </w:rPr>
        <w:t>附图</w:t>
      </w:r>
      <w:r>
        <w:rPr>
          <w:rFonts w:hAnsi="宋体" w:cs="AdobeSongStd-Light-Acro"/>
          <w:kern w:val="0"/>
          <w:szCs w:val="21"/>
        </w:rPr>
        <w:t>9-2</w:t>
      </w:r>
      <w:r>
        <w:rPr>
          <w:rFonts w:hAnsi="宋体" w:cs="AdobeSongStd-Light-Acro" w:hint="eastAsia"/>
          <w:kern w:val="0"/>
          <w:szCs w:val="21"/>
        </w:rPr>
        <w:t>：《质量控制程序图》</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运用科学的质量控制方法，实施项目质量有效控制</w:t>
      </w:r>
    </w:p>
    <w:p w:rsidR="004C1205" w:rsidRDefault="004C1205" w:rsidP="004C1205">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进行质量控制教育。围绕总体目标和分项目标，在项目和施工队伍全体员工进行普遍质量意识教育、质量管理制度教育、质量标准教育；牢固树立“质量第一”的意识。</w:t>
      </w:r>
    </w:p>
    <w:p w:rsidR="004C1205" w:rsidRDefault="004C1205" w:rsidP="004C1205">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狠抓准备工作质量。施工准备是抓好施工质量控制的基础。为此，在每项工作开工时，要求项目部和施工队认真抓好思想准备、技术准备、物资准备、设备准备、组织准备和现场准备，准备工作做好了，质量控制工作才能顺利展开。</w:t>
      </w:r>
    </w:p>
    <w:p w:rsidR="004C1205" w:rsidRDefault="004C1205" w:rsidP="004C1205">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针对各分项工程控制重点及质量目标，采取对策，实施质量预控。针对事先进行的施工控制项目，分析可能或易于出现的质量问题，从而提出应变对策，制定质量预防措施。</w:t>
      </w:r>
    </w:p>
    <w:p w:rsidR="004C1205" w:rsidRDefault="004C1205" w:rsidP="004C1205">
      <w:pPr>
        <w:rPr>
          <w:kern w:val="0"/>
        </w:rPr>
      </w:pPr>
      <w:r>
        <w:rPr>
          <w:rFonts w:hint="eastAsia"/>
          <w:kern w:val="0"/>
        </w:rPr>
        <w:t>附图</w:t>
      </w:r>
      <w:r>
        <w:rPr>
          <w:kern w:val="0"/>
        </w:rPr>
        <w:t>9-3</w:t>
      </w:r>
      <w:r>
        <w:rPr>
          <w:rFonts w:hint="eastAsia"/>
          <w:kern w:val="0"/>
        </w:rPr>
        <w:t>：《技术管理预控图》</w:t>
      </w:r>
    </w:p>
    <w:p w:rsidR="004C1205" w:rsidRDefault="004C1205" w:rsidP="004C1205">
      <w:pPr>
        <w:rPr>
          <w:kern w:val="0"/>
        </w:rPr>
      </w:pPr>
      <w:r>
        <w:rPr>
          <w:rFonts w:hint="eastAsia"/>
          <w:kern w:val="0"/>
        </w:rPr>
        <w:t>三、质量管理体系</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质量管理制度</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公司质量管理制度由总经理亲自过问，工程管理部主管。</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工程管理部对各施工项目的管理标准按国家行业规范及有关标准制订。</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工程管理部参与各类建筑装饰材料的质量检查，按照国家有关行业标准进行检定。</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公司工程管理部经常到施工现场与工地各施工负责人进行质量检查，并听取施工现场甲方及监理提出的质量意见。</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施工部门应严格按照行业标准进行施工，在施工过程中遇到问题应及时与工程管理部和主管项目的技术人员汇报，并</w:t>
      </w:r>
      <w:proofErr w:type="gramStart"/>
      <w:r>
        <w:rPr>
          <w:rFonts w:hAnsi="宋体" w:cs="AdobeSongStd-Light-Acro" w:hint="eastAsia"/>
          <w:kern w:val="0"/>
          <w:szCs w:val="21"/>
        </w:rPr>
        <w:t>作出</w:t>
      </w:r>
      <w:proofErr w:type="gramEnd"/>
      <w:r>
        <w:rPr>
          <w:rFonts w:hAnsi="宋体" w:cs="AdobeSongStd-Light-Acro" w:hint="eastAsia"/>
          <w:kern w:val="0"/>
          <w:szCs w:val="21"/>
        </w:rPr>
        <w:t>整改意见方案。</w:t>
      </w:r>
    </w:p>
    <w:p w:rsidR="004C1205" w:rsidRDefault="004C1205" w:rsidP="004C1205">
      <w:pPr>
        <w:rPr>
          <w:rFonts w:hAnsi="宋体" w:cs="AdobeSongStd-Light-Acro"/>
          <w:kern w:val="0"/>
          <w:szCs w:val="21"/>
        </w:rPr>
      </w:pPr>
      <w:r>
        <w:rPr>
          <w:rFonts w:hAnsi="宋体" w:cs="AdobeSongStd-Light-Acro" w:hint="eastAsia"/>
          <w:kern w:val="0"/>
          <w:szCs w:val="21"/>
        </w:rPr>
        <w:lastRenderedPageBreak/>
        <w:t>（二）</w:t>
      </w:r>
      <w:r>
        <w:rPr>
          <w:rFonts w:hAnsi="宋体" w:cs="AdobeSongStd-Light-Acro"/>
          <w:kern w:val="0"/>
          <w:szCs w:val="21"/>
        </w:rPr>
        <w:t xml:space="preserve"> </w:t>
      </w:r>
      <w:r>
        <w:rPr>
          <w:rFonts w:hAnsi="宋体" w:cs="AdobeSongStd-Light-Acro" w:hint="eastAsia"/>
          <w:kern w:val="0"/>
          <w:szCs w:val="21"/>
        </w:rPr>
        <w:t>技术质量岗位责任制度</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实行主管施工质量的公司领导对工程质量具体负责，各工程部项目经理技术负责人在技术上对工程质量直接负责的质量管理机制。</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公司设立质监部，配备专职负责人和专职质量员，各工程部设立专（兼）</w:t>
      </w:r>
      <w:proofErr w:type="gramStart"/>
      <w:r>
        <w:rPr>
          <w:rFonts w:hAnsi="宋体" w:cs="AdobeSongStd-Light-Acro" w:hint="eastAsia"/>
          <w:kern w:val="0"/>
          <w:szCs w:val="21"/>
        </w:rPr>
        <w:t>职质量</w:t>
      </w:r>
      <w:proofErr w:type="gramEnd"/>
      <w:r>
        <w:rPr>
          <w:rFonts w:hAnsi="宋体" w:cs="AdobeSongStd-Light-Acro" w:hint="eastAsia"/>
          <w:kern w:val="0"/>
          <w:szCs w:val="21"/>
        </w:rPr>
        <w:t>检查员。</w:t>
      </w:r>
    </w:p>
    <w:p w:rsidR="004C1205" w:rsidRDefault="004C1205" w:rsidP="004C1205">
      <w:pPr>
        <w:rPr>
          <w:rFonts w:hAnsi="宋体" w:cs="MSTT31aa9e8dbfo583292wmS00"/>
          <w:color w:val="B6E2F8"/>
          <w:kern w:val="0"/>
          <w:szCs w:val="21"/>
        </w:rPr>
      </w:pP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各级专（兼）职质检员协助该级领导人员进行日常的质量管理，其主要职责：</w:t>
      </w:r>
    </w:p>
    <w:p w:rsidR="004C1205" w:rsidRDefault="004C1205" w:rsidP="004C1205">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进行质量思想和技术知识的宣传教育，贯彻上级颁发的制度、规程、规范、并组织编制结合本单位具体情况的实施细则。</w:t>
      </w:r>
    </w:p>
    <w:p w:rsidR="004C1205" w:rsidRDefault="004C1205" w:rsidP="004C1205">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深入施工现场进行中间检查和调查研究，掌握工程施工质量情况，对违反操作规程作业，造成质量事故的现象和苗子应及时制止并立即报告有关领导处理。</w:t>
      </w:r>
    </w:p>
    <w:p w:rsidR="004C1205" w:rsidRDefault="004C1205" w:rsidP="004C1205">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参加质量检查验收工作和评级工作、参加质量事故调查，提出事故处理意见、做好质量的统计上报工作。</w:t>
      </w:r>
    </w:p>
    <w:p w:rsidR="004C1205" w:rsidRDefault="004C1205" w:rsidP="004C1205">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研究质量工作动向，总结质量管理经验教训并组织交流。</w:t>
      </w:r>
    </w:p>
    <w:p w:rsidR="004C1205" w:rsidRDefault="004C1205" w:rsidP="004C1205">
      <w:pPr>
        <w:rPr>
          <w:rFonts w:hAnsi="宋体" w:cs="AdobeSongStd-Light-Acro"/>
          <w:kern w:val="0"/>
          <w:szCs w:val="21"/>
        </w:rPr>
      </w:pPr>
      <w:r>
        <w:rPr>
          <w:rFonts w:hAnsi="宋体" w:cs="AdobeSongStd-Light-Acro" w:hint="eastAsia"/>
          <w:kern w:val="0"/>
          <w:szCs w:val="21"/>
        </w:rPr>
        <w:t>（</w:t>
      </w: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督促有关人员做好技术检验和观测工作。</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施工人员应认真做好质量自检、互检及工序交接检查，做好施工岗位责任记录和施工原始记录，记录数据要做到真实全面及时。</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各级领导必须坚持参加工程质量的验收工作，在检查中发现的违反施工程序、规范、规程的现象，质量不合格的项目和事故苗头等应逐项记录，同时及时研究制定出处理措施。</w:t>
      </w:r>
    </w:p>
    <w:p w:rsidR="004C1205" w:rsidRDefault="004C1205" w:rsidP="004C1205">
      <w:pPr>
        <w:rPr>
          <w:kern w:val="0"/>
        </w:rPr>
      </w:pPr>
      <w:r>
        <w:rPr>
          <w:rFonts w:hint="eastAsia"/>
          <w:kern w:val="0"/>
        </w:rPr>
        <w:t>四、质量控制体系</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．质量控制及验收程序</w:t>
      </w:r>
    </w:p>
    <w:p w:rsidR="004C1205" w:rsidRDefault="004C1205" w:rsidP="004C1205">
      <w:pPr>
        <w:rPr>
          <w:kern w:val="0"/>
        </w:rPr>
      </w:pPr>
      <w:r>
        <w:rPr>
          <w:rFonts w:hint="eastAsia"/>
          <w:kern w:val="0"/>
        </w:rPr>
        <w:t>附图</w:t>
      </w:r>
      <w:r>
        <w:rPr>
          <w:kern w:val="0"/>
        </w:rPr>
        <w:t>9-4</w:t>
      </w:r>
      <w:r>
        <w:rPr>
          <w:rFonts w:hint="eastAsia"/>
          <w:kern w:val="0"/>
        </w:rPr>
        <w:t>：《施工项目质量控制过程》</w:t>
      </w:r>
    </w:p>
    <w:p w:rsidR="004C1205" w:rsidRDefault="004C1205" w:rsidP="004C1205">
      <w:pPr>
        <w:rPr>
          <w:kern w:val="0"/>
        </w:rPr>
      </w:pPr>
      <w:r>
        <w:rPr>
          <w:rFonts w:hint="eastAsia"/>
          <w:kern w:val="0"/>
        </w:rPr>
        <w:t>附图</w:t>
      </w:r>
      <w:r>
        <w:rPr>
          <w:kern w:val="0"/>
        </w:rPr>
        <w:t>9-5</w:t>
      </w:r>
      <w:r>
        <w:rPr>
          <w:rFonts w:hint="eastAsia"/>
          <w:kern w:val="0"/>
        </w:rPr>
        <w:t>：《质量检查验收程序》</w:t>
      </w:r>
    </w:p>
    <w:p w:rsidR="004C1205" w:rsidRDefault="004C1205" w:rsidP="004C1205">
      <w:pPr>
        <w:rPr>
          <w:kern w:val="0"/>
        </w:rPr>
      </w:pPr>
      <w:r>
        <w:rPr>
          <w:rFonts w:hint="eastAsia"/>
          <w:kern w:val="0"/>
        </w:rPr>
        <w:t>第三节、质量控制措施</w:t>
      </w:r>
    </w:p>
    <w:p w:rsidR="004C1205" w:rsidRDefault="004C1205" w:rsidP="004C1205">
      <w:pPr>
        <w:rPr>
          <w:kern w:val="0"/>
        </w:rPr>
      </w:pPr>
      <w:r>
        <w:rPr>
          <w:rFonts w:hint="eastAsia"/>
          <w:kern w:val="0"/>
        </w:rPr>
        <w:t>一、落实质量技术措施</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质安员在工地现场，不停巡视检查，及时发现问题，及时纠正制止、预防质量事故于萌芽状态。</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实行质量一票否决权制，只要经质安员检查出有质量问题，一律返工，并且一切后果由施工人员自负，并扣罚班组施工工人材料费金额，所对应的专业工长和项目经理，质安员分别予以</w:t>
      </w:r>
      <w:r>
        <w:rPr>
          <w:rFonts w:hAnsi="宋体" w:cs="AdobeSongStd-Light-Acro"/>
          <w:kern w:val="0"/>
          <w:szCs w:val="21"/>
        </w:rPr>
        <w:t xml:space="preserve">50-100 </w:t>
      </w:r>
      <w:r>
        <w:rPr>
          <w:rFonts w:hAnsi="宋体" w:cs="AdobeSongStd-Light-Acro" w:hint="eastAsia"/>
          <w:kern w:val="0"/>
          <w:szCs w:val="21"/>
        </w:rPr>
        <w:t>元</w:t>
      </w:r>
      <w:r>
        <w:rPr>
          <w:rFonts w:hAnsi="宋体" w:cs="AdobeSongStd-Light-Acro"/>
          <w:kern w:val="0"/>
          <w:szCs w:val="21"/>
        </w:rPr>
        <w:t>/</w:t>
      </w:r>
      <w:r>
        <w:rPr>
          <w:rFonts w:hAnsi="宋体" w:cs="AdobeSongStd-Light-Acro" w:hint="eastAsia"/>
          <w:kern w:val="0"/>
          <w:szCs w:val="21"/>
        </w:rPr>
        <w:t>人次的罚款。</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在工程开工时成立质量小组，针对各工序</w:t>
      </w:r>
      <w:proofErr w:type="gramStart"/>
      <w:r>
        <w:rPr>
          <w:rFonts w:hAnsi="宋体" w:cs="AdobeSongStd-Light-Acro" w:hint="eastAsia"/>
          <w:kern w:val="0"/>
          <w:szCs w:val="21"/>
        </w:rPr>
        <w:t>薄弱环</w:t>
      </w:r>
      <w:proofErr w:type="gramEnd"/>
      <w:r>
        <w:rPr>
          <w:rFonts w:hAnsi="宋体" w:cs="AdobeSongStd-Light-Acro" w:hint="eastAsia"/>
          <w:kern w:val="0"/>
          <w:szCs w:val="21"/>
        </w:rPr>
        <w:t>进行质量环节控制，不断提高合格率和优良率，最终达到合格率</w:t>
      </w:r>
      <w:r>
        <w:rPr>
          <w:rFonts w:hAnsi="宋体" w:cs="AdobeSongStd-Light-Acro"/>
          <w:kern w:val="0"/>
          <w:szCs w:val="21"/>
        </w:rPr>
        <w:t>100%</w:t>
      </w:r>
      <w:r>
        <w:rPr>
          <w:rFonts w:hAnsi="宋体" w:cs="AdobeSongStd-Light-Acro" w:hint="eastAsia"/>
          <w:kern w:val="0"/>
          <w:szCs w:val="21"/>
        </w:rPr>
        <w:t>，优良率</w:t>
      </w:r>
      <w:r>
        <w:rPr>
          <w:rFonts w:hAnsi="宋体" w:cs="AdobeSongStd-Light-Acro"/>
          <w:kern w:val="0"/>
          <w:szCs w:val="21"/>
        </w:rPr>
        <w:t>95%</w:t>
      </w:r>
      <w:r>
        <w:rPr>
          <w:rFonts w:hAnsi="宋体" w:cs="AdobeSongStd-Light-Acro" w:hint="eastAsia"/>
          <w:kern w:val="0"/>
          <w:szCs w:val="21"/>
        </w:rPr>
        <w:t>。</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实行样板制，在大面积施工同一种材料时先拿出一个细部材料做出一个样板，请业主及设计师及质监站认可，方可进行大面积施工，若业主设计师和</w:t>
      </w:r>
      <w:proofErr w:type="gramStart"/>
      <w:r>
        <w:rPr>
          <w:rFonts w:hAnsi="宋体" w:cs="AdobeSongStd-Light-Acro" w:hint="eastAsia"/>
          <w:kern w:val="0"/>
          <w:szCs w:val="21"/>
        </w:rPr>
        <w:t>质监</w:t>
      </w:r>
      <w:proofErr w:type="gramEnd"/>
      <w:r>
        <w:rPr>
          <w:rFonts w:hAnsi="宋体" w:cs="AdobeSongStd-Light-Acro" w:hint="eastAsia"/>
          <w:kern w:val="0"/>
          <w:szCs w:val="21"/>
        </w:rPr>
        <w:t>站有一方不认可则必须重做样板直到认可为止。</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公司实行质量大检查制度，每个月公司均有一次由公司经理会同有关部门人员进行一次在建项目的质量大检查，各个项目之间相互对比，寻找差距，进行“比、学、赶、超”创优活动。对所检查的项目的工程质量，现场安全生产、文明施工几大指标进行比较打分，每次对得分最高和最低的进行奖罚，对</w:t>
      </w:r>
      <w:proofErr w:type="gramStart"/>
      <w:r>
        <w:rPr>
          <w:rFonts w:hAnsi="宋体" w:cs="AdobeSongStd-Light-Acro" w:hint="eastAsia"/>
          <w:kern w:val="0"/>
          <w:szCs w:val="21"/>
        </w:rPr>
        <w:t>当月有</w:t>
      </w:r>
      <w:proofErr w:type="gramEnd"/>
      <w:r>
        <w:rPr>
          <w:rFonts w:hAnsi="宋体" w:cs="AdobeSongStd-Light-Acro" w:hint="eastAsia"/>
          <w:kern w:val="0"/>
          <w:szCs w:val="21"/>
        </w:rPr>
        <w:t>质量事故处以</w:t>
      </w:r>
      <w:r>
        <w:rPr>
          <w:rFonts w:hAnsi="宋体" w:cs="AdobeSongStd-Light-Acro"/>
          <w:kern w:val="0"/>
          <w:szCs w:val="21"/>
        </w:rPr>
        <w:t xml:space="preserve">1000 </w:t>
      </w:r>
      <w:r>
        <w:rPr>
          <w:rFonts w:hAnsi="宋体" w:cs="AdobeSongStd-Light-Acro" w:hint="eastAsia"/>
          <w:kern w:val="0"/>
          <w:szCs w:val="21"/>
        </w:rPr>
        <w:t>元罚款，相应将罚款所得奖给得分高、工程质量优良、现场安全生产、文明施工做得好的项目。</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公司经理一贯实行对项目随机抽查，若对施工质量有所怀疑并经查实立即就质量事故大小，当场就责任人罚款</w:t>
      </w:r>
      <w:r>
        <w:rPr>
          <w:rFonts w:hAnsi="宋体" w:cs="AdobeSongStd-Light-Acro"/>
          <w:kern w:val="0"/>
          <w:szCs w:val="21"/>
        </w:rPr>
        <w:t xml:space="preserve">30-200 </w:t>
      </w:r>
      <w:r>
        <w:rPr>
          <w:rFonts w:hAnsi="宋体" w:cs="AdobeSongStd-Light-Acro" w:hint="eastAsia"/>
          <w:kern w:val="0"/>
          <w:szCs w:val="21"/>
        </w:rPr>
        <w:t>元，必须当场交纳现金而不得从当月工资扣除，对任何人从不宽容。若整改不及时或对质量认识不够，屡教不改，情节严重者可解聘下岗。</w:t>
      </w:r>
    </w:p>
    <w:p w:rsidR="004C1205" w:rsidRDefault="004C1205" w:rsidP="004C1205">
      <w:pPr>
        <w:rPr>
          <w:kern w:val="0"/>
        </w:rPr>
      </w:pPr>
      <w:r>
        <w:rPr>
          <w:rFonts w:hint="eastAsia"/>
          <w:kern w:val="0"/>
        </w:rPr>
        <w:t>二、实施材料半成品检验制度</w:t>
      </w:r>
    </w:p>
    <w:p w:rsidR="004C1205" w:rsidRDefault="004C1205" w:rsidP="004C1205">
      <w:pPr>
        <w:rPr>
          <w:rFonts w:hAnsi="宋体" w:cs="AdobeSongStd-Light-Acro"/>
          <w:kern w:val="0"/>
          <w:szCs w:val="21"/>
        </w:rPr>
      </w:pPr>
      <w:r>
        <w:rPr>
          <w:rFonts w:hAnsi="宋体" w:cs="AdobeSongStd-Light-Acro" w:hint="eastAsia"/>
          <w:kern w:val="0"/>
          <w:szCs w:val="21"/>
        </w:rPr>
        <w:lastRenderedPageBreak/>
        <w:t>材料物资的管理是企业进行经济核算的重要基础工作，加强材料的质量、数量的检验和控制是延长建筑产品的使用寿命和降低成本的重要关键。为此企业根据材料物资的管理工作量配备专职仓库保管员加强原材料及半成品现场管理，严格把好材料质量、数量验收关，特制定如下制度：</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严格限额领料，收发料具要及时</w:t>
      </w:r>
      <w:proofErr w:type="gramStart"/>
      <w:r>
        <w:rPr>
          <w:rFonts w:hAnsi="宋体" w:cs="AdobeSongStd-Light-Acro" w:hint="eastAsia"/>
          <w:kern w:val="0"/>
          <w:szCs w:val="21"/>
        </w:rPr>
        <w:t>入帐</w:t>
      </w:r>
      <w:proofErr w:type="gramEnd"/>
      <w:r>
        <w:rPr>
          <w:rFonts w:hAnsi="宋体" w:cs="AdobeSongStd-Light-Acro" w:hint="eastAsia"/>
          <w:kern w:val="0"/>
          <w:szCs w:val="21"/>
        </w:rPr>
        <w:t>上卡手续齐全。</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坚持中间核算，也就是在施工过程中分阶段进行材料使用的分检和核算，以便及时发现问题，防止材料超用。</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及时进行现场清理，做到</w:t>
      </w:r>
      <w:proofErr w:type="gramStart"/>
      <w:r>
        <w:rPr>
          <w:rFonts w:hAnsi="宋体" w:cs="AdobeSongStd-Light-Acro" w:hint="eastAsia"/>
          <w:kern w:val="0"/>
          <w:szCs w:val="21"/>
        </w:rPr>
        <w:t>随做随消</w:t>
      </w:r>
      <w:proofErr w:type="gramEnd"/>
      <w:r>
        <w:rPr>
          <w:rFonts w:hAnsi="宋体" w:cs="AdobeSongStd-Light-Acro" w:hint="eastAsia"/>
          <w:kern w:val="0"/>
          <w:szCs w:val="21"/>
        </w:rPr>
        <w:t>。每天清理现场、回收、整理余料、做到工完场清，在组织工料消耗与分析的基础上，按单位工程核算材料消耗并分析原因总结经验，增收节约，降低造价。</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加快周转材料的周转、利用、提高复用次数。</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加强验收，在一般情况下要全数检查，防止供应中短缺物资现象。</w:t>
      </w:r>
    </w:p>
    <w:p w:rsidR="004C1205" w:rsidRDefault="004C1205" w:rsidP="004C1205">
      <w:pPr>
        <w:rPr>
          <w:rFonts w:hAnsi="宋体" w:cs="AdobeSongStd-Light-Acro"/>
          <w:kern w:val="0"/>
          <w:szCs w:val="21"/>
        </w:rPr>
      </w:pPr>
      <w:r>
        <w:rPr>
          <w:rFonts w:hAnsi="宋体" w:cs="AdobeSongStd-Light-Acro"/>
          <w:kern w:val="0"/>
          <w:szCs w:val="21"/>
        </w:rPr>
        <w:t>6</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严格控制来料的规格、材质、使其符合使用要求，一般材料可由材料员从外形判断，需要进行技术检验或进行物理化学试验的应向工程部汇报，由技术检验部门抽检。</w:t>
      </w:r>
    </w:p>
    <w:p w:rsidR="004C1205" w:rsidRDefault="004C1205" w:rsidP="004C1205">
      <w:pPr>
        <w:rPr>
          <w:rFonts w:hAnsi="宋体" w:cs="AdobeSongStd-Light-Acro"/>
          <w:kern w:val="0"/>
          <w:szCs w:val="21"/>
        </w:rPr>
      </w:pPr>
      <w:r>
        <w:rPr>
          <w:rFonts w:hAnsi="宋体" w:cs="AdobeSongStd-Light-Acro"/>
          <w:kern w:val="0"/>
          <w:szCs w:val="21"/>
        </w:rPr>
        <w:t>7</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对铝材、钢材、玻璃、铝板、不锈钢板、胶等主材及半成品重要材料进场，必须同时附有材料供应单位提供的质量保证合格单和复试单，才能在工程中使用，无质保单的材料和半成品不得在工程中使用。</w:t>
      </w:r>
    </w:p>
    <w:p w:rsidR="004C1205" w:rsidRDefault="004C1205" w:rsidP="004C1205">
      <w:pPr>
        <w:rPr>
          <w:kern w:val="0"/>
        </w:rPr>
      </w:pPr>
      <w:r>
        <w:rPr>
          <w:rFonts w:hint="eastAsia"/>
          <w:kern w:val="0"/>
        </w:rPr>
        <w:t>附图</w:t>
      </w:r>
      <w:r>
        <w:rPr>
          <w:kern w:val="0"/>
        </w:rPr>
        <w:t>9-6</w:t>
      </w:r>
      <w:r>
        <w:rPr>
          <w:rFonts w:hint="eastAsia"/>
          <w:kern w:val="0"/>
        </w:rPr>
        <w:t>：《不合格产品控制图》</w:t>
      </w:r>
    </w:p>
    <w:p w:rsidR="004C1205" w:rsidRDefault="004C1205" w:rsidP="004C1205">
      <w:pPr>
        <w:rPr>
          <w:kern w:val="0"/>
        </w:rPr>
      </w:pPr>
      <w:r>
        <w:rPr>
          <w:rFonts w:hint="eastAsia"/>
          <w:kern w:val="0"/>
        </w:rPr>
        <w:t>三、隐蔽及半隐蔽工程的验收制度</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幕墙工程上的隐蔽和半隐蔽范围是指地下及墙身、铝板内的预埋件、结构五金件，铝骨架、防火保温防雷带等。所有隐蔽性工程必须进行检查验收，检查验收后才能隐蔽。</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隐蔽工程</w:t>
      </w:r>
      <w:proofErr w:type="gramStart"/>
      <w:r>
        <w:rPr>
          <w:rFonts w:hAnsi="宋体" w:cs="AdobeSongStd-Light-Acro" w:hint="eastAsia"/>
          <w:kern w:val="0"/>
          <w:szCs w:val="21"/>
        </w:rPr>
        <w:t>中上道</w:t>
      </w:r>
      <w:proofErr w:type="gramEnd"/>
      <w:r>
        <w:rPr>
          <w:rFonts w:hAnsi="宋体" w:cs="AdobeSongStd-Light-Acro" w:hint="eastAsia"/>
          <w:kern w:val="0"/>
          <w:szCs w:val="21"/>
        </w:rPr>
        <w:t>工序未经检查验收的，下道工序不得施工。隐蔽工程检查验收应由工地施工负责人认真填完隐蔽工程验收单。</w:t>
      </w:r>
    </w:p>
    <w:p w:rsidR="004C1205" w:rsidRDefault="004C1205" w:rsidP="004C1205">
      <w:pPr>
        <w:rPr>
          <w:rFonts w:hAnsi="宋体" w:cs="AdobeSongStd-Light-Acro" w:hint="eastAsia"/>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隐蔽工程验收单要妥善整理保存，以备竣工移交、归档。</w:t>
      </w:r>
    </w:p>
    <w:p w:rsidR="004C1205" w:rsidRDefault="004C1205" w:rsidP="004C1205">
      <w:pPr>
        <w:rPr>
          <w:kern w:val="0"/>
        </w:rPr>
      </w:pPr>
      <w:r>
        <w:rPr>
          <w:rFonts w:hint="eastAsia"/>
          <w:kern w:val="0"/>
        </w:rPr>
        <w:t>四、竣工后质量保证措施</w:t>
      </w:r>
    </w:p>
    <w:p w:rsidR="004C1205" w:rsidRDefault="004C1205" w:rsidP="004C1205">
      <w:pPr>
        <w:rPr>
          <w:rFonts w:hAnsi="宋体" w:cs="AdobeSongStd-Light-Acro"/>
          <w:kern w:val="0"/>
          <w:szCs w:val="21"/>
        </w:rPr>
      </w:pPr>
      <w:r>
        <w:rPr>
          <w:rFonts w:hAnsi="宋体" w:cs="AdobeSongStd-Light-Acro" w:hint="eastAsia"/>
          <w:kern w:val="0"/>
          <w:szCs w:val="21"/>
        </w:rPr>
        <w:t>本着一切为业主着想、业主利益第一的精神，在工程竣工后，公司将继续为业主提供方便，并做好以下工作：</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竣工一个月之内，向业主提出所有工程技术档案、有关说明和各种技术资料。做好业主来信来访工作。实事求是解决业主反映的问题，做到有记录、有回音。</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实行回访保修制度，竣工后，随即向业主发出质量回访质量保修卡。认真履行合同及有关规定。保修期内每增年回访一次。凡</w:t>
      </w:r>
      <w:proofErr w:type="gramStart"/>
      <w:r>
        <w:rPr>
          <w:rFonts w:hAnsi="宋体" w:cs="AdobeSongStd-Light-Acro" w:hint="eastAsia"/>
          <w:kern w:val="0"/>
          <w:szCs w:val="21"/>
        </w:rPr>
        <w:t>属施工</w:t>
      </w:r>
      <w:proofErr w:type="gramEnd"/>
      <w:r>
        <w:rPr>
          <w:rFonts w:hAnsi="宋体" w:cs="AdobeSongStd-Light-Acro" w:hint="eastAsia"/>
          <w:kern w:val="0"/>
          <w:szCs w:val="21"/>
        </w:rPr>
        <w:t>原因造成的质量问题，立即组织修复，做好修复记录，并经业主签字认定，一切费用由我方承担。凡属其他原因造成的质量问题，我们认定也将向业主解释清楚，并积极配合业主排忧解难。</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对工程将开展多种形式的质量跟踪活动。</w:t>
      </w:r>
    </w:p>
    <w:p w:rsidR="004C1205" w:rsidRDefault="004C1205" w:rsidP="004C1205">
      <w:pPr>
        <w:rPr>
          <w:kern w:val="0"/>
        </w:rPr>
      </w:pPr>
      <w:r>
        <w:rPr>
          <w:rFonts w:hint="eastAsia"/>
          <w:kern w:val="0"/>
        </w:rPr>
        <w:t>第四节、幕墙工程质量的控制与管理</w:t>
      </w:r>
    </w:p>
    <w:p w:rsidR="004C1205" w:rsidRDefault="004C1205" w:rsidP="004C1205">
      <w:pPr>
        <w:rPr>
          <w:kern w:val="0"/>
        </w:rPr>
      </w:pPr>
      <w:r>
        <w:rPr>
          <w:rFonts w:hint="eastAsia"/>
          <w:kern w:val="0"/>
        </w:rPr>
        <w:t>一、幕墙安装工程质量控制</w:t>
      </w:r>
    </w:p>
    <w:p w:rsidR="004C1205" w:rsidRDefault="004C1205" w:rsidP="004C1205">
      <w:pPr>
        <w:rPr>
          <w:rFonts w:hAnsi="宋体" w:cs="AdobeSongStd-Light-Acro"/>
          <w:kern w:val="0"/>
          <w:szCs w:val="21"/>
        </w:rPr>
      </w:pPr>
      <w:r>
        <w:rPr>
          <w:rFonts w:hAnsi="宋体" w:cs="AdobeSongStd-Light-Acro" w:hint="eastAsia"/>
          <w:kern w:val="0"/>
          <w:szCs w:val="21"/>
        </w:rPr>
        <w:t>附图</w:t>
      </w:r>
      <w:r>
        <w:rPr>
          <w:rFonts w:hAnsi="宋体" w:cs="AdobeSongStd-Light-Acro"/>
          <w:kern w:val="0"/>
          <w:szCs w:val="21"/>
        </w:rPr>
        <w:t>9-6:</w:t>
      </w:r>
      <w:r>
        <w:rPr>
          <w:rFonts w:hAnsi="宋体" w:cs="AdobeSongStd-Light-Acro" w:hint="eastAsia"/>
          <w:kern w:val="0"/>
          <w:szCs w:val="21"/>
        </w:rPr>
        <w:t>《幕墙安装工程质量程序控制图》</w:t>
      </w:r>
    </w:p>
    <w:p w:rsidR="004C1205" w:rsidRDefault="004C1205" w:rsidP="004C1205">
      <w:pPr>
        <w:rPr>
          <w:kern w:val="0"/>
        </w:rPr>
      </w:pPr>
      <w:r>
        <w:rPr>
          <w:rFonts w:hint="eastAsia"/>
          <w:kern w:val="0"/>
        </w:rPr>
        <w:t>二、幕墙安装工程质量管理点设置</w:t>
      </w:r>
    </w:p>
    <w:p w:rsidR="004C1205" w:rsidRDefault="004C1205" w:rsidP="004C1205">
      <w:pPr>
        <w:rPr>
          <w:rFonts w:hAnsi="宋体" w:cs="AdobeSongStd-Light-Acro"/>
          <w:kern w:val="0"/>
          <w:szCs w:val="21"/>
        </w:rPr>
      </w:pPr>
      <w:r>
        <w:rPr>
          <w:rFonts w:hAnsi="宋体" w:cs="AdobeSongStd-Light-Acro" w:hint="eastAsia"/>
          <w:kern w:val="0"/>
          <w:szCs w:val="21"/>
        </w:rPr>
        <w:t>附图</w:t>
      </w:r>
      <w:r>
        <w:rPr>
          <w:rFonts w:hAnsi="宋体" w:cs="AdobeSongStd-Light-Acro"/>
          <w:kern w:val="0"/>
          <w:szCs w:val="21"/>
        </w:rPr>
        <w:t>9-7</w:t>
      </w:r>
      <w:r>
        <w:rPr>
          <w:rFonts w:hAnsi="宋体" w:cs="AdobeSongStd-Light-Acro" w:hint="eastAsia"/>
          <w:kern w:val="0"/>
          <w:szCs w:val="21"/>
        </w:rPr>
        <w:t>：《幕墙安装工程质量管理点设置》</w:t>
      </w:r>
    </w:p>
    <w:p w:rsidR="004C1205" w:rsidRDefault="004C1205" w:rsidP="004C1205">
      <w:pPr>
        <w:rPr>
          <w:kern w:val="0"/>
        </w:rPr>
      </w:pPr>
      <w:r>
        <w:rPr>
          <w:rFonts w:hint="eastAsia"/>
          <w:kern w:val="0"/>
        </w:rPr>
        <w:t>三、幕墙安装工程质量预防措施</w:t>
      </w:r>
    </w:p>
    <w:p w:rsidR="004C1205" w:rsidRDefault="004C1205" w:rsidP="004C1205">
      <w:pPr>
        <w:rPr>
          <w:kern w:val="0"/>
        </w:rPr>
      </w:pPr>
      <w:r>
        <w:rPr>
          <w:rFonts w:hint="eastAsia"/>
          <w:kern w:val="0"/>
        </w:rPr>
        <w:t>附图</w:t>
      </w:r>
      <w:r>
        <w:rPr>
          <w:kern w:val="0"/>
        </w:rPr>
        <w:t>9-8</w:t>
      </w:r>
      <w:r>
        <w:rPr>
          <w:rFonts w:hint="eastAsia"/>
          <w:kern w:val="0"/>
        </w:rPr>
        <w:t>：《幕墙安装工程质量预防措施》</w:t>
      </w:r>
    </w:p>
    <w:p w:rsidR="004C1205" w:rsidRDefault="004C1205" w:rsidP="004C1205">
      <w:pPr>
        <w:rPr>
          <w:kern w:val="0"/>
        </w:rPr>
      </w:pPr>
      <w:r>
        <w:rPr>
          <w:rFonts w:hint="eastAsia"/>
          <w:kern w:val="0"/>
        </w:rPr>
        <w:t>第五节、成品保护措施</w:t>
      </w:r>
    </w:p>
    <w:p w:rsidR="004C1205" w:rsidRDefault="004C1205" w:rsidP="004C1205">
      <w:pPr>
        <w:rPr>
          <w:kern w:val="0"/>
        </w:rPr>
      </w:pPr>
      <w:r>
        <w:rPr>
          <w:rFonts w:hint="eastAsia"/>
          <w:kern w:val="0"/>
        </w:rPr>
        <w:t>一、成品保护措施</w:t>
      </w:r>
    </w:p>
    <w:p w:rsidR="004C1205" w:rsidRDefault="004C1205" w:rsidP="004C1205">
      <w:pPr>
        <w:rPr>
          <w:rFonts w:hAnsi="宋体" w:cs="AdobeSongStd-Light-Acro"/>
          <w:kern w:val="0"/>
          <w:szCs w:val="21"/>
        </w:rPr>
      </w:pPr>
      <w:r>
        <w:rPr>
          <w:rFonts w:hAnsi="宋体" w:cs="AdobeSongStd-Light-Acro" w:hint="eastAsia"/>
          <w:kern w:val="0"/>
          <w:szCs w:val="21"/>
        </w:rPr>
        <w:lastRenderedPageBreak/>
        <w:t>（一）</w:t>
      </w:r>
      <w:r>
        <w:rPr>
          <w:rFonts w:hAnsi="宋体" w:cs="AdobeSongStd-Light-Acro"/>
          <w:kern w:val="0"/>
          <w:szCs w:val="21"/>
        </w:rPr>
        <w:t xml:space="preserve"> </w:t>
      </w:r>
      <w:r>
        <w:rPr>
          <w:rFonts w:hAnsi="宋体" w:cs="AdobeSongStd-Light-Acro" w:hint="eastAsia"/>
          <w:kern w:val="0"/>
          <w:szCs w:val="21"/>
        </w:rPr>
        <w:t>制定详细的成品保护方案，包括成品和半成品两类。其中包括半成品的加工、运输、装卸、保管等，成品的保护方案，根据成品所在的部位、材质、色别等不同而采用不同的保护措施。</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制定成品保护等级，易碎、易污染、易损成品为重点保护等级，贵重成品的保护采取隔离保护措施。</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编制成品保护标牌，保护标牌根据保护等级及材种不同制定分类，标牌的规格、字体、色别应清晰鲜明，标牌用语应简洁明确。</w:t>
      </w:r>
    </w:p>
    <w:p w:rsidR="004C1205" w:rsidRDefault="004C1205" w:rsidP="004C1205">
      <w:pPr>
        <w:rPr>
          <w:rFonts w:hAnsi="宋体" w:cs="AdobeSongStd-Light-Acro"/>
          <w:kern w:val="0"/>
          <w:szCs w:val="21"/>
        </w:rPr>
      </w:pPr>
      <w:r>
        <w:rPr>
          <w:rFonts w:hAnsi="宋体" w:cs="AdobeSongStd-Light-Acro" w:hint="eastAsia"/>
          <w:kern w:val="0"/>
          <w:szCs w:val="21"/>
        </w:rPr>
        <w:t>（四）</w:t>
      </w:r>
      <w:r>
        <w:rPr>
          <w:rFonts w:hAnsi="宋体" w:cs="AdobeSongStd-Light-Acro"/>
          <w:kern w:val="0"/>
          <w:szCs w:val="21"/>
        </w:rPr>
        <w:t xml:space="preserve"> </w:t>
      </w:r>
      <w:r>
        <w:rPr>
          <w:rFonts w:hAnsi="宋体" w:cs="AdobeSongStd-Light-Acro" w:hint="eastAsia"/>
          <w:kern w:val="0"/>
          <w:szCs w:val="21"/>
        </w:rPr>
        <w:t>成品保护应由专人巡回检查，发现问题要追究当事人的责任，并及时召开成品保护现场会，对施工人员进行产品保护教育。</w:t>
      </w:r>
    </w:p>
    <w:p w:rsidR="004C1205" w:rsidRDefault="004C1205" w:rsidP="004C1205">
      <w:pPr>
        <w:rPr>
          <w:rFonts w:hAnsi="宋体" w:cs="AdobeSongStd-Light-Acro"/>
          <w:kern w:val="0"/>
          <w:szCs w:val="21"/>
        </w:rPr>
      </w:pPr>
      <w:r>
        <w:rPr>
          <w:rFonts w:hAnsi="宋体" w:cs="AdobeSongStd-Light-Acro" w:hint="eastAsia"/>
          <w:kern w:val="0"/>
          <w:szCs w:val="21"/>
        </w:rPr>
        <w:t>（五）</w:t>
      </w:r>
      <w:r>
        <w:rPr>
          <w:rFonts w:hAnsi="宋体" w:cs="AdobeSongStd-Light-Acro"/>
          <w:kern w:val="0"/>
          <w:szCs w:val="21"/>
        </w:rPr>
        <w:t xml:space="preserve"> </w:t>
      </w:r>
      <w:r>
        <w:rPr>
          <w:rFonts w:hAnsi="宋体" w:cs="AdobeSongStd-Light-Acro" w:hint="eastAsia"/>
          <w:kern w:val="0"/>
          <w:szCs w:val="21"/>
        </w:rPr>
        <w:t>对工人进行产品保护技术交底，并定期召开产品保护专题会，组织工人学习产品保护知识，认识到产品保护的重要性。</w:t>
      </w:r>
    </w:p>
    <w:p w:rsidR="004C1205" w:rsidRDefault="004C1205" w:rsidP="004C1205">
      <w:pPr>
        <w:rPr>
          <w:rFonts w:hAnsi="宋体" w:cs="AdobeSongStd-Light-Acro"/>
          <w:kern w:val="0"/>
          <w:szCs w:val="21"/>
        </w:rPr>
      </w:pPr>
      <w:r>
        <w:rPr>
          <w:rFonts w:hAnsi="宋体" w:cs="AdobeSongStd-Light-Acro" w:hint="eastAsia"/>
          <w:kern w:val="0"/>
          <w:szCs w:val="21"/>
        </w:rPr>
        <w:t>（六）</w:t>
      </w:r>
      <w:r>
        <w:rPr>
          <w:rFonts w:hAnsi="宋体" w:cs="AdobeSongStd-Light-Acro"/>
          <w:kern w:val="0"/>
          <w:szCs w:val="21"/>
        </w:rPr>
        <w:t xml:space="preserve"> </w:t>
      </w:r>
      <w:r>
        <w:rPr>
          <w:rFonts w:hAnsi="宋体" w:cs="AdobeSongStd-Light-Acro" w:hint="eastAsia"/>
          <w:kern w:val="0"/>
          <w:szCs w:val="21"/>
        </w:rPr>
        <w:t>限制成品区人员的进出，非相关人员严禁进入，并建立成品区人员登记措施。</w:t>
      </w:r>
    </w:p>
    <w:p w:rsidR="004C1205" w:rsidRDefault="004C1205" w:rsidP="004C1205">
      <w:pPr>
        <w:rPr>
          <w:rFonts w:hAnsi="宋体" w:cs="AdobeSongStd-Light-Acro"/>
          <w:kern w:val="0"/>
          <w:szCs w:val="21"/>
        </w:rPr>
      </w:pPr>
      <w:r>
        <w:rPr>
          <w:rFonts w:hAnsi="宋体" w:cs="AdobeSongStd-Light-Acro" w:hint="eastAsia"/>
          <w:kern w:val="0"/>
          <w:szCs w:val="21"/>
        </w:rPr>
        <w:t>（七）</w:t>
      </w:r>
      <w:r>
        <w:rPr>
          <w:rFonts w:hAnsi="宋体" w:cs="AdobeSongStd-Light-Acro"/>
          <w:kern w:val="0"/>
          <w:szCs w:val="21"/>
        </w:rPr>
        <w:t xml:space="preserve"> </w:t>
      </w:r>
      <w:r>
        <w:rPr>
          <w:rFonts w:hAnsi="宋体" w:cs="AdobeSongStd-Light-Acro" w:hint="eastAsia"/>
          <w:kern w:val="0"/>
          <w:szCs w:val="21"/>
        </w:rPr>
        <w:t>成品保护可分固定式成品和移动式成品保护两种，本工程主要为固定式幕墙，固定式成品采用隔离式保护。</w:t>
      </w:r>
    </w:p>
    <w:p w:rsidR="004C1205" w:rsidRDefault="004C1205" w:rsidP="004C1205">
      <w:pPr>
        <w:rPr>
          <w:rFonts w:hAnsi="宋体" w:cs="AdobeSongStd-Light-Acro"/>
          <w:kern w:val="0"/>
          <w:szCs w:val="21"/>
        </w:rPr>
      </w:pPr>
      <w:r>
        <w:rPr>
          <w:rFonts w:hAnsi="宋体" w:cs="AdobeSongStd-Light-Acro" w:hint="eastAsia"/>
          <w:kern w:val="0"/>
          <w:szCs w:val="21"/>
        </w:rPr>
        <w:t>（八）</w:t>
      </w:r>
      <w:r>
        <w:rPr>
          <w:rFonts w:hAnsi="宋体" w:cs="AdobeSongStd-Light-Acro"/>
          <w:kern w:val="0"/>
          <w:szCs w:val="21"/>
        </w:rPr>
        <w:t xml:space="preserve"> </w:t>
      </w:r>
      <w:r>
        <w:rPr>
          <w:rFonts w:hAnsi="宋体" w:cs="AdobeSongStd-Light-Acro" w:hint="eastAsia"/>
          <w:kern w:val="0"/>
          <w:szCs w:val="21"/>
        </w:rPr>
        <w:t>严格按照工序施工，避免成品因工序错乱而造成的污损。</w:t>
      </w:r>
    </w:p>
    <w:p w:rsidR="004C1205" w:rsidRDefault="004C1205" w:rsidP="004C1205">
      <w:pPr>
        <w:rPr>
          <w:rFonts w:hAnsi="宋体" w:cs="AdobeSongStd-Light-Acro"/>
          <w:kern w:val="0"/>
          <w:szCs w:val="21"/>
        </w:rPr>
      </w:pPr>
      <w:r>
        <w:rPr>
          <w:rFonts w:hAnsi="宋体" w:cs="AdobeSongStd-Light-Acro" w:hint="eastAsia"/>
          <w:kern w:val="0"/>
          <w:szCs w:val="21"/>
        </w:rPr>
        <w:t>（九）</w:t>
      </w:r>
      <w:r>
        <w:rPr>
          <w:rFonts w:hAnsi="宋体" w:cs="AdobeSongStd-Light-Acro"/>
          <w:kern w:val="0"/>
          <w:szCs w:val="21"/>
        </w:rPr>
        <w:t xml:space="preserve"> </w:t>
      </w:r>
      <w:r>
        <w:rPr>
          <w:rFonts w:hAnsi="宋体" w:cs="AdobeSongStd-Light-Acro" w:hint="eastAsia"/>
          <w:kern w:val="0"/>
          <w:szCs w:val="21"/>
        </w:rPr>
        <w:t>加强工程调度阶段的成品保护，避免不同工种施工而产生的成品损坏。</w:t>
      </w:r>
    </w:p>
    <w:p w:rsidR="004C1205" w:rsidRDefault="004C1205" w:rsidP="004C1205">
      <w:pPr>
        <w:rPr>
          <w:kern w:val="0"/>
        </w:rPr>
      </w:pPr>
      <w:r>
        <w:rPr>
          <w:rFonts w:hint="eastAsia"/>
          <w:kern w:val="0"/>
        </w:rPr>
        <w:t>二、幕墙面成品的保护方法</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施工延续阶段，其它部位施工人员进入已完成幕墙面区域，需填写施工许可表，方可进入现场，重点部位设立保护栏和保护标志。</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施工全部结束后，进行人员控制的同时，还应对重点保护部位采用封闭式保护。</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玻璃幕墙应特别注意拆脚手架时，被脚手架钢管等硬物碰碎。</w:t>
      </w:r>
    </w:p>
    <w:p w:rsidR="004C1205" w:rsidRDefault="004C1205" w:rsidP="004C1205">
      <w:pPr>
        <w:rPr>
          <w:rFonts w:hAnsi="宋体" w:cs="AdobeSongStd-Light-Acro"/>
          <w:kern w:val="0"/>
          <w:szCs w:val="21"/>
        </w:rPr>
      </w:pPr>
      <w:r>
        <w:rPr>
          <w:rFonts w:hAnsi="宋体" w:cs="AdobeSongStd-Light-Acro" w:hint="eastAsia"/>
          <w:kern w:val="0"/>
          <w:szCs w:val="21"/>
        </w:rPr>
        <w:t>（四）</w:t>
      </w:r>
      <w:r>
        <w:rPr>
          <w:rFonts w:hAnsi="宋体" w:cs="AdobeSongStd-Light-Acro"/>
          <w:kern w:val="0"/>
          <w:szCs w:val="21"/>
        </w:rPr>
        <w:t xml:space="preserve"> </w:t>
      </w:r>
      <w:r>
        <w:rPr>
          <w:rFonts w:hAnsi="宋体" w:cs="AdobeSongStd-Light-Acro" w:hint="eastAsia"/>
          <w:kern w:val="0"/>
          <w:szCs w:val="21"/>
        </w:rPr>
        <w:t>金属板幕墙应确保其表面不被硬物划伤碰伤，故其保护层的整理工作应尽量与拆脚手架工作同期进行。</w:t>
      </w:r>
    </w:p>
    <w:p w:rsidR="004C1205" w:rsidRDefault="004C1205" w:rsidP="004C1205">
      <w:pPr>
        <w:rPr>
          <w:kern w:val="0"/>
        </w:rPr>
      </w:pPr>
      <w:r>
        <w:rPr>
          <w:rFonts w:hint="eastAsia"/>
          <w:kern w:val="0"/>
        </w:rPr>
        <w:t>第六节、降低工程成本的措施</w:t>
      </w:r>
    </w:p>
    <w:p w:rsidR="004C1205" w:rsidRDefault="004C1205" w:rsidP="004C1205">
      <w:pPr>
        <w:rPr>
          <w:kern w:val="0"/>
        </w:rPr>
      </w:pPr>
      <w:proofErr w:type="gramStart"/>
      <w:r>
        <w:rPr>
          <w:rFonts w:hint="eastAsia"/>
          <w:kern w:val="0"/>
        </w:rPr>
        <w:t>一</w:t>
      </w:r>
      <w:proofErr w:type="gramEnd"/>
      <w:r>
        <w:rPr>
          <w:kern w:val="0"/>
        </w:rPr>
        <w:t xml:space="preserve"> </w:t>
      </w:r>
      <w:r>
        <w:rPr>
          <w:rFonts w:hint="eastAsia"/>
          <w:kern w:val="0"/>
        </w:rPr>
        <w:t>、施工中采用的先进的管理模式</w:t>
      </w:r>
    </w:p>
    <w:p w:rsidR="004C1205" w:rsidRDefault="004C1205" w:rsidP="004C1205">
      <w:pPr>
        <w:rPr>
          <w:rFonts w:hAnsi="宋体" w:cs="AdobeSongStd-Light-Acro"/>
          <w:kern w:val="0"/>
          <w:szCs w:val="21"/>
        </w:rPr>
      </w:pPr>
      <w:r>
        <w:rPr>
          <w:rFonts w:hAnsi="宋体" w:cs="AdobeSongStd-Light-Acro" w:hint="eastAsia"/>
          <w:kern w:val="0"/>
          <w:szCs w:val="21"/>
        </w:rPr>
        <w:t>在施工管理过程中严格按照《质量管理体系》来对施工过程进行控制管理，保证施工各环节的高质量的运行。</w:t>
      </w:r>
    </w:p>
    <w:p w:rsidR="004C1205" w:rsidRDefault="004C1205" w:rsidP="004C1205">
      <w:pPr>
        <w:rPr>
          <w:rFonts w:hAnsi="宋体" w:cs="AdobeSongStd-Light-Acro"/>
          <w:kern w:val="0"/>
          <w:szCs w:val="21"/>
        </w:rPr>
      </w:pPr>
      <w:r>
        <w:rPr>
          <w:rFonts w:hAnsi="宋体" w:cs="AdobeSongStd-Light-Acro" w:hint="eastAsia"/>
          <w:kern w:val="0"/>
          <w:szCs w:val="21"/>
        </w:rPr>
        <w:t>公司运行的《质量管理体系》对施工过程控制管理</w:t>
      </w:r>
      <w:proofErr w:type="gramStart"/>
      <w:r>
        <w:rPr>
          <w:rFonts w:hAnsi="宋体" w:cs="AdobeSongStd-Light-Acro" w:hint="eastAsia"/>
          <w:kern w:val="0"/>
          <w:szCs w:val="21"/>
        </w:rPr>
        <w:t>作出</w:t>
      </w:r>
      <w:proofErr w:type="gramEnd"/>
      <w:r>
        <w:rPr>
          <w:rFonts w:hAnsi="宋体" w:cs="AdobeSongStd-Light-Acro" w:hint="eastAsia"/>
          <w:kern w:val="0"/>
          <w:szCs w:val="21"/>
        </w:rPr>
        <w:t>了科学的说明，严谨的程序规定，对产品生产（含单位工程项目的施工管理）的各个环节的控制</w:t>
      </w:r>
      <w:proofErr w:type="gramStart"/>
      <w:r>
        <w:rPr>
          <w:rFonts w:hAnsi="宋体" w:cs="AdobeSongStd-Light-Acro" w:hint="eastAsia"/>
          <w:kern w:val="0"/>
          <w:szCs w:val="21"/>
        </w:rPr>
        <w:t>作出</w:t>
      </w:r>
      <w:proofErr w:type="gramEnd"/>
      <w:r>
        <w:rPr>
          <w:rFonts w:hAnsi="宋体" w:cs="AdobeSongStd-Light-Acro" w:hint="eastAsia"/>
          <w:kern w:val="0"/>
          <w:szCs w:val="21"/>
        </w:rPr>
        <w:t>具体的要求，列出了预防措施及不合格品的处理办法，是目前非常优秀的标准化管理文件。</w:t>
      </w:r>
    </w:p>
    <w:p w:rsidR="004C1205" w:rsidRDefault="004C1205" w:rsidP="004C1205">
      <w:pPr>
        <w:rPr>
          <w:rFonts w:hAnsi="宋体" w:cs="AdobeSongStd-Light-Acro" w:hint="eastAsia"/>
          <w:kern w:val="0"/>
          <w:szCs w:val="21"/>
        </w:rPr>
      </w:pPr>
      <w:r>
        <w:rPr>
          <w:rFonts w:hAnsi="宋体" w:cs="AdobeSongStd-Light-Acro" w:hint="eastAsia"/>
          <w:kern w:val="0"/>
          <w:szCs w:val="21"/>
        </w:rPr>
        <w:t>按照项目法进行施工，建立项目经理负责制，明确项目经理及项目成员的现、权、利，为项目顺利地高效运行提供条件，充分调动项目成员积极性。</w:t>
      </w:r>
    </w:p>
    <w:p w:rsidR="004C1205" w:rsidRDefault="004C1205" w:rsidP="004C1205">
      <w:pPr>
        <w:rPr>
          <w:rFonts w:hAnsi="宋体" w:cs="AdobeSongStd-Light-Acro"/>
          <w:kern w:val="0"/>
          <w:szCs w:val="21"/>
        </w:rPr>
      </w:pPr>
      <w:r>
        <w:rPr>
          <w:rFonts w:hAnsi="宋体" w:cs="AdobeSongStd-Light-Acro" w:hint="eastAsia"/>
          <w:kern w:val="0"/>
          <w:szCs w:val="21"/>
        </w:rPr>
        <w:t>签订《项目责任承包书》，公司根据项目法要求，在项目开工前，由项目成员根据所承担的责任大小，上交一定金额的责任保证金，同时公司工程部与项目部签订《责任承包书》，在《责任承包书》中对项目成员所需承担的义务及享受的</w:t>
      </w:r>
      <w:proofErr w:type="gramStart"/>
      <w:r>
        <w:rPr>
          <w:rFonts w:hAnsi="宋体" w:cs="AdobeSongStd-Light-Acro" w:hint="eastAsia"/>
          <w:kern w:val="0"/>
          <w:szCs w:val="21"/>
        </w:rPr>
        <w:t>的</w:t>
      </w:r>
      <w:proofErr w:type="gramEnd"/>
      <w:r>
        <w:rPr>
          <w:rFonts w:hAnsi="宋体" w:cs="AdobeSongStd-Light-Acro" w:hint="eastAsia"/>
          <w:kern w:val="0"/>
          <w:szCs w:val="21"/>
        </w:rPr>
        <w:t>权限和奖罚问题</w:t>
      </w:r>
      <w:proofErr w:type="gramStart"/>
      <w:r>
        <w:rPr>
          <w:rFonts w:hAnsi="宋体" w:cs="AdobeSongStd-Light-Acro" w:hint="eastAsia"/>
          <w:kern w:val="0"/>
          <w:szCs w:val="21"/>
        </w:rPr>
        <w:t>作出</w:t>
      </w:r>
      <w:proofErr w:type="gramEnd"/>
      <w:r>
        <w:rPr>
          <w:rFonts w:hAnsi="宋体" w:cs="AdobeSongStd-Light-Acro" w:hint="eastAsia"/>
          <w:kern w:val="0"/>
          <w:szCs w:val="21"/>
        </w:rPr>
        <w:t>全面明确的规定，事实证明，通过上述措施，能够很好地调动项目成员的工作积极性，有利于实现对项目施工管理中的成本、工期、质量、安全、文明方式等各项计划要求。</w:t>
      </w:r>
    </w:p>
    <w:p w:rsidR="004C1205" w:rsidRDefault="004C1205" w:rsidP="004C1205">
      <w:pPr>
        <w:rPr>
          <w:rFonts w:hAnsi="宋体" w:cs="AdobeSongStd-Light-Acro"/>
          <w:kern w:val="0"/>
          <w:szCs w:val="21"/>
        </w:rPr>
      </w:pPr>
      <w:r>
        <w:rPr>
          <w:rFonts w:hAnsi="宋体" w:cs="AdobeSongStd-Light-Acro" w:hint="eastAsia"/>
          <w:kern w:val="0"/>
          <w:szCs w:val="21"/>
        </w:rPr>
        <w:t>将技术工人的生产</w:t>
      </w:r>
      <w:proofErr w:type="gramStart"/>
      <w:r>
        <w:rPr>
          <w:rFonts w:hAnsi="宋体" w:cs="AdobeSongStd-Light-Acro" w:hint="eastAsia"/>
          <w:kern w:val="0"/>
          <w:szCs w:val="21"/>
        </w:rPr>
        <w:t>与回板紧密</w:t>
      </w:r>
      <w:proofErr w:type="gramEnd"/>
      <w:r>
        <w:rPr>
          <w:rFonts w:hAnsi="宋体" w:cs="AdobeSongStd-Light-Acro" w:hint="eastAsia"/>
          <w:kern w:val="0"/>
          <w:szCs w:val="21"/>
        </w:rPr>
        <w:t>联系起来，对技术工人的工资管理</w:t>
      </w:r>
      <w:proofErr w:type="gramStart"/>
      <w:r>
        <w:rPr>
          <w:rFonts w:hAnsi="宋体" w:cs="AdobeSongStd-Light-Acro" w:hint="eastAsia"/>
          <w:kern w:val="0"/>
          <w:szCs w:val="21"/>
        </w:rPr>
        <w:t>采取预开《施工任务单》</w:t>
      </w:r>
      <w:proofErr w:type="gramEnd"/>
      <w:r>
        <w:rPr>
          <w:rFonts w:hAnsi="宋体" w:cs="AdobeSongStd-Light-Acro" w:hint="eastAsia"/>
          <w:kern w:val="0"/>
          <w:szCs w:val="21"/>
        </w:rPr>
        <w:t>的方式，通过《施工任务单》对施工班组的生产计划、施工技术、质量、安全、降低成本、工资等各项技术经济指标分解并落实到班组和个人。使项目各项指标的完成同施工班组和个人的日常工作和经济紧密</w:t>
      </w:r>
      <w:proofErr w:type="gramStart"/>
      <w:r>
        <w:rPr>
          <w:rFonts w:hAnsi="宋体" w:cs="AdobeSongStd-Light-Acro" w:hint="eastAsia"/>
          <w:kern w:val="0"/>
          <w:szCs w:val="21"/>
        </w:rPr>
        <w:t>联系起木来</w:t>
      </w:r>
      <w:proofErr w:type="gramEnd"/>
      <w:r>
        <w:rPr>
          <w:rFonts w:hAnsi="宋体" w:cs="AdobeSongStd-Light-Acro" w:hint="eastAsia"/>
          <w:kern w:val="0"/>
          <w:szCs w:val="21"/>
        </w:rPr>
        <w:t>，从而调动施工工人的积极性。《施工任务单》根据施工进度计划的要求，按施工计划进行编制，按分部分工程签发。</w:t>
      </w:r>
    </w:p>
    <w:p w:rsidR="004C1205" w:rsidRDefault="004C1205" w:rsidP="004C1205">
      <w:pPr>
        <w:rPr>
          <w:rFonts w:hAnsi="宋体" w:cs="AdobeSongStd-Light-Acro" w:hint="eastAsia"/>
          <w:kern w:val="0"/>
          <w:szCs w:val="21"/>
        </w:rPr>
      </w:pPr>
      <w:r>
        <w:rPr>
          <w:rFonts w:hAnsi="宋体" w:cs="AdobeSongStd-Light-Acro" w:hint="eastAsia"/>
          <w:kern w:val="0"/>
          <w:szCs w:val="21"/>
        </w:rPr>
        <w:t>为了使《施工任务单》起到计划、下达任务、指导施工、进行结算、业务核算、按劳分配的</w:t>
      </w:r>
      <w:r>
        <w:rPr>
          <w:rFonts w:hAnsi="宋体" w:cs="AdobeSongStd-Light-Acro" w:hint="eastAsia"/>
          <w:kern w:val="0"/>
          <w:szCs w:val="21"/>
        </w:rPr>
        <w:lastRenderedPageBreak/>
        <w:t>作用。《施工任务单》签发和回收应遵循一套合理流程。</w: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noProof/>
          <w:kern w:val="0"/>
          <w:szCs w:val="21"/>
        </w:rPr>
        <w:pict>
          <v:group id="_x0000_s1151" style="position:absolute;left:0;text-align:left;margin-left:-45pt;margin-top:7.8pt;width:6in;height:312pt;z-index:251669504" coordorigin="1080,5652" coordsize="8640,6240">
            <v:shape id="_x0000_s1152" type="#_x0000_t202" style="position:absolute;left:3780;top:5652;width:2340;height:468">
              <v:textbox>
                <w:txbxContent>
                  <w:p w:rsidR="004C1205" w:rsidRDefault="004C1205" w:rsidP="004C1205">
                    <w:pPr>
                      <w:autoSpaceDE w:val="0"/>
                      <w:autoSpaceDN w:val="0"/>
                      <w:adjustRightInd w:val="0"/>
                      <w:ind w:firstLineChars="200" w:firstLine="420"/>
                      <w:jc w:val="center"/>
                      <w:rPr>
                        <w:rFonts w:hAnsi="宋体" w:cs="宋体"/>
                        <w:kern w:val="0"/>
                        <w:szCs w:val="21"/>
                      </w:rPr>
                    </w:pPr>
                    <w:r>
                      <w:rPr>
                        <w:rFonts w:hAnsi="宋体" w:cs="宋体" w:hint="eastAsia"/>
                        <w:kern w:val="0"/>
                        <w:szCs w:val="21"/>
                      </w:rPr>
                      <w:t>施工员签发施工</w:t>
                    </w:r>
                  </w:p>
                  <w:p w:rsidR="004C1205" w:rsidRDefault="004C1205" w:rsidP="004C1205"/>
                </w:txbxContent>
              </v:textbox>
            </v:shape>
            <v:shape id="_x0000_s1153" type="#_x0000_t202" style="position:absolute;left:3780;top:6120;width:2340;height:468">
              <v:textbox>
                <w:txbxContent>
                  <w:p w:rsidR="004C1205" w:rsidRDefault="004C1205" w:rsidP="004C1205">
                    <w:pPr>
                      <w:autoSpaceDE w:val="0"/>
                      <w:autoSpaceDN w:val="0"/>
                      <w:adjustRightInd w:val="0"/>
                      <w:ind w:firstLineChars="200" w:firstLine="420"/>
                      <w:jc w:val="center"/>
                      <w:rPr>
                        <w:rFonts w:hAnsi="宋体" w:cs="宋体"/>
                        <w:kern w:val="0"/>
                        <w:szCs w:val="21"/>
                      </w:rPr>
                    </w:pPr>
                    <w:r>
                      <w:rPr>
                        <w:rFonts w:hAnsi="宋体" w:cs="宋体" w:hint="eastAsia"/>
                        <w:kern w:val="0"/>
                        <w:szCs w:val="21"/>
                      </w:rPr>
                      <w:t>任务书</w:t>
                    </w:r>
                  </w:p>
                  <w:p w:rsidR="004C1205" w:rsidRDefault="004C1205" w:rsidP="004C1205"/>
                </w:txbxContent>
              </v:textbox>
            </v:shape>
            <v:line id="_x0000_s1154" style="position:absolute" from="6120,5964" to="6480,5964">
              <v:stroke endarrow="block"/>
            </v:line>
            <v:shape id="_x0000_s1155" type="#_x0000_t202" style="position:absolute;left:6480;top:5652;width:1440;height:468">
              <v:textbox>
                <w:txbxContent>
                  <w:p w:rsidR="004C1205" w:rsidRDefault="004C1205" w:rsidP="004C1205">
                    <w:pPr>
                      <w:jc w:val="center"/>
                      <w:rPr>
                        <w:rFonts w:hint="eastAsia"/>
                      </w:rPr>
                    </w:pPr>
                    <w:r>
                      <w:rPr>
                        <w:rFonts w:hint="eastAsia"/>
                      </w:rPr>
                      <w:t>施工队长</w:t>
                    </w:r>
                  </w:p>
                </w:txbxContent>
              </v:textbox>
            </v:shape>
            <v:shape id="_x0000_s1156" type="#_x0000_t202" style="position:absolute;left:6480;top:6120;width:1440;height:468">
              <v:textbox>
                <w:txbxContent>
                  <w:p w:rsidR="004C1205" w:rsidRDefault="004C1205" w:rsidP="004C1205">
                    <w:pPr>
                      <w:jc w:val="center"/>
                      <w:rPr>
                        <w:rFonts w:hint="eastAsia"/>
                      </w:rPr>
                    </w:pPr>
                    <w:r>
                      <w:rPr>
                        <w:rFonts w:hint="eastAsia"/>
                      </w:rPr>
                      <w:t>审查批准</w:t>
                    </w:r>
                  </w:p>
                </w:txbxContent>
              </v:textbox>
            </v:shape>
            <v:line id="_x0000_s1157" style="position:absolute" from="7920,5964" to="8280,5964">
              <v:stroke endarrow="block"/>
            </v:line>
            <v:shape id="_x0000_s1158" type="#_x0000_t202" style="position:absolute;left:8280;top:5652;width:1440;height:468">
              <v:textbox>
                <w:txbxContent>
                  <w:p w:rsidR="004C1205" w:rsidRDefault="004C1205" w:rsidP="004C1205">
                    <w:pPr>
                      <w:jc w:val="center"/>
                      <w:rPr>
                        <w:rFonts w:hint="eastAsia"/>
                      </w:rPr>
                    </w:pPr>
                    <w:r>
                      <w:rPr>
                        <w:rFonts w:hint="eastAsia"/>
                      </w:rPr>
                      <w:t>劳资员</w:t>
                    </w:r>
                  </w:p>
                </w:txbxContent>
              </v:textbox>
            </v:shape>
            <v:shape id="_x0000_s1159" type="#_x0000_t202" style="position:absolute;left:8280;top:6120;width:1440;height:468">
              <v:textbox>
                <w:txbxContent>
                  <w:p w:rsidR="004C1205" w:rsidRDefault="004C1205" w:rsidP="004C1205">
                    <w:pPr>
                      <w:jc w:val="center"/>
                      <w:rPr>
                        <w:rFonts w:hint="eastAsia"/>
                      </w:rPr>
                    </w:pPr>
                    <w:r>
                      <w:rPr>
                        <w:rFonts w:hint="eastAsia"/>
                      </w:rPr>
                      <w:t>登记</w:t>
                    </w:r>
                  </w:p>
                </w:txbxContent>
              </v:textbox>
            </v:shape>
            <v:line id="_x0000_s1160" style="position:absolute" from="9000,6588" to="9000,6900">
              <v:stroke endarrow="block"/>
            </v:line>
            <v:line id="_x0000_s1161" style="position:absolute;flip:x" from="5400,6900" to="9000,6900"/>
            <v:line id="_x0000_s1162" style="position:absolute;flip:y" from="5400,6588" to="5400,6900">
              <v:stroke endarrow="block"/>
            </v:line>
            <v:line id="_x0000_s1163" style="position:absolute" from="4860,6588" to="4860,7212">
              <v:stroke endarrow="block"/>
            </v:line>
            <v:shape id="_x0000_s1164" type="#_x0000_t202" style="position:absolute;left:3780;top:7212;width:2340;height:468">
              <v:textbox>
                <w:txbxContent>
                  <w:p w:rsidR="004C1205" w:rsidRDefault="004C1205" w:rsidP="004C1205">
                    <w:pPr>
                      <w:autoSpaceDE w:val="0"/>
                      <w:autoSpaceDN w:val="0"/>
                      <w:adjustRightInd w:val="0"/>
                      <w:ind w:firstLineChars="200" w:firstLine="420"/>
                      <w:jc w:val="center"/>
                      <w:rPr>
                        <w:rFonts w:hAnsi="宋体" w:cs="宋体"/>
                        <w:kern w:val="0"/>
                        <w:szCs w:val="21"/>
                      </w:rPr>
                    </w:pPr>
                    <w:r>
                      <w:rPr>
                        <w:rFonts w:hAnsi="宋体" w:cs="宋体" w:hint="eastAsia"/>
                        <w:kern w:val="0"/>
                        <w:szCs w:val="21"/>
                      </w:rPr>
                      <w:t>工人班组执行任</w:t>
                    </w:r>
                  </w:p>
                  <w:p w:rsidR="004C1205" w:rsidRDefault="004C1205" w:rsidP="004C1205"/>
                </w:txbxContent>
              </v:textbox>
            </v:shape>
            <v:shape id="_x0000_s1165" type="#_x0000_t202" style="position:absolute;left:3780;top:7680;width:2340;height:468">
              <v:textbox>
                <w:txbxContent>
                  <w:p w:rsidR="004C1205" w:rsidRDefault="004C1205" w:rsidP="004C1205">
                    <w:pPr>
                      <w:autoSpaceDE w:val="0"/>
                      <w:autoSpaceDN w:val="0"/>
                      <w:adjustRightInd w:val="0"/>
                      <w:ind w:firstLineChars="200" w:firstLine="420"/>
                      <w:jc w:val="center"/>
                      <w:rPr>
                        <w:rFonts w:hAnsi="宋体" w:cs="宋体"/>
                        <w:kern w:val="0"/>
                        <w:szCs w:val="21"/>
                      </w:rPr>
                    </w:pPr>
                    <w:proofErr w:type="gramStart"/>
                    <w:r>
                      <w:rPr>
                        <w:rFonts w:hAnsi="宋体" w:cs="宋体" w:hint="eastAsia"/>
                        <w:kern w:val="0"/>
                        <w:szCs w:val="21"/>
                      </w:rPr>
                      <w:t>务</w:t>
                    </w:r>
                    <w:proofErr w:type="gramEnd"/>
                    <w:r>
                      <w:rPr>
                        <w:rFonts w:hAnsi="宋体" w:cs="宋体" w:hint="eastAsia"/>
                        <w:kern w:val="0"/>
                        <w:szCs w:val="21"/>
                      </w:rPr>
                      <w:t>书考勤记工</w:t>
                    </w:r>
                  </w:p>
                  <w:p w:rsidR="004C1205" w:rsidRDefault="004C1205" w:rsidP="004C1205"/>
                </w:txbxContent>
              </v:textbox>
            </v:shape>
            <v:line id="_x0000_s1166" style="position:absolute" from="4860,8148" to="4860,8460">
              <v:stroke endarrow="block"/>
            </v:line>
            <v:line id="_x0000_s1167" style="position:absolute;flip:x" from="3060,8616" to="3780,8616">
              <v:stroke endarrow="block"/>
            </v:line>
            <v:shape id="_x0000_s1168" type="#_x0000_t202" style="position:absolute;left:1080;top:8304;width:1980;height:468">
              <v:textbox>
                <w:txbxContent>
                  <w:p w:rsidR="004C1205" w:rsidRDefault="004C1205" w:rsidP="004C1205">
                    <w:pPr>
                      <w:autoSpaceDE w:val="0"/>
                      <w:autoSpaceDN w:val="0"/>
                      <w:adjustRightInd w:val="0"/>
                      <w:jc w:val="center"/>
                      <w:rPr>
                        <w:rFonts w:hAnsi="宋体" w:cs="宋体"/>
                        <w:kern w:val="0"/>
                        <w:szCs w:val="21"/>
                      </w:rPr>
                    </w:pPr>
                    <w:r>
                      <w:rPr>
                        <w:rFonts w:hAnsi="宋体" w:cs="宋体" w:hint="eastAsia"/>
                        <w:kern w:val="0"/>
                        <w:szCs w:val="21"/>
                      </w:rPr>
                      <w:t>计划员核实进</w:t>
                    </w:r>
                  </w:p>
                  <w:p w:rsidR="004C1205" w:rsidRDefault="004C1205" w:rsidP="004C1205"/>
                </w:txbxContent>
              </v:textbox>
            </v:shape>
            <v:shape id="_x0000_s1169" type="#_x0000_t202" style="position:absolute;left:1080;top:8772;width:1980;height:468">
              <v:textbox>
                <w:txbxContent>
                  <w:p w:rsidR="004C1205" w:rsidRDefault="004C1205" w:rsidP="004C1205">
                    <w:pPr>
                      <w:autoSpaceDE w:val="0"/>
                      <w:autoSpaceDN w:val="0"/>
                      <w:adjustRightInd w:val="0"/>
                      <w:jc w:val="center"/>
                      <w:rPr>
                        <w:rFonts w:hAnsi="宋体" w:cs="宋体"/>
                        <w:kern w:val="0"/>
                        <w:szCs w:val="21"/>
                      </w:rPr>
                    </w:pPr>
                    <w:r>
                      <w:rPr>
                        <w:rFonts w:hAnsi="宋体" w:cs="宋体" w:hint="eastAsia"/>
                        <w:kern w:val="0"/>
                        <w:szCs w:val="21"/>
                      </w:rPr>
                      <w:t>度和数量</w:t>
                    </w:r>
                  </w:p>
                  <w:p w:rsidR="004C1205" w:rsidRDefault="004C1205" w:rsidP="004C1205"/>
                </w:txbxContent>
              </v:textbox>
            </v:shape>
            <v:line id="_x0000_s1170" style="position:absolute" from="3060,9084" to="3780,9084">
              <v:stroke endarrow="block"/>
            </v:line>
            <v:line id="_x0000_s1171" style="position:absolute" from="6120,8616" to="6840,8616">
              <v:stroke endarrow="block"/>
            </v:line>
            <v:shape id="_x0000_s1172" type="#_x0000_t202" style="position:absolute;left:6840;top:8304;width:2340;height:468">
              <v:textbox>
                <w:txbxContent>
                  <w:p w:rsidR="004C1205" w:rsidRDefault="004C1205" w:rsidP="004C1205">
                    <w:pPr>
                      <w:jc w:val="center"/>
                      <w:rPr>
                        <w:rFonts w:hint="eastAsia"/>
                      </w:rPr>
                    </w:pPr>
                    <w:r>
                      <w:rPr>
                        <w:rFonts w:hint="eastAsia"/>
                      </w:rPr>
                      <w:t>质量检查员工</w:t>
                    </w:r>
                  </w:p>
                </w:txbxContent>
              </v:textbox>
            </v:shape>
            <v:shape id="_x0000_s1173" type="#_x0000_t202" style="position:absolute;left:6840;top:8772;width:2340;height:468">
              <v:textbox>
                <w:txbxContent>
                  <w:p w:rsidR="004C1205" w:rsidRDefault="004C1205" w:rsidP="004C1205">
                    <w:pPr>
                      <w:jc w:val="center"/>
                      <w:rPr>
                        <w:rFonts w:hint="eastAsia"/>
                      </w:rPr>
                    </w:pPr>
                    <w:proofErr w:type="gramStart"/>
                    <w:r>
                      <w:rPr>
                        <w:rFonts w:hint="eastAsia"/>
                      </w:rPr>
                      <w:t>程质量</w:t>
                    </w:r>
                    <w:proofErr w:type="gramEnd"/>
                    <w:r>
                      <w:rPr>
                        <w:rFonts w:hint="eastAsia"/>
                      </w:rPr>
                      <w:t>评定</w:t>
                    </w:r>
                  </w:p>
                </w:txbxContent>
              </v:textbox>
            </v:shape>
            <v:shape id="_x0000_s1174" type="#_x0000_t202" style="position:absolute;left:3780;top:8460;width:2340;height:468">
              <v:textbox>
                <w:txbxContent>
                  <w:p w:rsidR="004C1205" w:rsidRDefault="004C1205" w:rsidP="004C1205">
                    <w:pPr>
                      <w:autoSpaceDE w:val="0"/>
                      <w:autoSpaceDN w:val="0"/>
                      <w:adjustRightInd w:val="0"/>
                      <w:ind w:firstLineChars="200" w:firstLine="420"/>
                      <w:jc w:val="center"/>
                      <w:rPr>
                        <w:rFonts w:hAnsi="宋体" w:cs="宋体"/>
                        <w:kern w:val="0"/>
                        <w:szCs w:val="21"/>
                      </w:rPr>
                    </w:pPr>
                    <w:r>
                      <w:rPr>
                        <w:rFonts w:hAnsi="宋体" w:cs="宋体" w:hint="eastAsia"/>
                        <w:kern w:val="0"/>
                        <w:szCs w:val="21"/>
                      </w:rPr>
                      <w:t>施工员</w:t>
                    </w:r>
                  </w:p>
                  <w:p w:rsidR="004C1205" w:rsidRDefault="004C1205" w:rsidP="004C1205"/>
                </w:txbxContent>
              </v:textbox>
            </v:shape>
            <v:shape id="_x0000_s1175" type="#_x0000_t202" style="position:absolute;left:3780;top:8928;width:2340;height:468">
              <v:textbox>
                <w:txbxContent>
                  <w:p w:rsidR="004C1205" w:rsidRDefault="004C1205" w:rsidP="004C1205">
                    <w:pPr>
                      <w:autoSpaceDE w:val="0"/>
                      <w:autoSpaceDN w:val="0"/>
                      <w:adjustRightInd w:val="0"/>
                      <w:ind w:firstLineChars="200" w:firstLine="420"/>
                      <w:jc w:val="center"/>
                      <w:rPr>
                        <w:rFonts w:hAnsi="宋体" w:cs="宋体"/>
                        <w:kern w:val="0"/>
                        <w:szCs w:val="21"/>
                      </w:rPr>
                    </w:pPr>
                    <w:r>
                      <w:rPr>
                        <w:rFonts w:hAnsi="宋体" w:cs="宋体" w:hint="eastAsia"/>
                        <w:kern w:val="0"/>
                        <w:szCs w:val="21"/>
                      </w:rPr>
                      <w:t>验收签字</w:t>
                    </w:r>
                  </w:p>
                  <w:p w:rsidR="004C1205" w:rsidRDefault="004C1205" w:rsidP="004C1205"/>
                </w:txbxContent>
              </v:textbox>
            </v:shape>
            <v:line id="_x0000_s1176" style="position:absolute;flip:x" from="6120,9084" to="6840,9084">
              <v:stroke endarrow="block"/>
            </v:line>
            <v:line id="_x0000_s1177" style="position:absolute" from="4860,9396" to="4860,9708">
              <v:stroke endarrow="block"/>
            </v:line>
            <v:shape id="_x0000_s1178" type="#_x0000_t202" style="position:absolute;left:3780;top:9708;width:2340;height:468">
              <v:textbox>
                <w:txbxContent>
                  <w:p w:rsidR="004C1205" w:rsidRDefault="004C1205" w:rsidP="004C1205">
                    <w:pPr>
                      <w:autoSpaceDE w:val="0"/>
                      <w:autoSpaceDN w:val="0"/>
                      <w:adjustRightInd w:val="0"/>
                      <w:jc w:val="center"/>
                      <w:rPr>
                        <w:rFonts w:hAnsi="宋体" w:cs="宋体"/>
                        <w:kern w:val="0"/>
                        <w:szCs w:val="21"/>
                      </w:rPr>
                    </w:pPr>
                    <w:r>
                      <w:rPr>
                        <w:rFonts w:hAnsi="宋体" w:cs="宋体" w:hint="eastAsia"/>
                        <w:kern w:val="0"/>
                        <w:szCs w:val="21"/>
                      </w:rPr>
                      <w:t>劳资员复合工日</w:t>
                    </w:r>
                  </w:p>
                  <w:p w:rsidR="004C1205" w:rsidRDefault="004C1205" w:rsidP="004C1205"/>
                </w:txbxContent>
              </v:textbox>
            </v:shape>
            <v:shape id="_x0000_s1179" type="#_x0000_t202" style="position:absolute;left:3780;top:10176;width:2340;height:468">
              <v:textbox>
                <w:txbxContent>
                  <w:p w:rsidR="004C1205" w:rsidRDefault="004C1205" w:rsidP="004C1205">
                    <w:pPr>
                      <w:autoSpaceDE w:val="0"/>
                      <w:autoSpaceDN w:val="0"/>
                      <w:adjustRightInd w:val="0"/>
                      <w:jc w:val="center"/>
                      <w:rPr>
                        <w:rFonts w:hAnsi="宋体" w:cs="宋体"/>
                        <w:kern w:val="0"/>
                        <w:szCs w:val="21"/>
                      </w:rPr>
                    </w:pPr>
                    <w:r>
                      <w:rPr>
                        <w:rFonts w:hAnsi="宋体" w:cs="宋体" w:hint="eastAsia"/>
                        <w:kern w:val="0"/>
                        <w:szCs w:val="21"/>
                      </w:rPr>
                      <w:t>数计算工资数</w:t>
                    </w:r>
                  </w:p>
                  <w:p w:rsidR="004C1205" w:rsidRDefault="004C1205" w:rsidP="004C1205"/>
                </w:txbxContent>
              </v:textbox>
            </v:shape>
            <v:line id="_x0000_s1180" style="position:absolute" from="6120,9864" to="6840,9864">
              <v:stroke endarrow="block"/>
            </v:line>
            <v:line id="_x0000_s1181" style="position:absolute;flip:x" from="6120,10332" to="6840,10332">
              <v:stroke endarrow="block"/>
            </v:line>
            <v:shape id="_x0000_s1182" type="#_x0000_t202" style="position:absolute;left:6840;top:9708;width:2340;height:468">
              <v:textbox>
                <w:txbxContent>
                  <w:p w:rsidR="004C1205" w:rsidRDefault="004C1205" w:rsidP="004C1205">
                    <w:pPr>
                      <w:jc w:val="center"/>
                      <w:rPr>
                        <w:rFonts w:hint="eastAsia"/>
                      </w:rPr>
                    </w:pPr>
                    <w:r>
                      <w:rPr>
                        <w:rFonts w:hint="eastAsia"/>
                      </w:rPr>
                      <w:t>工程处</w:t>
                    </w:r>
                  </w:p>
                </w:txbxContent>
              </v:textbox>
            </v:shape>
            <v:shape id="_x0000_s1183" type="#_x0000_t202" style="position:absolute;left:6840;top:10176;width:2340;height:468">
              <v:textbox>
                <w:txbxContent>
                  <w:p w:rsidR="004C1205" w:rsidRDefault="004C1205" w:rsidP="004C1205">
                    <w:pPr>
                      <w:jc w:val="center"/>
                      <w:rPr>
                        <w:rFonts w:hint="eastAsia"/>
                      </w:rPr>
                    </w:pPr>
                    <w:r>
                      <w:rPr>
                        <w:rFonts w:hint="eastAsia"/>
                      </w:rPr>
                      <w:t>财务组审核</w:t>
                    </w:r>
                  </w:p>
                </w:txbxContent>
              </v:textbox>
            </v:shape>
            <v:line id="_x0000_s1184" style="position:absolute" from="4860,10644" to="4860,10956">
              <v:stroke endarrow="block"/>
            </v:line>
            <v:shape id="_x0000_s1185" type="#_x0000_t202" style="position:absolute;left:3780;top:10956;width:2340;height:468">
              <v:textbox>
                <w:txbxContent>
                  <w:p w:rsidR="004C1205" w:rsidRDefault="004C1205" w:rsidP="004C1205">
                    <w:pPr>
                      <w:jc w:val="center"/>
                      <w:rPr>
                        <w:rFonts w:hint="eastAsia"/>
                      </w:rPr>
                    </w:pPr>
                    <w:r>
                      <w:rPr>
                        <w:rFonts w:hint="eastAsia"/>
                      </w:rPr>
                      <w:t>会计员</w:t>
                    </w:r>
                  </w:p>
                </w:txbxContent>
              </v:textbox>
            </v:shape>
            <v:shape id="_x0000_s1186" type="#_x0000_t202" style="position:absolute;left:3780;top:11424;width:2340;height:468">
              <v:textbox>
                <w:txbxContent>
                  <w:p w:rsidR="004C1205" w:rsidRDefault="004C1205" w:rsidP="004C1205">
                    <w:pPr>
                      <w:jc w:val="center"/>
                      <w:rPr>
                        <w:rFonts w:hint="eastAsia"/>
                      </w:rPr>
                    </w:pPr>
                    <w:r>
                      <w:rPr>
                        <w:rFonts w:hint="eastAsia"/>
                      </w:rPr>
                      <w:t>发放工资及奖金</w:t>
                    </w:r>
                  </w:p>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kern w:val="0"/>
          <w:szCs w:val="21"/>
        </w:rPr>
      </w:pPr>
    </w:p>
    <w:p w:rsidR="004C1205" w:rsidRDefault="004C1205" w:rsidP="004C1205">
      <w:pPr>
        <w:rPr>
          <w:rFonts w:hAnsi="宋体" w:cs="宋体" w:hint="eastAsia"/>
          <w:kern w:val="0"/>
          <w:szCs w:val="21"/>
        </w:rPr>
      </w:pPr>
    </w:p>
    <w:p w:rsidR="004C1205" w:rsidRDefault="004C1205" w:rsidP="004C1205">
      <w:pPr>
        <w:rPr>
          <w:rFonts w:hAnsi="宋体" w:cs="宋体" w:hint="eastAsia"/>
          <w:kern w:val="0"/>
          <w:szCs w:val="21"/>
        </w:rPr>
      </w:pPr>
    </w:p>
    <w:p w:rsidR="004C1205" w:rsidRDefault="004C1205" w:rsidP="004C1205">
      <w:pPr>
        <w:rPr>
          <w:rFonts w:hAnsi="宋体" w:cs="宋体" w:hint="eastAsia"/>
          <w:kern w:val="0"/>
          <w:szCs w:val="21"/>
        </w:rPr>
      </w:pPr>
    </w:p>
    <w:p w:rsidR="004C1205" w:rsidRDefault="004C1205" w:rsidP="004C1205">
      <w:pPr>
        <w:rPr>
          <w:rFonts w:hAnsi="宋体" w:cs="宋体" w:hint="eastAsia"/>
          <w:kern w:val="0"/>
          <w:szCs w:val="21"/>
        </w:rPr>
      </w:pPr>
    </w:p>
    <w:p w:rsidR="004C1205" w:rsidRDefault="004C1205" w:rsidP="004C1205">
      <w:pPr>
        <w:rPr>
          <w:rFonts w:hAnsi="宋体" w:cs="宋体" w:hint="eastAsia"/>
          <w:kern w:val="0"/>
          <w:szCs w:val="21"/>
        </w:rPr>
      </w:pPr>
    </w:p>
    <w:p w:rsidR="004C1205" w:rsidRDefault="004C1205" w:rsidP="004C1205">
      <w:pPr>
        <w:rPr>
          <w:rFonts w:hAnsi="宋体" w:cs="宋体" w:hint="eastAsia"/>
          <w:kern w:val="0"/>
          <w:szCs w:val="21"/>
        </w:rPr>
      </w:pPr>
    </w:p>
    <w:p w:rsidR="004C1205" w:rsidRDefault="004C1205" w:rsidP="004C1205">
      <w:pPr>
        <w:rPr>
          <w:rFonts w:hAnsi="宋体" w:cs="宋体" w:hint="eastAsia"/>
          <w:kern w:val="0"/>
          <w:szCs w:val="21"/>
        </w:rPr>
      </w:pPr>
    </w:p>
    <w:p w:rsidR="004C1205" w:rsidRDefault="004C1205" w:rsidP="004C1205">
      <w:pPr>
        <w:rPr>
          <w:rFonts w:hAnsi="宋体" w:cs="宋体" w:hint="eastAsia"/>
          <w:kern w:val="0"/>
          <w:szCs w:val="21"/>
        </w:rPr>
      </w:pPr>
    </w:p>
    <w:p w:rsidR="004C1205" w:rsidRDefault="004C1205" w:rsidP="004C1205">
      <w:pPr>
        <w:rPr>
          <w:rFonts w:hAnsi="宋体" w:cs="宋体" w:hint="eastAsia"/>
          <w:kern w:val="0"/>
          <w:szCs w:val="21"/>
        </w:rPr>
      </w:pPr>
    </w:p>
    <w:p w:rsidR="004C1205" w:rsidRDefault="004C1205" w:rsidP="004C1205">
      <w:pPr>
        <w:rPr>
          <w:rFonts w:hAnsi="宋体" w:cs="宋体"/>
          <w:kern w:val="0"/>
          <w:szCs w:val="21"/>
        </w:rPr>
      </w:pPr>
      <w:r>
        <w:rPr>
          <w:rFonts w:hAnsi="宋体" w:cs="宋体"/>
          <w:kern w:val="0"/>
          <w:szCs w:val="21"/>
        </w:rPr>
        <w:t xml:space="preserve"> </w:t>
      </w:r>
    </w:p>
    <w:p w:rsidR="004C1205" w:rsidRDefault="004C1205" w:rsidP="004C1205">
      <w:pPr>
        <w:rPr>
          <w:rFonts w:hAnsi="宋体" w:cs="MSTT31aa9e8dbfo583292wmS00"/>
          <w:color w:val="B6E2F8"/>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kern w:val="0"/>
          <w:szCs w:val="21"/>
        </w:rPr>
      </w:pPr>
      <w:r>
        <w:rPr>
          <w:rFonts w:hAnsi="宋体" w:cs="AdobeSongStd-Light-Acro" w:hint="eastAsia"/>
          <w:kern w:val="0"/>
          <w:szCs w:val="21"/>
        </w:rPr>
        <w:t>通过采用先进的管理模式，可以提高工作效率，保证工程质量降低工程成本、高速地完成施工任务，满足业主及上级主管部门的要求。</w:t>
      </w:r>
    </w:p>
    <w:p w:rsidR="004C1205" w:rsidRDefault="004C1205" w:rsidP="004C1205">
      <w:pPr>
        <w:rPr>
          <w:kern w:val="0"/>
        </w:rPr>
      </w:pPr>
      <w:r>
        <w:rPr>
          <w:rFonts w:hint="eastAsia"/>
          <w:kern w:val="0"/>
        </w:rPr>
        <w:t>二、施工方案上的节约</w:t>
      </w:r>
    </w:p>
    <w:p w:rsidR="004C1205" w:rsidRDefault="004C1205" w:rsidP="004C1205">
      <w:pPr>
        <w:rPr>
          <w:rFonts w:hAnsi="宋体" w:cs="AdobeSongStd-Light-Acro"/>
          <w:kern w:val="0"/>
          <w:szCs w:val="21"/>
        </w:rPr>
      </w:pPr>
      <w:r>
        <w:rPr>
          <w:rFonts w:hAnsi="宋体" w:cs="AdobeSongStd-Light-Acro" w:hint="eastAsia"/>
          <w:kern w:val="0"/>
          <w:szCs w:val="21"/>
        </w:rPr>
        <w:t>根据本工程外装饰工程的特点，合理制定流水施工方案，从人力、施工物资消耗、设备台班上消耗开展节约，采用能够同时精通电焊、安装、</w:t>
      </w:r>
      <w:proofErr w:type="gramStart"/>
      <w:r>
        <w:rPr>
          <w:rFonts w:hAnsi="宋体" w:cs="AdobeSongStd-Light-Acro" w:hint="eastAsia"/>
          <w:kern w:val="0"/>
          <w:szCs w:val="21"/>
        </w:rPr>
        <w:t>打胶工种</w:t>
      </w:r>
      <w:proofErr w:type="gramEnd"/>
      <w:r>
        <w:rPr>
          <w:rFonts w:hAnsi="宋体" w:cs="AdobeSongStd-Light-Acro" w:hint="eastAsia"/>
          <w:kern w:val="0"/>
          <w:szCs w:val="21"/>
        </w:rPr>
        <w:t>的多专业技术工人进场施工。能够在因施工现场、材料影响给施工带来不便时及时调整施工。保持现场不出现窝工现象。</w:t>
      </w:r>
    </w:p>
    <w:p w:rsidR="004C1205" w:rsidRDefault="004C1205" w:rsidP="004C1205">
      <w:pPr>
        <w:rPr>
          <w:kern w:val="0"/>
        </w:rPr>
      </w:pPr>
      <w:r>
        <w:rPr>
          <w:rFonts w:hint="eastAsia"/>
          <w:kern w:val="0"/>
        </w:rPr>
        <w:t>三、材料采购中的节约</w:t>
      </w:r>
    </w:p>
    <w:p w:rsidR="004C1205" w:rsidRDefault="004C1205" w:rsidP="004C1205">
      <w:pPr>
        <w:rPr>
          <w:rFonts w:hAnsi="宋体" w:cs="AdobeSongStd-Light-Acro"/>
          <w:kern w:val="0"/>
          <w:szCs w:val="21"/>
        </w:rPr>
      </w:pPr>
      <w:r>
        <w:rPr>
          <w:rFonts w:hAnsi="宋体" w:cs="AdobeSongStd-Light-Acro" w:hint="eastAsia"/>
          <w:kern w:val="0"/>
          <w:szCs w:val="21"/>
        </w:rPr>
        <w:t>编制主要材料用量计划，进行多方比价、比质量、节约成本支出，同时批量采购，降低材料单价。到材料生产厂家直接订购材料，减少中间环节。钢化玻璃由专业厂家制作完成，保证质量，减少材料的损耗率。</w:t>
      </w:r>
    </w:p>
    <w:p w:rsidR="004C1205" w:rsidRDefault="004C1205" w:rsidP="004C1205">
      <w:pPr>
        <w:rPr>
          <w:kern w:val="0"/>
        </w:rPr>
      </w:pPr>
      <w:r>
        <w:rPr>
          <w:rFonts w:hint="eastAsia"/>
          <w:kern w:val="0"/>
        </w:rPr>
        <w:t>四、材料使用中的节约</w:t>
      </w:r>
    </w:p>
    <w:p w:rsidR="004C1205" w:rsidRDefault="004C1205" w:rsidP="004C1205">
      <w:pPr>
        <w:rPr>
          <w:rFonts w:hAnsi="宋体" w:cs="AdobeSongStd-Light-Acro"/>
          <w:kern w:val="0"/>
          <w:szCs w:val="21"/>
        </w:rPr>
      </w:pPr>
      <w:r>
        <w:rPr>
          <w:rFonts w:hAnsi="宋体" w:cs="AdobeSongStd-Light-Acro" w:hint="eastAsia"/>
          <w:kern w:val="0"/>
          <w:szCs w:val="21"/>
        </w:rPr>
        <w:t>充分利用铝板</w:t>
      </w:r>
      <w:r>
        <w:rPr>
          <w:rFonts w:hAnsi="宋体" w:cs="AdobeSongStd-Light-Acro"/>
          <w:kern w:val="0"/>
          <w:szCs w:val="21"/>
        </w:rPr>
        <w:t xml:space="preserve"> 1.22</w:t>
      </w:r>
      <w:r>
        <w:rPr>
          <w:rFonts w:hAnsi="宋体" w:cs="Symbol"/>
          <w:kern w:val="0"/>
          <w:szCs w:val="21"/>
        </w:rPr>
        <w:t>⋅</w:t>
      </w:r>
      <w:r>
        <w:rPr>
          <w:rFonts w:hAnsi="宋体" w:cs="AdobeSongStd-Light-Acro"/>
          <w:kern w:val="0"/>
          <w:szCs w:val="21"/>
        </w:rPr>
        <w:t xml:space="preserve">2.44 </w:t>
      </w:r>
      <w:r>
        <w:rPr>
          <w:rFonts w:hAnsi="宋体" w:cs="AdobeSongStd-Light-Acro" w:hint="eastAsia"/>
          <w:kern w:val="0"/>
          <w:szCs w:val="21"/>
        </w:rPr>
        <w:t>标板的模数，施工时不同部位用铝板下料综合考虑，降低施工中“边角料”的比率。</w:t>
      </w:r>
    </w:p>
    <w:p w:rsidR="004C1205" w:rsidRDefault="004C1205" w:rsidP="004C1205">
      <w:pPr>
        <w:rPr>
          <w:rFonts w:hAnsi="宋体" w:cs="AdobeSongStd-Light-Acro"/>
          <w:kern w:val="0"/>
          <w:szCs w:val="21"/>
        </w:rPr>
      </w:pPr>
      <w:r>
        <w:rPr>
          <w:rFonts w:hAnsi="宋体" w:cs="AdobeSongStd-Light-Acro" w:hint="eastAsia"/>
          <w:kern w:val="0"/>
          <w:szCs w:val="21"/>
        </w:rPr>
        <w:t>对施工人员进行限额领料，施工中的落地材料、五金件不影响质量的可直接用于工程。玻璃、铝板下料准确，按设计要求规范进行充分施工，严禁返工。</w:t>
      </w:r>
    </w:p>
    <w:p w:rsidR="004C1205" w:rsidRDefault="004C1205" w:rsidP="004C1205">
      <w:pPr>
        <w:rPr>
          <w:kern w:val="0"/>
        </w:rPr>
      </w:pPr>
      <w:r>
        <w:rPr>
          <w:rFonts w:hint="eastAsia"/>
          <w:kern w:val="0"/>
        </w:rPr>
        <w:t>五、机具设备台班节约</w:t>
      </w:r>
    </w:p>
    <w:p w:rsidR="004C1205" w:rsidRDefault="004C1205" w:rsidP="004C1205">
      <w:pPr>
        <w:rPr>
          <w:rFonts w:hAnsi="宋体" w:cs="AdobeSongStd-Light-Acro"/>
          <w:kern w:val="0"/>
          <w:szCs w:val="21"/>
        </w:rPr>
      </w:pPr>
      <w:r>
        <w:rPr>
          <w:rFonts w:hAnsi="宋体" w:cs="AdobeSongStd-Light-Acro" w:hint="eastAsia"/>
          <w:kern w:val="0"/>
          <w:szCs w:val="21"/>
        </w:rPr>
        <w:t>根据本工程的施工特点，编制出各种机具台班使用要求，主要机械使用周期尽量编制一起，可减少机具使用台班。</w:t>
      </w:r>
    </w:p>
    <w:p w:rsidR="004C1205" w:rsidRDefault="004C1205" w:rsidP="004C1205">
      <w:pPr>
        <w:rPr>
          <w:kern w:val="0"/>
        </w:rPr>
      </w:pPr>
      <w:r>
        <w:rPr>
          <w:rFonts w:hint="eastAsia"/>
          <w:kern w:val="0"/>
        </w:rPr>
        <w:t>六、施工中的技术、材料、设备革新</w:t>
      </w:r>
    </w:p>
    <w:p w:rsidR="004C1205" w:rsidRDefault="004C1205" w:rsidP="004C1205">
      <w:pPr>
        <w:rPr>
          <w:rFonts w:hAnsi="宋体" w:cs="AdobeSongStd-Light-Acro"/>
          <w:kern w:val="0"/>
          <w:szCs w:val="21"/>
        </w:rPr>
      </w:pPr>
      <w:r>
        <w:rPr>
          <w:rFonts w:hAnsi="宋体" w:cs="AdobeSongStd-Light-Acro" w:hint="eastAsia"/>
          <w:kern w:val="0"/>
          <w:szCs w:val="21"/>
        </w:rPr>
        <w:lastRenderedPageBreak/>
        <w:t>（一）</w:t>
      </w:r>
      <w:r>
        <w:rPr>
          <w:rFonts w:hAnsi="宋体" w:cs="AdobeSongStd-Light-Acro"/>
          <w:kern w:val="0"/>
          <w:szCs w:val="21"/>
        </w:rPr>
        <w:t xml:space="preserve"> </w:t>
      </w:r>
      <w:r>
        <w:rPr>
          <w:rFonts w:hAnsi="宋体" w:cs="AdobeSongStd-Light-Acro" w:hint="eastAsia"/>
          <w:kern w:val="0"/>
          <w:szCs w:val="21"/>
        </w:rPr>
        <w:t>施工革新的功效</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在施工中不断采用新技术、新材料、新设备及新的施工工艺是推动企业及社会不断向前发展的结果所必需的。</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在施工中采用新工艺、新技术、新设备、新材料在提高工程质量、降低成本、缩短工期、减轻劳动强度、提高工效方面有着极为重要的意义。</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采用新工艺、新技术、新材料能够提高工程的质量、缩短施工工期。</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应用新工艺、新材料、新技术能降低施工的综合成本。</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在施工中引用新的设备能够提高工程质量、提高劳动生产率、减轻劳动强度。</w:t>
      </w:r>
    </w:p>
    <w:p w:rsidR="004C1205" w:rsidRDefault="004C1205" w:rsidP="004C1205">
      <w:pPr>
        <w:rPr>
          <w:rFonts w:hAnsi="宋体" w:cs="AdobeSongStd-Light-Acro"/>
          <w:kern w:val="0"/>
          <w:szCs w:val="21"/>
        </w:rPr>
      </w:pPr>
      <w:r>
        <w:rPr>
          <w:rFonts w:hAnsi="宋体" w:cs="AdobeSongStd-Light-Acro"/>
          <w:kern w:val="0"/>
          <w:szCs w:val="21"/>
        </w:rPr>
        <w:t>6</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在施工中采用新的施工工艺、新材料、新设备、新技术是社会先进生产力在建筑施工管理中的体现。</w:t>
      </w:r>
    </w:p>
    <w:p w:rsidR="004C1205" w:rsidRDefault="004C1205" w:rsidP="004C1205">
      <w:pPr>
        <w:rPr>
          <w:rFonts w:hAnsi="宋体" w:cs="AdobeSongStd-Light-Acro"/>
          <w:kern w:val="0"/>
          <w:szCs w:val="21"/>
        </w:rPr>
      </w:pPr>
      <w:r>
        <w:rPr>
          <w:rFonts w:hAnsi="宋体" w:cs="AdobeSongStd-Light-Acro"/>
          <w:kern w:val="0"/>
          <w:szCs w:val="21"/>
        </w:rPr>
        <w:t>(</w:t>
      </w:r>
      <w:r>
        <w:rPr>
          <w:rFonts w:hAnsi="宋体" w:cs="AdobeSongStd-Light-Acro" w:hint="eastAsia"/>
          <w:kern w:val="0"/>
          <w:szCs w:val="21"/>
        </w:rPr>
        <w:t>二</w:t>
      </w:r>
      <w:r>
        <w:rPr>
          <w:rFonts w:hAnsi="宋体" w:cs="AdobeSongStd-Light-Acro"/>
          <w:kern w:val="0"/>
          <w:szCs w:val="21"/>
        </w:rPr>
        <w:t>)</w:t>
      </w:r>
      <w:r>
        <w:rPr>
          <w:rFonts w:hAnsi="宋体" w:cs="AdobeSongStd-Light-Acro" w:hint="eastAsia"/>
          <w:kern w:val="0"/>
          <w:szCs w:val="21"/>
        </w:rPr>
        <w:t>施工革新的组织方法</w:t>
      </w:r>
    </w:p>
    <w:p w:rsidR="004C1205" w:rsidRDefault="004C1205" w:rsidP="004C1205">
      <w:pPr>
        <w:rPr>
          <w:rFonts w:hAnsi="宋体" w:cs="AdobeSongStd-Light-Acro"/>
          <w:kern w:val="0"/>
          <w:szCs w:val="21"/>
        </w:rPr>
      </w:pPr>
      <w:r>
        <w:rPr>
          <w:rFonts w:hAnsi="宋体" w:cs="AdobeSongStd-Light-Acro" w:hint="eastAsia"/>
          <w:kern w:val="0"/>
          <w:szCs w:val="21"/>
        </w:rPr>
        <w:t>开展施工革新必须加强领导．发展群众，调动和方面的积极性及创造性，</w:t>
      </w:r>
      <w:proofErr w:type="gramStart"/>
      <w:r>
        <w:rPr>
          <w:rFonts w:hAnsi="宋体" w:cs="AdobeSongStd-Light-Acro" w:hint="eastAsia"/>
          <w:kern w:val="0"/>
          <w:szCs w:val="21"/>
        </w:rPr>
        <w:t>因些</w:t>
      </w:r>
      <w:proofErr w:type="gramEnd"/>
      <w:r>
        <w:rPr>
          <w:rFonts w:hAnsi="宋体" w:cs="AdobeSongStd-Light-Acro" w:hint="eastAsia"/>
          <w:kern w:val="0"/>
          <w:szCs w:val="21"/>
        </w:rPr>
        <w:t>在组织和方法上要抓好如下几点：</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联系群众，解决施工生产中的关键问题，充分发动群众的积极性参与施工革新，利用群众的聪明者</w:t>
      </w:r>
      <w:proofErr w:type="gramStart"/>
      <w:r>
        <w:rPr>
          <w:rFonts w:hAnsi="宋体" w:cs="AdobeSongStd-Light-Acro" w:hint="eastAsia"/>
          <w:kern w:val="0"/>
          <w:szCs w:val="21"/>
        </w:rPr>
        <w:t>智推动</w:t>
      </w:r>
      <w:proofErr w:type="gramEnd"/>
      <w:r>
        <w:rPr>
          <w:rFonts w:hAnsi="宋体" w:cs="AdobeSongStd-Light-Acro" w:hint="eastAsia"/>
          <w:kern w:val="0"/>
          <w:szCs w:val="21"/>
        </w:rPr>
        <w:t>生产的发展。</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解放思想，勇于探索，尊重科学，组织攻关。</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做好施工革新成果的巩固，提高和推广运用。</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认真计算技术革新在生产发展中的效果，同时要根据革新</w:t>
      </w:r>
      <w:proofErr w:type="gramStart"/>
      <w:r>
        <w:rPr>
          <w:rFonts w:hAnsi="宋体" w:cs="AdobeSongStd-Light-Acro" w:hint="eastAsia"/>
          <w:kern w:val="0"/>
          <w:szCs w:val="21"/>
        </w:rPr>
        <w:t>者成果</w:t>
      </w:r>
      <w:proofErr w:type="gramEnd"/>
      <w:r>
        <w:rPr>
          <w:rFonts w:hAnsi="宋体" w:cs="AdobeSongStd-Light-Acro" w:hint="eastAsia"/>
          <w:kern w:val="0"/>
          <w:szCs w:val="21"/>
        </w:rPr>
        <w:t>被采用后生产效果的大小，给予适当的奖励，以激励员工继续革新的热情。</w:t>
      </w:r>
    </w:p>
    <w:p w:rsidR="004C1205" w:rsidRDefault="004C1205" w:rsidP="004C1205">
      <w:pPr>
        <w:rPr>
          <w:kern w:val="0"/>
        </w:rPr>
      </w:pPr>
      <w:r>
        <w:rPr>
          <w:rFonts w:hint="eastAsia"/>
          <w:kern w:val="0"/>
        </w:rPr>
        <w:t>第七节、质量保修及回访制度</w:t>
      </w:r>
    </w:p>
    <w:p w:rsidR="004C1205" w:rsidRDefault="004C1205" w:rsidP="004C1205">
      <w:pPr>
        <w:rPr>
          <w:kern w:val="0"/>
        </w:rPr>
      </w:pPr>
      <w:r>
        <w:rPr>
          <w:rFonts w:hint="eastAsia"/>
          <w:kern w:val="0"/>
        </w:rPr>
        <w:t>一、工程保修</w:t>
      </w:r>
    </w:p>
    <w:p w:rsidR="004C1205" w:rsidRDefault="004C1205" w:rsidP="004C1205">
      <w:pPr>
        <w:rPr>
          <w:rFonts w:hAnsi="宋体" w:cs="AdobeSongStd-Light-Acro"/>
          <w:kern w:val="0"/>
          <w:szCs w:val="21"/>
        </w:rPr>
      </w:pPr>
      <w:r>
        <w:rPr>
          <w:kern w:val="0"/>
        </w:rPr>
        <w:t>1</w:t>
      </w:r>
      <w:r>
        <w:rPr>
          <w:rFonts w:hint="eastAsia"/>
          <w:kern w:val="0"/>
        </w:rPr>
        <w:t>．保修期限：对于本装饰工程保</w:t>
      </w:r>
      <w:r>
        <w:rPr>
          <w:rFonts w:hAnsi="宋体" w:cs="AdobeSongStd-Light-Acro" w:hint="eastAsia"/>
          <w:kern w:val="0"/>
          <w:szCs w:val="21"/>
        </w:rPr>
        <w:t>修期二年。</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．工程验收后，在维修期内项目部将留守人员根据业主反馈的质量情况，在最短时间内派员进行维修。</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。对于因业主使用不当而造成的损坏，则由项目经理部同业主协商，可按成本价对工程进行维修。</w:t>
      </w:r>
    </w:p>
    <w:p w:rsidR="004C1205" w:rsidRDefault="004C1205" w:rsidP="004C1205">
      <w:pPr>
        <w:rPr>
          <w:rFonts w:hAnsi="宋体" w:cs="AdobeSongStd-Light-Acro"/>
          <w:kern w:val="0"/>
          <w:szCs w:val="21"/>
        </w:rPr>
      </w:pPr>
      <w:r>
        <w:rPr>
          <w:rFonts w:hAnsi="宋体" w:cs="AdobeSongStd-Light-Acro" w:hint="eastAsia"/>
          <w:kern w:val="0"/>
          <w:szCs w:val="21"/>
        </w:rPr>
        <w:t>附图</w:t>
      </w:r>
      <w:r>
        <w:rPr>
          <w:rFonts w:hAnsi="宋体" w:cs="AdobeSongStd-Light-Acro"/>
          <w:kern w:val="0"/>
          <w:szCs w:val="21"/>
        </w:rPr>
        <w:t>9-9</w:t>
      </w:r>
      <w:r>
        <w:rPr>
          <w:rFonts w:hAnsi="宋体" w:cs="AdobeSongStd-Light-Acro" w:hint="eastAsia"/>
          <w:kern w:val="0"/>
          <w:szCs w:val="21"/>
        </w:rPr>
        <w:t>：《××××××装饰设计工程公司工程保修卡》</w:t>
      </w:r>
    </w:p>
    <w:p w:rsidR="004C1205" w:rsidRDefault="004C1205" w:rsidP="004C1205">
      <w:pPr>
        <w:rPr>
          <w:kern w:val="0"/>
        </w:rPr>
      </w:pPr>
      <w:r>
        <w:rPr>
          <w:rFonts w:hint="eastAsia"/>
          <w:kern w:val="0"/>
        </w:rPr>
        <w:t>二、质量回访</w:t>
      </w:r>
    </w:p>
    <w:p w:rsidR="004C1205" w:rsidRDefault="004C1205" w:rsidP="004C1205">
      <w:pPr>
        <w:rPr>
          <w:rFonts w:hAnsi="宋体" w:cs="AdobeSongStd-Light-Acro"/>
          <w:kern w:val="0"/>
          <w:szCs w:val="21"/>
        </w:rPr>
      </w:pPr>
      <w:r>
        <w:rPr>
          <w:rFonts w:hAnsi="宋体" w:cs="AdobeSongStd-Light-Acro" w:hint="eastAsia"/>
          <w:kern w:val="0"/>
          <w:szCs w:val="21"/>
        </w:rPr>
        <w:t>质量回访在工程交付半年后进行，或按合同要求执行。由工程部向业主发出“工程质量回访函”和“工程质量情况反馈单”，如业主寄回“工程质量情况反馈单”，要求回访，则由公司按相关程序组织人员进行回访，根据回访情况确定责任，明确维修范围，派人员进行维修，所有程序将在有效时间内完成。</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、回访制度：</w:t>
      </w:r>
    </w:p>
    <w:p w:rsidR="004C1205" w:rsidRDefault="004C1205" w:rsidP="004C1205">
      <w:pPr>
        <w:rPr>
          <w:rFonts w:hAnsi="宋体" w:cs="AdobeSongStd-Light-Acro"/>
          <w:kern w:val="0"/>
          <w:szCs w:val="21"/>
        </w:rPr>
      </w:pPr>
      <w:r>
        <w:rPr>
          <w:rFonts w:hAnsi="宋体" w:cs="AdobeSongStd-Light-Acro" w:hint="eastAsia"/>
          <w:kern w:val="0"/>
          <w:szCs w:val="21"/>
        </w:rPr>
        <w:t>在容易出现质量问题部位设置测定点。</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、回访周期：</w:t>
      </w:r>
    </w:p>
    <w:p w:rsidR="004C1205" w:rsidRDefault="004C1205" w:rsidP="004C1205">
      <w:pPr>
        <w:rPr>
          <w:rFonts w:hAnsi="宋体" w:cs="AdobeSongStd-Light-Acro"/>
          <w:kern w:val="0"/>
          <w:szCs w:val="21"/>
        </w:rPr>
      </w:pPr>
      <w:r>
        <w:rPr>
          <w:rFonts w:hAnsi="宋体" w:cs="AdobeSongStd-Light-Acro" w:hint="eastAsia"/>
          <w:kern w:val="0"/>
          <w:szCs w:val="21"/>
        </w:rPr>
        <w:t>以三个月为回访周期，对容易产生质量问题的部位，进行测定，并做好回访记录。</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、协助业主做好日常维护工作，指导正确使用。</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、保修期内，如有非使用不当出现的质量问题，保证三天内上门维修服务，并做好维修记录。</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、保修期后，定期上门维护检测。</w:t>
      </w:r>
    </w:p>
    <w:p w:rsidR="004C1205" w:rsidRDefault="004C1205" w:rsidP="004C1205">
      <w:pPr>
        <w:rPr>
          <w:rFonts w:hAnsi="宋体" w:cs="AdobeSongStd-Light-Acro"/>
          <w:kern w:val="0"/>
          <w:szCs w:val="21"/>
        </w:rPr>
      </w:pPr>
      <w:r>
        <w:rPr>
          <w:rFonts w:hAnsi="宋体" w:cs="AdobeSongStd-Light-Acro" w:hint="eastAsia"/>
          <w:kern w:val="0"/>
          <w:szCs w:val="21"/>
        </w:rPr>
        <w:t>附图</w:t>
      </w:r>
      <w:r>
        <w:rPr>
          <w:rFonts w:hAnsi="宋体" w:cs="AdobeSongStd-Light-Acro"/>
          <w:kern w:val="0"/>
          <w:szCs w:val="21"/>
        </w:rPr>
        <w:t>9-10</w:t>
      </w:r>
      <w:r>
        <w:rPr>
          <w:rFonts w:hAnsi="宋体" w:cs="AdobeSongStd-Light-Acro" w:hint="eastAsia"/>
          <w:kern w:val="0"/>
          <w:szCs w:val="21"/>
        </w:rPr>
        <w:t>：《工程回访记录表》</w:t>
      </w:r>
    </w:p>
    <w:p w:rsidR="004C1205" w:rsidRDefault="004C1205" w:rsidP="004C1205">
      <w:pPr>
        <w:rPr>
          <w:rFonts w:hAnsi="宋体" w:cs="AdobeSongStd-Light-Acro" w:hint="eastAsia"/>
          <w:kern w:val="0"/>
          <w:szCs w:val="21"/>
        </w:rPr>
      </w:pPr>
      <w:r>
        <w:rPr>
          <w:rFonts w:hAnsi="宋体" w:cs="AdobeSongStd-Light-Acro" w:hint="eastAsia"/>
          <w:kern w:val="0"/>
          <w:szCs w:val="21"/>
        </w:rPr>
        <w:t>附图</w:t>
      </w:r>
      <w:r>
        <w:rPr>
          <w:rFonts w:hAnsi="宋体" w:cs="AdobeSongStd-Light-Acro"/>
          <w:kern w:val="0"/>
          <w:szCs w:val="21"/>
        </w:rPr>
        <w:t xml:space="preserve">9-1 </w:t>
      </w:r>
      <w:r>
        <w:rPr>
          <w:rFonts w:hAnsi="宋体" w:cs="AdobeSongStd-Light-Acro" w:hint="eastAsia"/>
          <w:kern w:val="0"/>
          <w:szCs w:val="21"/>
        </w:rPr>
        <w:t>质量保证体系图</w: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noProof/>
          <w:kern w:val="0"/>
          <w:szCs w:val="21"/>
        </w:rPr>
        <w:lastRenderedPageBreak/>
        <w:pict>
          <v:group id="_x0000_s1187" style="position:absolute;left:0;text-align:left;margin-left:-54pt;margin-top:0;width:540pt;height:429pt;z-index:251670528" coordorigin="900,3053" coordsize="10800,8580">
            <v:shape id="_x0000_s1188" type="#_x0000_t202" style="position:absolute;left:4500;top:3053;width:2340;height:780">
              <v:textbox>
                <w:txbxContent>
                  <w:p w:rsidR="004C1205" w:rsidRDefault="004C1205" w:rsidP="004C1205">
                    <w:pPr>
                      <w:autoSpaceDE w:val="0"/>
                      <w:autoSpaceDN w:val="0"/>
                      <w:adjustRightInd w:val="0"/>
                      <w:jc w:val="center"/>
                      <w:rPr>
                        <w:rFonts w:cs="宋体"/>
                        <w:kern w:val="0"/>
                        <w:szCs w:val="21"/>
                      </w:rPr>
                    </w:pPr>
                    <w:r>
                      <w:rPr>
                        <w:rFonts w:cs="宋体" w:hint="eastAsia"/>
                        <w:kern w:val="0"/>
                        <w:szCs w:val="21"/>
                      </w:rPr>
                      <w:t>根据工程特点</w:t>
                    </w:r>
                  </w:p>
                  <w:p w:rsidR="004C1205" w:rsidRDefault="004C1205" w:rsidP="004C1205">
                    <w:pPr>
                      <w:autoSpaceDE w:val="0"/>
                      <w:autoSpaceDN w:val="0"/>
                      <w:adjustRightInd w:val="0"/>
                      <w:jc w:val="center"/>
                      <w:rPr>
                        <w:rFonts w:cs="宋体"/>
                        <w:kern w:val="0"/>
                        <w:szCs w:val="21"/>
                      </w:rPr>
                    </w:pPr>
                    <w:r>
                      <w:rPr>
                        <w:rFonts w:cs="宋体" w:hint="eastAsia"/>
                        <w:kern w:val="0"/>
                        <w:szCs w:val="21"/>
                      </w:rPr>
                      <w:t>确定技术特点</w:t>
                    </w:r>
                  </w:p>
                  <w:p w:rsidR="004C1205" w:rsidRDefault="004C1205" w:rsidP="004C1205"/>
                </w:txbxContent>
              </v:textbox>
            </v:shape>
            <v:shape id="_x0000_s1189" type="#_x0000_t202" style="position:absolute;left:4500;top:3989;width:2340;height:468">
              <v:textbox>
                <w:txbxContent>
                  <w:p w:rsidR="004C1205" w:rsidRDefault="004C1205" w:rsidP="004C1205">
                    <w:pPr>
                      <w:jc w:val="center"/>
                      <w:rPr>
                        <w:rFonts w:hint="eastAsia"/>
                      </w:rPr>
                    </w:pPr>
                    <w:r>
                      <w:rPr>
                        <w:rFonts w:hint="eastAsia"/>
                      </w:rPr>
                      <w:t>确保施工方案</w:t>
                    </w:r>
                  </w:p>
                </w:txbxContent>
              </v:textbox>
            </v:shape>
            <v:shape id="_x0000_s1190" type="#_x0000_t202" style="position:absolute;left:4500;top:4613;width:2340;height:468">
              <v:textbox>
                <w:txbxContent>
                  <w:p w:rsidR="004C1205" w:rsidRDefault="004C1205" w:rsidP="004C1205">
                    <w:pPr>
                      <w:jc w:val="center"/>
                      <w:rPr>
                        <w:rFonts w:hint="eastAsia"/>
                      </w:rPr>
                    </w:pPr>
                    <w:r>
                      <w:rPr>
                        <w:rFonts w:hint="eastAsia"/>
                      </w:rPr>
                      <w:t>操作施工工艺</w:t>
                    </w:r>
                  </w:p>
                </w:txbxContent>
              </v:textbox>
            </v:shape>
            <v:shape id="_x0000_s1191" type="#_x0000_t202" style="position:absolute;left:4500;top:5237;width:2340;height:468">
              <v:textbox>
                <w:txbxContent>
                  <w:p w:rsidR="004C1205" w:rsidRDefault="004C1205" w:rsidP="004C1205">
                    <w:pPr>
                      <w:jc w:val="center"/>
                      <w:rPr>
                        <w:rFonts w:hint="eastAsia"/>
                      </w:rPr>
                    </w:pPr>
                    <w:r>
                      <w:rPr>
                        <w:rFonts w:hint="eastAsia"/>
                      </w:rPr>
                      <w:t>确保操作规范</w:t>
                    </w:r>
                  </w:p>
                </w:txbxContent>
              </v:textbox>
            </v:shape>
            <v:line id="_x0000_s1192" style="position:absolute" from="6840,3365" to="7200,3365"/>
            <v:line id="_x0000_s1193" style="position:absolute" from="6840,4145" to="7200,4145"/>
            <v:line id="_x0000_s1194" style="position:absolute" from="6840,4769" to="7200,4769"/>
            <v:line id="_x0000_s1195" style="position:absolute" from="6840,5393" to="7200,5393"/>
            <v:line id="_x0000_s1196" style="position:absolute" from="7200,3365" to="7200,5393"/>
            <v:line id="_x0000_s1197" style="position:absolute" from="4140,3365" to="4500,3365"/>
            <v:line id="_x0000_s1198" style="position:absolute" from="4140,4145" to="4500,4145"/>
            <v:line id="_x0000_s1199" style="position:absolute" from="4140,4769" to="4500,4769"/>
            <v:line id="_x0000_s1200" style="position:absolute" from="4140,5393" to="4500,5393"/>
            <v:line id="_x0000_s1201" style="position:absolute" from="4140,3365" to="4140,5393"/>
            <v:line id="_x0000_s1202" style="position:absolute" from="7200,3677" to="7560,3677"/>
            <v:shape id="_x0000_s1203" type="#_x0000_t202" style="position:absolute;left:7560;top:3209;width:1260;height:780">
              <v:textbox>
                <w:txbxContent>
                  <w:p w:rsidR="004C1205" w:rsidRDefault="004C1205" w:rsidP="004C1205">
                    <w:pPr>
                      <w:rPr>
                        <w:rFonts w:hint="eastAsia"/>
                      </w:rPr>
                    </w:pPr>
                    <w:r>
                      <w:rPr>
                        <w:rFonts w:hint="eastAsia"/>
                      </w:rPr>
                      <w:t>复核验收</w:t>
                    </w:r>
                  </w:p>
                  <w:p w:rsidR="004C1205" w:rsidRDefault="004C1205" w:rsidP="004C1205">
                    <w:pPr>
                      <w:rPr>
                        <w:rFonts w:hint="eastAsia"/>
                      </w:rPr>
                    </w:pPr>
                    <w:r>
                      <w:rPr>
                        <w:rFonts w:hint="eastAsia"/>
                      </w:rPr>
                      <w:t>及时反馈</w:t>
                    </w:r>
                  </w:p>
                </w:txbxContent>
              </v:textbox>
            </v:shape>
            <v:line id="_x0000_s1204" style="position:absolute" from="8820,3521" to="9180,3521"/>
            <v:shape id="_x0000_s1205" type="#_x0000_t202" style="position:absolute;left:9180;top:3365;width:1080;height:468">
              <v:textbox>
                <w:txbxContent>
                  <w:p w:rsidR="004C1205" w:rsidRDefault="004C1205" w:rsidP="004C1205">
                    <w:pPr>
                      <w:rPr>
                        <w:rFonts w:hint="eastAsia"/>
                      </w:rPr>
                    </w:pPr>
                    <w:r>
                      <w:rPr>
                        <w:rFonts w:hint="eastAsia"/>
                      </w:rPr>
                      <w:t>施工部</w:t>
                    </w:r>
                  </w:p>
                </w:txbxContent>
              </v:textbox>
            </v:shape>
            <v:line id="_x0000_s1206" style="position:absolute" from="3780,3833" to="4140,3833"/>
            <v:shape id="_x0000_s1207" type="#_x0000_t202" style="position:absolute;left:2700;top:3677;width:1080;height:468">
              <v:textbox>
                <w:txbxContent>
                  <w:p w:rsidR="004C1205" w:rsidRDefault="004C1205" w:rsidP="004C1205">
                    <w:pPr>
                      <w:rPr>
                        <w:rFonts w:hint="eastAsia"/>
                      </w:rPr>
                    </w:pPr>
                    <w:r>
                      <w:rPr>
                        <w:rFonts w:hint="eastAsia"/>
                      </w:rPr>
                      <w:t>技术员</w:t>
                    </w:r>
                  </w:p>
                </w:txbxContent>
              </v:textbox>
            </v:shape>
            <v:line id="_x0000_s1208" style="position:absolute" from="2340,3833" to="2700,3833"/>
            <v:line id="_x0000_s1209" style="position:absolute" from="2340,3833" to="2340,10853"/>
            <v:line id="_x0000_s1210" style="position:absolute" from="2340,6173" to="2700,6173"/>
            <v:shape id="_x0000_s1211" type="#_x0000_t202" style="position:absolute;left:2700;top:6017;width:1080;height:468">
              <v:textbox>
                <w:txbxContent>
                  <w:p w:rsidR="004C1205" w:rsidRDefault="004C1205" w:rsidP="004C1205">
                    <w:pPr>
                      <w:rPr>
                        <w:rFonts w:hint="eastAsia"/>
                      </w:rPr>
                    </w:pPr>
                    <w:r>
                      <w:rPr>
                        <w:rFonts w:hint="eastAsia"/>
                      </w:rPr>
                      <w:t>质量员</w:t>
                    </w:r>
                  </w:p>
                </w:txbxContent>
              </v:textbox>
            </v:shape>
            <v:line id="_x0000_s1212" style="position:absolute" from="3780,6173" to="4140,6173"/>
            <v:line id="_x0000_s1213" style="position:absolute" from="4140,6017" to="4140,7265"/>
            <v:line id="_x0000_s1214" style="position:absolute" from="4140,6017" to="4500,6017"/>
            <v:shape id="_x0000_s1215" type="#_x0000_t202" style="position:absolute;left:4500;top:5861;width:2340;height:468">
              <v:textbox>
                <w:txbxContent>
                  <w:p w:rsidR="004C1205" w:rsidRDefault="004C1205" w:rsidP="004C1205">
                    <w:pPr>
                      <w:autoSpaceDE w:val="0"/>
                      <w:autoSpaceDN w:val="0"/>
                      <w:adjustRightInd w:val="0"/>
                      <w:jc w:val="left"/>
                      <w:rPr>
                        <w:rFonts w:cs="宋体"/>
                        <w:kern w:val="0"/>
                        <w:szCs w:val="21"/>
                      </w:rPr>
                    </w:pPr>
                    <w:r>
                      <w:rPr>
                        <w:rFonts w:cs="宋体" w:hint="eastAsia"/>
                        <w:kern w:val="0"/>
                        <w:szCs w:val="21"/>
                      </w:rPr>
                      <w:t>制定质量检查规则</w:t>
                    </w:r>
                  </w:p>
                  <w:p w:rsidR="004C1205" w:rsidRDefault="004C1205" w:rsidP="004C1205"/>
                </w:txbxContent>
              </v:textbox>
            </v:shape>
            <v:shape id="_x0000_s1216" type="#_x0000_t202" style="position:absolute;left:4500;top:6485;width:2340;height:468">
              <v:textbox>
                <w:txbxContent>
                  <w:p w:rsidR="004C1205" w:rsidRDefault="004C1205" w:rsidP="004C1205">
                    <w:pPr>
                      <w:autoSpaceDE w:val="0"/>
                      <w:autoSpaceDN w:val="0"/>
                      <w:adjustRightInd w:val="0"/>
                      <w:jc w:val="left"/>
                      <w:rPr>
                        <w:rFonts w:cs="宋体"/>
                        <w:kern w:val="0"/>
                        <w:szCs w:val="21"/>
                      </w:rPr>
                    </w:pPr>
                    <w:r>
                      <w:rPr>
                        <w:rFonts w:cs="宋体" w:hint="eastAsia"/>
                        <w:kern w:val="0"/>
                        <w:szCs w:val="21"/>
                      </w:rPr>
                      <w:t>制定质量管理重点</w:t>
                    </w:r>
                  </w:p>
                  <w:p w:rsidR="004C1205" w:rsidRDefault="004C1205" w:rsidP="004C1205"/>
                </w:txbxContent>
              </v:textbox>
            </v:shape>
            <v:shape id="_x0000_s1217" type="#_x0000_t202" style="position:absolute;left:4500;top:7109;width:2340;height:468">
              <v:textbox>
                <w:txbxContent>
                  <w:p w:rsidR="004C1205" w:rsidRDefault="004C1205" w:rsidP="004C1205">
                    <w:pPr>
                      <w:autoSpaceDE w:val="0"/>
                      <w:autoSpaceDN w:val="0"/>
                      <w:adjustRightInd w:val="0"/>
                      <w:jc w:val="left"/>
                      <w:rPr>
                        <w:szCs w:val="21"/>
                      </w:rPr>
                    </w:pPr>
                    <w:r>
                      <w:rPr>
                        <w:rFonts w:cs="宋体" w:hint="eastAsia"/>
                        <w:kern w:val="0"/>
                        <w:szCs w:val="21"/>
                      </w:rPr>
                      <w:t>执行并监督施工工艺</w:t>
                    </w:r>
                  </w:p>
                </w:txbxContent>
              </v:textbox>
            </v:shape>
            <v:line id="_x0000_s1218" style="position:absolute" from="4140,7265" to="4500,7265"/>
            <v:line id="_x0000_s1219" style="position:absolute" from="4140,6797" to="4500,6797"/>
            <v:line id="_x0000_s1220" style="position:absolute" from="6840,6017" to="7200,6017"/>
            <v:line id="_x0000_s1221" style="position:absolute" from="6840,6641" to="7560,6641"/>
            <v:line id="_x0000_s1222" style="position:absolute" from="6840,7265" to="7200,7265"/>
            <v:line id="_x0000_s1223" style="position:absolute" from="7200,6017" to="7200,7265"/>
            <v:shape id="_x0000_s1224" type="#_x0000_t202" style="position:absolute;left:7560;top:5861;width:1260;height:1716">
              <v:textbox>
                <w:txbxContent>
                  <w:p w:rsidR="004C1205" w:rsidRDefault="004C1205" w:rsidP="004C1205">
                    <w:pPr>
                      <w:autoSpaceDE w:val="0"/>
                      <w:autoSpaceDN w:val="0"/>
                      <w:adjustRightInd w:val="0"/>
                      <w:jc w:val="left"/>
                      <w:rPr>
                        <w:rFonts w:cs="宋体"/>
                        <w:kern w:val="0"/>
                        <w:szCs w:val="21"/>
                      </w:rPr>
                    </w:pPr>
                    <w:r>
                      <w:rPr>
                        <w:rFonts w:cs="宋体" w:hint="eastAsia"/>
                        <w:kern w:val="0"/>
                        <w:szCs w:val="21"/>
                      </w:rPr>
                      <w:t>技术指导自检互检开展质量管理活</w:t>
                    </w:r>
                  </w:p>
                  <w:p w:rsidR="004C1205" w:rsidRDefault="004C1205" w:rsidP="004C1205">
                    <w:pPr>
                      <w:autoSpaceDE w:val="0"/>
                      <w:autoSpaceDN w:val="0"/>
                      <w:adjustRightInd w:val="0"/>
                      <w:jc w:val="left"/>
                      <w:rPr>
                        <w:rFonts w:cs="宋体"/>
                        <w:kern w:val="0"/>
                        <w:szCs w:val="21"/>
                      </w:rPr>
                    </w:pPr>
                    <w:r>
                      <w:rPr>
                        <w:rFonts w:cs="宋体" w:hint="eastAsia"/>
                        <w:kern w:val="0"/>
                        <w:szCs w:val="21"/>
                      </w:rPr>
                      <w:t>动</w:t>
                    </w:r>
                  </w:p>
                  <w:p w:rsidR="004C1205" w:rsidRDefault="004C1205" w:rsidP="004C1205"/>
                </w:txbxContent>
              </v:textbox>
            </v:shape>
            <v:line id="_x0000_s1225" style="position:absolute" from="8820,6485" to="9180,6485"/>
            <v:shape id="_x0000_s1226" type="#_x0000_t202" style="position:absolute;left:9180;top:6329;width:1080;height:468">
              <v:textbox>
                <w:txbxContent>
                  <w:p w:rsidR="004C1205" w:rsidRDefault="004C1205" w:rsidP="004C1205">
                    <w:pPr>
                      <w:rPr>
                        <w:rFonts w:hint="eastAsia"/>
                      </w:rPr>
                    </w:pPr>
                    <w:r>
                      <w:rPr>
                        <w:rFonts w:hint="eastAsia"/>
                      </w:rPr>
                      <w:t>施工部</w:t>
                    </w:r>
                  </w:p>
                </w:txbxContent>
              </v:textbox>
            </v:shape>
            <v:shape id="_x0000_s1227" type="#_x0000_t202" style="position:absolute;left:4500;top:7733;width:2340;height:780">
              <v:textbox>
                <w:txbxContent>
                  <w:p w:rsidR="004C1205" w:rsidRDefault="004C1205" w:rsidP="004C1205">
                    <w:pPr>
                      <w:autoSpaceDE w:val="0"/>
                      <w:autoSpaceDN w:val="0"/>
                      <w:adjustRightInd w:val="0"/>
                      <w:jc w:val="left"/>
                      <w:rPr>
                        <w:rFonts w:cs="宋体"/>
                        <w:kern w:val="0"/>
                        <w:sz w:val="20"/>
                        <w:szCs w:val="20"/>
                      </w:rPr>
                    </w:pPr>
                    <w:r>
                      <w:rPr>
                        <w:rFonts w:cs="宋体" w:hint="eastAsia"/>
                        <w:kern w:val="0"/>
                        <w:szCs w:val="21"/>
                      </w:rPr>
                      <w:t>熟悉了解各部件构件及半成品的质量标准</w:t>
                    </w:r>
                  </w:p>
                  <w:p w:rsidR="004C1205" w:rsidRDefault="004C1205" w:rsidP="004C1205"/>
                </w:txbxContent>
              </v:textbox>
            </v:shape>
            <v:shape id="_x0000_s1228" type="#_x0000_t202" style="position:absolute;left:4500;top:8669;width:2340;height:468">
              <v:textbox>
                <w:txbxContent>
                  <w:p w:rsidR="004C1205" w:rsidRDefault="004C1205" w:rsidP="004C1205">
                    <w:pPr>
                      <w:autoSpaceDE w:val="0"/>
                      <w:autoSpaceDN w:val="0"/>
                      <w:adjustRightInd w:val="0"/>
                      <w:jc w:val="left"/>
                      <w:rPr>
                        <w:rFonts w:cs="宋体"/>
                        <w:kern w:val="0"/>
                        <w:szCs w:val="21"/>
                      </w:rPr>
                    </w:pPr>
                    <w:r>
                      <w:rPr>
                        <w:rFonts w:cs="宋体" w:hint="eastAsia"/>
                        <w:kern w:val="0"/>
                        <w:szCs w:val="21"/>
                      </w:rPr>
                      <w:t>按照规范进行验收</w:t>
                    </w:r>
                  </w:p>
                  <w:p w:rsidR="004C1205" w:rsidRDefault="004C1205" w:rsidP="004C1205"/>
                </w:txbxContent>
              </v:textbox>
            </v:shape>
            <v:line id="_x0000_s1229" style="position:absolute" from="7200,7889" to="7200,8357"/>
            <v:line id="_x0000_s1230" style="position:absolute" from="6840,7889" to="7200,7889"/>
            <v:line id="_x0000_s1231" style="position:absolute" from="6840,8357" to="7200,8357"/>
            <v:line id="_x0000_s1232" style="position:absolute" from="7200,8201" to="7560,8201"/>
            <v:line id="_x0000_s1233" style="position:absolute" from="4140,7889" to="4140,8981"/>
            <v:line id="_x0000_s1234" style="position:absolute" from="4140,7889" to="4500,7889"/>
            <v:line id="_x0000_s1235" style="position:absolute" from="4140,8981" to="4500,8981"/>
            <v:shape id="_x0000_s1236" type="#_x0000_t202" style="position:absolute;left:7560;top:7889;width:1260;height:780">
              <v:textbox>
                <w:txbxContent>
                  <w:p w:rsidR="004C1205" w:rsidRDefault="004C1205" w:rsidP="004C1205">
                    <w:pPr>
                      <w:jc w:val="center"/>
                      <w:rPr>
                        <w:rFonts w:hint="eastAsia"/>
                      </w:rPr>
                    </w:pPr>
                    <w:r>
                      <w:rPr>
                        <w:rFonts w:hint="eastAsia"/>
                      </w:rPr>
                      <w:t>加强验收工作</w:t>
                    </w:r>
                  </w:p>
                </w:txbxContent>
              </v:textbox>
            </v:shape>
            <v:line id="_x0000_s1237" style="position:absolute" from="8820,8201" to="9180,8201"/>
            <v:shape id="_x0000_s1238" type="#_x0000_t202" style="position:absolute;left:9180;top:7889;width:1080;height:468">
              <v:textbox>
                <w:txbxContent>
                  <w:p w:rsidR="004C1205" w:rsidRDefault="004C1205" w:rsidP="004C1205">
                    <w:pPr>
                      <w:rPr>
                        <w:rFonts w:hint="eastAsia"/>
                      </w:rPr>
                    </w:pPr>
                    <w:r>
                      <w:rPr>
                        <w:rFonts w:hint="eastAsia"/>
                      </w:rPr>
                      <w:t>供应科</w:t>
                    </w:r>
                  </w:p>
                </w:txbxContent>
              </v:textbox>
            </v:shape>
            <v:line id="_x0000_s1239" style="position:absolute" from="3780,8201" to="4140,8201"/>
            <v:line id="_x0000_s1240" style="position:absolute" from="2340,8045" to="2700,8045"/>
            <v:shape id="_x0000_s1241" type="#_x0000_t202" style="position:absolute;left:2700;top:7889;width:1080;height:468">
              <v:textbox>
                <w:txbxContent>
                  <w:p w:rsidR="004C1205" w:rsidRDefault="004C1205" w:rsidP="004C1205">
                    <w:pPr>
                      <w:rPr>
                        <w:rFonts w:hint="eastAsia"/>
                      </w:rPr>
                    </w:pPr>
                    <w:r>
                      <w:rPr>
                        <w:rFonts w:hint="eastAsia"/>
                      </w:rPr>
                      <w:t>材料员</w:t>
                    </w:r>
                  </w:p>
                </w:txbxContent>
              </v:textbox>
            </v:shape>
            <v:shape id="_x0000_s1242" type="#_x0000_t202" style="position:absolute;left:2700;top:9449;width:1080;height:468">
              <v:textbox>
                <w:txbxContent>
                  <w:p w:rsidR="004C1205" w:rsidRDefault="004C1205" w:rsidP="004C1205">
                    <w:pPr>
                      <w:rPr>
                        <w:rFonts w:hint="eastAsia"/>
                      </w:rPr>
                    </w:pPr>
                    <w:r>
                      <w:rPr>
                        <w:rFonts w:hint="eastAsia"/>
                      </w:rPr>
                      <w:t>机械员</w:t>
                    </w:r>
                  </w:p>
                </w:txbxContent>
              </v:textbox>
            </v:shape>
            <v:line id="_x0000_s1243" style="position:absolute" from="2340,9605" to="2700,9605"/>
            <v:shape id="_x0000_s1244" type="#_x0000_t202" style="position:absolute;left:2700;top:10697;width:1080;height:468">
              <v:textbox>
                <w:txbxContent>
                  <w:p w:rsidR="004C1205" w:rsidRDefault="004C1205" w:rsidP="004C1205">
                    <w:pPr>
                      <w:rPr>
                        <w:rFonts w:hint="eastAsia"/>
                      </w:rPr>
                    </w:pPr>
                    <w:r>
                      <w:rPr>
                        <w:rFonts w:hint="eastAsia"/>
                      </w:rPr>
                      <w:t>安全员</w:t>
                    </w:r>
                  </w:p>
                </w:txbxContent>
              </v:textbox>
            </v:shape>
            <v:line id="_x0000_s1245" style="position:absolute" from="2340,10853" to="2700,10853"/>
            <v:line id="_x0000_s1246" style="position:absolute" from="3780,9605" to="4140,9605"/>
            <v:line id="_x0000_s1247" style="position:absolute" from="3780,10853" to="4140,10853"/>
            <v:shape id="_x0000_s1248" type="#_x0000_t202" style="position:absolute;left:4140;top:9449;width:2700;height:468">
              <v:textbox>
                <w:txbxContent>
                  <w:p w:rsidR="004C1205" w:rsidRDefault="004C1205" w:rsidP="004C1205">
                    <w:pPr>
                      <w:autoSpaceDE w:val="0"/>
                      <w:autoSpaceDN w:val="0"/>
                      <w:adjustRightInd w:val="0"/>
                      <w:jc w:val="left"/>
                      <w:rPr>
                        <w:rFonts w:cs="宋体"/>
                        <w:kern w:val="0"/>
                        <w:szCs w:val="21"/>
                      </w:rPr>
                    </w:pPr>
                    <w:r>
                      <w:rPr>
                        <w:rFonts w:cs="宋体" w:hint="eastAsia"/>
                        <w:kern w:val="0"/>
                        <w:szCs w:val="21"/>
                      </w:rPr>
                      <w:t>制定机械设备及使用方法</w:t>
                    </w:r>
                  </w:p>
                  <w:p w:rsidR="004C1205" w:rsidRDefault="004C1205" w:rsidP="004C1205"/>
                </w:txbxContent>
              </v:textbox>
            </v:shape>
            <v:shape id="_x0000_s1249" type="#_x0000_t202" style="position:absolute;left:4140;top:10697;width:3600;height:468">
              <v:textbox>
                <w:txbxContent>
                  <w:p w:rsidR="004C1205" w:rsidRDefault="004C1205" w:rsidP="004C1205">
                    <w:pPr>
                      <w:autoSpaceDE w:val="0"/>
                      <w:autoSpaceDN w:val="0"/>
                      <w:adjustRightInd w:val="0"/>
                      <w:jc w:val="left"/>
                      <w:rPr>
                        <w:rFonts w:cs="宋体"/>
                        <w:kern w:val="0"/>
                        <w:szCs w:val="21"/>
                      </w:rPr>
                    </w:pPr>
                    <w:r>
                      <w:rPr>
                        <w:rFonts w:cs="宋体" w:hint="eastAsia"/>
                        <w:kern w:val="0"/>
                        <w:szCs w:val="21"/>
                      </w:rPr>
                      <w:t>安全保卫及</w:t>
                    </w:r>
                    <w:proofErr w:type="gramStart"/>
                    <w:r>
                      <w:rPr>
                        <w:rFonts w:cs="宋体" w:hint="eastAsia"/>
                        <w:kern w:val="0"/>
                        <w:szCs w:val="21"/>
                      </w:rPr>
                      <w:t>文明施</w:t>
                    </w:r>
                    <w:proofErr w:type="gramEnd"/>
                    <w:r>
                      <w:rPr>
                        <w:rFonts w:cs="宋体" w:hint="eastAsia"/>
                        <w:kern w:val="0"/>
                        <w:szCs w:val="21"/>
                      </w:rPr>
                      <w:t>等各项目工作</w:t>
                    </w:r>
                  </w:p>
                  <w:p w:rsidR="004C1205" w:rsidRDefault="004C1205" w:rsidP="004C1205"/>
                </w:txbxContent>
              </v:textbox>
            </v:shape>
            <v:line id="_x0000_s1250" style="position:absolute" from="6840,9605" to="7200,9605"/>
            <v:line id="_x0000_s1251" style="position:absolute" from="7740,10853" to="8100,10853"/>
            <v:shape id="_x0000_s1252" type="#_x0000_t202" style="position:absolute;left:7200;top:9137;width:1080;height:780">
              <v:textbox>
                <w:txbxContent>
                  <w:p w:rsidR="004C1205" w:rsidRDefault="004C1205" w:rsidP="004C1205">
                    <w:pPr>
                      <w:rPr>
                        <w:rFonts w:hint="eastAsia"/>
                      </w:rPr>
                    </w:pPr>
                    <w:r>
                      <w:rPr>
                        <w:rFonts w:hint="eastAsia"/>
                      </w:rPr>
                      <w:t>设备管理工作</w:t>
                    </w:r>
                  </w:p>
                </w:txbxContent>
              </v:textbox>
            </v:shape>
            <v:shape id="_x0000_s1253" type="#_x0000_t202" style="position:absolute;left:8100;top:10541;width:1080;height:1092">
              <v:textbox>
                <w:txbxContent>
                  <w:p w:rsidR="004C1205" w:rsidRDefault="004C1205" w:rsidP="004C1205">
                    <w:pPr>
                      <w:autoSpaceDE w:val="0"/>
                      <w:autoSpaceDN w:val="0"/>
                      <w:adjustRightInd w:val="0"/>
                      <w:jc w:val="left"/>
                      <w:rPr>
                        <w:rFonts w:cs="宋体"/>
                        <w:kern w:val="0"/>
                        <w:szCs w:val="21"/>
                      </w:rPr>
                    </w:pPr>
                    <w:r>
                      <w:rPr>
                        <w:rFonts w:cs="宋体" w:hint="eastAsia"/>
                        <w:kern w:val="0"/>
                        <w:szCs w:val="21"/>
                      </w:rPr>
                      <w:t>安全教育制止违章</w:t>
                    </w:r>
                  </w:p>
                  <w:p w:rsidR="004C1205" w:rsidRDefault="004C1205" w:rsidP="004C1205">
                    <w:pPr>
                      <w:rPr>
                        <w:szCs w:val="21"/>
                      </w:rPr>
                    </w:pPr>
                  </w:p>
                </w:txbxContent>
              </v:textbox>
            </v:shape>
            <v:line id="_x0000_s1254" style="position:absolute" from="8280,9605" to="8640,9605"/>
            <v:line id="_x0000_s1255" style="position:absolute" from="9180,10853" to="9540,10853"/>
            <v:shape id="_x0000_s1256" type="#_x0000_t202" style="position:absolute;left:8640;top:9449;width:1080;height:468">
              <v:textbox>
                <w:txbxContent>
                  <w:p w:rsidR="004C1205" w:rsidRDefault="004C1205" w:rsidP="004C1205">
                    <w:pPr>
                      <w:rPr>
                        <w:rFonts w:hint="eastAsia"/>
                      </w:rPr>
                    </w:pPr>
                    <w:r>
                      <w:rPr>
                        <w:rFonts w:hint="eastAsia"/>
                      </w:rPr>
                      <w:t>设备科</w:t>
                    </w:r>
                  </w:p>
                </w:txbxContent>
              </v:textbox>
            </v:shape>
            <v:shape id="_x0000_s1257" type="#_x0000_t202" style="position:absolute;left:9540;top:10697;width:1080;height:468">
              <v:textbox>
                <w:txbxContent>
                  <w:p w:rsidR="004C1205" w:rsidRDefault="004C1205" w:rsidP="004C1205">
                    <w:pPr>
                      <w:rPr>
                        <w:rFonts w:hint="eastAsia"/>
                      </w:rPr>
                    </w:pPr>
                    <w:r>
                      <w:rPr>
                        <w:rFonts w:hint="eastAsia"/>
                      </w:rPr>
                      <w:t>安全科</w:t>
                    </w:r>
                  </w:p>
                </w:txbxContent>
              </v:textbox>
            </v:shape>
            <v:line id="_x0000_s1258" style="position:absolute" from="10260,3521" to="10800,3521"/>
            <v:line id="_x0000_s1259" style="position:absolute" from="10260,6485" to="10800,6485"/>
            <v:line id="_x0000_s1260" style="position:absolute" from="10620,10853" to="10800,10853"/>
            <v:line id="_x0000_s1261" style="position:absolute;flip:y" from="10800,3521" to="10800,10853"/>
            <v:line id="_x0000_s1262" style="position:absolute" from="10260,8045" to="10800,8045"/>
            <v:line id="_x0000_s1263" style="position:absolute" from="9720,9605" to="10800,9605"/>
            <v:line id="_x0000_s1264" style="position:absolute" from="10800,6797" to="11160,6797"/>
            <v:shape id="_x0000_s1265" type="#_x0000_t202" style="position:absolute;left:10980;top:5549;width:720;height:2496">
              <v:textbox style="layout-flow:vertical-ideographic">
                <w:txbxContent>
                  <w:p w:rsidR="004C1205" w:rsidRDefault="004C1205" w:rsidP="004C1205">
                    <w:pPr>
                      <w:jc w:val="center"/>
                      <w:rPr>
                        <w:rFonts w:hint="eastAsia"/>
                      </w:rPr>
                    </w:pPr>
                    <w:r>
                      <w:rPr>
                        <w:rFonts w:hint="eastAsia"/>
                      </w:rPr>
                      <w:t>加强全过程</w:t>
                    </w:r>
                  </w:p>
                </w:txbxContent>
              </v:textbox>
            </v:shape>
            <v:shape id="_x0000_s1266" type="#_x0000_t202" style="position:absolute;left:1620;top:5393;width:540;height:2496">
              <v:textbox style="layout-flow:vertical-ideographic">
                <w:txbxContent>
                  <w:p w:rsidR="004C1205" w:rsidRDefault="004C1205" w:rsidP="004C1205">
                    <w:pPr>
                      <w:jc w:val="center"/>
                      <w:rPr>
                        <w:rFonts w:hint="eastAsia"/>
                      </w:rPr>
                    </w:pPr>
                    <w:r>
                      <w:rPr>
                        <w:rFonts w:hint="eastAsia"/>
                      </w:rPr>
                      <w:t>项目工程师</w:t>
                    </w:r>
                  </w:p>
                </w:txbxContent>
              </v:textbox>
            </v:shape>
            <v:shape id="_x0000_s1267" type="#_x0000_t202" style="position:absolute;left:900;top:5393;width:540;height:2496">
              <v:textbox style="layout-flow:vertical-ideographic">
                <w:txbxContent>
                  <w:p w:rsidR="004C1205" w:rsidRDefault="004C1205" w:rsidP="004C1205">
                    <w:pPr>
                      <w:jc w:val="center"/>
                      <w:rPr>
                        <w:rFonts w:hint="eastAsia"/>
                      </w:rPr>
                    </w:pPr>
                    <w:r>
                      <w:rPr>
                        <w:rFonts w:hint="eastAsia"/>
                      </w:rPr>
                      <w:t>项目经理</w:t>
                    </w:r>
                  </w:p>
                </w:txbxContent>
              </v:textbox>
            </v:shape>
            <v:line id="_x0000_s1268" style="position:absolute;flip:x" from="1440,6641" to="1620,6641"/>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hint="eastAsia"/>
          <w:kern w:val="0"/>
          <w:szCs w:val="21"/>
        </w:rPr>
        <w:t>附图</w:t>
      </w:r>
      <w:r>
        <w:rPr>
          <w:rFonts w:hAnsi="宋体" w:cs="AdobeSongStd-Light-Acro"/>
          <w:kern w:val="0"/>
          <w:szCs w:val="21"/>
        </w:rPr>
        <w:t xml:space="preserve">9-2 </w:t>
      </w:r>
      <w:r>
        <w:rPr>
          <w:rFonts w:hAnsi="宋体" w:cs="AdobeSongStd-Light-Acro" w:hint="eastAsia"/>
          <w:kern w:val="0"/>
          <w:szCs w:val="21"/>
        </w:rPr>
        <w:t>质量程序控制图</w: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noProof/>
          <w:kern w:val="0"/>
          <w:szCs w:val="21"/>
        </w:rPr>
        <w:pict>
          <v:group id="_x0000_s1269" style="position:absolute;left:0;text-align:left;margin-left:1in;margin-top:0;width:297pt;height:218.4pt;z-index:251671552" coordorigin="3240,2064" coordsize="5940,4368">
            <v:shape id="_x0000_s1270" type="#_x0000_t202" style="position:absolute;left:3960;top:2064;width:2880;height:468">
              <v:textbox>
                <w:txbxContent>
                  <w:p w:rsidR="004C1205" w:rsidRDefault="004C1205" w:rsidP="004C1205">
                    <w:pPr>
                      <w:autoSpaceDE w:val="0"/>
                      <w:autoSpaceDN w:val="0"/>
                      <w:adjustRightInd w:val="0"/>
                      <w:ind w:firstLineChars="200" w:firstLine="420"/>
                      <w:rPr>
                        <w:rFonts w:hAnsi="宋体" w:cs="宋体"/>
                        <w:kern w:val="0"/>
                        <w:szCs w:val="21"/>
                      </w:rPr>
                    </w:pPr>
                    <w:r>
                      <w:rPr>
                        <w:rFonts w:hAnsi="宋体" w:cs="宋体" w:hint="eastAsia"/>
                        <w:kern w:val="0"/>
                        <w:szCs w:val="21"/>
                      </w:rPr>
                      <w:t>控制重点、难点</w:t>
                    </w:r>
                  </w:p>
                  <w:p w:rsidR="004C1205" w:rsidRDefault="004C1205" w:rsidP="004C1205">
                    <w:pPr>
                      <w:jc w:val="center"/>
                    </w:pPr>
                  </w:p>
                </w:txbxContent>
              </v:textbox>
            </v:shape>
            <v:line id="_x0000_s1271" style="position:absolute" from="5220,2532" to="5220,2844">
              <v:stroke endarrow="block"/>
            </v:line>
            <v:shape id="_x0000_s1272" type="#_x0000_t202" style="position:absolute;left:3960;top:2844;width:2880;height:468">
              <v:textbox style="mso-next-textbox:#_x0000_s1272">
                <w:txbxContent>
                  <w:p w:rsidR="004C1205" w:rsidRDefault="004C1205" w:rsidP="004C1205">
                    <w:pPr>
                      <w:autoSpaceDE w:val="0"/>
                      <w:autoSpaceDN w:val="0"/>
                      <w:adjustRightInd w:val="0"/>
                      <w:ind w:firstLineChars="200" w:firstLine="420"/>
                      <w:jc w:val="left"/>
                      <w:rPr>
                        <w:rFonts w:hAnsi="宋体" w:cs="宋体"/>
                        <w:kern w:val="0"/>
                        <w:szCs w:val="21"/>
                      </w:rPr>
                    </w:pPr>
                    <w:r>
                      <w:rPr>
                        <w:rFonts w:hAnsi="宋体" w:cs="宋体" w:hint="eastAsia"/>
                        <w:kern w:val="0"/>
                        <w:szCs w:val="21"/>
                      </w:rPr>
                      <w:t>制定控制对策</w:t>
                    </w:r>
                  </w:p>
                  <w:p w:rsidR="004C1205" w:rsidRDefault="004C1205" w:rsidP="004C1205">
                    <w:pPr>
                      <w:jc w:val="center"/>
                    </w:pPr>
                  </w:p>
                </w:txbxContent>
              </v:textbox>
            </v:shape>
            <v:line id="_x0000_s1273" style="position:absolute" from="5220,3312" to="5220,3624">
              <v:stroke endarrow="block"/>
            </v:line>
            <v:shape id="_x0000_s1274" type="#_x0000_t202" style="position:absolute;left:3960;top:3624;width:2880;height:468">
              <v:textbox style="mso-next-textbox:#_x0000_s1274">
                <w:txbxContent>
                  <w:p w:rsidR="004C1205" w:rsidRDefault="004C1205" w:rsidP="004C1205">
                    <w:pPr>
                      <w:autoSpaceDE w:val="0"/>
                      <w:autoSpaceDN w:val="0"/>
                      <w:adjustRightInd w:val="0"/>
                      <w:ind w:firstLineChars="200" w:firstLine="420"/>
                      <w:jc w:val="left"/>
                      <w:rPr>
                        <w:rFonts w:hAnsi="宋体" w:cs="宋体"/>
                        <w:kern w:val="0"/>
                        <w:szCs w:val="21"/>
                      </w:rPr>
                    </w:pPr>
                    <w:r>
                      <w:rPr>
                        <w:rFonts w:hAnsi="宋体" w:cs="宋体" w:hint="eastAsia"/>
                        <w:kern w:val="0"/>
                        <w:szCs w:val="21"/>
                      </w:rPr>
                      <w:t>实施控制</w:t>
                    </w:r>
                  </w:p>
                  <w:p w:rsidR="004C1205" w:rsidRDefault="004C1205" w:rsidP="004C1205">
                    <w:pPr>
                      <w:jc w:val="center"/>
                    </w:pPr>
                  </w:p>
                </w:txbxContent>
              </v:textbox>
            </v:shape>
            <v:shape id="_x0000_s1275" type="#_x0000_t202" style="position:absolute;left:3960;top:4404;width:2880;height:468">
              <v:textbox style="mso-next-textbox:#_x0000_s1275">
                <w:txbxContent>
                  <w:p w:rsidR="004C1205" w:rsidRDefault="004C1205" w:rsidP="004C1205">
                    <w:pPr>
                      <w:autoSpaceDE w:val="0"/>
                      <w:autoSpaceDN w:val="0"/>
                      <w:adjustRightInd w:val="0"/>
                      <w:ind w:firstLineChars="200" w:firstLine="420"/>
                      <w:jc w:val="left"/>
                      <w:rPr>
                        <w:rFonts w:hAnsi="宋体" w:cs="宋体"/>
                        <w:kern w:val="0"/>
                        <w:szCs w:val="21"/>
                      </w:rPr>
                    </w:pPr>
                    <w:r>
                      <w:rPr>
                        <w:rFonts w:hAnsi="宋体" w:cs="宋体" w:hint="eastAsia"/>
                        <w:kern w:val="0"/>
                        <w:szCs w:val="21"/>
                      </w:rPr>
                      <w:t>检验与试验</w:t>
                    </w:r>
                  </w:p>
                  <w:p w:rsidR="004C1205" w:rsidRDefault="004C1205" w:rsidP="004C1205">
                    <w:pPr>
                      <w:jc w:val="center"/>
                    </w:pPr>
                  </w:p>
                </w:txbxContent>
              </v:textbox>
            </v:shape>
            <v:line id="_x0000_s1276" style="position:absolute" from="5220,4092" to="5220,4404">
              <v:stroke endarrow="block"/>
            </v:line>
            <v:line id="_x0000_s1277" style="position:absolute" from="5220,4872" to="5220,5184">
              <v:stroke endarrow="block"/>
            </v:line>
            <v:shape id="_x0000_s1278" type="#_x0000_t202" style="position:absolute;left:3960;top:5184;width:2880;height:468">
              <v:textbox style="mso-next-textbox:#_x0000_s1278">
                <w:txbxContent>
                  <w:p w:rsidR="004C1205" w:rsidRDefault="004C1205" w:rsidP="004C1205">
                    <w:pPr>
                      <w:autoSpaceDE w:val="0"/>
                      <w:autoSpaceDN w:val="0"/>
                      <w:adjustRightInd w:val="0"/>
                      <w:ind w:firstLineChars="200" w:firstLine="420"/>
                      <w:jc w:val="left"/>
                      <w:rPr>
                        <w:rFonts w:hAnsi="宋体" w:cs="宋体"/>
                        <w:kern w:val="0"/>
                        <w:szCs w:val="21"/>
                      </w:rPr>
                    </w:pPr>
                    <w:r>
                      <w:rPr>
                        <w:rFonts w:hAnsi="宋体" w:cs="宋体" w:hint="eastAsia"/>
                        <w:kern w:val="0"/>
                        <w:szCs w:val="21"/>
                      </w:rPr>
                      <w:t>找出问题的原因</w:t>
                    </w:r>
                  </w:p>
                  <w:p w:rsidR="004C1205" w:rsidRDefault="004C1205" w:rsidP="004C1205">
                    <w:pPr>
                      <w:jc w:val="center"/>
                    </w:pPr>
                  </w:p>
                </w:txbxContent>
              </v:textbox>
            </v:shape>
            <v:line id="_x0000_s1279" style="position:absolute" from="5220,5652" to="5220,5964">
              <v:stroke endarrow="block"/>
            </v:line>
            <v:shape id="_x0000_s1280" type="#_x0000_t202" style="position:absolute;left:3960;top:5964;width:2880;height:468">
              <v:textbox style="mso-next-textbox:#_x0000_s1280">
                <w:txbxContent>
                  <w:p w:rsidR="004C1205" w:rsidRDefault="004C1205" w:rsidP="004C1205">
                    <w:pPr>
                      <w:autoSpaceDE w:val="0"/>
                      <w:autoSpaceDN w:val="0"/>
                      <w:adjustRightInd w:val="0"/>
                      <w:ind w:firstLineChars="200" w:firstLine="420"/>
                      <w:jc w:val="left"/>
                      <w:rPr>
                        <w:rFonts w:hAnsi="宋体" w:cs="宋体"/>
                        <w:kern w:val="0"/>
                        <w:szCs w:val="21"/>
                      </w:rPr>
                    </w:pPr>
                    <w:r>
                      <w:rPr>
                        <w:rFonts w:hAnsi="宋体" w:cs="宋体" w:hint="eastAsia"/>
                        <w:kern w:val="0"/>
                        <w:szCs w:val="21"/>
                      </w:rPr>
                      <w:t>制定纠正措施</w:t>
                    </w:r>
                  </w:p>
                  <w:p w:rsidR="004C1205" w:rsidRDefault="004C1205" w:rsidP="004C1205">
                    <w:pPr>
                      <w:jc w:val="center"/>
                    </w:pPr>
                  </w:p>
                </w:txbxContent>
              </v:textbox>
            </v:shape>
            <v:line id="_x0000_s1281" style="position:absolute" from="3240,3780" to="3960,3780">
              <v:stroke endarrow="block"/>
            </v:line>
            <v:line id="_x0000_s1282" style="position:absolute" from="3240,3780" to="3240,6276"/>
            <v:line id="_x0000_s1283" style="position:absolute" from="3240,6276" to="3960,6276"/>
            <v:line id="_x0000_s1284" style="position:absolute" from="6840,4716" to="7920,4716">
              <v:stroke endarrow="block"/>
            </v:line>
            <v:shape id="_x0000_s1285" type="#_x0000_t202" style="position:absolute;left:7920;top:4560;width:1260;height:468">
              <v:textbox style="mso-next-textbox:#_x0000_s1285">
                <w:txbxContent>
                  <w:p w:rsidR="004C1205" w:rsidRDefault="004C1205" w:rsidP="004C1205">
                    <w:pPr>
                      <w:autoSpaceDE w:val="0"/>
                      <w:autoSpaceDN w:val="0"/>
                      <w:adjustRightInd w:val="0"/>
                      <w:ind w:firstLineChars="100" w:firstLine="210"/>
                      <w:jc w:val="left"/>
                      <w:rPr>
                        <w:rFonts w:hAnsi="宋体" w:cs="宋体"/>
                        <w:kern w:val="0"/>
                        <w:szCs w:val="21"/>
                      </w:rPr>
                    </w:pPr>
                    <w:r>
                      <w:rPr>
                        <w:rFonts w:hAnsi="宋体" w:cs="宋体" w:hint="eastAsia"/>
                        <w:kern w:val="0"/>
                        <w:szCs w:val="21"/>
                      </w:rPr>
                      <w:t>输出</w:t>
                    </w:r>
                  </w:p>
                  <w:p w:rsidR="004C1205" w:rsidRDefault="004C1205" w:rsidP="004C1205">
                    <w:pPr>
                      <w:jc w:val="center"/>
                    </w:pPr>
                  </w:p>
                </w:txbxContent>
              </v:textbox>
            </v:shape>
            <v:shape id="_x0000_s1286" type="#_x0000_t202" style="position:absolute;left:6840;top:4407;width:1260;height:468" filled="f" stroked="f">
              <v:textbox style="mso-next-textbox:#_x0000_s1286">
                <w:txbxContent>
                  <w:p w:rsidR="004C1205" w:rsidRDefault="004C1205" w:rsidP="004C1205">
                    <w:pPr>
                      <w:autoSpaceDE w:val="0"/>
                      <w:autoSpaceDN w:val="0"/>
                      <w:adjustRightInd w:val="0"/>
                      <w:ind w:firstLineChars="100" w:firstLine="210"/>
                      <w:jc w:val="left"/>
                      <w:rPr>
                        <w:rFonts w:hAnsi="宋体" w:cs="宋体"/>
                        <w:kern w:val="0"/>
                        <w:szCs w:val="21"/>
                      </w:rPr>
                    </w:pPr>
                    <w:r>
                      <w:rPr>
                        <w:rFonts w:hAnsi="宋体" w:cs="宋体" w:hint="eastAsia"/>
                        <w:kern w:val="0"/>
                        <w:szCs w:val="21"/>
                      </w:rPr>
                      <w:t>合格</w:t>
                    </w:r>
                  </w:p>
                  <w:p w:rsidR="004C1205" w:rsidRDefault="004C1205" w:rsidP="004C1205">
                    <w:pPr>
                      <w:jc w:val="center"/>
                    </w:pPr>
                  </w:p>
                </w:txbxContent>
              </v:textbox>
            </v:shape>
            <v:shape id="_x0000_s1287" type="#_x0000_t202" style="position:absolute;left:5220;top:4872;width:1260;height:468" filled="f" stroked="f">
              <v:textbox style="mso-next-textbox:#_x0000_s1287">
                <w:txbxContent>
                  <w:p w:rsidR="004C1205" w:rsidRDefault="004C1205" w:rsidP="004C1205">
                    <w:pPr>
                      <w:autoSpaceDE w:val="0"/>
                      <w:autoSpaceDN w:val="0"/>
                      <w:adjustRightInd w:val="0"/>
                      <w:ind w:firstLineChars="100" w:firstLine="210"/>
                      <w:jc w:val="left"/>
                      <w:rPr>
                        <w:rFonts w:hAnsi="宋体" w:cs="宋体"/>
                        <w:kern w:val="0"/>
                        <w:szCs w:val="21"/>
                      </w:rPr>
                    </w:pPr>
                    <w:r>
                      <w:rPr>
                        <w:rFonts w:hAnsi="宋体" w:cs="宋体" w:hint="eastAsia"/>
                        <w:kern w:val="0"/>
                        <w:szCs w:val="21"/>
                      </w:rPr>
                      <w:t>不合格</w:t>
                    </w:r>
                  </w:p>
                  <w:p w:rsidR="004C1205" w:rsidRDefault="004C1205" w:rsidP="004C1205">
                    <w:pPr>
                      <w:jc w:val="center"/>
                    </w:pPr>
                  </w:p>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hint="eastAsia"/>
          <w:kern w:val="0"/>
          <w:szCs w:val="21"/>
        </w:rPr>
        <w:t>附图</w:t>
      </w:r>
      <w:r>
        <w:rPr>
          <w:rFonts w:hAnsi="宋体" w:cs="AdobeSongStd-Light-Acro"/>
          <w:kern w:val="0"/>
          <w:szCs w:val="21"/>
        </w:rPr>
        <w:t xml:space="preserve">9-3 </w:t>
      </w:r>
      <w:r>
        <w:rPr>
          <w:rFonts w:hAnsi="宋体" w:cs="AdobeSongStd-Light-Acro" w:hint="eastAsia"/>
          <w:kern w:val="0"/>
          <w:szCs w:val="21"/>
        </w:rPr>
        <w:t>技术管理预控图</w:t>
      </w:r>
    </w:p>
    <w:p w:rsidR="004C1205" w:rsidRDefault="004C1205" w:rsidP="004C1205">
      <w:pPr>
        <w:rPr>
          <w:rFonts w:hAnsi="宋体" w:cs="AdobeSongStd-Light-Acro" w:hint="eastAsia"/>
          <w:kern w:val="0"/>
          <w:szCs w:val="21"/>
        </w:rPr>
      </w:pPr>
      <w:r>
        <w:rPr>
          <w:rFonts w:hAnsi="宋体" w:cs="AdobeSongStd-Light-Acro"/>
          <w:noProof/>
          <w:kern w:val="0"/>
          <w:szCs w:val="21"/>
        </w:rPr>
        <w:pict>
          <v:group id="_x0000_s1288" style="position:absolute;left:0;text-align:left;margin-left:-9pt;margin-top:7.8pt;width:6in;height:257.4pt;z-index:251672576" coordorigin="2340,6276" coordsize="8640,5148">
            <v:shape id="_x0000_s1289" type="#_x0000_t202" style="position:absolute;left:4500;top:6432;width:2340;height:468">
              <v:textbox style="mso-next-textbox:#_x0000_s1289">
                <w:txbxContent>
                  <w:p w:rsidR="004C1205" w:rsidRDefault="004C1205" w:rsidP="004C1205">
                    <w:pPr>
                      <w:jc w:val="center"/>
                      <w:rPr>
                        <w:rFonts w:hint="eastAsia"/>
                      </w:rPr>
                    </w:pPr>
                    <w:r>
                      <w:rPr>
                        <w:rFonts w:hint="eastAsia"/>
                      </w:rPr>
                      <w:t>技术准备未跟上</w:t>
                    </w:r>
                  </w:p>
                </w:txbxContent>
              </v:textbox>
            </v:shape>
            <v:shape id="_x0000_s1290" type="#_x0000_t202" style="position:absolute;left:4500;top:7056;width:2340;height:468">
              <v:textbox>
                <w:txbxContent>
                  <w:p w:rsidR="004C1205" w:rsidRDefault="004C1205" w:rsidP="004C1205">
                    <w:pPr>
                      <w:jc w:val="center"/>
                      <w:rPr>
                        <w:rFonts w:hint="eastAsia"/>
                      </w:rPr>
                    </w:pPr>
                    <w:r>
                      <w:rPr>
                        <w:rFonts w:hint="eastAsia"/>
                      </w:rPr>
                      <w:t>施工组织准备未跟上</w:t>
                    </w:r>
                  </w:p>
                </w:txbxContent>
              </v:textbox>
            </v:shape>
            <v:shape id="_x0000_s1291" type="#_x0000_t202" style="position:absolute;left:4500;top:7680;width:2340;height:468">
              <v:textbox>
                <w:txbxContent>
                  <w:p w:rsidR="004C1205" w:rsidRDefault="004C1205" w:rsidP="004C1205">
                    <w:pPr>
                      <w:jc w:val="center"/>
                      <w:rPr>
                        <w:rFonts w:hint="eastAsia"/>
                      </w:rPr>
                    </w:pPr>
                    <w:r>
                      <w:rPr>
                        <w:rFonts w:hint="eastAsia"/>
                      </w:rPr>
                      <w:t>临时变换条件和参数</w:t>
                    </w:r>
                  </w:p>
                </w:txbxContent>
              </v:textbox>
            </v:shape>
            <v:line id="_x0000_s1292" style="position:absolute" from="6840,6744" to="7200,6744"/>
            <v:line id="_x0000_s1293" style="position:absolute" from="6840,7212" to="7200,7212"/>
            <v:line id="_x0000_s1294" style="position:absolute" from="6840,7836" to="7200,7836"/>
            <v:shape id="_x0000_s1295" type="#_x0000_t202" style="position:absolute;left:7200;top:6432;width:3600;height:468">
              <v:textbox style="mso-next-textbox:#_x0000_s1295">
                <w:txbxContent>
                  <w:p w:rsidR="004C1205" w:rsidRDefault="004C1205" w:rsidP="004C1205">
                    <w:pPr>
                      <w:jc w:val="center"/>
                      <w:rPr>
                        <w:rFonts w:hint="eastAsia"/>
                      </w:rPr>
                    </w:pPr>
                    <w:r>
                      <w:rPr>
                        <w:rFonts w:hint="eastAsia"/>
                      </w:rPr>
                      <w:t>及时下达技术交底书和选料配单料</w:t>
                    </w:r>
                  </w:p>
                </w:txbxContent>
              </v:textbox>
            </v:shape>
            <v:shape id="_x0000_s1296" type="#_x0000_t202" style="position:absolute;left:7200;top:7056;width:2340;height:468">
              <v:textbox>
                <w:txbxContent>
                  <w:p w:rsidR="004C1205" w:rsidRDefault="004C1205" w:rsidP="004C1205">
                    <w:pPr>
                      <w:rPr>
                        <w:rFonts w:hint="eastAsia"/>
                      </w:rPr>
                    </w:pPr>
                    <w:r>
                      <w:rPr>
                        <w:rFonts w:hint="eastAsia"/>
                      </w:rPr>
                      <w:t>统筹协调、合理安装</w:t>
                    </w:r>
                  </w:p>
                </w:txbxContent>
              </v:textbox>
            </v:shape>
            <v:shape id="_x0000_s1297" type="#_x0000_t202" style="position:absolute;left:7200;top:7680;width:3060;height:468">
              <v:textbox>
                <w:txbxContent>
                  <w:p w:rsidR="004C1205" w:rsidRDefault="004C1205" w:rsidP="004C1205">
                    <w:pPr>
                      <w:rPr>
                        <w:rFonts w:hint="eastAsia"/>
                      </w:rPr>
                    </w:pPr>
                    <w:r>
                      <w:rPr>
                        <w:rFonts w:hint="eastAsia"/>
                      </w:rPr>
                      <w:t>及时应变、重新进行技术交底</w:t>
                    </w:r>
                  </w:p>
                </w:txbxContent>
              </v:textbox>
            </v:shape>
            <v:line id="_x0000_s1298" style="position:absolute" from="4140,6588" to="4500,6588"/>
            <v:line id="_x0000_s1299" style="position:absolute" from="4140,7212" to="4500,7212"/>
            <v:line id="_x0000_s1300" style="position:absolute" from="4140,7836" to="4500,7836"/>
            <v:shape id="_x0000_s1301" type="#_x0000_t202" style="position:absolute;left:4500;top:8460;width:2340;height:468">
              <v:textbox>
                <w:txbxContent>
                  <w:p w:rsidR="004C1205" w:rsidRDefault="004C1205" w:rsidP="004C1205">
                    <w:pPr>
                      <w:jc w:val="center"/>
                      <w:rPr>
                        <w:rFonts w:hint="eastAsia"/>
                      </w:rPr>
                    </w:pPr>
                    <w:r>
                      <w:rPr>
                        <w:rFonts w:hint="eastAsia"/>
                      </w:rPr>
                      <w:t>无交接班制度</w:t>
                    </w:r>
                  </w:p>
                </w:txbxContent>
              </v:textbox>
            </v:shape>
            <v:shape id="_x0000_s1302" type="#_x0000_t202" style="position:absolute;left:4500;top:9084;width:2340;height:468">
              <v:textbox>
                <w:txbxContent>
                  <w:p w:rsidR="004C1205" w:rsidRDefault="004C1205" w:rsidP="004C1205">
                    <w:pPr>
                      <w:jc w:val="center"/>
                      <w:rPr>
                        <w:rFonts w:hint="eastAsia"/>
                      </w:rPr>
                    </w:pPr>
                    <w:r>
                      <w:rPr>
                        <w:rFonts w:hint="eastAsia"/>
                      </w:rPr>
                      <w:t>安全员、质检员脱</w:t>
                    </w:r>
                  </w:p>
                </w:txbxContent>
              </v:textbox>
            </v:shape>
            <v:shape id="_x0000_s1303" type="#_x0000_t202" style="position:absolute;left:4500;top:9708;width:2340;height:468">
              <v:textbox>
                <w:txbxContent>
                  <w:p w:rsidR="004C1205" w:rsidRDefault="004C1205" w:rsidP="004C1205">
                    <w:pPr>
                      <w:jc w:val="center"/>
                      <w:rPr>
                        <w:rFonts w:hint="eastAsia"/>
                      </w:rPr>
                    </w:pPr>
                    <w:r>
                      <w:rPr>
                        <w:rFonts w:hint="eastAsia"/>
                      </w:rPr>
                      <w:t>岗位责任不清</w:t>
                    </w:r>
                  </w:p>
                </w:txbxContent>
              </v:textbox>
            </v:shape>
            <v:shape id="_x0000_s1304" type="#_x0000_t202" style="position:absolute;left:4500;top:10332;width:2340;height:468">
              <v:textbox>
                <w:txbxContent>
                  <w:p w:rsidR="004C1205" w:rsidRDefault="004C1205" w:rsidP="004C1205">
                    <w:pPr>
                      <w:jc w:val="center"/>
                      <w:rPr>
                        <w:rFonts w:hint="eastAsia"/>
                      </w:rPr>
                    </w:pPr>
                    <w:r>
                      <w:rPr>
                        <w:rFonts w:hint="eastAsia"/>
                      </w:rPr>
                      <w:t>质检员检验不够</w:t>
                    </w:r>
                  </w:p>
                </w:txbxContent>
              </v:textbox>
            </v:shape>
            <v:shape id="_x0000_s1305" type="#_x0000_t202" style="position:absolute;left:4500;top:10956;width:2700;height:468">
              <v:textbox>
                <w:txbxContent>
                  <w:p w:rsidR="004C1205" w:rsidRDefault="004C1205" w:rsidP="004C1205">
                    <w:pPr>
                      <w:jc w:val="center"/>
                      <w:rPr>
                        <w:rFonts w:hint="eastAsia"/>
                      </w:rPr>
                    </w:pPr>
                    <w:r>
                      <w:rPr>
                        <w:rFonts w:hint="eastAsia"/>
                      </w:rPr>
                      <w:t>邀请监理工程师检验不够</w:t>
                    </w:r>
                    <w:r>
                      <w:rPr>
                        <w:rFonts w:hint="eastAsia"/>
                      </w:rPr>
                      <w:t xml:space="preserve"> </w:t>
                    </w:r>
                  </w:p>
                </w:txbxContent>
              </v:textbox>
            </v:shape>
            <v:line id="_x0000_s1306" style="position:absolute" from="6840,8616" to="7200,8616"/>
            <v:line id="_x0000_s1307" style="position:absolute" from="6840,9240" to="7200,9240"/>
            <v:line id="_x0000_s1308" style="position:absolute" from="6840,9864" to="7200,9864"/>
            <v:line id="_x0000_s1309" style="position:absolute" from="6840,10488" to="7200,10488"/>
            <v:shape id="_x0000_s1310" type="#_x0000_t202" style="position:absolute;left:7200;top:9084;width:3240;height:468">
              <v:textbox>
                <w:txbxContent>
                  <w:p w:rsidR="004C1205" w:rsidRDefault="004C1205" w:rsidP="004C1205">
                    <w:pPr>
                      <w:jc w:val="center"/>
                      <w:rPr>
                        <w:rFonts w:hint="eastAsia"/>
                      </w:rPr>
                    </w:pPr>
                    <w:r>
                      <w:rPr>
                        <w:rFonts w:hint="eastAsia"/>
                      </w:rPr>
                      <w:t>加强说服教育、辅以经济处罚</w:t>
                    </w:r>
                  </w:p>
                </w:txbxContent>
              </v:textbox>
            </v:shape>
            <v:shape id="_x0000_s1311" type="#_x0000_t202" style="position:absolute;left:7200;top:8460;width:2700;height:468">
              <v:textbox>
                <w:txbxContent>
                  <w:p w:rsidR="004C1205" w:rsidRDefault="004C1205" w:rsidP="004C1205">
                    <w:pPr>
                      <w:jc w:val="center"/>
                      <w:rPr>
                        <w:rFonts w:hint="eastAsia"/>
                      </w:rPr>
                    </w:pPr>
                    <w:r>
                      <w:rPr>
                        <w:rFonts w:hint="eastAsia"/>
                      </w:rPr>
                      <w:t>严格加强换班交底手续</w:t>
                    </w:r>
                  </w:p>
                </w:txbxContent>
              </v:textbox>
            </v:shape>
            <v:shape id="_x0000_s1312" type="#_x0000_t202" style="position:absolute;left:7200;top:9708;width:2700;height:468">
              <v:textbox>
                <w:txbxContent>
                  <w:p w:rsidR="004C1205" w:rsidRDefault="004C1205" w:rsidP="004C1205">
                    <w:pPr>
                      <w:jc w:val="center"/>
                      <w:rPr>
                        <w:rFonts w:hint="eastAsia"/>
                      </w:rPr>
                    </w:pPr>
                    <w:r>
                      <w:rPr>
                        <w:rFonts w:hint="eastAsia"/>
                      </w:rPr>
                      <w:t>加强岗位责任</w:t>
                    </w:r>
                  </w:p>
                </w:txbxContent>
              </v:textbox>
            </v:shape>
            <v:shape id="_x0000_s1313" type="#_x0000_t202" style="position:absolute;left:7200;top:10332;width:3420;height:468">
              <v:textbox>
                <w:txbxContent>
                  <w:p w:rsidR="004C1205" w:rsidRDefault="004C1205" w:rsidP="004C1205">
                    <w:pPr>
                      <w:jc w:val="center"/>
                      <w:rPr>
                        <w:rFonts w:hint="eastAsia"/>
                      </w:rPr>
                    </w:pPr>
                    <w:r>
                      <w:rPr>
                        <w:rFonts w:hint="eastAsia"/>
                      </w:rPr>
                      <w:t>树立为基层服务思想、主动检查</w:t>
                    </w:r>
                  </w:p>
                </w:txbxContent>
              </v:textbox>
            </v:shape>
            <v:line id="_x0000_s1314" style="position:absolute" from="7200,11112" to="7380,11112"/>
            <v:shape id="_x0000_s1315" type="#_x0000_t202" style="position:absolute;left:7380;top:10956;width:3600;height:468">
              <v:textbox>
                <w:txbxContent>
                  <w:p w:rsidR="004C1205" w:rsidRDefault="004C1205" w:rsidP="004C1205">
                    <w:pPr>
                      <w:jc w:val="center"/>
                      <w:rPr>
                        <w:rFonts w:hint="eastAsia"/>
                      </w:rPr>
                    </w:pPr>
                    <w:r>
                      <w:rPr>
                        <w:rFonts w:hint="eastAsia"/>
                      </w:rPr>
                      <w:t>积极主动邀请监理工程师隐蔽检验</w:t>
                    </w:r>
                  </w:p>
                </w:txbxContent>
              </v:textbox>
            </v:shape>
            <v:line id="_x0000_s1316" style="position:absolute" from="4140,8772" to="4500,8772"/>
            <v:line id="_x0000_s1317" style="position:absolute" from="4140,9240" to="4500,9240"/>
            <v:line id="_x0000_s1318" style="position:absolute" from="4140,9864" to="4500,9864"/>
            <v:line id="_x0000_s1319" style="position:absolute" from="4140,10488" to="4500,10488"/>
            <v:line id="_x0000_s1320" style="position:absolute" from="4140,11112" to="4500,11112"/>
            <v:shape id="_x0000_s1321" type="#_x0000_t202" style="position:absolute;left:3420;top:6276;width:720;height:1872">
              <v:textbox style="layout-flow:vertical-ideographic;mso-next-textbox:#_x0000_s1321">
                <w:txbxContent>
                  <w:p w:rsidR="004C1205" w:rsidRDefault="004C1205" w:rsidP="004C1205">
                    <w:pPr>
                      <w:jc w:val="center"/>
                      <w:rPr>
                        <w:rFonts w:hint="eastAsia"/>
                      </w:rPr>
                    </w:pPr>
                    <w:r>
                      <w:rPr>
                        <w:rFonts w:hint="eastAsia"/>
                      </w:rPr>
                      <w:t>施工准备工作落</w:t>
                    </w:r>
                  </w:p>
                </w:txbxContent>
              </v:textbox>
            </v:shape>
            <v:shape id="_x0000_s1322" type="#_x0000_t202" style="position:absolute;left:3420;top:8616;width:720;height:2808">
              <v:textbox style="layout-flow:vertical-ideographic">
                <w:txbxContent>
                  <w:p w:rsidR="004C1205" w:rsidRDefault="004C1205" w:rsidP="004C1205">
                    <w:pPr>
                      <w:jc w:val="center"/>
                      <w:rPr>
                        <w:rFonts w:hint="eastAsia"/>
                      </w:rPr>
                    </w:pPr>
                    <w:r>
                      <w:rPr>
                        <w:rFonts w:hint="eastAsia"/>
                      </w:rPr>
                      <w:t>制度不完善</w:t>
                    </w:r>
                  </w:p>
                </w:txbxContent>
              </v:textbox>
            </v:shape>
            <v:line id="_x0000_s1323" style="position:absolute" from="2700,6900" to="3420,6900"/>
            <v:line id="_x0000_s1324" style="position:absolute" from="2700,9708" to="3420,9708"/>
            <v:shape id="_x0000_s1325" type="#_x0000_t202" style="position:absolute;left:2340;top:7368;width:720;height:1872">
              <v:textbox style="layout-flow:vertical-ideographic;mso-next-textbox:#_x0000_s1325">
                <w:txbxContent>
                  <w:p w:rsidR="004C1205" w:rsidRDefault="004C1205" w:rsidP="004C1205">
                    <w:pPr>
                      <w:jc w:val="center"/>
                      <w:rPr>
                        <w:rFonts w:hint="eastAsia"/>
                      </w:rPr>
                    </w:pPr>
                    <w:r>
                      <w:rPr>
                        <w:rFonts w:hint="eastAsia"/>
                      </w:rPr>
                      <w:t>技术管理</w:t>
                    </w:r>
                  </w:p>
                </w:txbxContent>
              </v:textbox>
            </v:shape>
            <v:line id="_x0000_s1326" style="position:absolute;flip:y" from="2700,9240" to="2700,9708"/>
            <v:line id="_x0000_s1327" style="position:absolute;flip:y" from="2700,6900" to="2700,7368"/>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hint="eastAsia"/>
          <w:kern w:val="0"/>
          <w:szCs w:val="21"/>
        </w:rPr>
        <w:t>附图</w:t>
      </w:r>
      <w:r>
        <w:rPr>
          <w:rFonts w:hAnsi="宋体" w:cs="AdobeSongStd-Light-Acro"/>
          <w:kern w:val="0"/>
          <w:szCs w:val="21"/>
        </w:rPr>
        <w:t xml:space="preserve">9-4 </w:t>
      </w:r>
      <w:r>
        <w:rPr>
          <w:rFonts w:hAnsi="宋体" w:cs="AdobeSongStd-Light-Acro" w:hint="eastAsia"/>
          <w:kern w:val="0"/>
          <w:szCs w:val="21"/>
        </w:rPr>
        <w:t>施工项目质量控制过程</w: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noProof/>
          <w:kern w:val="0"/>
          <w:szCs w:val="21"/>
        </w:rPr>
        <w:pict>
          <v:group id="_x0000_s1328" style="position:absolute;left:0;text-align:left;margin-left:-18pt;margin-top:-.55pt;width:477pt;height:148.2pt;z-index:251673600" coordorigin="1980,6588" coordsize="9540,2964">
            <v:shape id="_x0000_s1329" type="#_x0000_t202" style="position:absolute;left:1980;top:7524;width:2160;height:468">
              <v:textbox style="mso-next-textbox:#_x0000_s1329">
                <w:txbxContent>
                  <w:p w:rsidR="004C1205" w:rsidRDefault="004C1205" w:rsidP="004C1205">
                    <w:pPr>
                      <w:rPr>
                        <w:rFonts w:hint="eastAsia"/>
                      </w:rPr>
                    </w:pPr>
                    <w:r>
                      <w:rPr>
                        <w:rFonts w:hint="eastAsia"/>
                      </w:rPr>
                      <w:t>施工项目质量控制</w:t>
                    </w:r>
                  </w:p>
                </w:txbxContent>
              </v:textbox>
            </v:shape>
            <v:line id="_x0000_s1330" style="position:absolute" from="4140,7680" to="4680,7680"/>
            <v:line id="_x0000_s1331" style="position:absolute" from="4680,6744" to="4680,9240"/>
            <v:shape id="_x0000_s1332" type="#_x0000_t202" style="position:absolute;left:5040;top:6588;width:1800;height:468">
              <v:textbox style="mso-next-textbox:#_x0000_s1332">
                <w:txbxContent>
                  <w:p w:rsidR="004C1205" w:rsidRDefault="004C1205" w:rsidP="004C1205">
                    <w:pPr>
                      <w:jc w:val="center"/>
                      <w:rPr>
                        <w:rFonts w:hint="eastAsia"/>
                      </w:rPr>
                    </w:pPr>
                    <w:r>
                      <w:rPr>
                        <w:rFonts w:hint="eastAsia"/>
                      </w:rPr>
                      <w:t>工序质量控制</w:t>
                    </w:r>
                  </w:p>
                </w:txbxContent>
              </v:textbox>
            </v:shape>
            <v:shape id="_x0000_s1333" type="#_x0000_t202" style="position:absolute;left:5040;top:7212;width:2340;height:468">
              <v:textbox style="mso-next-textbox:#_x0000_s1333">
                <w:txbxContent>
                  <w:p w:rsidR="004C1205" w:rsidRDefault="004C1205" w:rsidP="004C1205">
                    <w:pPr>
                      <w:jc w:val="center"/>
                      <w:rPr>
                        <w:rFonts w:hint="eastAsia"/>
                      </w:rPr>
                    </w:pPr>
                    <w:r>
                      <w:rPr>
                        <w:rFonts w:hint="eastAsia"/>
                      </w:rPr>
                      <w:t>分项目工程质量控制</w:t>
                    </w:r>
                  </w:p>
                </w:txbxContent>
              </v:textbox>
            </v:shape>
            <v:shape id="_x0000_s1334" type="#_x0000_t202" style="position:absolute;left:5040;top:7836;width:2340;height:468">
              <v:textbox style="mso-next-textbox:#_x0000_s1334">
                <w:txbxContent>
                  <w:p w:rsidR="004C1205" w:rsidRDefault="004C1205" w:rsidP="004C1205">
                    <w:pPr>
                      <w:jc w:val="center"/>
                      <w:rPr>
                        <w:rFonts w:hint="eastAsia"/>
                      </w:rPr>
                    </w:pPr>
                    <w:r>
                      <w:rPr>
                        <w:rFonts w:hint="eastAsia"/>
                      </w:rPr>
                      <w:t>分部工程质量控制</w:t>
                    </w:r>
                  </w:p>
                </w:txbxContent>
              </v:textbox>
            </v:shape>
            <v:shape id="_x0000_s1335" type="#_x0000_t202" style="position:absolute;left:5040;top:8460;width:1800;height:468">
              <v:textbox style="mso-next-textbox:#_x0000_s1335">
                <w:txbxContent>
                  <w:p w:rsidR="004C1205" w:rsidRDefault="004C1205" w:rsidP="004C1205">
                    <w:pPr>
                      <w:jc w:val="center"/>
                      <w:rPr>
                        <w:rFonts w:hint="eastAsia"/>
                      </w:rPr>
                    </w:pPr>
                    <w:r>
                      <w:rPr>
                        <w:rFonts w:hint="eastAsia"/>
                      </w:rPr>
                      <w:t>单位工程</w:t>
                    </w:r>
                  </w:p>
                </w:txbxContent>
              </v:textbox>
            </v:shape>
            <v:shape id="_x0000_s1336" type="#_x0000_t202" style="position:absolute;left:5040;top:9084;width:2520;height:468">
              <v:textbox style="mso-next-textbox:#_x0000_s1336">
                <w:txbxContent>
                  <w:p w:rsidR="004C1205" w:rsidRDefault="004C1205" w:rsidP="004C1205">
                    <w:pPr>
                      <w:jc w:val="center"/>
                      <w:rPr>
                        <w:rFonts w:hint="eastAsia"/>
                      </w:rPr>
                    </w:pPr>
                    <w:r>
                      <w:rPr>
                        <w:rFonts w:hint="eastAsia"/>
                      </w:rPr>
                      <w:t>整个装饰项目质量控制</w:t>
                    </w:r>
                  </w:p>
                </w:txbxContent>
              </v:textbox>
            </v:shape>
            <v:line id="_x0000_s1337" style="position:absolute" from="4680,6744" to="5040,6744"/>
            <v:line id="_x0000_s1338" style="position:absolute" from="4680,7368" to="5040,7368"/>
            <v:line id="_x0000_s1339" style="position:absolute" from="4680,7992" to="5040,7992"/>
            <v:line id="_x0000_s1340" style="position:absolute" from="4680,8616" to="5040,8616"/>
            <v:line id="_x0000_s1341" style="position:absolute" from="4680,9240" to="5040,9240"/>
            <v:line id="_x0000_s1342" style="position:absolute" from="6840,8616" to="7920,8616"/>
            <v:line id="_x0000_s1343" style="position:absolute" from="7920,8148" to="7920,9084"/>
            <v:line id="_x0000_s1344" style="position:absolute" from="7920,8616" to="8280,8616"/>
            <v:line id="_x0000_s1345" style="position:absolute" from="7920,8148" to="8280,8148"/>
            <v:line id="_x0000_s1346" style="position:absolute" from="7920,9084" to="8280,9084"/>
            <v:shape id="_x0000_s1347" type="#_x0000_t202" style="position:absolute;left:8280;top:7992;width:1800;height:468">
              <v:textbox style="mso-next-textbox:#_x0000_s1347">
                <w:txbxContent>
                  <w:p w:rsidR="004C1205" w:rsidRDefault="004C1205" w:rsidP="004C1205">
                    <w:pPr>
                      <w:jc w:val="center"/>
                      <w:rPr>
                        <w:rFonts w:hint="eastAsia"/>
                      </w:rPr>
                    </w:pPr>
                    <w:r>
                      <w:rPr>
                        <w:rFonts w:hint="eastAsia"/>
                      </w:rPr>
                      <w:t>装饰工程质量</w:t>
                    </w:r>
                  </w:p>
                </w:txbxContent>
              </v:textbox>
            </v:shape>
            <v:shape id="_x0000_s1348" type="#_x0000_t202" style="position:absolute;left:8280;top:8460;width:1800;height:468">
              <v:textbox style="mso-next-textbox:#_x0000_s1348">
                <w:txbxContent>
                  <w:p w:rsidR="004C1205" w:rsidRDefault="004C1205" w:rsidP="004C1205">
                    <w:pPr>
                      <w:jc w:val="center"/>
                      <w:rPr>
                        <w:rFonts w:hint="eastAsia"/>
                      </w:rPr>
                    </w:pPr>
                    <w:r>
                      <w:rPr>
                        <w:rFonts w:hint="eastAsia"/>
                      </w:rPr>
                      <w:t>安装工程质量</w:t>
                    </w:r>
                  </w:p>
                </w:txbxContent>
              </v:textbox>
            </v:shape>
            <v:shape id="_x0000_s1349" type="#_x0000_t202" style="position:absolute;left:8280;top:8928;width:1800;height:468">
              <v:textbox style="mso-next-textbox:#_x0000_s1349">
                <w:txbxContent>
                  <w:p w:rsidR="004C1205" w:rsidRDefault="004C1205" w:rsidP="004C1205">
                    <w:pPr>
                      <w:jc w:val="center"/>
                      <w:rPr>
                        <w:rFonts w:hint="eastAsia"/>
                      </w:rPr>
                    </w:pPr>
                    <w:r>
                      <w:rPr>
                        <w:rFonts w:hint="eastAsia"/>
                      </w:rPr>
                      <w:t>配套设备本身</w:t>
                    </w:r>
                  </w:p>
                </w:txbxContent>
              </v:textbox>
            </v:shape>
            <v:line id="_x0000_s1350" style="position:absolute" from="10440,8148" to="10440,9084"/>
            <v:line id="_x0000_s1351" style="position:absolute" from="10080,8148" to="10440,8148"/>
            <v:line id="_x0000_s1352" style="position:absolute" from="10080,9084" to="10440,9084"/>
            <v:line id="_x0000_s1353" style="position:absolute" from="10080,8616" to="10620,8616"/>
            <v:shape id="_x0000_s1354" type="#_x0000_t202" style="position:absolute;left:10620;top:8460;width:900;height:468">
              <v:textbox style="mso-next-textbox:#_x0000_s1354">
                <w:txbxContent>
                  <w:p w:rsidR="004C1205" w:rsidRDefault="004C1205" w:rsidP="004C1205">
                    <w:pPr>
                      <w:rPr>
                        <w:rFonts w:hint="eastAsia"/>
                      </w:rPr>
                    </w:pPr>
                    <w:r>
                      <w:rPr>
                        <w:rFonts w:hint="eastAsia"/>
                      </w:rPr>
                      <w:t>控制</w:t>
                    </w:r>
                  </w:p>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hint="eastAsia"/>
          <w:kern w:val="0"/>
          <w:szCs w:val="21"/>
        </w:rPr>
        <w:t xml:space="preserve"> </w:t>
      </w:r>
    </w:p>
    <w:p w:rsidR="004C1205" w:rsidRDefault="004C1205" w:rsidP="004C1205">
      <w:pPr>
        <w:rPr>
          <w:rFonts w:hAnsi="宋体" w:cs="AdobeSongStd-Light-Acro" w:hint="eastAsia"/>
          <w:kern w:val="0"/>
          <w:szCs w:val="21"/>
        </w:rPr>
      </w:pPr>
      <w:r>
        <w:rPr>
          <w:rFonts w:hAnsi="宋体" w:cs="AdobeSongStd-Light-Acro"/>
          <w:noProof/>
          <w:kern w:val="0"/>
          <w:szCs w:val="21"/>
        </w:rPr>
        <w:pict>
          <v:group id="_x0000_s1355" style="position:absolute;left:0;text-align:left;margin-left:9pt;margin-top:0;width:387pt;height:109.2pt;z-index:251674624" coordorigin="1800,7056" coordsize="7740,2184">
            <v:shape id="_x0000_s1356" type="#_x0000_t202" style="position:absolute;left:4500;top:7056;width:2160;height:468">
              <v:textbox>
                <w:txbxContent>
                  <w:p w:rsidR="004C1205" w:rsidRDefault="004C1205" w:rsidP="004C1205">
                    <w:pPr>
                      <w:jc w:val="center"/>
                      <w:rPr>
                        <w:rFonts w:hint="eastAsia"/>
                      </w:rPr>
                    </w:pPr>
                    <w:r>
                      <w:rPr>
                        <w:rFonts w:hint="eastAsia"/>
                      </w:rPr>
                      <w:t>施工项目质量控制</w:t>
                    </w:r>
                  </w:p>
                </w:txbxContent>
              </v:textbox>
            </v:shape>
            <v:line id="_x0000_s1357" style="position:absolute" from="5580,7524" to="5580,7992"/>
            <v:line id="_x0000_s1358" style="position:absolute" from="3240,7992" to="8280,7992"/>
            <v:shape id="_x0000_s1359" type="#_x0000_t202" style="position:absolute;left:4500;top:8460;width:2520;height:780">
              <v:textbox>
                <w:txbxContent>
                  <w:p w:rsidR="004C1205" w:rsidRDefault="004C1205" w:rsidP="004C1205">
                    <w:pPr>
                      <w:autoSpaceDE w:val="0"/>
                      <w:autoSpaceDN w:val="0"/>
                      <w:adjustRightInd w:val="0"/>
                      <w:jc w:val="center"/>
                    </w:pPr>
                    <w:r>
                      <w:rPr>
                        <w:rFonts w:cs="宋体" w:hint="eastAsia"/>
                        <w:kern w:val="0"/>
                        <w:szCs w:val="21"/>
                      </w:rPr>
                      <w:t>施工及安装工艺过程质量控制</w:t>
                    </w:r>
                  </w:p>
                </w:txbxContent>
              </v:textbox>
            </v:shape>
            <v:shape id="_x0000_s1360" type="#_x0000_t202" style="position:absolute;left:7380;top:8460;width:2160;height:780">
              <v:textbox>
                <w:txbxContent>
                  <w:p w:rsidR="004C1205" w:rsidRDefault="004C1205" w:rsidP="004C1205">
                    <w:pPr>
                      <w:autoSpaceDE w:val="0"/>
                      <w:autoSpaceDN w:val="0"/>
                      <w:adjustRightInd w:val="0"/>
                      <w:jc w:val="center"/>
                      <w:rPr>
                        <w:rFonts w:cs="宋体"/>
                        <w:kern w:val="0"/>
                        <w:szCs w:val="21"/>
                      </w:rPr>
                    </w:pPr>
                    <w:r>
                      <w:rPr>
                        <w:rFonts w:cs="宋体" w:hint="eastAsia"/>
                        <w:kern w:val="0"/>
                        <w:szCs w:val="21"/>
                      </w:rPr>
                      <w:t>对半成品的质量控制</w:t>
                    </w:r>
                  </w:p>
                  <w:p w:rsidR="004C1205" w:rsidRDefault="004C1205" w:rsidP="004C1205"/>
                </w:txbxContent>
              </v:textbox>
            </v:shape>
            <v:shape id="_x0000_s1361" type="#_x0000_t202" style="position:absolute;left:1800;top:8460;width:2340;height:780">
              <v:textbox>
                <w:txbxContent>
                  <w:p w:rsidR="004C1205" w:rsidRDefault="004C1205" w:rsidP="004C1205">
                    <w:pPr>
                      <w:autoSpaceDE w:val="0"/>
                      <w:autoSpaceDN w:val="0"/>
                      <w:adjustRightInd w:val="0"/>
                      <w:jc w:val="center"/>
                      <w:rPr>
                        <w:rFonts w:cs="宋体"/>
                        <w:kern w:val="0"/>
                        <w:szCs w:val="21"/>
                      </w:rPr>
                    </w:pPr>
                    <w:r>
                      <w:rPr>
                        <w:rFonts w:cs="宋体" w:hint="eastAsia"/>
                        <w:kern w:val="0"/>
                        <w:szCs w:val="21"/>
                      </w:rPr>
                      <w:t>对投入材料质量控制</w:t>
                    </w:r>
                  </w:p>
                  <w:p w:rsidR="004C1205" w:rsidRDefault="004C1205" w:rsidP="004C1205"/>
                </w:txbxContent>
              </v:textbox>
            </v:shape>
            <v:line id="_x0000_s1362" style="position:absolute" from="5580,7992" to="5580,8460"/>
            <v:line id="_x0000_s1363" style="position:absolute" from="8280,7992" to="8280,8460"/>
            <v:line id="_x0000_s1364" style="position:absolute" from="3240,7992" to="3240,8460"/>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noProof/>
        </w:rPr>
        <w:pict>
          <v:group id="_x0000_s1365" style="position:absolute;left:0;text-align:left;margin-left:-45pt;margin-top:7.8pt;width:7in;height:109.2pt;z-index:251675648" coordorigin="1080,11580" coordsize="10080,2184">
            <v:shape id="_x0000_s1366" type="#_x0000_t202" style="position:absolute;left:4140;top:11580;width:3060;height:468">
              <v:textbox>
                <w:txbxContent>
                  <w:p w:rsidR="004C1205" w:rsidRDefault="004C1205" w:rsidP="004C1205">
                    <w:pPr>
                      <w:jc w:val="center"/>
                      <w:rPr>
                        <w:rFonts w:hint="eastAsia"/>
                      </w:rPr>
                    </w:pPr>
                    <w:r>
                      <w:rPr>
                        <w:rFonts w:hint="eastAsia"/>
                      </w:rPr>
                      <w:t>施工项目质量控制因素</w:t>
                    </w:r>
                  </w:p>
                </w:txbxContent>
              </v:textbox>
            </v:shape>
            <v:line id="_x0000_s1367" style="position:absolute" from="5580,12048" to="5580,12360"/>
            <v:line id="_x0000_s1368" style="position:absolute" from="2340,12360" to="9360,12360"/>
            <v:line id="_x0000_s1369" style="position:absolute" from="3780,12360" to="3780,12672"/>
            <v:line id="_x0000_s1370" style="position:absolute" from="5580,12360" to="5580,12672"/>
            <v:line id="_x0000_s1371" style="position:absolute" from="7560,12360" to="7560,12672"/>
            <v:line id="_x0000_s1372" style="position:absolute" from="2340,12360" to="2340,12672"/>
            <v:line id="_x0000_s1373" style="position:absolute" from="9360,12360" to="9360,12672"/>
            <v:shape id="_x0000_s1374" type="#_x0000_t202" style="position:absolute;left:3240;top:12672;width:1980;height:1092">
              <v:textbox>
                <w:txbxContent>
                  <w:p w:rsidR="004C1205" w:rsidRDefault="004C1205" w:rsidP="004C1205">
                    <w:pPr>
                      <w:jc w:val="center"/>
                      <w:rPr>
                        <w:rFonts w:hint="eastAsia"/>
                      </w:rPr>
                    </w:pPr>
                    <w:r>
                      <w:rPr>
                        <w:rFonts w:hint="eastAsia"/>
                      </w:rPr>
                      <w:t>对材料购配的质量控制</w:t>
                    </w:r>
                  </w:p>
                </w:txbxContent>
              </v:textbox>
            </v:shape>
            <v:shape id="_x0000_s1375" type="#_x0000_t202" style="position:absolute;left:1080;top:12672;width:1980;height:1092">
              <v:textbox>
                <w:txbxContent>
                  <w:p w:rsidR="004C1205" w:rsidRDefault="004C1205" w:rsidP="004C1205">
                    <w:pPr>
                      <w:jc w:val="center"/>
                      <w:rPr>
                        <w:rFonts w:hint="eastAsia"/>
                      </w:rPr>
                    </w:pPr>
                    <w:r>
                      <w:rPr>
                        <w:rFonts w:hint="eastAsia"/>
                      </w:rPr>
                      <w:t>对参与施工人员的质量控制</w:t>
                    </w:r>
                  </w:p>
                </w:txbxContent>
              </v:textbox>
            </v:shape>
            <v:shape id="_x0000_s1376" type="#_x0000_t202" style="position:absolute;left:5400;top:12672;width:1800;height:1092">
              <v:textbox>
                <w:txbxContent>
                  <w:p w:rsidR="004C1205" w:rsidRDefault="004C1205" w:rsidP="004C1205">
                    <w:pPr>
                      <w:jc w:val="center"/>
                      <w:rPr>
                        <w:rFonts w:hint="eastAsia"/>
                      </w:rPr>
                    </w:pPr>
                    <w:r>
                      <w:rPr>
                        <w:rFonts w:hint="eastAsia"/>
                      </w:rPr>
                      <w:t>对所用施工机械质量控制</w:t>
                    </w:r>
                  </w:p>
                </w:txbxContent>
              </v:textbox>
            </v:shape>
            <v:shape id="_x0000_s1377" type="#_x0000_t202" style="position:absolute;left:7380;top:12672;width:1620;height:1092">
              <v:textbox>
                <w:txbxContent>
                  <w:p w:rsidR="004C1205" w:rsidRDefault="004C1205" w:rsidP="004C1205">
                    <w:pPr>
                      <w:jc w:val="center"/>
                      <w:rPr>
                        <w:rFonts w:hint="eastAsia"/>
                      </w:rPr>
                    </w:pPr>
                    <w:r>
                      <w:rPr>
                        <w:rFonts w:hint="eastAsia"/>
                      </w:rPr>
                      <w:t>对采用施工检验方法控制</w:t>
                    </w:r>
                  </w:p>
                </w:txbxContent>
              </v:textbox>
            </v:shape>
            <v:shape id="_x0000_s1378" type="#_x0000_t202" style="position:absolute;left:9180;top:12672;width:1980;height:1092">
              <v:textbox>
                <w:txbxContent>
                  <w:p w:rsidR="004C1205" w:rsidRDefault="004C1205" w:rsidP="004C1205">
                    <w:pPr>
                      <w:rPr>
                        <w:rFonts w:hint="eastAsia"/>
                      </w:rPr>
                    </w:pPr>
                    <w:r>
                      <w:rPr>
                        <w:rFonts w:hint="eastAsia"/>
                      </w:rPr>
                      <w:t>对施工技术</w:t>
                    </w:r>
                    <w:r>
                      <w:rPr>
                        <w:rFonts w:hint="eastAsia"/>
                      </w:rPr>
                      <w:t>\</w:t>
                    </w:r>
                    <w:r>
                      <w:rPr>
                        <w:rFonts w:hint="eastAsia"/>
                      </w:rPr>
                      <w:t>劳动</w:t>
                    </w:r>
                    <w:r>
                      <w:rPr>
                        <w:rFonts w:hint="eastAsia"/>
                      </w:rPr>
                      <w:t>\</w:t>
                    </w:r>
                    <w:r>
                      <w:rPr>
                        <w:rFonts w:hint="eastAsia"/>
                      </w:rPr>
                      <w:t>管理环境的质量控制</w:t>
                    </w:r>
                  </w:p>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hint="eastAsia"/>
          <w:kern w:val="0"/>
          <w:szCs w:val="21"/>
        </w:rPr>
        <w:t>附图</w:t>
      </w:r>
      <w:r>
        <w:rPr>
          <w:rFonts w:hAnsi="宋体" w:cs="AdobeSongStd-Light-Acro"/>
          <w:kern w:val="0"/>
          <w:szCs w:val="21"/>
        </w:rPr>
        <w:t xml:space="preserve">9-5 </w:t>
      </w:r>
      <w:r>
        <w:rPr>
          <w:rFonts w:hAnsi="宋体" w:cs="AdobeSongStd-Light-Acro" w:hint="eastAsia"/>
          <w:kern w:val="0"/>
          <w:szCs w:val="21"/>
        </w:rPr>
        <w:t>质量检查验收程序</w:t>
      </w:r>
    </w:p>
    <w:p w:rsidR="004C1205" w:rsidRDefault="004C1205" w:rsidP="004C1205">
      <w:pPr>
        <w:rPr>
          <w:rFonts w:hAnsi="宋体" w:cs="AdobeSongStd-Light-Acro" w:hint="eastAsia"/>
          <w:kern w:val="0"/>
          <w:szCs w:val="21"/>
        </w:rPr>
      </w:pPr>
      <w:r>
        <w:rPr>
          <w:noProof/>
        </w:rPr>
        <w:pict>
          <v:group id="_x0000_s1379" style="position:absolute;left:0;text-align:left;margin-left:63pt;margin-top:15.05pt;width:5in;height:257.4pt;z-index:251676672" coordorigin="3060,2053" coordsize="7200,5148">
            <v:shape id="_x0000_s1380" type="#_x0000_t202" style="position:absolute;left:4860;top:2053;width:1980;height:468">
              <v:textbox>
                <w:txbxContent>
                  <w:p w:rsidR="004C1205" w:rsidRDefault="004C1205" w:rsidP="004C1205">
                    <w:pPr>
                      <w:jc w:val="center"/>
                      <w:rPr>
                        <w:rFonts w:hint="eastAsia"/>
                      </w:rPr>
                    </w:pPr>
                    <w:r>
                      <w:rPr>
                        <w:rFonts w:hint="eastAsia"/>
                      </w:rPr>
                      <w:t>分项工程完成</w:t>
                    </w:r>
                  </w:p>
                </w:txbxContent>
              </v:textbox>
            </v:shape>
            <v:line id="_x0000_s1381" style="position:absolute" from="5760,2521" to="5760,2833">
              <v:stroke endarrow="block"/>
            </v:line>
            <v:shape id="_x0000_s1382" type="#_x0000_t202" style="position:absolute;left:4860;top:2833;width:1980;height:468">
              <v:textbox>
                <w:txbxContent>
                  <w:p w:rsidR="004C1205" w:rsidRDefault="004C1205" w:rsidP="004C1205">
                    <w:pPr>
                      <w:jc w:val="center"/>
                      <w:rPr>
                        <w:rFonts w:hint="eastAsia"/>
                      </w:rPr>
                    </w:pPr>
                    <w:r>
                      <w:rPr>
                        <w:rFonts w:hint="eastAsia"/>
                      </w:rPr>
                      <w:t>班组自检</w:t>
                    </w:r>
                  </w:p>
                </w:txbxContent>
              </v:textbox>
            </v:shape>
            <v:line id="_x0000_s1383" style="position:absolute" from="5760,3301" to="5760,3613">
              <v:stroke endarrow="block"/>
            </v:line>
            <v:shape id="_x0000_s1384" type="#_x0000_t202" style="position:absolute;left:4860;top:3613;width:1980;height:468">
              <v:textbox>
                <w:txbxContent>
                  <w:p w:rsidR="004C1205" w:rsidRDefault="004C1205" w:rsidP="004C1205">
                    <w:pPr>
                      <w:jc w:val="center"/>
                      <w:rPr>
                        <w:rFonts w:hint="eastAsia"/>
                      </w:rPr>
                    </w:pPr>
                    <w:r>
                      <w:rPr>
                        <w:rFonts w:hint="eastAsia"/>
                      </w:rPr>
                      <w:t>班组互检</w:t>
                    </w:r>
                  </w:p>
                </w:txbxContent>
              </v:textbox>
            </v:shape>
            <v:line id="_x0000_s1385" style="position:absolute" from="5760,4081" to="5760,4393">
              <v:stroke endarrow="block"/>
            </v:line>
            <v:shape id="_x0000_s1386" type="#_x0000_t202" style="position:absolute;left:4500;top:4393;width:2700;height:468">
              <v:textbox>
                <w:txbxContent>
                  <w:p w:rsidR="004C1205" w:rsidRDefault="004C1205" w:rsidP="004C1205">
                    <w:pPr>
                      <w:jc w:val="center"/>
                      <w:rPr>
                        <w:rFonts w:hint="eastAsia"/>
                      </w:rPr>
                    </w:pPr>
                    <w:r>
                      <w:rPr>
                        <w:rFonts w:hint="eastAsia"/>
                      </w:rPr>
                      <w:t>专职质量负责检查</w:t>
                    </w:r>
                  </w:p>
                </w:txbxContent>
              </v:textbox>
            </v:shape>
            <v:line id="_x0000_s1387" style="position:absolute" from="5760,4861" to="5760,5173">
              <v:stroke endarrow="block"/>
            </v:line>
            <v:shape id="_x0000_s1388" type="#_x0000_t202" style="position:absolute;left:4860;top:5173;width:1980;height:468">
              <v:textbox>
                <w:txbxContent>
                  <w:p w:rsidR="004C1205" w:rsidRDefault="004C1205" w:rsidP="004C1205">
                    <w:pPr>
                      <w:jc w:val="center"/>
                      <w:rPr>
                        <w:rFonts w:hint="eastAsia"/>
                      </w:rPr>
                    </w:pPr>
                    <w:r>
                      <w:rPr>
                        <w:rFonts w:hint="eastAsia"/>
                      </w:rPr>
                      <w:t>共检</w:t>
                    </w:r>
                  </w:p>
                </w:txbxContent>
              </v:textbox>
            </v:shape>
            <v:line id="_x0000_s1389" style="position:absolute" from="5760,5641" to="5760,5953">
              <v:stroke endarrow="block"/>
            </v:line>
            <v:shape id="_x0000_s1390" type="#_x0000_t202" style="position:absolute;left:4860;top:5953;width:1980;height:468">
              <v:textbox>
                <w:txbxContent>
                  <w:p w:rsidR="004C1205" w:rsidRDefault="004C1205" w:rsidP="004C1205">
                    <w:pPr>
                      <w:jc w:val="center"/>
                      <w:rPr>
                        <w:rFonts w:hint="eastAsia"/>
                      </w:rPr>
                    </w:pPr>
                    <w:r>
                      <w:rPr>
                        <w:rFonts w:hint="eastAsia"/>
                      </w:rPr>
                      <w:t>隐蔽签证</w:t>
                    </w:r>
                  </w:p>
                </w:txbxContent>
              </v:textbox>
            </v:shape>
            <v:line id="_x0000_s1391" style="position:absolute" from="5760,6421" to="5760,6733">
              <v:stroke endarrow="block"/>
            </v:line>
            <v:shape id="_x0000_s1392" type="#_x0000_t202" style="position:absolute;left:4860;top:6733;width:1980;height:468">
              <v:textbox>
                <w:txbxContent>
                  <w:p w:rsidR="004C1205" w:rsidRDefault="004C1205" w:rsidP="004C1205">
                    <w:pPr>
                      <w:jc w:val="center"/>
                      <w:rPr>
                        <w:rFonts w:hint="eastAsia"/>
                      </w:rPr>
                    </w:pPr>
                    <w:r>
                      <w:rPr>
                        <w:rFonts w:hint="eastAsia"/>
                      </w:rPr>
                      <w:t>下道工序</w:t>
                    </w:r>
                  </w:p>
                </w:txbxContent>
              </v:textbox>
            </v:shape>
            <v:shape id="_x0000_s1393" type="#_x0000_t202" style="position:absolute;left:4860;top:5173;width:1980;height:468">
              <v:textbox>
                <w:txbxContent>
                  <w:p w:rsidR="004C1205" w:rsidRDefault="004C1205" w:rsidP="004C1205">
                    <w:pPr>
                      <w:jc w:val="center"/>
                      <w:rPr>
                        <w:rFonts w:hint="eastAsia"/>
                      </w:rPr>
                    </w:pPr>
                    <w:r>
                      <w:rPr>
                        <w:rFonts w:hint="eastAsia"/>
                      </w:rPr>
                      <w:t>共检</w:t>
                    </w:r>
                  </w:p>
                </w:txbxContent>
              </v:textbox>
            </v:shape>
            <v:shape id="_x0000_s1394" type="#_x0000_t202" style="position:absolute;left:5940;top:3301;width:1080;height:468" filled="f" stroked="f">
              <v:textbox>
                <w:txbxContent>
                  <w:p w:rsidR="004C1205" w:rsidRDefault="004C1205" w:rsidP="004C1205">
                    <w:pPr>
                      <w:rPr>
                        <w:rFonts w:hint="eastAsia"/>
                      </w:rPr>
                    </w:pPr>
                    <w:r>
                      <w:rPr>
                        <w:rFonts w:hint="eastAsia"/>
                      </w:rPr>
                      <w:t>合格</w:t>
                    </w:r>
                  </w:p>
                </w:txbxContent>
              </v:textbox>
            </v:shape>
            <v:shape id="_x0000_s1395" type="#_x0000_t202" style="position:absolute;left:5940;top:4861;width:1080;height:468" filled="f" stroked="f">
              <v:textbox>
                <w:txbxContent>
                  <w:p w:rsidR="004C1205" w:rsidRDefault="004C1205" w:rsidP="004C1205">
                    <w:pPr>
                      <w:rPr>
                        <w:rFonts w:hint="eastAsia"/>
                      </w:rPr>
                    </w:pPr>
                    <w:r>
                      <w:rPr>
                        <w:rFonts w:hint="eastAsia"/>
                      </w:rPr>
                      <w:t>合格</w:t>
                    </w:r>
                  </w:p>
                </w:txbxContent>
              </v:textbox>
            </v:shape>
            <v:shape id="_x0000_s1396" type="#_x0000_t202" style="position:absolute;left:5940;top:4081;width:1080;height:468" filled="f" stroked="f">
              <v:textbox>
                <w:txbxContent>
                  <w:p w:rsidR="004C1205" w:rsidRDefault="004C1205" w:rsidP="004C1205">
                    <w:pPr>
                      <w:rPr>
                        <w:rFonts w:hint="eastAsia"/>
                      </w:rPr>
                    </w:pPr>
                    <w:r>
                      <w:rPr>
                        <w:rFonts w:hint="eastAsia"/>
                      </w:rPr>
                      <w:t>合格</w:t>
                    </w:r>
                  </w:p>
                </w:txbxContent>
              </v:textbox>
            </v:shape>
            <v:shape id="_x0000_s1397" type="#_x0000_t202" style="position:absolute;left:5940;top:5641;width:1080;height:468" filled="f" stroked="f">
              <v:textbox>
                <w:txbxContent>
                  <w:p w:rsidR="004C1205" w:rsidRDefault="004C1205" w:rsidP="004C1205">
                    <w:pPr>
                      <w:rPr>
                        <w:rFonts w:hint="eastAsia"/>
                      </w:rPr>
                    </w:pPr>
                    <w:r>
                      <w:rPr>
                        <w:rFonts w:hint="eastAsia"/>
                      </w:rPr>
                      <w:t>合格</w:t>
                    </w:r>
                  </w:p>
                </w:txbxContent>
              </v:textbox>
            </v:shape>
            <v:shape id="_x0000_s1398" type="#_x0000_t202" style="position:absolute;left:5940;top:6421;width:1080;height:468" filled="f" stroked="f">
              <v:textbox>
                <w:txbxContent>
                  <w:p w:rsidR="004C1205" w:rsidRDefault="004C1205" w:rsidP="004C1205">
                    <w:pPr>
                      <w:rPr>
                        <w:rFonts w:hint="eastAsia"/>
                      </w:rPr>
                    </w:pPr>
                    <w:r>
                      <w:rPr>
                        <w:rFonts w:hint="eastAsia"/>
                      </w:rPr>
                      <w:t>合格</w:t>
                    </w:r>
                  </w:p>
                </w:txbxContent>
              </v:textbox>
            </v:shape>
            <v:line id="_x0000_s1399" style="position:absolute" from="6840,2989" to="7380,2989"/>
            <v:line id="_x0000_s1400" style="position:absolute;flip:y" from="7380,2209" to="7380,2989"/>
            <v:line id="_x0000_s1401" style="position:absolute;flip:x" from="6840,2209" to="7380,2209">
              <v:stroke endarrow="block"/>
            </v:line>
            <v:line id="_x0000_s1402" style="position:absolute;flip:x" from="6840,3145" to="7380,3145">
              <v:stroke endarrow="block"/>
            </v:line>
            <v:line id="_x0000_s1403" style="position:absolute;flip:y" from="7380,3145" to="7380,3925"/>
            <v:line id="_x0000_s1404" style="position:absolute" from="6840,3925" to="7380,3925"/>
            <v:line id="_x0000_s1405" style="position:absolute" from="6840,5329" to="7380,5329"/>
            <v:shape id="_x0000_s1406" type="#_x0000_t202" style="position:absolute;left:7380;top:5017;width:1440;height:468" filled="f" stroked="f">
              <v:textbox>
                <w:txbxContent>
                  <w:p w:rsidR="004C1205" w:rsidRDefault="004C1205" w:rsidP="004C1205">
                    <w:pPr>
                      <w:rPr>
                        <w:rFonts w:hint="eastAsia"/>
                      </w:rPr>
                    </w:pPr>
                    <w:r>
                      <w:rPr>
                        <w:rFonts w:hint="eastAsia"/>
                      </w:rPr>
                      <w:t>隐蔽工程</w:t>
                    </w:r>
                  </w:p>
                </w:txbxContent>
              </v:textbox>
            </v:shape>
            <v:line id="_x0000_s1407" style="position:absolute" from="8100,5485" to="8100,5953"/>
            <v:line id="_x0000_s1408" style="position:absolute" from="8460,5173" to="8820,5173">
              <v:stroke endarrow="block"/>
            </v:line>
            <v:shape id="_x0000_s1409" type="#_x0000_t202" style="position:absolute;left:8820;top:5017;width:1440;height:468">
              <v:textbox>
                <w:txbxContent>
                  <w:p w:rsidR="004C1205" w:rsidRDefault="004C1205" w:rsidP="004C1205">
                    <w:pPr>
                      <w:jc w:val="center"/>
                      <w:rPr>
                        <w:rFonts w:hint="eastAsia"/>
                      </w:rPr>
                    </w:pPr>
                    <w:r>
                      <w:rPr>
                        <w:rFonts w:hint="eastAsia"/>
                      </w:rPr>
                      <w:t>下道工序</w:t>
                    </w:r>
                  </w:p>
                </w:txbxContent>
              </v:textbox>
            </v:shape>
            <v:shape id="_x0000_s1410" type="#_x0000_t202" style="position:absolute;left:7380;top:5953;width:1980;height:468">
              <v:textbox>
                <w:txbxContent>
                  <w:p w:rsidR="004C1205" w:rsidRDefault="004C1205" w:rsidP="004C1205">
                    <w:pPr>
                      <w:jc w:val="center"/>
                      <w:rPr>
                        <w:rFonts w:hint="eastAsia"/>
                      </w:rPr>
                    </w:pPr>
                    <w:r>
                      <w:rPr>
                        <w:rFonts w:hint="eastAsia"/>
                      </w:rPr>
                      <w:t>分项工程评定</w:t>
                    </w:r>
                  </w:p>
                </w:txbxContent>
              </v:textbox>
            </v:shape>
            <v:line id="_x0000_s1411" style="position:absolute;flip:x" from="3420,5485" to="4860,5485"/>
            <v:line id="_x0000_s1412" style="position:absolute;flip:y" from="3420,2989" to="3420,5485"/>
            <v:line id="_x0000_s1413" style="position:absolute;flip:x" from="3960,4549" to="4500,4549"/>
            <v:line id="_x0000_s1414" style="position:absolute;flip:y" from="3960,3145" to="3960,4549"/>
            <v:line id="_x0000_s1415" style="position:absolute" from="3960,3145" to="4860,3145">
              <v:stroke endarrow="block"/>
            </v:line>
            <v:line id="_x0000_s1416" style="position:absolute" from="3420,2989" to="4860,2989">
              <v:stroke endarrow="block"/>
            </v:line>
            <v:shape id="_x0000_s1417" type="#_x0000_t202" style="position:absolute;left:7740;top:2209;width:540;height:936" filled="f" stroked="f">
              <v:textbox style="layout-flow:vertical-ideographic">
                <w:txbxContent>
                  <w:p w:rsidR="004C1205" w:rsidRDefault="004C1205" w:rsidP="004C1205">
                    <w:pPr>
                      <w:rPr>
                        <w:rFonts w:hint="eastAsia"/>
                      </w:rPr>
                    </w:pPr>
                    <w:r>
                      <w:rPr>
                        <w:rFonts w:hint="eastAsia"/>
                      </w:rPr>
                      <w:t>不合格</w:t>
                    </w:r>
                  </w:p>
                </w:txbxContent>
              </v:textbox>
            </v:shape>
            <v:shape id="_x0000_s1418" type="#_x0000_t202" style="position:absolute;left:7740;top:3145;width:540;height:936" filled="f" stroked="f">
              <v:textbox style="layout-flow:vertical-ideographic">
                <w:txbxContent>
                  <w:p w:rsidR="004C1205" w:rsidRDefault="004C1205" w:rsidP="004C1205">
                    <w:pPr>
                      <w:rPr>
                        <w:rFonts w:hint="eastAsia"/>
                      </w:rPr>
                    </w:pPr>
                    <w:r>
                      <w:rPr>
                        <w:rFonts w:hint="eastAsia"/>
                      </w:rPr>
                      <w:t>不合格</w:t>
                    </w:r>
                  </w:p>
                </w:txbxContent>
              </v:textbox>
            </v:shape>
            <v:shape id="_x0000_s1419" type="#_x0000_t202" style="position:absolute;left:3600;top:3457;width:540;height:936" filled="f" stroked="f">
              <v:textbox style="layout-flow:vertical-ideographic">
                <w:txbxContent>
                  <w:p w:rsidR="004C1205" w:rsidRDefault="004C1205" w:rsidP="004C1205">
                    <w:pPr>
                      <w:rPr>
                        <w:rFonts w:hint="eastAsia"/>
                      </w:rPr>
                    </w:pPr>
                    <w:r>
                      <w:rPr>
                        <w:rFonts w:hint="eastAsia"/>
                      </w:rPr>
                      <w:t>不合格</w:t>
                    </w:r>
                  </w:p>
                </w:txbxContent>
              </v:textbox>
            </v:shape>
            <v:shape id="_x0000_s1420" type="#_x0000_t202" style="position:absolute;left:3060;top:3457;width:540;height:936" filled="f" stroked="f">
              <v:textbox style="layout-flow:vertical-ideographic">
                <w:txbxContent>
                  <w:p w:rsidR="004C1205" w:rsidRDefault="004C1205" w:rsidP="004C1205">
                    <w:pPr>
                      <w:rPr>
                        <w:rFonts w:hint="eastAsia"/>
                      </w:rPr>
                    </w:pPr>
                    <w:r>
                      <w:rPr>
                        <w:rFonts w:hint="eastAsia"/>
                      </w:rPr>
                      <w:t>不合格</w:t>
                    </w:r>
                  </w:p>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hint="eastAsia"/>
          <w:kern w:val="0"/>
          <w:szCs w:val="21"/>
        </w:rPr>
        <w:t>附图</w:t>
      </w:r>
      <w:r>
        <w:rPr>
          <w:rFonts w:hAnsi="宋体" w:cs="AdobeSongStd-Light-Acro"/>
          <w:kern w:val="0"/>
          <w:szCs w:val="21"/>
        </w:rPr>
        <w:t xml:space="preserve">9-6 </w:t>
      </w:r>
      <w:r>
        <w:rPr>
          <w:rFonts w:hAnsi="宋体" w:cs="AdobeSongStd-Light-Acro" w:hint="eastAsia"/>
          <w:kern w:val="0"/>
          <w:szCs w:val="21"/>
        </w:rPr>
        <w:t>不合格产品控制图</w: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noProof/>
        </w:rPr>
        <w:pict>
          <v:group id="_x0000_s1421" style="position:absolute;left:0;text-align:left;margin-left:1in;margin-top:15.05pt;width:387pt;height:187.2pt;z-index:251677696" coordorigin="3240,10956" coordsize="7740,3744">
            <v:shape id="_x0000_s1422" type="#_x0000_t202" style="position:absolute;left:4860;top:10956;width:2160;height:624">
              <v:textbox>
                <w:txbxContent>
                  <w:p w:rsidR="004C1205" w:rsidRDefault="004C1205" w:rsidP="004C1205">
                    <w:pPr>
                      <w:jc w:val="center"/>
                      <w:rPr>
                        <w:rFonts w:hint="eastAsia"/>
                      </w:rPr>
                    </w:pPr>
                    <w:r>
                      <w:rPr>
                        <w:rFonts w:hint="eastAsia"/>
                      </w:rPr>
                      <w:t>材料进场</w:t>
                    </w:r>
                  </w:p>
                </w:txbxContent>
              </v:textbox>
            </v:shape>
            <v:line id="_x0000_s1423" style="position:absolute" from="5760,11580" to="5760,11892">
              <v:stroke endarrow="block"/>
            </v:line>
            <v:shape id="_x0000_s1424" type="#_x0000_t202" style="position:absolute;left:4860;top:11892;width:2160;height:468">
              <v:textbox>
                <w:txbxContent>
                  <w:p w:rsidR="004C1205" w:rsidRDefault="004C1205" w:rsidP="004C1205">
                    <w:pPr>
                      <w:jc w:val="center"/>
                      <w:rPr>
                        <w:rFonts w:hint="eastAsia"/>
                      </w:rPr>
                    </w:pPr>
                    <w:r>
                      <w:rPr>
                        <w:rFonts w:hint="eastAsia"/>
                      </w:rPr>
                      <w:t>收料员验收</w:t>
                    </w:r>
                  </w:p>
                </w:txbxContent>
              </v:textbox>
            </v:shape>
            <v:line id="_x0000_s1425" style="position:absolute" from="5760,12360" to="5760,12672">
              <v:stroke endarrow="block"/>
            </v:line>
            <v:shape id="_x0000_s1426" type="#_x0000_t202" style="position:absolute;left:4860;top:12672;width:2160;height:468">
              <v:textbox>
                <w:txbxContent>
                  <w:p w:rsidR="004C1205" w:rsidRDefault="004C1205" w:rsidP="004C1205">
                    <w:pPr>
                      <w:jc w:val="center"/>
                      <w:rPr>
                        <w:rFonts w:hint="eastAsia"/>
                      </w:rPr>
                    </w:pPr>
                    <w:proofErr w:type="gramStart"/>
                    <w:r>
                      <w:rPr>
                        <w:rFonts w:hint="eastAsia"/>
                      </w:rPr>
                      <w:t>质量员</w:t>
                    </w:r>
                    <w:proofErr w:type="gramEnd"/>
                    <w:r>
                      <w:rPr>
                        <w:rFonts w:hint="eastAsia"/>
                      </w:rPr>
                      <w:t>检查</w:t>
                    </w:r>
                  </w:p>
                </w:txbxContent>
              </v:textbox>
            </v:shape>
            <v:line id="_x0000_s1427" style="position:absolute" from="5760,13140" to="5760,13452">
              <v:stroke endarrow="block"/>
            </v:line>
            <v:shape id="_x0000_s1428" type="#_x0000_t202" style="position:absolute;left:4860;top:13452;width:2160;height:468">
              <v:textbox>
                <w:txbxContent>
                  <w:p w:rsidR="004C1205" w:rsidRDefault="004C1205" w:rsidP="004C1205">
                    <w:pPr>
                      <w:jc w:val="center"/>
                      <w:rPr>
                        <w:rFonts w:hint="eastAsia"/>
                      </w:rPr>
                    </w:pPr>
                    <w:r>
                      <w:rPr>
                        <w:rFonts w:hint="eastAsia"/>
                      </w:rPr>
                      <w:t>材料取样检验</w:t>
                    </w:r>
                  </w:p>
                </w:txbxContent>
              </v:textbox>
            </v:shape>
            <v:line id="_x0000_s1429" style="position:absolute" from="5760,13920" to="5760,14232">
              <v:stroke endarrow="block"/>
            </v:line>
            <v:shape id="_x0000_s1430" type="#_x0000_t202" style="position:absolute;left:4860;top:14232;width:2160;height:468">
              <v:textbox>
                <w:txbxContent>
                  <w:p w:rsidR="004C1205" w:rsidRDefault="004C1205" w:rsidP="004C1205">
                    <w:pPr>
                      <w:jc w:val="center"/>
                      <w:rPr>
                        <w:rFonts w:hint="eastAsia"/>
                      </w:rPr>
                    </w:pPr>
                    <w:r>
                      <w:rPr>
                        <w:rFonts w:hint="eastAsia"/>
                      </w:rPr>
                      <w:t>用于工程</w:t>
                    </w:r>
                  </w:p>
                </w:txbxContent>
              </v:textbox>
            </v:shape>
            <v:line id="_x0000_s1431" style="position:absolute" from="7020,12048" to="7560,12048">
              <v:stroke endarrow="block"/>
            </v:line>
            <v:line id="_x0000_s1432" style="position:absolute" from="7020,12828" to="7560,12828">
              <v:stroke endarrow="block"/>
            </v:line>
            <v:shape id="_x0000_s1433" type="#_x0000_t202" style="position:absolute;left:7560;top:11892;width:2160;height:468">
              <v:textbox>
                <w:txbxContent>
                  <w:p w:rsidR="004C1205" w:rsidRDefault="004C1205" w:rsidP="004C1205">
                    <w:pPr>
                      <w:jc w:val="center"/>
                      <w:rPr>
                        <w:rFonts w:hint="eastAsia"/>
                      </w:rPr>
                    </w:pPr>
                    <w:r>
                      <w:rPr>
                        <w:rFonts w:hint="eastAsia"/>
                      </w:rPr>
                      <w:t>内容</w:t>
                    </w:r>
                    <w:r>
                      <w:rPr>
                        <w:rFonts w:hint="eastAsia"/>
                      </w:rPr>
                      <w:t>,</w:t>
                    </w:r>
                    <w:r>
                      <w:rPr>
                        <w:rFonts w:hint="eastAsia"/>
                      </w:rPr>
                      <w:t>数量</w:t>
                    </w:r>
                    <w:r>
                      <w:rPr>
                        <w:rFonts w:hint="eastAsia"/>
                      </w:rPr>
                      <w:t>,</w:t>
                    </w:r>
                    <w:r>
                      <w:rPr>
                        <w:rFonts w:hint="eastAsia"/>
                      </w:rPr>
                      <w:t>来源时间</w:t>
                    </w:r>
                  </w:p>
                </w:txbxContent>
              </v:textbox>
            </v:shape>
            <v:shape id="_x0000_s1434" type="#_x0000_t202" style="position:absolute;left:7560;top:12672;width:3420;height:468">
              <v:textbox>
                <w:txbxContent>
                  <w:p w:rsidR="004C1205" w:rsidRDefault="004C1205" w:rsidP="004C1205">
                    <w:pPr>
                      <w:jc w:val="center"/>
                      <w:rPr>
                        <w:rFonts w:hint="eastAsia"/>
                      </w:rPr>
                    </w:pPr>
                    <w:r>
                      <w:rPr>
                        <w:rFonts w:hint="eastAsia"/>
                      </w:rPr>
                      <w:t>内容</w:t>
                    </w:r>
                    <w:r>
                      <w:rPr>
                        <w:rFonts w:hint="eastAsia"/>
                      </w:rPr>
                      <w:t>,</w:t>
                    </w:r>
                    <w:r>
                      <w:rPr>
                        <w:rFonts w:hint="eastAsia"/>
                      </w:rPr>
                      <w:t>规格</w:t>
                    </w:r>
                    <w:r>
                      <w:rPr>
                        <w:rFonts w:hint="eastAsia"/>
                      </w:rPr>
                      <w:t>,</w:t>
                    </w:r>
                    <w:r>
                      <w:rPr>
                        <w:rFonts w:hint="eastAsia"/>
                      </w:rPr>
                      <w:t>型号</w:t>
                    </w:r>
                    <w:r>
                      <w:rPr>
                        <w:rFonts w:hint="eastAsia"/>
                      </w:rPr>
                      <w:t>,</w:t>
                    </w:r>
                    <w:r>
                      <w:rPr>
                        <w:rFonts w:hint="eastAsia"/>
                      </w:rPr>
                      <w:t>材质</w:t>
                    </w:r>
                    <w:r>
                      <w:rPr>
                        <w:rFonts w:hint="eastAsia"/>
                      </w:rPr>
                      <w:t>,</w:t>
                    </w:r>
                    <w:r>
                      <w:rPr>
                        <w:rFonts w:hint="eastAsia"/>
                      </w:rPr>
                      <w:t>批号</w:t>
                    </w:r>
                    <w:r>
                      <w:rPr>
                        <w:rFonts w:hint="eastAsia"/>
                      </w:rPr>
                      <w:t>,</w:t>
                    </w:r>
                    <w:r>
                      <w:rPr>
                        <w:rFonts w:hint="eastAsia"/>
                      </w:rPr>
                      <w:t>资料</w:t>
                    </w:r>
                  </w:p>
                </w:txbxContent>
              </v:textbox>
            </v:shape>
            <v:line id="_x0000_s1435" style="position:absolute" from="4500,11424" to="4860,11424">
              <v:stroke endarrow="block"/>
            </v:line>
            <v:line id="_x0000_s1436" style="position:absolute" from="4140,11268" to="4860,11268">
              <v:stroke endarrow="block"/>
            </v:line>
            <v:line id="_x0000_s1437" style="position:absolute" from="3780,11112" to="4860,11112">
              <v:stroke endarrow="block"/>
            </v:line>
            <v:line id="_x0000_s1438" style="position:absolute" from="4500,11424" to="4500,12048"/>
            <v:line id="_x0000_s1439" style="position:absolute" from="4500,12048" to="4860,12048"/>
            <v:line id="_x0000_s1440" style="position:absolute" from="4140,11268" to="4140,12984"/>
            <v:line id="_x0000_s1441" style="position:absolute" from="4140,12984" to="4860,12984"/>
            <v:line id="_x0000_s1442" style="position:absolute" from="3780,11112" to="3780,13764"/>
            <v:line id="_x0000_s1443" style="position:absolute" from="3780,13764" to="4860,13764"/>
            <v:shape id="_x0000_s1444" type="#_x0000_t202" style="position:absolute;left:5940;top:13920;width:1080;height:468" filled="f" stroked="f">
              <v:textbox>
                <w:txbxContent>
                  <w:p w:rsidR="004C1205" w:rsidRDefault="004C1205" w:rsidP="004C1205">
                    <w:pPr>
                      <w:jc w:val="center"/>
                      <w:rPr>
                        <w:rFonts w:hint="eastAsia"/>
                      </w:rPr>
                    </w:pPr>
                    <w:r>
                      <w:rPr>
                        <w:rFonts w:hint="eastAsia"/>
                      </w:rPr>
                      <w:t>合格</w:t>
                    </w:r>
                  </w:p>
                </w:txbxContent>
              </v:textbox>
            </v:shape>
            <v:shape id="_x0000_s1445" type="#_x0000_t202" style="position:absolute;left:5940;top:13140;width:1080;height:468" filled="f" stroked="f">
              <v:textbox>
                <w:txbxContent>
                  <w:p w:rsidR="004C1205" w:rsidRDefault="004C1205" w:rsidP="004C1205">
                    <w:pPr>
                      <w:jc w:val="center"/>
                      <w:rPr>
                        <w:rFonts w:hint="eastAsia"/>
                      </w:rPr>
                    </w:pPr>
                    <w:r>
                      <w:rPr>
                        <w:rFonts w:hint="eastAsia"/>
                      </w:rPr>
                      <w:t>合格</w:t>
                    </w:r>
                  </w:p>
                </w:txbxContent>
              </v:textbox>
            </v:shape>
            <v:shape id="_x0000_s1446" type="#_x0000_t202" style="position:absolute;left:5940;top:12360;width:1080;height:468" filled="f" stroked="f">
              <v:textbox>
                <w:txbxContent>
                  <w:p w:rsidR="004C1205" w:rsidRDefault="004C1205" w:rsidP="004C1205">
                    <w:pPr>
                      <w:jc w:val="center"/>
                      <w:rPr>
                        <w:rFonts w:hint="eastAsia"/>
                      </w:rPr>
                    </w:pPr>
                    <w:r>
                      <w:rPr>
                        <w:rFonts w:hint="eastAsia"/>
                      </w:rPr>
                      <w:t>合格</w:t>
                    </w:r>
                  </w:p>
                </w:txbxContent>
              </v:textbox>
            </v:shape>
            <v:shape id="_x0000_s1447" type="#_x0000_t202" style="position:absolute;left:4140;top:11580;width:540;height:1092" filled="f" stroked="f">
              <v:textbox style="layout-flow:vertical-ideographic">
                <w:txbxContent>
                  <w:p w:rsidR="004C1205" w:rsidRDefault="004C1205" w:rsidP="004C1205">
                    <w:pPr>
                      <w:rPr>
                        <w:rFonts w:hint="eastAsia"/>
                      </w:rPr>
                    </w:pPr>
                    <w:r>
                      <w:rPr>
                        <w:rFonts w:hint="eastAsia"/>
                      </w:rPr>
                      <w:t>不合格</w:t>
                    </w:r>
                  </w:p>
                </w:txbxContent>
              </v:textbox>
            </v:shape>
            <v:shape id="_x0000_s1448" type="#_x0000_t202" style="position:absolute;left:3780;top:11580;width:540;height:1092" filled="f" stroked="f">
              <v:textbox style="layout-flow:vertical-ideographic">
                <w:txbxContent>
                  <w:p w:rsidR="004C1205" w:rsidRDefault="004C1205" w:rsidP="004C1205">
                    <w:pPr>
                      <w:rPr>
                        <w:rFonts w:hint="eastAsia"/>
                      </w:rPr>
                    </w:pPr>
                    <w:r>
                      <w:rPr>
                        <w:rFonts w:hint="eastAsia"/>
                      </w:rPr>
                      <w:t>不合格</w:t>
                    </w:r>
                  </w:p>
                </w:txbxContent>
              </v:textbox>
            </v:shape>
            <v:shape id="_x0000_s1449" type="#_x0000_t202" style="position:absolute;left:3240;top:11580;width:540;height:1092" filled="f" stroked="f">
              <v:textbox style="layout-flow:vertical-ideographic">
                <w:txbxContent>
                  <w:p w:rsidR="004C1205" w:rsidRDefault="004C1205" w:rsidP="004C1205">
                    <w:pPr>
                      <w:rPr>
                        <w:rFonts w:hint="eastAsia"/>
                      </w:rPr>
                    </w:pPr>
                    <w:r>
                      <w:rPr>
                        <w:rFonts w:hint="eastAsia"/>
                      </w:rPr>
                      <w:t>不合格</w:t>
                    </w:r>
                  </w:p>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kern w:val="0"/>
          <w:szCs w:val="21"/>
        </w:rPr>
      </w:pPr>
      <w:r>
        <w:rPr>
          <w:rFonts w:hAnsi="宋体" w:cs="AdobeSongStd-Light-Acro" w:hint="eastAsia"/>
          <w:kern w:val="0"/>
          <w:szCs w:val="21"/>
        </w:rPr>
        <w:t>附图</w:t>
      </w:r>
      <w:r>
        <w:rPr>
          <w:rFonts w:hAnsi="宋体" w:cs="AdobeSongStd-Light-Acro"/>
          <w:kern w:val="0"/>
          <w:szCs w:val="21"/>
        </w:rPr>
        <w:t>9-7</w:t>
      </w:r>
      <w:r>
        <w:rPr>
          <w:rFonts w:hAnsi="宋体" w:cs="AdobeSongStd-Light-Acro" w:hint="eastAsia"/>
          <w:kern w:val="0"/>
          <w:szCs w:val="21"/>
        </w:rPr>
        <w:t>（略）</w:t>
      </w:r>
    </w:p>
    <w:p w:rsidR="004C1205" w:rsidRDefault="004C1205" w:rsidP="004C1205">
      <w:pPr>
        <w:rPr>
          <w:rFonts w:hAnsi="宋体" w:cs="黑体"/>
          <w:color w:val="B6E2F8"/>
          <w:kern w:val="0"/>
          <w:szCs w:val="21"/>
        </w:rPr>
      </w:pPr>
    </w:p>
    <w:p w:rsidR="004C1205" w:rsidRDefault="004C1205" w:rsidP="004C1205">
      <w:pPr>
        <w:rPr>
          <w:rFonts w:hAnsi="宋体" w:cs="仿宋_GB2312" w:hint="eastAsia"/>
          <w:kern w:val="0"/>
          <w:szCs w:val="21"/>
        </w:rPr>
      </w:pPr>
      <w:r>
        <w:rPr>
          <w:rFonts w:hAnsi="宋体" w:cs="仿宋_GB2312" w:hint="eastAsia"/>
          <w:kern w:val="0"/>
          <w:szCs w:val="21"/>
        </w:rPr>
        <w:t>附图</w:t>
      </w:r>
      <w:r>
        <w:rPr>
          <w:rFonts w:hAnsi="宋体" w:cs="仿宋_GB2312"/>
          <w:kern w:val="0"/>
          <w:szCs w:val="21"/>
        </w:rPr>
        <w:t xml:space="preserve">9-8 </w:t>
      </w:r>
      <w:r>
        <w:rPr>
          <w:rFonts w:hAnsi="宋体" w:cs="仿宋_GB2312" w:hint="eastAsia"/>
          <w:kern w:val="0"/>
          <w:szCs w:val="21"/>
        </w:rPr>
        <w:t>幕墙安装工程质量管理点设置</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900"/>
        <w:gridCol w:w="540"/>
        <w:gridCol w:w="1136"/>
        <w:gridCol w:w="484"/>
        <w:gridCol w:w="1080"/>
        <w:gridCol w:w="1538"/>
        <w:gridCol w:w="852"/>
        <w:gridCol w:w="670"/>
        <w:gridCol w:w="540"/>
      </w:tblGrid>
      <w:tr w:rsidR="004C1205" w:rsidTr="00F35B22">
        <w:tc>
          <w:tcPr>
            <w:tcW w:w="540" w:type="dxa"/>
          </w:tcPr>
          <w:p w:rsidR="004C1205" w:rsidRDefault="004C1205" w:rsidP="00F35B22">
            <w:pPr>
              <w:rPr>
                <w:rFonts w:hAnsi="宋体" w:cs="仿宋_GB2312" w:hint="eastAsia"/>
                <w:kern w:val="0"/>
                <w:szCs w:val="21"/>
              </w:rPr>
            </w:pPr>
            <w:r>
              <w:rPr>
                <w:rFonts w:hAnsi="宋体" w:cs="仿宋_GB2312" w:hint="eastAsia"/>
                <w:kern w:val="0"/>
                <w:szCs w:val="21"/>
              </w:rPr>
              <w:t>工程项目</w:t>
            </w:r>
          </w:p>
        </w:tc>
        <w:tc>
          <w:tcPr>
            <w:tcW w:w="900" w:type="dxa"/>
          </w:tcPr>
          <w:p w:rsidR="004C1205" w:rsidRDefault="004C1205" w:rsidP="00F35B22">
            <w:pPr>
              <w:rPr>
                <w:rFonts w:hAnsi="宋体" w:cs="仿宋_GB2312" w:hint="eastAsia"/>
                <w:kern w:val="0"/>
                <w:szCs w:val="21"/>
              </w:rPr>
            </w:pPr>
            <w:r>
              <w:rPr>
                <w:rFonts w:hAnsi="宋体" w:cs="仿宋_GB2312" w:hint="eastAsia"/>
                <w:kern w:val="0"/>
                <w:szCs w:val="21"/>
              </w:rPr>
              <w:t>目标</w:t>
            </w:r>
          </w:p>
        </w:tc>
        <w:tc>
          <w:tcPr>
            <w:tcW w:w="540" w:type="dxa"/>
          </w:tcPr>
          <w:p w:rsidR="004C1205" w:rsidRDefault="004C1205" w:rsidP="00F35B22">
            <w:pPr>
              <w:rPr>
                <w:rFonts w:hAnsi="宋体" w:cs="仿宋_GB2312" w:hint="eastAsia"/>
                <w:kern w:val="0"/>
                <w:szCs w:val="21"/>
              </w:rPr>
            </w:pPr>
            <w:r>
              <w:rPr>
                <w:rFonts w:hAnsi="宋体" w:cs="仿宋_GB2312" w:hint="eastAsia"/>
                <w:kern w:val="0"/>
                <w:szCs w:val="21"/>
              </w:rPr>
              <w:t>分项项目</w:t>
            </w:r>
          </w:p>
        </w:tc>
        <w:tc>
          <w:tcPr>
            <w:tcW w:w="1136" w:type="dxa"/>
          </w:tcPr>
          <w:p w:rsidR="004C1205" w:rsidRDefault="004C1205" w:rsidP="00F35B22">
            <w:pPr>
              <w:rPr>
                <w:rFonts w:hAnsi="宋体" w:cs="仿宋_GB2312" w:hint="eastAsia"/>
                <w:kern w:val="0"/>
                <w:szCs w:val="21"/>
              </w:rPr>
            </w:pPr>
            <w:r>
              <w:rPr>
                <w:rFonts w:hAnsi="宋体" w:cs="仿宋_GB2312" w:hint="eastAsia"/>
                <w:kern w:val="0"/>
                <w:szCs w:val="21"/>
              </w:rPr>
              <w:t>管理点设置</w:t>
            </w:r>
          </w:p>
        </w:tc>
        <w:tc>
          <w:tcPr>
            <w:tcW w:w="484" w:type="dxa"/>
          </w:tcPr>
          <w:p w:rsidR="004C1205" w:rsidRDefault="004C1205" w:rsidP="00F35B22">
            <w:pPr>
              <w:rPr>
                <w:rFonts w:hAnsi="宋体" w:cs="仿宋_GB2312" w:hint="eastAsia"/>
                <w:kern w:val="0"/>
                <w:szCs w:val="21"/>
              </w:rPr>
            </w:pPr>
            <w:r>
              <w:rPr>
                <w:rFonts w:hAnsi="宋体" w:cs="仿宋_GB2312" w:hint="eastAsia"/>
                <w:kern w:val="0"/>
                <w:szCs w:val="21"/>
              </w:rPr>
              <w:t>自</w:t>
            </w:r>
            <w:proofErr w:type="gramStart"/>
            <w:r>
              <w:rPr>
                <w:rFonts w:hAnsi="宋体" w:cs="仿宋_GB2312" w:hint="eastAsia"/>
                <w:kern w:val="0"/>
                <w:szCs w:val="21"/>
              </w:rPr>
              <w:t>检标准</w:t>
            </w:r>
            <w:proofErr w:type="gramEnd"/>
          </w:p>
        </w:tc>
        <w:tc>
          <w:tcPr>
            <w:tcW w:w="1080" w:type="dxa"/>
          </w:tcPr>
          <w:p w:rsidR="004C1205" w:rsidRDefault="004C1205" w:rsidP="00F35B22">
            <w:pPr>
              <w:rPr>
                <w:rFonts w:hAnsi="宋体" w:cs="仿宋_GB2312" w:hint="eastAsia"/>
                <w:kern w:val="0"/>
                <w:szCs w:val="21"/>
              </w:rPr>
            </w:pPr>
            <w:r>
              <w:rPr>
                <w:rFonts w:hAnsi="宋体" w:cs="仿宋_GB2312" w:hint="eastAsia"/>
                <w:kern w:val="0"/>
                <w:szCs w:val="21"/>
              </w:rPr>
              <w:t>规范标准</w:t>
            </w:r>
          </w:p>
        </w:tc>
        <w:tc>
          <w:tcPr>
            <w:tcW w:w="1538" w:type="dxa"/>
          </w:tcPr>
          <w:p w:rsidR="004C1205" w:rsidRDefault="004C1205" w:rsidP="00F35B22">
            <w:pPr>
              <w:rPr>
                <w:rFonts w:hAnsi="宋体" w:cs="仿宋_GB2312" w:hint="eastAsia"/>
                <w:kern w:val="0"/>
                <w:szCs w:val="21"/>
              </w:rPr>
            </w:pPr>
            <w:r>
              <w:rPr>
                <w:rFonts w:hAnsi="宋体" w:cs="仿宋_GB2312" w:hint="eastAsia"/>
                <w:kern w:val="0"/>
                <w:szCs w:val="21"/>
              </w:rPr>
              <w:t>对策措施</w:t>
            </w:r>
          </w:p>
        </w:tc>
        <w:tc>
          <w:tcPr>
            <w:tcW w:w="852" w:type="dxa"/>
          </w:tcPr>
          <w:p w:rsidR="004C1205" w:rsidRDefault="004C1205" w:rsidP="00F35B22">
            <w:pPr>
              <w:rPr>
                <w:rFonts w:hAnsi="宋体" w:cs="仿宋_GB2312" w:hint="eastAsia"/>
                <w:kern w:val="0"/>
                <w:szCs w:val="21"/>
              </w:rPr>
            </w:pPr>
            <w:r>
              <w:rPr>
                <w:rFonts w:hAnsi="宋体" w:cs="仿宋_GB2312" w:hint="eastAsia"/>
                <w:kern w:val="0"/>
                <w:szCs w:val="21"/>
              </w:rPr>
              <w:t>检查工具及检查方法</w:t>
            </w:r>
          </w:p>
        </w:tc>
        <w:tc>
          <w:tcPr>
            <w:tcW w:w="670" w:type="dxa"/>
          </w:tcPr>
          <w:p w:rsidR="004C1205" w:rsidRDefault="004C1205" w:rsidP="00F35B22">
            <w:pPr>
              <w:rPr>
                <w:rFonts w:hAnsi="宋体" w:cs="仿宋_GB2312" w:hint="eastAsia"/>
                <w:kern w:val="0"/>
                <w:szCs w:val="21"/>
              </w:rPr>
            </w:pPr>
            <w:r>
              <w:rPr>
                <w:rFonts w:hAnsi="宋体" w:cs="仿宋_GB2312" w:hint="eastAsia"/>
                <w:kern w:val="0"/>
                <w:szCs w:val="21"/>
              </w:rPr>
              <w:t>执行人</w:t>
            </w:r>
          </w:p>
        </w:tc>
        <w:tc>
          <w:tcPr>
            <w:tcW w:w="540" w:type="dxa"/>
          </w:tcPr>
          <w:p w:rsidR="004C1205" w:rsidRDefault="004C1205" w:rsidP="00F35B22">
            <w:pPr>
              <w:rPr>
                <w:rFonts w:hAnsi="宋体" w:cs="仿宋_GB2312" w:hint="eastAsia"/>
                <w:kern w:val="0"/>
                <w:szCs w:val="21"/>
              </w:rPr>
            </w:pPr>
            <w:r>
              <w:rPr>
                <w:rFonts w:hAnsi="宋体" w:cs="仿宋_GB2312" w:hint="eastAsia"/>
                <w:kern w:val="0"/>
                <w:szCs w:val="21"/>
              </w:rPr>
              <w:t>经济责任制</w:t>
            </w:r>
          </w:p>
        </w:tc>
      </w:tr>
      <w:tr w:rsidR="004C1205" w:rsidTr="00F35B22">
        <w:trPr>
          <w:cantSplit/>
        </w:trPr>
        <w:tc>
          <w:tcPr>
            <w:tcW w:w="540" w:type="dxa"/>
            <w:vMerge w:val="restart"/>
            <w:vAlign w:val="center"/>
          </w:tcPr>
          <w:p w:rsidR="004C1205" w:rsidRDefault="004C1205" w:rsidP="00F35B22">
            <w:pPr>
              <w:rPr>
                <w:rFonts w:cs="宋体"/>
                <w:kern w:val="0"/>
                <w:szCs w:val="21"/>
              </w:rPr>
            </w:pPr>
            <w:proofErr w:type="gramStart"/>
            <w:r>
              <w:rPr>
                <w:rFonts w:cs="宋体" w:hint="eastAsia"/>
                <w:kern w:val="0"/>
                <w:szCs w:val="21"/>
              </w:rPr>
              <w:lastRenderedPageBreak/>
              <w:t>玻</w:t>
            </w:r>
            <w:proofErr w:type="gramEnd"/>
          </w:p>
          <w:p w:rsidR="004C1205" w:rsidRDefault="004C1205" w:rsidP="00F35B22">
            <w:pPr>
              <w:rPr>
                <w:rFonts w:cs="宋体"/>
                <w:kern w:val="0"/>
                <w:szCs w:val="21"/>
              </w:rPr>
            </w:pPr>
            <w:proofErr w:type="gramStart"/>
            <w:r>
              <w:rPr>
                <w:rFonts w:cs="宋体" w:hint="eastAsia"/>
                <w:kern w:val="0"/>
                <w:szCs w:val="21"/>
              </w:rPr>
              <w:t>璃</w:t>
            </w:r>
            <w:proofErr w:type="gramEnd"/>
          </w:p>
          <w:p w:rsidR="004C1205" w:rsidRDefault="004C1205" w:rsidP="00F35B22">
            <w:pPr>
              <w:rPr>
                <w:rFonts w:cs="宋体"/>
                <w:kern w:val="0"/>
                <w:szCs w:val="21"/>
              </w:rPr>
            </w:pPr>
            <w:r>
              <w:rPr>
                <w:rFonts w:cs="宋体" w:hint="eastAsia"/>
                <w:kern w:val="0"/>
                <w:szCs w:val="21"/>
              </w:rPr>
              <w:t>幕</w:t>
            </w:r>
          </w:p>
          <w:p w:rsidR="004C1205" w:rsidRDefault="004C1205" w:rsidP="00F35B22">
            <w:pPr>
              <w:rPr>
                <w:rFonts w:cs="宋体"/>
                <w:kern w:val="0"/>
                <w:szCs w:val="21"/>
              </w:rPr>
            </w:pPr>
            <w:r>
              <w:rPr>
                <w:rFonts w:cs="宋体" w:hint="eastAsia"/>
                <w:kern w:val="0"/>
                <w:szCs w:val="21"/>
              </w:rPr>
              <w:t>墙</w:t>
            </w:r>
          </w:p>
          <w:p w:rsidR="004C1205" w:rsidRDefault="004C1205" w:rsidP="00F35B22">
            <w:pPr>
              <w:rPr>
                <w:rFonts w:cs="宋体"/>
                <w:kern w:val="0"/>
                <w:szCs w:val="21"/>
              </w:rPr>
            </w:pPr>
            <w:r>
              <w:rPr>
                <w:rFonts w:cs="宋体" w:hint="eastAsia"/>
                <w:kern w:val="0"/>
                <w:szCs w:val="21"/>
              </w:rPr>
              <w:t>安</w:t>
            </w:r>
          </w:p>
          <w:p w:rsidR="004C1205" w:rsidRDefault="004C1205" w:rsidP="00F35B22">
            <w:pPr>
              <w:rPr>
                <w:rFonts w:cs="宋体"/>
                <w:kern w:val="0"/>
                <w:szCs w:val="21"/>
              </w:rPr>
            </w:pPr>
            <w:r>
              <w:rPr>
                <w:rFonts w:cs="宋体" w:hint="eastAsia"/>
                <w:kern w:val="0"/>
                <w:szCs w:val="21"/>
              </w:rPr>
              <w:t>装</w:t>
            </w:r>
          </w:p>
          <w:p w:rsidR="004C1205" w:rsidRDefault="004C1205" w:rsidP="00F35B22">
            <w:pPr>
              <w:rPr>
                <w:rFonts w:cs="宋体"/>
                <w:kern w:val="0"/>
                <w:szCs w:val="21"/>
              </w:rPr>
            </w:pPr>
            <w:r>
              <w:rPr>
                <w:rFonts w:cs="宋体" w:hint="eastAsia"/>
                <w:kern w:val="0"/>
                <w:szCs w:val="21"/>
              </w:rPr>
              <w:t>工</w:t>
            </w:r>
          </w:p>
          <w:p w:rsidR="004C1205" w:rsidRDefault="004C1205" w:rsidP="00F35B22">
            <w:pPr>
              <w:rPr>
                <w:rFonts w:hAnsi="宋体" w:cs="仿宋_GB2312" w:hint="eastAsia"/>
                <w:kern w:val="0"/>
                <w:szCs w:val="21"/>
              </w:rPr>
            </w:pPr>
            <w:r>
              <w:rPr>
                <w:rFonts w:hAnsi="宋体" w:cs="仿宋_GB2312" w:hint="eastAsia"/>
                <w:kern w:val="0"/>
                <w:szCs w:val="21"/>
              </w:rPr>
              <w:t>程</w:t>
            </w:r>
          </w:p>
        </w:tc>
        <w:tc>
          <w:tcPr>
            <w:tcW w:w="900" w:type="dxa"/>
          </w:tcPr>
          <w:p w:rsidR="004C1205" w:rsidRDefault="004C1205" w:rsidP="00F35B22">
            <w:pPr>
              <w:rPr>
                <w:rFonts w:hAnsi="宋体" w:cs="宋体"/>
                <w:kern w:val="0"/>
                <w:szCs w:val="21"/>
              </w:rPr>
            </w:pPr>
            <w:r>
              <w:rPr>
                <w:rFonts w:hAnsi="宋体"/>
                <w:kern w:val="0"/>
                <w:szCs w:val="21"/>
              </w:rPr>
              <w:t>1</w:t>
            </w:r>
            <w:r>
              <w:rPr>
                <w:rFonts w:hAnsi="宋体" w:cs="宋体" w:hint="eastAsia"/>
                <w:kern w:val="0"/>
                <w:szCs w:val="21"/>
              </w:rPr>
              <w:t>．与主体连接</w:t>
            </w:r>
          </w:p>
          <w:p w:rsidR="004C1205" w:rsidRDefault="004C1205" w:rsidP="00F35B22">
            <w:pPr>
              <w:rPr>
                <w:rFonts w:hAnsi="宋体" w:cs="宋体"/>
                <w:kern w:val="0"/>
                <w:szCs w:val="21"/>
              </w:rPr>
            </w:pPr>
            <w:r>
              <w:rPr>
                <w:rFonts w:hAnsi="宋体" w:cs="宋体" w:hint="eastAsia"/>
                <w:kern w:val="0"/>
                <w:szCs w:val="21"/>
              </w:rPr>
              <w:t>的连接件，位</w:t>
            </w:r>
          </w:p>
          <w:p w:rsidR="004C1205" w:rsidRDefault="004C1205" w:rsidP="00F35B22">
            <w:pPr>
              <w:rPr>
                <w:rFonts w:hAnsi="宋体" w:cs="仿宋_GB2312" w:hint="eastAsia"/>
                <w:kern w:val="0"/>
                <w:szCs w:val="21"/>
              </w:rPr>
            </w:pPr>
            <w:r>
              <w:rPr>
                <w:rFonts w:hAnsi="宋体" w:cs="宋体" w:hint="eastAsia"/>
                <w:kern w:val="0"/>
                <w:szCs w:val="21"/>
              </w:rPr>
              <w:t>置准确、埋设牢固</w:t>
            </w:r>
          </w:p>
        </w:tc>
        <w:tc>
          <w:tcPr>
            <w:tcW w:w="540" w:type="dxa"/>
          </w:tcPr>
          <w:p w:rsidR="004C1205" w:rsidRDefault="004C1205" w:rsidP="00F35B22">
            <w:pPr>
              <w:rPr>
                <w:rFonts w:hAnsi="宋体" w:cs="宋体"/>
                <w:kern w:val="0"/>
                <w:szCs w:val="21"/>
              </w:rPr>
            </w:pPr>
            <w:r>
              <w:rPr>
                <w:rFonts w:hAnsi="宋体" w:cs="宋体" w:hint="eastAsia"/>
                <w:kern w:val="0"/>
                <w:szCs w:val="21"/>
              </w:rPr>
              <w:t>预埋件设置</w:t>
            </w:r>
          </w:p>
          <w:p w:rsidR="004C1205" w:rsidRDefault="004C1205" w:rsidP="00F35B22">
            <w:pPr>
              <w:rPr>
                <w:rFonts w:hAnsi="宋体" w:cs="仿宋_GB2312" w:hint="eastAsia"/>
                <w:kern w:val="0"/>
                <w:szCs w:val="21"/>
              </w:rPr>
            </w:pPr>
          </w:p>
        </w:tc>
        <w:tc>
          <w:tcPr>
            <w:tcW w:w="1136" w:type="dxa"/>
          </w:tcPr>
          <w:p w:rsidR="004C1205" w:rsidRDefault="004C1205" w:rsidP="00F35B22">
            <w:pPr>
              <w:rPr>
                <w:rFonts w:hAnsi="宋体" w:cs="仿宋_GB2312" w:hint="eastAsia"/>
                <w:kern w:val="0"/>
                <w:szCs w:val="21"/>
              </w:rPr>
            </w:pPr>
            <w:r>
              <w:rPr>
                <w:rFonts w:hAnsi="宋体" w:cs="宋体" w:hint="eastAsia"/>
                <w:kern w:val="0"/>
                <w:szCs w:val="21"/>
              </w:rPr>
              <w:t>位置、数量、牢固程度</w:t>
            </w:r>
          </w:p>
        </w:tc>
        <w:tc>
          <w:tcPr>
            <w:tcW w:w="484" w:type="dxa"/>
          </w:tcPr>
          <w:p w:rsidR="004C1205" w:rsidRDefault="004C1205" w:rsidP="00F35B22">
            <w:pPr>
              <w:rPr>
                <w:rFonts w:hAnsi="宋体" w:cs="宋体"/>
                <w:kern w:val="0"/>
                <w:szCs w:val="21"/>
              </w:rPr>
            </w:pPr>
            <w:r>
              <w:rPr>
                <w:rFonts w:hAnsi="宋体" w:cs="宋体" w:hint="eastAsia"/>
                <w:kern w:val="0"/>
                <w:szCs w:val="21"/>
              </w:rPr>
              <w:t>满足设计要</w:t>
            </w:r>
          </w:p>
          <w:p w:rsidR="004C1205" w:rsidRDefault="004C1205" w:rsidP="00F35B22">
            <w:pPr>
              <w:rPr>
                <w:rFonts w:hAnsi="宋体" w:cs="仿宋_GB2312" w:hint="eastAsia"/>
                <w:kern w:val="0"/>
                <w:szCs w:val="21"/>
              </w:rPr>
            </w:pPr>
            <w:r>
              <w:rPr>
                <w:rFonts w:hAnsi="宋体" w:cs="宋体" w:hint="eastAsia"/>
                <w:kern w:val="0"/>
                <w:szCs w:val="21"/>
              </w:rPr>
              <w:t>求，</w:t>
            </w:r>
            <w:r>
              <w:rPr>
                <w:rFonts w:hAnsi="宋体" w:cs="宋体"/>
                <w:kern w:val="0"/>
                <w:szCs w:val="21"/>
              </w:rPr>
              <w:t xml:space="preserve"> </w:t>
            </w:r>
            <w:r>
              <w:rPr>
                <w:rFonts w:hAnsi="宋体" w:cs="宋体" w:hint="eastAsia"/>
                <w:kern w:val="0"/>
                <w:szCs w:val="21"/>
              </w:rPr>
              <w:t>坚固可靠</w:t>
            </w:r>
          </w:p>
        </w:tc>
        <w:tc>
          <w:tcPr>
            <w:tcW w:w="1080" w:type="dxa"/>
          </w:tcPr>
          <w:p w:rsidR="004C1205" w:rsidRDefault="004C1205" w:rsidP="00F35B22">
            <w:pPr>
              <w:rPr>
                <w:rFonts w:hAnsi="宋体" w:cs="宋体"/>
                <w:kern w:val="0"/>
                <w:szCs w:val="21"/>
              </w:rPr>
            </w:pPr>
            <w:r>
              <w:rPr>
                <w:rFonts w:hAnsi="宋体" w:cs="宋体" w:hint="eastAsia"/>
                <w:kern w:val="0"/>
                <w:szCs w:val="21"/>
              </w:rPr>
              <w:t>标高偏＜</w:t>
            </w:r>
            <w:r>
              <w:rPr>
                <w:rFonts w:hAnsi="宋体" w:cs="宋体"/>
                <w:kern w:val="0"/>
                <w:szCs w:val="21"/>
              </w:rPr>
              <w:t>10mm</w:t>
            </w:r>
          </w:p>
          <w:p w:rsidR="004C1205" w:rsidRDefault="004C1205" w:rsidP="00F35B22">
            <w:pPr>
              <w:rPr>
                <w:rFonts w:hAnsi="宋体" w:cs="宋体"/>
                <w:kern w:val="0"/>
                <w:szCs w:val="21"/>
              </w:rPr>
            </w:pPr>
            <w:r>
              <w:rPr>
                <w:rFonts w:hAnsi="宋体" w:cs="宋体" w:hint="eastAsia"/>
                <w:kern w:val="0"/>
                <w:szCs w:val="21"/>
              </w:rPr>
              <w:t>位移偏＜</w:t>
            </w:r>
            <w:r>
              <w:rPr>
                <w:rFonts w:hAnsi="宋体" w:cs="宋体"/>
                <w:kern w:val="0"/>
                <w:szCs w:val="21"/>
              </w:rPr>
              <w:t>20mm</w:t>
            </w:r>
          </w:p>
          <w:p w:rsidR="004C1205" w:rsidRDefault="004C1205" w:rsidP="00F35B22">
            <w:pPr>
              <w:rPr>
                <w:rFonts w:hAnsi="宋体" w:cs="仿宋_GB2312" w:hint="eastAsia"/>
                <w:kern w:val="0"/>
                <w:szCs w:val="21"/>
              </w:rPr>
            </w:pPr>
          </w:p>
        </w:tc>
        <w:tc>
          <w:tcPr>
            <w:tcW w:w="1538" w:type="dxa"/>
          </w:tcPr>
          <w:p w:rsidR="004C1205" w:rsidRDefault="004C1205" w:rsidP="00F35B22">
            <w:pPr>
              <w:rPr>
                <w:rFonts w:hAnsi="宋体" w:cs="仿宋_GB2312" w:hint="eastAsia"/>
                <w:kern w:val="0"/>
                <w:szCs w:val="21"/>
              </w:rPr>
            </w:pPr>
            <w:r>
              <w:rPr>
                <w:rFonts w:hAnsi="宋体" w:cs="宋体" w:hint="eastAsia"/>
                <w:kern w:val="0"/>
                <w:szCs w:val="21"/>
              </w:rPr>
              <w:t>后置</w:t>
            </w:r>
            <w:proofErr w:type="gramStart"/>
            <w:r>
              <w:rPr>
                <w:rFonts w:hAnsi="宋体" w:cs="宋体" w:hint="eastAsia"/>
                <w:kern w:val="0"/>
                <w:szCs w:val="21"/>
              </w:rPr>
              <w:t>件施工</w:t>
            </w:r>
            <w:proofErr w:type="gramEnd"/>
            <w:r>
              <w:rPr>
                <w:rFonts w:hAnsi="宋体" w:cs="宋体" w:hint="eastAsia"/>
                <w:kern w:val="0"/>
                <w:szCs w:val="21"/>
              </w:rPr>
              <w:t>中设专人负责设置预埋，且主体结构强度低于设计强度前不可开始幕墙安装；若有钢筋或其它影响因素，适当偏离</w:t>
            </w:r>
          </w:p>
        </w:tc>
        <w:tc>
          <w:tcPr>
            <w:tcW w:w="852" w:type="dxa"/>
          </w:tcPr>
          <w:p w:rsidR="004C1205" w:rsidRDefault="004C1205" w:rsidP="00F35B22">
            <w:pPr>
              <w:rPr>
                <w:rFonts w:hAnsi="宋体" w:cs="宋体"/>
                <w:kern w:val="0"/>
                <w:szCs w:val="21"/>
              </w:rPr>
            </w:pPr>
            <w:r>
              <w:rPr>
                <w:rFonts w:hAnsi="宋体" w:cs="宋体" w:hint="eastAsia"/>
                <w:kern w:val="0"/>
                <w:szCs w:val="21"/>
              </w:rPr>
              <w:t>观察尺量</w:t>
            </w:r>
          </w:p>
          <w:p w:rsidR="004C1205" w:rsidRDefault="004C1205" w:rsidP="00F35B22">
            <w:pPr>
              <w:rPr>
                <w:rFonts w:hAnsi="宋体" w:cs="仿宋_GB2312" w:hint="eastAsia"/>
                <w:kern w:val="0"/>
                <w:szCs w:val="21"/>
              </w:rPr>
            </w:pPr>
          </w:p>
        </w:tc>
        <w:tc>
          <w:tcPr>
            <w:tcW w:w="670" w:type="dxa"/>
          </w:tcPr>
          <w:p w:rsidR="004C1205" w:rsidRDefault="004C1205" w:rsidP="00F35B22">
            <w:pPr>
              <w:rPr>
                <w:rFonts w:hAnsi="宋体" w:cs="仿宋_GB2312" w:hint="eastAsia"/>
                <w:kern w:val="0"/>
                <w:szCs w:val="21"/>
              </w:rPr>
            </w:pPr>
          </w:p>
        </w:tc>
        <w:tc>
          <w:tcPr>
            <w:tcW w:w="540" w:type="dxa"/>
            <w:vMerge w:val="restart"/>
          </w:tcPr>
          <w:p w:rsidR="004C1205" w:rsidRDefault="004C1205" w:rsidP="00F35B22">
            <w:pPr>
              <w:rPr>
                <w:rFonts w:cs="宋体"/>
                <w:kern w:val="0"/>
                <w:szCs w:val="21"/>
              </w:rPr>
            </w:pPr>
            <w:r>
              <w:rPr>
                <w:kern w:val="0"/>
                <w:szCs w:val="21"/>
              </w:rPr>
              <w:t>1</w:t>
            </w:r>
            <w:r>
              <w:rPr>
                <w:rFonts w:cs="宋体" w:hint="eastAsia"/>
                <w:kern w:val="0"/>
                <w:szCs w:val="21"/>
              </w:rPr>
              <w:t>、严</w:t>
            </w:r>
          </w:p>
          <w:p w:rsidR="004C1205" w:rsidRDefault="004C1205" w:rsidP="00F35B22">
            <w:pPr>
              <w:rPr>
                <w:rFonts w:cs="宋体"/>
                <w:kern w:val="0"/>
                <w:szCs w:val="21"/>
              </w:rPr>
            </w:pPr>
            <w:r>
              <w:rPr>
                <w:rFonts w:cs="宋体" w:hint="eastAsia"/>
                <w:kern w:val="0"/>
                <w:szCs w:val="21"/>
              </w:rPr>
              <w:t>格执</w:t>
            </w:r>
          </w:p>
          <w:p w:rsidR="004C1205" w:rsidRDefault="004C1205" w:rsidP="00F35B22">
            <w:pPr>
              <w:rPr>
                <w:rFonts w:cs="宋体"/>
                <w:kern w:val="0"/>
                <w:szCs w:val="21"/>
              </w:rPr>
            </w:pPr>
            <w:r>
              <w:rPr>
                <w:rFonts w:cs="宋体" w:hint="eastAsia"/>
                <w:kern w:val="0"/>
                <w:szCs w:val="21"/>
              </w:rPr>
              <w:t>行三</w:t>
            </w:r>
          </w:p>
          <w:p w:rsidR="004C1205" w:rsidRDefault="004C1205" w:rsidP="00F35B22">
            <w:pPr>
              <w:rPr>
                <w:rFonts w:cs="宋体"/>
                <w:kern w:val="0"/>
                <w:szCs w:val="21"/>
              </w:rPr>
            </w:pPr>
            <w:r>
              <w:rPr>
                <w:rFonts w:cs="宋体" w:hint="eastAsia"/>
                <w:kern w:val="0"/>
                <w:szCs w:val="21"/>
              </w:rPr>
              <w:t>包、</w:t>
            </w:r>
          </w:p>
          <w:p w:rsidR="004C1205" w:rsidRDefault="004C1205" w:rsidP="00F35B22">
            <w:pPr>
              <w:rPr>
                <w:rFonts w:cs="宋体"/>
                <w:kern w:val="0"/>
                <w:szCs w:val="21"/>
              </w:rPr>
            </w:pPr>
            <w:r>
              <w:rPr>
                <w:rFonts w:cs="宋体" w:hint="eastAsia"/>
                <w:kern w:val="0"/>
                <w:szCs w:val="21"/>
              </w:rPr>
              <w:t>三保</w:t>
            </w:r>
          </w:p>
          <w:p w:rsidR="004C1205" w:rsidRDefault="004C1205" w:rsidP="00F35B22">
            <w:pPr>
              <w:rPr>
                <w:rFonts w:cs="宋体"/>
                <w:kern w:val="0"/>
                <w:szCs w:val="21"/>
              </w:rPr>
            </w:pPr>
            <w:r>
              <w:rPr>
                <w:rFonts w:cs="宋体" w:hint="eastAsia"/>
                <w:kern w:val="0"/>
                <w:szCs w:val="21"/>
              </w:rPr>
              <w:t>制</w:t>
            </w:r>
          </w:p>
          <w:p w:rsidR="004C1205" w:rsidRDefault="004C1205" w:rsidP="00F35B22">
            <w:pPr>
              <w:rPr>
                <w:rFonts w:cs="宋体"/>
                <w:kern w:val="0"/>
                <w:szCs w:val="21"/>
              </w:rPr>
            </w:pPr>
            <w:r>
              <w:rPr>
                <w:kern w:val="0"/>
                <w:szCs w:val="21"/>
              </w:rPr>
              <w:t>2</w:t>
            </w:r>
            <w:r>
              <w:rPr>
                <w:rFonts w:cs="宋体" w:hint="eastAsia"/>
                <w:kern w:val="0"/>
                <w:szCs w:val="21"/>
              </w:rPr>
              <w:t>．凡</w:t>
            </w:r>
          </w:p>
          <w:p w:rsidR="004C1205" w:rsidRDefault="004C1205" w:rsidP="00F35B22">
            <w:pPr>
              <w:rPr>
                <w:rFonts w:cs="宋体"/>
                <w:kern w:val="0"/>
                <w:szCs w:val="21"/>
              </w:rPr>
            </w:pPr>
            <w:r>
              <w:rPr>
                <w:rFonts w:cs="宋体" w:hint="eastAsia"/>
                <w:kern w:val="0"/>
                <w:szCs w:val="21"/>
              </w:rPr>
              <w:t>因质</w:t>
            </w:r>
          </w:p>
          <w:p w:rsidR="004C1205" w:rsidRDefault="004C1205" w:rsidP="00F35B22">
            <w:pPr>
              <w:rPr>
                <w:rFonts w:cs="宋体"/>
                <w:kern w:val="0"/>
                <w:szCs w:val="21"/>
              </w:rPr>
            </w:pPr>
            <w:r>
              <w:rPr>
                <w:rFonts w:cs="宋体" w:hint="eastAsia"/>
                <w:kern w:val="0"/>
                <w:szCs w:val="21"/>
              </w:rPr>
              <w:t>量不</w:t>
            </w:r>
          </w:p>
          <w:p w:rsidR="004C1205" w:rsidRDefault="004C1205" w:rsidP="00F35B22">
            <w:pPr>
              <w:rPr>
                <w:rFonts w:cs="宋体"/>
                <w:kern w:val="0"/>
                <w:szCs w:val="21"/>
              </w:rPr>
            </w:pPr>
            <w:r>
              <w:rPr>
                <w:rFonts w:cs="宋体" w:hint="eastAsia"/>
                <w:kern w:val="0"/>
                <w:szCs w:val="21"/>
              </w:rPr>
              <w:t>符要</w:t>
            </w:r>
          </w:p>
          <w:p w:rsidR="004C1205" w:rsidRDefault="004C1205" w:rsidP="00F35B22">
            <w:pPr>
              <w:rPr>
                <w:rFonts w:cs="宋体"/>
                <w:kern w:val="0"/>
                <w:szCs w:val="21"/>
              </w:rPr>
            </w:pPr>
            <w:r>
              <w:rPr>
                <w:rFonts w:cs="宋体" w:hint="eastAsia"/>
                <w:kern w:val="0"/>
                <w:szCs w:val="21"/>
              </w:rPr>
              <w:t>求而</w:t>
            </w:r>
          </w:p>
          <w:p w:rsidR="004C1205" w:rsidRDefault="004C1205" w:rsidP="00F35B22">
            <w:pPr>
              <w:rPr>
                <w:rFonts w:cs="宋体"/>
                <w:kern w:val="0"/>
                <w:szCs w:val="21"/>
              </w:rPr>
            </w:pPr>
            <w:r>
              <w:rPr>
                <w:rFonts w:cs="宋体" w:hint="eastAsia"/>
                <w:kern w:val="0"/>
                <w:szCs w:val="21"/>
              </w:rPr>
              <w:t>返工</w:t>
            </w:r>
          </w:p>
          <w:p w:rsidR="004C1205" w:rsidRDefault="004C1205" w:rsidP="00F35B22">
            <w:pPr>
              <w:rPr>
                <w:rFonts w:cs="宋体"/>
                <w:kern w:val="0"/>
                <w:szCs w:val="21"/>
              </w:rPr>
            </w:pPr>
            <w:r>
              <w:rPr>
                <w:rFonts w:cs="宋体" w:hint="eastAsia"/>
                <w:kern w:val="0"/>
                <w:szCs w:val="21"/>
              </w:rPr>
              <w:t>造成</w:t>
            </w:r>
          </w:p>
          <w:p w:rsidR="004C1205" w:rsidRDefault="004C1205" w:rsidP="00F35B22">
            <w:pPr>
              <w:rPr>
                <w:rFonts w:cs="宋体"/>
                <w:kern w:val="0"/>
                <w:szCs w:val="21"/>
              </w:rPr>
            </w:pPr>
            <w:r>
              <w:rPr>
                <w:rFonts w:cs="宋体" w:hint="eastAsia"/>
                <w:kern w:val="0"/>
                <w:szCs w:val="21"/>
              </w:rPr>
              <w:t>材料</w:t>
            </w:r>
          </w:p>
          <w:p w:rsidR="004C1205" w:rsidRDefault="004C1205" w:rsidP="00F35B22">
            <w:pPr>
              <w:rPr>
                <w:rFonts w:cs="宋体"/>
                <w:kern w:val="0"/>
                <w:szCs w:val="21"/>
              </w:rPr>
            </w:pPr>
            <w:r>
              <w:rPr>
                <w:rFonts w:cs="宋体" w:hint="eastAsia"/>
                <w:kern w:val="0"/>
                <w:szCs w:val="21"/>
              </w:rPr>
              <w:t>人工</w:t>
            </w:r>
          </w:p>
          <w:p w:rsidR="004C1205" w:rsidRDefault="004C1205" w:rsidP="00F35B22">
            <w:pPr>
              <w:rPr>
                <w:rFonts w:cs="宋体"/>
                <w:kern w:val="0"/>
                <w:szCs w:val="21"/>
              </w:rPr>
            </w:pPr>
            <w:r>
              <w:rPr>
                <w:rFonts w:cs="宋体" w:hint="eastAsia"/>
                <w:kern w:val="0"/>
                <w:szCs w:val="21"/>
              </w:rPr>
              <w:t>损失</w:t>
            </w:r>
          </w:p>
          <w:p w:rsidR="004C1205" w:rsidRDefault="004C1205" w:rsidP="00F35B22">
            <w:pPr>
              <w:rPr>
                <w:rFonts w:cs="宋体"/>
                <w:kern w:val="0"/>
                <w:szCs w:val="21"/>
              </w:rPr>
            </w:pPr>
            <w:r>
              <w:rPr>
                <w:rFonts w:cs="宋体" w:hint="eastAsia"/>
                <w:kern w:val="0"/>
                <w:szCs w:val="21"/>
              </w:rPr>
              <w:t>均施</w:t>
            </w:r>
          </w:p>
          <w:p w:rsidR="004C1205" w:rsidRDefault="004C1205" w:rsidP="00F35B22">
            <w:pPr>
              <w:rPr>
                <w:rFonts w:cs="宋体"/>
                <w:kern w:val="0"/>
                <w:szCs w:val="21"/>
              </w:rPr>
            </w:pPr>
            <w:r>
              <w:rPr>
                <w:rFonts w:cs="宋体" w:hint="eastAsia"/>
                <w:kern w:val="0"/>
                <w:szCs w:val="21"/>
              </w:rPr>
              <w:t>工者</w:t>
            </w:r>
          </w:p>
          <w:p w:rsidR="004C1205" w:rsidRDefault="004C1205" w:rsidP="00F35B22">
            <w:pPr>
              <w:rPr>
                <w:rFonts w:cs="宋体"/>
                <w:kern w:val="0"/>
                <w:szCs w:val="21"/>
              </w:rPr>
            </w:pPr>
            <w:r>
              <w:rPr>
                <w:rFonts w:cs="宋体" w:hint="eastAsia"/>
                <w:kern w:val="0"/>
                <w:szCs w:val="21"/>
              </w:rPr>
              <w:t>自负</w:t>
            </w:r>
          </w:p>
          <w:p w:rsidR="004C1205" w:rsidRDefault="004C1205" w:rsidP="00F35B22">
            <w:pPr>
              <w:rPr>
                <w:rFonts w:cs="宋体"/>
                <w:kern w:val="0"/>
                <w:szCs w:val="21"/>
              </w:rPr>
            </w:pPr>
            <w:r>
              <w:rPr>
                <w:rFonts w:cs="宋体" w:hint="eastAsia"/>
                <w:kern w:val="0"/>
                <w:szCs w:val="21"/>
              </w:rPr>
              <w:t>且免</w:t>
            </w:r>
          </w:p>
          <w:p w:rsidR="004C1205" w:rsidRDefault="004C1205" w:rsidP="00F35B22">
            <w:pPr>
              <w:rPr>
                <w:rFonts w:cs="宋体"/>
                <w:kern w:val="0"/>
                <w:szCs w:val="21"/>
              </w:rPr>
            </w:pPr>
            <w:r>
              <w:rPr>
                <w:rFonts w:cs="宋体" w:hint="eastAsia"/>
                <w:kern w:val="0"/>
                <w:szCs w:val="21"/>
              </w:rPr>
              <w:t>质量</w:t>
            </w:r>
          </w:p>
          <w:p w:rsidR="004C1205" w:rsidRDefault="004C1205" w:rsidP="00F35B22">
            <w:pPr>
              <w:rPr>
                <w:kern w:val="0"/>
                <w:szCs w:val="21"/>
              </w:rPr>
            </w:pPr>
            <w:r>
              <w:rPr>
                <w:rFonts w:cs="宋体" w:hint="eastAsia"/>
                <w:kern w:val="0"/>
                <w:szCs w:val="21"/>
              </w:rPr>
              <w:t>奖</w:t>
            </w:r>
          </w:p>
          <w:p w:rsidR="004C1205" w:rsidRDefault="004C1205" w:rsidP="00F35B22">
            <w:pPr>
              <w:rPr>
                <w:rFonts w:hAnsi="宋体" w:cs="仿宋_GB2312" w:hint="eastAsia"/>
                <w:kern w:val="0"/>
                <w:szCs w:val="21"/>
              </w:rPr>
            </w:pPr>
          </w:p>
        </w:tc>
      </w:tr>
      <w:tr w:rsidR="004C1205" w:rsidTr="00F35B22">
        <w:trPr>
          <w:cantSplit/>
        </w:trPr>
        <w:tc>
          <w:tcPr>
            <w:tcW w:w="540" w:type="dxa"/>
            <w:vMerge/>
          </w:tcPr>
          <w:p w:rsidR="004C1205" w:rsidRDefault="004C1205" w:rsidP="00F35B22">
            <w:pPr>
              <w:rPr>
                <w:rFonts w:hAnsi="宋体" w:cs="仿宋_GB2312" w:hint="eastAsia"/>
                <w:kern w:val="0"/>
                <w:szCs w:val="21"/>
              </w:rPr>
            </w:pPr>
          </w:p>
        </w:tc>
        <w:tc>
          <w:tcPr>
            <w:tcW w:w="900" w:type="dxa"/>
          </w:tcPr>
          <w:p w:rsidR="004C1205" w:rsidRDefault="004C1205" w:rsidP="00F35B22">
            <w:pPr>
              <w:rPr>
                <w:rFonts w:hAnsi="宋体" w:cs="宋体"/>
                <w:kern w:val="0"/>
                <w:szCs w:val="21"/>
              </w:rPr>
            </w:pPr>
            <w:r>
              <w:rPr>
                <w:rFonts w:hAnsi="宋体" w:cs="宋体" w:hint="eastAsia"/>
                <w:kern w:val="0"/>
                <w:szCs w:val="21"/>
              </w:rPr>
              <w:t>构件加工精度满足要求，色</w:t>
            </w:r>
          </w:p>
          <w:p w:rsidR="004C1205" w:rsidRDefault="004C1205" w:rsidP="00F35B22">
            <w:pPr>
              <w:rPr>
                <w:rFonts w:hAnsi="宋体" w:cs="仿宋_GB2312" w:hint="eastAsia"/>
                <w:kern w:val="0"/>
                <w:szCs w:val="21"/>
              </w:rPr>
            </w:pPr>
            <w:r>
              <w:rPr>
                <w:rFonts w:hAnsi="宋体" w:cs="宋体" w:hint="eastAsia"/>
                <w:kern w:val="0"/>
                <w:szCs w:val="21"/>
              </w:rPr>
              <w:t>泽光洁无损伤</w:t>
            </w:r>
          </w:p>
        </w:tc>
        <w:tc>
          <w:tcPr>
            <w:tcW w:w="540" w:type="dxa"/>
          </w:tcPr>
          <w:p w:rsidR="004C1205" w:rsidRDefault="004C1205" w:rsidP="00F35B22">
            <w:pPr>
              <w:rPr>
                <w:rFonts w:hAnsi="宋体" w:cs="宋体"/>
                <w:kern w:val="0"/>
                <w:szCs w:val="21"/>
              </w:rPr>
            </w:pPr>
            <w:r>
              <w:rPr>
                <w:rFonts w:hAnsi="宋体" w:cs="宋体" w:hint="eastAsia"/>
                <w:kern w:val="0"/>
                <w:szCs w:val="21"/>
              </w:rPr>
              <w:t>加工件进场检验</w:t>
            </w:r>
          </w:p>
          <w:p w:rsidR="004C1205" w:rsidRDefault="004C1205" w:rsidP="00F35B22">
            <w:pPr>
              <w:rPr>
                <w:rFonts w:hAnsi="宋体" w:cs="仿宋_GB2312" w:hint="eastAsia"/>
                <w:kern w:val="0"/>
                <w:szCs w:val="21"/>
              </w:rPr>
            </w:pPr>
          </w:p>
        </w:tc>
        <w:tc>
          <w:tcPr>
            <w:tcW w:w="1136" w:type="dxa"/>
          </w:tcPr>
          <w:p w:rsidR="004C1205" w:rsidRDefault="004C1205" w:rsidP="00F35B22">
            <w:pPr>
              <w:rPr>
                <w:rFonts w:hAnsi="宋体" w:cs="宋体"/>
                <w:kern w:val="0"/>
                <w:szCs w:val="21"/>
              </w:rPr>
            </w:pPr>
            <w:r>
              <w:rPr>
                <w:rFonts w:hAnsi="宋体" w:cs="宋体" w:hint="eastAsia"/>
                <w:kern w:val="0"/>
                <w:szCs w:val="21"/>
              </w:rPr>
              <w:t>规格尺寸准确，色泽均</w:t>
            </w:r>
          </w:p>
          <w:p w:rsidR="004C1205" w:rsidRDefault="004C1205" w:rsidP="00F35B22">
            <w:pPr>
              <w:rPr>
                <w:rFonts w:hAnsi="宋体" w:cs="仿宋_GB2312" w:hint="eastAsia"/>
                <w:kern w:val="0"/>
                <w:szCs w:val="21"/>
              </w:rPr>
            </w:pPr>
            <w:proofErr w:type="gramStart"/>
            <w:r>
              <w:rPr>
                <w:rFonts w:hAnsi="宋体" w:cs="宋体" w:hint="eastAsia"/>
                <w:kern w:val="0"/>
                <w:szCs w:val="21"/>
              </w:rPr>
              <w:t>匀</w:t>
            </w:r>
            <w:proofErr w:type="gramEnd"/>
            <w:r>
              <w:rPr>
                <w:rFonts w:hAnsi="宋体" w:cs="宋体" w:hint="eastAsia"/>
                <w:kern w:val="0"/>
                <w:szCs w:val="21"/>
              </w:rPr>
              <w:t>一致，无划痕</w:t>
            </w:r>
          </w:p>
        </w:tc>
        <w:tc>
          <w:tcPr>
            <w:tcW w:w="484" w:type="dxa"/>
          </w:tcPr>
          <w:p w:rsidR="004C1205" w:rsidRDefault="004C1205" w:rsidP="00F35B22">
            <w:pPr>
              <w:rPr>
                <w:rFonts w:hAnsi="宋体" w:cs="宋体"/>
                <w:kern w:val="0"/>
                <w:szCs w:val="21"/>
              </w:rPr>
            </w:pPr>
            <w:r>
              <w:rPr>
                <w:rFonts w:hAnsi="宋体" w:cs="宋体" w:hint="eastAsia"/>
                <w:kern w:val="0"/>
                <w:szCs w:val="21"/>
              </w:rPr>
              <w:t>符合要</w:t>
            </w:r>
          </w:p>
          <w:p w:rsidR="004C1205" w:rsidRDefault="004C1205" w:rsidP="00F35B22">
            <w:pPr>
              <w:rPr>
                <w:rFonts w:hAnsi="宋体" w:cs="宋体"/>
                <w:kern w:val="0"/>
                <w:szCs w:val="21"/>
              </w:rPr>
            </w:pPr>
            <w:r>
              <w:rPr>
                <w:rFonts w:hAnsi="宋体" w:cs="宋体" w:hint="eastAsia"/>
                <w:kern w:val="0"/>
                <w:szCs w:val="21"/>
              </w:rPr>
              <w:t>求</w:t>
            </w:r>
          </w:p>
          <w:p w:rsidR="004C1205" w:rsidRDefault="004C1205" w:rsidP="00F35B22">
            <w:pPr>
              <w:rPr>
                <w:rFonts w:hAnsi="宋体" w:cs="仿宋_GB2312" w:hint="eastAsia"/>
                <w:kern w:val="0"/>
                <w:szCs w:val="21"/>
              </w:rPr>
            </w:pPr>
          </w:p>
        </w:tc>
        <w:tc>
          <w:tcPr>
            <w:tcW w:w="1080" w:type="dxa"/>
          </w:tcPr>
          <w:p w:rsidR="004C1205" w:rsidRDefault="004C1205" w:rsidP="00F35B22">
            <w:pPr>
              <w:rPr>
                <w:rFonts w:hAnsi="宋体" w:cs="宋体"/>
                <w:kern w:val="0"/>
                <w:szCs w:val="21"/>
              </w:rPr>
            </w:pPr>
            <w:r>
              <w:rPr>
                <w:rFonts w:hAnsi="宋体" w:cs="宋体" w:hint="eastAsia"/>
                <w:kern w:val="0"/>
                <w:szCs w:val="21"/>
              </w:rPr>
              <w:t>每种抽检</w:t>
            </w:r>
            <w:r>
              <w:rPr>
                <w:rFonts w:hAnsi="宋体"/>
                <w:kern w:val="0"/>
                <w:szCs w:val="21"/>
              </w:rPr>
              <w:t>5</w:t>
            </w:r>
            <w:r>
              <w:rPr>
                <w:rFonts w:hAnsi="宋体" w:cs="宋体" w:hint="eastAsia"/>
                <w:kern w:val="0"/>
                <w:szCs w:val="21"/>
              </w:rPr>
              <w:t>％且不少于</w:t>
            </w:r>
            <w:r>
              <w:rPr>
                <w:rFonts w:hAnsi="宋体"/>
                <w:kern w:val="0"/>
                <w:szCs w:val="21"/>
              </w:rPr>
              <w:t xml:space="preserve">5 </w:t>
            </w:r>
            <w:r>
              <w:rPr>
                <w:rFonts w:hAnsi="宋体" w:cs="宋体" w:hint="eastAsia"/>
                <w:kern w:val="0"/>
                <w:szCs w:val="21"/>
              </w:rPr>
              <w:t>件，当</w:t>
            </w:r>
          </w:p>
          <w:p w:rsidR="004C1205" w:rsidRDefault="004C1205" w:rsidP="00F35B22">
            <w:pPr>
              <w:rPr>
                <w:rFonts w:hAnsi="宋体" w:cs="仿宋_GB2312" w:hint="eastAsia"/>
                <w:kern w:val="0"/>
                <w:szCs w:val="21"/>
              </w:rPr>
            </w:pPr>
            <w:r>
              <w:rPr>
                <w:rFonts w:hAnsi="宋体" w:cs="宋体" w:hint="eastAsia"/>
                <w:kern w:val="0"/>
                <w:szCs w:val="21"/>
              </w:rPr>
              <w:t>有一件不符合要求则加倍复验</w:t>
            </w:r>
          </w:p>
        </w:tc>
        <w:tc>
          <w:tcPr>
            <w:tcW w:w="1538" w:type="dxa"/>
          </w:tcPr>
          <w:p w:rsidR="004C1205" w:rsidRDefault="004C1205" w:rsidP="00F35B22">
            <w:pPr>
              <w:rPr>
                <w:rFonts w:hAnsi="宋体" w:cs="仿宋_GB2312" w:hint="eastAsia"/>
                <w:kern w:val="0"/>
                <w:szCs w:val="21"/>
              </w:rPr>
            </w:pPr>
            <w:r>
              <w:rPr>
                <w:rFonts w:hAnsi="宋体" w:cs="宋体" w:hint="eastAsia"/>
                <w:kern w:val="0"/>
                <w:szCs w:val="21"/>
              </w:rPr>
              <w:t>加强构配件加工的进场质量检验工作，发现问题及时与有关部门联系，并彻底解决不留隐患</w:t>
            </w:r>
          </w:p>
        </w:tc>
        <w:tc>
          <w:tcPr>
            <w:tcW w:w="852" w:type="dxa"/>
          </w:tcPr>
          <w:p w:rsidR="004C1205" w:rsidRDefault="004C1205" w:rsidP="00F35B22">
            <w:pPr>
              <w:rPr>
                <w:rFonts w:hAnsi="宋体" w:cs="宋体"/>
                <w:kern w:val="0"/>
                <w:szCs w:val="21"/>
              </w:rPr>
            </w:pPr>
            <w:r>
              <w:rPr>
                <w:rFonts w:hAnsi="宋体" w:cs="宋体" w:hint="eastAsia"/>
                <w:kern w:val="0"/>
                <w:szCs w:val="21"/>
              </w:rPr>
              <w:t>观察卡尺钢尺</w:t>
            </w:r>
          </w:p>
          <w:p w:rsidR="004C1205" w:rsidRDefault="004C1205" w:rsidP="00F35B22">
            <w:pPr>
              <w:rPr>
                <w:rFonts w:hAnsi="宋体" w:cs="仿宋_GB2312" w:hint="eastAsia"/>
                <w:kern w:val="0"/>
                <w:szCs w:val="21"/>
              </w:rPr>
            </w:pPr>
          </w:p>
        </w:tc>
        <w:tc>
          <w:tcPr>
            <w:tcW w:w="670" w:type="dxa"/>
          </w:tcPr>
          <w:p w:rsidR="004C1205" w:rsidRDefault="004C1205" w:rsidP="00F35B22">
            <w:pPr>
              <w:rPr>
                <w:rFonts w:hAnsi="宋体" w:cs="仿宋_GB2312" w:hint="eastAsia"/>
                <w:kern w:val="0"/>
                <w:szCs w:val="21"/>
              </w:rPr>
            </w:pPr>
          </w:p>
        </w:tc>
        <w:tc>
          <w:tcPr>
            <w:tcW w:w="540" w:type="dxa"/>
            <w:vMerge/>
          </w:tcPr>
          <w:p w:rsidR="004C1205" w:rsidRDefault="004C1205" w:rsidP="00F35B22">
            <w:pPr>
              <w:rPr>
                <w:rFonts w:hAnsi="宋体" w:cs="仿宋_GB2312" w:hint="eastAsia"/>
                <w:kern w:val="0"/>
                <w:szCs w:val="21"/>
              </w:rPr>
            </w:pPr>
          </w:p>
        </w:tc>
      </w:tr>
      <w:tr w:rsidR="004C1205" w:rsidTr="00F35B22">
        <w:trPr>
          <w:cantSplit/>
        </w:trPr>
        <w:tc>
          <w:tcPr>
            <w:tcW w:w="540" w:type="dxa"/>
            <w:vMerge/>
          </w:tcPr>
          <w:p w:rsidR="004C1205" w:rsidRDefault="004C1205" w:rsidP="00F35B22">
            <w:pPr>
              <w:rPr>
                <w:rFonts w:hAnsi="宋体" w:cs="仿宋_GB2312" w:hint="eastAsia"/>
                <w:kern w:val="0"/>
                <w:szCs w:val="21"/>
              </w:rPr>
            </w:pPr>
          </w:p>
        </w:tc>
        <w:tc>
          <w:tcPr>
            <w:tcW w:w="900" w:type="dxa"/>
          </w:tcPr>
          <w:p w:rsidR="004C1205" w:rsidRDefault="004C1205" w:rsidP="00F35B22">
            <w:pPr>
              <w:rPr>
                <w:rFonts w:hAnsi="宋体" w:cs="宋体" w:hint="eastAsia"/>
                <w:kern w:val="0"/>
                <w:szCs w:val="21"/>
              </w:rPr>
            </w:pPr>
            <w:r>
              <w:rPr>
                <w:rFonts w:hAnsi="宋体" w:cs="宋体" w:hint="eastAsia"/>
                <w:kern w:val="0"/>
                <w:szCs w:val="21"/>
              </w:rPr>
              <w:t>竖向龙骨位置准确，安装牢固</w:t>
            </w:r>
          </w:p>
        </w:tc>
        <w:tc>
          <w:tcPr>
            <w:tcW w:w="540" w:type="dxa"/>
          </w:tcPr>
          <w:p w:rsidR="004C1205" w:rsidRDefault="004C1205" w:rsidP="00F35B22">
            <w:pPr>
              <w:rPr>
                <w:rFonts w:hAnsi="宋体" w:cs="宋体"/>
                <w:kern w:val="0"/>
                <w:szCs w:val="21"/>
              </w:rPr>
            </w:pPr>
            <w:r>
              <w:rPr>
                <w:rFonts w:hAnsi="宋体" w:cs="宋体" w:hint="eastAsia"/>
                <w:kern w:val="0"/>
                <w:szCs w:val="21"/>
              </w:rPr>
              <w:t>竖向</w:t>
            </w:r>
          </w:p>
          <w:p w:rsidR="004C1205" w:rsidRDefault="004C1205" w:rsidP="00F35B22">
            <w:pPr>
              <w:rPr>
                <w:rFonts w:hAnsi="宋体" w:cs="宋体"/>
                <w:kern w:val="0"/>
                <w:szCs w:val="21"/>
              </w:rPr>
            </w:pPr>
            <w:r>
              <w:rPr>
                <w:rFonts w:hAnsi="宋体" w:cs="宋体" w:hint="eastAsia"/>
                <w:kern w:val="0"/>
                <w:szCs w:val="21"/>
              </w:rPr>
              <w:t>龙骨</w:t>
            </w:r>
          </w:p>
          <w:p w:rsidR="004C1205" w:rsidRDefault="004C1205" w:rsidP="00F35B22">
            <w:pPr>
              <w:rPr>
                <w:rFonts w:hAnsi="宋体" w:cs="宋体"/>
                <w:kern w:val="0"/>
                <w:szCs w:val="21"/>
              </w:rPr>
            </w:pPr>
            <w:r>
              <w:rPr>
                <w:rFonts w:hAnsi="宋体" w:cs="宋体" w:hint="eastAsia"/>
                <w:kern w:val="0"/>
                <w:szCs w:val="21"/>
              </w:rPr>
              <w:t>安装</w:t>
            </w:r>
          </w:p>
          <w:p w:rsidR="004C1205" w:rsidRDefault="004C1205" w:rsidP="00F35B22">
            <w:pPr>
              <w:rPr>
                <w:rFonts w:hAnsi="宋体" w:cs="宋体" w:hint="eastAsia"/>
                <w:kern w:val="0"/>
                <w:szCs w:val="21"/>
              </w:rPr>
            </w:pPr>
          </w:p>
        </w:tc>
        <w:tc>
          <w:tcPr>
            <w:tcW w:w="1136" w:type="dxa"/>
          </w:tcPr>
          <w:p w:rsidR="004C1205" w:rsidRDefault="004C1205" w:rsidP="00F35B22">
            <w:pPr>
              <w:rPr>
                <w:rFonts w:hAnsi="宋体" w:cs="宋体" w:hint="eastAsia"/>
                <w:kern w:val="0"/>
                <w:szCs w:val="21"/>
              </w:rPr>
            </w:pPr>
            <w:r>
              <w:rPr>
                <w:rFonts w:hAnsi="宋体" w:cs="宋体" w:hint="eastAsia"/>
                <w:kern w:val="0"/>
                <w:szCs w:val="21"/>
              </w:rPr>
              <w:t>位置准确，安装牢固</w:t>
            </w:r>
          </w:p>
        </w:tc>
        <w:tc>
          <w:tcPr>
            <w:tcW w:w="484" w:type="dxa"/>
          </w:tcPr>
          <w:p w:rsidR="004C1205" w:rsidRDefault="004C1205" w:rsidP="00F35B22">
            <w:pPr>
              <w:rPr>
                <w:rFonts w:hAnsi="宋体" w:cs="宋体"/>
                <w:kern w:val="0"/>
                <w:szCs w:val="21"/>
              </w:rPr>
            </w:pPr>
            <w:r>
              <w:rPr>
                <w:rFonts w:hAnsi="宋体" w:cs="宋体" w:hint="eastAsia"/>
                <w:kern w:val="0"/>
                <w:szCs w:val="21"/>
              </w:rPr>
              <w:t>符合设</w:t>
            </w:r>
          </w:p>
          <w:p w:rsidR="004C1205" w:rsidRDefault="004C1205" w:rsidP="00F35B22">
            <w:pPr>
              <w:rPr>
                <w:rFonts w:hAnsi="宋体" w:cs="宋体"/>
                <w:kern w:val="0"/>
                <w:szCs w:val="21"/>
              </w:rPr>
            </w:pPr>
            <w:r>
              <w:rPr>
                <w:rFonts w:hAnsi="宋体" w:cs="宋体" w:hint="eastAsia"/>
                <w:kern w:val="0"/>
                <w:szCs w:val="21"/>
              </w:rPr>
              <w:t>计要求</w:t>
            </w:r>
          </w:p>
          <w:p w:rsidR="004C1205" w:rsidRDefault="004C1205" w:rsidP="00F35B22">
            <w:pPr>
              <w:rPr>
                <w:rFonts w:hAnsi="宋体" w:cs="宋体" w:hint="eastAsia"/>
                <w:kern w:val="0"/>
                <w:szCs w:val="21"/>
              </w:rPr>
            </w:pPr>
          </w:p>
        </w:tc>
        <w:tc>
          <w:tcPr>
            <w:tcW w:w="1080" w:type="dxa"/>
          </w:tcPr>
          <w:p w:rsidR="004C1205" w:rsidRDefault="004C1205" w:rsidP="00F35B22">
            <w:pPr>
              <w:rPr>
                <w:rFonts w:hAnsi="宋体" w:cs="宋体"/>
                <w:kern w:val="0"/>
                <w:szCs w:val="21"/>
              </w:rPr>
            </w:pPr>
            <w:r>
              <w:rPr>
                <w:rFonts w:hAnsi="宋体" w:cs="宋体" w:hint="eastAsia"/>
                <w:kern w:val="0"/>
                <w:szCs w:val="21"/>
              </w:rPr>
              <w:t>垂直偏差＜</w:t>
            </w:r>
            <w:r>
              <w:rPr>
                <w:rFonts w:hAnsi="宋体" w:cs="宋体"/>
                <w:kern w:val="0"/>
                <w:szCs w:val="21"/>
              </w:rPr>
              <w:t>3mm</w:t>
            </w:r>
            <w:r>
              <w:rPr>
                <w:rFonts w:hAnsi="宋体" w:cs="宋体" w:hint="eastAsia"/>
                <w:kern w:val="0"/>
                <w:szCs w:val="21"/>
              </w:rPr>
              <w:t>；</w:t>
            </w:r>
          </w:p>
          <w:p w:rsidR="004C1205" w:rsidRDefault="004C1205" w:rsidP="00F35B22">
            <w:pPr>
              <w:rPr>
                <w:rFonts w:hAnsi="宋体" w:cs="宋体"/>
                <w:kern w:val="0"/>
                <w:szCs w:val="21"/>
              </w:rPr>
            </w:pPr>
            <w:r>
              <w:rPr>
                <w:rFonts w:hAnsi="宋体" w:cs="宋体" w:hint="eastAsia"/>
                <w:kern w:val="0"/>
                <w:szCs w:val="21"/>
              </w:rPr>
              <w:t>标高偏差＜</w:t>
            </w:r>
            <w:r>
              <w:rPr>
                <w:rFonts w:hAnsi="宋体" w:cs="宋体"/>
                <w:kern w:val="0"/>
                <w:szCs w:val="21"/>
              </w:rPr>
              <w:t>3mm</w:t>
            </w:r>
            <w:r>
              <w:rPr>
                <w:rFonts w:hAnsi="宋体" w:cs="宋体" w:hint="eastAsia"/>
                <w:kern w:val="0"/>
                <w:szCs w:val="21"/>
              </w:rPr>
              <w:t>；</w:t>
            </w:r>
          </w:p>
          <w:p w:rsidR="004C1205" w:rsidRDefault="004C1205" w:rsidP="00F35B22">
            <w:pPr>
              <w:rPr>
                <w:rFonts w:hAnsi="宋体" w:cs="宋体"/>
                <w:kern w:val="0"/>
                <w:szCs w:val="21"/>
              </w:rPr>
            </w:pPr>
            <w:r>
              <w:rPr>
                <w:rFonts w:hAnsi="宋体" w:cs="宋体" w:hint="eastAsia"/>
                <w:kern w:val="0"/>
                <w:szCs w:val="21"/>
              </w:rPr>
              <w:t>两根距离差＜</w:t>
            </w:r>
          </w:p>
          <w:p w:rsidR="004C1205" w:rsidRDefault="004C1205" w:rsidP="00F35B22">
            <w:pPr>
              <w:rPr>
                <w:rFonts w:hAnsi="宋体" w:cs="宋体" w:hint="eastAsia"/>
                <w:kern w:val="0"/>
                <w:szCs w:val="21"/>
              </w:rPr>
            </w:pPr>
            <w:r>
              <w:rPr>
                <w:rFonts w:hAnsi="宋体" w:cs="宋体"/>
                <w:kern w:val="0"/>
                <w:szCs w:val="21"/>
              </w:rPr>
              <w:t>3mm</w:t>
            </w:r>
          </w:p>
        </w:tc>
        <w:tc>
          <w:tcPr>
            <w:tcW w:w="1538" w:type="dxa"/>
          </w:tcPr>
          <w:p w:rsidR="004C1205" w:rsidRDefault="004C1205" w:rsidP="00F35B22">
            <w:pPr>
              <w:rPr>
                <w:rFonts w:hAnsi="宋体" w:cs="宋体" w:hint="eastAsia"/>
                <w:kern w:val="0"/>
                <w:szCs w:val="21"/>
              </w:rPr>
            </w:pPr>
            <w:r>
              <w:rPr>
                <w:rFonts w:hAnsi="宋体" w:cs="宋体" w:hint="eastAsia"/>
                <w:kern w:val="0"/>
                <w:szCs w:val="21"/>
              </w:rPr>
              <w:t>安装前复验结构尺寸</w:t>
            </w:r>
            <w:proofErr w:type="gramStart"/>
            <w:r>
              <w:rPr>
                <w:rFonts w:hAnsi="宋体" w:cs="宋体" w:hint="eastAsia"/>
                <w:kern w:val="0"/>
                <w:szCs w:val="21"/>
              </w:rPr>
              <w:t>及埋件</w:t>
            </w:r>
            <w:proofErr w:type="gramEnd"/>
            <w:r>
              <w:rPr>
                <w:rFonts w:hAnsi="宋体" w:cs="宋体" w:hint="eastAsia"/>
                <w:kern w:val="0"/>
                <w:szCs w:val="21"/>
              </w:rPr>
              <w:t>位置，出现误差与设计共同磋商合理分解消化，不可积累，安装前准确弹出位置，严格控制</w:t>
            </w:r>
          </w:p>
        </w:tc>
        <w:tc>
          <w:tcPr>
            <w:tcW w:w="852" w:type="dxa"/>
          </w:tcPr>
          <w:p w:rsidR="004C1205" w:rsidRDefault="004C1205" w:rsidP="00F35B22">
            <w:pPr>
              <w:rPr>
                <w:rFonts w:hAnsi="宋体" w:cs="宋体" w:hint="eastAsia"/>
                <w:kern w:val="0"/>
                <w:szCs w:val="21"/>
              </w:rPr>
            </w:pPr>
            <w:r>
              <w:rPr>
                <w:rFonts w:hAnsi="宋体" w:cs="宋体" w:hint="eastAsia"/>
                <w:kern w:val="0"/>
                <w:szCs w:val="21"/>
              </w:rPr>
              <w:t>分层安装吊线检查，整体用经纬仪校正</w:t>
            </w:r>
          </w:p>
        </w:tc>
        <w:tc>
          <w:tcPr>
            <w:tcW w:w="670" w:type="dxa"/>
          </w:tcPr>
          <w:p w:rsidR="004C1205" w:rsidRDefault="004C1205" w:rsidP="00F35B22">
            <w:pPr>
              <w:rPr>
                <w:rFonts w:hAnsi="宋体" w:cs="仿宋_GB2312" w:hint="eastAsia"/>
                <w:kern w:val="0"/>
                <w:szCs w:val="21"/>
              </w:rPr>
            </w:pPr>
          </w:p>
        </w:tc>
        <w:tc>
          <w:tcPr>
            <w:tcW w:w="540" w:type="dxa"/>
            <w:vMerge/>
          </w:tcPr>
          <w:p w:rsidR="004C1205" w:rsidRDefault="004C1205" w:rsidP="00F35B22">
            <w:pPr>
              <w:rPr>
                <w:rFonts w:hAnsi="宋体" w:cs="仿宋_GB2312" w:hint="eastAsia"/>
                <w:kern w:val="0"/>
                <w:szCs w:val="21"/>
              </w:rPr>
            </w:pPr>
          </w:p>
        </w:tc>
      </w:tr>
      <w:tr w:rsidR="004C1205" w:rsidTr="00F35B22">
        <w:trPr>
          <w:cantSplit/>
        </w:trPr>
        <w:tc>
          <w:tcPr>
            <w:tcW w:w="540" w:type="dxa"/>
            <w:vMerge/>
          </w:tcPr>
          <w:p w:rsidR="004C1205" w:rsidRDefault="004C1205" w:rsidP="00F35B22">
            <w:pPr>
              <w:rPr>
                <w:rFonts w:hAnsi="宋体" w:cs="仿宋_GB2312" w:hint="eastAsia"/>
                <w:kern w:val="0"/>
                <w:szCs w:val="21"/>
              </w:rPr>
            </w:pPr>
          </w:p>
        </w:tc>
        <w:tc>
          <w:tcPr>
            <w:tcW w:w="900" w:type="dxa"/>
          </w:tcPr>
          <w:p w:rsidR="004C1205" w:rsidRDefault="004C1205" w:rsidP="00F35B22">
            <w:pPr>
              <w:rPr>
                <w:rFonts w:hAnsi="宋体" w:cs="宋体" w:hint="eastAsia"/>
                <w:kern w:val="0"/>
                <w:szCs w:val="21"/>
              </w:rPr>
            </w:pPr>
            <w:r>
              <w:rPr>
                <w:rFonts w:hAnsi="宋体" w:cs="宋体" w:hint="eastAsia"/>
                <w:kern w:val="0"/>
                <w:szCs w:val="21"/>
              </w:rPr>
              <w:t>横梁平直，位置准确</w:t>
            </w:r>
          </w:p>
        </w:tc>
        <w:tc>
          <w:tcPr>
            <w:tcW w:w="540" w:type="dxa"/>
          </w:tcPr>
          <w:p w:rsidR="004C1205" w:rsidRDefault="004C1205" w:rsidP="00F35B22">
            <w:pPr>
              <w:rPr>
                <w:rFonts w:hAnsi="宋体" w:cs="宋体"/>
                <w:kern w:val="0"/>
                <w:szCs w:val="21"/>
              </w:rPr>
            </w:pPr>
            <w:r>
              <w:rPr>
                <w:rFonts w:hAnsi="宋体" w:cs="宋体" w:hint="eastAsia"/>
                <w:kern w:val="0"/>
                <w:szCs w:val="21"/>
              </w:rPr>
              <w:t>横梁</w:t>
            </w:r>
          </w:p>
          <w:p w:rsidR="004C1205" w:rsidRDefault="004C1205" w:rsidP="00F35B22">
            <w:pPr>
              <w:rPr>
                <w:rFonts w:hAnsi="宋体" w:cs="宋体"/>
                <w:kern w:val="0"/>
                <w:szCs w:val="21"/>
              </w:rPr>
            </w:pPr>
            <w:r>
              <w:rPr>
                <w:rFonts w:hAnsi="宋体" w:cs="宋体" w:hint="eastAsia"/>
                <w:kern w:val="0"/>
                <w:szCs w:val="21"/>
              </w:rPr>
              <w:t>安装</w:t>
            </w:r>
          </w:p>
          <w:p w:rsidR="004C1205" w:rsidRDefault="004C1205" w:rsidP="00F35B22">
            <w:pPr>
              <w:rPr>
                <w:rFonts w:hAnsi="宋体" w:cs="宋体" w:hint="eastAsia"/>
                <w:kern w:val="0"/>
                <w:szCs w:val="21"/>
              </w:rPr>
            </w:pPr>
          </w:p>
        </w:tc>
        <w:tc>
          <w:tcPr>
            <w:tcW w:w="1136" w:type="dxa"/>
          </w:tcPr>
          <w:p w:rsidR="004C1205" w:rsidRDefault="004C1205" w:rsidP="00F35B22">
            <w:pPr>
              <w:rPr>
                <w:rFonts w:hAnsi="宋体" w:cs="宋体" w:hint="eastAsia"/>
                <w:kern w:val="0"/>
                <w:szCs w:val="21"/>
              </w:rPr>
            </w:pPr>
            <w:r>
              <w:rPr>
                <w:rFonts w:hAnsi="宋体" w:cs="宋体" w:hint="eastAsia"/>
                <w:kern w:val="0"/>
                <w:szCs w:val="21"/>
              </w:rPr>
              <w:t>标高及平直度</w:t>
            </w:r>
          </w:p>
        </w:tc>
        <w:tc>
          <w:tcPr>
            <w:tcW w:w="484" w:type="dxa"/>
          </w:tcPr>
          <w:p w:rsidR="004C1205" w:rsidRDefault="004C1205" w:rsidP="00F35B22">
            <w:pPr>
              <w:rPr>
                <w:rFonts w:hAnsi="宋体" w:cs="宋体" w:hint="eastAsia"/>
                <w:kern w:val="0"/>
                <w:szCs w:val="21"/>
              </w:rPr>
            </w:pPr>
            <w:r>
              <w:rPr>
                <w:rFonts w:hAnsi="宋体" w:cs="宋体" w:hint="eastAsia"/>
                <w:kern w:val="0"/>
                <w:szCs w:val="21"/>
              </w:rPr>
              <w:t>合格</w:t>
            </w:r>
          </w:p>
        </w:tc>
        <w:tc>
          <w:tcPr>
            <w:tcW w:w="1080" w:type="dxa"/>
          </w:tcPr>
          <w:p w:rsidR="004C1205" w:rsidRDefault="004C1205" w:rsidP="00F35B22">
            <w:pPr>
              <w:rPr>
                <w:rFonts w:hAnsi="宋体" w:cs="宋体"/>
                <w:kern w:val="0"/>
                <w:szCs w:val="21"/>
              </w:rPr>
            </w:pPr>
            <w:r>
              <w:rPr>
                <w:rFonts w:hAnsi="宋体" w:cs="宋体" w:hint="eastAsia"/>
                <w:kern w:val="0"/>
                <w:szCs w:val="21"/>
              </w:rPr>
              <w:t>水平标高偏差＜</w:t>
            </w:r>
          </w:p>
          <w:p w:rsidR="004C1205" w:rsidRDefault="004C1205" w:rsidP="00F35B22">
            <w:pPr>
              <w:rPr>
                <w:rFonts w:hAnsi="宋体" w:cs="宋体"/>
                <w:kern w:val="0"/>
                <w:szCs w:val="21"/>
              </w:rPr>
            </w:pPr>
            <w:r>
              <w:rPr>
                <w:rFonts w:hAnsi="宋体" w:cs="宋体"/>
                <w:kern w:val="0"/>
                <w:szCs w:val="21"/>
              </w:rPr>
              <w:t xml:space="preserve">1mm </w:t>
            </w:r>
            <w:r>
              <w:rPr>
                <w:rFonts w:hAnsi="宋体" w:cs="宋体" w:hint="eastAsia"/>
                <w:kern w:val="0"/>
                <w:szCs w:val="21"/>
              </w:rPr>
              <w:t>幅宽</w:t>
            </w:r>
            <w:r>
              <w:rPr>
                <w:rFonts w:hAnsi="宋体" w:cs="宋体"/>
                <w:kern w:val="0"/>
                <w:szCs w:val="21"/>
              </w:rPr>
              <w:t xml:space="preserve">35m </w:t>
            </w:r>
            <w:r>
              <w:rPr>
                <w:rFonts w:hAnsi="宋体" w:cs="宋体" w:hint="eastAsia"/>
                <w:kern w:val="0"/>
                <w:szCs w:val="21"/>
              </w:rPr>
              <w:t>以</w:t>
            </w:r>
          </w:p>
          <w:p w:rsidR="004C1205" w:rsidRDefault="004C1205" w:rsidP="00F35B22">
            <w:pPr>
              <w:rPr>
                <w:rFonts w:hAnsi="宋体" w:cs="宋体"/>
                <w:kern w:val="0"/>
                <w:szCs w:val="21"/>
              </w:rPr>
            </w:pPr>
            <w:r>
              <w:rPr>
                <w:rFonts w:hAnsi="宋体" w:cs="宋体" w:hint="eastAsia"/>
                <w:kern w:val="0"/>
                <w:szCs w:val="21"/>
              </w:rPr>
              <w:t>下偏差＜</w:t>
            </w:r>
            <w:r>
              <w:rPr>
                <w:rFonts w:hAnsi="宋体" w:cs="宋体"/>
                <w:kern w:val="0"/>
                <w:szCs w:val="21"/>
              </w:rPr>
              <w:t>5mm</w:t>
            </w:r>
            <w:r>
              <w:rPr>
                <w:rFonts w:hAnsi="宋体" w:cs="宋体" w:hint="eastAsia"/>
                <w:kern w:val="0"/>
                <w:szCs w:val="21"/>
              </w:rPr>
              <w:t>，幅</w:t>
            </w:r>
          </w:p>
          <w:p w:rsidR="004C1205" w:rsidRDefault="004C1205" w:rsidP="00F35B22">
            <w:pPr>
              <w:rPr>
                <w:rFonts w:hAnsi="宋体" w:cs="宋体"/>
                <w:kern w:val="0"/>
                <w:szCs w:val="21"/>
              </w:rPr>
            </w:pPr>
            <w:r>
              <w:rPr>
                <w:rFonts w:hAnsi="宋体" w:cs="宋体" w:hint="eastAsia"/>
                <w:kern w:val="0"/>
                <w:szCs w:val="21"/>
              </w:rPr>
              <w:t>宽</w:t>
            </w:r>
            <w:r>
              <w:rPr>
                <w:rFonts w:hAnsi="宋体" w:cs="宋体"/>
                <w:kern w:val="0"/>
                <w:szCs w:val="21"/>
              </w:rPr>
              <w:t xml:space="preserve">35m </w:t>
            </w:r>
            <w:r>
              <w:rPr>
                <w:rFonts w:hAnsi="宋体" w:cs="宋体" w:hint="eastAsia"/>
                <w:kern w:val="0"/>
                <w:szCs w:val="21"/>
              </w:rPr>
              <w:t>以上偏差</w:t>
            </w:r>
          </w:p>
          <w:p w:rsidR="004C1205" w:rsidRDefault="004C1205" w:rsidP="00F35B22">
            <w:pPr>
              <w:rPr>
                <w:rFonts w:hAnsi="宋体" w:cs="宋体" w:hint="eastAsia"/>
                <w:kern w:val="0"/>
                <w:szCs w:val="21"/>
              </w:rPr>
            </w:pPr>
            <w:r>
              <w:rPr>
                <w:rFonts w:hAnsi="宋体" w:cs="宋体" w:hint="eastAsia"/>
                <w:kern w:val="0"/>
                <w:szCs w:val="21"/>
              </w:rPr>
              <w:t>＜</w:t>
            </w:r>
            <w:r>
              <w:rPr>
                <w:rFonts w:hAnsi="宋体" w:cs="宋体"/>
                <w:kern w:val="0"/>
                <w:szCs w:val="21"/>
              </w:rPr>
              <w:t>7mm</w:t>
            </w:r>
          </w:p>
        </w:tc>
        <w:tc>
          <w:tcPr>
            <w:tcW w:w="1538" w:type="dxa"/>
          </w:tcPr>
          <w:p w:rsidR="004C1205" w:rsidRDefault="004C1205" w:rsidP="00F35B22">
            <w:pPr>
              <w:rPr>
                <w:rFonts w:hAnsi="宋体" w:cs="宋体" w:hint="eastAsia"/>
                <w:kern w:val="0"/>
                <w:szCs w:val="21"/>
              </w:rPr>
            </w:pPr>
            <w:proofErr w:type="gramStart"/>
            <w:r>
              <w:rPr>
                <w:rFonts w:hAnsi="宋体" w:cs="宋体" w:hint="eastAsia"/>
                <w:kern w:val="0"/>
                <w:szCs w:val="21"/>
              </w:rPr>
              <w:t>竖</w:t>
            </w:r>
            <w:proofErr w:type="gramEnd"/>
            <w:r>
              <w:rPr>
                <w:rFonts w:hAnsi="宋体" w:cs="宋体" w:hint="eastAsia"/>
                <w:kern w:val="0"/>
                <w:szCs w:val="21"/>
              </w:rPr>
              <w:t>龙骨安装完毕，用经纬仪测量校正后固定，用水准仪抄出各层平线，安装时用铁水平检验每道横梁位置、平直度，总体校正</w:t>
            </w:r>
            <w:proofErr w:type="gramStart"/>
            <w:r>
              <w:rPr>
                <w:rFonts w:hAnsi="宋体" w:cs="宋体" w:hint="eastAsia"/>
                <w:kern w:val="0"/>
                <w:szCs w:val="21"/>
              </w:rPr>
              <w:t>好最终</w:t>
            </w:r>
            <w:proofErr w:type="gramEnd"/>
            <w:r>
              <w:rPr>
                <w:rFonts w:hAnsi="宋体" w:cs="宋体" w:hint="eastAsia"/>
                <w:kern w:val="0"/>
                <w:szCs w:val="21"/>
              </w:rPr>
              <w:t>固定。两端橡胶片提前安装备用</w:t>
            </w:r>
          </w:p>
        </w:tc>
        <w:tc>
          <w:tcPr>
            <w:tcW w:w="852" w:type="dxa"/>
          </w:tcPr>
          <w:p w:rsidR="004C1205" w:rsidRDefault="004C1205" w:rsidP="00F35B22">
            <w:pPr>
              <w:rPr>
                <w:rFonts w:hAnsi="宋体" w:cs="宋体" w:hint="eastAsia"/>
                <w:kern w:val="0"/>
                <w:szCs w:val="21"/>
              </w:rPr>
            </w:pPr>
            <w:r>
              <w:rPr>
                <w:rFonts w:hAnsi="宋体" w:cs="宋体" w:hint="eastAsia"/>
                <w:kern w:val="0"/>
                <w:szCs w:val="21"/>
              </w:rPr>
              <w:t>水准仪</w:t>
            </w:r>
            <w:proofErr w:type="gramStart"/>
            <w:r>
              <w:rPr>
                <w:rFonts w:hAnsi="宋体" w:cs="宋体" w:hint="eastAsia"/>
                <w:kern w:val="0"/>
                <w:szCs w:val="21"/>
              </w:rPr>
              <w:t>测整体平</w:t>
            </w:r>
            <w:proofErr w:type="gramEnd"/>
            <w:r>
              <w:rPr>
                <w:rFonts w:hAnsi="宋体" w:cs="宋体" w:hint="eastAsia"/>
                <w:kern w:val="0"/>
                <w:szCs w:val="21"/>
              </w:rPr>
              <w:t>线，钢尺量度尺寸铁水平核验平直度</w:t>
            </w:r>
          </w:p>
        </w:tc>
        <w:tc>
          <w:tcPr>
            <w:tcW w:w="670" w:type="dxa"/>
          </w:tcPr>
          <w:p w:rsidR="004C1205" w:rsidRDefault="004C1205" w:rsidP="00F35B22">
            <w:pPr>
              <w:rPr>
                <w:rFonts w:hAnsi="宋体" w:cs="仿宋_GB2312" w:hint="eastAsia"/>
                <w:kern w:val="0"/>
                <w:szCs w:val="21"/>
              </w:rPr>
            </w:pPr>
          </w:p>
        </w:tc>
        <w:tc>
          <w:tcPr>
            <w:tcW w:w="540" w:type="dxa"/>
            <w:vMerge/>
          </w:tcPr>
          <w:p w:rsidR="004C1205" w:rsidRDefault="004C1205" w:rsidP="00F35B22">
            <w:pPr>
              <w:rPr>
                <w:rFonts w:hAnsi="宋体" w:cs="仿宋_GB2312" w:hint="eastAsia"/>
                <w:kern w:val="0"/>
                <w:szCs w:val="21"/>
              </w:rPr>
            </w:pPr>
          </w:p>
        </w:tc>
      </w:tr>
      <w:tr w:rsidR="004C1205" w:rsidTr="00F35B22">
        <w:trPr>
          <w:cantSplit/>
        </w:trPr>
        <w:tc>
          <w:tcPr>
            <w:tcW w:w="540" w:type="dxa"/>
            <w:vMerge/>
          </w:tcPr>
          <w:p w:rsidR="004C1205" w:rsidRDefault="004C1205" w:rsidP="00F35B22">
            <w:pPr>
              <w:rPr>
                <w:rFonts w:hAnsi="宋体" w:cs="仿宋_GB2312" w:hint="eastAsia"/>
                <w:kern w:val="0"/>
                <w:szCs w:val="21"/>
              </w:rPr>
            </w:pPr>
          </w:p>
        </w:tc>
        <w:tc>
          <w:tcPr>
            <w:tcW w:w="900" w:type="dxa"/>
          </w:tcPr>
          <w:p w:rsidR="004C1205" w:rsidRDefault="004C1205" w:rsidP="00F35B22">
            <w:pPr>
              <w:rPr>
                <w:rFonts w:hAnsi="宋体" w:cs="宋体" w:hint="eastAsia"/>
                <w:kern w:val="0"/>
                <w:szCs w:val="21"/>
              </w:rPr>
            </w:pPr>
            <w:r>
              <w:rPr>
                <w:rFonts w:cs="宋体" w:hint="eastAsia"/>
                <w:kern w:val="0"/>
                <w:szCs w:val="21"/>
              </w:rPr>
              <w:t>龙骨表面平整</w:t>
            </w:r>
          </w:p>
        </w:tc>
        <w:tc>
          <w:tcPr>
            <w:tcW w:w="540" w:type="dxa"/>
          </w:tcPr>
          <w:p w:rsidR="004C1205" w:rsidRDefault="004C1205" w:rsidP="00F35B22">
            <w:pPr>
              <w:rPr>
                <w:rFonts w:cs="宋体"/>
                <w:kern w:val="0"/>
                <w:szCs w:val="21"/>
              </w:rPr>
            </w:pPr>
            <w:r>
              <w:rPr>
                <w:rFonts w:cs="宋体" w:hint="eastAsia"/>
                <w:kern w:val="0"/>
                <w:szCs w:val="21"/>
              </w:rPr>
              <w:t>横竖</w:t>
            </w:r>
          </w:p>
          <w:p w:rsidR="004C1205" w:rsidRDefault="004C1205" w:rsidP="00F35B22">
            <w:pPr>
              <w:rPr>
                <w:rFonts w:cs="宋体"/>
                <w:kern w:val="0"/>
                <w:szCs w:val="21"/>
              </w:rPr>
            </w:pPr>
            <w:r>
              <w:rPr>
                <w:rFonts w:cs="宋体" w:hint="eastAsia"/>
                <w:kern w:val="0"/>
                <w:szCs w:val="21"/>
              </w:rPr>
              <w:t>龙骨</w:t>
            </w:r>
          </w:p>
          <w:p w:rsidR="004C1205" w:rsidRDefault="004C1205" w:rsidP="00F35B22">
            <w:pPr>
              <w:rPr>
                <w:rFonts w:hAnsi="宋体" w:cs="宋体" w:hint="eastAsia"/>
                <w:kern w:val="0"/>
                <w:szCs w:val="21"/>
              </w:rPr>
            </w:pPr>
            <w:r>
              <w:rPr>
                <w:rFonts w:cs="宋体" w:hint="eastAsia"/>
                <w:kern w:val="0"/>
                <w:szCs w:val="21"/>
              </w:rPr>
              <w:t>整体</w:t>
            </w:r>
          </w:p>
        </w:tc>
        <w:tc>
          <w:tcPr>
            <w:tcW w:w="1136" w:type="dxa"/>
          </w:tcPr>
          <w:p w:rsidR="004C1205" w:rsidRDefault="004C1205" w:rsidP="00F35B22">
            <w:pPr>
              <w:rPr>
                <w:rFonts w:cs="宋体"/>
                <w:kern w:val="0"/>
                <w:szCs w:val="21"/>
              </w:rPr>
            </w:pPr>
            <w:r>
              <w:rPr>
                <w:rFonts w:cs="宋体" w:hint="eastAsia"/>
                <w:kern w:val="0"/>
                <w:szCs w:val="21"/>
              </w:rPr>
              <w:t>平整度</w:t>
            </w:r>
          </w:p>
          <w:p w:rsidR="004C1205" w:rsidRDefault="004C1205" w:rsidP="00F35B22">
            <w:pPr>
              <w:rPr>
                <w:rFonts w:hAnsi="宋体" w:cs="宋体" w:hint="eastAsia"/>
                <w:kern w:val="0"/>
                <w:szCs w:val="21"/>
              </w:rPr>
            </w:pPr>
          </w:p>
        </w:tc>
        <w:tc>
          <w:tcPr>
            <w:tcW w:w="484" w:type="dxa"/>
          </w:tcPr>
          <w:p w:rsidR="004C1205" w:rsidRDefault="004C1205" w:rsidP="00F35B22">
            <w:pPr>
              <w:rPr>
                <w:rFonts w:hAnsi="宋体" w:cs="宋体" w:hint="eastAsia"/>
                <w:kern w:val="0"/>
                <w:szCs w:val="21"/>
              </w:rPr>
            </w:pPr>
            <w:r>
              <w:rPr>
                <w:rFonts w:hAnsi="宋体" w:cs="宋体" w:hint="eastAsia"/>
                <w:kern w:val="0"/>
                <w:szCs w:val="21"/>
              </w:rPr>
              <w:t>合格</w:t>
            </w:r>
          </w:p>
        </w:tc>
        <w:tc>
          <w:tcPr>
            <w:tcW w:w="1080" w:type="dxa"/>
          </w:tcPr>
          <w:p w:rsidR="004C1205" w:rsidRDefault="004C1205" w:rsidP="00F35B22">
            <w:pPr>
              <w:rPr>
                <w:rFonts w:hAnsi="宋体" w:cs="宋体" w:hint="eastAsia"/>
                <w:kern w:val="0"/>
                <w:szCs w:val="21"/>
              </w:rPr>
            </w:pPr>
            <w:r>
              <w:rPr>
                <w:rFonts w:cs="宋体" w:hint="eastAsia"/>
                <w:kern w:val="0"/>
                <w:szCs w:val="21"/>
              </w:rPr>
              <w:t>偏差＜</w:t>
            </w:r>
            <w:r>
              <w:rPr>
                <w:kern w:val="0"/>
                <w:szCs w:val="21"/>
              </w:rPr>
              <w:t>3mm</w:t>
            </w:r>
          </w:p>
        </w:tc>
        <w:tc>
          <w:tcPr>
            <w:tcW w:w="1538" w:type="dxa"/>
          </w:tcPr>
          <w:p w:rsidR="004C1205" w:rsidRDefault="004C1205" w:rsidP="00F35B22">
            <w:pPr>
              <w:rPr>
                <w:rFonts w:hAnsi="宋体" w:cs="宋体" w:hint="eastAsia"/>
                <w:kern w:val="0"/>
                <w:szCs w:val="21"/>
              </w:rPr>
            </w:pPr>
            <w:r>
              <w:rPr>
                <w:rFonts w:cs="宋体" w:hint="eastAsia"/>
                <w:kern w:val="0"/>
                <w:szCs w:val="21"/>
              </w:rPr>
              <w:t>安装中勤靠，勤吊、随时消除误差</w:t>
            </w:r>
          </w:p>
        </w:tc>
        <w:tc>
          <w:tcPr>
            <w:tcW w:w="852" w:type="dxa"/>
          </w:tcPr>
          <w:p w:rsidR="004C1205" w:rsidRDefault="004C1205" w:rsidP="00F35B22">
            <w:pPr>
              <w:rPr>
                <w:rFonts w:hAnsi="宋体" w:cs="宋体" w:hint="eastAsia"/>
                <w:kern w:val="0"/>
                <w:szCs w:val="21"/>
              </w:rPr>
            </w:pPr>
            <w:r>
              <w:rPr>
                <w:kern w:val="0"/>
                <w:szCs w:val="21"/>
              </w:rPr>
              <w:t xml:space="preserve">3m </w:t>
            </w:r>
            <w:r>
              <w:rPr>
                <w:rFonts w:cs="宋体" w:hint="eastAsia"/>
                <w:kern w:val="0"/>
                <w:szCs w:val="21"/>
              </w:rPr>
              <w:t>靠</w:t>
            </w:r>
            <w:proofErr w:type="gramStart"/>
            <w:r>
              <w:rPr>
                <w:rFonts w:cs="宋体" w:hint="eastAsia"/>
                <w:kern w:val="0"/>
                <w:szCs w:val="21"/>
              </w:rPr>
              <w:t>尺检查</w:t>
            </w:r>
            <w:proofErr w:type="gramEnd"/>
          </w:p>
        </w:tc>
        <w:tc>
          <w:tcPr>
            <w:tcW w:w="670" w:type="dxa"/>
          </w:tcPr>
          <w:p w:rsidR="004C1205" w:rsidRDefault="004C1205" w:rsidP="00F35B22">
            <w:pPr>
              <w:rPr>
                <w:rFonts w:hAnsi="宋体" w:cs="仿宋_GB2312" w:hint="eastAsia"/>
                <w:kern w:val="0"/>
                <w:szCs w:val="21"/>
              </w:rPr>
            </w:pPr>
          </w:p>
        </w:tc>
        <w:tc>
          <w:tcPr>
            <w:tcW w:w="540" w:type="dxa"/>
            <w:vMerge/>
          </w:tcPr>
          <w:p w:rsidR="004C1205" w:rsidRDefault="004C1205" w:rsidP="00F35B22">
            <w:pPr>
              <w:rPr>
                <w:rFonts w:hAnsi="宋体" w:cs="仿宋_GB2312" w:hint="eastAsia"/>
                <w:kern w:val="0"/>
                <w:szCs w:val="21"/>
              </w:rPr>
            </w:pPr>
          </w:p>
        </w:tc>
      </w:tr>
      <w:tr w:rsidR="004C1205" w:rsidTr="00F35B22">
        <w:trPr>
          <w:cantSplit/>
        </w:trPr>
        <w:tc>
          <w:tcPr>
            <w:tcW w:w="540" w:type="dxa"/>
            <w:vMerge/>
          </w:tcPr>
          <w:p w:rsidR="004C1205" w:rsidRDefault="004C1205" w:rsidP="00F35B22">
            <w:pPr>
              <w:rPr>
                <w:rFonts w:hAnsi="宋体" w:cs="仿宋_GB2312" w:hint="eastAsia"/>
                <w:kern w:val="0"/>
                <w:szCs w:val="21"/>
              </w:rPr>
            </w:pPr>
          </w:p>
        </w:tc>
        <w:tc>
          <w:tcPr>
            <w:tcW w:w="900" w:type="dxa"/>
          </w:tcPr>
          <w:p w:rsidR="004C1205" w:rsidRDefault="004C1205" w:rsidP="00F35B22">
            <w:pPr>
              <w:rPr>
                <w:rFonts w:cs="宋体" w:hint="eastAsia"/>
                <w:kern w:val="0"/>
                <w:szCs w:val="21"/>
              </w:rPr>
            </w:pPr>
            <w:r>
              <w:rPr>
                <w:rFonts w:cs="宋体" w:hint="eastAsia"/>
                <w:kern w:val="0"/>
                <w:szCs w:val="21"/>
              </w:rPr>
              <w:t>横竖分格准确</w:t>
            </w:r>
          </w:p>
        </w:tc>
        <w:tc>
          <w:tcPr>
            <w:tcW w:w="540" w:type="dxa"/>
          </w:tcPr>
          <w:p w:rsidR="004C1205" w:rsidRDefault="004C1205" w:rsidP="00F35B22">
            <w:pPr>
              <w:rPr>
                <w:rFonts w:cs="宋体"/>
                <w:kern w:val="0"/>
                <w:szCs w:val="21"/>
              </w:rPr>
            </w:pPr>
            <w:r>
              <w:rPr>
                <w:rFonts w:cs="宋体" w:hint="eastAsia"/>
                <w:kern w:val="0"/>
                <w:szCs w:val="21"/>
              </w:rPr>
              <w:t>龙骨</w:t>
            </w:r>
          </w:p>
          <w:p w:rsidR="004C1205" w:rsidRDefault="004C1205" w:rsidP="00F35B22">
            <w:pPr>
              <w:rPr>
                <w:rFonts w:cs="宋体" w:hint="eastAsia"/>
                <w:kern w:val="0"/>
                <w:szCs w:val="21"/>
              </w:rPr>
            </w:pPr>
            <w:r>
              <w:rPr>
                <w:rFonts w:cs="宋体" w:hint="eastAsia"/>
                <w:kern w:val="0"/>
                <w:szCs w:val="21"/>
              </w:rPr>
              <w:t>规格</w:t>
            </w:r>
          </w:p>
        </w:tc>
        <w:tc>
          <w:tcPr>
            <w:tcW w:w="1136" w:type="dxa"/>
          </w:tcPr>
          <w:p w:rsidR="004C1205" w:rsidRDefault="004C1205" w:rsidP="00F35B22">
            <w:pPr>
              <w:rPr>
                <w:rFonts w:cs="宋体" w:hint="eastAsia"/>
                <w:kern w:val="0"/>
                <w:szCs w:val="21"/>
              </w:rPr>
            </w:pPr>
            <w:r>
              <w:rPr>
                <w:rFonts w:cs="宋体" w:hint="eastAsia"/>
                <w:kern w:val="0"/>
                <w:szCs w:val="21"/>
              </w:rPr>
              <w:t>方正、尺寸准确</w:t>
            </w:r>
          </w:p>
        </w:tc>
        <w:tc>
          <w:tcPr>
            <w:tcW w:w="484" w:type="dxa"/>
          </w:tcPr>
          <w:p w:rsidR="004C1205" w:rsidRDefault="004C1205" w:rsidP="00F35B22">
            <w:pPr>
              <w:rPr>
                <w:rFonts w:hAnsi="宋体" w:cs="宋体" w:hint="eastAsia"/>
                <w:kern w:val="0"/>
                <w:szCs w:val="21"/>
              </w:rPr>
            </w:pPr>
            <w:r>
              <w:rPr>
                <w:rFonts w:hAnsi="宋体" w:cs="宋体" w:hint="eastAsia"/>
                <w:kern w:val="0"/>
                <w:szCs w:val="21"/>
              </w:rPr>
              <w:t>合格</w:t>
            </w:r>
          </w:p>
        </w:tc>
        <w:tc>
          <w:tcPr>
            <w:tcW w:w="1080" w:type="dxa"/>
          </w:tcPr>
          <w:p w:rsidR="004C1205" w:rsidRDefault="004C1205" w:rsidP="00F35B22">
            <w:pPr>
              <w:rPr>
                <w:rFonts w:cs="宋体" w:hint="eastAsia"/>
                <w:kern w:val="0"/>
                <w:szCs w:val="21"/>
              </w:rPr>
            </w:pPr>
            <w:r>
              <w:rPr>
                <w:rFonts w:cs="宋体" w:hint="eastAsia"/>
                <w:kern w:val="0"/>
                <w:szCs w:val="21"/>
              </w:rPr>
              <w:t>对角线</w:t>
            </w:r>
            <w:r>
              <w:rPr>
                <w:rFonts w:cs="宋体"/>
                <w:kern w:val="0"/>
                <w:szCs w:val="21"/>
              </w:rPr>
              <w:t xml:space="preserve">2m </w:t>
            </w:r>
            <w:proofErr w:type="gramStart"/>
            <w:r>
              <w:rPr>
                <w:rFonts w:cs="宋体" w:hint="eastAsia"/>
                <w:kern w:val="0"/>
                <w:szCs w:val="21"/>
              </w:rPr>
              <w:t>内差</w:t>
            </w:r>
            <w:proofErr w:type="gramEnd"/>
            <w:r>
              <w:rPr>
                <w:rFonts w:cs="宋体"/>
                <w:kern w:val="0"/>
                <w:szCs w:val="21"/>
              </w:rPr>
              <w:t>3mm</w:t>
            </w:r>
            <w:r>
              <w:rPr>
                <w:rFonts w:cs="宋体" w:hint="eastAsia"/>
                <w:kern w:val="0"/>
                <w:szCs w:val="21"/>
              </w:rPr>
              <w:t>，对角线</w:t>
            </w:r>
            <w:r>
              <w:rPr>
                <w:rFonts w:cs="宋体"/>
                <w:kern w:val="0"/>
                <w:szCs w:val="21"/>
              </w:rPr>
              <w:t>2m</w:t>
            </w:r>
            <w:r>
              <w:rPr>
                <w:rFonts w:cs="宋体" w:hint="eastAsia"/>
                <w:kern w:val="0"/>
                <w:szCs w:val="21"/>
              </w:rPr>
              <w:t>以上差</w:t>
            </w:r>
            <w:r>
              <w:rPr>
                <w:rFonts w:cs="宋体"/>
                <w:kern w:val="0"/>
                <w:szCs w:val="21"/>
              </w:rPr>
              <w:t>3.5mm</w:t>
            </w:r>
          </w:p>
        </w:tc>
        <w:tc>
          <w:tcPr>
            <w:tcW w:w="1538" w:type="dxa"/>
          </w:tcPr>
          <w:p w:rsidR="004C1205" w:rsidRDefault="004C1205" w:rsidP="00F35B22">
            <w:pPr>
              <w:rPr>
                <w:rFonts w:cs="宋体" w:hint="eastAsia"/>
                <w:kern w:val="0"/>
                <w:szCs w:val="21"/>
              </w:rPr>
            </w:pPr>
            <w:r>
              <w:rPr>
                <w:rFonts w:cs="宋体" w:hint="eastAsia"/>
                <w:kern w:val="0"/>
                <w:szCs w:val="21"/>
              </w:rPr>
              <w:t>安装中上下跟线随时找方</w:t>
            </w:r>
          </w:p>
        </w:tc>
        <w:tc>
          <w:tcPr>
            <w:tcW w:w="852" w:type="dxa"/>
          </w:tcPr>
          <w:p w:rsidR="004C1205" w:rsidRDefault="004C1205" w:rsidP="00F35B22">
            <w:pPr>
              <w:rPr>
                <w:kern w:val="0"/>
                <w:szCs w:val="21"/>
              </w:rPr>
            </w:pPr>
            <w:r>
              <w:rPr>
                <w:kern w:val="0"/>
                <w:szCs w:val="21"/>
              </w:rPr>
              <w:t xml:space="preserve">3m </w:t>
            </w:r>
            <w:r>
              <w:rPr>
                <w:rFonts w:cs="宋体" w:hint="eastAsia"/>
                <w:kern w:val="0"/>
                <w:szCs w:val="21"/>
              </w:rPr>
              <w:t>钢卷尺检查</w:t>
            </w:r>
          </w:p>
          <w:p w:rsidR="004C1205" w:rsidRDefault="004C1205" w:rsidP="00F35B22">
            <w:pPr>
              <w:rPr>
                <w:kern w:val="0"/>
                <w:szCs w:val="21"/>
              </w:rPr>
            </w:pPr>
          </w:p>
        </w:tc>
        <w:tc>
          <w:tcPr>
            <w:tcW w:w="670" w:type="dxa"/>
          </w:tcPr>
          <w:p w:rsidR="004C1205" w:rsidRDefault="004C1205" w:rsidP="00F35B22">
            <w:pPr>
              <w:rPr>
                <w:rFonts w:hAnsi="宋体" w:cs="仿宋_GB2312" w:hint="eastAsia"/>
                <w:kern w:val="0"/>
                <w:szCs w:val="21"/>
              </w:rPr>
            </w:pPr>
          </w:p>
        </w:tc>
        <w:tc>
          <w:tcPr>
            <w:tcW w:w="540" w:type="dxa"/>
            <w:vMerge/>
          </w:tcPr>
          <w:p w:rsidR="004C1205" w:rsidRDefault="004C1205" w:rsidP="00F35B22">
            <w:pPr>
              <w:rPr>
                <w:rFonts w:hAnsi="宋体" w:cs="仿宋_GB2312" w:hint="eastAsia"/>
                <w:kern w:val="0"/>
                <w:szCs w:val="21"/>
              </w:rPr>
            </w:pPr>
          </w:p>
        </w:tc>
      </w:tr>
      <w:tr w:rsidR="004C1205" w:rsidTr="00F35B22">
        <w:trPr>
          <w:cantSplit/>
        </w:trPr>
        <w:tc>
          <w:tcPr>
            <w:tcW w:w="540" w:type="dxa"/>
            <w:vMerge/>
          </w:tcPr>
          <w:p w:rsidR="004C1205" w:rsidRDefault="004C1205" w:rsidP="00F35B22">
            <w:pPr>
              <w:rPr>
                <w:rFonts w:hAnsi="宋体" w:cs="仿宋_GB2312" w:hint="eastAsia"/>
                <w:kern w:val="0"/>
                <w:szCs w:val="21"/>
              </w:rPr>
            </w:pPr>
          </w:p>
        </w:tc>
        <w:tc>
          <w:tcPr>
            <w:tcW w:w="900" w:type="dxa"/>
          </w:tcPr>
          <w:p w:rsidR="004C1205" w:rsidRDefault="004C1205" w:rsidP="00F35B22">
            <w:pPr>
              <w:rPr>
                <w:rFonts w:cs="宋体"/>
                <w:kern w:val="0"/>
                <w:szCs w:val="21"/>
              </w:rPr>
            </w:pPr>
            <w:r>
              <w:rPr>
                <w:rFonts w:cs="宋体" w:hint="eastAsia"/>
                <w:kern w:val="0"/>
                <w:szCs w:val="21"/>
              </w:rPr>
              <w:t>各种附件</w:t>
            </w:r>
          </w:p>
          <w:p w:rsidR="004C1205" w:rsidRDefault="004C1205" w:rsidP="00F35B22">
            <w:pPr>
              <w:rPr>
                <w:rFonts w:cs="宋体" w:hint="eastAsia"/>
                <w:kern w:val="0"/>
                <w:szCs w:val="21"/>
              </w:rPr>
            </w:pPr>
          </w:p>
        </w:tc>
        <w:tc>
          <w:tcPr>
            <w:tcW w:w="540" w:type="dxa"/>
          </w:tcPr>
          <w:p w:rsidR="004C1205" w:rsidRDefault="004C1205" w:rsidP="00F35B22">
            <w:pPr>
              <w:rPr>
                <w:rFonts w:cs="宋体" w:hint="eastAsia"/>
                <w:kern w:val="0"/>
                <w:szCs w:val="21"/>
              </w:rPr>
            </w:pPr>
            <w:r>
              <w:rPr>
                <w:rFonts w:cs="宋体" w:hint="eastAsia"/>
                <w:kern w:val="0"/>
                <w:szCs w:val="21"/>
              </w:rPr>
              <w:t>附件安装</w:t>
            </w:r>
          </w:p>
        </w:tc>
        <w:tc>
          <w:tcPr>
            <w:tcW w:w="1136" w:type="dxa"/>
          </w:tcPr>
          <w:p w:rsidR="004C1205" w:rsidRDefault="004C1205" w:rsidP="00F35B22">
            <w:pPr>
              <w:rPr>
                <w:rFonts w:cs="宋体" w:hint="eastAsia"/>
                <w:kern w:val="0"/>
                <w:szCs w:val="21"/>
              </w:rPr>
            </w:pPr>
            <w:r>
              <w:rPr>
                <w:rFonts w:cs="宋体" w:hint="eastAsia"/>
                <w:kern w:val="0"/>
                <w:szCs w:val="21"/>
              </w:rPr>
              <w:t>材质合格符合标准</w:t>
            </w:r>
          </w:p>
        </w:tc>
        <w:tc>
          <w:tcPr>
            <w:tcW w:w="484" w:type="dxa"/>
          </w:tcPr>
          <w:p w:rsidR="004C1205" w:rsidRDefault="004C1205" w:rsidP="00F35B22">
            <w:pPr>
              <w:rPr>
                <w:rFonts w:hAnsi="宋体" w:cs="宋体" w:hint="eastAsia"/>
                <w:kern w:val="0"/>
                <w:szCs w:val="21"/>
              </w:rPr>
            </w:pPr>
            <w:r>
              <w:rPr>
                <w:rFonts w:hAnsi="宋体" w:cs="宋体" w:hint="eastAsia"/>
                <w:kern w:val="0"/>
                <w:szCs w:val="21"/>
              </w:rPr>
              <w:t>合格</w:t>
            </w:r>
          </w:p>
        </w:tc>
        <w:tc>
          <w:tcPr>
            <w:tcW w:w="1080" w:type="dxa"/>
          </w:tcPr>
          <w:p w:rsidR="004C1205" w:rsidRDefault="004C1205" w:rsidP="00F35B22">
            <w:pPr>
              <w:rPr>
                <w:rFonts w:cs="宋体" w:hint="eastAsia"/>
                <w:kern w:val="0"/>
                <w:szCs w:val="21"/>
              </w:rPr>
            </w:pPr>
          </w:p>
        </w:tc>
        <w:tc>
          <w:tcPr>
            <w:tcW w:w="1538" w:type="dxa"/>
          </w:tcPr>
          <w:p w:rsidR="004C1205" w:rsidRDefault="004C1205" w:rsidP="00F35B22">
            <w:pPr>
              <w:rPr>
                <w:rFonts w:cs="宋体" w:hint="eastAsia"/>
                <w:kern w:val="0"/>
                <w:szCs w:val="21"/>
              </w:rPr>
            </w:pPr>
          </w:p>
        </w:tc>
        <w:tc>
          <w:tcPr>
            <w:tcW w:w="852" w:type="dxa"/>
          </w:tcPr>
          <w:p w:rsidR="004C1205" w:rsidRDefault="004C1205" w:rsidP="00F35B22">
            <w:pPr>
              <w:rPr>
                <w:kern w:val="0"/>
                <w:szCs w:val="21"/>
              </w:rPr>
            </w:pPr>
          </w:p>
        </w:tc>
        <w:tc>
          <w:tcPr>
            <w:tcW w:w="670" w:type="dxa"/>
          </w:tcPr>
          <w:p w:rsidR="004C1205" w:rsidRDefault="004C1205" w:rsidP="00F35B22">
            <w:pPr>
              <w:rPr>
                <w:rFonts w:hAnsi="宋体" w:cs="仿宋_GB2312" w:hint="eastAsia"/>
                <w:kern w:val="0"/>
                <w:szCs w:val="21"/>
              </w:rPr>
            </w:pPr>
          </w:p>
        </w:tc>
        <w:tc>
          <w:tcPr>
            <w:tcW w:w="540" w:type="dxa"/>
            <w:vMerge/>
          </w:tcPr>
          <w:p w:rsidR="004C1205" w:rsidRDefault="004C1205" w:rsidP="00F35B22">
            <w:pPr>
              <w:rPr>
                <w:rFonts w:hAnsi="宋体" w:cs="仿宋_GB2312" w:hint="eastAsia"/>
                <w:kern w:val="0"/>
                <w:szCs w:val="21"/>
              </w:rPr>
            </w:pPr>
          </w:p>
        </w:tc>
      </w:tr>
      <w:tr w:rsidR="004C1205" w:rsidTr="00F35B22">
        <w:trPr>
          <w:cantSplit/>
        </w:trPr>
        <w:tc>
          <w:tcPr>
            <w:tcW w:w="540" w:type="dxa"/>
            <w:vMerge/>
          </w:tcPr>
          <w:p w:rsidR="004C1205" w:rsidRDefault="004C1205" w:rsidP="00F35B22">
            <w:pPr>
              <w:rPr>
                <w:rFonts w:hAnsi="宋体" w:cs="仿宋_GB2312" w:hint="eastAsia"/>
                <w:kern w:val="0"/>
                <w:szCs w:val="21"/>
              </w:rPr>
            </w:pPr>
          </w:p>
        </w:tc>
        <w:tc>
          <w:tcPr>
            <w:tcW w:w="900" w:type="dxa"/>
          </w:tcPr>
          <w:p w:rsidR="004C1205" w:rsidRDefault="004C1205" w:rsidP="00F35B22">
            <w:pPr>
              <w:rPr>
                <w:rFonts w:cs="宋体"/>
                <w:kern w:val="0"/>
                <w:szCs w:val="21"/>
              </w:rPr>
            </w:pPr>
            <w:r>
              <w:rPr>
                <w:rFonts w:cs="宋体" w:hint="eastAsia"/>
                <w:kern w:val="0"/>
                <w:szCs w:val="21"/>
              </w:rPr>
              <w:t>玻璃品种色泽符合设计，表</w:t>
            </w:r>
          </w:p>
          <w:p w:rsidR="004C1205" w:rsidRDefault="004C1205" w:rsidP="00F35B22">
            <w:pPr>
              <w:rPr>
                <w:rFonts w:cs="宋体" w:hint="eastAsia"/>
                <w:kern w:val="0"/>
                <w:szCs w:val="21"/>
              </w:rPr>
            </w:pPr>
            <w:r>
              <w:rPr>
                <w:rFonts w:cs="宋体" w:hint="eastAsia"/>
                <w:kern w:val="0"/>
                <w:szCs w:val="21"/>
              </w:rPr>
              <w:t>面清洁无斑污，密封均匀一致</w:t>
            </w:r>
          </w:p>
        </w:tc>
        <w:tc>
          <w:tcPr>
            <w:tcW w:w="540" w:type="dxa"/>
          </w:tcPr>
          <w:p w:rsidR="004C1205" w:rsidRDefault="004C1205" w:rsidP="00F35B22">
            <w:pPr>
              <w:rPr>
                <w:rFonts w:cs="宋体"/>
                <w:kern w:val="0"/>
                <w:szCs w:val="21"/>
              </w:rPr>
            </w:pPr>
            <w:r>
              <w:rPr>
                <w:rFonts w:cs="宋体" w:hint="eastAsia"/>
                <w:kern w:val="0"/>
                <w:szCs w:val="21"/>
              </w:rPr>
              <w:t>玻璃</w:t>
            </w:r>
          </w:p>
          <w:p w:rsidR="004C1205" w:rsidRDefault="004C1205" w:rsidP="00F35B22">
            <w:pPr>
              <w:rPr>
                <w:rFonts w:cs="宋体"/>
                <w:kern w:val="0"/>
                <w:szCs w:val="21"/>
              </w:rPr>
            </w:pPr>
            <w:r>
              <w:rPr>
                <w:rFonts w:cs="宋体" w:hint="eastAsia"/>
                <w:kern w:val="0"/>
                <w:szCs w:val="21"/>
              </w:rPr>
              <w:t>安装</w:t>
            </w:r>
          </w:p>
          <w:p w:rsidR="004C1205" w:rsidRDefault="004C1205" w:rsidP="00F35B22">
            <w:pPr>
              <w:rPr>
                <w:rFonts w:cs="宋体" w:hint="eastAsia"/>
                <w:kern w:val="0"/>
                <w:szCs w:val="21"/>
              </w:rPr>
            </w:pPr>
          </w:p>
        </w:tc>
        <w:tc>
          <w:tcPr>
            <w:tcW w:w="1136" w:type="dxa"/>
          </w:tcPr>
          <w:p w:rsidR="004C1205" w:rsidRDefault="004C1205" w:rsidP="00F35B22">
            <w:pPr>
              <w:rPr>
                <w:rFonts w:cs="宋体" w:hint="eastAsia"/>
                <w:kern w:val="0"/>
                <w:szCs w:val="21"/>
              </w:rPr>
            </w:pPr>
            <w:r>
              <w:rPr>
                <w:rFonts w:cs="宋体" w:hint="eastAsia"/>
                <w:kern w:val="0"/>
                <w:szCs w:val="21"/>
              </w:rPr>
              <w:t>品种</w:t>
            </w:r>
            <w:r>
              <w:rPr>
                <w:rFonts w:cs="宋体" w:hint="eastAsia"/>
                <w:kern w:val="0"/>
                <w:szCs w:val="21"/>
              </w:rPr>
              <w:t>,</w:t>
            </w:r>
            <w:r>
              <w:rPr>
                <w:rFonts w:cs="宋体" w:hint="eastAsia"/>
                <w:kern w:val="0"/>
                <w:szCs w:val="21"/>
              </w:rPr>
              <w:t>质量</w:t>
            </w:r>
            <w:r>
              <w:rPr>
                <w:rFonts w:cs="宋体" w:hint="eastAsia"/>
                <w:kern w:val="0"/>
                <w:szCs w:val="21"/>
              </w:rPr>
              <w:t>,</w:t>
            </w:r>
            <w:r>
              <w:rPr>
                <w:rFonts w:cs="宋体" w:hint="eastAsia"/>
                <w:kern w:val="0"/>
                <w:szCs w:val="21"/>
              </w:rPr>
              <w:t>安装横平竖直</w:t>
            </w:r>
            <w:r>
              <w:rPr>
                <w:rFonts w:cs="宋体" w:hint="eastAsia"/>
                <w:kern w:val="0"/>
                <w:szCs w:val="21"/>
              </w:rPr>
              <w:t>,</w:t>
            </w:r>
            <w:r>
              <w:rPr>
                <w:rFonts w:cs="宋体" w:hint="eastAsia"/>
                <w:kern w:val="0"/>
                <w:szCs w:val="21"/>
              </w:rPr>
              <w:t>表面清洁</w:t>
            </w:r>
            <w:r>
              <w:rPr>
                <w:rFonts w:cs="宋体" w:hint="eastAsia"/>
                <w:kern w:val="0"/>
                <w:szCs w:val="21"/>
              </w:rPr>
              <w:t>,</w:t>
            </w:r>
            <w:r>
              <w:rPr>
                <w:rFonts w:cs="宋体" w:hint="eastAsia"/>
                <w:kern w:val="0"/>
                <w:szCs w:val="21"/>
              </w:rPr>
              <w:t>密封均匀一致</w:t>
            </w:r>
          </w:p>
        </w:tc>
        <w:tc>
          <w:tcPr>
            <w:tcW w:w="484" w:type="dxa"/>
          </w:tcPr>
          <w:p w:rsidR="004C1205" w:rsidRDefault="004C1205" w:rsidP="00F35B22">
            <w:pPr>
              <w:rPr>
                <w:rFonts w:hAnsi="宋体" w:cs="宋体" w:hint="eastAsia"/>
                <w:kern w:val="0"/>
                <w:szCs w:val="21"/>
              </w:rPr>
            </w:pPr>
            <w:r>
              <w:rPr>
                <w:rFonts w:hAnsi="宋体" w:cs="宋体" w:hint="eastAsia"/>
                <w:kern w:val="0"/>
                <w:szCs w:val="21"/>
              </w:rPr>
              <w:t>合格</w:t>
            </w:r>
          </w:p>
        </w:tc>
        <w:tc>
          <w:tcPr>
            <w:tcW w:w="1080" w:type="dxa"/>
          </w:tcPr>
          <w:p w:rsidR="004C1205" w:rsidRDefault="004C1205" w:rsidP="00F35B22">
            <w:pPr>
              <w:rPr>
                <w:rFonts w:cs="宋体"/>
                <w:kern w:val="0"/>
                <w:szCs w:val="21"/>
              </w:rPr>
            </w:pPr>
            <w:r>
              <w:rPr>
                <w:rFonts w:cs="宋体" w:hint="eastAsia"/>
                <w:kern w:val="0"/>
                <w:szCs w:val="21"/>
              </w:rPr>
              <w:t>每平方米面积上</w:t>
            </w:r>
            <w:r>
              <w:rPr>
                <w:rFonts w:cs="宋体"/>
                <w:kern w:val="0"/>
                <w:szCs w:val="21"/>
              </w:rPr>
              <w:t>0.1</w:t>
            </w:r>
            <w:r>
              <w:rPr>
                <w:rFonts w:cs="宋体" w:hint="eastAsia"/>
                <w:kern w:val="0"/>
                <w:szCs w:val="21"/>
              </w:rPr>
              <w:t>～</w:t>
            </w:r>
            <w:r>
              <w:rPr>
                <w:rFonts w:cs="宋体"/>
                <w:kern w:val="0"/>
                <w:szCs w:val="21"/>
              </w:rPr>
              <w:t xml:space="preserve">0.3mm </w:t>
            </w:r>
            <w:r>
              <w:rPr>
                <w:rFonts w:cs="宋体" w:hint="eastAsia"/>
                <w:kern w:val="0"/>
                <w:szCs w:val="21"/>
              </w:rPr>
              <w:t>宽划</w:t>
            </w:r>
          </w:p>
          <w:p w:rsidR="004C1205" w:rsidRDefault="004C1205" w:rsidP="00F35B22">
            <w:pPr>
              <w:rPr>
                <w:rFonts w:cs="宋体" w:hint="eastAsia"/>
                <w:kern w:val="0"/>
                <w:szCs w:val="21"/>
              </w:rPr>
            </w:pPr>
            <w:r>
              <w:rPr>
                <w:rFonts w:cs="宋体" w:hint="eastAsia"/>
                <w:kern w:val="0"/>
                <w:szCs w:val="21"/>
              </w:rPr>
              <w:t>伤长度</w:t>
            </w:r>
            <w:r>
              <w:rPr>
                <w:rFonts w:cs="宋体"/>
                <w:kern w:val="0"/>
                <w:szCs w:val="21"/>
              </w:rPr>
              <w:t>00mm</w:t>
            </w:r>
            <w:r>
              <w:rPr>
                <w:rFonts w:cs="宋体" w:hint="eastAsia"/>
                <w:kern w:val="0"/>
                <w:szCs w:val="21"/>
              </w:rPr>
              <w:t>＜</w:t>
            </w:r>
            <w:r>
              <w:rPr>
                <w:rFonts w:cs="宋体"/>
                <w:kern w:val="0"/>
                <w:szCs w:val="21"/>
              </w:rPr>
              <w:t>8</w:t>
            </w:r>
            <w:r>
              <w:rPr>
                <w:rFonts w:cs="宋体" w:hint="eastAsia"/>
                <w:kern w:val="0"/>
                <w:szCs w:val="21"/>
              </w:rPr>
              <w:t>条，擦伤面积＜</w:t>
            </w:r>
            <w:r>
              <w:rPr>
                <w:rFonts w:cs="宋体" w:hint="eastAsia"/>
                <w:kern w:val="0"/>
                <w:szCs w:val="21"/>
              </w:rPr>
              <w:t>500m</w:t>
            </w:r>
            <w:r>
              <w:rPr>
                <w:rFonts w:cs="宋体" w:hint="eastAsia"/>
                <w:kern w:val="0"/>
                <w:szCs w:val="21"/>
              </w:rPr>
              <w:t>㎡</w:t>
            </w:r>
          </w:p>
        </w:tc>
        <w:tc>
          <w:tcPr>
            <w:tcW w:w="1538" w:type="dxa"/>
          </w:tcPr>
          <w:p w:rsidR="004C1205" w:rsidRDefault="004C1205" w:rsidP="00F35B22">
            <w:pPr>
              <w:rPr>
                <w:rFonts w:cs="宋体" w:hint="eastAsia"/>
                <w:kern w:val="0"/>
                <w:szCs w:val="21"/>
              </w:rPr>
            </w:pPr>
            <w:r>
              <w:rPr>
                <w:rFonts w:cs="宋体" w:hint="eastAsia"/>
                <w:kern w:val="0"/>
                <w:szCs w:val="21"/>
              </w:rPr>
              <w:t>材料进场妥善保管，尽量贴好保护膜，等施工全部结束再撕下膜，清理交验</w:t>
            </w:r>
          </w:p>
        </w:tc>
        <w:tc>
          <w:tcPr>
            <w:tcW w:w="852" w:type="dxa"/>
          </w:tcPr>
          <w:p w:rsidR="004C1205" w:rsidRDefault="004C1205" w:rsidP="00F35B22">
            <w:pPr>
              <w:rPr>
                <w:kern w:val="0"/>
                <w:szCs w:val="21"/>
              </w:rPr>
            </w:pPr>
          </w:p>
        </w:tc>
        <w:tc>
          <w:tcPr>
            <w:tcW w:w="670" w:type="dxa"/>
          </w:tcPr>
          <w:p w:rsidR="004C1205" w:rsidRDefault="004C1205" w:rsidP="00F35B22">
            <w:pPr>
              <w:rPr>
                <w:rFonts w:hAnsi="宋体" w:cs="仿宋_GB2312" w:hint="eastAsia"/>
                <w:kern w:val="0"/>
                <w:szCs w:val="21"/>
              </w:rPr>
            </w:pPr>
          </w:p>
        </w:tc>
        <w:tc>
          <w:tcPr>
            <w:tcW w:w="540" w:type="dxa"/>
            <w:vMerge/>
          </w:tcPr>
          <w:p w:rsidR="004C1205" w:rsidRDefault="004C1205" w:rsidP="00F35B22">
            <w:pPr>
              <w:rPr>
                <w:rFonts w:hAnsi="宋体" w:cs="仿宋_GB2312" w:hint="eastAsia"/>
                <w:kern w:val="0"/>
                <w:szCs w:val="21"/>
              </w:rPr>
            </w:pPr>
          </w:p>
        </w:tc>
      </w:tr>
      <w:tr w:rsidR="004C1205" w:rsidTr="00F35B22">
        <w:trPr>
          <w:cantSplit/>
        </w:trPr>
        <w:tc>
          <w:tcPr>
            <w:tcW w:w="540" w:type="dxa"/>
            <w:vMerge/>
          </w:tcPr>
          <w:p w:rsidR="004C1205" w:rsidRDefault="004C1205" w:rsidP="00F35B22">
            <w:pPr>
              <w:rPr>
                <w:rFonts w:hAnsi="宋体" w:cs="仿宋_GB2312" w:hint="eastAsia"/>
                <w:kern w:val="0"/>
                <w:szCs w:val="21"/>
              </w:rPr>
            </w:pPr>
          </w:p>
        </w:tc>
        <w:tc>
          <w:tcPr>
            <w:tcW w:w="900" w:type="dxa"/>
          </w:tcPr>
          <w:p w:rsidR="004C1205" w:rsidRDefault="004C1205" w:rsidP="00F35B22">
            <w:pPr>
              <w:rPr>
                <w:rFonts w:cs="宋体"/>
                <w:kern w:val="0"/>
                <w:szCs w:val="21"/>
              </w:rPr>
            </w:pPr>
            <w:r>
              <w:rPr>
                <w:rFonts w:cs="宋体" w:hint="eastAsia"/>
                <w:kern w:val="0"/>
                <w:szCs w:val="21"/>
              </w:rPr>
              <w:t>幕墙整体墙面垂直、平整，</w:t>
            </w:r>
          </w:p>
          <w:p w:rsidR="004C1205" w:rsidRDefault="004C1205" w:rsidP="00F35B22">
            <w:pPr>
              <w:rPr>
                <w:rFonts w:cs="宋体"/>
                <w:kern w:val="0"/>
                <w:szCs w:val="21"/>
              </w:rPr>
            </w:pPr>
            <w:r>
              <w:rPr>
                <w:rFonts w:cs="宋体" w:hint="eastAsia"/>
                <w:kern w:val="0"/>
                <w:szCs w:val="21"/>
              </w:rPr>
              <w:t>拼缝均匀，</w:t>
            </w:r>
            <w:proofErr w:type="gramStart"/>
            <w:r>
              <w:rPr>
                <w:rFonts w:cs="宋体" w:hint="eastAsia"/>
                <w:kern w:val="0"/>
                <w:szCs w:val="21"/>
              </w:rPr>
              <w:t>玻</w:t>
            </w:r>
            <w:proofErr w:type="gramEnd"/>
          </w:p>
          <w:p w:rsidR="004C1205" w:rsidRDefault="004C1205" w:rsidP="00F35B22">
            <w:pPr>
              <w:rPr>
                <w:rFonts w:cs="宋体"/>
                <w:kern w:val="0"/>
                <w:szCs w:val="21"/>
              </w:rPr>
            </w:pPr>
            <w:proofErr w:type="gramStart"/>
            <w:r>
              <w:rPr>
                <w:rFonts w:cs="宋体" w:hint="eastAsia"/>
                <w:kern w:val="0"/>
                <w:szCs w:val="21"/>
              </w:rPr>
              <w:t>璃</w:t>
            </w:r>
            <w:proofErr w:type="gramEnd"/>
            <w:r>
              <w:rPr>
                <w:rFonts w:cs="宋体" w:hint="eastAsia"/>
                <w:kern w:val="0"/>
                <w:szCs w:val="21"/>
              </w:rPr>
              <w:t>洁净，美观，</w:t>
            </w:r>
          </w:p>
          <w:p w:rsidR="004C1205" w:rsidRDefault="004C1205" w:rsidP="00F35B22">
            <w:pPr>
              <w:rPr>
                <w:rFonts w:cs="宋体" w:hint="eastAsia"/>
                <w:kern w:val="0"/>
                <w:szCs w:val="21"/>
              </w:rPr>
            </w:pPr>
            <w:r>
              <w:rPr>
                <w:rFonts w:cs="宋体" w:hint="eastAsia"/>
                <w:kern w:val="0"/>
                <w:szCs w:val="21"/>
              </w:rPr>
              <w:t>不渗漏，密封条镶嵌密实平整</w:t>
            </w:r>
          </w:p>
        </w:tc>
        <w:tc>
          <w:tcPr>
            <w:tcW w:w="540" w:type="dxa"/>
          </w:tcPr>
          <w:p w:rsidR="004C1205" w:rsidRDefault="004C1205" w:rsidP="00F35B22">
            <w:pPr>
              <w:rPr>
                <w:rFonts w:cs="宋体"/>
                <w:kern w:val="0"/>
                <w:szCs w:val="21"/>
              </w:rPr>
            </w:pPr>
            <w:r>
              <w:rPr>
                <w:rFonts w:cs="宋体" w:hint="eastAsia"/>
                <w:kern w:val="0"/>
                <w:szCs w:val="21"/>
              </w:rPr>
              <w:t>幕墙</w:t>
            </w:r>
          </w:p>
          <w:p w:rsidR="004C1205" w:rsidRDefault="004C1205" w:rsidP="00F35B22">
            <w:pPr>
              <w:rPr>
                <w:rFonts w:cs="宋体"/>
                <w:kern w:val="0"/>
                <w:szCs w:val="21"/>
              </w:rPr>
            </w:pPr>
            <w:r>
              <w:rPr>
                <w:rFonts w:cs="宋体" w:hint="eastAsia"/>
                <w:kern w:val="0"/>
                <w:szCs w:val="21"/>
              </w:rPr>
              <w:t>整体</w:t>
            </w:r>
          </w:p>
          <w:p w:rsidR="004C1205" w:rsidRDefault="004C1205" w:rsidP="00F35B22">
            <w:pPr>
              <w:rPr>
                <w:rFonts w:cs="宋体"/>
                <w:kern w:val="0"/>
                <w:szCs w:val="21"/>
              </w:rPr>
            </w:pPr>
            <w:r>
              <w:rPr>
                <w:rFonts w:cs="宋体" w:hint="eastAsia"/>
                <w:kern w:val="0"/>
                <w:szCs w:val="21"/>
              </w:rPr>
              <w:t>观感</w:t>
            </w:r>
          </w:p>
          <w:p w:rsidR="004C1205" w:rsidRDefault="004C1205" w:rsidP="00F35B22">
            <w:pPr>
              <w:rPr>
                <w:rFonts w:cs="宋体" w:hint="eastAsia"/>
                <w:kern w:val="0"/>
                <w:szCs w:val="21"/>
              </w:rPr>
            </w:pPr>
          </w:p>
        </w:tc>
        <w:tc>
          <w:tcPr>
            <w:tcW w:w="1136" w:type="dxa"/>
          </w:tcPr>
          <w:p w:rsidR="004C1205" w:rsidRDefault="004C1205" w:rsidP="00F35B22">
            <w:pPr>
              <w:rPr>
                <w:rFonts w:cs="宋体"/>
                <w:kern w:val="0"/>
                <w:szCs w:val="21"/>
              </w:rPr>
            </w:pPr>
            <w:r>
              <w:rPr>
                <w:rFonts w:cs="宋体" w:hint="eastAsia"/>
                <w:kern w:val="0"/>
                <w:szCs w:val="21"/>
              </w:rPr>
              <w:t>整体垂直、平整，玻璃洁净美观；密封填实平</w:t>
            </w:r>
          </w:p>
          <w:p w:rsidR="004C1205" w:rsidRDefault="004C1205" w:rsidP="00F35B22">
            <w:pPr>
              <w:rPr>
                <w:rFonts w:cs="宋体"/>
                <w:kern w:val="0"/>
                <w:szCs w:val="21"/>
              </w:rPr>
            </w:pPr>
            <w:r>
              <w:rPr>
                <w:rFonts w:cs="宋体" w:hint="eastAsia"/>
                <w:kern w:val="0"/>
                <w:szCs w:val="21"/>
              </w:rPr>
              <w:t>整，排水通畅</w:t>
            </w:r>
          </w:p>
          <w:p w:rsidR="004C1205" w:rsidRDefault="004C1205" w:rsidP="00F35B22">
            <w:pPr>
              <w:rPr>
                <w:rFonts w:cs="宋体" w:hint="eastAsia"/>
                <w:kern w:val="0"/>
                <w:szCs w:val="21"/>
              </w:rPr>
            </w:pPr>
          </w:p>
        </w:tc>
        <w:tc>
          <w:tcPr>
            <w:tcW w:w="484" w:type="dxa"/>
          </w:tcPr>
          <w:p w:rsidR="004C1205" w:rsidRDefault="004C1205" w:rsidP="00F35B22">
            <w:pPr>
              <w:rPr>
                <w:rFonts w:cs="宋体"/>
                <w:kern w:val="0"/>
                <w:szCs w:val="21"/>
              </w:rPr>
            </w:pPr>
            <w:r>
              <w:rPr>
                <w:rFonts w:cs="宋体" w:hint="eastAsia"/>
                <w:kern w:val="0"/>
                <w:szCs w:val="21"/>
              </w:rPr>
              <w:t>合格</w:t>
            </w:r>
          </w:p>
          <w:p w:rsidR="004C1205" w:rsidRDefault="004C1205" w:rsidP="00F35B22">
            <w:pPr>
              <w:rPr>
                <w:rFonts w:hAnsi="宋体" w:cs="宋体" w:hint="eastAsia"/>
                <w:kern w:val="0"/>
                <w:szCs w:val="21"/>
              </w:rPr>
            </w:pPr>
          </w:p>
        </w:tc>
        <w:tc>
          <w:tcPr>
            <w:tcW w:w="1080" w:type="dxa"/>
          </w:tcPr>
          <w:p w:rsidR="004C1205" w:rsidRDefault="004C1205" w:rsidP="00F35B22">
            <w:pPr>
              <w:rPr>
                <w:rFonts w:cs="宋体"/>
                <w:kern w:val="0"/>
                <w:szCs w:val="21"/>
              </w:rPr>
            </w:pPr>
            <w:r>
              <w:rPr>
                <w:rFonts w:cs="宋体"/>
                <w:kern w:val="0"/>
                <w:szCs w:val="21"/>
              </w:rPr>
              <w:t>H</w:t>
            </w:r>
            <w:r>
              <w:rPr>
                <w:rFonts w:cs="宋体" w:hint="eastAsia"/>
                <w:kern w:val="0"/>
                <w:szCs w:val="21"/>
              </w:rPr>
              <w:t>≥</w:t>
            </w:r>
            <w:r>
              <w:rPr>
                <w:rFonts w:cs="宋体"/>
                <w:kern w:val="0"/>
                <w:szCs w:val="21"/>
              </w:rPr>
              <w:t>30m</w:t>
            </w:r>
            <w:r>
              <w:rPr>
                <w:rFonts w:cs="宋体" w:hint="eastAsia"/>
                <w:kern w:val="0"/>
                <w:szCs w:val="21"/>
              </w:rPr>
              <w:t>，垂直偏差＜</w:t>
            </w:r>
            <w:r>
              <w:rPr>
                <w:rFonts w:cs="宋体"/>
                <w:kern w:val="0"/>
                <w:szCs w:val="21"/>
              </w:rPr>
              <w:t xml:space="preserve"> 0mm </w:t>
            </w:r>
            <w:r>
              <w:rPr>
                <w:rFonts w:cs="宋体" w:hint="eastAsia"/>
                <w:kern w:val="0"/>
                <w:szCs w:val="21"/>
              </w:rPr>
              <w:t>，</w:t>
            </w:r>
            <w:r>
              <w:rPr>
                <w:rFonts w:cs="宋体"/>
                <w:kern w:val="0"/>
                <w:szCs w:val="21"/>
              </w:rPr>
              <w:t xml:space="preserve"> 30m</w:t>
            </w:r>
            <w:r>
              <w:rPr>
                <w:rFonts w:cs="宋体" w:hint="eastAsia"/>
                <w:kern w:val="0"/>
                <w:szCs w:val="21"/>
              </w:rPr>
              <w:t>＜</w:t>
            </w:r>
            <w:r>
              <w:rPr>
                <w:rFonts w:cs="宋体"/>
                <w:kern w:val="0"/>
                <w:szCs w:val="21"/>
              </w:rPr>
              <w:t>H</w:t>
            </w:r>
            <w:r>
              <w:rPr>
                <w:rFonts w:cs="宋体" w:hint="eastAsia"/>
                <w:kern w:val="0"/>
                <w:szCs w:val="21"/>
              </w:rPr>
              <w:t>≤</w:t>
            </w:r>
            <w:r>
              <w:rPr>
                <w:rFonts w:cs="宋体"/>
                <w:kern w:val="0"/>
                <w:szCs w:val="21"/>
              </w:rPr>
              <w:t xml:space="preserve">60m </w:t>
            </w:r>
            <w:r>
              <w:rPr>
                <w:rFonts w:cs="宋体" w:hint="eastAsia"/>
                <w:kern w:val="0"/>
                <w:szCs w:val="21"/>
              </w:rPr>
              <w:t>垂直偏差＜</w:t>
            </w:r>
            <w:r>
              <w:rPr>
                <w:rFonts w:cs="宋体"/>
                <w:kern w:val="0"/>
                <w:szCs w:val="21"/>
              </w:rPr>
              <w:t>15mm60m</w:t>
            </w:r>
            <w:r>
              <w:rPr>
                <w:rFonts w:cs="宋体" w:hint="eastAsia"/>
                <w:kern w:val="0"/>
                <w:szCs w:val="21"/>
              </w:rPr>
              <w:t>＜</w:t>
            </w:r>
            <w:r>
              <w:rPr>
                <w:rFonts w:cs="宋体"/>
                <w:kern w:val="0"/>
                <w:szCs w:val="21"/>
              </w:rPr>
              <w:t>H</w:t>
            </w:r>
            <w:r>
              <w:rPr>
                <w:rFonts w:cs="宋体" w:hint="eastAsia"/>
                <w:kern w:val="0"/>
                <w:szCs w:val="21"/>
              </w:rPr>
              <w:t>≤</w:t>
            </w:r>
            <w:r>
              <w:rPr>
                <w:rFonts w:cs="宋体"/>
                <w:kern w:val="0"/>
                <w:szCs w:val="21"/>
              </w:rPr>
              <w:t xml:space="preserve">60m </w:t>
            </w:r>
            <w:r>
              <w:rPr>
                <w:rFonts w:cs="宋体" w:hint="eastAsia"/>
                <w:kern w:val="0"/>
                <w:szCs w:val="21"/>
              </w:rPr>
              <w:t>垂直偏差＜</w:t>
            </w:r>
            <w:r>
              <w:rPr>
                <w:rFonts w:cs="宋体"/>
                <w:kern w:val="0"/>
                <w:szCs w:val="21"/>
              </w:rPr>
              <w:t>20mmH</w:t>
            </w:r>
            <w:r>
              <w:rPr>
                <w:rFonts w:cs="宋体" w:hint="eastAsia"/>
                <w:kern w:val="0"/>
                <w:szCs w:val="21"/>
              </w:rPr>
              <w:t>＞</w:t>
            </w:r>
            <w:r>
              <w:rPr>
                <w:rFonts w:cs="宋体"/>
                <w:kern w:val="0"/>
                <w:szCs w:val="21"/>
              </w:rPr>
              <w:t>90m</w:t>
            </w:r>
            <w:r>
              <w:rPr>
                <w:rFonts w:cs="宋体" w:hint="eastAsia"/>
                <w:kern w:val="0"/>
                <w:szCs w:val="21"/>
              </w:rPr>
              <w:t>，垂直偏差</w:t>
            </w:r>
            <w:r>
              <w:rPr>
                <w:rFonts w:cs="宋体"/>
                <w:kern w:val="0"/>
                <w:szCs w:val="21"/>
              </w:rPr>
              <w:t>30m</w:t>
            </w:r>
            <w:r>
              <w:rPr>
                <w:rFonts w:cs="宋体" w:hint="eastAsia"/>
                <w:kern w:val="0"/>
                <w:szCs w:val="21"/>
              </w:rPr>
              <w:t>＜</w:t>
            </w:r>
            <w:r>
              <w:rPr>
                <w:rFonts w:cs="宋体"/>
                <w:kern w:val="0"/>
                <w:szCs w:val="21"/>
              </w:rPr>
              <w:t>H</w:t>
            </w:r>
            <w:r>
              <w:rPr>
                <w:rFonts w:cs="宋体" w:hint="eastAsia"/>
                <w:kern w:val="0"/>
                <w:szCs w:val="21"/>
              </w:rPr>
              <w:t>≤</w:t>
            </w:r>
            <w:r>
              <w:rPr>
                <w:rFonts w:cs="宋体"/>
                <w:kern w:val="0"/>
                <w:szCs w:val="21"/>
              </w:rPr>
              <w:t>60m</w:t>
            </w:r>
            <w:r>
              <w:rPr>
                <w:rFonts w:cs="宋体" w:hint="eastAsia"/>
                <w:kern w:val="0"/>
                <w:szCs w:val="21"/>
              </w:rPr>
              <w:t>垂直偏差＜</w:t>
            </w:r>
            <w:r>
              <w:rPr>
                <w:rFonts w:cs="宋体"/>
                <w:kern w:val="0"/>
                <w:szCs w:val="21"/>
              </w:rPr>
              <w:t>15mm</w:t>
            </w:r>
          </w:p>
          <w:p w:rsidR="004C1205" w:rsidRDefault="004C1205" w:rsidP="00F35B22">
            <w:pPr>
              <w:rPr>
                <w:rFonts w:cs="宋体" w:hint="eastAsia"/>
                <w:kern w:val="0"/>
                <w:szCs w:val="21"/>
              </w:rPr>
            </w:pPr>
            <w:r>
              <w:rPr>
                <w:rFonts w:cs="宋体"/>
                <w:kern w:val="0"/>
                <w:szCs w:val="21"/>
              </w:rPr>
              <w:t>25mm</w:t>
            </w:r>
          </w:p>
        </w:tc>
        <w:tc>
          <w:tcPr>
            <w:tcW w:w="1538" w:type="dxa"/>
          </w:tcPr>
          <w:p w:rsidR="004C1205" w:rsidRDefault="004C1205" w:rsidP="00F35B22">
            <w:pPr>
              <w:rPr>
                <w:rFonts w:cs="宋体" w:hint="eastAsia"/>
                <w:kern w:val="0"/>
                <w:szCs w:val="21"/>
              </w:rPr>
            </w:pPr>
            <w:r>
              <w:rPr>
                <w:rFonts w:cs="宋体" w:hint="eastAsia"/>
                <w:kern w:val="0"/>
                <w:szCs w:val="21"/>
              </w:rPr>
              <w:t>施工前全面认真测量结构主体现状，认真做好垂直与水平控制线；</w:t>
            </w:r>
            <w:proofErr w:type="gramStart"/>
            <w:r>
              <w:rPr>
                <w:rFonts w:cs="宋体" w:hint="eastAsia"/>
                <w:kern w:val="0"/>
                <w:szCs w:val="21"/>
              </w:rPr>
              <w:t>变层建筑</w:t>
            </w:r>
            <w:proofErr w:type="gramEnd"/>
            <w:r>
              <w:rPr>
                <w:rFonts w:cs="宋体" w:hint="eastAsia"/>
                <w:kern w:val="0"/>
                <w:szCs w:val="21"/>
              </w:rPr>
              <w:t>施工中宜每日定时现场测量，减少自然误差；风力大于</w:t>
            </w:r>
            <w:r>
              <w:rPr>
                <w:kern w:val="0"/>
                <w:szCs w:val="21"/>
              </w:rPr>
              <w:t xml:space="preserve">4 </w:t>
            </w:r>
            <w:r>
              <w:rPr>
                <w:rFonts w:cs="宋体" w:hint="eastAsia"/>
                <w:kern w:val="0"/>
                <w:szCs w:val="21"/>
              </w:rPr>
              <w:t>级时不宜测量检查</w:t>
            </w:r>
          </w:p>
        </w:tc>
        <w:tc>
          <w:tcPr>
            <w:tcW w:w="852" w:type="dxa"/>
          </w:tcPr>
          <w:p w:rsidR="004C1205" w:rsidRDefault="004C1205" w:rsidP="00F35B22">
            <w:pPr>
              <w:rPr>
                <w:kern w:val="0"/>
                <w:szCs w:val="21"/>
              </w:rPr>
            </w:pPr>
            <w:r>
              <w:rPr>
                <w:rFonts w:cs="宋体" w:hint="eastAsia"/>
                <w:kern w:val="0"/>
                <w:szCs w:val="21"/>
              </w:rPr>
              <w:t>激光仪或经纬仪及卡尺</w:t>
            </w:r>
          </w:p>
        </w:tc>
        <w:tc>
          <w:tcPr>
            <w:tcW w:w="670" w:type="dxa"/>
          </w:tcPr>
          <w:p w:rsidR="004C1205" w:rsidRDefault="004C1205" w:rsidP="00F35B22">
            <w:pPr>
              <w:rPr>
                <w:rFonts w:hAnsi="宋体" w:cs="仿宋_GB2312" w:hint="eastAsia"/>
                <w:kern w:val="0"/>
                <w:szCs w:val="21"/>
              </w:rPr>
            </w:pPr>
          </w:p>
        </w:tc>
        <w:tc>
          <w:tcPr>
            <w:tcW w:w="540" w:type="dxa"/>
            <w:vMerge/>
          </w:tcPr>
          <w:p w:rsidR="004C1205" w:rsidRDefault="004C1205" w:rsidP="00F35B22">
            <w:pPr>
              <w:rPr>
                <w:rFonts w:hAnsi="宋体" w:cs="仿宋_GB2312" w:hint="eastAsia"/>
                <w:kern w:val="0"/>
                <w:szCs w:val="21"/>
              </w:rPr>
            </w:pPr>
          </w:p>
        </w:tc>
      </w:tr>
    </w:tbl>
    <w:p w:rsidR="004C1205" w:rsidRDefault="004C1205" w:rsidP="004C1205">
      <w:pPr>
        <w:rPr>
          <w:rFonts w:hAnsi="宋体" w:cs="AdobeSongStd-Light-Acro" w:hint="eastAsia"/>
          <w:kern w:val="0"/>
          <w:szCs w:val="21"/>
        </w:rPr>
      </w:pPr>
      <w:r>
        <w:rPr>
          <w:rFonts w:hAnsi="宋体" w:cs="AdobeSongStd-Light-Acro" w:hint="eastAsia"/>
          <w:kern w:val="0"/>
          <w:szCs w:val="21"/>
        </w:rPr>
        <w:t>附图</w:t>
      </w:r>
      <w:r>
        <w:rPr>
          <w:rFonts w:hAnsi="宋体" w:cs="AdobeSongStd-Light-Acro"/>
          <w:kern w:val="0"/>
          <w:szCs w:val="21"/>
        </w:rPr>
        <w:t xml:space="preserve">9-9 </w:t>
      </w:r>
      <w:r>
        <w:rPr>
          <w:rFonts w:hAnsi="宋体" w:cs="AdobeSongStd-Light-Acro" w:hint="eastAsia"/>
          <w:kern w:val="0"/>
          <w:szCs w:val="21"/>
        </w:rPr>
        <w:t>工程回访记录表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53"/>
        <w:gridCol w:w="4127"/>
      </w:tblGrid>
      <w:tr w:rsidR="004C1205" w:rsidTr="00F35B22">
        <w:tc>
          <w:tcPr>
            <w:tcW w:w="4153" w:type="dxa"/>
          </w:tcPr>
          <w:p w:rsidR="004C1205" w:rsidRDefault="004C1205" w:rsidP="00F35B22">
            <w:pPr>
              <w:rPr>
                <w:rFonts w:hAnsi="宋体" w:cs="AdobeSongStd-Light-Acro" w:hint="eastAsia"/>
                <w:kern w:val="0"/>
                <w:szCs w:val="21"/>
                <w:u w:val="single"/>
              </w:rPr>
            </w:pPr>
            <w:r>
              <w:rPr>
                <w:rFonts w:hAnsi="宋体" w:cs="AdobeSongStd-Light-Acro" w:hint="eastAsia"/>
                <w:kern w:val="0"/>
                <w:szCs w:val="21"/>
              </w:rPr>
              <w:t>工程名称</w:t>
            </w:r>
            <w:r>
              <w:rPr>
                <w:rFonts w:hAnsi="宋体" w:cs="AdobeSongStd-Light-Acro" w:hint="eastAsia"/>
                <w:kern w:val="0"/>
                <w:szCs w:val="21"/>
              </w:rPr>
              <w:t>:</w:t>
            </w:r>
            <w:r>
              <w:rPr>
                <w:rFonts w:hAnsi="宋体" w:cs="AdobeSongStd-Light-Acro" w:hint="eastAsia"/>
                <w:kern w:val="0"/>
                <w:szCs w:val="21"/>
                <w:u w:val="single"/>
              </w:rPr>
              <w:t xml:space="preserve">                            </w:t>
            </w:r>
          </w:p>
          <w:p w:rsidR="004C1205" w:rsidRDefault="004C1205" w:rsidP="00F35B22">
            <w:pPr>
              <w:rPr>
                <w:rFonts w:hAnsi="宋体" w:cs="AdobeSongStd-Light-Acro" w:hint="eastAsia"/>
                <w:kern w:val="0"/>
                <w:szCs w:val="21"/>
                <w:u w:val="single"/>
              </w:rPr>
            </w:pPr>
            <w:r>
              <w:rPr>
                <w:rFonts w:hAnsi="宋体" w:cs="AdobeSongStd-Light-Acro" w:hint="eastAsia"/>
                <w:kern w:val="0"/>
                <w:szCs w:val="21"/>
              </w:rPr>
              <w:t>建设单位</w:t>
            </w:r>
            <w:r>
              <w:rPr>
                <w:rFonts w:hAnsi="宋体" w:cs="AdobeSongStd-Light-Acro" w:hint="eastAsia"/>
                <w:kern w:val="0"/>
                <w:szCs w:val="21"/>
              </w:rPr>
              <w:t>:</w:t>
            </w:r>
            <w:r>
              <w:rPr>
                <w:rFonts w:hAnsi="宋体" w:cs="AdobeSongStd-Light-Acro" w:hint="eastAsia"/>
                <w:kern w:val="0"/>
                <w:szCs w:val="21"/>
                <w:u w:val="single"/>
              </w:rPr>
              <w:t xml:space="preserve">                            </w:t>
            </w:r>
          </w:p>
          <w:p w:rsidR="004C1205" w:rsidRDefault="004C1205" w:rsidP="00F35B22">
            <w:pPr>
              <w:rPr>
                <w:rFonts w:hAnsi="宋体" w:cs="AdobeSongStd-Light-Acro" w:hint="eastAsia"/>
                <w:kern w:val="0"/>
                <w:szCs w:val="21"/>
                <w:u w:val="single"/>
              </w:rPr>
            </w:pPr>
            <w:r>
              <w:rPr>
                <w:rFonts w:hAnsi="宋体" w:cs="AdobeSongStd-Light-Acro" w:hint="eastAsia"/>
                <w:kern w:val="0"/>
                <w:szCs w:val="21"/>
              </w:rPr>
              <w:t>施工单位</w:t>
            </w:r>
            <w:r>
              <w:rPr>
                <w:rFonts w:hAnsi="宋体" w:cs="AdobeSongStd-Light-Acro" w:hint="eastAsia"/>
                <w:kern w:val="0"/>
                <w:szCs w:val="21"/>
              </w:rPr>
              <w:t>:</w:t>
            </w:r>
            <w:r>
              <w:rPr>
                <w:rFonts w:hAnsi="宋体" w:cs="AdobeSongStd-Light-Acro" w:hint="eastAsia"/>
                <w:kern w:val="0"/>
                <w:szCs w:val="21"/>
                <w:u w:val="single"/>
              </w:rPr>
              <w:t xml:space="preserve">                            </w:t>
            </w:r>
          </w:p>
        </w:tc>
        <w:tc>
          <w:tcPr>
            <w:tcW w:w="4127" w:type="dxa"/>
          </w:tcPr>
          <w:p w:rsidR="004C1205" w:rsidRDefault="004C1205" w:rsidP="00F35B22">
            <w:pPr>
              <w:rPr>
                <w:rFonts w:hAnsi="宋体" w:cs="AdobeSongStd-Light-Acro" w:hint="eastAsia"/>
                <w:kern w:val="0"/>
                <w:szCs w:val="21"/>
                <w:u w:val="single"/>
              </w:rPr>
            </w:pPr>
            <w:r>
              <w:rPr>
                <w:rFonts w:hAnsi="宋体" w:cs="AdobeSongStd-Light-Acro" w:hint="eastAsia"/>
                <w:kern w:val="0"/>
                <w:szCs w:val="21"/>
              </w:rPr>
              <w:t>回访时间</w:t>
            </w:r>
            <w:r>
              <w:rPr>
                <w:rFonts w:hAnsi="宋体" w:cs="AdobeSongStd-Light-Acro" w:hint="eastAsia"/>
                <w:kern w:val="0"/>
                <w:szCs w:val="21"/>
              </w:rPr>
              <w:t>:</w:t>
            </w:r>
            <w:r>
              <w:rPr>
                <w:rFonts w:hAnsi="宋体" w:cs="AdobeSongStd-Light-Acro" w:hint="eastAsia"/>
                <w:kern w:val="0"/>
                <w:szCs w:val="21"/>
                <w:u w:val="single"/>
              </w:rPr>
              <w:t xml:space="preserve">                            </w:t>
            </w:r>
          </w:p>
          <w:p w:rsidR="004C1205" w:rsidRDefault="004C1205" w:rsidP="00F35B22">
            <w:pPr>
              <w:rPr>
                <w:rFonts w:hAnsi="宋体" w:cs="AdobeSongStd-Light-Acro" w:hint="eastAsia"/>
                <w:kern w:val="0"/>
                <w:szCs w:val="21"/>
                <w:u w:val="single"/>
              </w:rPr>
            </w:pPr>
            <w:r>
              <w:rPr>
                <w:rFonts w:hAnsi="宋体" w:cs="AdobeSongStd-Light-Acro" w:hint="eastAsia"/>
                <w:kern w:val="0"/>
                <w:szCs w:val="21"/>
              </w:rPr>
              <w:t>回访记录员</w:t>
            </w:r>
            <w:r>
              <w:rPr>
                <w:rFonts w:hAnsi="宋体" w:cs="AdobeSongStd-Light-Acro" w:hint="eastAsia"/>
                <w:kern w:val="0"/>
                <w:szCs w:val="21"/>
              </w:rPr>
              <w:t>:</w:t>
            </w:r>
            <w:r>
              <w:rPr>
                <w:rFonts w:hAnsi="宋体" w:cs="AdobeSongStd-Light-Acro" w:hint="eastAsia"/>
                <w:kern w:val="0"/>
                <w:szCs w:val="21"/>
                <w:u w:val="single"/>
              </w:rPr>
              <w:t xml:space="preserve">                           </w:t>
            </w:r>
          </w:p>
        </w:tc>
      </w:tr>
      <w:tr w:rsidR="004C1205" w:rsidTr="00F35B22">
        <w:tc>
          <w:tcPr>
            <w:tcW w:w="8280" w:type="dxa"/>
            <w:gridSpan w:val="2"/>
          </w:tcPr>
          <w:p w:rsidR="004C1205" w:rsidRDefault="004C1205" w:rsidP="00F35B22">
            <w:pPr>
              <w:rPr>
                <w:rFonts w:hAnsi="宋体" w:cs="AdobeSongStd-Light-Acro" w:hint="eastAsia"/>
                <w:kern w:val="0"/>
                <w:szCs w:val="21"/>
              </w:rPr>
            </w:pPr>
            <w:r>
              <w:rPr>
                <w:rFonts w:hAnsi="宋体" w:cs="AdobeSongStd-Light-Acro" w:hint="eastAsia"/>
                <w:kern w:val="0"/>
                <w:szCs w:val="21"/>
              </w:rPr>
              <w:t>回访记录</w:t>
            </w:r>
            <w:r>
              <w:rPr>
                <w:rFonts w:hAnsi="宋体" w:cs="AdobeSongStd-Light-Acro" w:hint="eastAsia"/>
                <w:kern w:val="0"/>
                <w:szCs w:val="21"/>
              </w:rPr>
              <w:t>:</w:t>
            </w: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p w:rsidR="004C1205" w:rsidRDefault="004C1205" w:rsidP="00F35B22">
            <w:pPr>
              <w:rPr>
                <w:rFonts w:hAnsi="宋体" w:cs="AdobeSongStd-Light-Acro" w:hint="eastAsia"/>
                <w:kern w:val="0"/>
                <w:szCs w:val="21"/>
              </w:rPr>
            </w:pPr>
          </w:p>
        </w:tc>
      </w:tr>
    </w:tbl>
    <w:p w:rsidR="004C1205" w:rsidRDefault="004C1205" w:rsidP="004C1205">
      <w:pPr>
        <w:rPr>
          <w:rFonts w:hAnsi="宋体" w:cs="AdobeSongStd-Light-Acro" w:hint="eastAsia"/>
          <w:kern w:val="0"/>
          <w:szCs w:val="21"/>
        </w:rPr>
      </w:pPr>
    </w:p>
    <w:p w:rsidR="004C1205" w:rsidRDefault="004C1205" w:rsidP="004C1205">
      <w:pPr>
        <w:rPr>
          <w:rFonts w:hAnsi="宋体" w:cs="AdobeSongStd-Light-Acro"/>
          <w:kern w:val="0"/>
          <w:szCs w:val="21"/>
        </w:rPr>
      </w:pPr>
      <w:r>
        <w:rPr>
          <w:rFonts w:hAnsi="宋体" w:cs="AdobeSongStd-Light-Acro" w:hint="eastAsia"/>
          <w:kern w:val="0"/>
          <w:szCs w:val="21"/>
        </w:rPr>
        <w:t>附图</w:t>
      </w:r>
      <w:r>
        <w:rPr>
          <w:rFonts w:hAnsi="宋体" w:cs="AdobeSongStd-Light-Acro"/>
          <w:kern w:val="0"/>
          <w:szCs w:val="21"/>
        </w:rPr>
        <w:t xml:space="preserve">9-10 </w:t>
      </w:r>
      <w:r>
        <w:rPr>
          <w:rFonts w:hAnsi="宋体" w:cs="AdobeSongStd-Light-Acro" w:hint="eastAsia"/>
          <w:kern w:val="0"/>
          <w:szCs w:val="21"/>
        </w:rPr>
        <w:t>××××××装饰设计工程公司</w:t>
      </w:r>
    </w:p>
    <w:p w:rsidR="004C1205" w:rsidRDefault="004C1205" w:rsidP="004C1205">
      <w:pPr>
        <w:rPr>
          <w:rFonts w:hAnsi="宋体" w:cs="AdobeSongStd-Light-Acro" w:hint="eastAsia"/>
          <w:kern w:val="0"/>
          <w:szCs w:val="21"/>
        </w:rPr>
      </w:pPr>
      <w:r>
        <w:rPr>
          <w:rFonts w:hAnsi="宋体" w:cs="AdobeSongStd-Light-Acro" w:hint="eastAsia"/>
          <w:kern w:val="0"/>
          <w:szCs w:val="21"/>
        </w:rPr>
        <w:t>工程保修卡</w:t>
      </w:r>
    </w:p>
    <w:p w:rsidR="004C1205" w:rsidRDefault="004C1205" w:rsidP="004C1205">
      <w:pPr>
        <w:rPr>
          <w:rFonts w:hAnsi="宋体" w:cs="宋体" w:hint="eastAsia"/>
          <w:kern w:val="0"/>
          <w:szCs w:val="21"/>
        </w:rPr>
      </w:pPr>
      <w:r>
        <w:rPr>
          <w:rFonts w:hAnsi="宋体" w:cs="宋体" w:hint="eastAsia"/>
          <w:kern w:val="0"/>
          <w:szCs w:val="21"/>
        </w:rPr>
        <w:t>编号：</w:t>
      </w:r>
      <w:r>
        <w:rPr>
          <w:rFonts w:hAnsi="宋体" w:cs="宋体" w:hint="eastAsia"/>
          <w:kern w:val="0"/>
          <w:szCs w:val="21"/>
        </w:rPr>
        <w:t xml:space="preserve">                                                </w:t>
      </w:r>
      <w:r>
        <w:rPr>
          <w:rFonts w:hAnsi="宋体" w:cs="宋体"/>
          <w:kern w:val="0"/>
          <w:szCs w:val="21"/>
        </w:rPr>
        <w:t xml:space="preserve"> </w:t>
      </w:r>
      <w:r>
        <w:rPr>
          <w:rFonts w:hAnsi="宋体" w:cs="宋体" w:hint="eastAsia"/>
          <w:kern w:val="0"/>
          <w:szCs w:val="21"/>
        </w:rPr>
        <w:t>建卡时间：</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7"/>
        <w:gridCol w:w="1065"/>
        <w:gridCol w:w="1065"/>
        <w:gridCol w:w="153"/>
        <w:gridCol w:w="900"/>
        <w:gridCol w:w="1077"/>
        <w:gridCol w:w="303"/>
        <w:gridCol w:w="762"/>
        <w:gridCol w:w="618"/>
        <w:gridCol w:w="48"/>
        <w:gridCol w:w="400"/>
        <w:gridCol w:w="266"/>
        <w:gridCol w:w="666"/>
      </w:tblGrid>
      <w:tr w:rsidR="004C1205" w:rsidTr="00F35B22">
        <w:tc>
          <w:tcPr>
            <w:tcW w:w="957" w:type="dxa"/>
          </w:tcPr>
          <w:p w:rsidR="004C1205" w:rsidRDefault="004C1205" w:rsidP="00F35B22">
            <w:pPr>
              <w:rPr>
                <w:rFonts w:hAnsi="宋体" w:cs="宋体" w:hint="eastAsia"/>
                <w:kern w:val="0"/>
                <w:szCs w:val="21"/>
              </w:rPr>
            </w:pPr>
            <w:r>
              <w:rPr>
                <w:rFonts w:hAnsi="宋体" w:cs="宋体" w:hint="eastAsia"/>
                <w:kern w:val="0"/>
                <w:szCs w:val="21"/>
              </w:rPr>
              <w:t>工程名称</w:t>
            </w:r>
          </w:p>
        </w:tc>
        <w:tc>
          <w:tcPr>
            <w:tcW w:w="1065" w:type="dxa"/>
          </w:tcPr>
          <w:p w:rsidR="004C1205" w:rsidRDefault="004C1205" w:rsidP="00F35B22">
            <w:pPr>
              <w:rPr>
                <w:rFonts w:hAnsi="宋体" w:cs="宋体"/>
                <w:kern w:val="0"/>
                <w:szCs w:val="21"/>
              </w:rPr>
            </w:pPr>
          </w:p>
        </w:tc>
        <w:tc>
          <w:tcPr>
            <w:tcW w:w="1065" w:type="dxa"/>
          </w:tcPr>
          <w:p w:rsidR="004C1205" w:rsidRDefault="004C1205" w:rsidP="00F35B22">
            <w:pPr>
              <w:rPr>
                <w:rFonts w:hAnsi="宋体" w:cs="宋体" w:hint="eastAsia"/>
                <w:kern w:val="0"/>
                <w:szCs w:val="21"/>
              </w:rPr>
            </w:pPr>
            <w:r>
              <w:rPr>
                <w:rFonts w:hAnsi="宋体" w:cs="宋体" w:hint="eastAsia"/>
                <w:kern w:val="0"/>
                <w:szCs w:val="21"/>
              </w:rPr>
              <w:t>结构类型</w:t>
            </w:r>
          </w:p>
        </w:tc>
        <w:tc>
          <w:tcPr>
            <w:tcW w:w="1053" w:type="dxa"/>
            <w:gridSpan w:val="2"/>
          </w:tcPr>
          <w:p w:rsidR="004C1205" w:rsidRDefault="004C1205" w:rsidP="00F35B22">
            <w:pPr>
              <w:rPr>
                <w:rFonts w:hAnsi="宋体" w:cs="宋体"/>
                <w:kern w:val="0"/>
                <w:szCs w:val="21"/>
              </w:rPr>
            </w:pPr>
          </w:p>
        </w:tc>
        <w:tc>
          <w:tcPr>
            <w:tcW w:w="1077" w:type="dxa"/>
          </w:tcPr>
          <w:p w:rsidR="004C1205" w:rsidRDefault="004C1205" w:rsidP="00F35B22">
            <w:pPr>
              <w:rPr>
                <w:rFonts w:hAnsi="宋体" w:cs="宋体" w:hint="eastAsia"/>
                <w:kern w:val="0"/>
                <w:szCs w:val="21"/>
              </w:rPr>
            </w:pPr>
            <w:r>
              <w:rPr>
                <w:rFonts w:hAnsi="宋体" w:cs="宋体" w:hint="eastAsia"/>
                <w:kern w:val="0"/>
                <w:szCs w:val="21"/>
              </w:rPr>
              <w:t>建筑面积</w:t>
            </w:r>
          </w:p>
        </w:tc>
        <w:tc>
          <w:tcPr>
            <w:tcW w:w="1065" w:type="dxa"/>
            <w:gridSpan w:val="2"/>
          </w:tcPr>
          <w:p w:rsidR="004C1205" w:rsidRDefault="004C1205" w:rsidP="00F35B22">
            <w:pPr>
              <w:rPr>
                <w:rFonts w:hAnsi="宋体" w:cs="宋体"/>
                <w:kern w:val="0"/>
                <w:szCs w:val="21"/>
              </w:rPr>
            </w:pPr>
          </w:p>
        </w:tc>
        <w:tc>
          <w:tcPr>
            <w:tcW w:w="1066" w:type="dxa"/>
            <w:gridSpan w:val="3"/>
          </w:tcPr>
          <w:p w:rsidR="004C1205" w:rsidRDefault="004C1205" w:rsidP="00F35B22">
            <w:pPr>
              <w:rPr>
                <w:rFonts w:hAnsi="宋体" w:cs="宋体" w:hint="eastAsia"/>
                <w:kern w:val="0"/>
                <w:szCs w:val="21"/>
              </w:rPr>
            </w:pPr>
            <w:r>
              <w:rPr>
                <w:rFonts w:hAnsi="宋体" w:cs="宋体" w:hint="eastAsia"/>
                <w:kern w:val="0"/>
                <w:szCs w:val="21"/>
              </w:rPr>
              <w:t>竣工时间</w:t>
            </w:r>
          </w:p>
        </w:tc>
        <w:tc>
          <w:tcPr>
            <w:tcW w:w="932" w:type="dxa"/>
            <w:gridSpan w:val="2"/>
          </w:tcPr>
          <w:p w:rsidR="004C1205" w:rsidRDefault="004C1205" w:rsidP="00F35B22">
            <w:pPr>
              <w:rPr>
                <w:rFonts w:hAnsi="宋体" w:cs="宋体"/>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r>
              <w:rPr>
                <w:rFonts w:hAnsi="宋体" w:cs="宋体" w:hint="eastAsia"/>
                <w:kern w:val="0"/>
                <w:szCs w:val="21"/>
              </w:rPr>
              <w:t>工程地点</w:t>
            </w:r>
          </w:p>
        </w:tc>
        <w:tc>
          <w:tcPr>
            <w:tcW w:w="2118" w:type="dxa"/>
            <w:gridSpan w:val="3"/>
          </w:tcPr>
          <w:p w:rsidR="004C1205" w:rsidRDefault="004C1205" w:rsidP="00F35B22">
            <w:pPr>
              <w:rPr>
                <w:rFonts w:hAnsi="宋体" w:cs="宋体"/>
                <w:kern w:val="0"/>
                <w:szCs w:val="21"/>
              </w:rPr>
            </w:pPr>
          </w:p>
        </w:tc>
        <w:tc>
          <w:tcPr>
            <w:tcW w:w="2142" w:type="dxa"/>
            <w:gridSpan w:val="3"/>
          </w:tcPr>
          <w:p w:rsidR="004C1205" w:rsidRDefault="004C1205" w:rsidP="00F35B22">
            <w:pPr>
              <w:rPr>
                <w:rFonts w:hAnsi="宋体" w:cs="宋体" w:hint="eastAsia"/>
                <w:kern w:val="0"/>
                <w:szCs w:val="21"/>
              </w:rPr>
            </w:pPr>
            <w:r>
              <w:rPr>
                <w:rFonts w:hAnsi="宋体" w:cs="宋体" w:hint="eastAsia"/>
                <w:kern w:val="0"/>
                <w:szCs w:val="21"/>
              </w:rPr>
              <w:t>项目经理</w:t>
            </w:r>
          </w:p>
        </w:tc>
        <w:tc>
          <w:tcPr>
            <w:tcW w:w="1998" w:type="dxa"/>
            <w:gridSpan w:val="5"/>
          </w:tcPr>
          <w:p w:rsidR="004C1205" w:rsidRDefault="004C1205" w:rsidP="00F35B22">
            <w:pPr>
              <w:rPr>
                <w:rFonts w:hAnsi="宋体" w:cs="宋体"/>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r>
              <w:rPr>
                <w:rFonts w:hAnsi="宋体" w:cs="宋体" w:hint="eastAsia"/>
                <w:kern w:val="0"/>
                <w:szCs w:val="21"/>
              </w:rPr>
              <w:t>工程业主</w:t>
            </w:r>
          </w:p>
        </w:tc>
        <w:tc>
          <w:tcPr>
            <w:tcW w:w="2118" w:type="dxa"/>
            <w:gridSpan w:val="3"/>
          </w:tcPr>
          <w:p w:rsidR="004C1205" w:rsidRDefault="004C1205" w:rsidP="00F35B22">
            <w:pPr>
              <w:rPr>
                <w:rFonts w:hAnsi="宋体" w:cs="宋体"/>
                <w:kern w:val="0"/>
                <w:szCs w:val="21"/>
              </w:rPr>
            </w:pPr>
          </w:p>
        </w:tc>
        <w:tc>
          <w:tcPr>
            <w:tcW w:w="2142" w:type="dxa"/>
            <w:gridSpan w:val="3"/>
          </w:tcPr>
          <w:p w:rsidR="004C1205" w:rsidRDefault="004C1205" w:rsidP="00F35B22">
            <w:pPr>
              <w:rPr>
                <w:rFonts w:hAnsi="宋体" w:cs="宋体" w:hint="eastAsia"/>
                <w:kern w:val="0"/>
                <w:szCs w:val="21"/>
              </w:rPr>
            </w:pPr>
            <w:r>
              <w:rPr>
                <w:rFonts w:hAnsi="宋体" w:cs="宋体" w:hint="eastAsia"/>
                <w:kern w:val="0"/>
                <w:szCs w:val="21"/>
              </w:rPr>
              <w:t>特征</w:t>
            </w:r>
          </w:p>
        </w:tc>
        <w:tc>
          <w:tcPr>
            <w:tcW w:w="1998" w:type="dxa"/>
            <w:gridSpan w:val="5"/>
          </w:tcPr>
          <w:p w:rsidR="004C1205" w:rsidRDefault="004C1205" w:rsidP="00F35B22">
            <w:pPr>
              <w:rPr>
                <w:rFonts w:hAnsi="宋体" w:cs="宋体"/>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r>
              <w:rPr>
                <w:rFonts w:hAnsi="宋体" w:cs="宋体" w:hint="eastAsia"/>
                <w:kern w:val="0"/>
                <w:szCs w:val="21"/>
              </w:rPr>
              <w:t>首次回访时间</w:t>
            </w:r>
          </w:p>
        </w:tc>
        <w:tc>
          <w:tcPr>
            <w:tcW w:w="2118" w:type="dxa"/>
            <w:gridSpan w:val="3"/>
          </w:tcPr>
          <w:p w:rsidR="004C1205" w:rsidRDefault="004C1205" w:rsidP="00F35B22">
            <w:pPr>
              <w:rPr>
                <w:rFonts w:hAnsi="宋体" w:cs="宋体"/>
                <w:kern w:val="0"/>
                <w:szCs w:val="21"/>
              </w:rPr>
            </w:pPr>
          </w:p>
        </w:tc>
        <w:tc>
          <w:tcPr>
            <w:tcW w:w="2142" w:type="dxa"/>
            <w:gridSpan w:val="3"/>
          </w:tcPr>
          <w:p w:rsidR="004C1205" w:rsidRDefault="004C1205" w:rsidP="00F35B22">
            <w:pPr>
              <w:rPr>
                <w:rFonts w:hAnsi="宋体" w:cs="宋体" w:hint="eastAsia"/>
                <w:kern w:val="0"/>
                <w:szCs w:val="21"/>
              </w:rPr>
            </w:pPr>
            <w:r>
              <w:rPr>
                <w:rFonts w:hAnsi="宋体" w:cs="宋体" w:hint="eastAsia"/>
                <w:kern w:val="0"/>
                <w:szCs w:val="21"/>
              </w:rPr>
              <w:t>参加人员</w:t>
            </w:r>
          </w:p>
        </w:tc>
        <w:tc>
          <w:tcPr>
            <w:tcW w:w="1998" w:type="dxa"/>
            <w:gridSpan w:val="5"/>
          </w:tcPr>
          <w:p w:rsidR="004C1205" w:rsidRDefault="004C1205" w:rsidP="00F35B22">
            <w:pPr>
              <w:rPr>
                <w:rFonts w:hAnsi="宋体" w:cs="宋体"/>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r>
              <w:rPr>
                <w:rFonts w:hAnsi="宋体" w:cs="宋体" w:hint="eastAsia"/>
                <w:kern w:val="0"/>
                <w:szCs w:val="21"/>
              </w:rPr>
              <w:t>负责人</w:t>
            </w:r>
          </w:p>
        </w:tc>
        <w:tc>
          <w:tcPr>
            <w:tcW w:w="2118" w:type="dxa"/>
            <w:gridSpan w:val="3"/>
          </w:tcPr>
          <w:p w:rsidR="004C1205" w:rsidRDefault="004C1205" w:rsidP="00F35B22">
            <w:pPr>
              <w:rPr>
                <w:rFonts w:hAnsi="宋体" w:cs="宋体"/>
                <w:kern w:val="0"/>
                <w:szCs w:val="21"/>
              </w:rPr>
            </w:pPr>
          </w:p>
        </w:tc>
        <w:tc>
          <w:tcPr>
            <w:tcW w:w="2142" w:type="dxa"/>
            <w:gridSpan w:val="3"/>
          </w:tcPr>
          <w:p w:rsidR="004C1205" w:rsidRDefault="004C1205" w:rsidP="00F35B22">
            <w:pPr>
              <w:rPr>
                <w:rFonts w:hAnsi="宋体" w:cs="宋体" w:hint="eastAsia"/>
                <w:kern w:val="0"/>
                <w:szCs w:val="21"/>
              </w:rPr>
            </w:pPr>
            <w:r>
              <w:rPr>
                <w:rFonts w:hAnsi="宋体" w:cs="宋体" w:hint="eastAsia"/>
                <w:kern w:val="0"/>
                <w:szCs w:val="21"/>
              </w:rPr>
              <w:t>存在缺陷</w:t>
            </w:r>
          </w:p>
        </w:tc>
        <w:tc>
          <w:tcPr>
            <w:tcW w:w="1998" w:type="dxa"/>
            <w:gridSpan w:val="5"/>
          </w:tcPr>
          <w:p w:rsidR="004C1205" w:rsidRDefault="004C1205" w:rsidP="00F35B22">
            <w:pPr>
              <w:rPr>
                <w:rFonts w:hAnsi="宋体" w:cs="宋体"/>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r>
              <w:rPr>
                <w:rFonts w:hAnsi="宋体" w:cs="宋体" w:hint="eastAsia"/>
                <w:kern w:val="0"/>
                <w:szCs w:val="21"/>
              </w:rPr>
              <w:t>缺陷处理责任人</w:t>
            </w:r>
          </w:p>
        </w:tc>
        <w:tc>
          <w:tcPr>
            <w:tcW w:w="2118" w:type="dxa"/>
            <w:gridSpan w:val="3"/>
          </w:tcPr>
          <w:p w:rsidR="004C1205" w:rsidRDefault="004C1205" w:rsidP="00F35B22">
            <w:pPr>
              <w:rPr>
                <w:rFonts w:hAnsi="宋体" w:cs="宋体"/>
                <w:kern w:val="0"/>
                <w:szCs w:val="21"/>
              </w:rPr>
            </w:pPr>
          </w:p>
        </w:tc>
        <w:tc>
          <w:tcPr>
            <w:tcW w:w="2142" w:type="dxa"/>
            <w:gridSpan w:val="3"/>
          </w:tcPr>
          <w:p w:rsidR="004C1205" w:rsidRDefault="004C1205" w:rsidP="00F35B22">
            <w:pPr>
              <w:rPr>
                <w:rFonts w:hAnsi="宋体" w:cs="宋体" w:hint="eastAsia"/>
                <w:kern w:val="0"/>
                <w:szCs w:val="21"/>
              </w:rPr>
            </w:pPr>
            <w:r>
              <w:rPr>
                <w:rFonts w:hAnsi="宋体" w:cs="宋体" w:hint="eastAsia"/>
                <w:kern w:val="0"/>
                <w:szCs w:val="21"/>
              </w:rPr>
              <w:t>处理时限</w:t>
            </w:r>
          </w:p>
        </w:tc>
        <w:tc>
          <w:tcPr>
            <w:tcW w:w="666" w:type="dxa"/>
            <w:gridSpan w:val="2"/>
          </w:tcPr>
          <w:p w:rsidR="004C1205" w:rsidRDefault="004C1205" w:rsidP="00F35B22">
            <w:pPr>
              <w:rPr>
                <w:rFonts w:hAnsi="宋体" w:cs="宋体"/>
                <w:kern w:val="0"/>
                <w:szCs w:val="21"/>
              </w:rPr>
            </w:pPr>
          </w:p>
        </w:tc>
        <w:tc>
          <w:tcPr>
            <w:tcW w:w="666" w:type="dxa"/>
            <w:gridSpan w:val="2"/>
          </w:tcPr>
          <w:p w:rsidR="004C1205" w:rsidRDefault="004C1205" w:rsidP="00F35B22">
            <w:pPr>
              <w:rPr>
                <w:rFonts w:hAnsi="宋体" w:cs="宋体" w:hint="eastAsia"/>
                <w:kern w:val="0"/>
                <w:szCs w:val="21"/>
              </w:rPr>
            </w:pPr>
            <w:r>
              <w:rPr>
                <w:rFonts w:hAnsi="宋体" w:cs="宋体" w:hint="eastAsia"/>
                <w:kern w:val="0"/>
                <w:szCs w:val="21"/>
              </w:rPr>
              <w:t>效果</w:t>
            </w:r>
          </w:p>
        </w:tc>
        <w:tc>
          <w:tcPr>
            <w:tcW w:w="666" w:type="dxa"/>
          </w:tcPr>
          <w:p w:rsidR="004C1205" w:rsidRDefault="004C1205" w:rsidP="00F35B22">
            <w:pPr>
              <w:rPr>
                <w:rFonts w:hAnsi="宋体" w:cs="宋体"/>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r>
              <w:rPr>
                <w:rFonts w:hAnsi="宋体" w:cs="宋体" w:hint="eastAsia"/>
                <w:kern w:val="0"/>
                <w:szCs w:val="21"/>
              </w:rPr>
              <w:t>二次回访时间</w:t>
            </w:r>
          </w:p>
        </w:tc>
        <w:tc>
          <w:tcPr>
            <w:tcW w:w="2118" w:type="dxa"/>
            <w:gridSpan w:val="3"/>
          </w:tcPr>
          <w:p w:rsidR="004C1205" w:rsidRDefault="004C1205" w:rsidP="00F35B22">
            <w:pPr>
              <w:rPr>
                <w:rFonts w:hAnsi="宋体" w:cs="宋体"/>
                <w:kern w:val="0"/>
                <w:szCs w:val="21"/>
              </w:rPr>
            </w:pPr>
          </w:p>
        </w:tc>
        <w:tc>
          <w:tcPr>
            <w:tcW w:w="2142" w:type="dxa"/>
            <w:gridSpan w:val="3"/>
          </w:tcPr>
          <w:p w:rsidR="004C1205" w:rsidRDefault="004C1205" w:rsidP="00F35B22">
            <w:pPr>
              <w:rPr>
                <w:rFonts w:hAnsi="宋体" w:cs="宋体" w:hint="eastAsia"/>
                <w:kern w:val="0"/>
                <w:szCs w:val="21"/>
              </w:rPr>
            </w:pPr>
            <w:r>
              <w:rPr>
                <w:rFonts w:hAnsi="宋体" w:cs="宋体" w:hint="eastAsia"/>
                <w:kern w:val="0"/>
                <w:szCs w:val="21"/>
              </w:rPr>
              <w:t>参加人员</w:t>
            </w:r>
          </w:p>
        </w:tc>
        <w:tc>
          <w:tcPr>
            <w:tcW w:w="1998" w:type="dxa"/>
            <w:gridSpan w:val="5"/>
          </w:tcPr>
          <w:p w:rsidR="004C1205" w:rsidRDefault="004C1205" w:rsidP="00F35B22">
            <w:pPr>
              <w:rPr>
                <w:rFonts w:hAnsi="宋体" w:cs="宋体"/>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r>
              <w:rPr>
                <w:rFonts w:hAnsi="宋体" w:cs="宋体" w:hint="eastAsia"/>
                <w:kern w:val="0"/>
                <w:szCs w:val="21"/>
              </w:rPr>
              <w:t>负责人</w:t>
            </w:r>
          </w:p>
        </w:tc>
        <w:tc>
          <w:tcPr>
            <w:tcW w:w="2118" w:type="dxa"/>
            <w:gridSpan w:val="3"/>
          </w:tcPr>
          <w:p w:rsidR="004C1205" w:rsidRDefault="004C1205" w:rsidP="00F35B22">
            <w:pPr>
              <w:rPr>
                <w:rFonts w:hAnsi="宋体" w:cs="宋体"/>
                <w:kern w:val="0"/>
                <w:szCs w:val="21"/>
              </w:rPr>
            </w:pPr>
          </w:p>
        </w:tc>
        <w:tc>
          <w:tcPr>
            <w:tcW w:w="2142" w:type="dxa"/>
            <w:gridSpan w:val="3"/>
          </w:tcPr>
          <w:p w:rsidR="004C1205" w:rsidRDefault="004C1205" w:rsidP="00F35B22">
            <w:pPr>
              <w:rPr>
                <w:rFonts w:hAnsi="宋体" w:cs="宋体" w:hint="eastAsia"/>
                <w:kern w:val="0"/>
                <w:szCs w:val="21"/>
              </w:rPr>
            </w:pPr>
            <w:r>
              <w:rPr>
                <w:rFonts w:hAnsi="宋体" w:cs="宋体" w:hint="eastAsia"/>
                <w:kern w:val="0"/>
                <w:szCs w:val="21"/>
              </w:rPr>
              <w:t>存在缺陷</w:t>
            </w:r>
          </w:p>
        </w:tc>
        <w:tc>
          <w:tcPr>
            <w:tcW w:w="666" w:type="dxa"/>
            <w:gridSpan w:val="2"/>
          </w:tcPr>
          <w:p w:rsidR="004C1205" w:rsidRDefault="004C1205" w:rsidP="00F35B22">
            <w:pPr>
              <w:rPr>
                <w:rFonts w:hAnsi="宋体" w:cs="宋体"/>
                <w:kern w:val="0"/>
                <w:szCs w:val="21"/>
              </w:rPr>
            </w:pPr>
          </w:p>
        </w:tc>
        <w:tc>
          <w:tcPr>
            <w:tcW w:w="666" w:type="dxa"/>
            <w:gridSpan w:val="2"/>
          </w:tcPr>
          <w:p w:rsidR="004C1205" w:rsidRDefault="004C1205" w:rsidP="00F35B22">
            <w:pPr>
              <w:rPr>
                <w:rFonts w:hAnsi="宋体" w:cs="宋体" w:hint="eastAsia"/>
                <w:kern w:val="0"/>
                <w:szCs w:val="21"/>
              </w:rPr>
            </w:pPr>
            <w:r>
              <w:rPr>
                <w:rFonts w:hAnsi="宋体" w:cs="宋体" w:hint="eastAsia"/>
                <w:kern w:val="0"/>
                <w:szCs w:val="21"/>
              </w:rPr>
              <w:t>效果</w:t>
            </w:r>
          </w:p>
        </w:tc>
        <w:tc>
          <w:tcPr>
            <w:tcW w:w="666" w:type="dxa"/>
          </w:tcPr>
          <w:p w:rsidR="004C1205" w:rsidRDefault="004C1205" w:rsidP="00F35B22">
            <w:pPr>
              <w:rPr>
                <w:rFonts w:hAnsi="宋体" w:cs="宋体"/>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r>
              <w:rPr>
                <w:rFonts w:hAnsi="宋体" w:cs="宋体" w:hint="eastAsia"/>
                <w:kern w:val="0"/>
                <w:szCs w:val="21"/>
              </w:rPr>
              <w:t>缺陷处理责任人</w:t>
            </w:r>
          </w:p>
        </w:tc>
        <w:tc>
          <w:tcPr>
            <w:tcW w:w="2118" w:type="dxa"/>
            <w:gridSpan w:val="3"/>
          </w:tcPr>
          <w:p w:rsidR="004C1205" w:rsidRDefault="004C1205" w:rsidP="00F35B22">
            <w:pPr>
              <w:rPr>
                <w:rFonts w:hAnsi="宋体" w:cs="宋体"/>
                <w:kern w:val="0"/>
                <w:szCs w:val="21"/>
              </w:rPr>
            </w:pPr>
          </w:p>
        </w:tc>
        <w:tc>
          <w:tcPr>
            <w:tcW w:w="2142" w:type="dxa"/>
            <w:gridSpan w:val="3"/>
          </w:tcPr>
          <w:p w:rsidR="004C1205" w:rsidRDefault="004C1205" w:rsidP="00F35B22">
            <w:pPr>
              <w:rPr>
                <w:rFonts w:hAnsi="宋体" w:cs="宋体" w:hint="eastAsia"/>
                <w:kern w:val="0"/>
                <w:szCs w:val="21"/>
              </w:rPr>
            </w:pPr>
            <w:r>
              <w:rPr>
                <w:rFonts w:hAnsi="宋体" w:cs="宋体" w:hint="eastAsia"/>
                <w:kern w:val="0"/>
                <w:szCs w:val="21"/>
              </w:rPr>
              <w:t>处理时限</w:t>
            </w:r>
          </w:p>
        </w:tc>
        <w:tc>
          <w:tcPr>
            <w:tcW w:w="1998" w:type="dxa"/>
            <w:gridSpan w:val="5"/>
          </w:tcPr>
          <w:p w:rsidR="004C1205" w:rsidRDefault="004C1205" w:rsidP="00F35B22">
            <w:pPr>
              <w:rPr>
                <w:rFonts w:hAnsi="宋体" w:cs="宋体"/>
                <w:kern w:val="0"/>
                <w:szCs w:val="21"/>
              </w:rPr>
            </w:pPr>
          </w:p>
        </w:tc>
      </w:tr>
      <w:tr w:rsidR="004C1205" w:rsidTr="00F35B22">
        <w:tc>
          <w:tcPr>
            <w:tcW w:w="2022" w:type="dxa"/>
            <w:gridSpan w:val="2"/>
          </w:tcPr>
          <w:p w:rsidR="004C1205" w:rsidRDefault="004C1205" w:rsidP="00F35B22">
            <w:pPr>
              <w:rPr>
                <w:rFonts w:hAnsi="宋体" w:cs="宋体"/>
                <w:kern w:val="0"/>
                <w:szCs w:val="21"/>
              </w:rPr>
            </w:pPr>
            <w:r>
              <w:rPr>
                <w:rFonts w:hAnsi="宋体" w:cs="宋体" w:hint="eastAsia"/>
                <w:kern w:val="0"/>
                <w:szCs w:val="21"/>
              </w:rPr>
              <w:t>序号</w:t>
            </w:r>
          </w:p>
        </w:tc>
        <w:tc>
          <w:tcPr>
            <w:tcW w:w="1218" w:type="dxa"/>
            <w:gridSpan w:val="2"/>
          </w:tcPr>
          <w:p w:rsidR="004C1205" w:rsidRDefault="004C1205" w:rsidP="00F35B22">
            <w:pPr>
              <w:rPr>
                <w:rFonts w:hAnsi="宋体" w:cs="宋体" w:hint="eastAsia"/>
                <w:kern w:val="0"/>
                <w:szCs w:val="21"/>
              </w:rPr>
            </w:pPr>
            <w:r>
              <w:rPr>
                <w:rFonts w:hAnsi="宋体" w:cs="宋体" w:hint="eastAsia"/>
                <w:kern w:val="0"/>
                <w:szCs w:val="21"/>
              </w:rPr>
              <w:t>保修部位</w:t>
            </w:r>
          </w:p>
        </w:tc>
        <w:tc>
          <w:tcPr>
            <w:tcW w:w="900" w:type="dxa"/>
          </w:tcPr>
          <w:p w:rsidR="004C1205" w:rsidRDefault="004C1205" w:rsidP="00F35B22">
            <w:pPr>
              <w:rPr>
                <w:rFonts w:hAnsi="宋体" w:cs="宋体" w:hint="eastAsia"/>
                <w:kern w:val="0"/>
                <w:szCs w:val="21"/>
              </w:rPr>
            </w:pPr>
            <w:r>
              <w:rPr>
                <w:rFonts w:hAnsi="宋体" w:cs="宋体" w:hint="eastAsia"/>
                <w:kern w:val="0"/>
                <w:szCs w:val="21"/>
              </w:rPr>
              <w:t>工程量</w:t>
            </w:r>
          </w:p>
        </w:tc>
        <w:tc>
          <w:tcPr>
            <w:tcW w:w="1380" w:type="dxa"/>
            <w:gridSpan w:val="2"/>
          </w:tcPr>
          <w:p w:rsidR="004C1205" w:rsidRDefault="004C1205" w:rsidP="00F35B22">
            <w:pPr>
              <w:rPr>
                <w:rFonts w:hAnsi="宋体" w:cs="宋体" w:hint="eastAsia"/>
                <w:kern w:val="0"/>
                <w:szCs w:val="21"/>
              </w:rPr>
            </w:pPr>
            <w:r>
              <w:rPr>
                <w:rFonts w:hAnsi="宋体" w:cs="宋体" w:hint="eastAsia"/>
                <w:kern w:val="0"/>
                <w:szCs w:val="21"/>
              </w:rPr>
              <w:t>负责人</w:t>
            </w:r>
          </w:p>
        </w:tc>
        <w:tc>
          <w:tcPr>
            <w:tcW w:w="1380" w:type="dxa"/>
            <w:gridSpan w:val="2"/>
          </w:tcPr>
          <w:p w:rsidR="004C1205" w:rsidRDefault="004C1205" w:rsidP="00F35B22">
            <w:pPr>
              <w:rPr>
                <w:rFonts w:hAnsi="宋体" w:cs="宋体" w:hint="eastAsia"/>
                <w:kern w:val="0"/>
                <w:szCs w:val="21"/>
              </w:rPr>
            </w:pPr>
            <w:r>
              <w:rPr>
                <w:rFonts w:hAnsi="宋体" w:cs="宋体" w:hint="eastAsia"/>
                <w:kern w:val="0"/>
                <w:szCs w:val="21"/>
              </w:rPr>
              <w:t>经验分析</w:t>
            </w:r>
          </w:p>
        </w:tc>
        <w:tc>
          <w:tcPr>
            <w:tcW w:w="1380" w:type="dxa"/>
            <w:gridSpan w:val="4"/>
          </w:tcPr>
          <w:p w:rsidR="004C1205" w:rsidRDefault="004C1205" w:rsidP="00F35B22">
            <w:pPr>
              <w:rPr>
                <w:rFonts w:hAnsi="宋体" w:cs="宋体" w:hint="eastAsia"/>
                <w:kern w:val="0"/>
                <w:szCs w:val="21"/>
              </w:rPr>
            </w:pPr>
            <w:r>
              <w:rPr>
                <w:rFonts w:hAnsi="宋体" w:cs="宋体" w:hint="eastAsia"/>
                <w:kern w:val="0"/>
                <w:szCs w:val="21"/>
              </w:rPr>
              <w:t>确认人</w:t>
            </w: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r w:rsidR="004C1205" w:rsidTr="00F35B22">
        <w:tc>
          <w:tcPr>
            <w:tcW w:w="2022" w:type="dxa"/>
            <w:gridSpan w:val="2"/>
          </w:tcPr>
          <w:p w:rsidR="004C1205" w:rsidRDefault="004C1205" w:rsidP="00F35B22">
            <w:pPr>
              <w:rPr>
                <w:rFonts w:hAnsi="宋体" w:cs="宋体" w:hint="eastAsia"/>
                <w:kern w:val="0"/>
                <w:szCs w:val="21"/>
              </w:rPr>
            </w:pPr>
          </w:p>
        </w:tc>
        <w:tc>
          <w:tcPr>
            <w:tcW w:w="1218" w:type="dxa"/>
            <w:gridSpan w:val="2"/>
          </w:tcPr>
          <w:p w:rsidR="004C1205" w:rsidRDefault="004C1205" w:rsidP="00F35B22">
            <w:pPr>
              <w:rPr>
                <w:rFonts w:hAnsi="宋体" w:cs="宋体" w:hint="eastAsia"/>
                <w:kern w:val="0"/>
                <w:szCs w:val="21"/>
              </w:rPr>
            </w:pPr>
          </w:p>
        </w:tc>
        <w:tc>
          <w:tcPr>
            <w:tcW w:w="900" w:type="dxa"/>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2"/>
          </w:tcPr>
          <w:p w:rsidR="004C1205" w:rsidRDefault="004C1205" w:rsidP="00F35B22">
            <w:pPr>
              <w:rPr>
                <w:rFonts w:hAnsi="宋体" w:cs="宋体" w:hint="eastAsia"/>
                <w:kern w:val="0"/>
                <w:szCs w:val="21"/>
              </w:rPr>
            </w:pPr>
          </w:p>
        </w:tc>
        <w:tc>
          <w:tcPr>
            <w:tcW w:w="1380" w:type="dxa"/>
            <w:gridSpan w:val="4"/>
          </w:tcPr>
          <w:p w:rsidR="004C1205" w:rsidRDefault="004C1205" w:rsidP="00F35B22">
            <w:pPr>
              <w:rPr>
                <w:rFonts w:hAnsi="宋体" w:cs="宋体" w:hint="eastAsia"/>
                <w:kern w:val="0"/>
                <w:szCs w:val="21"/>
              </w:rPr>
            </w:pPr>
          </w:p>
        </w:tc>
      </w:tr>
    </w:tbl>
    <w:p w:rsidR="004C1205" w:rsidRDefault="004C1205" w:rsidP="004C1205">
      <w:pPr>
        <w:rPr>
          <w:rFonts w:hAnsi="宋体" w:cs="宋体" w:hint="eastAsia"/>
        </w:rPr>
      </w:pPr>
    </w:p>
    <w:p w:rsidR="004C1205" w:rsidRDefault="004C1205" w:rsidP="004C120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29" w:name="_Toc207188682"/>
      <w:r>
        <w:rPr>
          <w:rFonts w:hint="eastAsia"/>
        </w:rPr>
        <w:t>安全施工保证措施</w:t>
      </w:r>
      <w:bookmarkStart w:id="30" w:name="bk119"/>
      <w:bookmarkEnd w:id="29"/>
      <w:bookmarkEnd w:id="30"/>
    </w:p>
    <w:p w:rsidR="004C1205" w:rsidRDefault="004C1205" w:rsidP="004C1205">
      <w:pPr>
        <w:rPr>
          <w:kern w:val="0"/>
        </w:rPr>
      </w:pPr>
      <w:bookmarkStart w:id="31" w:name="bk120"/>
      <w:bookmarkEnd w:id="31"/>
      <w:r>
        <w:rPr>
          <w:rFonts w:hint="eastAsia"/>
          <w:kern w:val="0"/>
        </w:rPr>
        <w:lastRenderedPageBreak/>
        <w:t>第一节、安全生产目标</w:t>
      </w:r>
    </w:p>
    <w:p w:rsidR="004C1205" w:rsidRDefault="004C1205" w:rsidP="004C1205">
      <w:pPr>
        <w:rPr>
          <w:rFonts w:hAnsi="宋体" w:cs="AdobeSongStd-Light-Acro"/>
          <w:kern w:val="0"/>
          <w:szCs w:val="21"/>
        </w:rPr>
      </w:pPr>
      <w:r>
        <w:rPr>
          <w:rFonts w:hAnsi="宋体" w:cs="AdobeSongStd-Light-Acro" w:hint="eastAsia"/>
          <w:kern w:val="0"/>
          <w:szCs w:val="21"/>
        </w:rPr>
        <w:t>安全生产是指在施工过程中采取各项措施，完善安全管理体系与制度，并严格执行，以使本工程在施工过程中不发生安全事故。</w:t>
      </w:r>
    </w:p>
    <w:p w:rsidR="004C1205" w:rsidRDefault="004C1205" w:rsidP="004C1205">
      <w:pPr>
        <w:rPr>
          <w:rFonts w:hAnsi="宋体" w:cs="AdobeSongStd-Light-Acro"/>
          <w:kern w:val="0"/>
          <w:szCs w:val="21"/>
        </w:rPr>
      </w:pPr>
      <w:r>
        <w:rPr>
          <w:rFonts w:hAnsi="宋体" w:cs="AdobeSongStd-Light-Acro" w:hint="eastAsia"/>
          <w:kern w:val="0"/>
          <w:szCs w:val="21"/>
        </w:rPr>
        <w:t>安全是建筑施工中永恒的主题，我们将把安全放在首要的位置上。对整个工程的施工过程而言，其排列应为安全——质量——进度——经济效益，只有在确保工程施工安全前提下，才有质量、文明施工、进度、经济效益。为切实抓好安全工作，保障员工人身安全，在各级管理上严格执行</w:t>
      </w:r>
      <w:proofErr w:type="gramStart"/>
      <w:r>
        <w:rPr>
          <w:rFonts w:hAnsi="宋体" w:cs="AdobeSongStd-Light-Acro" w:hint="eastAsia"/>
          <w:kern w:val="0"/>
          <w:szCs w:val="21"/>
        </w:rPr>
        <w:t>行</w:t>
      </w:r>
      <w:proofErr w:type="gramEnd"/>
      <w:r>
        <w:rPr>
          <w:rFonts w:hAnsi="宋体" w:cs="AdobeSongStd-Light-Acro" w:hint="eastAsia"/>
          <w:kern w:val="0"/>
          <w:szCs w:val="21"/>
        </w:rPr>
        <w:t>“安全一票否决制”，没有安全，一切都无从谈起。</w:t>
      </w:r>
    </w:p>
    <w:p w:rsidR="004C1205" w:rsidRDefault="004C1205" w:rsidP="004C1205">
      <w:pPr>
        <w:rPr>
          <w:rFonts w:hAnsi="宋体" w:cs="AdobeSongStd-Light-Acro"/>
          <w:kern w:val="0"/>
          <w:szCs w:val="21"/>
        </w:rPr>
      </w:pPr>
      <w:r>
        <w:rPr>
          <w:rFonts w:hAnsi="宋体" w:cs="AdobeSongStd-Light-Acro" w:hint="eastAsia"/>
          <w:kern w:val="0"/>
          <w:szCs w:val="21"/>
        </w:rPr>
        <w:t>我局在贯彻</w:t>
      </w:r>
      <w:r>
        <w:rPr>
          <w:rFonts w:hAnsi="宋体" w:cs="AdobeSongStd-Light-Acro"/>
          <w:kern w:val="0"/>
          <w:szCs w:val="21"/>
        </w:rPr>
        <w:t xml:space="preserve">ISO9001 </w:t>
      </w:r>
      <w:r>
        <w:rPr>
          <w:rFonts w:hAnsi="宋体" w:cs="AdobeSongStd-Light-Acro" w:hint="eastAsia"/>
          <w:kern w:val="0"/>
          <w:szCs w:val="21"/>
        </w:rPr>
        <w:t>标准中引入“安全控制”概念，即将</w:t>
      </w:r>
      <w:r>
        <w:rPr>
          <w:rFonts w:hAnsi="宋体" w:cs="AdobeSongStd-Light-Acro"/>
          <w:kern w:val="0"/>
          <w:szCs w:val="21"/>
        </w:rPr>
        <w:t xml:space="preserve">ISO9004 </w:t>
      </w:r>
      <w:r>
        <w:rPr>
          <w:rFonts w:hAnsi="宋体" w:cs="AdobeSongStd-Light-Acro" w:hint="eastAsia"/>
          <w:kern w:val="0"/>
          <w:szCs w:val="21"/>
        </w:rPr>
        <w:t>标准的内容纳入企业贯标中，并且进行了职业安全卫生管理体系（</w:t>
      </w:r>
      <w:r>
        <w:rPr>
          <w:rFonts w:hAnsi="宋体" w:cs="AdobeSongStd-Light-Acro"/>
          <w:kern w:val="0"/>
          <w:szCs w:val="21"/>
        </w:rPr>
        <w:t>OHSMS</w:t>
      </w:r>
      <w:r>
        <w:rPr>
          <w:rFonts w:hAnsi="宋体" w:cs="AdobeSongStd-Light-Acro" w:hint="eastAsia"/>
          <w:kern w:val="0"/>
          <w:szCs w:val="21"/>
        </w:rPr>
        <w:t>）初步实施</w:t>
      </w:r>
      <w:r>
        <w:rPr>
          <w:rFonts w:hAnsi="宋体" w:cs="AdobeSongStd-Light-Acro"/>
          <w:kern w:val="0"/>
          <w:szCs w:val="21"/>
        </w:rPr>
        <w:t>,</w:t>
      </w:r>
      <w:r>
        <w:rPr>
          <w:rFonts w:hAnsi="宋体" w:cs="AdobeSongStd-Light-Acro" w:hint="eastAsia"/>
          <w:kern w:val="0"/>
          <w:szCs w:val="21"/>
        </w:rPr>
        <w:t>目前我局正着手进行</w:t>
      </w:r>
      <w:r>
        <w:rPr>
          <w:rFonts w:hAnsi="宋体" w:cs="AdobeSongStd-Light-Acro"/>
          <w:kern w:val="0"/>
          <w:szCs w:val="21"/>
        </w:rPr>
        <w:t xml:space="preserve">OHSMS18000 </w:t>
      </w:r>
      <w:r>
        <w:rPr>
          <w:rFonts w:hAnsi="宋体" w:cs="AdobeSongStd-Light-Acro" w:hint="eastAsia"/>
          <w:kern w:val="0"/>
          <w:szCs w:val="21"/>
        </w:rPr>
        <w:t>的贯标工作，让安全管理工作真正“为业主服务”、“为员工提供安全保证”。</w:t>
      </w:r>
    </w:p>
    <w:p w:rsidR="004C1205" w:rsidRDefault="004C1205" w:rsidP="004C1205">
      <w:pPr>
        <w:rPr>
          <w:rFonts w:hAnsi="宋体" w:cs="AdobeSongStd-Light-Acro"/>
          <w:kern w:val="0"/>
          <w:szCs w:val="21"/>
        </w:rPr>
      </w:pPr>
      <w:r>
        <w:rPr>
          <w:rFonts w:hAnsi="宋体" w:cs="AdobeSongStd-Light-Acro" w:hint="eastAsia"/>
          <w:kern w:val="0"/>
          <w:szCs w:val="21"/>
        </w:rPr>
        <w:t>我们承诺安全生产目标为：杜绝死亡及重伤事故，月安全事故（轻伤）频率控制在</w:t>
      </w:r>
      <w:r>
        <w:rPr>
          <w:rFonts w:hAnsi="宋体" w:cs="AdobeSongStd-Light-Acro"/>
          <w:kern w:val="0"/>
          <w:szCs w:val="21"/>
        </w:rPr>
        <w:t>1.5</w:t>
      </w:r>
      <w:r>
        <w:rPr>
          <w:rFonts w:hAnsi="宋体" w:cs="AdobeSongStd-Light-Acro" w:hint="eastAsia"/>
          <w:kern w:val="0"/>
          <w:szCs w:val="21"/>
        </w:rPr>
        <w:t>‰之内，创××市安全示范工地。</w:t>
      </w:r>
    </w:p>
    <w:p w:rsidR="004C1205" w:rsidRDefault="004C1205" w:rsidP="004C1205">
      <w:pPr>
        <w:rPr>
          <w:rFonts w:hAnsi="宋体" w:cs="AdobeSongStd-Light-Acro"/>
          <w:kern w:val="0"/>
          <w:szCs w:val="21"/>
        </w:rPr>
      </w:pPr>
      <w:r>
        <w:rPr>
          <w:rFonts w:hAnsi="宋体" w:cs="AdobeSongStd-Light-Acro" w:hint="eastAsia"/>
          <w:kern w:val="0"/>
          <w:szCs w:val="21"/>
        </w:rPr>
        <w:t>施工安全管理体系运作详见附图</w:t>
      </w:r>
      <w:r>
        <w:rPr>
          <w:rFonts w:hAnsi="宋体" w:cs="AdobeSongStd-Light-Acro"/>
          <w:kern w:val="0"/>
          <w:szCs w:val="21"/>
        </w:rPr>
        <w:t xml:space="preserve">10-1 </w:t>
      </w:r>
      <w:r>
        <w:rPr>
          <w:rFonts w:hAnsi="宋体" w:cs="AdobeSongStd-Light-Acro" w:hint="eastAsia"/>
          <w:kern w:val="0"/>
          <w:szCs w:val="21"/>
        </w:rPr>
        <w:t>安全管理组织计划</w:t>
      </w:r>
    </w:p>
    <w:p w:rsidR="004C1205" w:rsidRDefault="004C1205" w:rsidP="004C1205">
      <w:pPr>
        <w:rPr>
          <w:rFonts w:hAnsi="宋体" w:cs="AdobeSongStd-Light-Acro"/>
          <w:kern w:val="0"/>
          <w:szCs w:val="21"/>
        </w:rPr>
      </w:pPr>
      <w:r>
        <w:rPr>
          <w:rFonts w:hAnsi="宋体" w:cs="AdobeSongStd-Light-Acro" w:hint="eastAsia"/>
          <w:kern w:val="0"/>
          <w:szCs w:val="21"/>
        </w:rPr>
        <w:t>附图</w:t>
      </w:r>
      <w:r>
        <w:rPr>
          <w:rFonts w:hAnsi="宋体" w:cs="AdobeSongStd-Light-Acro"/>
          <w:kern w:val="0"/>
          <w:szCs w:val="21"/>
        </w:rPr>
        <w:t xml:space="preserve">10-2 </w:t>
      </w:r>
      <w:r>
        <w:rPr>
          <w:rFonts w:hAnsi="宋体" w:cs="AdobeSongStd-Light-Acro" w:hint="eastAsia"/>
          <w:kern w:val="0"/>
          <w:szCs w:val="21"/>
        </w:rPr>
        <w:t>项目安全管理体系图</w:t>
      </w:r>
    </w:p>
    <w:p w:rsidR="004C1205" w:rsidRDefault="004C1205" w:rsidP="004C1205">
      <w:pPr>
        <w:rPr>
          <w:kern w:val="0"/>
        </w:rPr>
      </w:pPr>
      <w:r>
        <w:rPr>
          <w:rFonts w:hint="eastAsia"/>
          <w:kern w:val="0"/>
        </w:rPr>
        <w:t>第二节、安全生产体系</w:t>
      </w:r>
    </w:p>
    <w:p w:rsidR="004C1205" w:rsidRDefault="004C1205" w:rsidP="004C1205">
      <w:pPr>
        <w:rPr>
          <w:rFonts w:hAnsi="宋体" w:cs="AdobeSongStd-Light-Acro"/>
          <w:kern w:val="0"/>
          <w:szCs w:val="21"/>
        </w:rPr>
      </w:pPr>
      <w:r>
        <w:rPr>
          <w:rFonts w:hAnsi="宋体" w:cs="AdobeSongStd-Light-Acro" w:hint="eastAsia"/>
          <w:kern w:val="0"/>
          <w:szCs w:val="21"/>
        </w:rPr>
        <w:t>在本工程施工过程中，拟运用科学的管理手段和模式，以安全为中心，制定以保证安全生产为目的安全生产体系。安全生产体系由安全生产责任制、安全生产制度及安全生产管理网络组成。</w:t>
      </w:r>
    </w:p>
    <w:p w:rsidR="004C1205" w:rsidRDefault="004C1205" w:rsidP="004C1205">
      <w:pPr>
        <w:rPr>
          <w:rFonts w:hAnsi="宋体" w:cs="AdobeSongStd-Light-Acro"/>
          <w:kern w:val="0"/>
          <w:szCs w:val="21"/>
        </w:rPr>
      </w:pPr>
      <w:r>
        <w:rPr>
          <w:rFonts w:hAnsi="宋体" w:cs="AdobeSongStd-Light-Acro" w:hint="eastAsia"/>
          <w:kern w:val="0"/>
          <w:szCs w:val="21"/>
        </w:rPr>
        <w:t>一、安全生产责任制</w:t>
      </w:r>
    </w:p>
    <w:p w:rsidR="004C1205" w:rsidRDefault="004C1205" w:rsidP="004C1205">
      <w:pPr>
        <w:rPr>
          <w:rFonts w:hAnsi="宋体" w:cs="AdobeSongStd-Light-Acro"/>
          <w:kern w:val="0"/>
          <w:szCs w:val="21"/>
        </w:rPr>
      </w:pPr>
      <w:r>
        <w:rPr>
          <w:rFonts w:hAnsi="宋体" w:cs="AdobeSongStd-Light-Acro" w:hint="eastAsia"/>
          <w:kern w:val="0"/>
          <w:szCs w:val="21"/>
        </w:rPr>
        <w:t>遵循“管生产必须管安全”、“安全生产人人有责”的原则，建立项目安全生产责任制，拟指定以项目经理为主，现场工程师为辅，各级工长及班、组长为主要执行者，保卫、安全员为主要监督者，医务人员为保障者的安全生产责任制。</w:t>
      </w:r>
    </w:p>
    <w:p w:rsidR="004C1205" w:rsidRDefault="004C1205" w:rsidP="004C1205">
      <w:pPr>
        <w:rPr>
          <w:rFonts w:hAnsi="宋体" w:cs="AdobeSongStd-Light-Acro"/>
          <w:kern w:val="0"/>
          <w:szCs w:val="21"/>
        </w:rPr>
      </w:pPr>
      <w:r>
        <w:rPr>
          <w:rFonts w:hAnsi="宋体" w:cs="AdobeSongStd-Light-Acro" w:hint="eastAsia"/>
          <w:kern w:val="0"/>
          <w:szCs w:val="21"/>
        </w:rPr>
        <w:t>各岗位的安全生产责任制如下：</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、项目经理：</w:t>
      </w:r>
    </w:p>
    <w:p w:rsidR="004C1205" w:rsidRDefault="004C1205" w:rsidP="004C1205">
      <w:pPr>
        <w:rPr>
          <w:rFonts w:hAnsi="宋体" w:cs="AdobeSongStd-Light-Acro"/>
          <w:kern w:val="0"/>
          <w:szCs w:val="21"/>
        </w:rPr>
      </w:pPr>
      <w:r>
        <w:rPr>
          <w:rFonts w:hAnsi="宋体" w:cs="AdobeSongStd-Light-Acro" w:hint="eastAsia"/>
          <w:kern w:val="0"/>
          <w:szCs w:val="21"/>
        </w:rPr>
        <w:t>认真贯彻执行党和国家的安全方针、政策、法令、规定及局和上级部门的有关指示，把改善劳动条件、保护职工的生命和身体健康列为重要的议事日程，对全月讨论一次职工安全生产思想动态，研究监督检查的措施，对本项目的安全生产负领导责任。积极领导和支持工会劳动保护监督员、工会小组劳动保护监督员的工作。</w:t>
      </w:r>
    </w:p>
    <w:p w:rsidR="004C1205" w:rsidRDefault="004C1205" w:rsidP="004C1205">
      <w:pPr>
        <w:rPr>
          <w:rFonts w:hAnsi="宋体" w:cs="AdobeSongStd-Light-Acro"/>
          <w:kern w:val="0"/>
          <w:szCs w:val="21"/>
        </w:rPr>
      </w:pPr>
      <w:r>
        <w:rPr>
          <w:rFonts w:hAnsi="宋体" w:cs="AdobeSongStd-Light-Acro" w:hint="eastAsia"/>
          <w:kern w:val="0"/>
          <w:szCs w:val="21"/>
        </w:rPr>
        <w:t>协作和正确使用劳动保护措施经费，制定和实施劳动保护措施计划，不断改善职工劳动条件，</w:t>
      </w:r>
      <w:proofErr w:type="gramStart"/>
      <w:r>
        <w:rPr>
          <w:rFonts w:hAnsi="宋体" w:cs="AdobeSongStd-Light-Acro" w:hint="eastAsia"/>
          <w:kern w:val="0"/>
          <w:szCs w:val="21"/>
        </w:rPr>
        <w:t>监督按</w:t>
      </w:r>
      <w:proofErr w:type="gramEnd"/>
      <w:r>
        <w:rPr>
          <w:rFonts w:hAnsi="宋体" w:cs="AdobeSongStd-Light-Acro" w:hint="eastAsia"/>
          <w:kern w:val="0"/>
          <w:szCs w:val="21"/>
        </w:rPr>
        <w:t>国家标准规定发给职工必需的劳动保护用品、用具、保健品、防暑饮料等。本项目的劳动保护和安全生产工作负责具体的领导和直接责任。</w:t>
      </w:r>
    </w:p>
    <w:p w:rsidR="004C1205" w:rsidRDefault="004C1205" w:rsidP="004C1205">
      <w:pPr>
        <w:rPr>
          <w:rFonts w:hAnsi="宋体" w:cs="AdobeSongStd-Light-Acro"/>
          <w:kern w:val="0"/>
          <w:szCs w:val="21"/>
        </w:rPr>
      </w:pPr>
      <w:r>
        <w:rPr>
          <w:rFonts w:hAnsi="宋体" w:cs="AdobeSongStd-Light-Acro" w:hint="eastAsia"/>
          <w:kern w:val="0"/>
          <w:szCs w:val="21"/>
        </w:rPr>
        <w:t>从组织、管理、指挥生产方面，认真贯彻“管生产必需管安全”的原则，在每次计划、布置、检查、总结评比安全生产工作，随时教育广大职工认真执行各项安全规章制度和正确执行各项规章制度和正确使用“安全三宝”。</w:t>
      </w:r>
    </w:p>
    <w:p w:rsidR="004C1205" w:rsidRDefault="004C1205" w:rsidP="004C1205">
      <w:pPr>
        <w:rPr>
          <w:rFonts w:hAnsi="宋体" w:cs="AdobeSongStd-Light-Acro"/>
          <w:kern w:val="0"/>
          <w:szCs w:val="21"/>
        </w:rPr>
      </w:pPr>
      <w:r>
        <w:rPr>
          <w:rFonts w:hAnsi="宋体" w:cs="AdobeSongStd-Light-Acro" w:hint="eastAsia"/>
          <w:kern w:val="0"/>
          <w:szCs w:val="21"/>
        </w:rPr>
        <w:t>根据生产和安全情况，定期和不定期地召开安全生产专业会议（包括健全安全生产管理体系），总结经验，找出安全生产中存在的问题，把安全工作贯穿到每个具体环节中去，做到安全工作经常化、制度化、具体化。</w:t>
      </w:r>
    </w:p>
    <w:p w:rsidR="004C1205" w:rsidRDefault="004C1205" w:rsidP="004C1205">
      <w:pPr>
        <w:rPr>
          <w:rFonts w:hAnsi="宋体" w:cs="AdobeSongStd-Light-Acro"/>
          <w:kern w:val="0"/>
          <w:szCs w:val="21"/>
        </w:rPr>
      </w:pPr>
      <w:r>
        <w:rPr>
          <w:rFonts w:hAnsi="宋体" w:cs="AdobeSongStd-Light-Acro" w:hint="eastAsia"/>
          <w:kern w:val="0"/>
          <w:szCs w:val="21"/>
        </w:rPr>
        <w:t>发生工伤事故及时上报，按照“三不放过”的原则，进行伤亡事故的调查，对忽视安全造成工伤事故的人员给予批评教育和处分。对安全生产有成绩的职工和班组给予表扬和奖励，每半年进行一次安全生产工作的总结和交流。</w:t>
      </w:r>
    </w:p>
    <w:p w:rsidR="004C1205" w:rsidRDefault="004C1205" w:rsidP="004C1205">
      <w:pPr>
        <w:rPr>
          <w:rFonts w:hAnsi="宋体" w:cs="AdobeSongStd-Light-Acro"/>
          <w:kern w:val="0"/>
          <w:szCs w:val="21"/>
        </w:rPr>
      </w:pPr>
      <w:r>
        <w:rPr>
          <w:rFonts w:hAnsi="宋体" w:cs="AdobeSongStd-Light-Acro" w:hint="eastAsia"/>
          <w:kern w:val="0"/>
          <w:szCs w:val="21"/>
        </w:rPr>
        <w:t>评比先进集体和个人时，要严格把关。由于指挥或作业造成死亡或重伤不得先进集体，凡有严重违章或上报过责任事故的不得评为先进个人。</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、项目支部书记</w:t>
      </w:r>
    </w:p>
    <w:p w:rsidR="004C1205" w:rsidRDefault="004C1205" w:rsidP="004C1205">
      <w:pPr>
        <w:rPr>
          <w:rFonts w:hAnsi="宋体" w:cs="AdobeSongStd-Light-Acro"/>
          <w:kern w:val="0"/>
          <w:szCs w:val="21"/>
        </w:rPr>
      </w:pPr>
      <w:r>
        <w:rPr>
          <w:rFonts w:hAnsi="宋体" w:cs="AdobeSongStd-Light-Acro" w:hint="eastAsia"/>
          <w:kern w:val="0"/>
          <w:szCs w:val="21"/>
        </w:rPr>
        <w:lastRenderedPageBreak/>
        <w:t>认真贯彻执行党和国家的安全方针、政策、法令、规定及局和上级部门的有关指示。研究职工安全生产思想动态，抓好安全生产思想宣传教育工作，培训安全生产宣传骨干，教育党员、领导干部以身作则，树立</w:t>
      </w:r>
      <w:proofErr w:type="gramStart"/>
      <w:r>
        <w:rPr>
          <w:rFonts w:hAnsi="宋体" w:cs="AdobeSongStd-Light-Acro" w:hint="eastAsia"/>
          <w:kern w:val="0"/>
          <w:szCs w:val="21"/>
        </w:rPr>
        <w:t>安全第一</w:t>
      </w:r>
      <w:proofErr w:type="gramEnd"/>
      <w:r>
        <w:rPr>
          <w:rFonts w:hAnsi="宋体" w:cs="AdobeSongStd-Light-Acro" w:hint="eastAsia"/>
          <w:kern w:val="0"/>
          <w:szCs w:val="21"/>
        </w:rPr>
        <w:t>的思想。</w:t>
      </w:r>
    </w:p>
    <w:p w:rsidR="004C1205" w:rsidRDefault="004C1205" w:rsidP="004C1205">
      <w:pPr>
        <w:rPr>
          <w:rFonts w:hAnsi="宋体" w:cs="AdobeSongStd-Light-Acro" w:hint="eastAsia"/>
          <w:kern w:val="0"/>
          <w:szCs w:val="21"/>
        </w:rPr>
      </w:pPr>
      <w:r>
        <w:rPr>
          <w:rFonts w:hAnsi="宋体" w:cs="AdobeSongStd-Light-Acro" w:hint="eastAsia"/>
          <w:kern w:val="0"/>
          <w:szCs w:val="21"/>
        </w:rPr>
        <w:t>组织党员研究生产任务时，必须同时研究安全、防火和卫生工作，每月召开一次安全生产专题会议，</w:t>
      </w:r>
      <w:proofErr w:type="gramStart"/>
      <w:r>
        <w:rPr>
          <w:rFonts w:hAnsi="宋体" w:cs="AdobeSongStd-Light-Acro" w:hint="eastAsia"/>
          <w:kern w:val="0"/>
          <w:szCs w:val="21"/>
        </w:rPr>
        <w:t>作出</w:t>
      </w:r>
      <w:proofErr w:type="gramEnd"/>
      <w:r>
        <w:rPr>
          <w:rFonts w:hAnsi="宋体" w:cs="AdobeSongStd-Light-Acro" w:hint="eastAsia"/>
          <w:kern w:val="0"/>
          <w:szCs w:val="21"/>
        </w:rPr>
        <w:t>决议，并监督检查执行情况。</w:t>
      </w:r>
    </w:p>
    <w:p w:rsidR="004C1205" w:rsidRDefault="004C1205" w:rsidP="004C1205">
      <w:pPr>
        <w:rPr>
          <w:rFonts w:hAnsi="宋体" w:cs="AdobeSongStd-Light-Acro"/>
          <w:kern w:val="0"/>
          <w:szCs w:val="21"/>
        </w:rPr>
      </w:pPr>
      <w:r>
        <w:rPr>
          <w:rFonts w:hAnsi="宋体" w:cs="AdobeSongStd-Light-Acro" w:hint="eastAsia"/>
          <w:kern w:val="0"/>
          <w:szCs w:val="21"/>
        </w:rPr>
        <w:t>开展党员身边无事故活动，把安全生产纳入先进支部、优秀党员的竞赛活动中，凡是发生重大伤亡事故的所在支部，不得评为先进党支部，并把安全生产工作好坏，作为考核党员干部的一项条件。</w:t>
      </w:r>
    </w:p>
    <w:p w:rsidR="004C1205" w:rsidRDefault="004C1205" w:rsidP="004C1205">
      <w:pPr>
        <w:rPr>
          <w:rFonts w:hAnsi="宋体" w:cs="AdobeSongStd-Light-Acro"/>
          <w:kern w:val="0"/>
          <w:szCs w:val="21"/>
        </w:rPr>
      </w:pPr>
      <w:r>
        <w:rPr>
          <w:rFonts w:hAnsi="宋体" w:cs="AdobeSongStd-Light-Acro" w:hint="eastAsia"/>
          <w:kern w:val="0"/>
          <w:szCs w:val="21"/>
        </w:rPr>
        <w:t>项目发生工伤事故，要及时召开党组织会议，分析事故原因，责任及研究防范措施，并根据“安全生产奖惩治制度”对主要责任</w:t>
      </w:r>
      <w:proofErr w:type="gramStart"/>
      <w:r>
        <w:rPr>
          <w:rFonts w:hAnsi="宋体" w:cs="AdobeSongStd-Light-Acro" w:hint="eastAsia"/>
          <w:kern w:val="0"/>
          <w:szCs w:val="21"/>
        </w:rPr>
        <w:t>作出</w:t>
      </w:r>
      <w:proofErr w:type="gramEnd"/>
      <w:r>
        <w:rPr>
          <w:rFonts w:hAnsi="宋体" w:cs="AdobeSongStd-Light-Acro" w:hint="eastAsia"/>
          <w:kern w:val="0"/>
          <w:szCs w:val="21"/>
        </w:rPr>
        <w:t>党纪处分，并建议给予政纪处分或经济处罚。</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、项目技术负责人</w:t>
      </w:r>
    </w:p>
    <w:p w:rsidR="004C1205" w:rsidRDefault="004C1205" w:rsidP="004C1205">
      <w:pPr>
        <w:rPr>
          <w:rFonts w:hAnsi="宋体" w:cs="AdobeSongStd-Light-Acro" w:hint="eastAsia"/>
          <w:kern w:val="0"/>
          <w:szCs w:val="21"/>
        </w:rPr>
      </w:pPr>
      <w:r>
        <w:rPr>
          <w:rFonts w:hAnsi="宋体" w:cs="AdobeSongStd-Light-Acro" w:hint="eastAsia"/>
          <w:kern w:val="0"/>
          <w:szCs w:val="21"/>
        </w:rPr>
        <w:t>对本项目工程中的一切安全技术全面负责，每次研究施工生产技术工作时</w:t>
      </w:r>
      <w:r>
        <w:rPr>
          <w:rFonts w:hAnsi="宋体" w:cs="AdobeSongStd-Light-Acro"/>
          <w:kern w:val="0"/>
          <w:szCs w:val="21"/>
        </w:rPr>
        <w:t xml:space="preserve"> </w:t>
      </w:r>
      <w:r>
        <w:rPr>
          <w:rFonts w:hAnsi="宋体" w:cs="AdobeSongStd-Light-Acro" w:hint="eastAsia"/>
          <w:kern w:val="0"/>
          <w:szCs w:val="21"/>
        </w:rPr>
        <w:t>，同时研究安全技术工作，及时研究处理本项目的重大安全技术问题。</w:t>
      </w:r>
    </w:p>
    <w:p w:rsidR="004C1205" w:rsidRDefault="004C1205" w:rsidP="004C1205">
      <w:pPr>
        <w:rPr>
          <w:rFonts w:hAnsi="宋体" w:cs="AdobeSongStd-Light-Acro"/>
          <w:kern w:val="0"/>
          <w:szCs w:val="21"/>
        </w:rPr>
      </w:pPr>
      <w:r>
        <w:rPr>
          <w:rFonts w:hAnsi="宋体" w:cs="AdobeSongStd-Light-Acro" w:hint="eastAsia"/>
          <w:kern w:val="0"/>
          <w:szCs w:val="21"/>
        </w:rPr>
        <w:t>对本项目的劳动保护和安全措施的技术工作负总责。</w:t>
      </w:r>
    </w:p>
    <w:p w:rsidR="004C1205" w:rsidRDefault="004C1205" w:rsidP="004C1205">
      <w:pPr>
        <w:rPr>
          <w:rFonts w:hAnsi="宋体" w:cs="AdobeSongStd-Light-Acro"/>
          <w:kern w:val="0"/>
          <w:szCs w:val="21"/>
        </w:rPr>
      </w:pPr>
      <w:r>
        <w:rPr>
          <w:rFonts w:hAnsi="宋体" w:cs="AdobeSongStd-Light-Acro" w:hint="eastAsia"/>
          <w:kern w:val="0"/>
          <w:szCs w:val="21"/>
        </w:rPr>
        <w:t>在组织编制和审批</w:t>
      </w:r>
      <w:r>
        <w:rPr>
          <w:rFonts w:hAnsi="宋体" w:cs="AdobeSongStd-Light-Acro"/>
          <w:kern w:val="0"/>
          <w:szCs w:val="21"/>
        </w:rPr>
        <w:t xml:space="preserve"> </w:t>
      </w:r>
      <w:r>
        <w:rPr>
          <w:rFonts w:hAnsi="宋体" w:cs="AdobeSongStd-Light-Acro" w:hint="eastAsia"/>
          <w:kern w:val="0"/>
          <w:szCs w:val="21"/>
        </w:rPr>
        <w:t>主要分项工程的施工方案，采取新技术、新工艺、新设备时，必须制定相应的安全技术措施。</w:t>
      </w:r>
    </w:p>
    <w:p w:rsidR="004C1205" w:rsidRDefault="004C1205" w:rsidP="004C1205">
      <w:pPr>
        <w:rPr>
          <w:rFonts w:hAnsi="宋体" w:cs="AdobeSongStd-Light-Acro"/>
          <w:kern w:val="0"/>
          <w:szCs w:val="21"/>
        </w:rPr>
      </w:pPr>
      <w:r>
        <w:rPr>
          <w:rFonts w:hAnsi="宋体" w:cs="AdobeSongStd-Light-Acro" w:hint="eastAsia"/>
          <w:kern w:val="0"/>
          <w:szCs w:val="21"/>
        </w:rPr>
        <w:t>负责审批或组织编制“安全技术措施计划”以及审批或编制重新建议安全技术措施（必须按施工工程的部位性质不同，向有关工长、施工员提出针对性的安全生产措施）。经常对职工进行安全生产知识竞赛（特别在施工难度大、新工艺等施工中），不断提高安全技术水平和预防事故的能力，及时解决施工中的安全技术问题。</w:t>
      </w:r>
    </w:p>
    <w:p w:rsidR="004C1205" w:rsidRDefault="004C1205" w:rsidP="004C1205">
      <w:pPr>
        <w:rPr>
          <w:rFonts w:hAnsi="宋体" w:cs="AdobeSongStd-Light-Acro"/>
          <w:kern w:val="0"/>
          <w:szCs w:val="21"/>
        </w:rPr>
      </w:pPr>
      <w:r>
        <w:rPr>
          <w:rFonts w:hAnsi="宋体" w:cs="AdobeSongStd-Light-Acro" w:hint="eastAsia"/>
          <w:kern w:val="0"/>
          <w:szCs w:val="21"/>
        </w:rPr>
        <w:t>参加本项目的重大伤亡事故的调查和分析，从技术安全方面提出鉴定意见和改进措施。</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、专职安全员：</w:t>
      </w:r>
    </w:p>
    <w:p w:rsidR="004C1205" w:rsidRDefault="004C1205" w:rsidP="004C1205">
      <w:pPr>
        <w:rPr>
          <w:rFonts w:hAnsi="宋体" w:cs="AdobeSongStd-Light-Acro"/>
          <w:kern w:val="0"/>
          <w:szCs w:val="21"/>
        </w:rPr>
      </w:pPr>
      <w:r>
        <w:rPr>
          <w:rFonts w:hAnsi="宋体" w:cs="AdobeSongStd-Light-Acro" w:hint="eastAsia"/>
          <w:kern w:val="0"/>
          <w:szCs w:val="21"/>
        </w:rPr>
        <w:t>对进场工人进行安全知识教育，并在施工前进行安全技术交底；</w:t>
      </w:r>
    </w:p>
    <w:p w:rsidR="004C1205" w:rsidRDefault="004C1205" w:rsidP="004C1205">
      <w:pPr>
        <w:rPr>
          <w:rFonts w:hAnsi="宋体" w:cs="AdobeSongStd-Light-Acro"/>
          <w:kern w:val="0"/>
          <w:szCs w:val="21"/>
        </w:rPr>
      </w:pPr>
      <w:r>
        <w:rPr>
          <w:rFonts w:hAnsi="宋体" w:cs="AdobeSongStd-Light-Acro" w:hint="eastAsia"/>
          <w:kern w:val="0"/>
          <w:szCs w:val="21"/>
        </w:rPr>
        <w:t>在项目商督促执行安全责任制；</w:t>
      </w:r>
    </w:p>
    <w:p w:rsidR="004C1205" w:rsidRDefault="004C1205" w:rsidP="004C1205">
      <w:pPr>
        <w:rPr>
          <w:rFonts w:hAnsi="宋体" w:cs="AdobeSongStd-Light-Acro"/>
          <w:kern w:val="0"/>
          <w:szCs w:val="21"/>
        </w:rPr>
      </w:pPr>
      <w:r>
        <w:rPr>
          <w:rFonts w:hAnsi="宋体" w:cs="AdobeSongStd-Light-Acro" w:hint="eastAsia"/>
          <w:kern w:val="0"/>
          <w:szCs w:val="21"/>
        </w:rPr>
        <w:t>参与施工组织设计中的安全措施设计；</w:t>
      </w:r>
    </w:p>
    <w:p w:rsidR="004C1205" w:rsidRDefault="004C1205" w:rsidP="004C1205">
      <w:pPr>
        <w:rPr>
          <w:rFonts w:hAnsi="宋体" w:cs="AdobeSongStd-Light-Acro"/>
          <w:kern w:val="0"/>
          <w:szCs w:val="21"/>
        </w:rPr>
      </w:pPr>
      <w:r>
        <w:rPr>
          <w:rFonts w:hAnsi="宋体" w:cs="AdobeSongStd-Light-Acro" w:hint="eastAsia"/>
          <w:kern w:val="0"/>
          <w:szCs w:val="21"/>
        </w:rPr>
        <w:t>监督特种作业持证上岗工作；</w:t>
      </w:r>
    </w:p>
    <w:p w:rsidR="004C1205" w:rsidRDefault="004C1205" w:rsidP="004C1205">
      <w:pPr>
        <w:rPr>
          <w:rFonts w:hAnsi="宋体" w:cs="AdobeSongStd-Light-Acro"/>
          <w:kern w:val="0"/>
          <w:szCs w:val="21"/>
        </w:rPr>
      </w:pPr>
      <w:r>
        <w:rPr>
          <w:rFonts w:hAnsi="宋体" w:cs="AdobeSongStd-Light-Acro" w:hint="eastAsia"/>
          <w:kern w:val="0"/>
          <w:szCs w:val="21"/>
        </w:rPr>
        <w:t>在现场设置安全标志；</w:t>
      </w:r>
    </w:p>
    <w:p w:rsidR="004C1205" w:rsidRDefault="004C1205" w:rsidP="004C1205">
      <w:pPr>
        <w:rPr>
          <w:rFonts w:hAnsi="宋体" w:cs="AdobeSongStd-Light-Acro"/>
          <w:kern w:val="0"/>
          <w:szCs w:val="21"/>
        </w:rPr>
      </w:pPr>
      <w:r>
        <w:rPr>
          <w:rFonts w:hAnsi="宋体" w:cs="AdobeSongStd-Light-Acro" w:hint="eastAsia"/>
          <w:kern w:val="0"/>
          <w:szCs w:val="21"/>
        </w:rPr>
        <w:t>定期进行安全检查，对事故隐患</w:t>
      </w:r>
      <w:r>
        <w:rPr>
          <w:rFonts w:hAnsi="宋体" w:cs="AdobeSongStd-Light-Acro"/>
          <w:kern w:val="0"/>
          <w:szCs w:val="21"/>
        </w:rPr>
        <w:t xml:space="preserve"> </w:t>
      </w:r>
      <w:r>
        <w:rPr>
          <w:rFonts w:hAnsi="宋体" w:cs="AdobeSongStd-Light-Acro" w:hint="eastAsia"/>
          <w:kern w:val="0"/>
          <w:szCs w:val="21"/>
        </w:rPr>
        <w:t>督促整改；</w:t>
      </w:r>
    </w:p>
    <w:p w:rsidR="004C1205" w:rsidRDefault="004C1205" w:rsidP="004C1205">
      <w:pPr>
        <w:rPr>
          <w:rFonts w:hAnsi="宋体" w:cs="AdobeSongStd-Light-Acro"/>
          <w:kern w:val="0"/>
          <w:szCs w:val="21"/>
        </w:rPr>
      </w:pPr>
      <w:r>
        <w:rPr>
          <w:rFonts w:hAnsi="宋体" w:cs="AdobeSongStd-Light-Acro" w:hint="eastAsia"/>
          <w:kern w:val="0"/>
          <w:szCs w:val="21"/>
        </w:rPr>
        <w:t>协助上级主管部门处理各种工伤事故贯彻执行有关安全技术劳动保护法规；</w:t>
      </w:r>
    </w:p>
    <w:p w:rsidR="004C1205" w:rsidRDefault="004C1205" w:rsidP="004C1205">
      <w:pPr>
        <w:rPr>
          <w:rFonts w:hAnsi="宋体" w:cs="AdobeSongStd-Light-Acro"/>
          <w:kern w:val="0"/>
          <w:szCs w:val="21"/>
        </w:rPr>
      </w:pPr>
      <w:r>
        <w:rPr>
          <w:rFonts w:hAnsi="宋体" w:cs="AdobeSongStd-Light-Acro" w:hint="eastAsia"/>
          <w:kern w:val="0"/>
          <w:szCs w:val="21"/>
        </w:rPr>
        <w:t>做好项目内安全活动、安全教育和管理工作；</w:t>
      </w:r>
    </w:p>
    <w:p w:rsidR="004C1205" w:rsidRDefault="004C1205" w:rsidP="004C1205">
      <w:pPr>
        <w:rPr>
          <w:rFonts w:hAnsi="宋体" w:cs="AdobeSongStd-Light-Acro"/>
          <w:kern w:val="0"/>
          <w:szCs w:val="21"/>
        </w:rPr>
      </w:pPr>
      <w:r>
        <w:rPr>
          <w:rFonts w:hAnsi="宋体" w:cs="AdobeSongStd-Light-Acro" w:hint="eastAsia"/>
          <w:kern w:val="0"/>
          <w:szCs w:val="21"/>
        </w:rPr>
        <w:t>做好施工全过程的安全生产，纠正违章；</w:t>
      </w:r>
    </w:p>
    <w:p w:rsidR="004C1205" w:rsidRDefault="004C1205" w:rsidP="004C1205">
      <w:pPr>
        <w:rPr>
          <w:rFonts w:hAnsi="宋体" w:cs="AdobeSongStd-Light-Acro"/>
          <w:kern w:val="0"/>
          <w:szCs w:val="21"/>
        </w:rPr>
      </w:pPr>
      <w:r>
        <w:rPr>
          <w:rFonts w:hAnsi="宋体" w:cs="AdobeSongStd-Light-Acro" w:hint="eastAsia"/>
          <w:kern w:val="0"/>
          <w:szCs w:val="21"/>
        </w:rPr>
        <w:t>配合有关部门排除施工不安全因素；</w:t>
      </w:r>
    </w:p>
    <w:p w:rsidR="004C1205" w:rsidRDefault="004C1205" w:rsidP="004C1205">
      <w:pPr>
        <w:rPr>
          <w:rFonts w:hAnsi="宋体" w:cs="AdobeSongStd-Light-Acro"/>
          <w:kern w:val="0"/>
          <w:szCs w:val="21"/>
        </w:rPr>
      </w:pPr>
      <w:r>
        <w:rPr>
          <w:rFonts w:hAnsi="宋体" w:cs="AdobeSongStd-Light-Acro" w:hint="eastAsia"/>
          <w:kern w:val="0"/>
          <w:szCs w:val="21"/>
        </w:rPr>
        <w:t>监督</w:t>
      </w:r>
      <w:proofErr w:type="gramStart"/>
      <w:r>
        <w:rPr>
          <w:rFonts w:hAnsi="宋体" w:cs="AdobeSongStd-Light-Acro" w:hint="eastAsia"/>
          <w:kern w:val="0"/>
          <w:szCs w:val="21"/>
        </w:rPr>
        <w:t>劳</w:t>
      </w:r>
      <w:proofErr w:type="gramEnd"/>
      <w:r>
        <w:rPr>
          <w:rFonts w:hAnsi="宋体" w:cs="AdobeSongStd-Light-Acro" w:hint="eastAsia"/>
          <w:kern w:val="0"/>
          <w:szCs w:val="21"/>
        </w:rPr>
        <w:t>防用品的发放和使用。</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、施工工长：</w:t>
      </w:r>
    </w:p>
    <w:p w:rsidR="004C1205" w:rsidRDefault="004C1205" w:rsidP="004C1205">
      <w:pPr>
        <w:rPr>
          <w:rFonts w:hAnsi="宋体" w:cs="AdobeSongStd-Light-Acro"/>
          <w:kern w:val="0"/>
          <w:szCs w:val="21"/>
        </w:rPr>
      </w:pPr>
      <w:r>
        <w:rPr>
          <w:rFonts w:hAnsi="宋体" w:cs="AdobeSongStd-Light-Acro" w:hint="eastAsia"/>
          <w:kern w:val="0"/>
          <w:szCs w:val="21"/>
        </w:rPr>
        <w:t>认真贯彻执行有关安全生产的规定、制度和指标，负责本人所管辖的单位工程范围内的安全生产，对安全生产负直接责任。</w:t>
      </w:r>
    </w:p>
    <w:p w:rsidR="004C1205" w:rsidRDefault="004C1205" w:rsidP="004C1205">
      <w:pPr>
        <w:rPr>
          <w:rFonts w:hAnsi="宋体" w:cs="AdobeSongStd-Light-Acro"/>
          <w:kern w:val="0"/>
          <w:szCs w:val="21"/>
        </w:rPr>
      </w:pPr>
      <w:r>
        <w:rPr>
          <w:rFonts w:hAnsi="宋体" w:cs="AdobeSongStd-Light-Acro" w:hint="eastAsia"/>
          <w:kern w:val="0"/>
          <w:szCs w:val="21"/>
        </w:rPr>
        <w:t>应做到以身作则，严格执行安全制度，经常检查督促工人遵章守纪，反对违章作业，及时纠正安全隐患，严禁未经安全教育人员上岗作业。</w:t>
      </w:r>
    </w:p>
    <w:p w:rsidR="004C1205" w:rsidRDefault="004C1205" w:rsidP="004C1205">
      <w:pPr>
        <w:rPr>
          <w:rFonts w:hAnsi="宋体" w:cs="AdobeSongStd-Light-Acro"/>
          <w:kern w:val="0"/>
          <w:szCs w:val="21"/>
        </w:rPr>
      </w:pPr>
      <w:r>
        <w:rPr>
          <w:rFonts w:hAnsi="宋体" w:cs="AdobeSongStd-Light-Acro" w:hint="eastAsia"/>
          <w:kern w:val="0"/>
          <w:szCs w:val="21"/>
        </w:rPr>
        <w:t>在安排生产任务时，要向操作人员进行书面的安全技术交底（包括重要项目的施工方案、季节性、节假日的安全教育），提出工程施工结构要点及采取的安全防护措施，并及时检查落实执行情况，督促职工正确使用劳动保护用品。</w:t>
      </w:r>
    </w:p>
    <w:p w:rsidR="004C1205" w:rsidRDefault="004C1205" w:rsidP="004C1205">
      <w:pPr>
        <w:rPr>
          <w:rFonts w:hAnsi="宋体" w:cs="AdobeSongStd-Light-Acro"/>
          <w:kern w:val="0"/>
          <w:szCs w:val="21"/>
        </w:rPr>
      </w:pPr>
      <w:r>
        <w:rPr>
          <w:rFonts w:hAnsi="宋体" w:cs="AdobeSongStd-Light-Acro" w:hint="eastAsia"/>
          <w:kern w:val="0"/>
          <w:szCs w:val="21"/>
        </w:rPr>
        <w:t>对施工现场搭设的架子和安装的电气、机械设备等安全防护装置都要组织验收，合格签证后才能使用，发现险情应暂停生产，消除隐患。不违章指挥，组织工人每星期</w:t>
      </w:r>
      <w:proofErr w:type="gramStart"/>
      <w:r>
        <w:rPr>
          <w:rFonts w:hAnsi="宋体" w:cs="AdobeSongStd-Light-Acro" w:hint="eastAsia"/>
          <w:kern w:val="0"/>
          <w:szCs w:val="21"/>
        </w:rPr>
        <w:t>一</w:t>
      </w:r>
      <w:proofErr w:type="gramEnd"/>
      <w:r>
        <w:rPr>
          <w:rFonts w:hAnsi="宋体" w:cs="AdobeSongStd-Light-Acro" w:hint="eastAsia"/>
          <w:kern w:val="0"/>
          <w:szCs w:val="21"/>
        </w:rPr>
        <w:t>参加安全活动。</w:t>
      </w:r>
    </w:p>
    <w:p w:rsidR="004C1205" w:rsidRDefault="004C1205" w:rsidP="004C1205">
      <w:pPr>
        <w:rPr>
          <w:rFonts w:hAnsi="宋体" w:cs="AdobeSongStd-Light-Acro"/>
          <w:kern w:val="0"/>
          <w:szCs w:val="21"/>
        </w:rPr>
      </w:pPr>
      <w:r>
        <w:rPr>
          <w:rFonts w:hAnsi="宋体" w:cs="AdobeSongStd-Light-Acro" w:hint="eastAsia"/>
          <w:kern w:val="0"/>
          <w:szCs w:val="21"/>
        </w:rPr>
        <w:lastRenderedPageBreak/>
        <w:t>学习安全操作规程包括“三宝”、“四口”、“五临边和工完场清、文明施工”等。帮助班组做好安全检查，教育工人不违章作业，遵章守纪，及时阻止一切不安全行为。</w:t>
      </w:r>
    </w:p>
    <w:p w:rsidR="004C1205" w:rsidRDefault="004C1205" w:rsidP="004C1205">
      <w:pPr>
        <w:rPr>
          <w:rFonts w:hAnsi="宋体" w:cs="AdobeSongStd-Light-Acro"/>
          <w:kern w:val="0"/>
          <w:szCs w:val="21"/>
        </w:rPr>
      </w:pPr>
      <w:r>
        <w:rPr>
          <w:rFonts w:hAnsi="宋体" w:cs="AdobeSongStd-Light-Acro" w:hint="eastAsia"/>
          <w:kern w:val="0"/>
          <w:szCs w:val="21"/>
        </w:rPr>
        <w:t>经常抽查班组安全活动记录，从中总结经验，发现问题并予以及时反映和改进。</w:t>
      </w:r>
    </w:p>
    <w:p w:rsidR="004C1205" w:rsidRDefault="004C1205" w:rsidP="004C1205">
      <w:pPr>
        <w:rPr>
          <w:rFonts w:hAnsi="宋体" w:cs="AdobeSongStd-Light-Acro"/>
          <w:kern w:val="0"/>
          <w:szCs w:val="21"/>
        </w:rPr>
      </w:pPr>
      <w:r>
        <w:rPr>
          <w:rFonts w:hAnsi="宋体" w:cs="AdobeSongStd-Light-Acro" w:hint="eastAsia"/>
          <w:kern w:val="0"/>
          <w:szCs w:val="21"/>
        </w:rPr>
        <w:t>发生工伤事故要立即上报，保护好现场，并参加调查处理。</w:t>
      </w:r>
    </w:p>
    <w:p w:rsidR="004C1205" w:rsidRDefault="004C1205" w:rsidP="004C1205">
      <w:pPr>
        <w:rPr>
          <w:rFonts w:hAnsi="宋体" w:cs="AdobeSongStd-Light-Acro"/>
          <w:kern w:val="0"/>
          <w:szCs w:val="21"/>
        </w:rPr>
      </w:pPr>
      <w:r>
        <w:rPr>
          <w:rFonts w:hAnsi="宋体" w:cs="AdobeSongStd-Light-Acro" w:hint="eastAsia"/>
          <w:kern w:val="0"/>
          <w:szCs w:val="21"/>
        </w:rPr>
        <w:t>任何时候不允许使用未</w:t>
      </w:r>
      <w:proofErr w:type="gramStart"/>
      <w:r>
        <w:rPr>
          <w:rFonts w:hAnsi="宋体" w:cs="AdobeSongStd-Light-Acro" w:hint="eastAsia"/>
          <w:kern w:val="0"/>
          <w:szCs w:val="21"/>
        </w:rPr>
        <w:t>签定</w:t>
      </w:r>
      <w:proofErr w:type="gramEnd"/>
      <w:r>
        <w:rPr>
          <w:rFonts w:hAnsi="宋体" w:cs="AdobeSongStd-Light-Acro" w:hint="eastAsia"/>
          <w:kern w:val="0"/>
          <w:szCs w:val="21"/>
        </w:rPr>
        <w:t>合同的外包工和私自进入施工现场作业和外来人员。</w:t>
      </w:r>
    </w:p>
    <w:p w:rsidR="004C1205" w:rsidRDefault="004C1205" w:rsidP="004C1205">
      <w:pPr>
        <w:rPr>
          <w:rFonts w:hAnsi="宋体" w:cs="AdobeSongStd-Light-Acro"/>
          <w:kern w:val="0"/>
          <w:szCs w:val="21"/>
        </w:rPr>
      </w:pPr>
      <w:r>
        <w:rPr>
          <w:rFonts w:hAnsi="宋体" w:cs="AdobeSongStd-Light-Acro" w:hint="eastAsia"/>
          <w:kern w:val="0"/>
          <w:szCs w:val="21"/>
        </w:rPr>
        <w:t>保证所使用的各类机械的安全使用；</w:t>
      </w:r>
    </w:p>
    <w:p w:rsidR="004C1205" w:rsidRDefault="004C1205" w:rsidP="004C1205">
      <w:pPr>
        <w:rPr>
          <w:rFonts w:hAnsi="宋体" w:cs="AdobeSongStd-Light-Acro"/>
          <w:kern w:val="0"/>
          <w:szCs w:val="21"/>
        </w:rPr>
      </w:pPr>
      <w:r>
        <w:rPr>
          <w:rFonts w:hAnsi="宋体" w:cs="AdobeSongStd-Light-Acro" w:hint="eastAsia"/>
          <w:kern w:val="0"/>
          <w:szCs w:val="21"/>
        </w:rPr>
        <w:t>监督机械操作人员保证遵章操作，并定期对用电机械进行安全检查；</w:t>
      </w:r>
    </w:p>
    <w:p w:rsidR="004C1205" w:rsidRDefault="004C1205" w:rsidP="004C1205">
      <w:pPr>
        <w:rPr>
          <w:rFonts w:hAnsi="宋体" w:cs="AdobeSongStd-Light-Acro"/>
          <w:kern w:val="0"/>
          <w:szCs w:val="21"/>
        </w:rPr>
      </w:pPr>
      <w:r>
        <w:rPr>
          <w:rFonts w:hAnsi="宋体" w:cs="AdobeSongStd-Light-Acro"/>
          <w:kern w:val="0"/>
          <w:szCs w:val="21"/>
        </w:rPr>
        <w:t>6</w:t>
      </w:r>
      <w:r>
        <w:rPr>
          <w:rFonts w:hAnsi="宋体" w:cs="AdobeSongStd-Light-Acro" w:hint="eastAsia"/>
          <w:kern w:val="0"/>
          <w:szCs w:val="21"/>
        </w:rPr>
        <w:t>、劳资员：</w:t>
      </w:r>
    </w:p>
    <w:p w:rsidR="004C1205" w:rsidRDefault="004C1205" w:rsidP="004C1205">
      <w:pPr>
        <w:rPr>
          <w:rFonts w:hAnsi="宋体" w:cs="AdobeSongStd-Light-Acro"/>
          <w:kern w:val="0"/>
          <w:szCs w:val="21"/>
        </w:rPr>
      </w:pPr>
      <w:r>
        <w:rPr>
          <w:rFonts w:hAnsi="宋体" w:cs="AdobeSongStd-Light-Acro" w:hint="eastAsia"/>
          <w:kern w:val="0"/>
          <w:szCs w:val="21"/>
        </w:rPr>
        <w:t>保证进场施工人员的安全技术素质；</w:t>
      </w:r>
    </w:p>
    <w:p w:rsidR="004C1205" w:rsidRDefault="004C1205" w:rsidP="004C1205">
      <w:pPr>
        <w:rPr>
          <w:rFonts w:hAnsi="宋体" w:cs="AdobeSongStd-Light-Acro"/>
          <w:kern w:val="0"/>
          <w:szCs w:val="21"/>
        </w:rPr>
      </w:pPr>
      <w:r>
        <w:rPr>
          <w:rFonts w:hAnsi="宋体" w:cs="AdobeSongStd-Light-Acro" w:hint="eastAsia"/>
          <w:kern w:val="0"/>
          <w:szCs w:val="21"/>
        </w:rPr>
        <w:t>控制加班加点，保证劳逸结合；</w:t>
      </w:r>
    </w:p>
    <w:p w:rsidR="004C1205" w:rsidRDefault="004C1205" w:rsidP="004C1205">
      <w:pPr>
        <w:rPr>
          <w:rFonts w:hAnsi="宋体" w:cs="AdobeSongStd-Light-Acro"/>
          <w:kern w:val="0"/>
          <w:szCs w:val="21"/>
        </w:rPr>
      </w:pPr>
      <w:r>
        <w:rPr>
          <w:rFonts w:hAnsi="宋体" w:cs="AdobeSongStd-Light-Acro"/>
          <w:kern w:val="0"/>
          <w:szCs w:val="21"/>
        </w:rPr>
        <w:t>7</w:t>
      </w:r>
      <w:r>
        <w:rPr>
          <w:rFonts w:hAnsi="宋体" w:cs="AdobeSongStd-Light-Acro" w:hint="eastAsia"/>
          <w:kern w:val="0"/>
          <w:szCs w:val="21"/>
        </w:rPr>
        <w:t>、后勤保卫和消防负责人：</w:t>
      </w:r>
    </w:p>
    <w:p w:rsidR="004C1205" w:rsidRDefault="004C1205" w:rsidP="004C1205">
      <w:pPr>
        <w:rPr>
          <w:rFonts w:hAnsi="宋体" w:cs="AdobeSongStd-Light-Acro"/>
          <w:kern w:val="0"/>
          <w:szCs w:val="21"/>
        </w:rPr>
      </w:pPr>
      <w:r>
        <w:rPr>
          <w:rFonts w:hAnsi="宋体" w:cs="AdobeSongStd-Light-Acro" w:hint="eastAsia"/>
          <w:kern w:val="0"/>
          <w:szCs w:val="21"/>
        </w:rPr>
        <w:t>协同有关部门对广大职工进行安全防火教育，开展群众性安全生产活动。</w:t>
      </w:r>
    </w:p>
    <w:p w:rsidR="004C1205" w:rsidRDefault="004C1205" w:rsidP="004C1205">
      <w:pPr>
        <w:rPr>
          <w:rFonts w:hAnsi="宋体" w:cs="AdobeSongStd-Light-Acro"/>
          <w:kern w:val="0"/>
          <w:szCs w:val="21"/>
        </w:rPr>
      </w:pPr>
      <w:r>
        <w:rPr>
          <w:rFonts w:hAnsi="宋体" w:cs="AdobeSongStd-Light-Acro" w:hint="eastAsia"/>
          <w:kern w:val="0"/>
          <w:szCs w:val="21"/>
        </w:rPr>
        <w:t>主动配合项目及有关部门开展安全大检查，狠抓事故苗头，消除治安灾害事故隐患，确保安全。</w:t>
      </w:r>
    </w:p>
    <w:p w:rsidR="004C1205" w:rsidRDefault="004C1205" w:rsidP="004C1205">
      <w:pPr>
        <w:rPr>
          <w:rFonts w:hAnsi="宋体" w:cs="AdobeSongStd-Light-Acro"/>
          <w:kern w:val="0"/>
          <w:szCs w:val="21"/>
        </w:rPr>
      </w:pPr>
      <w:r>
        <w:rPr>
          <w:rFonts w:hAnsi="宋体" w:cs="AdobeSongStd-Light-Acro" w:hint="eastAsia"/>
          <w:kern w:val="0"/>
          <w:szCs w:val="21"/>
        </w:rPr>
        <w:t>重点抓好防火、防爆、防毒及工程施工重点部位工作。</w:t>
      </w:r>
    </w:p>
    <w:p w:rsidR="004C1205" w:rsidRDefault="004C1205" w:rsidP="004C1205">
      <w:pPr>
        <w:rPr>
          <w:rFonts w:hAnsi="宋体" w:cs="AdobeSongStd-Light-Acro"/>
          <w:kern w:val="0"/>
          <w:szCs w:val="21"/>
        </w:rPr>
      </w:pPr>
      <w:r>
        <w:rPr>
          <w:rFonts w:hAnsi="宋体" w:cs="AdobeSongStd-Light-Acro" w:hint="eastAsia"/>
          <w:kern w:val="0"/>
          <w:szCs w:val="21"/>
        </w:rPr>
        <w:t>对未开动火证或无监护人，严禁动用明火，随时检查明火使用情况。对已发生的重大事故协同有关部门组织抢救，查明性质；责任事故由有关部门处理，对性质不明的事故要参加调查，对破坏嫌疑事故负责追查处理。</w:t>
      </w:r>
    </w:p>
    <w:p w:rsidR="004C1205" w:rsidRDefault="004C1205" w:rsidP="004C1205">
      <w:pPr>
        <w:rPr>
          <w:rFonts w:hAnsi="宋体" w:cs="AdobeSongStd-Light-Acro"/>
          <w:kern w:val="0"/>
          <w:szCs w:val="21"/>
        </w:rPr>
      </w:pPr>
      <w:r>
        <w:rPr>
          <w:rFonts w:hAnsi="宋体" w:cs="AdobeSongStd-Light-Acro" w:hint="eastAsia"/>
          <w:kern w:val="0"/>
          <w:szCs w:val="21"/>
        </w:rPr>
        <w:t>负责施工现场治安工作；</w:t>
      </w:r>
    </w:p>
    <w:p w:rsidR="004C1205" w:rsidRDefault="004C1205" w:rsidP="004C1205">
      <w:pPr>
        <w:rPr>
          <w:rFonts w:hAnsi="宋体" w:cs="AdobeSongStd-Light-Acro"/>
          <w:kern w:val="0"/>
          <w:szCs w:val="21"/>
        </w:rPr>
      </w:pPr>
      <w:r>
        <w:rPr>
          <w:rFonts w:hAnsi="宋体" w:cs="AdobeSongStd-Light-Acro" w:hint="eastAsia"/>
          <w:kern w:val="0"/>
          <w:szCs w:val="21"/>
        </w:rPr>
        <w:t>保证防火设备的齐全、合格；</w:t>
      </w:r>
    </w:p>
    <w:p w:rsidR="004C1205" w:rsidRDefault="004C1205" w:rsidP="004C1205">
      <w:pPr>
        <w:rPr>
          <w:rFonts w:hAnsi="宋体" w:cs="AdobeSongStd-Light-Acro"/>
          <w:kern w:val="0"/>
          <w:szCs w:val="21"/>
        </w:rPr>
      </w:pPr>
      <w:r>
        <w:rPr>
          <w:rFonts w:hAnsi="宋体" w:cs="AdobeSongStd-Light-Acro" w:hint="eastAsia"/>
          <w:kern w:val="0"/>
          <w:szCs w:val="21"/>
        </w:rPr>
        <w:t>消灭火灾隐患，对每天动火区域记录在册，开具动火证；</w:t>
      </w:r>
    </w:p>
    <w:p w:rsidR="004C1205" w:rsidRDefault="004C1205" w:rsidP="004C1205">
      <w:pPr>
        <w:rPr>
          <w:rFonts w:hAnsi="宋体" w:cs="AdobeSongStd-Light-Acro"/>
          <w:kern w:val="0"/>
          <w:szCs w:val="21"/>
        </w:rPr>
      </w:pPr>
      <w:r>
        <w:rPr>
          <w:rFonts w:hAnsi="宋体" w:cs="AdobeSongStd-Light-Acro" w:hint="eastAsia"/>
          <w:kern w:val="0"/>
          <w:szCs w:val="21"/>
        </w:rPr>
        <w:t>组织建立现场消防队和日常消防工作；</w:t>
      </w:r>
    </w:p>
    <w:p w:rsidR="004C1205" w:rsidRDefault="004C1205" w:rsidP="004C1205">
      <w:pPr>
        <w:rPr>
          <w:rFonts w:hAnsi="宋体" w:cs="AdobeSongStd-Light-Acro"/>
          <w:kern w:val="0"/>
          <w:szCs w:val="21"/>
        </w:rPr>
      </w:pPr>
      <w:r>
        <w:rPr>
          <w:rFonts w:hAnsi="宋体" w:cs="AdobeSongStd-Light-Acro"/>
          <w:kern w:val="0"/>
          <w:szCs w:val="21"/>
        </w:rPr>
        <w:t>8</w:t>
      </w:r>
      <w:r>
        <w:rPr>
          <w:rFonts w:hAnsi="宋体" w:cs="AdobeSongStd-Light-Acro" w:hint="eastAsia"/>
          <w:kern w:val="0"/>
          <w:szCs w:val="21"/>
        </w:rPr>
        <w:t>、医务人员：</w:t>
      </w:r>
    </w:p>
    <w:p w:rsidR="004C1205" w:rsidRDefault="004C1205" w:rsidP="004C1205">
      <w:pPr>
        <w:rPr>
          <w:rFonts w:hAnsi="宋体" w:cs="AdobeSongStd-Light-Acro"/>
          <w:kern w:val="0"/>
          <w:szCs w:val="21"/>
        </w:rPr>
      </w:pPr>
      <w:r>
        <w:rPr>
          <w:rFonts w:hAnsi="宋体" w:cs="AdobeSongStd-Light-Acro" w:hint="eastAsia"/>
          <w:kern w:val="0"/>
          <w:szCs w:val="21"/>
        </w:rPr>
        <w:t>经常进行卫生宣传教育；及时提供防暑、清凉饮料配方；做好测尘、</w:t>
      </w:r>
      <w:proofErr w:type="gramStart"/>
      <w:r>
        <w:rPr>
          <w:rFonts w:hAnsi="宋体" w:cs="AdobeSongStd-Light-Acro" w:hint="eastAsia"/>
          <w:kern w:val="0"/>
          <w:szCs w:val="21"/>
        </w:rPr>
        <w:t>测毒工作</w:t>
      </w:r>
      <w:proofErr w:type="gramEnd"/>
      <w:r>
        <w:rPr>
          <w:rFonts w:hAnsi="宋体" w:cs="AdobeSongStd-Light-Acro" w:hint="eastAsia"/>
          <w:kern w:val="0"/>
          <w:szCs w:val="21"/>
        </w:rPr>
        <w:t>，对从事粉尘、有毒、高温、高空作业人员，必须定期进行健康检查，做好职业病的治疗工作和建档、建卡工作（包括食堂炊事员的身体健康检查）。</w:t>
      </w:r>
    </w:p>
    <w:p w:rsidR="004C1205" w:rsidRDefault="004C1205" w:rsidP="004C1205">
      <w:pPr>
        <w:rPr>
          <w:rFonts w:hAnsi="宋体" w:cs="AdobeSongStd-Light-Acro"/>
          <w:kern w:val="0"/>
          <w:szCs w:val="21"/>
        </w:rPr>
      </w:pPr>
      <w:r>
        <w:rPr>
          <w:rFonts w:hAnsi="宋体" w:cs="AdobeSongStd-Light-Acro" w:hint="eastAsia"/>
          <w:kern w:val="0"/>
          <w:szCs w:val="21"/>
        </w:rPr>
        <w:t>发生工伤事故后，积极采取抢救治疗措施，并向事故调查组提供伤势情况。</w:t>
      </w:r>
    </w:p>
    <w:p w:rsidR="004C1205" w:rsidRDefault="004C1205" w:rsidP="004C1205">
      <w:pPr>
        <w:rPr>
          <w:rFonts w:hAnsi="宋体" w:cs="AdobeSongStd-Light-Acro"/>
          <w:kern w:val="0"/>
          <w:szCs w:val="21"/>
        </w:rPr>
      </w:pPr>
      <w:r>
        <w:rPr>
          <w:rFonts w:hAnsi="宋体" w:cs="AdobeSongStd-Light-Acro" w:hint="eastAsia"/>
          <w:kern w:val="0"/>
          <w:szCs w:val="21"/>
        </w:rPr>
        <w:t>组织、配合有关部门对职工进行体格检查，对特殊工种要定期作体格检查，发现有不适应某种工作的人员应及时向项目提出建议，及时</w:t>
      </w:r>
      <w:proofErr w:type="gramStart"/>
      <w:r>
        <w:rPr>
          <w:rFonts w:hAnsi="宋体" w:cs="AdobeSongStd-Light-Acro" w:hint="eastAsia"/>
          <w:kern w:val="0"/>
          <w:szCs w:val="21"/>
        </w:rPr>
        <w:t>作出</w:t>
      </w:r>
      <w:proofErr w:type="gramEnd"/>
      <w:r>
        <w:rPr>
          <w:rFonts w:hAnsi="宋体" w:cs="AdobeSongStd-Light-Acro" w:hint="eastAsia"/>
          <w:kern w:val="0"/>
          <w:szCs w:val="21"/>
        </w:rPr>
        <w:t>妥善处理。</w:t>
      </w:r>
    </w:p>
    <w:p w:rsidR="004C1205" w:rsidRDefault="004C1205" w:rsidP="004C1205">
      <w:pPr>
        <w:rPr>
          <w:rFonts w:hAnsi="宋体" w:cs="AdobeSongStd-Light-Acro"/>
          <w:kern w:val="0"/>
          <w:szCs w:val="21"/>
        </w:rPr>
      </w:pPr>
      <w:r>
        <w:rPr>
          <w:rFonts w:hAnsi="宋体" w:cs="AdobeSongStd-Light-Acro" w:hint="eastAsia"/>
          <w:kern w:val="0"/>
          <w:szCs w:val="21"/>
        </w:rPr>
        <w:t>及时诊治各种疾病，保证施工人员的身体健康；</w:t>
      </w:r>
    </w:p>
    <w:p w:rsidR="004C1205" w:rsidRDefault="004C1205" w:rsidP="004C1205">
      <w:pPr>
        <w:rPr>
          <w:rFonts w:hAnsi="宋体" w:cs="AdobeSongStd-Light-Acro"/>
          <w:kern w:val="0"/>
          <w:szCs w:val="21"/>
        </w:rPr>
      </w:pPr>
      <w:r>
        <w:rPr>
          <w:rFonts w:hAnsi="宋体" w:cs="AdobeSongStd-Light-Acro" w:hint="eastAsia"/>
          <w:kern w:val="0"/>
          <w:szCs w:val="21"/>
        </w:rPr>
        <w:t>对突发性安全事故，采取一定的应急措施；</w:t>
      </w:r>
    </w:p>
    <w:p w:rsidR="004C1205" w:rsidRDefault="004C1205" w:rsidP="004C1205">
      <w:pPr>
        <w:rPr>
          <w:rFonts w:hAnsi="宋体" w:cs="AdobeSongStd-Light-Acro"/>
          <w:kern w:val="0"/>
          <w:szCs w:val="21"/>
        </w:rPr>
      </w:pPr>
      <w:r>
        <w:rPr>
          <w:rFonts w:hAnsi="宋体" w:cs="AdobeSongStd-Light-Acro"/>
          <w:kern w:val="0"/>
          <w:szCs w:val="21"/>
        </w:rPr>
        <w:t>9</w:t>
      </w:r>
      <w:r>
        <w:rPr>
          <w:rFonts w:hAnsi="宋体" w:cs="AdobeSongStd-Light-Acro" w:hint="eastAsia"/>
          <w:kern w:val="0"/>
          <w:szCs w:val="21"/>
        </w:rPr>
        <w:t>、其它部门人员：</w:t>
      </w:r>
    </w:p>
    <w:p w:rsidR="004C1205" w:rsidRDefault="004C1205" w:rsidP="004C1205">
      <w:pPr>
        <w:rPr>
          <w:rFonts w:hAnsi="宋体" w:cs="AdobeSongStd-Light-Acro"/>
          <w:kern w:val="0"/>
          <w:szCs w:val="21"/>
        </w:rPr>
      </w:pPr>
      <w:r>
        <w:rPr>
          <w:rFonts w:hAnsi="宋体" w:cs="AdobeSongStd-Light-Acro" w:hint="eastAsia"/>
          <w:kern w:val="0"/>
          <w:szCs w:val="21"/>
        </w:rPr>
        <w:t>财务部门：保证用于安全生产上的经费；</w:t>
      </w:r>
    </w:p>
    <w:p w:rsidR="004C1205" w:rsidRDefault="004C1205" w:rsidP="004C1205">
      <w:pPr>
        <w:rPr>
          <w:rFonts w:hAnsi="宋体" w:cs="AdobeSongStd-Light-Acro"/>
          <w:kern w:val="0"/>
          <w:szCs w:val="21"/>
        </w:rPr>
      </w:pPr>
      <w:r>
        <w:rPr>
          <w:rFonts w:hAnsi="宋体" w:cs="AdobeSongStd-Light-Acro" w:hint="eastAsia"/>
          <w:kern w:val="0"/>
          <w:szCs w:val="21"/>
        </w:rPr>
        <w:t>后勤部门：保证工人的基本生活条件，保证工人健康；</w:t>
      </w:r>
    </w:p>
    <w:p w:rsidR="004C1205" w:rsidRDefault="004C1205" w:rsidP="004C1205">
      <w:pPr>
        <w:rPr>
          <w:rFonts w:hAnsi="宋体" w:cs="AdobeSongStd-Light-Acro"/>
          <w:kern w:val="0"/>
          <w:szCs w:val="21"/>
        </w:rPr>
      </w:pPr>
      <w:r>
        <w:rPr>
          <w:rFonts w:hAnsi="宋体" w:cs="AdobeSongStd-Light-Acro" w:hint="eastAsia"/>
          <w:kern w:val="0"/>
          <w:szCs w:val="21"/>
        </w:rPr>
        <w:t>材料部门：应采购合格的用于安全生产及劳防的产品和材料，进场的一切机械机具和附件等，必须有出厂合格证明，发放时必须保证符合安全要求，回收后必须检修，进场的劳动保护用品，必须符合规格标准，特别是安全带、安全帽、安全网必须符合国家规定标准，未经质安负责人核定不准采购进场，负责保管、发放和回收劳动保护用品，宣传正确使用方法。</w:t>
      </w:r>
    </w:p>
    <w:p w:rsidR="004C1205" w:rsidRDefault="004C1205" w:rsidP="004C1205">
      <w:pPr>
        <w:rPr>
          <w:rFonts w:hAnsi="宋体" w:cs="AdobeSongStd-Light-Acro"/>
          <w:kern w:val="0"/>
          <w:szCs w:val="21"/>
        </w:rPr>
      </w:pPr>
      <w:r>
        <w:rPr>
          <w:rFonts w:hAnsi="宋体" w:cs="AdobeSongStd-Light-Acro" w:hint="eastAsia"/>
          <w:kern w:val="0"/>
          <w:szCs w:val="21"/>
        </w:rPr>
        <w:t>对批准的安全设施所用材料及时供应，一切机电设备要符合要求，宣传使用方法，并指定专人定期检查，做好仓库、露天材料的规范堆放</w:t>
      </w:r>
      <w:proofErr w:type="gramStart"/>
      <w:r>
        <w:rPr>
          <w:rFonts w:hAnsi="宋体" w:cs="AdobeSongStd-Light-Acro" w:hint="eastAsia"/>
          <w:kern w:val="0"/>
          <w:szCs w:val="21"/>
        </w:rPr>
        <w:t>且做好</w:t>
      </w:r>
      <w:proofErr w:type="gramEnd"/>
      <w:r>
        <w:rPr>
          <w:rFonts w:hAnsi="宋体" w:cs="AdobeSongStd-Light-Acro" w:hint="eastAsia"/>
          <w:kern w:val="0"/>
          <w:szCs w:val="21"/>
        </w:rPr>
        <w:t>防火工作。</w:t>
      </w:r>
    </w:p>
    <w:p w:rsidR="004C1205" w:rsidRDefault="004C1205" w:rsidP="004C1205">
      <w:pPr>
        <w:rPr>
          <w:rFonts w:hAnsi="宋体" w:cs="AdobeSongStd-Light-Acro"/>
          <w:kern w:val="0"/>
          <w:szCs w:val="21"/>
        </w:rPr>
      </w:pPr>
      <w:r>
        <w:rPr>
          <w:rFonts w:hAnsi="宋体" w:cs="AdobeSongStd-Light-Acro"/>
          <w:kern w:val="0"/>
          <w:szCs w:val="21"/>
        </w:rPr>
        <w:t>10</w:t>
      </w:r>
      <w:r>
        <w:rPr>
          <w:rFonts w:hAnsi="宋体" w:cs="AdobeSongStd-Light-Acro" w:hint="eastAsia"/>
          <w:kern w:val="0"/>
          <w:szCs w:val="21"/>
        </w:rPr>
        <w:t>、</w:t>
      </w:r>
      <w:r>
        <w:rPr>
          <w:rFonts w:hAnsi="宋体" w:cs="AdobeSongStd-Light-Acro"/>
          <w:kern w:val="0"/>
          <w:szCs w:val="21"/>
        </w:rPr>
        <w:t xml:space="preserve"> </w:t>
      </w:r>
      <w:r>
        <w:rPr>
          <w:rFonts w:hAnsi="宋体" w:cs="AdobeSongStd-Light-Acro" w:hint="eastAsia"/>
          <w:kern w:val="0"/>
          <w:szCs w:val="21"/>
        </w:rPr>
        <w:t>项目工人安全职责</w:t>
      </w:r>
    </w:p>
    <w:p w:rsidR="004C1205" w:rsidRDefault="004C1205" w:rsidP="004C1205">
      <w:pPr>
        <w:rPr>
          <w:rFonts w:hAnsi="宋体" w:cs="AdobeSongStd-Light-Acro"/>
          <w:kern w:val="0"/>
          <w:szCs w:val="21"/>
        </w:rPr>
      </w:pPr>
      <w:r>
        <w:rPr>
          <w:rFonts w:hAnsi="宋体" w:cs="AdobeSongStd-Light-Acro" w:hint="eastAsia"/>
          <w:kern w:val="0"/>
          <w:szCs w:val="21"/>
        </w:rPr>
        <w:t>牢记“安全生产、人人有责”，树立“安全第一”的思想，积极参加安全竞赛和安全活动，接受安全教育，未经安全教育人员严禁上岗作业。</w:t>
      </w:r>
    </w:p>
    <w:p w:rsidR="004C1205" w:rsidRDefault="004C1205" w:rsidP="004C1205">
      <w:pPr>
        <w:rPr>
          <w:rFonts w:hAnsi="宋体" w:cs="AdobeSongStd-Light-Acro"/>
          <w:kern w:val="0"/>
          <w:szCs w:val="21"/>
        </w:rPr>
      </w:pPr>
      <w:r>
        <w:rPr>
          <w:rFonts w:hAnsi="宋体" w:cs="AdobeSongStd-Light-Acro" w:hint="eastAsia"/>
          <w:kern w:val="0"/>
          <w:szCs w:val="21"/>
        </w:rPr>
        <w:lastRenderedPageBreak/>
        <w:t>认真学习和掌握本工种的安全操作规程及有关方面的安全知识努力提高安全技术，自觉遵守安全生产的各项制度，听从安全人员的指导，做到不违章冒险作业。</w:t>
      </w:r>
    </w:p>
    <w:p w:rsidR="004C1205" w:rsidRDefault="004C1205" w:rsidP="004C1205">
      <w:pPr>
        <w:rPr>
          <w:rFonts w:hAnsi="宋体" w:cs="AdobeSongStd-Light-Acro"/>
          <w:kern w:val="0"/>
          <w:szCs w:val="21"/>
        </w:rPr>
      </w:pPr>
      <w:r>
        <w:rPr>
          <w:rFonts w:hAnsi="宋体" w:cs="AdobeSongStd-Light-Acro" w:hint="eastAsia"/>
          <w:kern w:val="0"/>
          <w:szCs w:val="21"/>
        </w:rPr>
        <w:t>正确使用防护用品和安全设施、工具、爱护安全标志，服从分配，坚守岗位，不随便开动他人使用操作的机械、电器设备，</w:t>
      </w:r>
      <w:proofErr w:type="gramStart"/>
      <w:r>
        <w:rPr>
          <w:rFonts w:hAnsi="宋体" w:cs="AdobeSongStd-Light-Acro" w:hint="eastAsia"/>
          <w:kern w:val="0"/>
          <w:szCs w:val="21"/>
        </w:rPr>
        <w:t>不无证</w:t>
      </w:r>
      <w:proofErr w:type="gramEnd"/>
      <w:r>
        <w:rPr>
          <w:rFonts w:hAnsi="宋体" w:cs="AdobeSongStd-Light-Acro" w:hint="eastAsia"/>
          <w:kern w:val="0"/>
          <w:szCs w:val="21"/>
        </w:rPr>
        <w:t>进行特殊作业，严格遵守岗位责任制和安全操作规程。</w:t>
      </w:r>
    </w:p>
    <w:p w:rsidR="004C1205" w:rsidRDefault="004C1205" w:rsidP="004C1205">
      <w:pPr>
        <w:rPr>
          <w:rFonts w:hAnsi="宋体" w:cs="AdobeSongStd-Light-Acro"/>
          <w:kern w:val="0"/>
          <w:szCs w:val="21"/>
        </w:rPr>
      </w:pPr>
      <w:r>
        <w:rPr>
          <w:rFonts w:hAnsi="宋体" w:cs="AdobeSongStd-Light-Acro" w:hint="eastAsia"/>
          <w:kern w:val="0"/>
          <w:szCs w:val="21"/>
        </w:rPr>
        <w:t>随时检查工作岗位的环境和使用的工具、材料、电气机械设备，做好文明施工和各种机具的维护保养工作，发现隐患及时处理或上报。</w:t>
      </w:r>
    </w:p>
    <w:p w:rsidR="004C1205" w:rsidRDefault="004C1205" w:rsidP="004C1205">
      <w:pPr>
        <w:rPr>
          <w:rFonts w:hAnsi="宋体" w:cs="AdobeSongStd-Light-Acro"/>
          <w:kern w:val="0"/>
          <w:szCs w:val="21"/>
        </w:rPr>
      </w:pPr>
      <w:r>
        <w:rPr>
          <w:rFonts w:hAnsi="宋体" w:cs="AdobeSongStd-Light-Acro" w:hint="eastAsia"/>
          <w:kern w:val="0"/>
          <w:szCs w:val="21"/>
        </w:rPr>
        <w:t>发生事故或未遂事故，立即向班组长报告，参加事故分析。</w:t>
      </w:r>
    </w:p>
    <w:p w:rsidR="004C1205" w:rsidRDefault="004C1205" w:rsidP="004C1205">
      <w:pPr>
        <w:rPr>
          <w:rFonts w:hAnsi="宋体" w:cs="AdobeSongStd-Light-Acro"/>
          <w:kern w:val="0"/>
          <w:szCs w:val="21"/>
        </w:rPr>
      </w:pPr>
      <w:r>
        <w:rPr>
          <w:rFonts w:hAnsi="宋体" w:cs="AdobeSongStd-Light-Acro" w:hint="eastAsia"/>
          <w:kern w:val="0"/>
          <w:szCs w:val="21"/>
        </w:rPr>
        <w:t>吸取事故教训，积极提出防止事故发生，促进安全生产，改善劳动条件的合理化建议。</w:t>
      </w:r>
    </w:p>
    <w:p w:rsidR="004C1205" w:rsidRDefault="004C1205" w:rsidP="004C1205">
      <w:pPr>
        <w:rPr>
          <w:rFonts w:hAnsi="宋体" w:cs="AdobeSongStd-Light-Acro"/>
          <w:kern w:val="0"/>
          <w:szCs w:val="21"/>
        </w:rPr>
      </w:pPr>
      <w:r>
        <w:rPr>
          <w:rFonts w:hAnsi="宋体" w:cs="AdobeSongStd-Light-Acro" w:hint="eastAsia"/>
          <w:kern w:val="0"/>
          <w:szCs w:val="21"/>
        </w:rPr>
        <w:t>有权越级报告安全生产的一切情况，任何人不得打击报复或扣压合理意见，遇有严重人身危险而</w:t>
      </w:r>
      <w:proofErr w:type="gramStart"/>
      <w:r>
        <w:rPr>
          <w:rFonts w:hAnsi="宋体" w:cs="AdobeSongStd-Light-Acro" w:hint="eastAsia"/>
          <w:kern w:val="0"/>
          <w:szCs w:val="21"/>
        </w:rPr>
        <w:t>无措施</w:t>
      </w:r>
      <w:proofErr w:type="gramEnd"/>
      <w:r>
        <w:rPr>
          <w:rFonts w:hAnsi="宋体" w:cs="AdobeSongStd-Light-Acro" w:hint="eastAsia"/>
          <w:kern w:val="0"/>
          <w:szCs w:val="21"/>
        </w:rPr>
        <w:t>保证的作业，工人有权拒绝施工，同时，立即报告或越级报告有关部门。</w:t>
      </w:r>
    </w:p>
    <w:p w:rsidR="004C1205" w:rsidRDefault="004C1205" w:rsidP="004C1205">
      <w:pPr>
        <w:rPr>
          <w:rFonts w:hAnsi="宋体" w:cs="AdobeSongStd-Light-Acro"/>
          <w:kern w:val="0"/>
          <w:szCs w:val="21"/>
        </w:rPr>
      </w:pPr>
      <w:r>
        <w:rPr>
          <w:rFonts w:hAnsi="宋体" w:cs="AdobeSongStd-Light-Acro" w:hint="eastAsia"/>
          <w:kern w:val="0"/>
          <w:szCs w:val="21"/>
        </w:rPr>
        <w:t>发扬团结友爱精神，在遵守安全规章制度等方面做到互相帮助、互相监督，对新工人要积极传授安全生产知识，维护一切安全设施和护具，做到正确使用，不准拆改。</w:t>
      </w:r>
    </w:p>
    <w:p w:rsidR="004C1205" w:rsidRDefault="004C1205" w:rsidP="004C1205">
      <w:pPr>
        <w:rPr>
          <w:rFonts w:hAnsi="宋体" w:cs="AdobeSongStd-Light-Acro"/>
          <w:kern w:val="0"/>
          <w:szCs w:val="21"/>
        </w:rPr>
      </w:pPr>
      <w:r>
        <w:rPr>
          <w:rFonts w:hAnsi="宋体" w:cs="AdobeSongStd-Light-Acro"/>
          <w:kern w:val="0"/>
          <w:szCs w:val="21"/>
        </w:rPr>
        <w:t>11</w:t>
      </w:r>
      <w:r>
        <w:rPr>
          <w:rFonts w:hAnsi="宋体" w:cs="AdobeSongStd-Light-Acro" w:hint="eastAsia"/>
          <w:kern w:val="0"/>
          <w:szCs w:val="21"/>
        </w:rPr>
        <w:t>、班组兼职安全员的安全职责</w:t>
      </w:r>
    </w:p>
    <w:p w:rsidR="004C1205" w:rsidRDefault="004C1205" w:rsidP="004C1205">
      <w:pPr>
        <w:rPr>
          <w:rFonts w:hAnsi="宋体" w:cs="AdobeSongStd-Light-Acro"/>
          <w:kern w:val="0"/>
          <w:szCs w:val="21"/>
        </w:rPr>
      </w:pPr>
      <w:r>
        <w:rPr>
          <w:rFonts w:hAnsi="宋体" w:cs="AdobeSongStd-Light-Acro" w:hint="eastAsia"/>
          <w:kern w:val="0"/>
          <w:szCs w:val="21"/>
        </w:rPr>
        <w:t>模范执行安全生产各项规章制度和领导提出的有关安全方面的意见，</w:t>
      </w:r>
    </w:p>
    <w:p w:rsidR="004C1205" w:rsidRDefault="004C1205" w:rsidP="004C1205">
      <w:pPr>
        <w:rPr>
          <w:rFonts w:hAnsi="宋体" w:cs="AdobeSongStd-Light-Acro"/>
          <w:kern w:val="0"/>
          <w:szCs w:val="21"/>
        </w:rPr>
      </w:pPr>
      <w:r>
        <w:rPr>
          <w:rFonts w:hAnsi="宋体" w:cs="AdobeSongStd-Light-Acro" w:hint="eastAsia"/>
          <w:kern w:val="0"/>
          <w:szCs w:val="21"/>
        </w:rPr>
        <w:t>协助班长做好本班组的安全工作，接受专职安全员的业务指导。协助班长组织全班进行安全活动，记录和处理小事故。加强本组日常安全教育和宣传工作，反映班组安全生产情况和职工的要求，协助班长搞好新工人的安全教育和专业工种的技术培训，未经安全教育人员严禁上岗作业。</w:t>
      </w:r>
    </w:p>
    <w:p w:rsidR="004C1205" w:rsidRDefault="004C1205" w:rsidP="004C1205">
      <w:pPr>
        <w:rPr>
          <w:rFonts w:hAnsi="宋体" w:cs="AdobeSongStd-Light-Acro"/>
          <w:kern w:val="0"/>
          <w:szCs w:val="21"/>
        </w:rPr>
      </w:pPr>
      <w:r>
        <w:rPr>
          <w:rFonts w:hAnsi="宋体" w:cs="AdobeSongStd-Light-Acro" w:hint="eastAsia"/>
          <w:kern w:val="0"/>
          <w:szCs w:val="21"/>
        </w:rPr>
        <w:t>参加事故分析处理和安全检查，协助落实整改规范。</w:t>
      </w:r>
    </w:p>
    <w:p w:rsidR="004C1205" w:rsidRDefault="004C1205" w:rsidP="004C1205">
      <w:pPr>
        <w:rPr>
          <w:rFonts w:hAnsi="宋体" w:cs="AdobeSongStd-Light-Acro"/>
          <w:kern w:val="0"/>
          <w:szCs w:val="21"/>
        </w:rPr>
      </w:pPr>
      <w:r>
        <w:rPr>
          <w:rFonts w:hAnsi="宋体" w:cs="AdobeSongStd-Light-Acro" w:hint="eastAsia"/>
          <w:kern w:val="0"/>
          <w:szCs w:val="21"/>
        </w:rPr>
        <w:t>维修、保养或指定专人管理本班组的安全工具、设施、标志等器材。</w:t>
      </w:r>
    </w:p>
    <w:p w:rsidR="004C1205" w:rsidRDefault="004C1205" w:rsidP="004C1205">
      <w:pPr>
        <w:rPr>
          <w:rFonts w:hAnsi="宋体" w:cs="AdobeSongStd-Light-Acro"/>
          <w:kern w:val="0"/>
          <w:szCs w:val="21"/>
        </w:rPr>
      </w:pPr>
      <w:r>
        <w:rPr>
          <w:rFonts w:hAnsi="宋体" w:cs="AdobeSongStd-Light-Acro" w:hint="eastAsia"/>
          <w:kern w:val="0"/>
          <w:szCs w:val="21"/>
        </w:rPr>
        <w:t>有权制止违章作业，有权抵制和越级上告违章行为。</w:t>
      </w:r>
    </w:p>
    <w:p w:rsidR="004C1205" w:rsidRDefault="004C1205" w:rsidP="004C1205">
      <w:pPr>
        <w:rPr>
          <w:rFonts w:hAnsi="宋体" w:cs="AdobeSongStd-Light-Acro"/>
          <w:kern w:val="0"/>
          <w:szCs w:val="21"/>
        </w:rPr>
      </w:pPr>
      <w:r>
        <w:rPr>
          <w:rFonts w:hAnsi="宋体" w:cs="AdobeSongStd-Light-Acro" w:hint="eastAsia"/>
          <w:kern w:val="0"/>
          <w:szCs w:val="21"/>
        </w:rPr>
        <w:t>及时发现和处理事故隐患，本人或班组不能处理的危险因素要及时上报。</w:t>
      </w:r>
    </w:p>
    <w:p w:rsidR="004C1205" w:rsidRDefault="004C1205" w:rsidP="004C1205">
      <w:pPr>
        <w:rPr>
          <w:rFonts w:hAnsi="宋体" w:cs="AdobeSongStd-Light-Acro"/>
          <w:kern w:val="0"/>
          <w:szCs w:val="21"/>
        </w:rPr>
      </w:pPr>
      <w:r>
        <w:rPr>
          <w:rFonts w:hAnsi="宋体" w:cs="AdobeSongStd-Light-Acro"/>
          <w:kern w:val="0"/>
          <w:szCs w:val="21"/>
        </w:rPr>
        <w:t>12</w:t>
      </w:r>
      <w:r>
        <w:rPr>
          <w:rFonts w:hAnsi="宋体" w:cs="AdobeSongStd-Light-Acro" w:hint="eastAsia"/>
          <w:kern w:val="0"/>
          <w:szCs w:val="21"/>
        </w:rPr>
        <w:t>、班组长的安全生产责任制</w:t>
      </w:r>
    </w:p>
    <w:p w:rsidR="004C1205" w:rsidRDefault="004C1205" w:rsidP="004C1205">
      <w:pPr>
        <w:rPr>
          <w:rFonts w:hAnsi="宋体" w:cs="AdobeSongStd-Light-Acro"/>
          <w:kern w:val="0"/>
          <w:szCs w:val="21"/>
        </w:rPr>
      </w:pPr>
      <w:r>
        <w:rPr>
          <w:rFonts w:hAnsi="宋体" w:cs="AdobeSongStd-Light-Acro" w:hint="eastAsia"/>
          <w:kern w:val="0"/>
          <w:szCs w:val="21"/>
        </w:rPr>
        <w:t>认真遵守安全操作规程和有关安全生产制度。根据本组人员的技术、体力、思想等情况合理安排，做好安全交底，对本组人员在生产中的安全健康负责。</w:t>
      </w:r>
    </w:p>
    <w:p w:rsidR="004C1205" w:rsidRDefault="004C1205" w:rsidP="004C1205">
      <w:pPr>
        <w:rPr>
          <w:rFonts w:hAnsi="宋体" w:cs="AdobeSongStd-Light-Acro"/>
          <w:kern w:val="0"/>
          <w:szCs w:val="21"/>
        </w:rPr>
      </w:pPr>
      <w:r>
        <w:rPr>
          <w:rFonts w:hAnsi="宋体" w:cs="AdobeSongStd-Light-Acro" w:hint="eastAsia"/>
          <w:kern w:val="0"/>
          <w:szCs w:val="21"/>
        </w:rPr>
        <w:t>组织搞好安全生产活动，开好班前班后安全会，支持安全干事的工作，对新调入的工人进行现场安全教育，并在未熟悉环境前，指定专人管理好他人的人身安全，未经安全教育人员严禁上岗作业。</w:t>
      </w:r>
    </w:p>
    <w:p w:rsidR="004C1205" w:rsidRDefault="004C1205" w:rsidP="004C1205">
      <w:pPr>
        <w:rPr>
          <w:rFonts w:hAnsi="宋体" w:cs="AdobeSongStd-Light-Acro"/>
          <w:kern w:val="0"/>
          <w:szCs w:val="21"/>
        </w:rPr>
      </w:pPr>
      <w:r>
        <w:rPr>
          <w:rFonts w:hAnsi="宋体" w:cs="AdobeSongStd-Light-Acro" w:hint="eastAsia"/>
          <w:kern w:val="0"/>
          <w:szCs w:val="21"/>
        </w:rPr>
        <w:t>组织本班职工学习安全规程和制度，检查执行情况下，均不得违章，不得擅自动用机械、电气、架子等设备。</w:t>
      </w:r>
    </w:p>
    <w:p w:rsidR="004C1205" w:rsidRDefault="004C1205" w:rsidP="004C1205">
      <w:pPr>
        <w:rPr>
          <w:rFonts w:hAnsi="宋体" w:cs="AdobeSongStd-Light-Acro"/>
          <w:kern w:val="0"/>
          <w:szCs w:val="21"/>
        </w:rPr>
      </w:pPr>
      <w:r>
        <w:rPr>
          <w:rFonts w:hAnsi="宋体" w:cs="AdobeSongStd-Light-Acro" w:hint="eastAsia"/>
          <w:kern w:val="0"/>
          <w:szCs w:val="21"/>
        </w:rPr>
        <w:t>经常检查施工场地的安全生产情况，发现问题不能及时解决的应采取临时控制措施，并及时上报。</w:t>
      </w:r>
    </w:p>
    <w:p w:rsidR="004C1205" w:rsidRDefault="004C1205" w:rsidP="004C1205">
      <w:pPr>
        <w:rPr>
          <w:rFonts w:hAnsi="宋体" w:cs="AdobeSongStd-Light-Acro"/>
          <w:kern w:val="0"/>
          <w:szCs w:val="21"/>
        </w:rPr>
      </w:pPr>
      <w:r>
        <w:rPr>
          <w:rFonts w:hAnsi="宋体" w:cs="AdobeSongStd-Light-Acro" w:hint="eastAsia"/>
          <w:kern w:val="0"/>
          <w:szCs w:val="21"/>
        </w:rPr>
        <w:t>发生工伤事故要详细记录并及时上报并组织人员认真负责分析，提出防范措施。发生重大伤亡事故</w:t>
      </w:r>
      <w:r>
        <w:rPr>
          <w:rFonts w:hAnsi="宋体" w:cs="AdobeSongStd-Light-Acro"/>
          <w:kern w:val="0"/>
          <w:szCs w:val="21"/>
        </w:rPr>
        <w:t xml:space="preserve"> </w:t>
      </w:r>
      <w:r>
        <w:rPr>
          <w:rFonts w:hAnsi="宋体" w:cs="AdobeSongStd-Light-Acro" w:hint="eastAsia"/>
          <w:kern w:val="0"/>
          <w:szCs w:val="21"/>
        </w:rPr>
        <w:t>要保护好现场并及时上报。</w:t>
      </w:r>
    </w:p>
    <w:p w:rsidR="004C1205" w:rsidRDefault="004C1205" w:rsidP="004C1205">
      <w:pPr>
        <w:rPr>
          <w:rFonts w:hAnsi="宋体" w:cs="AdobeSongStd-Light-Acro"/>
          <w:kern w:val="0"/>
          <w:szCs w:val="21"/>
        </w:rPr>
      </w:pPr>
      <w:r>
        <w:rPr>
          <w:rFonts w:hAnsi="宋体" w:cs="AdobeSongStd-Light-Acro" w:hint="eastAsia"/>
          <w:kern w:val="0"/>
          <w:szCs w:val="21"/>
        </w:rPr>
        <w:t>有权拒绝违章指令。</w:t>
      </w:r>
    </w:p>
    <w:p w:rsidR="004C1205" w:rsidRDefault="004C1205" w:rsidP="004C1205">
      <w:pPr>
        <w:rPr>
          <w:rFonts w:hAnsi="宋体" w:cs="AdobeSongStd-Light-Acro"/>
          <w:kern w:val="0"/>
          <w:szCs w:val="21"/>
        </w:rPr>
      </w:pPr>
      <w:r>
        <w:rPr>
          <w:rFonts w:hAnsi="宋体" w:cs="AdobeSongStd-Light-Acro" w:hint="eastAsia"/>
          <w:kern w:val="0"/>
          <w:szCs w:val="21"/>
        </w:rPr>
        <w:t>听从专职安全员的指导，接受改进措施，教育全班同志坚守岗位，严格执行安全规程和制度，做好上、下班的交接工作和自检工作。</w:t>
      </w:r>
    </w:p>
    <w:p w:rsidR="004C1205" w:rsidRDefault="004C1205" w:rsidP="004C1205">
      <w:pPr>
        <w:rPr>
          <w:rFonts w:hAnsi="宋体" w:cs="AdobeSongStd-Light-Acro"/>
          <w:kern w:val="0"/>
          <w:szCs w:val="21"/>
        </w:rPr>
      </w:pPr>
      <w:r>
        <w:rPr>
          <w:rFonts w:hAnsi="宋体" w:cs="AdobeSongStd-Light-Acro" w:hint="eastAsia"/>
          <w:kern w:val="0"/>
          <w:szCs w:val="21"/>
        </w:rPr>
        <w:t>发动全组职工，为促进安全生产和改善劳动条件提出合理建议，并做好记录和汇报工作。</w:t>
      </w:r>
    </w:p>
    <w:p w:rsidR="004C1205" w:rsidRDefault="004C1205" w:rsidP="004C1205">
      <w:pPr>
        <w:rPr>
          <w:rFonts w:hAnsi="宋体" w:cs="AdobeSongStd-Light-Acro"/>
          <w:kern w:val="0"/>
          <w:szCs w:val="21"/>
        </w:rPr>
      </w:pPr>
      <w:r>
        <w:rPr>
          <w:rFonts w:hAnsi="宋体" w:cs="AdobeSongStd-Light-Acro" w:hint="eastAsia"/>
          <w:kern w:val="0"/>
          <w:szCs w:val="21"/>
        </w:rPr>
        <w:t>支持班组安全员工作，及时采纳安全员的正确意见，发动组织职工搞好安全生产。</w:t>
      </w:r>
    </w:p>
    <w:p w:rsidR="004C1205" w:rsidRDefault="004C1205" w:rsidP="004C1205">
      <w:pPr>
        <w:rPr>
          <w:kern w:val="0"/>
        </w:rPr>
      </w:pPr>
      <w:r>
        <w:rPr>
          <w:rFonts w:hint="eastAsia"/>
          <w:kern w:val="0"/>
        </w:rPr>
        <w:t>第二节、确保安全生产的施工措施及技术要求</w:t>
      </w:r>
    </w:p>
    <w:p w:rsidR="004C1205" w:rsidRDefault="004C1205" w:rsidP="004C1205">
      <w:pPr>
        <w:rPr>
          <w:kern w:val="0"/>
        </w:rPr>
      </w:pPr>
      <w:r>
        <w:rPr>
          <w:rFonts w:hint="eastAsia"/>
          <w:kern w:val="0"/>
        </w:rPr>
        <w:t>一、施工现场安全管理</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在施工现场入口处</w:t>
      </w:r>
      <w:proofErr w:type="gramStart"/>
      <w:r>
        <w:rPr>
          <w:rFonts w:hAnsi="宋体" w:cs="AdobeSongStd-Light-Acro" w:hint="eastAsia"/>
          <w:kern w:val="0"/>
          <w:szCs w:val="21"/>
        </w:rPr>
        <w:t>设七牌一图</w:t>
      </w:r>
      <w:proofErr w:type="gramEnd"/>
      <w:r>
        <w:rPr>
          <w:rFonts w:hAnsi="宋体" w:cs="AdobeSongStd-Light-Acro" w:hint="eastAsia"/>
          <w:kern w:val="0"/>
          <w:szCs w:val="21"/>
        </w:rPr>
        <w:t>：安全生产六大纪律、十项安全技术措施牌、防火须知牌、工程项目负责人名单、创工程质量省优和施工现场标化管理、安全生产天数计数、施</w:t>
      </w:r>
      <w:r>
        <w:rPr>
          <w:rFonts w:hAnsi="宋体" w:cs="AdobeSongStd-Light-Acro" w:hint="eastAsia"/>
          <w:kern w:val="0"/>
          <w:szCs w:val="21"/>
        </w:rPr>
        <w:lastRenderedPageBreak/>
        <w:t>工平面布置图，标牌的制作、挂</w:t>
      </w:r>
      <w:proofErr w:type="gramStart"/>
      <w:r>
        <w:rPr>
          <w:rFonts w:hAnsi="宋体" w:cs="AdobeSongStd-Light-Acro" w:hint="eastAsia"/>
          <w:kern w:val="0"/>
          <w:szCs w:val="21"/>
        </w:rPr>
        <w:t>置必须</w:t>
      </w:r>
      <w:proofErr w:type="gramEnd"/>
      <w:r>
        <w:rPr>
          <w:rFonts w:hAnsi="宋体" w:cs="AdobeSongStd-Light-Acro" w:hint="eastAsia"/>
          <w:kern w:val="0"/>
          <w:szCs w:val="21"/>
        </w:rPr>
        <w:t>符合标准，现场必须指定卫生负责人，明确职责。</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所有施工人员必须佩带安全帽，施工现场管理人员带黄色安全帽，工人带白色安全帽，机械人员和特殊工种人员带蓝色安全帽，吊装指挥人员带红色安全帽。</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进入施工现场施工必须选穿合身的工作服，并做到“三紧”：领带、袖口紧、</w:t>
      </w:r>
      <w:proofErr w:type="gramStart"/>
      <w:r>
        <w:rPr>
          <w:rFonts w:hAnsi="宋体" w:cs="AdobeSongStd-Light-Acro" w:hint="eastAsia"/>
          <w:kern w:val="0"/>
          <w:szCs w:val="21"/>
        </w:rPr>
        <w:t>下摆紧才起到</w:t>
      </w:r>
      <w:proofErr w:type="gramEnd"/>
      <w:r>
        <w:rPr>
          <w:rFonts w:hAnsi="宋体" w:cs="AdobeSongStd-Light-Acro" w:hint="eastAsia"/>
          <w:kern w:val="0"/>
          <w:szCs w:val="21"/>
        </w:rPr>
        <w:t>保护工作的作用，穿合适软底的鞋并系紧鞋带。</w:t>
      </w:r>
    </w:p>
    <w:p w:rsidR="004C1205" w:rsidRDefault="004C1205" w:rsidP="004C1205">
      <w:pPr>
        <w:rPr>
          <w:kern w:val="0"/>
        </w:rPr>
      </w:pPr>
      <w:r>
        <w:rPr>
          <w:rFonts w:hint="eastAsia"/>
          <w:kern w:val="0"/>
        </w:rPr>
        <w:t>二、安全用电措施</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施工现场用电必须符合建设部</w:t>
      </w:r>
      <w:r>
        <w:rPr>
          <w:rFonts w:hAnsi="宋体" w:cs="AdobeSongStd-Light-Acro"/>
          <w:kern w:val="0"/>
          <w:szCs w:val="21"/>
        </w:rPr>
        <w:t xml:space="preserve">JGJ46-83 </w:t>
      </w:r>
      <w:r>
        <w:rPr>
          <w:rFonts w:hAnsi="宋体" w:cs="AdobeSongStd-Light-Acro" w:hint="eastAsia"/>
          <w:kern w:val="0"/>
          <w:szCs w:val="21"/>
        </w:rPr>
        <w:t>标准和××市的有关规定，采用三相五线制配电，严禁三相三线制。</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施工用电管理，操作由取得上岗证的电工担任。必须严格操作，无特殊原因和保护措施，不准带电作业，正确使用个人劳保用品。</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本工程所有机械设备用电一律采用接地保护和现场重复接地保护，接地体采用</w:t>
      </w:r>
      <w:r>
        <w:rPr>
          <w:rFonts w:hAnsi="宋体" w:cs="AdobeSongStd-Light-Acro"/>
          <w:kern w:val="0"/>
          <w:szCs w:val="21"/>
        </w:rPr>
        <w:t xml:space="preserve">L50*5*2500 </w:t>
      </w:r>
      <w:r>
        <w:rPr>
          <w:rFonts w:hAnsi="宋体" w:cs="AdobeSongStd-Light-Acro" w:hint="eastAsia"/>
          <w:kern w:val="0"/>
          <w:szCs w:val="21"/>
        </w:rPr>
        <w:t>打入土中深度为</w:t>
      </w:r>
      <w:r>
        <w:rPr>
          <w:rFonts w:hAnsi="宋体" w:cs="AdobeSongStd-Light-Acro"/>
          <w:kern w:val="0"/>
          <w:szCs w:val="21"/>
        </w:rPr>
        <w:t>1500</w:t>
      </w:r>
      <w:r>
        <w:rPr>
          <w:rFonts w:hAnsi="宋体" w:cs="AdobeSongStd-Light-Acro" w:hint="eastAsia"/>
          <w:kern w:val="0"/>
          <w:szCs w:val="21"/>
        </w:rPr>
        <w:t>。接地电阻不大于</w:t>
      </w:r>
      <w:r>
        <w:rPr>
          <w:rFonts w:hAnsi="宋体" w:cs="AdobeSongStd-Light-Acro"/>
          <w:kern w:val="0"/>
          <w:szCs w:val="21"/>
        </w:rPr>
        <w:t>4</w:t>
      </w:r>
      <w:r>
        <w:rPr>
          <w:rFonts w:hAnsi="宋体" w:cs="AdobeSongStd-Light-Acro" w:hint="eastAsia"/>
          <w:kern w:val="0"/>
          <w:szCs w:val="21"/>
        </w:rPr>
        <w:t>Ω，角钢和接地线要求接触良好，接头用电焊</w:t>
      </w:r>
      <w:r>
        <w:rPr>
          <w:rFonts w:hAnsi="宋体" w:cs="AdobeSongStd-Light-Acro"/>
          <w:kern w:val="0"/>
          <w:szCs w:val="21"/>
        </w:rPr>
        <w:t xml:space="preserve">M10 </w:t>
      </w:r>
      <w:r>
        <w:rPr>
          <w:rFonts w:hAnsi="宋体" w:cs="AdobeSongStd-Light-Acro" w:hint="eastAsia"/>
          <w:kern w:val="0"/>
          <w:szCs w:val="21"/>
        </w:rPr>
        <w:t>螺栓紧固，绿黄色线作为接地线。</w:t>
      </w:r>
    </w:p>
    <w:p w:rsidR="004C1205" w:rsidRDefault="004C1205" w:rsidP="004C1205">
      <w:pPr>
        <w:rPr>
          <w:rFonts w:hAnsi="宋体" w:cs="AdobeSongStd-Light-Acro"/>
          <w:kern w:val="0"/>
          <w:szCs w:val="21"/>
        </w:rPr>
      </w:pPr>
      <w:r>
        <w:rPr>
          <w:rFonts w:hAnsi="宋体" w:cs="AdobeSongStd-Light-Acro" w:hint="eastAsia"/>
          <w:kern w:val="0"/>
          <w:szCs w:val="21"/>
        </w:rPr>
        <w:t>（四）</w:t>
      </w:r>
      <w:r>
        <w:rPr>
          <w:rFonts w:hAnsi="宋体" w:cs="AdobeSongStd-Light-Acro"/>
          <w:kern w:val="0"/>
          <w:szCs w:val="21"/>
        </w:rPr>
        <w:t xml:space="preserve"> </w:t>
      </w:r>
      <w:r>
        <w:rPr>
          <w:rFonts w:hAnsi="宋体" w:cs="AdobeSongStd-Light-Acro" w:hint="eastAsia"/>
          <w:kern w:val="0"/>
          <w:szCs w:val="21"/>
        </w:rPr>
        <w:t>配电箱一律选用标准箱，挂设高度</w:t>
      </w:r>
      <w:r>
        <w:rPr>
          <w:rFonts w:hAnsi="宋体" w:cs="AdobeSongStd-Light-Acro"/>
          <w:kern w:val="0"/>
          <w:szCs w:val="21"/>
        </w:rPr>
        <w:t>1.4m</w:t>
      </w:r>
      <w:r>
        <w:rPr>
          <w:rFonts w:hAnsi="宋体" w:cs="AdobeSongStd-Light-Acro" w:hint="eastAsia"/>
          <w:kern w:val="0"/>
          <w:szCs w:val="21"/>
        </w:rPr>
        <w:t>，箱前及两侧</w:t>
      </w:r>
      <w:r>
        <w:rPr>
          <w:rFonts w:hAnsi="宋体" w:cs="AdobeSongStd-Light-Acro"/>
          <w:kern w:val="0"/>
          <w:szCs w:val="21"/>
        </w:rPr>
        <w:t xml:space="preserve">1m </w:t>
      </w:r>
      <w:r>
        <w:rPr>
          <w:rFonts w:hAnsi="宋体" w:cs="AdobeSongStd-Light-Acro" w:hint="eastAsia"/>
          <w:kern w:val="0"/>
          <w:szCs w:val="21"/>
        </w:rPr>
        <w:t>不准放，门锁应有效，配电箱应作统一编号，并有检查保养记录卡，每十天为一次，按规定作好重复保护接地。</w:t>
      </w:r>
    </w:p>
    <w:p w:rsidR="004C1205" w:rsidRDefault="004C1205" w:rsidP="004C1205">
      <w:pPr>
        <w:rPr>
          <w:rFonts w:hAnsi="宋体" w:cs="AdobeSongStd-Light-Acro"/>
          <w:kern w:val="0"/>
          <w:szCs w:val="21"/>
        </w:rPr>
      </w:pPr>
      <w:r>
        <w:rPr>
          <w:rFonts w:hAnsi="宋体" w:cs="AdobeSongStd-Light-Acro" w:hint="eastAsia"/>
          <w:kern w:val="0"/>
          <w:szCs w:val="21"/>
        </w:rPr>
        <w:t>（五）</w:t>
      </w:r>
      <w:r>
        <w:rPr>
          <w:rFonts w:hAnsi="宋体" w:cs="AdobeSongStd-Light-Acro"/>
          <w:kern w:val="0"/>
          <w:szCs w:val="21"/>
        </w:rPr>
        <w:t xml:space="preserve"> </w:t>
      </w:r>
      <w:r>
        <w:rPr>
          <w:rFonts w:hAnsi="宋体" w:cs="AdobeSongStd-Light-Acro" w:hint="eastAsia"/>
          <w:kern w:val="0"/>
          <w:szCs w:val="21"/>
        </w:rPr>
        <w:t>移动电箱的距离不大于</w:t>
      </w:r>
      <w:r>
        <w:rPr>
          <w:rFonts w:hAnsi="宋体" w:cs="AdobeSongStd-Light-Acro"/>
          <w:kern w:val="0"/>
          <w:szCs w:val="21"/>
        </w:rPr>
        <w:t xml:space="preserve">30 </w:t>
      </w:r>
      <w:r>
        <w:rPr>
          <w:rFonts w:hAnsi="宋体" w:cs="AdobeSongStd-Light-Acro" w:hint="eastAsia"/>
          <w:kern w:val="0"/>
          <w:szCs w:val="21"/>
        </w:rPr>
        <w:t>米，做到</w:t>
      </w:r>
      <w:proofErr w:type="gramStart"/>
      <w:r>
        <w:rPr>
          <w:rFonts w:hAnsi="宋体" w:cs="AdobeSongStd-Light-Acro" w:hint="eastAsia"/>
          <w:kern w:val="0"/>
          <w:szCs w:val="21"/>
        </w:rPr>
        <w:t>一</w:t>
      </w:r>
      <w:proofErr w:type="gramEnd"/>
      <w:r>
        <w:rPr>
          <w:rFonts w:hAnsi="宋体" w:cs="AdobeSongStd-Light-Acro" w:hint="eastAsia"/>
          <w:kern w:val="0"/>
          <w:szCs w:val="21"/>
        </w:rPr>
        <w:t>机一闸保护，井架开关一律实行低电压</w:t>
      </w:r>
      <w:r>
        <w:rPr>
          <w:rFonts w:hAnsi="宋体" w:cs="AdobeSongStd-Light-Acro"/>
          <w:kern w:val="0"/>
          <w:szCs w:val="21"/>
        </w:rPr>
        <w:t xml:space="preserve">36v </w:t>
      </w:r>
      <w:r>
        <w:rPr>
          <w:rFonts w:hAnsi="宋体" w:cs="AdobeSongStd-Light-Acro" w:hint="eastAsia"/>
          <w:kern w:val="0"/>
          <w:szCs w:val="21"/>
        </w:rPr>
        <w:t>起动。</w:t>
      </w:r>
    </w:p>
    <w:p w:rsidR="004C1205" w:rsidRDefault="004C1205" w:rsidP="004C1205">
      <w:pPr>
        <w:rPr>
          <w:rFonts w:hAnsi="宋体" w:cs="AdobeSongStd-Light-Acro"/>
          <w:kern w:val="0"/>
          <w:szCs w:val="21"/>
        </w:rPr>
      </w:pPr>
      <w:r>
        <w:rPr>
          <w:rFonts w:hAnsi="宋体" w:cs="AdobeSongStd-Light-Acro" w:hint="eastAsia"/>
          <w:kern w:val="0"/>
          <w:szCs w:val="21"/>
        </w:rPr>
        <w:t>（六）</w:t>
      </w:r>
      <w:r>
        <w:rPr>
          <w:rFonts w:hAnsi="宋体" w:cs="AdobeSongStd-Light-Acro"/>
          <w:kern w:val="0"/>
          <w:szCs w:val="21"/>
        </w:rPr>
        <w:t xml:space="preserve"> </w:t>
      </w:r>
      <w:r>
        <w:rPr>
          <w:rFonts w:hAnsi="宋体" w:cs="AdobeSongStd-Light-Acro" w:hint="eastAsia"/>
          <w:kern w:val="0"/>
          <w:szCs w:val="21"/>
        </w:rPr>
        <w:t>电线进户，应设塑料管子作防火弯，引出线应分清。</w:t>
      </w:r>
    </w:p>
    <w:p w:rsidR="004C1205" w:rsidRDefault="004C1205" w:rsidP="004C1205">
      <w:pPr>
        <w:rPr>
          <w:rFonts w:hAnsi="宋体" w:cs="AdobeSongStd-Light-Acro"/>
          <w:kern w:val="0"/>
          <w:szCs w:val="21"/>
        </w:rPr>
      </w:pPr>
      <w:r>
        <w:rPr>
          <w:rFonts w:hAnsi="宋体" w:cs="AdobeSongStd-Light-Acro" w:hint="eastAsia"/>
          <w:kern w:val="0"/>
          <w:szCs w:val="21"/>
        </w:rPr>
        <w:t>（七）</w:t>
      </w:r>
      <w:r>
        <w:rPr>
          <w:rFonts w:hAnsi="宋体" w:cs="AdobeSongStd-Light-Acro"/>
          <w:kern w:val="0"/>
          <w:szCs w:val="21"/>
        </w:rPr>
        <w:t xml:space="preserve"> </w:t>
      </w:r>
      <w:r>
        <w:rPr>
          <w:rFonts w:hAnsi="宋体" w:cs="AdobeSongStd-Light-Acro" w:hint="eastAsia"/>
          <w:kern w:val="0"/>
          <w:szCs w:val="21"/>
        </w:rPr>
        <w:t>单相电气设备设置照明开关箱，配备单相三线制，箱内设漏电保护开关。移动电器和灯具一律采用绝缘良好的软线，无接头、无损伤、无碾压现象。</w:t>
      </w:r>
    </w:p>
    <w:p w:rsidR="004C1205" w:rsidRDefault="004C1205" w:rsidP="004C1205">
      <w:pPr>
        <w:rPr>
          <w:rFonts w:hAnsi="宋体" w:cs="AdobeSongStd-Light-Acro"/>
          <w:kern w:val="0"/>
          <w:szCs w:val="21"/>
        </w:rPr>
      </w:pPr>
      <w:r>
        <w:rPr>
          <w:rFonts w:hAnsi="宋体" w:cs="AdobeSongStd-Light-Acro" w:hint="eastAsia"/>
          <w:kern w:val="0"/>
          <w:szCs w:val="21"/>
        </w:rPr>
        <w:t>（八）</w:t>
      </w:r>
      <w:r>
        <w:rPr>
          <w:rFonts w:hAnsi="宋体" w:cs="AdobeSongStd-Light-Acro"/>
          <w:kern w:val="0"/>
          <w:szCs w:val="21"/>
        </w:rPr>
        <w:t xml:space="preserve"> </w:t>
      </w:r>
      <w:r>
        <w:rPr>
          <w:rFonts w:hAnsi="宋体" w:cs="AdobeSongStd-Light-Acro" w:hint="eastAsia"/>
          <w:kern w:val="0"/>
          <w:szCs w:val="21"/>
        </w:rPr>
        <w:t>现场照明采用高光效、长寿命的照明，对需要大面积照明的场所，就采用高压汞灯、高压钠灯或混合用的卤钨灯。</w:t>
      </w:r>
    </w:p>
    <w:p w:rsidR="004C1205" w:rsidRDefault="004C1205" w:rsidP="004C1205">
      <w:pPr>
        <w:rPr>
          <w:rFonts w:hAnsi="宋体" w:cs="AdobeSongStd-Light-Acro"/>
          <w:kern w:val="0"/>
          <w:szCs w:val="21"/>
        </w:rPr>
      </w:pPr>
      <w:r>
        <w:rPr>
          <w:rFonts w:hAnsi="宋体" w:cs="AdobeSongStd-Light-Acro" w:hint="eastAsia"/>
          <w:kern w:val="0"/>
          <w:szCs w:val="21"/>
        </w:rPr>
        <w:t>（九）</w:t>
      </w:r>
      <w:r>
        <w:rPr>
          <w:rFonts w:hAnsi="宋体" w:cs="AdobeSongStd-Light-Acro"/>
          <w:kern w:val="0"/>
          <w:szCs w:val="21"/>
        </w:rPr>
        <w:t xml:space="preserve"> </w:t>
      </w:r>
      <w:proofErr w:type="gramStart"/>
      <w:r>
        <w:rPr>
          <w:rFonts w:hAnsi="宋体" w:cs="AdobeSongStd-Light-Acro" w:hint="eastAsia"/>
          <w:kern w:val="0"/>
          <w:szCs w:val="21"/>
        </w:rPr>
        <w:t>各箱内应</w:t>
      </w:r>
      <w:proofErr w:type="gramEnd"/>
      <w:r>
        <w:rPr>
          <w:rFonts w:hAnsi="宋体" w:cs="AdobeSongStd-Light-Acro" w:hint="eastAsia"/>
          <w:kern w:val="0"/>
          <w:szCs w:val="21"/>
        </w:rPr>
        <w:t>明显分开“动力”、“照明”、“单相电器”、“电焊”等使用插座熔断器。</w:t>
      </w:r>
    </w:p>
    <w:p w:rsidR="004C1205" w:rsidRDefault="004C1205" w:rsidP="004C1205">
      <w:pPr>
        <w:rPr>
          <w:rFonts w:hAnsi="宋体" w:cs="AdobeSongStd-Light-Acro"/>
          <w:kern w:val="0"/>
          <w:szCs w:val="21"/>
        </w:rPr>
      </w:pPr>
      <w:r>
        <w:rPr>
          <w:rFonts w:hAnsi="宋体" w:cs="AdobeSongStd-Light-Acro" w:hint="eastAsia"/>
          <w:kern w:val="0"/>
          <w:szCs w:val="21"/>
        </w:rPr>
        <w:t>（十）</w:t>
      </w:r>
      <w:r>
        <w:rPr>
          <w:rFonts w:hAnsi="宋体" w:cs="AdobeSongStd-Light-Acro"/>
          <w:kern w:val="0"/>
          <w:szCs w:val="21"/>
        </w:rPr>
        <w:t xml:space="preserve"> </w:t>
      </w:r>
      <w:r>
        <w:rPr>
          <w:rFonts w:hAnsi="宋体" w:cs="AdobeSongStd-Light-Acro" w:hint="eastAsia"/>
          <w:kern w:val="0"/>
          <w:szCs w:val="21"/>
        </w:rPr>
        <w:t>雨季应注意加强检查电器设备，以防发生漏电事故。</w:t>
      </w:r>
    </w:p>
    <w:p w:rsidR="004C1205" w:rsidRDefault="004C1205" w:rsidP="004C1205">
      <w:pPr>
        <w:rPr>
          <w:kern w:val="0"/>
        </w:rPr>
      </w:pPr>
      <w:r>
        <w:rPr>
          <w:rFonts w:hint="eastAsia"/>
          <w:kern w:val="0"/>
        </w:rPr>
        <w:t>三、施工机械安全措施</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机械操作人员必须持有公司的操作证上岗，必须严格操作规程，正确使用个人劳保用品。</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每一台电动机械的开关箱，装设过载负荷、短路、漏电保护装置外设隔离开关。</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手持类电动工具必须严格遵守《手持电动工具的管理、使用、检查和维修安全技术规程》，每季度至少全面检查一次；现场使用必须符合《施工现场临时用电安全技术规范》中的有关规定。</w:t>
      </w:r>
    </w:p>
    <w:p w:rsidR="004C1205" w:rsidRDefault="004C1205" w:rsidP="004C1205">
      <w:pPr>
        <w:rPr>
          <w:kern w:val="0"/>
        </w:rPr>
      </w:pPr>
      <w:r>
        <w:rPr>
          <w:rFonts w:hint="eastAsia"/>
          <w:kern w:val="0"/>
        </w:rPr>
        <w:t>四、射钉</w:t>
      </w:r>
      <w:proofErr w:type="gramStart"/>
      <w:r>
        <w:rPr>
          <w:rFonts w:hint="eastAsia"/>
          <w:kern w:val="0"/>
        </w:rPr>
        <w:t>枪安全</w:t>
      </w:r>
      <w:proofErr w:type="gramEnd"/>
      <w:r>
        <w:rPr>
          <w:rFonts w:hint="eastAsia"/>
          <w:kern w:val="0"/>
        </w:rPr>
        <w:t>使用措施</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操作人员要经过培训，严格按规定程序操作，工作时要戴防护眼镜，严禁枪口对人。</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射钉弹要按有关爆炸和危险品的规定进行搬动、贮存和使用，存放环境地要整洁、干燥、通风良好，</w:t>
      </w:r>
      <w:proofErr w:type="gramStart"/>
      <w:r>
        <w:rPr>
          <w:rFonts w:hAnsi="宋体" w:cs="AdobeSongStd-Light-Acro" w:hint="eastAsia"/>
          <w:kern w:val="0"/>
          <w:szCs w:val="21"/>
        </w:rPr>
        <w:t>不</w:t>
      </w:r>
      <w:proofErr w:type="gramEnd"/>
      <w:r>
        <w:rPr>
          <w:rFonts w:hAnsi="宋体" w:cs="AdobeSongStd-Light-Acro" w:hint="eastAsia"/>
          <w:kern w:val="0"/>
          <w:szCs w:val="21"/>
        </w:rPr>
        <w:t>得用火烤、高温加热射钉弹。</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建立机械设备技术安全档案，每台设备的例行保护、定期保养及其它</w:t>
      </w:r>
      <w:proofErr w:type="gramStart"/>
      <w:r>
        <w:rPr>
          <w:rFonts w:hAnsi="宋体" w:cs="AdobeSongStd-Light-Acro" w:hint="eastAsia"/>
          <w:kern w:val="0"/>
          <w:szCs w:val="21"/>
        </w:rPr>
        <w:t>安全动</w:t>
      </w:r>
      <w:proofErr w:type="gramEnd"/>
      <w:r>
        <w:rPr>
          <w:rFonts w:hAnsi="宋体" w:cs="AdobeSongStd-Light-Acro" w:hint="eastAsia"/>
          <w:kern w:val="0"/>
          <w:szCs w:val="21"/>
        </w:rPr>
        <w:t>行和检测记录确保准确、及时、齐全；两班制人员均实行交接班制度。</w:t>
      </w:r>
    </w:p>
    <w:p w:rsidR="004C1205" w:rsidRDefault="004C1205" w:rsidP="004C1205">
      <w:pPr>
        <w:rPr>
          <w:kern w:val="0"/>
        </w:rPr>
      </w:pPr>
      <w:r>
        <w:rPr>
          <w:rFonts w:hint="eastAsia"/>
          <w:kern w:val="0"/>
        </w:rPr>
        <w:t>五、各施工人员安全职责</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服从技术领导，严格执行安全操作规程制度，并做好防火工作，有关安全防护设备，未经同意不准任意拆除。</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每天施工前，对自己使用的机械设备进行检查，对检查出来的不安全问题及时解决，使设备正常使用。</w:t>
      </w:r>
    </w:p>
    <w:p w:rsidR="004C1205" w:rsidRDefault="004C1205" w:rsidP="004C1205">
      <w:pPr>
        <w:rPr>
          <w:rFonts w:hAnsi="宋体" w:cs="MSTT31aa9e8dbfo583292wmS00"/>
          <w:color w:val="B6E2F8"/>
          <w:kern w:val="0"/>
          <w:szCs w:val="21"/>
        </w:rPr>
      </w:pP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对施工设备野蛮使用，需向上级如实反映事故经过，并参加事故现场分析共同接受教训。</w:t>
      </w:r>
    </w:p>
    <w:p w:rsidR="004C1205" w:rsidRDefault="004C1205" w:rsidP="004C1205">
      <w:pPr>
        <w:rPr>
          <w:rFonts w:hAnsi="宋体" w:cs="AdobeSongStd-Light-Acro"/>
          <w:kern w:val="0"/>
          <w:szCs w:val="21"/>
        </w:rPr>
      </w:pPr>
      <w:r>
        <w:rPr>
          <w:rFonts w:hAnsi="宋体" w:cs="AdobeSongStd-Light-Acro" w:hint="eastAsia"/>
          <w:kern w:val="0"/>
          <w:szCs w:val="21"/>
        </w:rPr>
        <w:t>（四）</w:t>
      </w:r>
      <w:r>
        <w:rPr>
          <w:rFonts w:hAnsi="宋体" w:cs="AdobeSongStd-Light-Acro"/>
          <w:kern w:val="0"/>
          <w:szCs w:val="21"/>
        </w:rPr>
        <w:t xml:space="preserve"> </w:t>
      </w:r>
      <w:r>
        <w:rPr>
          <w:rFonts w:hAnsi="宋体" w:cs="AdobeSongStd-Light-Acro" w:hint="eastAsia"/>
          <w:kern w:val="0"/>
          <w:szCs w:val="21"/>
        </w:rPr>
        <w:t>时刻关心安全、防火，不断提高对防火施工的认识，进入施工工地必须戴好安全帽，</w:t>
      </w:r>
      <w:proofErr w:type="gramStart"/>
      <w:r>
        <w:rPr>
          <w:rFonts w:hAnsi="宋体" w:cs="AdobeSongStd-Light-Acro" w:hint="eastAsia"/>
          <w:kern w:val="0"/>
          <w:szCs w:val="21"/>
        </w:rPr>
        <w:t>防止物材坠落</w:t>
      </w:r>
      <w:proofErr w:type="gramEnd"/>
      <w:r>
        <w:rPr>
          <w:rFonts w:hAnsi="宋体" w:cs="AdobeSongStd-Light-Acro" w:hint="eastAsia"/>
          <w:kern w:val="0"/>
          <w:szCs w:val="21"/>
        </w:rPr>
        <w:t>。</w:t>
      </w:r>
    </w:p>
    <w:p w:rsidR="004C1205" w:rsidRDefault="004C1205" w:rsidP="004C1205">
      <w:pPr>
        <w:rPr>
          <w:rFonts w:hAnsi="宋体" w:cs="AdobeSongStd-Light-Acro"/>
          <w:kern w:val="0"/>
          <w:szCs w:val="21"/>
        </w:rPr>
      </w:pPr>
      <w:r>
        <w:rPr>
          <w:rFonts w:hAnsi="宋体" w:cs="AdobeSongStd-Light-Acro" w:hint="eastAsia"/>
          <w:kern w:val="0"/>
          <w:szCs w:val="21"/>
        </w:rPr>
        <w:t>（五）</w:t>
      </w:r>
      <w:r>
        <w:rPr>
          <w:rFonts w:hAnsi="宋体" w:cs="AdobeSongStd-Light-Acro"/>
          <w:kern w:val="0"/>
          <w:szCs w:val="21"/>
        </w:rPr>
        <w:t xml:space="preserve"> </w:t>
      </w:r>
      <w:r>
        <w:rPr>
          <w:rFonts w:hAnsi="宋体" w:cs="AdobeSongStd-Light-Acro" w:hint="eastAsia"/>
          <w:kern w:val="0"/>
          <w:szCs w:val="21"/>
        </w:rPr>
        <w:t>施工现场内严禁吸烟，如需吸烟应在指定的吸烟处，以避免火灾发生。</w:t>
      </w:r>
    </w:p>
    <w:p w:rsidR="004C1205" w:rsidRDefault="004C1205" w:rsidP="004C1205">
      <w:pPr>
        <w:rPr>
          <w:kern w:val="0"/>
        </w:rPr>
      </w:pPr>
      <w:r>
        <w:rPr>
          <w:rFonts w:hint="eastAsia"/>
          <w:kern w:val="0"/>
        </w:rPr>
        <w:t>六、钢骨架、铝骨架、玻璃、铝板安装工安全职责</w:t>
      </w:r>
    </w:p>
    <w:p w:rsidR="004C1205" w:rsidRDefault="004C1205" w:rsidP="004C1205">
      <w:pPr>
        <w:rPr>
          <w:rFonts w:hAnsi="宋体" w:cs="AdobeSongStd-Light-Acro"/>
          <w:kern w:val="0"/>
          <w:szCs w:val="21"/>
        </w:rPr>
      </w:pPr>
      <w:r>
        <w:rPr>
          <w:rFonts w:hAnsi="宋体" w:cs="AdobeSongStd-Light-Acro" w:hint="eastAsia"/>
          <w:kern w:val="0"/>
          <w:szCs w:val="21"/>
        </w:rPr>
        <w:t>（一）进入施工场所，严禁吸烟。</w:t>
      </w:r>
    </w:p>
    <w:p w:rsidR="004C1205" w:rsidRDefault="004C1205" w:rsidP="004C1205">
      <w:pPr>
        <w:rPr>
          <w:rFonts w:hAnsi="宋体" w:cs="AdobeSongStd-Light-Acro"/>
          <w:kern w:val="0"/>
          <w:szCs w:val="21"/>
        </w:rPr>
      </w:pPr>
      <w:r>
        <w:rPr>
          <w:rFonts w:hAnsi="宋体" w:cs="AdobeSongStd-Light-Acro" w:hint="eastAsia"/>
          <w:kern w:val="0"/>
          <w:szCs w:val="21"/>
        </w:rPr>
        <w:t>（二）电焊工需持证上岗，凡需要动用电焊等明火作业的，事先要得到工地负责人或工地管理员的批准办好“动火证”并做好动火周围的安全工作，配好监护员。</w:t>
      </w:r>
    </w:p>
    <w:p w:rsidR="004C1205" w:rsidRDefault="004C1205" w:rsidP="004C1205">
      <w:pPr>
        <w:rPr>
          <w:rFonts w:hAnsi="宋体" w:cs="AdobeSongStd-Light-Acro"/>
          <w:kern w:val="0"/>
          <w:szCs w:val="21"/>
        </w:rPr>
      </w:pPr>
      <w:r>
        <w:rPr>
          <w:rFonts w:hAnsi="宋体" w:cs="AdobeSongStd-Light-Acro" w:hint="eastAsia"/>
          <w:kern w:val="0"/>
          <w:szCs w:val="21"/>
        </w:rPr>
        <w:t>（三）要注意各类脚手架的牢固安全，制止冒险，冒失行为。挑板厚</w:t>
      </w:r>
      <w:proofErr w:type="gramStart"/>
      <w:r>
        <w:rPr>
          <w:rFonts w:hAnsi="宋体" w:cs="AdobeSongStd-Light-Acro" w:hint="eastAsia"/>
          <w:kern w:val="0"/>
          <w:szCs w:val="21"/>
        </w:rPr>
        <w:t>度应用</w:t>
      </w:r>
      <w:proofErr w:type="gramEnd"/>
      <w:r>
        <w:rPr>
          <w:rFonts w:hAnsi="宋体" w:cs="AdobeSongStd-Light-Acro" w:hint="eastAsia"/>
          <w:kern w:val="0"/>
          <w:szCs w:val="21"/>
        </w:rPr>
        <w:t>五公分厚度以上的坚固木板防止坠落物伤害他人。对用余的龙骨、配件等要整理归库，不得随地乱丢。</w:t>
      </w:r>
    </w:p>
    <w:p w:rsidR="004C1205" w:rsidRDefault="004C1205" w:rsidP="004C1205">
      <w:pPr>
        <w:rPr>
          <w:kern w:val="0"/>
        </w:rPr>
      </w:pPr>
      <w:r>
        <w:rPr>
          <w:rFonts w:hint="eastAsia"/>
          <w:kern w:val="0"/>
        </w:rPr>
        <w:t>七、清洁注胶工安全职责</w:t>
      </w:r>
    </w:p>
    <w:p w:rsidR="004C1205" w:rsidRDefault="004C1205" w:rsidP="004C1205">
      <w:pPr>
        <w:rPr>
          <w:rFonts w:hAnsi="宋体" w:cs="AdobeSongStd-Light-Acro"/>
          <w:kern w:val="0"/>
          <w:szCs w:val="21"/>
        </w:rPr>
      </w:pPr>
      <w:r>
        <w:rPr>
          <w:rFonts w:hAnsi="宋体" w:cs="AdobeSongStd-Light-Acro" w:hint="eastAsia"/>
          <w:kern w:val="0"/>
          <w:szCs w:val="21"/>
        </w:rPr>
        <w:t>（一）进入施工场所，严禁吸烟，不准带火种（火柴、打火机等）。领用清洁剂、二甲苯、化工材料等易燃品，用多少领多少。应将用毕的溶剂、化工材料等上盖归库，不得随地乱丢。</w:t>
      </w:r>
    </w:p>
    <w:p w:rsidR="004C1205" w:rsidRDefault="004C1205" w:rsidP="004C1205">
      <w:pPr>
        <w:rPr>
          <w:rFonts w:hAnsi="宋体" w:cs="AdobeSongStd-Light-Acro"/>
          <w:kern w:val="0"/>
          <w:szCs w:val="21"/>
        </w:rPr>
      </w:pPr>
      <w:r>
        <w:rPr>
          <w:rFonts w:hAnsi="宋体" w:cs="AdobeSongStd-Light-Acro" w:hint="eastAsia"/>
          <w:kern w:val="0"/>
          <w:szCs w:val="21"/>
        </w:rPr>
        <w:t>（二）要进行二甲苯清洁作业时，严禁使用碘钨灯。</w:t>
      </w:r>
    </w:p>
    <w:p w:rsidR="004C1205" w:rsidRDefault="004C1205" w:rsidP="004C1205">
      <w:pPr>
        <w:rPr>
          <w:kern w:val="0"/>
        </w:rPr>
      </w:pPr>
      <w:r>
        <w:rPr>
          <w:rFonts w:hint="eastAsia"/>
          <w:kern w:val="0"/>
        </w:rPr>
        <w:t>八、工地仓库保管员安全防火职责</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必须坚守岗位，做好物资的验收入库、领用登记等手续，切实做好保卫工作。</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溶剂、化工材料等易燃物品，特别加强管理，严格收发制度，对工人领用化工材料时应严格控制，用多少发多少。对用毕的材料一律</w:t>
      </w:r>
      <w:proofErr w:type="gramStart"/>
      <w:r>
        <w:rPr>
          <w:rFonts w:hAnsi="宋体" w:cs="AdobeSongStd-Light-Acro" w:hint="eastAsia"/>
          <w:kern w:val="0"/>
          <w:szCs w:val="21"/>
        </w:rPr>
        <w:t>随时归库保管</w:t>
      </w:r>
      <w:proofErr w:type="gramEnd"/>
      <w:r>
        <w:rPr>
          <w:rFonts w:hAnsi="宋体" w:cs="AdobeSongStd-Light-Acro" w:hint="eastAsia"/>
          <w:kern w:val="0"/>
          <w:szCs w:val="21"/>
        </w:rPr>
        <w:t>。</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溶剂、化工材料库为禁止做任何作业。仓库内禁止使用日光灯，碘钨灯照明，停电时应用手电筒照明，在显眼</w:t>
      </w:r>
      <w:proofErr w:type="gramStart"/>
      <w:r>
        <w:rPr>
          <w:rFonts w:hAnsi="宋体" w:cs="AdobeSongStd-Light-Acro" w:hint="eastAsia"/>
          <w:kern w:val="0"/>
          <w:szCs w:val="21"/>
        </w:rPr>
        <w:t>易取处放置</w:t>
      </w:r>
      <w:proofErr w:type="gramEnd"/>
      <w:r>
        <w:rPr>
          <w:rFonts w:hAnsi="宋体" w:cs="AdobeSongStd-Light-Acro" w:hint="eastAsia"/>
          <w:kern w:val="0"/>
          <w:szCs w:val="21"/>
        </w:rPr>
        <w:t>灭火机二台及黄沙箱二只，确保安全无事故。</w:t>
      </w:r>
    </w:p>
    <w:p w:rsidR="004C1205" w:rsidRDefault="004C1205" w:rsidP="004C1205">
      <w:pPr>
        <w:rPr>
          <w:rFonts w:hAnsi="宋体" w:cs="AdobeSongStd-Light-Acro"/>
          <w:kern w:val="0"/>
          <w:szCs w:val="21"/>
        </w:rPr>
      </w:pPr>
      <w:r>
        <w:rPr>
          <w:rFonts w:hAnsi="宋体" w:cs="AdobeSongStd-Light-Acro" w:hint="eastAsia"/>
          <w:kern w:val="0"/>
          <w:szCs w:val="21"/>
        </w:rPr>
        <w:t>（四）库内杂物、废物要经常清理，保持库内清洁整齐，过道畅通。仓库内除管理人员外，其他无关人员禁止入内，违者追究仓库保管员责任。</w:t>
      </w:r>
    </w:p>
    <w:p w:rsidR="004C1205" w:rsidRDefault="004C1205" w:rsidP="004C1205">
      <w:pPr>
        <w:rPr>
          <w:kern w:val="0"/>
        </w:rPr>
      </w:pPr>
      <w:r>
        <w:rPr>
          <w:rFonts w:hint="eastAsia"/>
          <w:kern w:val="0"/>
        </w:rPr>
        <w:t>九、电焊工安全操作规程</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工作前必须戴好防护用品。电焊钳、电线切勿搭在焊件上，以防止损坏漏电。</w:t>
      </w:r>
    </w:p>
    <w:p w:rsidR="004C1205" w:rsidRDefault="004C1205" w:rsidP="004C1205">
      <w:pPr>
        <w:rPr>
          <w:rFonts w:hAnsi="宋体" w:cs="AdobeSongStd-Light-Acro"/>
          <w:kern w:val="0"/>
          <w:szCs w:val="21"/>
        </w:rPr>
      </w:pPr>
      <w:r>
        <w:rPr>
          <w:rFonts w:hAnsi="宋体" w:cs="AdobeSongStd-Light-Acro" w:hint="eastAsia"/>
          <w:kern w:val="0"/>
          <w:szCs w:val="21"/>
        </w:rPr>
        <w:t>（二）掌握手钳时，手指不能放在铜头上。严禁将脚搭在电线上或电焊棒上。</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不准在易燃易爆</w:t>
      </w:r>
      <w:proofErr w:type="gramStart"/>
      <w:r>
        <w:rPr>
          <w:rFonts w:hAnsi="宋体" w:cs="AdobeSongStd-Light-Acro" w:hint="eastAsia"/>
          <w:kern w:val="0"/>
          <w:szCs w:val="21"/>
        </w:rPr>
        <w:t>手资附近</w:t>
      </w:r>
      <w:proofErr w:type="gramEnd"/>
      <w:r>
        <w:rPr>
          <w:rFonts w:hAnsi="宋体" w:cs="AdobeSongStd-Light-Acro" w:hint="eastAsia"/>
          <w:kern w:val="0"/>
          <w:szCs w:val="21"/>
        </w:rPr>
        <w:t>进行焊接。</w:t>
      </w:r>
    </w:p>
    <w:p w:rsidR="004C1205" w:rsidRDefault="004C1205" w:rsidP="004C1205">
      <w:pPr>
        <w:rPr>
          <w:rFonts w:hAnsi="宋体" w:cs="AdobeSongStd-Light-Acro"/>
          <w:kern w:val="0"/>
          <w:szCs w:val="21"/>
        </w:rPr>
      </w:pPr>
      <w:r>
        <w:rPr>
          <w:rFonts w:hAnsi="宋体" w:cs="AdobeSongStd-Light-Acro" w:hint="eastAsia"/>
          <w:kern w:val="0"/>
          <w:szCs w:val="21"/>
        </w:rPr>
        <w:t>（四）</w:t>
      </w:r>
      <w:r>
        <w:rPr>
          <w:rFonts w:hAnsi="宋体" w:cs="AdobeSongStd-Light-Acro"/>
          <w:kern w:val="0"/>
          <w:szCs w:val="21"/>
        </w:rPr>
        <w:t xml:space="preserve"> </w:t>
      </w:r>
      <w:r>
        <w:rPr>
          <w:rFonts w:hAnsi="宋体" w:cs="AdobeSongStd-Light-Acro" w:hint="eastAsia"/>
          <w:kern w:val="0"/>
          <w:szCs w:val="21"/>
        </w:rPr>
        <w:t>在使用气焊时，严禁抛掷、滚动气瓶，撞击、暴晒及接近高温。</w:t>
      </w:r>
    </w:p>
    <w:p w:rsidR="004C1205" w:rsidRDefault="004C1205" w:rsidP="004C1205">
      <w:pPr>
        <w:rPr>
          <w:rFonts w:hAnsi="宋体" w:cs="AdobeSongStd-Light-Acro"/>
          <w:kern w:val="0"/>
          <w:szCs w:val="21"/>
        </w:rPr>
      </w:pPr>
      <w:r>
        <w:rPr>
          <w:rFonts w:hAnsi="宋体" w:cs="AdobeSongStd-Light-Acro" w:hint="eastAsia"/>
          <w:kern w:val="0"/>
          <w:szCs w:val="21"/>
        </w:rPr>
        <w:t>（五）严禁把未熄灭的焊枪放入水中冷却。</w:t>
      </w:r>
    </w:p>
    <w:p w:rsidR="004C1205" w:rsidRDefault="004C1205" w:rsidP="004C1205">
      <w:pPr>
        <w:rPr>
          <w:rFonts w:hAnsi="宋体" w:cs="AdobeSongStd-Light-Acro"/>
          <w:kern w:val="0"/>
          <w:szCs w:val="21"/>
        </w:rPr>
      </w:pPr>
      <w:r>
        <w:rPr>
          <w:rFonts w:hAnsi="宋体" w:cs="AdobeSongStd-Light-Acro" w:hint="eastAsia"/>
          <w:kern w:val="0"/>
          <w:szCs w:val="21"/>
        </w:rPr>
        <w:t>（六）严禁在乙炔发生器附近有火种。</w:t>
      </w:r>
    </w:p>
    <w:p w:rsidR="004C1205" w:rsidRDefault="004C1205" w:rsidP="004C1205">
      <w:pPr>
        <w:rPr>
          <w:rFonts w:hAnsi="宋体" w:cs="AdobeSongStd-Light-Acro"/>
          <w:kern w:val="0"/>
          <w:szCs w:val="21"/>
        </w:rPr>
      </w:pPr>
      <w:r>
        <w:rPr>
          <w:rFonts w:hAnsi="宋体" w:cs="AdobeSongStd-Light-Acro" w:hint="eastAsia"/>
          <w:kern w:val="0"/>
          <w:szCs w:val="21"/>
        </w:rPr>
        <w:t>（七）工作时氧气瓶和</w:t>
      </w:r>
      <w:proofErr w:type="gramStart"/>
      <w:r>
        <w:rPr>
          <w:rFonts w:hAnsi="宋体" w:cs="AdobeSongStd-Light-Acro" w:hint="eastAsia"/>
          <w:kern w:val="0"/>
          <w:szCs w:val="21"/>
        </w:rPr>
        <w:t>忆炔</w:t>
      </w:r>
      <w:proofErr w:type="gramEnd"/>
      <w:r>
        <w:rPr>
          <w:rFonts w:hAnsi="宋体" w:cs="AdobeSongStd-Light-Acro" w:hint="eastAsia"/>
          <w:kern w:val="0"/>
          <w:szCs w:val="21"/>
        </w:rPr>
        <w:t>发生器必须严格分离（最近不得小于</w:t>
      </w:r>
      <w:r>
        <w:rPr>
          <w:rFonts w:hAnsi="宋体" w:cs="AdobeSongStd-Light-Acro"/>
          <w:kern w:val="0"/>
          <w:szCs w:val="21"/>
        </w:rPr>
        <w:t xml:space="preserve">5 </w:t>
      </w:r>
      <w:r>
        <w:rPr>
          <w:rFonts w:hAnsi="宋体" w:cs="AdobeSongStd-Light-Acro" w:hint="eastAsia"/>
          <w:kern w:val="0"/>
          <w:szCs w:val="21"/>
        </w:rPr>
        <w:t>米）。</w:t>
      </w:r>
    </w:p>
    <w:p w:rsidR="004C1205" w:rsidRDefault="004C1205" w:rsidP="004C1205">
      <w:pPr>
        <w:rPr>
          <w:rFonts w:hAnsi="宋体" w:cs="AdobeSongStd-Light-Acro"/>
          <w:kern w:val="0"/>
          <w:szCs w:val="21"/>
        </w:rPr>
      </w:pPr>
      <w:r>
        <w:rPr>
          <w:rFonts w:hAnsi="宋体" w:cs="AdobeSongStd-Light-Acro" w:hint="eastAsia"/>
          <w:kern w:val="0"/>
          <w:szCs w:val="21"/>
        </w:rPr>
        <w:t>（八）焊接前应检查氧气瓶乙炔发生器和皮管是否漏气。</w:t>
      </w:r>
    </w:p>
    <w:p w:rsidR="004C1205" w:rsidRDefault="004C1205" w:rsidP="004C1205">
      <w:pPr>
        <w:rPr>
          <w:rFonts w:hAnsi="宋体" w:cs="AdobeSongStd-Light-Acro"/>
          <w:kern w:val="0"/>
          <w:szCs w:val="21"/>
        </w:rPr>
      </w:pPr>
      <w:r>
        <w:rPr>
          <w:rFonts w:hAnsi="宋体" w:cs="AdobeSongStd-Light-Acro" w:hint="eastAsia"/>
          <w:kern w:val="0"/>
          <w:szCs w:val="21"/>
        </w:rPr>
        <w:t>（九）工作完毕后关闭乙炔和氧气瓶。按规定的安全措施处理放置。</w:t>
      </w:r>
    </w:p>
    <w:p w:rsidR="004C1205" w:rsidRDefault="004C1205" w:rsidP="004C1205">
      <w:pPr>
        <w:rPr>
          <w:kern w:val="0"/>
        </w:rPr>
      </w:pPr>
      <w:r>
        <w:rPr>
          <w:rFonts w:hint="eastAsia"/>
          <w:kern w:val="0"/>
        </w:rPr>
        <w:t>十、易燃物品存放</w:t>
      </w:r>
    </w:p>
    <w:p w:rsidR="004C1205" w:rsidRDefault="004C1205" w:rsidP="004C1205">
      <w:pPr>
        <w:rPr>
          <w:rFonts w:hAnsi="宋体" w:cs="AdobeSongStd-Light-Acro"/>
          <w:kern w:val="0"/>
          <w:szCs w:val="21"/>
        </w:rPr>
      </w:pPr>
      <w:r>
        <w:rPr>
          <w:rFonts w:hAnsi="宋体" w:cs="AdobeSongStd-Light-Acro" w:hint="eastAsia"/>
          <w:kern w:val="0"/>
          <w:szCs w:val="21"/>
        </w:rPr>
        <w:t>严格按××市危险品仓库安全管理要求和规定，把易燃物品和有害物料存放在安全地方，确保不易被人随意取到，以免发生意外的危险。</w:t>
      </w:r>
    </w:p>
    <w:p w:rsidR="004C1205" w:rsidRDefault="004C1205" w:rsidP="004C1205">
      <w:pPr>
        <w:rPr>
          <w:kern w:val="0"/>
        </w:rPr>
      </w:pPr>
      <w:r>
        <w:rPr>
          <w:rFonts w:hint="eastAsia"/>
          <w:kern w:val="0"/>
        </w:rPr>
        <w:t>十一、高空作业安全防护方案</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高空作业应有牢靠的立足处，并必须视具体情况配置防</w:t>
      </w:r>
      <w:proofErr w:type="gramStart"/>
      <w:r>
        <w:rPr>
          <w:rFonts w:hAnsi="宋体" w:cs="AdobeSongStd-Light-Acro" w:hint="eastAsia"/>
          <w:kern w:val="0"/>
          <w:szCs w:val="21"/>
        </w:rPr>
        <w:t>护栏网</w:t>
      </w:r>
      <w:proofErr w:type="gramEnd"/>
      <w:r>
        <w:rPr>
          <w:rFonts w:hAnsi="宋体" w:cs="AdobeSongStd-Light-Acro" w:hint="eastAsia"/>
          <w:kern w:val="0"/>
          <w:szCs w:val="21"/>
        </w:rPr>
        <w:t>或其它安全设施。</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高空作业时所用的索具、脚手架、吊篮、吊笼、平台等设备，均需经过技术鉴定或检证方可使用。</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构件吊装时的高空作业，必须遵守如下规定：</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、构件应尽可能在地面组装，并应搭设进行临时固定、电焊、高强螺栓连接等工序的高空</w:t>
      </w:r>
      <w:r>
        <w:rPr>
          <w:rFonts w:hAnsi="宋体" w:cs="AdobeSongStd-Light-Acro" w:hint="eastAsia"/>
          <w:kern w:val="0"/>
          <w:szCs w:val="21"/>
        </w:rPr>
        <w:lastRenderedPageBreak/>
        <w:t>安全设施，随构件同时吊装就位，拆卸时的安全措施亦应一并考虑和落实。</w:t>
      </w:r>
    </w:p>
    <w:p w:rsidR="004C1205" w:rsidRDefault="004C1205" w:rsidP="004C1205">
      <w:pPr>
        <w:rPr>
          <w:rFonts w:hAnsi="宋体" w:cs="MSTT31aa9e8dbfo583292wmS00"/>
          <w:color w:val="B6E2F8"/>
          <w:kern w:val="0"/>
          <w:szCs w:val="21"/>
        </w:rPr>
      </w:pPr>
      <w:r>
        <w:rPr>
          <w:rFonts w:hAnsi="宋体" w:cs="AdobeSongStd-Light-Acro"/>
          <w:kern w:val="0"/>
          <w:szCs w:val="21"/>
        </w:rPr>
        <w:t>2</w:t>
      </w:r>
      <w:r>
        <w:rPr>
          <w:rFonts w:hAnsi="宋体" w:cs="AdobeSongStd-Light-Acro" w:hint="eastAsia"/>
          <w:kern w:val="0"/>
          <w:szCs w:val="21"/>
        </w:rPr>
        <w:t>、高空安装构件或单独吊装大中型构件时，必须站在操作台上操作。</w:t>
      </w:r>
    </w:p>
    <w:p w:rsidR="004C1205" w:rsidRDefault="004C1205" w:rsidP="004C1205">
      <w:pPr>
        <w:rPr>
          <w:rFonts w:hAnsi="宋体" w:cs="AdobeSongStd-Light-Acro" w:hint="eastAsia"/>
          <w:kern w:val="0"/>
          <w:szCs w:val="21"/>
        </w:rPr>
      </w:pPr>
      <w:r>
        <w:rPr>
          <w:rFonts w:hAnsi="宋体" w:cs="AdobeSongStd-Light-Acro" w:hint="eastAsia"/>
          <w:kern w:val="0"/>
          <w:szCs w:val="21"/>
        </w:rPr>
        <w:t>附图</w:t>
      </w:r>
      <w:r>
        <w:rPr>
          <w:rFonts w:hAnsi="宋体" w:cs="AdobeSongStd-Light-Acro"/>
          <w:kern w:val="0"/>
          <w:szCs w:val="21"/>
        </w:rPr>
        <w:t xml:space="preserve">10-1 </w:t>
      </w:r>
      <w:r>
        <w:rPr>
          <w:rFonts w:hAnsi="宋体" w:cs="AdobeSongStd-Light-Acro" w:hint="eastAsia"/>
          <w:kern w:val="0"/>
          <w:szCs w:val="21"/>
        </w:rPr>
        <w:t>安全管理组织计划</w:t>
      </w:r>
    </w:p>
    <w:p w:rsidR="004C1205" w:rsidRDefault="004C1205" w:rsidP="004C1205">
      <w:pPr>
        <w:rPr>
          <w:rFonts w:hAnsi="宋体" w:cs="AdobeSongStd-Light-Acro" w:hint="eastAsia"/>
          <w:kern w:val="0"/>
          <w:szCs w:val="21"/>
        </w:rPr>
      </w:pPr>
      <w:r>
        <w:rPr>
          <w:rFonts w:hAnsi="宋体" w:cs="AdobeSongStd-Light-Acro"/>
          <w:noProof/>
          <w:kern w:val="0"/>
          <w:szCs w:val="21"/>
        </w:rPr>
        <w:pict>
          <v:group id="_x0000_s1450" style="position:absolute;left:0;text-align:left;margin-left:-27pt;margin-top:7.8pt;width:477pt;height:421.2pt;z-index:251678720" coordorigin="720,5340" coordsize="9540,8424">
            <v:shape id="_x0000_s1451" type="#_x0000_t202" style="position:absolute;left:2700;top:5340;width:1620;height:468">
              <v:textbox>
                <w:txbxContent>
                  <w:p w:rsidR="004C1205" w:rsidRDefault="004C1205" w:rsidP="004C1205">
                    <w:pPr>
                      <w:jc w:val="center"/>
                      <w:rPr>
                        <w:rFonts w:hint="eastAsia"/>
                      </w:rPr>
                    </w:pPr>
                    <w:r>
                      <w:rPr>
                        <w:rFonts w:hint="eastAsia"/>
                      </w:rPr>
                      <w:t>项目经理</w:t>
                    </w:r>
                  </w:p>
                </w:txbxContent>
              </v:textbox>
            </v:shape>
            <v:line id="_x0000_s1452" style="position:absolute" from="3420,5808" to="3420,6120"/>
            <v:line id="_x0000_s1453" style="position:absolute" from="2340,6120" to="4500,6120"/>
            <v:line id="_x0000_s1454" style="position:absolute" from="2340,6120" to="2340,6432">
              <v:stroke endarrow="block"/>
            </v:line>
            <v:line id="_x0000_s1455" style="position:absolute" from="4500,6120" to="4500,6432">
              <v:stroke endarrow="block"/>
            </v:line>
            <v:shape id="_x0000_s1456" type="#_x0000_t202" style="position:absolute;left:1800;top:6432;width:1260;height:468">
              <v:textbox>
                <w:txbxContent>
                  <w:p w:rsidR="004C1205" w:rsidRDefault="004C1205" w:rsidP="004C1205">
                    <w:pPr>
                      <w:rPr>
                        <w:rFonts w:hint="eastAsia"/>
                      </w:rPr>
                    </w:pPr>
                    <w:r>
                      <w:rPr>
                        <w:rFonts w:hint="eastAsia"/>
                      </w:rPr>
                      <w:t>施工程师</w:t>
                    </w:r>
                  </w:p>
                </w:txbxContent>
              </v:textbox>
            </v:shape>
            <v:shape id="_x0000_s1457" type="#_x0000_t202" style="position:absolute;left:3600;top:6432;width:1440;height:468">
              <v:textbox>
                <w:txbxContent>
                  <w:p w:rsidR="004C1205" w:rsidRDefault="004C1205" w:rsidP="004C1205">
                    <w:pPr>
                      <w:jc w:val="center"/>
                      <w:rPr>
                        <w:rFonts w:hint="eastAsia"/>
                      </w:rPr>
                    </w:pPr>
                    <w:r>
                      <w:rPr>
                        <w:rFonts w:hint="eastAsia"/>
                      </w:rPr>
                      <w:t>安全负责人</w:t>
                    </w:r>
                  </w:p>
                </w:txbxContent>
              </v:textbox>
            </v:shape>
            <v:line id="_x0000_s1458" style="position:absolute" from="2340,6900" to="2340,7212">
              <v:stroke endarrow="block"/>
            </v:line>
            <v:shape id="_x0000_s1459" type="#_x0000_t202" style="position:absolute;left:1620;top:7212;width:2160;height:468">
              <v:textbox>
                <w:txbxContent>
                  <w:p w:rsidR="004C1205" w:rsidRDefault="004C1205" w:rsidP="004C1205">
                    <w:pPr>
                      <w:jc w:val="center"/>
                      <w:rPr>
                        <w:rFonts w:hint="eastAsia"/>
                      </w:rPr>
                    </w:pPr>
                    <w:r>
                      <w:rPr>
                        <w:rFonts w:hint="eastAsia"/>
                      </w:rPr>
                      <w:t>编制安全施工方案</w:t>
                    </w:r>
                  </w:p>
                </w:txbxContent>
              </v:textbox>
            </v:shape>
            <v:line id="_x0000_s1460" style="position:absolute" from="2880,7680" to="2880,7992">
              <v:stroke endarrow="block"/>
            </v:line>
            <v:line id="_x0000_s1461" style="position:absolute" from="4500,6900" to="4500,7992">
              <v:stroke endarrow="block"/>
            </v:line>
            <v:shape id="_x0000_s1462" type="#_x0000_t202" style="position:absolute;left:1620;top:7992;width:1800;height:936">
              <v:textbox>
                <w:txbxContent>
                  <w:p w:rsidR="004C1205" w:rsidRDefault="004C1205" w:rsidP="004C1205">
                    <w:pPr>
                      <w:autoSpaceDE w:val="0"/>
                      <w:autoSpaceDN w:val="0"/>
                      <w:adjustRightInd w:val="0"/>
                      <w:jc w:val="left"/>
                      <w:rPr>
                        <w:rFonts w:hAnsi="宋体" w:cs="AdobeSongStd-Light-Acro"/>
                        <w:kern w:val="0"/>
                        <w:szCs w:val="21"/>
                      </w:rPr>
                    </w:pPr>
                    <w:r>
                      <w:rPr>
                        <w:rFonts w:hAnsi="宋体" w:cs="AdobeSongStd-Light-Acro" w:hint="eastAsia"/>
                        <w:kern w:val="0"/>
                        <w:szCs w:val="21"/>
                      </w:rPr>
                      <w:t>落实完善各种</w:t>
                    </w:r>
                  </w:p>
                  <w:p w:rsidR="004C1205" w:rsidRDefault="004C1205" w:rsidP="004C1205">
                    <w:pPr>
                      <w:autoSpaceDE w:val="0"/>
                      <w:autoSpaceDN w:val="0"/>
                      <w:adjustRightInd w:val="0"/>
                      <w:jc w:val="left"/>
                      <w:rPr>
                        <w:rFonts w:hAnsi="宋体" w:cs="AdobeSongStd-Light-Acro"/>
                        <w:kern w:val="0"/>
                        <w:sz w:val="20"/>
                        <w:szCs w:val="20"/>
                      </w:rPr>
                    </w:pPr>
                    <w:r>
                      <w:rPr>
                        <w:rFonts w:hAnsi="宋体" w:cs="AdobeSongStd-Light-Acro" w:hint="eastAsia"/>
                        <w:kern w:val="0"/>
                        <w:szCs w:val="21"/>
                      </w:rPr>
                      <w:t>安全设施方案</w:t>
                    </w:r>
                  </w:p>
                  <w:p w:rsidR="004C1205" w:rsidRDefault="004C1205" w:rsidP="004C1205">
                    <w:pPr>
                      <w:rPr>
                        <w:rFonts w:hAnsi="宋体"/>
                      </w:rPr>
                    </w:pPr>
                  </w:p>
                </w:txbxContent>
              </v:textbox>
            </v:shape>
            <v:shape id="_x0000_s1463" type="#_x0000_t202" style="position:absolute;left:3780;top:7992;width:1440;height:1092">
              <v:textbox>
                <w:txbxContent>
                  <w:p w:rsidR="004C1205" w:rsidRDefault="004C1205" w:rsidP="004C1205">
                    <w:pPr>
                      <w:autoSpaceDE w:val="0"/>
                      <w:autoSpaceDN w:val="0"/>
                      <w:adjustRightInd w:val="0"/>
                      <w:jc w:val="center"/>
                      <w:rPr>
                        <w:rFonts w:hAnsi="宋体" w:cs="AdobeSongStd-Light-Acro"/>
                        <w:kern w:val="0"/>
                        <w:sz w:val="20"/>
                        <w:szCs w:val="20"/>
                      </w:rPr>
                    </w:pPr>
                    <w:r>
                      <w:rPr>
                        <w:rFonts w:hAnsi="宋体" w:cs="AdobeSongStd-Light-Acro" w:hint="eastAsia"/>
                        <w:kern w:val="0"/>
                        <w:szCs w:val="21"/>
                      </w:rPr>
                      <w:t>进行全面检查不间断完善</w:t>
                    </w:r>
                  </w:p>
                  <w:p w:rsidR="004C1205" w:rsidRDefault="004C1205" w:rsidP="004C1205">
                    <w:pPr>
                      <w:rPr>
                        <w:rFonts w:hAnsi="宋体"/>
                      </w:rPr>
                    </w:pPr>
                  </w:p>
                </w:txbxContent>
              </v:textbox>
            </v:shape>
            <v:line id="_x0000_s1464" style="position:absolute" from="2700,8928" to="2700,9240"/>
            <v:line id="_x0000_s1465" style="position:absolute" from="4500,9084" to="4500,9240"/>
            <v:line id="_x0000_s1466" style="position:absolute" from="2700,9240" to="4500,9240"/>
            <v:line id="_x0000_s1467" style="position:absolute" from="3600,9240" to="3600,9552">
              <v:stroke endarrow="block"/>
            </v:line>
            <v:shape id="_x0000_s1468" type="#_x0000_t202" style="position:absolute;left:2160;top:9552;width:2160;height:468">
              <v:textbox>
                <w:txbxContent>
                  <w:p w:rsidR="004C1205" w:rsidRDefault="004C1205" w:rsidP="004C1205">
                    <w:pPr>
                      <w:autoSpaceDE w:val="0"/>
                      <w:autoSpaceDN w:val="0"/>
                      <w:adjustRightInd w:val="0"/>
                      <w:jc w:val="left"/>
                      <w:rPr>
                        <w:rFonts w:hAnsi="宋体" w:cs="AdobeSongStd-Light-Acro"/>
                        <w:kern w:val="0"/>
                        <w:sz w:val="20"/>
                        <w:szCs w:val="20"/>
                      </w:rPr>
                    </w:pPr>
                    <w:r>
                      <w:rPr>
                        <w:rFonts w:hAnsi="宋体" w:cs="AdobeSongStd-Light-Acro" w:hint="eastAsia"/>
                        <w:kern w:val="0"/>
                        <w:szCs w:val="21"/>
                      </w:rPr>
                      <w:t>制定相关制度、规定</w:t>
                    </w:r>
                  </w:p>
                  <w:p w:rsidR="004C1205" w:rsidRDefault="004C1205" w:rsidP="004C1205"/>
                </w:txbxContent>
              </v:textbox>
            </v:shape>
            <v:line id="_x0000_s1469" style="position:absolute" from="5040,6588" to="5760,6588">
              <v:stroke endarrow="block"/>
            </v:line>
            <v:shape id="_x0000_s1470" type="#_x0000_t202" style="position:absolute;left:5760;top:6432;width:2160;height:468">
              <v:textbox>
                <w:txbxContent>
                  <w:p w:rsidR="004C1205" w:rsidRDefault="004C1205" w:rsidP="004C1205">
                    <w:pPr>
                      <w:rPr>
                        <w:rFonts w:hint="eastAsia"/>
                      </w:rPr>
                    </w:pPr>
                    <w:r>
                      <w:rPr>
                        <w:rFonts w:hint="eastAsia"/>
                      </w:rPr>
                      <w:t>施工操作人员进场</w:t>
                    </w:r>
                  </w:p>
                </w:txbxContent>
              </v:textbox>
            </v:shape>
            <v:line id="_x0000_s1471" style="position:absolute" from="6480,6900" to="6480,7212">
              <v:stroke endarrow="block"/>
            </v:line>
            <v:shape id="_x0000_s1472" type="#_x0000_t202" style="position:absolute;left:5940;top:7212;width:2700;height:468">
              <v:textbox>
                <w:txbxContent>
                  <w:p w:rsidR="004C1205" w:rsidRDefault="004C1205" w:rsidP="004C1205">
                    <w:pPr>
                      <w:autoSpaceDE w:val="0"/>
                      <w:autoSpaceDN w:val="0"/>
                      <w:adjustRightInd w:val="0"/>
                      <w:jc w:val="left"/>
                      <w:rPr>
                        <w:rFonts w:hAnsi="宋体" w:cs="AdobeSongStd-Light-Acro"/>
                        <w:kern w:val="0"/>
                        <w:sz w:val="20"/>
                        <w:szCs w:val="20"/>
                      </w:rPr>
                    </w:pPr>
                    <w:r>
                      <w:rPr>
                        <w:rFonts w:hAnsi="宋体" w:cs="AdobeSongStd-Light-Acro" w:hint="eastAsia"/>
                        <w:kern w:val="0"/>
                        <w:szCs w:val="21"/>
                      </w:rPr>
                      <w:t>在施工现场进行安全教育</w:t>
                    </w:r>
                  </w:p>
                  <w:p w:rsidR="004C1205" w:rsidRDefault="004C1205" w:rsidP="004C1205"/>
                </w:txbxContent>
              </v:textbox>
            </v:shape>
            <v:line id="_x0000_s1473" style="position:absolute" from="6480,7680" to="6480,8460">
              <v:stroke endarrow="block"/>
            </v:line>
            <v:line id="_x0000_s1474" style="position:absolute" from="5580,7368" to="5940,7368">
              <v:stroke endarrow="block"/>
            </v:line>
            <v:line id="_x0000_s1475" style="position:absolute" from="5580,6588" to="5580,9396"/>
            <v:shape id="_x0000_s1476" type="#_x0000_t202" style="position:absolute;left:5760;top:8460;width:2880;height:468">
              <v:textbox>
                <w:txbxContent>
                  <w:p w:rsidR="004C1205" w:rsidRDefault="004C1205" w:rsidP="004C1205">
                    <w:pPr>
                      <w:autoSpaceDE w:val="0"/>
                      <w:autoSpaceDN w:val="0"/>
                      <w:adjustRightInd w:val="0"/>
                      <w:jc w:val="left"/>
                      <w:rPr>
                        <w:rFonts w:hAnsi="宋体" w:cs="AdobeSongStd-Light-Acro"/>
                        <w:kern w:val="0"/>
                        <w:sz w:val="20"/>
                        <w:szCs w:val="20"/>
                      </w:rPr>
                    </w:pPr>
                    <w:r>
                      <w:rPr>
                        <w:rFonts w:hAnsi="宋体" w:cs="AdobeSongStd-Light-Acro" w:hint="eastAsia"/>
                        <w:kern w:val="0"/>
                        <w:szCs w:val="21"/>
                      </w:rPr>
                      <w:t>施工工长对班组进行教育</w:t>
                    </w:r>
                  </w:p>
                  <w:p w:rsidR="004C1205" w:rsidRDefault="004C1205" w:rsidP="004C1205"/>
                </w:txbxContent>
              </v:textbox>
            </v:shape>
            <v:line id="_x0000_s1477" style="position:absolute" from="5580,9084" to="5580,9552">
              <v:stroke endarrow="block"/>
            </v:line>
            <v:shape id="_x0000_s1478" type="#_x0000_t202" style="position:absolute;left:4500;top:9552;width:1620;height:468">
              <v:textbox>
                <w:txbxContent>
                  <w:p w:rsidR="004C1205" w:rsidRDefault="004C1205" w:rsidP="004C1205">
                    <w:pPr>
                      <w:rPr>
                        <w:rFonts w:hint="eastAsia"/>
                      </w:rPr>
                    </w:pPr>
                    <w:r>
                      <w:rPr>
                        <w:rFonts w:hint="eastAsia"/>
                      </w:rPr>
                      <w:t>进行监督检查</w:t>
                    </w:r>
                  </w:p>
                </w:txbxContent>
              </v:textbox>
            </v:shape>
            <v:line id="_x0000_s1479" style="position:absolute" from="4320,9708" to="4500,9708"/>
            <v:line id="_x0000_s1480" style="position:absolute" from="6120,9708" to="6300,9708"/>
            <v:shape id="_x0000_s1481" type="#_x0000_t202" style="position:absolute;left:6300;top:9552;width:1260;height:468">
              <v:textbox>
                <w:txbxContent>
                  <w:p w:rsidR="004C1205" w:rsidRDefault="004C1205" w:rsidP="004C1205">
                    <w:pPr>
                      <w:rPr>
                        <w:rFonts w:hint="eastAsia"/>
                      </w:rPr>
                    </w:pPr>
                    <w:r>
                      <w:rPr>
                        <w:rFonts w:hint="eastAsia"/>
                      </w:rPr>
                      <w:t>施工过程</w:t>
                    </w:r>
                  </w:p>
                </w:txbxContent>
              </v:textbox>
            </v:shape>
            <v:line id="_x0000_s1482" style="position:absolute;flip:x" from="7560,9864" to="8100,9864">
              <v:stroke endarrow="block"/>
            </v:line>
            <v:line id="_x0000_s1483" style="position:absolute" from="7020,8928" to="7020,9552">
              <v:stroke endarrow="block"/>
            </v:line>
            <v:line id="_x0000_s1484" style="position:absolute;flip:x" from="7020,9240" to="8100,9240">
              <v:stroke endarrow="block"/>
            </v:line>
            <v:shape id="_x0000_s1485" type="#_x0000_t202" style="position:absolute;left:8100;top:9084;width:2160;height:468">
              <v:textbox>
                <w:txbxContent>
                  <w:p w:rsidR="004C1205" w:rsidRDefault="004C1205" w:rsidP="004C1205">
                    <w:pPr>
                      <w:autoSpaceDE w:val="0"/>
                      <w:autoSpaceDN w:val="0"/>
                      <w:adjustRightInd w:val="0"/>
                      <w:jc w:val="left"/>
                      <w:rPr>
                        <w:rFonts w:hAnsi="宋体" w:cs="AdobeSongStd-Light-Acro"/>
                        <w:kern w:val="0"/>
                        <w:sz w:val="20"/>
                        <w:szCs w:val="20"/>
                      </w:rPr>
                    </w:pPr>
                    <w:r>
                      <w:rPr>
                        <w:rFonts w:hAnsi="宋体" w:cs="AdobeSongStd-Light-Acro" w:hint="eastAsia"/>
                        <w:kern w:val="0"/>
                        <w:szCs w:val="21"/>
                      </w:rPr>
                      <w:t>分发个人劳动用品</w:t>
                    </w:r>
                  </w:p>
                  <w:p w:rsidR="004C1205" w:rsidRDefault="004C1205" w:rsidP="004C1205"/>
                </w:txbxContent>
              </v:textbox>
            </v:shape>
            <v:shape id="_x0000_s1486" type="#_x0000_t202" style="position:absolute;left:8100;top:9708;width:2160;height:468">
              <v:textbox>
                <w:txbxContent>
                  <w:p w:rsidR="004C1205" w:rsidRDefault="004C1205" w:rsidP="004C1205">
                    <w:pPr>
                      <w:autoSpaceDE w:val="0"/>
                      <w:autoSpaceDN w:val="0"/>
                      <w:adjustRightInd w:val="0"/>
                      <w:jc w:val="left"/>
                      <w:rPr>
                        <w:rFonts w:hAnsi="宋体" w:cs="AdobeSongStd-Light-Acro"/>
                        <w:kern w:val="0"/>
                        <w:sz w:val="20"/>
                        <w:szCs w:val="20"/>
                      </w:rPr>
                    </w:pPr>
                    <w:r>
                      <w:rPr>
                        <w:rFonts w:hAnsi="宋体" w:cs="AdobeSongStd-Light-Acro" w:hint="eastAsia"/>
                        <w:kern w:val="0"/>
                        <w:szCs w:val="21"/>
                      </w:rPr>
                      <w:t>每周一次安全学习</w:t>
                    </w:r>
                  </w:p>
                  <w:p w:rsidR="004C1205" w:rsidRDefault="004C1205" w:rsidP="004C1205"/>
                </w:txbxContent>
              </v:textbox>
            </v:shape>
            <v:line id="_x0000_s1487" style="position:absolute" from="7020,10020" to="7020,10332"/>
            <v:line id="_x0000_s1488" style="position:absolute" from="6120,10332" to="7920,10332"/>
            <v:line id="_x0000_s1489" style="position:absolute" from="7920,10332" to="7920,10644">
              <v:stroke endarrow="block"/>
            </v:line>
            <v:line id="_x0000_s1490" style="position:absolute" from="6120,10332" to="6120,10644">
              <v:stroke endarrow="block"/>
            </v:line>
            <v:shape id="_x0000_s1491" type="#_x0000_t202" style="position:absolute;left:4140;top:10644;width:2340;height:468">
              <v:textbox>
                <w:txbxContent>
                  <w:p w:rsidR="004C1205" w:rsidRDefault="004C1205" w:rsidP="004C1205">
                    <w:pPr>
                      <w:autoSpaceDE w:val="0"/>
                      <w:autoSpaceDN w:val="0"/>
                      <w:adjustRightInd w:val="0"/>
                      <w:jc w:val="left"/>
                      <w:rPr>
                        <w:rFonts w:hAnsi="宋体" w:cs="AdobeSongStd-Light-Acro"/>
                        <w:kern w:val="0"/>
                        <w:sz w:val="20"/>
                        <w:szCs w:val="20"/>
                      </w:rPr>
                    </w:pPr>
                    <w:r>
                      <w:rPr>
                        <w:rFonts w:hAnsi="宋体" w:cs="AdobeSongStd-Light-Acro" w:hint="eastAsia"/>
                        <w:kern w:val="0"/>
                        <w:szCs w:val="21"/>
                      </w:rPr>
                      <w:t>设施不能满足要求</w:t>
                    </w:r>
                  </w:p>
                  <w:p w:rsidR="004C1205" w:rsidRDefault="004C1205" w:rsidP="004C1205"/>
                </w:txbxContent>
              </v:textbox>
            </v:shape>
            <v:shape id="_x0000_s1492" type="#_x0000_t202" style="position:absolute;left:6840;top:10644;width:2340;height:468">
              <v:textbox>
                <w:txbxContent>
                  <w:p w:rsidR="004C1205" w:rsidRDefault="004C1205" w:rsidP="004C1205">
                    <w:pPr>
                      <w:autoSpaceDE w:val="0"/>
                      <w:autoSpaceDN w:val="0"/>
                      <w:adjustRightInd w:val="0"/>
                      <w:jc w:val="left"/>
                      <w:rPr>
                        <w:rFonts w:hAnsi="宋体" w:cs="AdobeSongStd-Light-Acro"/>
                        <w:kern w:val="0"/>
                        <w:sz w:val="20"/>
                        <w:szCs w:val="20"/>
                      </w:rPr>
                    </w:pPr>
                    <w:r>
                      <w:rPr>
                        <w:rFonts w:hAnsi="宋体" w:cs="AdobeSongStd-Light-Acro" w:hint="eastAsia"/>
                        <w:kern w:val="0"/>
                        <w:szCs w:val="21"/>
                      </w:rPr>
                      <w:t>人员不注意安全生产</w:t>
                    </w:r>
                  </w:p>
                  <w:p w:rsidR="004C1205" w:rsidRDefault="004C1205" w:rsidP="004C1205"/>
                </w:txbxContent>
              </v:textbox>
            </v:shape>
            <v:line id="_x0000_s1493" style="position:absolute" from="7920,11112" to="7920,11736">
              <v:stroke endarrow="block"/>
            </v:line>
            <v:line id="_x0000_s1494" style="position:absolute" from="7020,11424" to="8820,11424"/>
            <v:line id="_x0000_s1495" style="position:absolute" from="7020,11424" to="7020,11736">
              <v:stroke endarrow="block"/>
            </v:line>
            <v:line id="_x0000_s1496" style="position:absolute" from="8820,11424" to="8820,11736">
              <v:stroke endarrow="block"/>
            </v:line>
            <v:shape id="_x0000_s1497" type="#_x0000_t202" style="position:absolute;left:6660;top:11736;width:720;height:2028">
              <v:textbox style="layout-flow:vertical-ideographic">
                <w:txbxContent>
                  <w:p w:rsidR="004C1205" w:rsidRDefault="004C1205" w:rsidP="004C1205">
                    <w:pPr>
                      <w:jc w:val="center"/>
                    </w:pPr>
                    <w:r>
                      <w:rPr>
                        <w:rFonts w:hint="eastAsia"/>
                      </w:rPr>
                      <w:t>按规定处罚</w:t>
                    </w:r>
                  </w:p>
                </w:txbxContent>
              </v:textbox>
            </v:shape>
            <v:shape id="_x0000_s1498" type="#_x0000_t202" style="position:absolute;left:7560;top:11736;width:720;height:2028">
              <v:textbox style="layout-flow:vertical-ideographic">
                <w:txbxContent>
                  <w:p w:rsidR="004C1205" w:rsidRDefault="004C1205" w:rsidP="004C1205">
                    <w:pPr>
                      <w:jc w:val="center"/>
                    </w:pPr>
                    <w:r>
                      <w:rPr>
                        <w:rFonts w:hint="eastAsia"/>
                      </w:rPr>
                      <w:t>加强教育</w:t>
                    </w:r>
                  </w:p>
                </w:txbxContent>
              </v:textbox>
            </v:shape>
            <v:shape id="_x0000_s1499" type="#_x0000_t202" style="position:absolute;left:8460;top:11736;width:720;height:2028">
              <v:textbox style="layout-flow:vertical-ideographic">
                <w:txbxContent>
                  <w:p w:rsidR="004C1205" w:rsidRDefault="004C1205" w:rsidP="004C1205">
                    <w:pPr>
                      <w:jc w:val="center"/>
                    </w:pPr>
                    <w:r>
                      <w:rPr>
                        <w:rFonts w:hint="eastAsia"/>
                      </w:rPr>
                      <w:t>加强学习</w:t>
                    </w:r>
                  </w:p>
                </w:txbxContent>
              </v:textbox>
            </v:shape>
            <v:line id="_x0000_s1500" style="position:absolute;flip:x" from="1800,10800" to="4140,10800"/>
            <v:line id="_x0000_s1501" style="position:absolute;flip:y" from="1800,8928" to="1800,10800">
              <v:stroke endarrow="block"/>
            </v:line>
            <v:line id="_x0000_s1502" style="position:absolute" from="1260,8460" to="1620,8460">
              <v:stroke endarrow="block"/>
            </v:line>
            <v:shape id="_x0000_s1503" type="#_x0000_t202" style="position:absolute;left:720;top:7680;width:540;height:2028">
              <v:textbox style="layout-flow:vertical-ideographic">
                <w:txbxContent>
                  <w:p w:rsidR="004C1205" w:rsidRDefault="004C1205" w:rsidP="004C1205">
                    <w:pPr>
                      <w:jc w:val="center"/>
                      <w:rPr>
                        <w:rFonts w:hint="eastAsia"/>
                      </w:rPr>
                    </w:pPr>
                    <w:r>
                      <w:rPr>
                        <w:rFonts w:hint="eastAsia"/>
                      </w:rPr>
                      <w:t>投入人材物</w:t>
                    </w:r>
                  </w:p>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hint="eastAsia"/>
          <w:kern w:val="0"/>
          <w:szCs w:val="21"/>
        </w:rPr>
        <w:t>附图</w:t>
      </w:r>
      <w:r>
        <w:rPr>
          <w:rFonts w:hAnsi="宋体" w:cs="AdobeSongStd-Light-Acro"/>
          <w:kern w:val="0"/>
          <w:szCs w:val="21"/>
        </w:rPr>
        <w:t xml:space="preserve">10-2 </w:t>
      </w:r>
      <w:r>
        <w:rPr>
          <w:rFonts w:hAnsi="宋体" w:cs="AdobeSongStd-Light-Acro" w:hint="eastAsia"/>
          <w:kern w:val="0"/>
          <w:szCs w:val="21"/>
        </w:rPr>
        <w:t>项目安全管理体系图</w: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r>
        <w:rPr>
          <w:rFonts w:hAnsi="宋体" w:cs="AdobeSongStd-Light-Acro"/>
          <w:noProof/>
          <w:kern w:val="0"/>
          <w:szCs w:val="21"/>
        </w:rPr>
        <w:pict>
          <v:group id="_x0000_s1504" style="position:absolute;left:0;text-align:left;margin-left:18pt;margin-top:15.05pt;width:351pt;height:304.2pt;z-index:251679744" coordorigin="2160,2053" coordsize="7020,6084">
            <v:shape id="_x0000_s1505" type="#_x0000_t202" style="position:absolute;left:2340;top:2053;width:1800;height:468">
              <v:textbox>
                <w:txbxContent>
                  <w:p w:rsidR="004C1205" w:rsidRDefault="004C1205" w:rsidP="004C1205">
                    <w:pPr>
                      <w:jc w:val="center"/>
                      <w:rPr>
                        <w:rFonts w:hint="eastAsia"/>
                      </w:rPr>
                    </w:pPr>
                    <w:r>
                      <w:rPr>
                        <w:rFonts w:hint="eastAsia"/>
                      </w:rPr>
                      <w:t>工会安全监督</w:t>
                    </w:r>
                  </w:p>
                </w:txbxContent>
              </v:textbox>
            </v:shape>
            <v:line id="_x0000_s1506" style="position:absolute" from="4140,2209" to="4680,2209">
              <v:stroke endarrow="block"/>
            </v:line>
            <v:shape id="_x0000_s1507" type="#_x0000_t202" style="position:absolute;left:4680;top:2053;width:1800;height:468">
              <v:textbox>
                <w:txbxContent>
                  <w:p w:rsidR="004C1205" w:rsidRDefault="004C1205" w:rsidP="004C1205">
                    <w:pPr>
                      <w:jc w:val="center"/>
                      <w:rPr>
                        <w:rFonts w:hint="eastAsia"/>
                      </w:rPr>
                    </w:pPr>
                    <w:r>
                      <w:rPr>
                        <w:rFonts w:hint="eastAsia"/>
                      </w:rPr>
                      <w:t>项目经理</w:t>
                    </w:r>
                  </w:p>
                </w:txbxContent>
              </v:textbox>
            </v:shape>
            <v:line id="_x0000_s1508" style="position:absolute;flip:x" from="6480,2209" to="7380,2209">
              <v:stroke endarrow="block"/>
            </v:line>
            <v:shape id="_x0000_s1509" type="#_x0000_t202" style="position:absolute;left:7380;top:2053;width:1800;height:468">
              <v:textbox>
                <w:txbxContent>
                  <w:p w:rsidR="004C1205" w:rsidRDefault="004C1205" w:rsidP="004C1205">
                    <w:pPr>
                      <w:jc w:val="center"/>
                      <w:rPr>
                        <w:rFonts w:hint="eastAsia"/>
                      </w:rPr>
                    </w:pPr>
                    <w:r>
                      <w:rPr>
                        <w:rFonts w:hint="eastAsia"/>
                      </w:rPr>
                      <w:t>局安全处</w:t>
                    </w:r>
                  </w:p>
                </w:txbxContent>
              </v:textbox>
            </v:shape>
            <v:line id="_x0000_s1510" style="position:absolute" from="5400,2521" to="5400,2833">
              <v:stroke endarrow="block"/>
            </v:line>
            <v:shape id="_x0000_s1511" type="#_x0000_t202" style="position:absolute;left:4680;top:2833;width:1800;height:780">
              <v:textbox>
                <w:txbxContent>
                  <w:p w:rsidR="004C1205" w:rsidRDefault="004C1205" w:rsidP="004C1205">
                    <w:pPr>
                      <w:autoSpaceDE w:val="0"/>
                      <w:autoSpaceDN w:val="0"/>
                      <w:adjustRightInd w:val="0"/>
                      <w:jc w:val="center"/>
                      <w:rPr>
                        <w:rFonts w:hAnsi="宋体"/>
                      </w:rPr>
                    </w:pPr>
                    <w:r>
                      <w:rPr>
                        <w:rFonts w:hAnsi="宋体" w:cs="AdobeSongStd-Light-Acro" w:hint="eastAsia"/>
                        <w:kern w:val="0"/>
                        <w:szCs w:val="21"/>
                      </w:rPr>
                      <w:t>技术负责人（安全技术保证）</w:t>
                    </w:r>
                  </w:p>
                </w:txbxContent>
              </v:textbox>
            </v:shape>
            <v:line id="_x0000_s1512" style="position:absolute" from="3240,2521" to="3240,4237">
              <v:stroke endarrow="block"/>
            </v:line>
            <v:line id="_x0000_s1513" style="position:absolute" from="5400,3613" to="5400,4081">
              <v:stroke endarrow="block"/>
            </v:line>
            <v:line id="_x0000_s1514" style="position:absolute" from="5760,3613" to="5760,3925"/>
            <v:line id="_x0000_s1515" style="position:absolute" from="5040,3613" to="5040,3925"/>
            <v:line id="_x0000_s1516" style="position:absolute" from="5760,3925" to="8280,3925"/>
            <v:line id="_x0000_s1517" style="position:absolute;flip:y" from="8280,2521" to="8280,3925"/>
            <v:line id="_x0000_s1518" style="position:absolute;flip:x" from="3240,3925" to="5040,3925"/>
            <v:shape id="_x0000_s1519" type="#_x0000_t202" style="position:absolute;left:4680;top:4081;width:1800;height:468">
              <v:textbox>
                <w:txbxContent>
                  <w:p w:rsidR="004C1205" w:rsidRDefault="004C1205" w:rsidP="004C1205">
                    <w:pPr>
                      <w:jc w:val="center"/>
                      <w:rPr>
                        <w:rFonts w:hint="eastAsia"/>
                      </w:rPr>
                    </w:pPr>
                    <w:r>
                      <w:rPr>
                        <w:rFonts w:hint="eastAsia"/>
                      </w:rPr>
                      <w:t>项目后勤负责</w:t>
                    </w:r>
                  </w:p>
                </w:txbxContent>
              </v:textbox>
            </v:shape>
            <v:line id="_x0000_s1520" style="position:absolute" from="5400,4549" to="5400,5017">
              <v:stroke endarrow="block"/>
            </v:line>
            <v:shape id="_x0000_s1521" type="#_x0000_t202" style="position:absolute;left:4680;top:5017;width:1800;height:468">
              <v:textbox>
                <w:txbxContent>
                  <w:p w:rsidR="004C1205" w:rsidRDefault="004C1205" w:rsidP="004C1205">
                    <w:pPr>
                      <w:jc w:val="center"/>
                      <w:rPr>
                        <w:rFonts w:hint="eastAsia"/>
                      </w:rPr>
                    </w:pPr>
                    <w:r>
                      <w:rPr>
                        <w:rFonts w:hint="eastAsia"/>
                      </w:rPr>
                      <w:t>安全设施供应</w:t>
                    </w:r>
                  </w:p>
                </w:txbxContent>
              </v:textbox>
            </v:shape>
            <v:line id="_x0000_s1522" style="position:absolute" from="5400,5485" to="5400,5953">
              <v:stroke endarrow="block"/>
            </v:line>
            <v:shape id="_x0000_s1523" type="#_x0000_t202" style="position:absolute;left:4680;top:5953;width:1800;height:468">
              <v:textbox>
                <w:txbxContent>
                  <w:p w:rsidR="004C1205" w:rsidRDefault="004C1205" w:rsidP="004C1205">
                    <w:pPr>
                      <w:jc w:val="center"/>
                      <w:rPr>
                        <w:rFonts w:hint="eastAsia"/>
                      </w:rPr>
                    </w:pPr>
                    <w:r>
                      <w:rPr>
                        <w:rFonts w:hint="eastAsia"/>
                      </w:rPr>
                      <w:t>采购员</w:t>
                    </w:r>
                  </w:p>
                </w:txbxContent>
              </v:textbox>
            </v:shape>
            <v:line id="_x0000_s1524" style="position:absolute" from="5400,6421" to="5400,6889">
              <v:stroke endarrow="block"/>
            </v:line>
            <v:shape id="_x0000_s1525" type="#_x0000_t202" style="position:absolute;left:4680;top:6889;width:1800;height:468">
              <v:textbox>
                <w:txbxContent>
                  <w:p w:rsidR="004C1205" w:rsidRDefault="004C1205" w:rsidP="004C1205">
                    <w:pPr>
                      <w:jc w:val="center"/>
                      <w:rPr>
                        <w:rFonts w:hint="eastAsia"/>
                      </w:rPr>
                    </w:pPr>
                    <w:r>
                      <w:rPr>
                        <w:rFonts w:hint="eastAsia"/>
                      </w:rPr>
                      <w:t>各种材料</w:t>
                    </w:r>
                  </w:p>
                </w:txbxContent>
              </v:textbox>
            </v:shape>
            <v:line id="_x0000_s1526" style="position:absolute" from="8100,3925" to="8100,4393">
              <v:stroke endarrow="block"/>
            </v:line>
            <v:shape id="_x0000_s1527" type="#_x0000_t202" style="position:absolute;left:7020;top:4393;width:1800;height:468">
              <v:textbox>
                <w:txbxContent>
                  <w:p w:rsidR="004C1205" w:rsidRDefault="004C1205" w:rsidP="004C1205">
                    <w:pPr>
                      <w:jc w:val="center"/>
                      <w:rPr>
                        <w:rFonts w:hint="eastAsia"/>
                      </w:rPr>
                    </w:pPr>
                    <w:r>
                      <w:rPr>
                        <w:rFonts w:hint="eastAsia"/>
                      </w:rPr>
                      <w:t>安全检查部门</w:t>
                    </w:r>
                  </w:p>
                </w:txbxContent>
              </v:textbox>
            </v:shape>
            <v:line id="_x0000_s1528" style="position:absolute" from="8100,4861" to="8100,5329">
              <v:stroke endarrow="block"/>
            </v:line>
            <v:shape id="_x0000_s1529" type="#_x0000_t202" style="position:absolute;left:7020;top:5329;width:1800;height:468">
              <v:textbox>
                <w:txbxContent>
                  <w:p w:rsidR="004C1205" w:rsidRDefault="004C1205" w:rsidP="004C1205">
                    <w:pPr>
                      <w:jc w:val="center"/>
                      <w:rPr>
                        <w:rFonts w:hint="eastAsia"/>
                      </w:rPr>
                    </w:pPr>
                    <w:r>
                      <w:rPr>
                        <w:rFonts w:hint="eastAsia"/>
                      </w:rPr>
                      <w:t>安全负责人</w:t>
                    </w:r>
                  </w:p>
                </w:txbxContent>
              </v:textbox>
            </v:shape>
            <v:line id="_x0000_s1530" style="position:absolute" from="8100,5797" to="8100,6265">
              <v:stroke endarrow="block"/>
            </v:line>
            <v:shape id="_x0000_s1531" type="#_x0000_t202" style="position:absolute;left:7020;top:6265;width:1800;height:468">
              <v:textbox>
                <w:txbxContent>
                  <w:p w:rsidR="004C1205" w:rsidRDefault="004C1205" w:rsidP="004C1205">
                    <w:pPr>
                      <w:jc w:val="center"/>
                      <w:rPr>
                        <w:rFonts w:hint="eastAsia"/>
                      </w:rPr>
                    </w:pPr>
                    <w:r>
                      <w:rPr>
                        <w:rFonts w:hint="eastAsia"/>
                      </w:rPr>
                      <w:t>安全监督员</w:t>
                    </w:r>
                  </w:p>
                </w:txbxContent>
              </v:textbox>
            </v:shape>
            <v:line id="_x0000_s1532" style="position:absolute" from="8100,6733" to="8100,8137"/>
            <v:line id="_x0000_s1533" style="position:absolute;flip:x" from="5220,8137" to="8100,8137"/>
            <v:line id="_x0000_s1534" style="position:absolute;flip:y" from="5220,7357" to="5220,8137">
              <v:stroke endarrow="block"/>
            </v:line>
            <v:shape id="_x0000_s1535" type="#_x0000_t202" style="position:absolute;left:2340;top:4237;width:1800;height:468">
              <v:textbox>
                <w:txbxContent>
                  <w:p w:rsidR="004C1205" w:rsidRDefault="004C1205" w:rsidP="004C1205">
                    <w:pPr>
                      <w:rPr>
                        <w:rFonts w:hint="eastAsia"/>
                      </w:rPr>
                    </w:pPr>
                    <w:r>
                      <w:rPr>
                        <w:rFonts w:hint="eastAsia"/>
                      </w:rPr>
                      <w:t>项目生产副经理</w:t>
                    </w:r>
                  </w:p>
                </w:txbxContent>
              </v:textbox>
            </v:shape>
            <v:line id="_x0000_s1536" style="position:absolute" from="3240,4705" to="3240,5173">
              <v:stroke endarrow="block"/>
            </v:line>
            <v:shape id="_x0000_s1537" type="#_x0000_t202" style="position:absolute;left:2340;top:5173;width:1800;height:468">
              <v:textbox>
                <w:txbxContent>
                  <w:p w:rsidR="004C1205" w:rsidRDefault="004C1205" w:rsidP="004C1205">
                    <w:pPr>
                      <w:jc w:val="center"/>
                      <w:rPr>
                        <w:rFonts w:hint="eastAsia"/>
                      </w:rPr>
                    </w:pPr>
                    <w:r>
                      <w:rPr>
                        <w:rFonts w:hint="eastAsia"/>
                      </w:rPr>
                      <w:t>施工生产</w:t>
                    </w:r>
                  </w:p>
                </w:txbxContent>
              </v:textbox>
            </v:shape>
            <v:line id="_x0000_s1538" style="position:absolute" from="3240,5641" to="3240,6109">
              <v:stroke endarrow="block"/>
            </v:line>
            <v:shape id="_x0000_s1539" type="#_x0000_t202" style="position:absolute;left:2160;top:6109;width:1800;height:468">
              <v:textbox>
                <w:txbxContent>
                  <w:p w:rsidR="004C1205" w:rsidRDefault="004C1205" w:rsidP="004C1205">
                    <w:pPr>
                      <w:jc w:val="center"/>
                      <w:rPr>
                        <w:rFonts w:hint="eastAsia"/>
                      </w:rPr>
                    </w:pPr>
                    <w:r>
                      <w:rPr>
                        <w:rFonts w:hint="eastAsia"/>
                      </w:rPr>
                      <w:t>施工工长</w:t>
                    </w:r>
                  </w:p>
                </w:txbxContent>
              </v:textbox>
            </v:shape>
            <v:line id="_x0000_s1540" style="position:absolute" from="3240,6577" to="3240,7045">
              <v:stroke endarrow="block"/>
            </v:line>
            <v:shape id="_x0000_s1541" type="#_x0000_t202" style="position:absolute;left:2160;top:7045;width:1800;height:468">
              <v:textbox>
                <w:txbxContent>
                  <w:p w:rsidR="004C1205" w:rsidRDefault="004C1205" w:rsidP="004C1205">
                    <w:pPr>
                      <w:jc w:val="center"/>
                      <w:rPr>
                        <w:rFonts w:hint="eastAsia"/>
                      </w:rPr>
                    </w:pPr>
                    <w:r>
                      <w:rPr>
                        <w:rFonts w:hint="eastAsia"/>
                      </w:rPr>
                      <w:t>各施工班组</w:t>
                    </w:r>
                  </w:p>
                </w:txbxContent>
              </v:textbox>
            </v:shape>
            <v:shape id="_x0000_s1542" type="#_x0000_t202" style="position:absolute;left:5580;top:7513;width:2160;height:468" filled="f" stroked="f">
              <v:textbox>
                <w:txbxContent>
                  <w:p w:rsidR="004C1205" w:rsidRDefault="004C1205" w:rsidP="004C1205">
                    <w:pPr>
                      <w:jc w:val="center"/>
                      <w:rPr>
                        <w:rFonts w:hint="eastAsia"/>
                      </w:rPr>
                    </w:pPr>
                    <w:r>
                      <w:rPr>
                        <w:rFonts w:hint="eastAsia"/>
                      </w:rPr>
                      <w:t>进行全面检查监督</w:t>
                    </w:r>
                  </w:p>
                </w:txbxContent>
              </v:textbox>
            </v:shape>
          </v:group>
        </w:pict>
      </w: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AdobeSongStd-Light-Acro" w:hint="eastAsia"/>
          <w:kern w:val="0"/>
          <w:szCs w:val="21"/>
        </w:rPr>
      </w:pPr>
    </w:p>
    <w:p w:rsidR="004C1205" w:rsidRDefault="004C1205" w:rsidP="004C1205">
      <w:pPr>
        <w:rPr>
          <w:rFonts w:hAnsi="宋体" w:cs="宋体" w:hint="eastAsia"/>
        </w:rPr>
      </w:pPr>
    </w:p>
    <w:p w:rsidR="004C1205" w:rsidRDefault="004C1205" w:rsidP="004C1205">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32" w:name="_Toc207188683"/>
      <w:r>
        <w:rPr>
          <w:rFonts w:hint="eastAsia"/>
        </w:rPr>
        <w:t>文明施工保证措施</w:t>
      </w:r>
      <w:bookmarkStart w:id="33" w:name="bk121"/>
      <w:bookmarkEnd w:id="32"/>
      <w:bookmarkEnd w:id="33"/>
    </w:p>
    <w:p w:rsidR="004C1205" w:rsidRDefault="004C1205" w:rsidP="004C1205">
      <w:pPr>
        <w:rPr>
          <w:kern w:val="0"/>
        </w:rPr>
      </w:pPr>
      <w:bookmarkStart w:id="34" w:name="bk122"/>
      <w:bookmarkEnd w:id="34"/>
      <w:r>
        <w:rPr>
          <w:rFonts w:hint="eastAsia"/>
          <w:kern w:val="0"/>
        </w:rPr>
        <w:t>第一节、文明施工计划及管理机构</w:t>
      </w:r>
    </w:p>
    <w:p w:rsidR="004C1205" w:rsidRDefault="004C1205" w:rsidP="004C1205">
      <w:pPr>
        <w:rPr>
          <w:rFonts w:hAnsi="宋体" w:cs="AdobeSongStd-Light-Acro"/>
          <w:kern w:val="0"/>
          <w:szCs w:val="21"/>
        </w:rPr>
      </w:pPr>
      <w:r>
        <w:rPr>
          <w:rFonts w:hAnsi="宋体" w:cs="AdobeSongStd-Light-Acro" w:hint="eastAsia"/>
          <w:kern w:val="0"/>
          <w:szCs w:val="21"/>
        </w:rPr>
        <w:t>文明施工是一个建筑施工企业形象最直接的反映，在本工程施工过程中，我局将服从总包管理，严格按照××市有关施工现场标准化管理规定的内容及相关文件进行布置及管理，避免和消除对周围环境的影响，建立起我局的形象。</w:t>
      </w:r>
    </w:p>
    <w:p w:rsidR="004C1205" w:rsidRDefault="004C1205" w:rsidP="004C1205">
      <w:pPr>
        <w:rPr>
          <w:rFonts w:hAnsi="宋体" w:cs="AdobeSongStd-Light-Acro"/>
          <w:kern w:val="0"/>
          <w:szCs w:val="21"/>
        </w:rPr>
      </w:pPr>
      <w:r>
        <w:rPr>
          <w:rFonts w:hAnsi="宋体" w:cs="AdobeSongStd-Light-Acro" w:hint="eastAsia"/>
          <w:kern w:val="0"/>
          <w:szCs w:val="21"/>
        </w:rPr>
        <w:t>本工程文明施工目标为：确保安全文明施工符合“标准化施工规范要求”。</w:t>
      </w:r>
    </w:p>
    <w:p w:rsidR="004C1205" w:rsidRDefault="004C1205" w:rsidP="004C1205">
      <w:pPr>
        <w:rPr>
          <w:rFonts w:hAnsi="宋体" w:cs="AdobeSongStd-Light-Acro"/>
          <w:kern w:val="0"/>
          <w:szCs w:val="21"/>
        </w:rPr>
      </w:pPr>
      <w:r>
        <w:rPr>
          <w:rFonts w:hAnsi="宋体" w:cs="AdobeSongStd-Light-Acro" w:hint="eastAsia"/>
          <w:kern w:val="0"/>
          <w:szCs w:val="21"/>
        </w:rPr>
        <w:t>对于文明施工管理详见《文明施工管理组织计划》附图</w:t>
      </w:r>
      <w:r>
        <w:rPr>
          <w:rFonts w:hAnsi="宋体" w:cs="AdobeSongStd-Light-Acro"/>
          <w:kern w:val="0"/>
          <w:szCs w:val="21"/>
        </w:rPr>
        <w:t>9-1</w:t>
      </w:r>
      <w:r>
        <w:rPr>
          <w:rFonts w:hAnsi="宋体" w:cs="AdobeSongStd-Light-Acro" w:hint="eastAsia"/>
          <w:kern w:val="0"/>
          <w:szCs w:val="21"/>
        </w:rPr>
        <w:t>。</w:t>
      </w:r>
    </w:p>
    <w:p w:rsidR="004C1205" w:rsidRDefault="004C1205" w:rsidP="004C1205">
      <w:pPr>
        <w:rPr>
          <w:kern w:val="0"/>
        </w:rPr>
      </w:pPr>
      <w:r>
        <w:rPr>
          <w:rFonts w:hint="eastAsia"/>
          <w:kern w:val="0"/>
        </w:rPr>
        <w:t>第二节、确保文明施工的技术措施及技术要求</w:t>
      </w:r>
    </w:p>
    <w:p w:rsidR="004C1205" w:rsidRDefault="004C1205" w:rsidP="004C1205">
      <w:pPr>
        <w:rPr>
          <w:kern w:val="0"/>
        </w:rPr>
      </w:pPr>
      <w:r>
        <w:rPr>
          <w:rFonts w:hint="eastAsia"/>
          <w:kern w:val="0"/>
        </w:rPr>
        <w:t>一、施工现场文明及环保措施</w:t>
      </w:r>
    </w:p>
    <w:p w:rsidR="004C1205" w:rsidRDefault="004C1205" w:rsidP="004C1205">
      <w:pPr>
        <w:rPr>
          <w:rFonts w:hAnsi="宋体" w:cs="AdobeSongStd-Light-Acro"/>
          <w:kern w:val="0"/>
          <w:szCs w:val="21"/>
        </w:rPr>
      </w:pPr>
      <w:r>
        <w:rPr>
          <w:rFonts w:hAnsi="宋体" w:cs="AdobeSongStd-Light-Acro" w:hint="eastAsia"/>
          <w:kern w:val="0"/>
          <w:szCs w:val="21"/>
        </w:rPr>
        <w:t>（一）本工程按文明施工现场的标准和招标文件中的有关规定进行管理。施工现场必须</w:t>
      </w:r>
      <w:proofErr w:type="gramStart"/>
      <w:r>
        <w:rPr>
          <w:rFonts w:hAnsi="宋体" w:cs="AdobeSongStd-Light-Acro" w:hint="eastAsia"/>
          <w:kern w:val="0"/>
          <w:szCs w:val="21"/>
        </w:rPr>
        <w:t>有七牌一图</w:t>
      </w:r>
      <w:proofErr w:type="gramEnd"/>
      <w:r>
        <w:rPr>
          <w:rFonts w:hAnsi="宋体" w:cs="AdobeSongStd-Light-Acro" w:hint="eastAsia"/>
          <w:kern w:val="0"/>
          <w:szCs w:val="21"/>
        </w:rPr>
        <w:t>，即工程概况；工程项目负责人名单；创工程质量省优和施工现场标化管理；工程环保；安全生产六大纪律；安全生产天数；防火须知</w:t>
      </w:r>
      <w:proofErr w:type="gramStart"/>
      <w:r>
        <w:rPr>
          <w:rFonts w:hAnsi="宋体" w:cs="AdobeSongStd-Light-Acro" w:hint="eastAsia"/>
          <w:kern w:val="0"/>
          <w:szCs w:val="21"/>
        </w:rPr>
        <w:t>等七牌及</w:t>
      </w:r>
      <w:proofErr w:type="gramEnd"/>
      <w:r>
        <w:rPr>
          <w:rFonts w:hAnsi="宋体" w:cs="AdobeSongStd-Light-Acro" w:hint="eastAsia"/>
          <w:kern w:val="0"/>
          <w:szCs w:val="21"/>
        </w:rPr>
        <w:t>施工现场平面布置图。标牌的制作、挂</w:t>
      </w:r>
      <w:proofErr w:type="gramStart"/>
      <w:r>
        <w:rPr>
          <w:rFonts w:hAnsi="宋体" w:cs="AdobeSongStd-Light-Acro" w:hint="eastAsia"/>
          <w:kern w:val="0"/>
          <w:szCs w:val="21"/>
        </w:rPr>
        <w:t>置必须</w:t>
      </w:r>
      <w:proofErr w:type="gramEnd"/>
      <w:r>
        <w:rPr>
          <w:rFonts w:hAnsi="宋体" w:cs="AdobeSongStd-Light-Acro" w:hint="eastAsia"/>
          <w:kern w:val="0"/>
          <w:szCs w:val="21"/>
        </w:rPr>
        <w:t>符合标准，现场由项目经理任命文明施工负责人，及各施工部位分片包于责任</w:t>
      </w:r>
      <w:r>
        <w:rPr>
          <w:rFonts w:hAnsi="宋体" w:cs="AdobeSongStd-Light-Acro" w:hint="eastAsia"/>
          <w:kern w:val="0"/>
          <w:szCs w:val="21"/>
        </w:rPr>
        <w:lastRenderedPageBreak/>
        <w:t>人，委托负责人制订责任制，明确职责监督执行项目的文明施工。</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施工现场经常保持完整、整洁，做到现场垃圾</w:t>
      </w:r>
      <w:proofErr w:type="gramStart"/>
      <w:r>
        <w:rPr>
          <w:rFonts w:hAnsi="宋体" w:cs="AdobeSongStd-Light-Acro" w:hint="eastAsia"/>
          <w:kern w:val="0"/>
          <w:szCs w:val="21"/>
        </w:rPr>
        <w:t>随做随清</w:t>
      </w:r>
      <w:proofErr w:type="gramEnd"/>
      <w:r>
        <w:rPr>
          <w:rFonts w:hAnsi="宋体" w:cs="AdobeSongStd-Light-Acro" w:hint="eastAsia"/>
          <w:kern w:val="0"/>
          <w:szCs w:val="21"/>
        </w:rPr>
        <w:t>，谁做谁清，</w:t>
      </w:r>
      <w:proofErr w:type="gramStart"/>
      <w:r>
        <w:rPr>
          <w:rFonts w:hAnsi="宋体" w:cs="AdobeSongStd-Light-Acro" w:hint="eastAsia"/>
          <w:kern w:val="0"/>
          <w:szCs w:val="21"/>
        </w:rPr>
        <w:t>工完场地</w:t>
      </w:r>
      <w:proofErr w:type="gramEnd"/>
      <w:r>
        <w:rPr>
          <w:rFonts w:hAnsi="宋体" w:cs="AdobeSongStd-Light-Acro" w:hint="eastAsia"/>
          <w:kern w:val="0"/>
          <w:szCs w:val="21"/>
        </w:rPr>
        <w:t>清。实现工地门前“三包”，确保门前墙外无垃圾、无建筑材料、无污水。</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现场原材料、构件、机具设备要按指定区域堆放整齐，保持道路畅通。作业场所要达到落手清。建筑垃圾及时归堆、外运，严禁随意抛掷。建筑污水必须通过管理集中向下排放。做到作业面无积存垃圾、无积存废水、无散落材料。</w:t>
      </w:r>
    </w:p>
    <w:p w:rsidR="004C1205" w:rsidRDefault="004C1205" w:rsidP="004C1205">
      <w:pPr>
        <w:rPr>
          <w:rFonts w:hAnsi="宋体" w:cs="AdobeSongStd-Light-Acro"/>
          <w:kern w:val="0"/>
          <w:szCs w:val="21"/>
        </w:rPr>
      </w:pPr>
      <w:r>
        <w:rPr>
          <w:rFonts w:hAnsi="宋体" w:cs="AdobeSongStd-Light-Acro" w:hint="eastAsia"/>
          <w:kern w:val="0"/>
          <w:szCs w:val="21"/>
        </w:rPr>
        <w:t>（四）</w:t>
      </w:r>
      <w:r>
        <w:rPr>
          <w:rFonts w:hAnsi="宋体" w:cs="AdobeSongStd-Light-Acro"/>
          <w:kern w:val="0"/>
          <w:szCs w:val="21"/>
        </w:rPr>
        <w:t xml:space="preserve"> </w:t>
      </w:r>
      <w:r>
        <w:rPr>
          <w:rFonts w:hAnsi="宋体" w:cs="AdobeSongStd-Light-Acro" w:hint="eastAsia"/>
          <w:kern w:val="0"/>
          <w:szCs w:val="21"/>
        </w:rPr>
        <w:t>在开始施工时，应请环保部门测定外围噪音是否超标，采取措施减少噪音。基本保证施工现场噪声分贝控制在国家规定的范围内，夜间施工（</w:t>
      </w:r>
      <w:r>
        <w:rPr>
          <w:rFonts w:hAnsi="宋体" w:cs="AdobeSongStd-Light-Acro"/>
          <w:kern w:val="0"/>
          <w:szCs w:val="21"/>
        </w:rPr>
        <w:t xml:space="preserve">21 </w:t>
      </w:r>
      <w:r>
        <w:rPr>
          <w:rFonts w:hAnsi="宋体" w:cs="AdobeSongStd-Light-Acro" w:hint="eastAsia"/>
          <w:kern w:val="0"/>
          <w:szCs w:val="21"/>
        </w:rPr>
        <w:t>至</w:t>
      </w:r>
      <w:r>
        <w:rPr>
          <w:rFonts w:hAnsi="宋体" w:cs="AdobeSongStd-Light-Acro"/>
          <w:kern w:val="0"/>
          <w:szCs w:val="21"/>
        </w:rPr>
        <w:t xml:space="preserve">5 </w:t>
      </w:r>
      <w:r>
        <w:rPr>
          <w:rFonts w:hAnsi="宋体" w:cs="AdobeSongStd-Light-Acro" w:hint="eastAsia"/>
          <w:kern w:val="0"/>
          <w:szCs w:val="21"/>
        </w:rPr>
        <w:t>时）凡使用电锯等超过噪声场界标准规定的施工机具，应持有环卫部门发放的许可证。</w:t>
      </w:r>
    </w:p>
    <w:p w:rsidR="004C1205" w:rsidRDefault="004C1205" w:rsidP="004C1205">
      <w:pPr>
        <w:rPr>
          <w:rFonts w:hAnsi="宋体" w:cs="AdobeSongStd-Light-Acro"/>
          <w:kern w:val="0"/>
          <w:szCs w:val="21"/>
        </w:rPr>
      </w:pPr>
      <w:r>
        <w:rPr>
          <w:rFonts w:hAnsi="宋体" w:cs="AdobeSongStd-Light-Acro" w:hint="eastAsia"/>
          <w:kern w:val="0"/>
          <w:szCs w:val="21"/>
        </w:rPr>
        <w:t>（五）型材切割及必须在现场制作的项目，我们将在施工现场分隔的施工房内完成，或临时用纸面石膏板隔出制作区。风动钻配消音器，压缩机性能良好及尽可能低音运转，并要安置在可能远离邻近房屋的地方。</w:t>
      </w:r>
    </w:p>
    <w:p w:rsidR="004C1205" w:rsidRDefault="004C1205" w:rsidP="004C1205">
      <w:pPr>
        <w:rPr>
          <w:rFonts w:hAnsi="宋体" w:cs="AdobeSongStd-Light-Acro"/>
          <w:kern w:val="0"/>
          <w:szCs w:val="21"/>
        </w:rPr>
      </w:pPr>
      <w:r>
        <w:rPr>
          <w:rFonts w:hAnsi="宋体" w:cs="AdobeSongStd-Light-Acro" w:hint="eastAsia"/>
          <w:kern w:val="0"/>
          <w:szCs w:val="21"/>
        </w:rPr>
        <w:t>（六）</w:t>
      </w:r>
      <w:r>
        <w:rPr>
          <w:rFonts w:hAnsi="宋体" w:cs="AdobeSongStd-Light-Acro"/>
          <w:kern w:val="0"/>
          <w:szCs w:val="21"/>
        </w:rPr>
        <w:t xml:space="preserve"> </w:t>
      </w:r>
      <w:r>
        <w:rPr>
          <w:rFonts w:hAnsi="宋体" w:cs="AdobeSongStd-Light-Acro" w:hint="eastAsia"/>
          <w:kern w:val="0"/>
          <w:szCs w:val="21"/>
        </w:rPr>
        <w:t>保持施工道路、场地畅道、整洁，施工现场环境保护采用二级排污处理，进出车辆冲洗干净，做到无泥浆出工地。</w:t>
      </w:r>
    </w:p>
    <w:p w:rsidR="004C1205" w:rsidRDefault="004C1205" w:rsidP="004C1205">
      <w:pPr>
        <w:rPr>
          <w:rFonts w:hAnsi="宋体" w:cs="AdobeSongStd-Light-Acro"/>
          <w:kern w:val="0"/>
          <w:szCs w:val="21"/>
        </w:rPr>
      </w:pPr>
      <w:r>
        <w:rPr>
          <w:rFonts w:hAnsi="宋体" w:cs="AdobeSongStd-Light-Acro" w:hint="eastAsia"/>
          <w:kern w:val="0"/>
          <w:szCs w:val="21"/>
        </w:rPr>
        <w:t>（七）</w:t>
      </w:r>
      <w:r>
        <w:rPr>
          <w:rFonts w:hAnsi="宋体" w:cs="AdobeSongStd-Light-Acro"/>
          <w:kern w:val="0"/>
          <w:szCs w:val="21"/>
        </w:rPr>
        <w:t xml:space="preserve"> </w:t>
      </w:r>
      <w:r>
        <w:rPr>
          <w:rFonts w:hAnsi="宋体" w:cs="AdobeSongStd-Light-Acro" w:hint="eastAsia"/>
          <w:kern w:val="0"/>
          <w:szCs w:val="21"/>
        </w:rPr>
        <w:t>本公司××××外装饰工程项目部所有施工工人及管理</w:t>
      </w:r>
      <w:proofErr w:type="gramStart"/>
      <w:r>
        <w:rPr>
          <w:rFonts w:hAnsi="宋体" w:cs="AdobeSongStd-Light-Acro" w:hint="eastAsia"/>
          <w:kern w:val="0"/>
          <w:szCs w:val="21"/>
        </w:rPr>
        <w:t>人员着</w:t>
      </w:r>
      <w:proofErr w:type="gramEnd"/>
      <w:r>
        <w:rPr>
          <w:rFonts w:hAnsi="宋体" w:cs="AdobeSongStd-Light-Acro" w:hint="eastAsia"/>
          <w:kern w:val="0"/>
          <w:szCs w:val="21"/>
        </w:rPr>
        <w:t>公司统一工作服装，实行半军事化管理。</w:t>
      </w:r>
    </w:p>
    <w:p w:rsidR="004C1205" w:rsidRDefault="004C1205" w:rsidP="004C1205">
      <w:pPr>
        <w:rPr>
          <w:kern w:val="0"/>
        </w:rPr>
      </w:pPr>
      <w:r>
        <w:rPr>
          <w:rFonts w:hint="eastAsia"/>
          <w:kern w:val="0"/>
        </w:rPr>
        <w:t>二</w:t>
      </w:r>
      <w:r>
        <w:rPr>
          <w:kern w:val="0"/>
        </w:rPr>
        <w:t xml:space="preserve"> </w:t>
      </w:r>
      <w:r>
        <w:rPr>
          <w:rFonts w:hint="eastAsia"/>
          <w:kern w:val="0"/>
        </w:rPr>
        <w:t>、现场保卫措施</w:t>
      </w:r>
    </w:p>
    <w:p w:rsidR="004C1205" w:rsidRDefault="004C1205" w:rsidP="004C1205">
      <w:pPr>
        <w:rPr>
          <w:rFonts w:hAnsi="宋体" w:cs="AdobeSongStd-Light-Acro"/>
          <w:kern w:val="0"/>
          <w:szCs w:val="21"/>
        </w:rPr>
      </w:pPr>
      <w:r>
        <w:rPr>
          <w:rFonts w:hAnsi="宋体" w:cs="AdobeSongStd-Light-Acro" w:hint="eastAsia"/>
          <w:kern w:val="0"/>
          <w:szCs w:val="21"/>
        </w:rPr>
        <w:t>（一）建立健全现场治安、消防责任制度和组织</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、本工程实行项目经理负责制，由项目经理对现场治安保卫、防火全面负责。</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、现场建立治安保卫组，配备门卫及保安巡视人员，设置专（兼）职消防员和义务消防员。</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公司保卫部门定期检查督促现场保卫、消防工作，并主动与当地公安部门及消防部门取得联系，取得公安、消防部门支持与指导。</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实行</w:t>
      </w:r>
      <w:proofErr w:type="gramStart"/>
      <w:r>
        <w:rPr>
          <w:rFonts w:hAnsi="宋体" w:cs="AdobeSongStd-Light-Acro" w:hint="eastAsia"/>
          <w:kern w:val="0"/>
          <w:szCs w:val="21"/>
        </w:rPr>
        <w:t>挂名牌</w:t>
      </w:r>
      <w:proofErr w:type="gramEnd"/>
      <w:r>
        <w:rPr>
          <w:rFonts w:hAnsi="宋体" w:cs="AdobeSongStd-Light-Acro" w:hint="eastAsia"/>
          <w:kern w:val="0"/>
          <w:szCs w:val="21"/>
        </w:rPr>
        <w:t>制度。凡进入现场的施工人员必须</w:t>
      </w:r>
      <w:proofErr w:type="gramStart"/>
      <w:r>
        <w:rPr>
          <w:rFonts w:hAnsi="宋体" w:cs="AdobeSongStd-Light-Acro" w:hint="eastAsia"/>
          <w:kern w:val="0"/>
          <w:szCs w:val="21"/>
        </w:rPr>
        <w:t>戴统一</w:t>
      </w:r>
      <w:proofErr w:type="gramEnd"/>
      <w:r>
        <w:rPr>
          <w:rFonts w:hAnsi="宋体" w:cs="AdobeSongStd-Light-Acro" w:hint="eastAsia"/>
          <w:kern w:val="0"/>
          <w:szCs w:val="21"/>
        </w:rPr>
        <w:t>的名牌，未配戴名牌者一律不准入内，外来人员必须与项目管理部取得联系，发给临时出入名牌方可进入现场。</w:t>
      </w:r>
    </w:p>
    <w:p w:rsidR="004C1205" w:rsidRDefault="004C1205" w:rsidP="004C1205">
      <w:pPr>
        <w:rPr>
          <w:rFonts w:hAnsi="宋体" w:cs="AdobeSongStd-Light-Acro"/>
          <w:kern w:val="0"/>
          <w:szCs w:val="21"/>
        </w:rPr>
      </w:pPr>
      <w:r>
        <w:rPr>
          <w:rFonts w:hAnsi="宋体" w:cs="AdobeSongStd-Light-Acro" w:hint="eastAsia"/>
          <w:kern w:val="0"/>
          <w:szCs w:val="21"/>
        </w:rPr>
        <w:t>（四）做好现场物品保管和防盗工作。对贵重材料、小型生产工具等要实行专人保管，责任到人，材料、设备出入现场必须有收发领用手续和出门证明。</w:t>
      </w:r>
    </w:p>
    <w:p w:rsidR="004C1205" w:rsidRDefault="004C1205" w:rsidP="004C1205">
      <w:pPr>
        <w:rPr>
          <w:rFonts w:hAnsi="宋体" w:cs="AdobeSongStd-Light-Acro"/>
          <w:kern w:val="0"/>
          <w:szCs w:val="21"/>
        </w:rPr>
      </w:pPr>
      <w:r>
        <w:rPr>
          <w:rFonts w:hAnsi="宋体" w:cs="AdobeSongStd-Light-Acro" w:hint="eastAsia"/>
          <w:kern w:val="0"/>
          <w:szCs w:val="21"/>
        </w:rPr>
        <w:t>（五）加强法制教育，进入现场之所有人员必须自觉遵纪守法。严禁在工地聚众赌博、偷盗公司财物；严禁打架斗殴、无理取闹、扰乱正常的生产、工作和生活秩序。发现上述情况时，要及时制止、严肃处理，情况严重的报送公安机关处理。</w:t>
      </w:r>
    </w:p>
    <w:p w:rsidR="004C1205" w:rsidRDefault="004C1205" w:rsidP="004C1205">
      <w:pPr>
        <w:rPr>
          <w:rFonts w:hAnsi="宋体" w:cs="AdobeSongStd-Light-Acro"/>
          <w:kern w:val="0"/>
          <w:szCs w:val="21"/>
        </w:rPr>
      </w:pPr>
      <w:r>
        <w:rPr>
          <w:rFonts w:hAnsi="宋体" w:cs="AdobeSongStd-Light-Acro" w:hint="eastAsia"/>
          <w:kern w:val="0"/>
          <w:szCs w:val="21"/>
        </w:rPr>
        <w:t>（六）在办公和施工作业区域应根据工作性质、工作范围配备足够的灭火器材。对重点部位如：危险品仓库以及危险作业区要重点配备足够消防器材，</w:t>
      </w:r>
      <w:proofErr w:type="gramStart"/>
      <w:r>
        <w:rPr>
          <w:rFonts w:hAnsi="宋体" w:cs="AdobeSongStd-Light-Acro" w:hint="eastAsia"/>
          <w:kern w:val="0"/>
          <w:szCs w:val="21"/>
        </w:rPr>
        <w:t>并强挂醒目</w:t>
      </w:r>
      <w:proofErr w:type="gramEnd"/>
      <w:r>
        <w:rPr>
          <w:rFonts w:hAnsi="宋体" w:cs="AdobeSongStd-Light-Acro" w:hint="eastAsia"/>
          <w:kern w:val="0"/>
          <w:szCs w:val="21"/>
        </w:rPr>
        <w:t>的禁烟、禁火标志，要专人定期检查消防器材的可靠性。</w:t>
      </w:r>
    </w:p>
    <w:p w:rsidR="004C1205" w:rsidRDefault="004C1205" w:rsidP="004C1205">
      <w:pPr>
        <w:rPr>
          <w:rFonts w:hAnsi="宋体" w:cs="AdobeSongStd-Light-Acro"/>
          <w:kern w:val="0"/>
          <w:szCs w:val="21"/>
        </w:rPr>
      </w:pPr>
      <w:r>
        <w:rPr>
          <w:rFonts w:hAnsi="宋体" w:cs="AdobeSongStd-Light-Acro" w:hint="eastAsia"/>
          <w:kern w:val="0"/>
          <w:szCs w:val="21"/>
        </w:rPr>
        <w:t>（七）现场设指定的吸烟室，严禁在吸烟室外游动吸烟。</w:t>
      </w:r>
    </w:p>
    <w:p w:rsidR="004C1205" w:rsidRDefault="004C1205" w:rsidP="004C1205">
      <w:pPr>
        <w:rPr>
          <w:rFonts w:hAnsi="宋体" w:cs="AdobeSongStd-Light-Acro"/>
          <w:kern w:val="0"/>
          <w:szCs w:val="21"/>
        </w:rPr>
      </w:pPr>
      <w:r>
        <w:rPr>
          <w:rFonts w:hAnsi="宋体" w:cs="AdobeSongStd-Light-Acro" w:hint="eastAsia"/>
          <w:kern w:val="0"/>
          <w:szCs w:val="21"/>
        </w:rPr>
        <w:t>（八）施工现场因生产需要动用明火时，必须事先申领动用明火许可证。对操作中可能引起的火花，应有控制和隔离的措施。在操作结束离开现场前，要对作业面进行检查，彻底熄灭火源及熔渣，消除隐患。</w:t>
      </w:r>
    </w:p>
    <w:p w:rsidR="004C1205" w:rsidRDefault="004C1205" w:rsidP="004C1205">
      <w:pPr>
        <w:rPr>
          <w:rFonts w:hAnsi="宋体" w:cs="AdobeSongStd-Light-Acro"/>
          <w:kern w:val="0"/>
          <w:szCs w:val="21"/>
        </w:rPr>
      </w:pPr>
      <w:r>
        <w:rPr>
          <w:rFonts w:hAnsi="宋体" w:cs="AdobeSongStd-Light-Acro" w:hint="eastAsia"/>
          <w:kern w:val="0"/>
          <w:szCs w:val="21"/>
        </w:rPr>
        <w:t>（九）严格用电制度，严禁私接乱拉电线，严禁使用电炉，严禁在易燃材料周围使用小太阳灯。</w:t>
      </w:r>
    </w:p>
    <w:p w:rsidR="004C1205" w:rsidRDefault="004C1205" w:rsidP="004C1205">
      <w:pPr>
        <w:rPr>
          <w:rFonts w:hAnsi="宋体" w:cs="AdobeSongStd-Light-Acro"/>
          <w:kern w:val="0"/>
          <w:szCs w:val="21"/>
        </w:rPr>
      </w:pPr>
      <w:r>
        <w:rPr>
          <w:rFonts w:hAnsi="宋体" w:cs="AdobeSongStd-Light-Acro" w:hint="eastAsia"/>
          <w:kern w:val="0"/>
          <w:szCs w:val="21"/>
        </w:rPr>
        <w:t>（十）化工原料库内禁止做任何作业。仓库内禁止使用日光灯、</w:t>
      </w:r>
      <w:proofErr w:type="gramStart"/>
      <w:r>
        <w:rPr>
          <w:rFonts w:hAnsi="宋体" w:cs="AdobeSongStd-Light-Acro" w:hint="eastAsia"/>
          <w:kern w:val="0"/>
          <w:szCs w:val="21"/>
        </w:rPr>
        <w:t>磺</w:t>
      </w:r>
      <w:proofErr w:type="gramEnd"/>
      <w:r>
        <w:rPr>
          <w:rFonts w:hAnsi="宋体" w:cs="AdobeSongStd-Light-Acro" w:hint="eastAsia"/>
          <w:kern w:val="0"/>
          <w:szCs w:val="21"/>
        </w:rPr>
        <w:t>钨灯照明。停电时应用干电筒照明，在显眼</w:t>
      </w:r>
      <w:proofErr w:type="gramStart"/>
      <w:r>
        <w:rPr>
          <w:rFonts w:hAnsi="宋体" w:cs="AdobeSongStd-Light-Acro" w:hint="eastAsia"/>
          <w:kern w:val="0"/>
          <w:szCs w:val="21"/>
        </w:rPr>
        <w:t>易取处放置</w:t>
      </w:r>
      <w:proofErr w:type="gramEnd"/>
      <w:r>
        <w:rPr>
          <w:rFonts w:hAnsi="宋体" w:cs="AdobeSongStd-Light-Acro" w:hint="eastAsia"/>
          <w:kern w:val="0"/>
          <w:szCs w:val="21"/>
        </w:rPr>
        <w:t>灭火机二台。</w:t>
      </w:r>
    </w:p>
    <w:p w:rsidR="004C1205" w:rsidRDefault="004C1205" w:rsidP="004C1205">
      <w:pPr>
        <w:rPr>
          <w:rFonts w:hAnsi="宋体" w:cs="AdobeSongStd-Light-Acro"/>
          <w:kern w:val="0"/>
          <w:szCs w:val="21"/>
        </w:rPr>
      </w:pPr>
      <w:r>
        <w:rPr>
          <w:rFonts w:hAnsi="宋体" w:cs="AdobeSongStd-Light-Acro" w:hint="eastAsia"/>
          <w:kern w:val="0"/>
          <w:szCs w:val="21"/>
        </w:rPr>
        <w:t>（十一）电焊工需持证上岗，凡需要动用电焊等明火作业的，事先要得到工地负责人或工地管理员的批准办好“动火证”并做好周围的安全、防火工作，特别是化工材料等易燃物，一定要清除后才能进行作业。</w:t>
      </w:r>
    </w:p>
    <w:p w:rsidR="004C1205" w:rsidRDefault="004C1205" w:rsidP="004C1205">
      <w:pPr>
        <w:rPr>
          <w:rFonts w:hAnsi="宋体" w:cs="AdobeSongStd-Light-Acro"/>
          <w:kern w:val="0"/>
          <w:szCs w:val="21"/>
        </w:rPr>
      </w:pPr>
      <w:r>
        <w:rPr>
          <w:rFonts w:hAnsi="宋体" w:cs="AdobeSongStd-Light-Acro" w:hint="eastAsia"/>
          <w:kern w:val="0"/>
          <w:szCs w:val="21"/>
        </w:rPr>
        <w:lastRenderedPageBreak/>
        <w:t>（十二）下班前要实行点名制度，下班后除指定保卫人员外，其他人员一律不得再进入施工现场。保卫人员要不停巡视操作现场，消除一切可疑点和危及安全的隐患。</w:t>
      </w:r>
    </w:p>
    <w:p w:rsidR="004C1205" w:rsidRDefault="004C1205" w:rsidP="004C1205">
      <w:pPr>
        <w:rPr>
          <w:rFonts w:hAnsi="宋体" w:cs="AdobeSongStd-Light-Acro"/>
          <w:kern w:val="0"/>
          <w:szCs w:val="21"/>
        </w:rPr>
      </w:pPr>
      <w:r>
        <w:rPr>
          <w:rFonts w:hAnsi="宋体" w:cs="AdobeSongStd-Light-Acro" w:hint="eastAsia"/>
          <w:kern w:val="0"/>
          <w:szCs w:val="21"/>
        </w:rPr>
        <w:t>（十三）加强工地治安保卫工作。坚持</w:t>
      </w:r>
      <w:r>
        <w:rPr>
          <w:rFonts w:hAnsi="宋体" w:cs="AdobeSongStd-Light-Acro"/>
          <w:kern w:val="0"/>
          <w:szCs w:val="21"/>
        </w:rPr>
        <w:t xml:space="preserve">24 </w:t>
      </w:r>
      <w:r>
        <w:rPr>
          <w:rFonts w:hAnsi="宋体" w:cs="AdobeSongStd-Light-Acro" w:hint="eastAsia"/>
          <w:kern w:val="0"/>
          <w:szCs w:val="21"/>
        </w:rPr>
        <w:t>小时值班（包括节假日），进出施工现场出示证件，做到无证不得入内，配合土建争创文明工地。</w:t>
      </w:r>
    </w:p>
    <w:p w:rsidR="004C1205" w:rsidRDefault="004C1205" w:rsidP="004C1205">
      <w:pPr>
        <w:rPr>
          <w:kern w:val="0"/>
        </w:rPr>
      </w:pPr>
      <w:r>
        <w:rPr>
          <w:rFonts w:hint="eastAsia"/>
          <w:kern w:val="0"/>
        </w:rPr>
        <w:t>三、材料管理、文明措施</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成品、半成品贵重装饰材料进场前，先与业主联系进场时间按指定房间并明确标识，设专人负责保管发料。</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零星材料、周转材料、施工机械进场时按业主指定地点堆放，四周用钢管木板围护好，堆放整齐并</w:t>
      </w:r>
      <w:proofErr w:type="gramStart"/>
      <w:r>
        <w:rPr>
          <w:rFonts w:hAnsi="宋体" w:cs="AdobeSongStd-Light-Acro" w:hint="eastAsia"/>
          <w:kern w:val="0"/>
          <w:szCs w:val="21"/>
        </w:rPr>
        <w:t>按排</w:t>
      </w:r>
      <w:proofErr w:type="gramEnd"/>
      <w:r>
        <w:rPr>
          <w:rFonts w:hAnsi="宋体" w:cs="AdobeSongStd-Light-Acro" w:hint="eastAsia"/>
          <w:kern w:val="0"/>
          <w:szCs w:val="21"/>
        </w:rPr>
        <w:t>在夜间进场。</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施工材料垂直运输，注意损坏建筑物原有设施。</w:t>
      </w:r>
    </w:p>
    <w:p w:rsidR="004C1205" w:rsidRDefault="004C1205" w:rsidP="004C1205">
      <w:pPr>
        <w:rPr>
          <w:kern w:val="0"/>
        </w:rPr>
      </w:pPr>
      <w:r>
        <w:rPr>
          <w:rFonts w:hint="eastAsia"/>
          <w:kern w:val="0"/>
        </w:rPr>
        <w:t>四、生活卫生措施</w:t>
      </w:r>
    </w:p>
    <w:p w:rsidR="004C1205" w:rsidRDefault="004C1205" w:rsidP="004C1205">
      <w:pPr>
        <w:rPr>
          <w:rFonts w:hAnsi="宋体" w:cs="AdobeSongStd-Light-Acro"/>
          <w:kern w:val="0"/>
          <w:szCs w:val="21"/>
        </w:rPr>
      </w:pPr>
      <w:r>
        <w:rPr>
          <w:rFonts w:hAnsi="宋体" w:cs="AdobeSongStd-Light-Acro" w:hint="eastAsia"/>
          <w:kern w:val="0"/>
          <w:szCs w:val="21"/>
        </w:rPr>
        <w:t>（一）</w:t>
      </w:r>
      <w:r>
        <w:rPr>
          <w:rFonts w:hAnsi="宋体" w:cs="AdobeSongStd-Light-Acro"/>
          <w:kern w:val="0"/>
          <w:szCs w:val="21"/>
        </w:rPr>
        <w:t xml:space="preserve"> </w:t>
      </w:r>
      <w:r>
        <w:rPr>
          <w:rFonts w:hAnsi="宋体" w:cs="AdobeSongStd-Light-Acro" w:hint="eastAsia"/>
          <w:kern w:val="0"/>
          <w:szCs w:val="21"/>
        </w:rPr>
        <w:t>施工现场生活卫生，有专（兼）</w:t>
      </w:r>
      <w:proofErr w:type="gramStart"/>
      <w:r>
        <w:rPr>
          <w:rFonts w:hAnsi="宋体" w:cs="AdobeSongStd-Light-Acro" w:hint="eastAsia"/>
          <w:kern w:val="0"/>
          <w:szCs w:val="21"/>
        </w:rPr>
        <w:t>职卫生</w:t>
      </w:r>
      <w:proofErr w:type="gramEnd"/>
      <w:r>
        <w:rPr>
          <w:rFonts w:hAnsi="宋体" w:cs="AdobeSongStd-Light-Acro" w:hint="eastAsia"/>
          <w:kern w:val="0"/>
          <w:szCs w:val="21"/>
        </w:rPr>
        <w:t>管理人员和保洁人员，有卫生管理制度，有必须的生活卫生设施。</w:t>
      </w:r>
    </w:p>
    <w:p w:rsidR="004C1205" w:rsidRDefault="004C1205" w:rsidP="004C1205">
      <w:pPr>
        <w:rPr>
          <w:rFonts w:hAnsi="宋体" w:cs="AdobeSongStd-Light-Acro"/>
          <w:kern w:val="0"/>
          <w:szCs w:val="21"/>
        </w:rPr>
      </w:pPr>
      <w:r>
        <w:rPr>
          <w:rFonts w:hAnsi="宋体" w:cs="AdobeSongStd-Light-Acro" w:hint="eastAsia"/>
          <w:kern w:val="0"/>
          <w:szCs w:val="21"/>
        </w:rPr>
        <w:t>（二）</w:t>
      </w:r>
      <w:r>
        <w:rPr>
          <w:rFonts w:hAnsi="宋体" w:cs="AdobeSongStd-Light-Acro"/>
          <w:kern w:val="0"/>
          <w:szCs w:val="21"/>
        </w:rPr>
        <w:t xml:space="preserve"> </w:t>
      </w:r>
      <w:r>
        <w:rPr>
          <w:rFonts w:hAnsi="宋体" w:cs="AdobeSongStd-Light-Acro" w:hint="eastAsia"/>
          <w:kern w:val="0"/>
          <w:szCs w:val="21"/>
        </w:rPr>
        <w:t>现场临时厕所应保持清洁，无蛆少臭，通风良好，每日至少指定专人清除二次，严禁随地大小便。</w:t>
      </w:r>
    </w:p>
    <w:p w:rsidR="004C1205" w:rsidRDefault="004C1205" w:rsidP="004C1205">
      <w:pPr>
        <w:rPr>
          <w:rFonts w:hAnsi="宋体" w:cs="AdobeSongStd-Light-Acro"/>
          <w:kern w:val="0"/>
          <w:szCs w:val="21"/>
        </w:rPr>
      </w:pPr>
      <w:r>
        <w:rPr>
          <w:rFonts w:hAnsi="宋体" w:cs="AdobeSongStd-Light-Acro" w:hint="eastAsia"/>
          <w:kern w:val="0"/>
          <w:szCs w:val="21"/>
        </w:rPr>
        <w:t>（三）</w:t>
      </w:r>
      <w:r>
        <w:rPr>
          <w:rFonts w:hAnsi="宋体" w:cs="AdobeSongStd-Light-Acro"/>
          <w:kern w:val="0"/>
          <w:szCs w:val="21"/>
        </w:rPr>
        <w:t xml:space="preserve"> </w:t>
      </w:r>
      <w:r>
        <w:rPr>
          <w:rFonts w:hAnsi="宋体" w:cs="AdobeSongStd-Light-Acro" w:hint="eastAsia"/>
          <w:kern w:val="0"/>
          <w:szCs w:val="21"/>
        </w:rPr>
        <w:t>现场应设茶水桶，视施工人员的数量配足盛水容器，茶水桶应有明显标志，并加盖上锁，炊事人员要</w:t>
      </w:r>
      <w:proofErr w:type="gramStart"/>
      <w:r>
        <w:rPr>
          <w:rFonts w:hAnsi="宋体" w:cs="AdobeSongStd-Light-Acro" w:hint="eastAsia"/>
          <w:kern w:val="0"/>
          <w:szCs w:val="21"/>
        </w:rPr>
        <w:t>定时添供茶水</w:t>
      </w:r>
      <w:proofErr w:type="gramEnd"/>
      <w:r>
        <w:rPr>
          <w:rFonts w:hAnsi="宋体" w:cs="AdobeSongStd-Light-Acro" w:hint="eastAsia"/>
          <w:kern w:val="0"/>
          <w:szCs w:val="21"/>
        </w:rPr>
        <w:t>，管理好饮水设施。</w:t>
      </w:r>
    </w:p>
    <w:p w:rsidR="004C1205" w:rsidRDefault="004C1205" w:rsidP="004C1205">
      <w:pPr>
        <w:rPr>
          <w:kern w:val="0"/>
        </w:rPr>
      </w:pPr>
      <w:r>
        <w:rPr>
          <w:rFonts w:hint="eastAsia"/>
          <w:kern w:val="0"/>
        </w:rPr>
        <w:t>第三节、减少扰民、降低环境污染和噪音措施</w:t>
      </w:r>
    </w:p>
    <w:p w:rsidR="004C1205" w:rsidRDefault="004C1205" w:rsidP="004C1205">
      <w:pPr>
        <w:rPr>
          <w:kern w:val="0"/>
        </w:rPr>
      </w:pPr>
      <w:r>
        <w:rPr>
          <w:rFonts w:hint="eastAsia"/>
          <w:kern w:val="0"/>
        </w:rPr>
        <w:t>一、环境保护措施</w:t>
      </w:r>
    </w:p>
    <w:p w:rsidR="004C1205" w:rsidRDefault="004C1205" w:rsidP="004C1205">
      <w:pPr>
        <w:rPr>
          <w:rFonts w:hAnsi="宋体" w:cs="AdobeSongStd-Light-Acro"/>
          <w:kern w:val="0"/>
          <w:szCs w:val="21"/>
        </w:rPr>
      </w:pPr>
      <w:r>
        <w:rPr>
          <w:rFonts w:hAnsi="宋体" w:cs="AdobeSongStd-Light-Acro" w:hint="eastAsia"/>
          <w:kern w:val="0"/>
          <w:szCs w:val="21"/>
        </w:rPr>
        <w:t>施工现场的环境保护是文明施工的具体体现，也是施工现场管理达标考评的一项重要目标，对保障建筑工地附近居民和施工人员的身体健康具有重要意义。</w:t>
      </w:r>
    </w:p>
    <w:p w:rsidR="004C1205" w:rsidRDefault="004C1205" w:rsidP="004C1205">
      <w:pPr>
        <w:rPr>
          <w:rFonts w:hAnsi="宋体" w:cs="AdobeSongStd-Light-Acro"/>
          <w:kern w:val="0"/>
          <w:szCs w:val="21"/>
        </w:rPr>
      </w:pPr>
      <w:r>
        <w:rPr>
          <w:rFonts w:hAnsi="宋体" w:cs="AdobeSongStd-Light-Acro"/>
          <w:kern w:val="0"/>
          <w:szCs w:val="21"/>
        </w:rPr>
        <w:t>1.</w:t>
      </w:r>
      <w:r>
        <w:rPr>
          <w:rFonts w:hAnsi="宋体" w:cs="AdobeSongStd-Light-Acro" w:hint="eastAsia"/>
          <w:kern w:val="0"/>
          <w:szCs w:val="21"/>
        </w:rPr>
        <w:t>防止污染措施</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楼层清理施工垃圾时采用封闭的专用垃圾道或采用容器吊运，严禁随意凌空抛撒造成扬尘；地面垃圾清运时，应适量洒水减少扬尘；</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指定专人洒水降尘；</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油漆油料库的防渗漏控制：油漆油料库内严禁设置其它物资，库房地面墙面要做防渗漏的特殊处理，储存、使用和保管要专人负责，防止油料渗漏污染水库；</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、减少扰民和降低噪音措施</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工程开工前到当地环境保护行政主管部门办理排污申报登记手续，并提出防止噪音污染的技术资料。对排放噪音的设备等所排放的噪音应符合国家规定的建筑施工现场环境噪音限制标准；</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午间需连续进行产生环境噪音污染的施工作业时，须提前一日持市建筑管理部门证明到环保行政主管部门审批，并将规定的午间作业时间公告附近居民。</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合理安排施工项目，有效控制噪声，施工人员不得大声喧哗和撞击其它物件，减少人为的噪声扰民现象；</w:t>
      </w:r>
    </w:p>
    <w:p w:rsidR="004C1205" w:rsidRDefault="004C1205" w:rsidP="004C1205">
      <w:pPr>
        <w:rPr>
          <w:rFonts w:hAnsi="宋体" w:cs="AdobeSongStd-Light-Acro" w:hint="eastAsia"/>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现场布局：临时建房，采用空心焦</w:t>
      </w:r>
      <w:proofErr w:type="gramStart"/>
      <w:r>
        <w:rPr>
          <w:rFonts w:hAnsi="宋体" w:cs="AdobeSongStd-Light-Acro" w:hint="eastAsia"/>
          <w:kern w:val="0"/>
          <w:szCs w:val="21"/>
        </w:rPr>
        <w:t>碴</w:t>
      </w:r>
      <w:proofErr w:type="gramEnd"/>
      <w:r>
        <w:rPr>
          <w:rFonts w:hAnsi="宋体" w:cs="AdobeSongStd-Light-Acro" w:hint="eastAsia"/>
          <w:kern w:val="0"/>
          <w:szCs w:val="21"/>
        </w:rPr>
        <w:t>砌墙，墙上不留窗户；</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在午休和夜间时间不进行任何有噪音的生产操作和加工，合理安排</w:t>
      </w:r>
      <w:r>
        <w:rPr>
          <w:rFonts w:hAnsi="宋体" w:cs="AdobeSongStd-Light-Acro"/>
          <w:kern w:val="0"/>
          <w:szCs w:val="21"/>
        </w:rPr>
        <w:t>6</w:t>
      </w:r>
      <w:r>
        <w:rPr>
          <w:rFonts w:hAnsi="宋体" w:cs="AdobeSongStd-Light-Acro" w:hint="eastAsia"/>
          <w:kern w:val="0"/>
          <w:szCs w:val="21"/>
        </w:rPr>
        <w:t>：</w:t>
      </w:r>
      <w:r>
        <w:rPr>
          <w:rFonts w:hAnsi="宋体" w:cs="AdobeSongStd-Light-Acro"/>
          <w:kern w:val="0"/>
          <w:szCs w:val="21"/>
        </w:rPr>
        <w:t xml:space="preserve">00 </w:t>
      </w:r>
      <w:r>
        <w:rPr>
          <w:rFonts w:hAnsi="宋体" w:cs="AdobeSongStd-Light-Acro" w:hint="eastAsia"/>
          <w:kern w:val="0"/>
          <w:szCs w:val="21"/>
        </w:rPr>
        <w:t>到</w:t>
      </w:r>
      <w:r>
        <w:rPr>
          <w:rFonts w:hAnsi="宋体" w:cs="AdobeSongStd-Light-Acro"/>
          <w:kern w:val="0"/>
          <w:szCs w:val="21"/>
        </w:rPr>
        <w:t>22</w:t>
      </w:r>
      <w:r>
        <w:rPr>
          <w:rFonts w:hAnsi="宋体" w:cs="AdobeSongStd-Light-Acro" w:hint="eastAsia"/>
          <w:kern w:val="0"/>
          <w:szCs w:val="21"/>
        </w:rPr>
        <w:t>：</w:t>
      </w:r>
      <w:r>
        <w:rPr>
          <w:rFonts w:hAnsi="宋体" w:cs="AdobeSongStd-Light-Acro"/>
          <w:kern w:val="0"/>
          <w:szCs w:val="21"/>
        </w:rPr>
        <w:t xml:space="preserve">00 </w:t>
      </w:r>
      <w:r>
        <w:rPr>
          <w:rFonts w:hAnsi="宋体" w:cs="AdobeSongStd-Light-Acro" w:hint="eastAsia"/>
          <w:kern w:val="0"/>
          <w:szCs w:val="21"/>
        </w:rPr>
        <w:t>有效时间内施工项目，车辆在小区内要慢速行驶，禁止鸣高音喇叭，按规定线路进入施工现场；</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运输材料尽量安排白天，减少夜间运输噪音；</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对</w:t>
      </w:r>
      <w:proofErr w:type="gramStart"/>
      <w:r>
        <w:rPr>
          <w:rFonts w:hAnsi="宋体" w:cs="AdobeSongStd-Light-Acro" w:hint="eastAsia"/>
          <w:kern w:val="0"/>
          <w:szCs w:val="21"/>
        </w:rPr>
        <w:t>参施人员</w:t>
      </w:r>
      <w:proofErr w:type="gramEnd"/>
      <w:r>
        <w:rPr>
          <w:rFonts w:hAnsi="宋体" w:cs="AdobeSongStd-Light-Acro" w:hint="eastAsia"/>
          <w:kern w:val="0"/>
          <w:szCs w:val="21"/>
        </w:rPr>
        <w:t>实行教育，夜间不要大声喧哗，施工时轻拿轻放，严禁敲打物体；</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根据各分部分项工程实施的特殊情况。采取一定的封闭措施，减少扰民；</w:t>
      </w:r>
    </w:p>
    <w:p w:rsidR="004C1205" w:rsidRDefault="004C1205" w:rsidP="004C1205">
      <w:pPr>
        <w:rPr>
          <w:rFonts w:hAnsi="宋体" w:cs="AdobeSongStd-Light-Acro"/>
          <w:kern w:val="0"/>
          <w:szCs w:val="21"/>
        </w:rPr>
      </w:pPr>
      <w:r>
        <w:rPr>
          <w:rFonts w:hAnsi="宋体" w:cs="Symbol"/>
          <w:kern w:val="0"/>
          <w:szCs w:val="21"/>
        </w:rPr>
        <w:t>λ</w:t>
      </w:r>
      <w:r>
        <w:rPr>
          <w:rFonts w:hAnsi="宋体" w:cs="Symbol" w:hint="eastAsia"/>
          <w:kern w:val="0"/>
          <w:szCs w:val="21"/>
        </w:rPr>
        <w:t xml:space="preserve"> </w:t>
      </w:r>
      <w:r>
        <w:rPr>
          <w:rFonts w:hAnsi="宋体" w:cs="AdobeSongStd-Light-Acro" w:hint="eastAsia"/>
          <w:kern w:val="0"/>
          <w:szCs w:val="21"/>
        </w:rPr>
        <w:t>如遇特殊情况，提前贴出安民告示，以得相邻单位及附近居民的谅解和支持。</w:t>
      </w:r>
    </w:p>
    <w:p w:rsidR="004C1205" w:rsidRDefault="004C1205" w:rsidP="004C1205">
      <w:pPr>
        <w:rPr>
          <w:kern w:val="0"/>
        </w:rPr>
      </w:pPr>
      <w:r>
        <w:rPr>
          <w:rFonts w:hint="eastAsia"/>
          <w:kern w:val="0"/>
        </w:rPr>
        <w:t>二、施工现场消防保卫措施</w:t>
      </w:r>
    </w:p>
    <w:p w:rsidR="004C1205" w:rsidRDefault="004C1205" w:rsidP="004C1205">
      <w:pPr>
        <w:rPr>
          <w:rFonts w:hAnsi="宋体" w:cs="AdobeSongStd-Light-Acro"/>
          <w:kern w:val="0"/>
          <w:szCs w:val="21"/>
        </w:rPr>
      </w:pPr>
      <w:r>
        <w:rPr>
          <w:rFonts w:hAnsi="宋体" w:cs="AdobeSongStd-Light-Acro"/>
          <w:kern w:val="0"/>
          <w:szCs w:val="21"/>
        </w:rPr>
        <w:lastRenderedPageBreak/>
        <w:t>1</w:t>
      </w:r>
      <w:r>
        <w:rPr>
          <w:rFonts w:hAnsi="宋体" w:cs="AdobeSongStd-Light-Acro" w:hint="eastAsia"/>
          <w:kern w:val="0"/>
          <w:szCs w:val="21"/>
        </w:rPr>
        <w:t>．建立健全消防保卫管理体系，设专人负责，统一管理，切实做到“安全第一、预防为主”。根据施工现场的实际情况，编制有效的消防预案，对义务消防人员组织定期的教育和培训，熟练掌握防火、灭火知识和消防器材的使用方法；</w:t>
      </w:r>
    </w:p>
    <w:p w:rsidR="004C1205" w:rsidRDefault="004C1205" w:rsidP="004C1205">
      <w:pPr>
        <w:rPr>
          <w:rFonts w:hAnsi="宋体" w:cs="AdobeSongStd-Light-Acro"/>
          <w:kern w:val="0"/>
          <w:szCs w:val="21"/>
        </w:rPr>
      </w:pPr>
      <w:r>
        <w:rPr>
          <w:rFonts w:hAnsi="宋体" w:cs="AdobeSongStd-Light-Acro"/>
          <w:kern w:val="0"/>
          <w:szCs w:val="21"/>
        </w:rPr>
        <w:t>2</w:t>
      </w:r>
      <w:r>
        <w:rPr>
          <w:rFonts w:hAnsi="宋体" w:cs="AdobeSongStd-Light-Acro" w:hint="eastAsia"/>
          <w:kern w:val="0"/>
          <w:szCs w:val="21"/>
        </w:rPr>
        <w:t>．施工现场的消防道路要畅通，建立严格的用火用电以及易燃易爆物品的管理制度，加强夜间值班和巡逻，排除火灾隐患；</w:t>
      </w:r>
    </w:p>
    <w:p w:rsidR="004C1205" w:rsidRDefault="004C1205" w:rsidP="004C1205">
      <w:pPr>
        <w:rPr>
          <w:rFonts w:hAnsi="宋体" w:cs="AdobeSongStd-Light-Acro"/>
          <w:kern w:val="0"/>
          <w:szCs w:val="21"/>
        </w:rPr>
      </w:pPr>
      <w:r>
        <w:rPr>
          <w:rFonts w:hAnsi="宋体" w:cs="AdobeSongStd-Light-Acro"/>
          <w:kern w:val="0"/>
          <w:szCs w:val="21"/>
        </w:rPr>
        <w:t>3</w:t>
      </w:r>
      <w:r>
        <w:rPr>
          <w:rFonts w:hAnsi="宋体" w:cs="AdobeSongStd-Light-Acro" w:hint="eastAsia"/>
          <w:kern w:val="0"/>
          <w:szCs w:val="21"/>
        </w:rPr>
        <w:t>．施工现场的消火栓要有明显标志，并配备足够的消防器具，</w:t>
      </w:r>
      <w:proofErr w:type="gramStart"/>
      <w:r>
        <w:rPr>
          <w:rFonts w:hAnsi="宋体" w:cs="AdobeSongStd-Light-Acro" w:hint="eastAsia"/>
          <w:kern w:val="0"/>
          <w:szCs w:val="21"/>
        </w:rPr>
        <w:t>随结构设</w:t>
      </w:r>
      <w:proofErr w:type="gramEnd"/>
      <w:r>
        <w:rPr>
          <w:rFonts w:hAnsi="宋体" w:cs="AdobeSongStd-Light-Acro" w:hint="eastAsia"/>
          <w:kern w:val="0"/>
          <w:szCs w:val="21"/>
        </w:rPr>
        <w:t>两道大于等于</w:t>
      </w:r>
      <w:r>
        <w:rPr>
          <w:rFonts w:hAnsi="宋体" w:cs="AdobeSongStd-Light-Acro"/>
          <w:kern w:val="0"/>
          <w:szCs w:val="21"/>
        </w:rPr>
        <w:t xml:space="preserve">80mm </w:t>
      </w:r>
      <w:r>
        <w:rPr>
          <w:rFonts w:hAnsi="宋体" w:cs="AdobeSongStd-Light-Acro" w:hint="eastAsia"/>
          <w:kern w:val="0"/>
          <w:szCs w:val="21"/>
        </w:rPr>
        <w:t>直径的消防立管，同时配置加压水泵；</w:t>
      </w:r>
    </w:p>
    <w:p w:rsidR="004C1205" w:rsidRDefault="004C1205" w:rsidP="004C1205">
      <w:pPr>
        <w:rPr>
          <w:rFonts w:hAnsi="宋体" w:cs="AdobeSongStd-Light-Acro"/>
          <w:kern w:val="0"/>
          <w:szCs w:val="21"/>
        </w:rPr>
      </w:pPr>
      <w:r>
        <w:rPr>
          <w:rFonts w:hAnsi="宋体" w:cs="AdobeSongStd-Light-Acro"/>
          <w:kern w:val="0"/>
          <w:szCs w:val="21"/>
        </w:rPr>
        <w:t>4</w:t>
      </w:r>
      <w:r>
        <w:rPr>
          <w:rFonts w:hAnsi="宋体" w:cs="AdobeSongStd-Light-Acro" w:hint="eastAsia"/>
          <w:kern w:val="0"/>
          <w:szCs w:val="21"/>
        </w:rPr>
        <w:t>．要加强各队工人的管理，掌握人员底数，</w:t>
      </w:r>
      <w:proofErr w:type="gramStart"/>
      <w:r>
        <w:rPr>
          <w:rFonts w:hAnsi="宋体" w:cs="AdobeSongStd-Light-Acro" w:hint="eastAsia"/>
          <w:kern w:val="0"/>
          <w:szCs w:val="21"/>
        </w:rPr>
        <w:t>签定</w:t>
      </w:r>
      <w:proofErr w:type="gramEnd"/>
      <w:r>
        <w:rPr>
          <w:rFonts w:hAnsi="宋体" w:cs="AdobeSongStd-Light-Acro" w:hint="eastAsia"/>
          <w:kern w:val="0"/>
          <w:szCs w:val="21"/>
        </w:rPr>
        <w:t>治安消防协议，非施工人员不得住在施工现场，特殊情况要经保卫部门负责人批准；</w:t>
      </w:r>
    </w:p>
    <w:p w:rsidR="004C1205" w:rsidRDefault="004C1205" w:rsidP="004C1205">
      <w:pPr>
        <w:rPr>
          <w:rFonts w:hAnsi="宋体" w:cs="AdobeSongStd-Light-Acro"/>
          <w:kern w:val="0"/>
          <w:szCs w:val="21"/>
        </w:rPr>
      </w:pPr>
      <w:r>
        <w:rPr>
          <w:rFonts w:hAnsi="宋体" w:cs="AdobeSongStd-Light-Acro"/>
          <w:kern w:val="0"/>
          <w:szCs w:val="21"/>
        </w:rPr>
        <w:t>5</w:t>
      </w:r>
      <w:r>
        <w:rPr>
          <w:rFonts w:hAnsi="宋体" w:cs="AdobeSongStd-Light-Acro" w:hint="eastAsia"/>
          <w:kern w:val="0"/>
          <w:szCs w:val="21"/>
        </w:rPr>
        <w:t>．材料、库房的设置要符合治安消防要求，经常检查料具管理制度的落实情况；</w:t>
      </w:r>
    </w:p>
    <w:p w:rsidR="004C1205" w:rsidRDefault="004C1205" w:rsidP="004C1205">
      <w:pPr>
        <w:rPr>
          <w:rFonts w:hAnsi="宋体" w:cs="AdobeSongStd-Light-Acro"/>
          <w:kern w:val="0"/>
          <w:szCs w:val="21"/>
        </w:rPr>
      </w:pPr>
      <w:r>
        <w:rPr>
          <w:rFonts w:hAnsi="宋体" w:cs="AdobeSongStd-Light-Acro"/>
          <w:kern w:val="0"/>
          <w:szCs w:val="21"/>
        </w:rPr>
        <w:t>6</w:t>
      </w:r>
      <w:r>
        <w:rPr>
          <w:rFonts w:hAnsi="宋体" w:cs="AdobeSongStd-Light-Acro" w:hint="eastAsia"/>
          <w:kern w:val="0"/>
          <w:szCs w:val="21"/>
        </w:rPr>
        <w:t>．现场要设有明显的防火宣传标志，每月对职工进行一次治安、防火教育，没季度开一次治保会，培训一支义务消防队，定期组织保卫、防火工作检查，建立保卫防火工作档案；</w:t>
      </w:r>
    </w:p>
    <w:p w:rsidR="004C1205" w:rsidRDefault="004C1205" w:rsidP="004C1205">
      <w:pPr>
        <w:rPr>
          <w:rFonts w:hAnsi="宋体" w:cs="AdobeSongStd-Light-Acro"/>
          <w:kern w:val="0"/>
          <w:szCs w:val="21"/>
        </w:rPr>
      </w:pPr>
      <w:r>
        <w:rPr>
          <w:rFonts w:hAnsi="宋体" w:cs="AdobeSongStd-Light-Acro"/>
          <w:kern w:val="0"/>
          <w:szCs w:val="21"/>
        </w:rPr>
        <w:t>7</w:t>
      </w:r>
      <w:r>
        <w:rPr>
          <w:rFonts w:hAnsi="宋体" w:cs="AdobeSongStd-Light-Acro" w:hint="eastAsia"/>
          <w:kern w:val="0"/>
          <w:szCs w:val="21"/>
        </w:rPr>
        <w:t>．电工、焊工从事电器设备安装和电、气焊切割作业要有</w:t>
      </w:r>
      <w:proofErr w:type="gramStart"/>
      <w:r>
        <w:rPr>
          <w:rFonts w:hAnsi="宋体" w:cs="AdobeSongStd-Light-Acro" w:hint="eastAsia"/>
          <w:kern w:val="0"/>
          <w:szCs w:val="21"/>
        </w:rPr>
        <w:t>操作着证和</w:t>
      </w:r>
      <w:proofErr w:type="gramEnd"/>
      <w:r>
        <w:rPr>
          <w:rFonts w:hAnsi="宋体" w:cs="AdobeSongStd-Light-Acro" w:hint="eastAsia"/>
          <w:kern w:val="0"/>
          <w:szCs w:val="21"/>
        </w:rPr>
        <w:t>用火证。动火前，要清除附近易燃物，配备看火人员和灭火用具，用火证当日有效，动火地点变换应重新办理用火证手续。施工现场严禁吸烟；</w:t>
      </w:r>
    </w:p>
    <w:p w:rsidR="004C1205" w:rsidRDefault="004C1205" w:rsidP="004C1205">
      <w:pPr>
        <w:rPr>
          <w:rFonts w:hAnsi="宋体" w:cs="AdobeSongStd-Light-Acro"/>
          <w:kern w:val="0"/>
          <w:szCs w:val="21"/>
        </w:rPr>
      </w:pPr>
      <w:r>
        <w:rPr>
          <w:rFonts w:hAnsi="宋体" w:cs="AdobeSongStd-Light-Acro"/>
          <w:kern w:val="0"/>
          <w:szCs w:val="21"/>
        </w:rPr>
        <w:t>8</w:t>
      </w:r>
      <w:r>
        <w:rPr>
          <w:rFonts w:hAnsi="宋体" w:cs="AdobeSongStd-Light-Acro" w:hint="eastAsia"/>
          <w:kern w:val="0"/>
          <w:szCs w:val="21"/>
        </w:rPr>
        <w:t>．加强易燃、易爆物品的保管，建立严格的管理制度，指定具体的防盗、防火措施。</w:t>
      </w:r>
    </w:p>
    <w:p w:rsidR="004C1205" w:rsidRDefault="004C1205" w:rsidP="004C1205">
      <w:pPr>
        <w:rPr>
          <w:rFonts w:hAnsi="宋体" w:cs="宋体" w:hint="eastAsia"/>
        </w:rPr>
      </w:pPr>
    </w:p>
    <w:p w:rsidR="004C1205" w:rsidRDefault="004C1205" w:rsidP="004C120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5" w:name="_Toc207188684"/>
      <w:r>
        <w:rPr>
          <w:rFonts w:hint="eastAsia"/>
        </w:rPr>
        <w:t>玻璃幕墙安装工程质量程序控制</w:t>
      </w:r>
      <w:bookmarkStart w:id="36" w:name="bk123"/>
      <w:bookmarkEnd w:id="35"/>
      <w:bookmarkEnd w:id="36"/>
    </w:p>
    <w:p w:rsidR="004C1205" w:rsidRDefault="004C1205" w:rsidP="004C1205">
      <w:pPr>
        <w:rPr>
          <w:rFonts w:hint="eastAsia"/>
        </w:rPr>
      </w:pPr>
      <w:bookmarkStart w:id="37" w:name="bk124"/>
      <w:bookmarkEnd w:id="37"/>
      <w:r>
        <w:rPr>
          <w:noProof/>
        </w:rPr>
        <w:pict>
          <v:group id="_x0000_s1543" style="position:absolute;left:0;text-align:left;margin-left:-9pt;margin-top:-23.4pt;width:6in;height:733.2pt;z-index:251680768" coordorigin="900,1128" coordsize="8640,14664">
            <v:shape id="_x0000_s1544" type="#_x0000_t202" style="position:absolute;left:1980;top:1752;width:1260;height:468">
              <v:textbox style="mso-next-textbox:#_x0000_s1544">
                <w:txbxContent>
                  <w:p w:rsidR="004C1205" w:rsidRDefault="004C1205" w:rsidP="004C1205">
                    <w:pPr>
                      <w:jc w:val="center"/>
                      <w:rPr>
                        <w:rFonts w:hint="eastAsia"/>
                        <w:sz w:val="18"/>
                        <w:szCs w:val="18"/>
                      </w:rPr>
                    </w:pPr>
                    <w:r>
                      <w:rPr>
                        <w:rFonts w:hint="eastAsia"/>
                        <w:sz w:val="18"/>
                        <w:szCs w:val="18"/>
                      </w:rPr>
                      <w:t>进货检验</w:t>
                    </w:r>
                  </w:p>
                </w:txbxContent>
              </v:textbox>
            </v:shape>
            <v:line id="_x0000_s1545" style="position:absolute" from="3240,1908" to="3420,1908"/>
            <v:line id="_x0000_s1546" style="position:absolute" from="3420,1284" to="3420,5652"/>
            <v:line id="_x0000_s1547" style="position:absolute" from="3420,1284" to="3780,1284"/>
            <v:line id="_x0000_s1548" style="position:absolute" from="3420,2220" to="3780,2220"/>
            <v:shape id="_x0000_s1549" type="#_x0000_t202" style="position:absolute;left:3780;top:1128;width:4140;height:780">
              <v:textbox style="mso-next-textbox:#_x0000_s1549">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金属框架材质检验、品种规格、型号、几何形状符合设计，必须有出厂合格证及必要的试验记录</w:t>
                    </w:r>
                  </w:p>
                  <w:p w:rsidR="004C1205" w:rsidRDefault="004C1205" w:rsidP="004C1205"/>
                </w:txbxContent>
              </v:textbox>
            </v:shape>
            <v:shape id="_x0000_s1550" type="#_x0000_t202" style="position:absolute;left:3780;top:2064;width:4140;height:468">
              <v:textbox style="mso-next-textbox:#_x0000_s1550">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玻璃品种、规格、出厂合格证和必要的试验记录</w:t>
                    </w:r>
                  </w:p>
                  <w:p w:rsidR="004C1205" w:rsidRDefault="004C1205" w:rsidP="004C1205"/>
                </w:txbxContent>
              </v:textbox>
            </v:shape>
            <v:line id="_x0000_s1551" style="position:absolute" from="3420,2844" to="3780,2844"/>
            <v:shape id="_x0000_s1552" type="#_x0000_t202" style="position:absolute;left:3780;top:2688;width:4680;height:468">
              <v:textbox style="mso-next-textbox:#_x0000_s1552">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橡胶条、橡胶垫尺寸规格符合设计要求，老化试验证明</w:t>
                    </w:r>
                  </w:p>
                  <w:p w:rsidR="004C1205" w:rsidRDefault="004C1205" w:rsidP="004C1205"/>
                </w:txbxContent>
              </v:textbox>
            </v:shape>
            <v:line id="_x0000_s1553" style="position:absolute" from="3420,3624" to="3780,3624"/>
            <v:shape id="_x0000_s1554" type="#_x0000_t202" style="position:absolute;left:3780;top:3312;width:4680;height:1092">
              <v:textbox style="mso-next-textbox:#_x0000_s1554">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金属装饰</w:t>
                    </w:r>
                    <w:proofErr w:type="gramStart"/>
                    <w:r>
                      <w:rPr>
                        <w:rFonts w:cs="宋体" w:hint="eastAsia"/>
                        <w:kern w:val="0"/>
                        <w:sz w:val="18"/>
                        <w:szCs w:val="18"/>
                      </w:rPr>
                      <w:t>条品种</w:t>
                    </w:r>
                    <w:proofErr w:type="gramEnd"/>
                    <w:r>
                      <w:rPr>
                        <w:rFonts w:cs="宋体" w:hint="eastAsia"/>
                        <w:kern w:val="0"/>
                        <w:sz w:val="18"/>
                        <w:szCs w:val="18"/>
                      </w:rPr>
                      <w:t>符合要求，色泽一致，无扭曲、损伤，金属零附件除不锈钢外，钢材应作热镀锌处理，铝合金应作表面阳极氧化处理</w:t>
                    </w:r>
                  </w:p>
                  <w:p w:rsidR="004C1205" w:rsidRDefault="004C1205" w:rsidP="004C1205"/>
                </w:txbxContent>
              </v:textbox>
            </v:shape>
            <v:line id="_x0000_s1555" style="position:absolute" from="3420,4716" to="3780,4716"/>
            <v:shape id="_x0000_s1556" type="#_x0000_t202" style="position:absolute;left:3780;top:4560;width:4680;height:780">
              <v:textbox style="mso-next-textbox:#_x0000_s1556">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结构硅酮密封胶应有与接触材料相容性试验报告，并应有保险年限的质量证书</w:t>
                    </w:r>
                  </w:p>
                  <w:p w:rsidR="004C1205" w:rsidRDefault="004C1205" w:rsidP="004C1205"/>
                </w:txbxContent>
              </v:textbox>
            </v:shape>
            <v:line id="_x0000_s1557" style="position:absolute" from="3420,5652" to="3780,5652"/>
            <v:shape id="_x0000_s1558" type="#_x0000_t202" style="position:absolute;left:3780;top:5496;width:4680;height:468">
              <v:textbox style="mso-next-textbox:#_x0000_s1558">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防火、保温材料品种、规格、导热</w:t>
                    </w:r>
                    <w:proofErr w:type="gramStart"/>
                    <w:r>
                      <w:rPr>
                        <w:rFonts w:cs="宋体" w:hint="eastAsia"/>
                        <w:kern w:val="0"/>
                        <w:sz w:val="18"/>
                        <w:szCs w:val="18"/>
                      </w:rPr>
                      <w:t>悉数应</w:t>
                    </w:r>
                    <w:proofErr w:type="gramEnd"/>
                    <w:r>
                      <w:rPr>
                        <w:rFonts w:cs="宋体" w:hint="eastAsia"/>
                        <w:kern w:val="0"/>
                        <w:sz w:val="18"/>
                        <w:szCs w:val="18"/>
                      </w:rPr>
                      <w:t>符合设计要求</w:t>
                    </w:r>
                  </w:p>
                  <w:p w:rsidR="004C1205" w:rsidRDefault="004C1205" w:rsidP="004C1205"/>
                </w:txbxContent>
              </v:textbox>
            </v:shape>
            <v:shape id="_x0000_s1559" type="#_x0000_t202" style="position:absolute;left:1980;top:6744;width:1260;height:780">
              <v:textbox style="mso-next-textbox:#_x0000_s1559">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现</w:t>
                    </w:r>
                    <w:r>
                      <w:rPr>
                        <w:rFonts w:cs="宋体"/>
                        <w:kern w:val="0"/>
                        <w:sz w:val="18"/>
                        <w:szCs w:val="18"/>
                      </w:rPr>
                      <w:t xml:space="preserve"> </w:t>
                    </w:r>
                    <w:proofErr w:type="gramStart"/>
                    <w:r>
                      <w:rPr>
                        <w:rFonts w:cs="宋体" w:hint="eastAsia"/>
                        <w:kern w:val="0"/>
                        <w:sz w:val="18"/>
                        <w:szCs w:val="18"/>
                      </w:rPr>
                      <w:t>场施工备</w:t>
                    </w:r>
                    <w:proofErr w:type="gramEnd"/>
                  </w:p>
                  <w:p w:rsidR="004C1205" w:rsidRDefault="004C1205" w:rsidP="004C1205"/>
                </w:txbxContent>
              </v:textbox>
            </v:shape>
            <v:line id="_x0000_s1560" style="position:absolute" from="3240,6900" to="3600,6900"/>
            <v:line id="_x0000_s1561" style="position:absolute" from="3600,6432" to="3600,7836"/>
            <v:line id="_x0000_s1562" style="position:absolute" from="3600,6432" to="3960,6432"/>
            <v:line id="_x0000_s1563" style="position:absolute" from="3600,7056" to="3960,7056"/>
            <v:line id="_x0000_s1564" style="position:absolute" from="3600,7836" to="3960,7836"/>
            <v:shape id="_x0000_s1565" type="#_x0000_t202" style="position:absolute;left:3960;top:6120;width:4680;height:468">
              <v:textbox style="mso-next-textbox:#_x0000_s1565">
                <w:txbxContent>
                  <w:p w:rsidR="004C1205" w:rsidRDefault="004C1205" w:rsidP="004C1205">
                    <w:pPr>
                      <w:autoSpaceDE w:val="0"/>
                      <w:autoSpaceDN w:val="0"/>
                      <w:adjustRightInd w:val="0"/>
                      <w:jc w:val="center"/>
                      <w:rPr>
                        <w:rFonts w:cs="宋体"/>
                        <w:kern w:val="0"/>
                        <w:sz w:val="20"/>
                        <w:szCs w:val="20"/>
                      </w:rPr>
                    </w:pPr>
                    <w:r>
                      <w:rPr>
                        <w:rFonts w:cs="宋体" w:hint="eastAsia"/>
                        <w:kern w:val="0"/>
                        <w:sz w:val="18"/>
                        <w:szCs w:val="18"/>
                      </w:rPr>
                      <w:t>熟悉、审核设计图纸</w:t>
                    </w:r>
                  </w:p>
                  <w:p w:rsidR="004C1205" w:rsidRDefault="004C1205" w:rsidP="004C1205"/>
                </w:txbxContent>
              </v:textbox>
            </v:shape>
            <v:shape id="_x0000_s1566" type="#_x0000_t202" style="position:absolute;left:3960;top:6744;width:5580;height:780">
              <v:textbox style="mso-next-textbox:#_x0000_s1566">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对已建建筑物与幕墙相关部位进行复测，按实测结果调整幕墙设计，并经设计单位同意后，方可进行加工制作</w:t>
                    </w:r>
                  </w:p>
                  <w:p w:rsidR="004C1205" w:rsidRDefault="004C1205" w:rsidP="004C1205"/>
                </w:txbxContent>
              </v:textbox>
            </v:shape>
            <v:shape id="_x0000_s1567" type="#_x0000_t202" style="position:absolute;left:3960;top:7524;width:4680;height:468">
              <v:textbox style="mso-next-textbox:#_x0000_s1567">
                <w:txbxContent>
                  <w:p w:rsidR="004C1205" w:rsidRDefault="004C1205" w:rsidP="004C1205">
                    <w:pPr>
                      <w:autoSpaceDE w:val="0"/>
                      <w:autoSpaceDN w:val="0"/>
                      <w:adjustRightInd w:val="0"/>
                      <w:jc w:val="center"/>
                      <w:rPr>
                        <w:rFonts w:cs="宋体"/>
                        <w:kern w:val="0"/>
                        <w:sz w:val="20"/>
                        <w:szCs w:val="20"/>
                      </w:rPr>
                    </w:pPr>
                    <w:r>
                      <w:rPr>
                        <w:rFonts w:cs="宋体" w:hint="eastAsia"/>
                        <w:kern w:val="0"/>
                        <w:sz w:val="18"/>
                        <w:szCs w:val="18"/>
                      </w:rPr>
                      <w:t>墙面放线，核验拟安装部位实际尺寸</w:t>
                    </w:r>
                  </w:p>
                  <w:p w:rsidR="004C1205" w:rsidRDefault="004C1205" w:rsidP="004C1205"/>
                </w:txbxContent>
              </v:textbox>
            </v:shape>
            <v:shape id="_x0000_s1568" type="#_x0000_t202" style="position:absolute;left:1980;top:8616;width:1260;height:468">
              <v:textbox style="mso-next-textbox:#_x0000_s1568">
                <w:txbxContent>
                  <w:p w:rsidR="004C1205" w:rsidRDefault="004C1205" w:rsidP="004C1205">
                    <w:pPr>
                      <w:autoSpaceDE w:val="0"/>
                      <w:autoSpaceDN w:val="0"/>
                      <w:adjustRightInd w:val="0"/>
                      <w:jc w:val="center"/>
                      <w:rPr>
                        <w:rFonts w:cs="宋体"/>
                        <w:kern w:val="0"/>
                        <w:sz w:val="20"/>
                        <w:szCs w:val="20"/>
                      </w:rPr>
                    </w:pPr>
                    <w:r>
                      <w:rPr>
                        <w:rFonts w:cs="宋体" w:hint="eastAsia"/>
                        <w:kern w:val="0"/>
                        <w:sz w:val="18"/>
                        <w:szCs w:val="18"/>
                      </w:rPr>
                      <w:t>机具准备</w:t>
                    </w:r>
                  </w:p>
                  <w:p w:rsidR="004C1205" w:rsidRDefault="004C1205" w:rsidP="004C1205"/>
                </w:txbxContent>
              </v:textbox>
            </v:shape>
            <v:line id="_x0000_s1569" style="position:absolute" from="3240,8772" to="3600,8772"/>
            <v:line id="_x0000_s1570" style="position:absolute" from="3600,8304" to="3600,9708"/>
            <v:line id="_x0000_s1571" style="position:absolute" from="3600,8304" to="3960,8304"/>
            <v:line id="_x0000_s1572" style="position:absolute" from="3600,8928" to="3960,8928"/>
            <v:line id="_x0000_s1573" style="position:absolute" from="3600,9708" to="3960,9708"/>
            <v:shape id="_x0000_s1574" type="#_x0000_t202" style="position:absolute;left:3960;top:8148;width:4860;height:468">
              <v:textbox style="mso-next-textbox:#_x0000_s1574">
                <w:txbxContent>
                  <w:p w:rsidR="004C1205" w:rsidRDefault="004C1205" w:rsidP="004C1205">
                    <w:pPr>
                      <w:autoSpaceDE w:val="0"/>
                      <w:autoSpaceDN w:val="0"/>
                      <w:adjustRightInd w:val="0"/>
                      <w:jc w:val="center"/>
                      <w:rPr>
                        <w:rFonts w:cs="宋体"/>
                        <w:kern w:val="0"/>
                        <w:sz w:val="20"/>
                        <w:szCs w:val="20"/>
                      </w:rPr>
                    </w:pPr>
                    <w:r>
                      <w:rPr>
                        <w:rFonts w:cs="宋体" w:hint="eastAsia"/>
                        <w:kern w:val="0"/>
                        <w:sz w:val="18"/>
                        <w:szCs w:val="18"/>
                      </w:rPr>
                      <w:t>主体结构已完工，并办理</w:t>
                    </w:r>
                    <w:proofErr w:type="gramStart"/>
                    <w:r>
                      <w:rPr>
                        <w:rFonts w:cs="宋体" w:hint="eastAsia"/>
                        <w:kern w:val="0"/>
                        <w:sz w:val="18"/>
                        <w:szCs w:val="18"/>
                      </w:rPr>
                      <w:t>完质量</w:t>
                    </w:r>
                    <w:proofErr w:type="gramEnd"/>
                    <w:r>
                      <w:rPr>
                        <w:rFonts w:cs="宋体" w:hint="eastAsia"/>
                        <w:kern w:val="0"/>
                        <w:sz w:val="18"/>
                        <w:szCs w:val="18"/>
                      </w:rPr>
                      <w:t>验收手续</w:t>
                    </w:r>
                  </w:p>
                  <w:p w:rsidR="004C1205" w:rsidRDefault="004C1205" w:rsidP="004C1205">
                    <w:pPr>
                      <w:jc w:val="center"/>
                    </w:pPr>
                  </w:p>
                </w:txbxContent>
              </v:textbox>
            </v:shape>
            <v:shape id="_x0000_s1575" type="#_x0000_t202" style="position:absolute;left:3960;top:8772;width:5040;height:468">
              <v:textbox style="mso-next-textbox:#_x0000_s1575">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主体结构混凝土强度已达到设计强度，表面基本平整；</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幕墙施工区域内无障碍物</w:t>
                    </w:r>
                  </w:p>
                  <w:p w:rsidR="004C1205" w:rsidRDefault="004C1205" w:rsidP="004C1205"/>
                </w:txbxContent>
              </v:textbox>
            </v:shape>
            <v:shape id="_x0000_s1576" type="#_x0000_t202" style="position:absolute;left:3960;top:9396;width:5040;height:468">
              <v:textbox style="mso-next-textbox:#_x0000_s1576">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幕墙安装操作用架子等设施，设置完毕，并正式验收合格；</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作业棚、工作台、动力及照明电源线路准确就绪</w:t>
                    </w:r>
                  </w:p>
                  <w:p w:rsidR="004C1205" w:rsidRDefault="004C1205" w:rsidP="004C1205"/>
                </w:txbxContent>
              </v:textbox>
            </v:shape>
            <v:shape id="_x0000_s1577" type="#_x0000_t202" style="position:absolute;left:1980;top:10176;width:1260;height:780">
              <v:textbox style="mso-next-textbox:#_x0000_s1577">
                <w:txbxContent>
                  <w:p w:rsidR="004C1205" w:rsidRDefault="004C1205" w:rsidP="004C1205">
                    <w:pPr>
                      <w:rPr>
                        <w:rFonts w:hint="eastAsia"/>
                        <w:sz w:val="18"/>
                        <w:szCs w:val="18"/>
                      </w:rPr>
                    </w:pPr>
                    <w:r>
                      <w:rPr>
                        <w:rFonts w:hint="eastAsia"/>
                        <w:sz w:val="18"/>
                        <w:szCs w:val="18"/>
                      </w:rPr>
                      <w:t>作业条件准备</w:t>
                    </w:r>
                  </w:p>
                </w:txbxContent>
              </v:textbox>
            </v:shape>
            <v:line id="_x0000_s1578" style="position:absolute" from="3240,10488" to="3600,10488"/>
            <v:line id="_x0000_s1579" style="position:absolute" from="3600,10176" to="3600,11580"/>
            <v:line id="_x0000_s1580" style="position:absolute" from="3600,10176" to="3960,10176"/>
            <v:line id="_x0000_s1581" style="position:absolute" from="3600,11580" to="3960,11580"/>
            <v:line id="_x0000_s1582" style="position:absolute" from="3600,10800" to="3960,10800"/>
            <v:shape id="_x0000_s1583" type="#_x0000_t202" style="position:absolute;left:3960;top:10020;width:5040;height:468">
              <v:textbox style="mso-next-textbox:#_x0000_s1583">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主体结构已完工，并办理</w:t>
                    </w:r>
                    <w:proofErr w:type="gramStart"/>
                    <w:r>
                      <w:rPr>
                        <w:rFonts w:cs="宋体" w:hint="eastAsia"/>
                        <w:kern w:val="0"/>
                        <w:sz w:val="18"/>
                        <w:szCs w:val="18"/>
                      </w:rPr>
                      <w:t>完质量</w:t>
                    </w:r>
                    <w:proofErr w:type="gramEnd"/>
                    <w:r>
                      <w:rPr>
                        <w:rFonts w:cs="宋体" w:hint="eastAsia"/>
                        <w:kern w:val="0"/>
                        <w:sz w:val="18"/>
                        <w:szCs w:val="18"/>
                      </w:rPr>
                      <w:t>验收手续</w:t>
                    </w:r>
                  </w:p>
                  <w:p w:rsidR="004C1205" w:rsidRDefault="004C1205" w:rsidP="004C1205"/>
                </w:txbxContent>
              </v:textbox>
            </v:shape>
            <v:shape id="_x0000_s1584" type="#_x0000_t202" style="position:absolute;left:3960;top:10644;width:5220;height:468">
              <v:textbox style="mso-next-textbox:#_x0000_s1584">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主体结构混凝土强度已达到设计强度，表面基本平整；</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幕墙施工区域内无障碍物</w:t>
                    </w:r>
                  </w:p>
                  <w:p w:rsidR="004C1205" w:rsidRDefault="004C1205" w:rsidP="004C1205"/>
                </w:txbxContent>
              </v:textbox>
            </v:shape>
            <v:shape id="_x0000_s1585" type="#_x0000_t202" style="position:absolute;left:3960;top:11424;width:5220;height:780">
              <v:textbox style="mso-next-textbox:#_x0000_s1585">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幕墙安装操作用架子等设施，设置完毕，并正式验收合格；</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作业棚、工作台、动力及照明电源线路准确就绪</w:t>
                    </w:r>
                  </w:p>
                  <w:p w:rsidR="004C1205" w:rsidRDefault="004C1205" w:rsidP="004C1205"/>
                </w:txbxContent>
              </v:textbox>
            </v:shape>
            <v:shape id="_x0000_s1586" type="#_x0000_t202" style="position:absolute;left:1980;top:12672;width:1260;height:468">
              <v:textbox style="mso-next-textbox:#_x0000_s1586">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人员准备</w:t>
                    </w:r>
                  </w:p>
                  <w:p w:rsidR="004C1205" w:rsidRDefault="004C1205" w:rsidP="004C1205">
                    <w:pPr>
                      <w:jc w:val="center"/>
                    </w:pPr>
                  </w:p>
                </w:txbxContent>
              </v:textbox>
            </v:shape>
            <v:line id="_x0000_s1587" style="position:absolute" from="3240,12828" to="3600,12828"/>
            <v:line id="_x0000_s1588" style="position:absolute" from="3600,12516" to="3600,13608"/>
            <v:line id="_x0000_s1589" style="position:absolute" from="3600,12516" to="3960,12516"/>
            <v:line id="_x0000_s1590" style="position:absolute" from="3600,13608" to="3960,13608"/>
            <v:shape id="_x0000_s1591" type="#_x0000_t202" style="position:absolute;left:3960;top:12360;width:5220;height:780">
              <v:textbox style="mso-next-textbox:#_x0000_s1591">
                <w:txbxContent>
                  <w:p w:rsidR="004C1205" w:rsidRDefault="004C1205" w:rsidP="004C1205">
                    <w:pPr>
                      <w:autoSpaceDE w:val="0"/>
                      <w:autoSpaceDN w:val="0"/>
                      <w:adjustRightInd w:val="0"/>
                      <w:jc w:val="center"/>
                      <w:rPr>
                        <w:rFonts w:cs="宋体"/>
                        <w:kern w:val="0"/>
                        <w:sz w:val="18"/>
                        <w:szCs w:val="18"/>
                      </w:rPr>
                    </w:pPr>
                    <w:r>
                      <w:rPr>
                        <w:rFonts w:cs="宋体" w:hint="eastAsia"/>
                        <w:kern w:val="0"/>
                        <w:sz w:val="18"/>
                        <w:szCs w:val="18"/>
                      </w:rPr>
                      <w:t>必须是相关专业资质审查合格和登记注册的企业职工和技术人员，各关键工序</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的技术人员和技工应持有岗位合格证书</w:t>
                    </w:r>
                  </w:p>
                  <w:p w:rsidR="004C1205" w:rsidRDefault="004C1205" w:rsidP="004C1205"/>
                </w:txbxContent>
              </v:textbox>
            </v:shape>
            <v:shape id="_x0000_s1592" type="#_x0000_t202" style="position:absolute;left:3960;top:13296;width:5220;height:468">
              <v:textbox style="mso-next-textbox:#_x0000_s1592">
                <w:txbxContent>
                  <w:p w:rsidR="004C1205" w:rsidRDefault="004C1205" w:rsidP="004C1205">
                    <w:pPr>
                      <w:autoSpaceDE w:val="0"/>
                      <w:autoSpaceDN w:val="0"/>
                      <w:adjustRightInd w:val="0"/>
                      <w:jc w:val="center"/>
                      <w:rPr>
                        <w:rFonts w:cs="宋体"/>
                        <w:kern w:val="0"/>
                        <w:sz w:val="20"/>
                        <w:szCs w:val="20"/>
                      </w:rPr>
                    </w:pPr>
                    <w:r>
                      <w:rPr>
                        <w:rFonts w:cs="宋体" w:hint="eastAsia"/>
                        <w:kern w:val="0"/>
                        <w:sz w:val="18"/>
                        <w:szCs w:val="18"/>
                      </w:rPr>
                      <w:t>安装施工单位编写施工组织设计方案</w:t>
                    </w:r>
                  </w:p>
                  <w:p w:rsidR="004C1205" w:rsidRDefault="004C1205" w:rsidP="004C1205">
                    <w:pPr>
                      <w:jc w:val="center"/>
                    </w:pPr>
                  </w:p>
                </w:txbxContent>
              </v:textbox>
            </v:shape>
            <v:shape id="_x0000_s1593" type="#_x0000_t202" style="position:absolute;left:1980;top:14544;width:1260;height:468">
              <v:textbox style="mso-next-textbox:#_x0000_s1593">
                <w:txbxContent>
                  <w:p w:rsidR="004C1205" w:rsidRDefault="004C1205" w:rsidP="004C1205">
                    <w:pPr>
                      <w:jc w:val="center"/>
                      <w:rPr>
                        <w:rFonts w:hint="eastAsia"/>
                        <w:sz w:val="18"/>
                        <w:szCs w:val="18"/>
                      </w:rPr>
                    </w:pPr>
                    <w:r>
                      <w:rPr>
                        <w:rFonts w:hint="eastAsia"/>
                        <w:sz w:val="18"/>
                        <w:szCs w:val="18"/>
                      </w:rPr>
                      <w:t>技术交底</w:t>
                    </w:r>
                  </w:p>
                </w:txbxContent>
              </v:textbox>
            </v:shape>
            <v:line id="_x0000_s1594" style="position:absolute" from="3240,14700" to="3600,14700"/>
            <v:line id="_x0000_s1595" style="position:absolute" from="3600,14076" to="3600,15480"/>
            <v:line id="_x0000_s1596" style="position:absolute" from="3600,14076" to="3960,14076"/>
            <v:line id="_x0000_s1597" style="position:absolute" from="3600,14700" to="3960,14700"/>
            <v:line id="_x0000_s1598" style="position:absolute" from="3600,15480" to="3960,15480"/>
            <v:shape id="_x0000_s1599" type="#_x0000_t202" style="position:absolute;left:3960;top:13920;width:5220;height:468">
              <v:textbox style="mso-next-textbox:#_x0000_s1599">
                <w:txbxContent>
                  <w:p w:rsidR="004C1205" w:rsidRDefault="004C1205" w:rsidP="004C1205">
                    <w:pPr>
                      <w:autoSpaceDE w:val="0"/>
                      <w:autoSpaceDN w:val="0"/>
                      <w:adjustRightInd w:val="0"/>
                      <w:jc w:val="center"/>
                      <w:rPr>
                        <w:rFonts w:cs="宋体"/>
                        <w:kern w:val="0"/>
                        <w:sz w:val="20"/>
                        <w:szCs w:val="20"/>
                      </w:rPr>
                    </w:pPr>
                    <w:r>
                      <w:rPr>
                        <w:rFonts w:cs="宋体" w:hint="eastAsia"/>
                        <w:kern w:val="0"/>
                        <w:sz w:val="18"/>
                        <w:szCs w:val="18"/>
                      </w:rPr>
                      <w:t>对操作人员作书面技术交底</w:t>
                    </w:r>
                  </w:p>
                  <w:p w:rsidR="004C1205" w:rsidRDefault="004C1205" w:rsidP="004C1205"/>
                </w:txbxContent>
              </v:textbox>
            </v:shape>
            <v:shape id="_x0000_s1600" type="#_x0000_t202" style="position:absolute;left:3960;top:14544;width:5220;height:468">
              <v:textbox style="mso-next-textbox:#_x0000_s1600">
                <w:txbxContent>
                  <w:p w:rsidR="004C1205" w:rsidRDefault="004C1205" w:rsidP="004C1205">
                    <w:pPr>
                      <w:autoSpaceDE w:val="0"/>
                      <w:autoSpaceDN w:val="0"/>
                      <w:adjustRightInd w:val="0"/>
                      <w:jc w:val="center"/>
                      <w:rPr>
                        <w:rFonts w:cs="宋体"/>
                        <w:kern w:val="0"/>
                        <w:sz w:val="20"/>
                        <w:szCs w:val="20"/>
                      </w:rPr>
                    </w:pPr>
                    <w:r>
                      <w:rPr>
                        <w:rFonts w:cs="宋体" w:hint="eastAsia"/>
                        <w:kern w:val="0"/>
                        <w:sz w:val="18"/>
                        <w:szCs w:val="18"/>
                      </w:rPr>
                      <w:t>制定质量标准及技术保证措施</w:t>
                    </w:r>
                  </w:p>
                  <w:p w:rsidR="004C1205" w:rsidRDefault="004C1205" w:rsidP="004C1205"/>
                </w:txbxContent>
              </v:textbox>
            </v:shape>
            <v:shape id="_x0000_s1601" type="#_x0000_t202" style="position:absolute;left:3960;top:15324;width:5220;height:468">
              <v:textbox style="mso-next-textbox:#_x0000_s1601">
                <w:txbxContent>
                  <w:p w:rsidR="004C1205" w:rsidRDefault="004C1205" w:rsidP="004C1205">
                    <w:pPr>
                      <w:autoSpaceDE w:val="0"/>
                      <w:autoSpaceDN w:val="0"/>
                      <w:adjustRightInd w:val="0"/>
                      <w:jc w:val="center"/>
                      <w:rPr>
                        <w:rFonts w:cs="宋体"/>
                        <w:kern w:val="0"/>
                        <w:sz w:val="20"/>
                        <w:szCs w:val="20"/>
                      </w:rPr>
                    </w:pPr>
                    <w:r>
                      <w:rPr>
                        <w:rFonts w:cs="宋体" w:hint="eastAsia"/>
                        <w:kern w:val="0"/>
                        <w:sz w:val="18"/>
                        <w:szCs w:val="18"/>
                      </w:rPr>
                      <w:t>对基层质量缺陷制定措施并予以纠正</w:t>
                    </w:r>
                  </w:p>
                  <w:p w:rsidR="004C1205" w:rsidRDefault="004C1205" w:rsidP="004C1205"/>
                </w:txbxContent>
              </v:textbox>
            </v:shape>
            <v:line id="_x0000_s1602" style="position:absolute;flip:x" from="1260,14700" to="1980,14700"/>
            <v:line id="_x0000_s1603" style="position:absolute;flip:x" from="1620,12828" to="1980,12828"/>
            <v:line id="_x0000_s1604" style="position:absolute;flip:x" from="1620,10488" to="1980,10488"/>
            <v:line id="_x0000_s1605" style="position:absolute;flip:x" from="1620,8772" to="1980,8772"/>
            <v:line id="_x0000_s1606" style="position:absolute;flip:x" from="1620,7056" to="1980,7056"/>
            <v:line id="_x0000_s1607" style="position:absolute;flip:x" from="1620,1908" to="1980,1908"/>
            <v:line id="_x0000_s1608" style="position:absolute" from="1620,1908" to="1620,14700"/>
            <v:line id="_x0000_s1609" style="position:absolute;flip:y" from="1260,11736" to="1260,14700"/>
            <v:shape id="_x0000_s1610" type="#_x0000_t202" style="position:absolute;left:900;top:8616;width:540;height:3120">
              <v:textbox style="layout-flow:vertical-ideographic;mso-next-textbox:#_x0000_s1610">
                <w:txbxContent>
                  <w:p w:rsidR="004C1205" w:rsidRDefault="004C1205" w:rsidP="004C1205">
                    <w:pPr>
                      <w:jc w:val="center"/>
                      <w:rPr>
                        <w:rFonts w:hint="eastAsia"/>
                      </w:rPr>
                    </w:pPr>
                    <w:r>
                      <w:rPr>
                        <w:rFonts w:hint="eastAsia"/>
                      </w:rPr>
                      <w:t>人员配备及物资检验</w:t>
                    </w:r>
                  </w:p>
                </w:txbxContent>
              </v:textbox>
            </v:shape>
          </v:group>
        </w:pict>
      </w: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r>
        <w:rPr>
          <w:noProof/>
        </w:rPr>
        <w:pict>
          <v:group id="_x0000_s1612" style="position:absolute;left:0;text-align:left;margin-left:-45pt;margin-top:7.8pt;width:486pt;height:725.4pt;z-index:251682816" coordorigin="900,1596" coordsize="9720,14508">
            <v:shape id="_x0000_s1613" type="#_x0000_t202" style="position:absolute;left:3420;top:1596;width:6480;height:780">
              <v:textbox style="mso-next-textbox:#_x0000_s1613">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审核施工图纸，对已建建筑物进行现场复测，妥善解决施工误差后，再对幕墙</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构配件进行加工</w:t>
                    </w:r>
                  </w:p>
                  <w:p w:rsidR="004C1205" w:rsidRDefault="004C1205" w:rsidP="004C1205"/>
                </w:txbxContent>
              </v:textbox>
            </v:shape>
            <v:shape id="_x0000_s1614" type="#_x0000_t202" style="position:absolute;left:3420;top:2532;width:6480;height:468">
              <v:textbox style="mso-next-textbox:#_x0000_s1614">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对加工构件进行</w:t>
                    </w:r>
                    <w:r>
                      <w:rPr>
                        <w:rFonts w:cs="宋体"/>
                        <w:kern w:val="0"/>
                        <w:sz w:val="18"/>
                        <w:szCs w:val="18"/>
                      </w:rPr>
                      <w:t>5</w:t>
                    </w:r>
                    <w:r>
                      <w:rPr>
                        <w:rFonts w:cs="宋体" w:hint="eastAsia"/>
                        <w:kern w:val="0"/>
                        <w:sz w:val="18"/>
                        <w:szCs w:val="18"/>
                      </w:rPr>
                      <w:t>％的抽检，合格后，附质检证书，安装图及说明书出厂</w:t>
                    </w:r>
                  </w:p>
                  <w:p w:rsidR="004C1205" w:rsidRDefault="004C1205" w:rsidP="004C1205"/>
                </w:txbxContent>
              </v:textbox>
            </v:shape>
            <v:shape id="_x0000_s1615" type="#_x0000_t202" style="position:absolute;left:3420;top:3156;width:6480;height:780">
              <v:textbox style="mso-next-textbox:#_x0000_s1615">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构件进场按品种、规格在特制架子（或垫木）堆放，室外堆放应采取保护措施</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严防磕碰、划伤</w:t>
                    </w:r>
                  </w:p>
                  <w:p w:rsidR="004C1205" w:rsidRDefault="004C1205" w:rsidP="004C1205"/>
                </w:txbxContent>
              </v:textbox>
            </v:shape>
            <v:shape id="_x0000_s1616" type="#_x0000_t202" style="position:absolute;left:3420;top:4092;width:6480;height:468">
              <v:textbox style="mso-next-textbox:#_x0000_s1616">
                <w:txbxContent>
                  <w:p w:rsidR="004C1205" w:rsidRDefault="004C1205" w:rsidP="004C1205">
                    <w:pPr>
                      <w:autoSpaceDE w:val="0"/>
                      <w:autoSpaceDN w:val="0"/>
                      <w:adjustRightInd w:val="0"/>
                      <w:jc w:val="left"/>
                      <w:rPr>
                        <w:rFonts w:cs="宋体"/>
                        <w:kern w:val="0"/>
                        <w:sz w:val="20"/>
                        <w:szCs w:val="20"/>
                      </w:rPr>
                    </w:pPr>
                    <w:proofErr w:type="gramStart"/>
                    <w:r>
                      <w:rPr>
                        <w:rFonts w:cs="宋体" w:hint="eastAsia"/>
                        <w:kern w:val="0"/>
                        <w:sz w:val="18"/>
                        <w:szCs w:val="18"/>
                      </w:rPr>
                      <w:t>支设操作</w:t>
                    </w:r>
                    <w:proofErr w:type="gramEnd"/>
                    <w:r>
                      <w:rPr>
                        <w:rFonts w:cs="宋体" w:hint="eastAsia"/>
                        <w:kern w:val="0"/>
                        <w:sz w:val="18"/>
                        <w:szCs w:val="18"/>
                      </w:rPr>
                      <w:t>用架子，并有关部门正式验收合格</w:t>
                    </w:r>
                  </w:p>
                  <w:p w:rsidR="004C1205" w:rsidRDefault="004C1205" w:rsidP="004C1205"/>
                </w:txbxContent>
              </v:textbox>
            </v:shape>
            <v:shape id="_x0000_s1617" type="#_x0000_t202" style="position:absolute;left:3420;top:4716;width:6480;height:468">
              <v:textbox style="mso-next-textbox:#_x0000_s1617">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对拟安装的基层，核验平面、各轴线尺寸、垂直度，并完成基层处理</w:t>
                    </w:r>
                  </w:p>
                  <w:p w:rsidR="004C1205" w:rsidRDefault="004C1205" w:rsidP="004C1205"/>
                </w:txbxContent>
              </v:textbox>
            </v:shape>
            <v:shape id="_x0000_s1618" type="#_x0000_t202" style="position:absolute;left:3420;top:5340;width:6480;height:468">
              <v:textbox style="mso-next-textbox:#_x0000_s1618">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在拟安装部位、放线（分层线、纵横轴线、横竖龙骨位置线）</w:t>
                    </w:r>
                  </w:p>
                  <w:p w:rsidR="004C1205" w:rsidRDefault="004C1205" w:rsidP="004C1205"/>
                </w:txbxContent>
              </v:textbox>
            </v:shape>
            <v:shape id="_x0000_s1619" type="#_x0000_t202" style="position:absolute;left:3420;top:5964;width:6480;height:468">
              <v:textbox style="mso-next-textbox:#_x0000_s1619">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拟安装构件进行钻孔，装配接头芯管，安装连接附件等</w:t>
                    </w:r>
                  </w:p>
                  <w:p w:rsidR="004C1205" w:rsidRDefault="004C1205" w:rsidP="004C1205"/>
                </w:txbxContent>
              </v:textbox>
            </v:shape>
            <v:shape id="_x0000_s1620" type="#_x0000_t202" style="position:absolute;left:3420;top:6588;width:6480;height:780">
              <v:textbox style="mso-next-textbox:#_x0000_s1620">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按施工图纸在主体结构上弹出立柱位置线，并剔出预埋件，</w:t>
                    </w:r>
                    <w:proofErr w:type="gramStart"/>
                    <w:r>
                      <w:rPr>
                        <w:rFonts w:cs="宋体" w:hint="eastAsia"/>
                        <w:kern w:val="0"/>
                        <w:sz w:val="18"/>
                        <w:szCs w:val="18"/>
                      </w:rPr>
                      <w:t>核验埋件位置</w:t>
                    </w:r>
                    <w:proofErr w:type="gramEnd"/>
                    <w:r>
                      <w:rPr>
                        <w:rFonts w:cs="宋体" w:hint="eastAsia"/>
                        <w:kern w:val="0"/>
                        <w:sz w:val="18"/>
                        <w:szCs w:val="18"/>
                      </w:rPr>
                      <w:t>，同</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一层内自下而上进行</w:t>
                    </w:r>
                  </w:p>
                  <w:p w:rsidR="004C1205" w:rsidRDefault="004C1205" w:rsidP="004C1205"/>
                </w:txbxContent>
              </v:textbox>
            </v:shape>
            <v:shape id="_x0000_s1621" type="#_x0000_t202" style="position:absolute;left:3420;top:7524;width:6660;height:468">
              <v:textbox style="mso-next-textbox:#_x0000_s1621">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将安装连接件的立柱，用连接件</w:t>
                    </w:r>
                    <w:proofErr w:type="gramStart"/>
                    <w:r>
                      <w:rPr>
                        <w:rFonts w:cs="宋体" w:hint="eastAsia"/>
                        <w:kern w:val="0"/>
                        <w:sz w:val="18"/>
                        <w:szCs w:val="18"/>
                      </w:rPr>
                      <w:t>与埋件螺栓</w:t>
                    </w:r>
                    <w:proofErr w:type="gramEnd"/>
                    <w:r>
                      <w:rPr>
                        <w:rFonts w:cs="宋体" w:hint="eastAsia"/>
                        <w:kern w:val="0"/>
                        <w:sz w:val="18"/>
                        <w:szCs w:val="18"/>
                      </w:rPr>
                      <w:t>连接，一层安全调整、固定</w:t>
                    </w:r>
                  </w:p>
                  <w:p w:rsidR="004C1205" w:rsidRDefault="004C1205" w:rsidP="004C1205"/>
                </w:txbxContent>
              </v:textbox>
            </v:shape>
            <v:shape id="_x0000_s1622" type="#_x0000_t202" style="position:absolute;left:3420;top:8148;width:6660;height:780">
              <v:textbox style="mso-next-textbox:#_x0000_s1622">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将两端安装好连接件及弹性橡胶垫的横梁，安装在立柱的预定位置，同一层内</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自下而上进行</w:t>
                    </w:r>
                  </w:p>
                  <w:p w:rsidR="004C1205" w:rsidRDefault="004C1205" w:rsidP="004C1205"/>
                </w:txbxContent>
              </v:textbox>
            </v:shape>
            <v:shape id="_x0000_s1623" type="#_x0000_t202" style="position:absolute;left:3420;top:9084;width:6660;height:780">
              <v:textbox style="mso-next-textbox:#_x0000_s1623">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整层的立柱及横梁安装完毕后进行整体检查、调整、校正，符合标准后作最终</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固定，现场焊点进行防锈处理</w:t>
                    </w:r>
                  </w:p>
                  <w:p w:rsidR="004C1205" w:rsidRDefault="004C1205" w:rsidP="004C1205"/>
                </w:txbxContent>
              </v:textbox>
            </v:shape>
            <v:shape id="_x0000_s1624" type="#_x0000_t202" style="position:absolute;left:3420;top:10020;width:6660;height:780">
              <v:textbox style="mso-next-textbox:#_x0000_s1624">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幕墙附件安装；保温、防火、密封、排水等材料自内向外逐层安装，清理横竖</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框并镶嵌玻璃密封条</w:t>
                    </w:r>
                  </w:p>
                  <w:p w:rsidR="004C1205" w:rsidRDefault="004C1205" w:rsidP="004C1205"/>
                </w:txbxContent>
              </v:textbox>
            </v:shape>
            <v:shape id="_x0000_s1625" type="#_x0000_t202" style="position:absolute;left:3420;top:10956;width:6660;height:780">
              <v:textbox style="mso-next-textbox:#_x0000_s1625">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自上而下安装玻璃，每块玻璃左右侧及下侧均需垫两块以上的橡胶垫片，用吸</w:t>
                    </w:r>
                  </w:p>
                  <w:p w:rsidR="004C1205" w:rsidRDefault="004C1205" w:rsidP="004C1205">
                    <w:pPr>
                      <w:autoSpaceDE w:val="0"/>
                      <w:autoSpaceDN w:val="0"/>
                      <w:adjustRightInd w:val="0"/>
                      <w:jc w:val="left"/>
                      <w:rPr>
                        <w:rFonts w:cs="宋体"/>
                        <w:kern w:val="0"/>
                        <w:sz w:val="20"/>
                        <w:szCs w:val="20"/>
                      </w:rPr>
                    </w:pPr>
                    <w:proofErr w:type="gramStart"/>
                    <w:r>
                      <w:rPr>
                        <w:rFonts w:cs="宋体" w:hint="eastAsia"/>
                        <w:kern w:val="0"/>
                        <w:sz w:val="18"/>
                        <w:szCs w:val="18"/>
                      </w:rPr>
                      <w:t>盘吸起</w:t>
                    </w:r>
                    <w:proofErr w:type="gramEnd"/>
                    <w:r>
                      <w:rPr>
                        <w:rFonts w:cs="宋体" w:hint="eastAsia"/>
                        <w:kern w:val="0"/>
                        <w:sz w:val="18"/>
                        <w:szCs w:val="18"/>
                      </w:rPr>
                      <w:t>玻璃伸进框内，在自内向外拉回，对正，周边深度一致，最后嵌缝密封</w:t>
                    </w:r>
                  </w:p>
                  <w:p w:rsidR="004C1205" w:rsidRDefault="004C1205" w:rsidP="004C1205"/>
                </w:txbxContent>
              </v:textbox>
            </v:shape>
            <v:shape id="_x0000_s1626" type="#_x0000_t202" style="position:absolute;left:3420;top:11892;width:6660;height:468">
              <v:textbox style="mso-next-textbox:#_x0000_s1626">
                <w:txbxContent>
                  <w:p w:rsidR="004C1205" w:rsidRDefault="004C1205" w:rsidP="004C1205">
                    <w:pPr>
                      <w:autoSpaceDE w:val="0"/>
                      <w:autoSpaceDN w:val="0"/>
                      <w:adjustRightInd w:val="0"/>
                      <w:jc w:val="left"/>
                    </w:pPr>
                    <w:r>
                      <w:rPr>
                        <w:rFonts w:cs="宋体" w:hint="eastAsia"/>
                        <w:kern w:val="0"/>
                        <w:sz w:val="18"/>
                        <w:szCs w:val="18"/>
                      </w:rPr>
                      <w:t>安装玻璃之间的盖板及盖板外的橡胶密封条擦洗玻璃</w:t>
                    </w:r>
                  </w:p>
                </w:txbxContent>
              </v:textbox>
            </v:shape>
            <v:shape id="_x0000_s1627" type="#_x0000_t202" style="position:absolute;left:3420;top:12516;width:6660;height:780">
              <v:textbox style="mso-next-textbox:#_x0000_s1627">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加工构件进场，按品种分规格，用专用架子</w:t>
                    </w:r>
                    <w:proofErr w:type="gramStart"/>
                    <w:r>
                      <w:rPr>
                        <w:rFonts w:cs="宋体" w:hint="eastAsia"/>
                        <w:kern w:val="0"/>
                        <w:sz w:val="18"/>
                        <w:szCs w:val="18"/>
                      </w:rPr>
                      <w:t>或垫木在</w:t>
                    </w:r>
                    <w:proofErr w:type="gramEnd"/>
                    <w:r>
                      <w:rPr>
                        <w:rFonts w:cs="宋体" w:hint="eastAsia"/>
                        <w:kern w:val="0"/>
                        <w:sz w:val="18"/>
                        <w:szCs w:val="18"/>
                      </w:rPr>
                      <w:t>室内堆放，设专人看管、</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发放，严防磕碰、划伤</w:t>
                    </w:r>
                  </w:p>
                  <w:p w:rsidR="004C1205" w:rsidRDefault="004C1205" w:rsidP="004C1205"/>
                </w:txbxContent>
              </v:textbox>
            </v:shape>
            <v:shape id="_x0000_s1628" type="#_x0000_t202" style="position:absolute;left:3420;top:13764;width:6660;height:468">
              <v:textbox style="mso-next-textbox:#_x0000_s1628">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外架子上垂直运输构配件专人负责，严防吊篮划伤横竖骨架</w:t>
                    </w:r>
                  </w:p>
                  <w:p w:rsidR="004C1205" w:rsidRDefault="004C1205" w:rsidP="004C1205"/>
                </w:txbxContent>
              </v:textbox>
            </v:shape>
            <v:shape id="_x0000_s1629" type="#_x0000_t202" style="position:absolute;left:3420;top:14388;width:7200;height:468">
              <v:textbox style="mso-next-textbox:#_x0000_s1629">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玻璃密封材料及其它配件，采取保护措施，杜绝碰撞、变形、污染和排水管堵塞等现象</w:t>
                    </w:r>
                  </w:p>
                  <w:p w:rsidR="004C1205" w:rsidRDefault="004C1205" w:rsidP="004C1205"/>
                </w:txbxContent>
              </v:textbox>
            </v:shape>
            <v:shape id="_x0000_s1630" type="#_x0000_t202" style="position:absolute;left:3420;top:15012;width:6660;height:468">
              <v:textbox style="mso-next-textbox:#_x0000_s1630">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施工过程中，幕墙构配件表面粘附物及时清理</w:t>
                    </w:r>
                  </w:p>
                  <w:p w:rsidR="004C1205" w:rsidRDefault="004C1205" w:rsidP="004C1205"/>
                </w:txbxContent>
              </v:textbox>
            </v:shape>
            <v:shape id="_x0000_s1631" type="#_x0000_t202" style="position:absolute;left:3420;top:15636;width:6660;height:468">
              <v:textbox style="mso-next-textbox:#_x0000_s1631">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安装工程完成后，制定清扫方案并实施</w:t>
                    </w:r>
                  </w:p>
                  <w:p w:rsidR="004C1205" w:rsidRDefault="004C1205" w:rsidP="004C1205"/>
                </w:txbxContent>
              </v:textbox>
            </v:shape>
            <v:line id="_x0000_s1632" style="position:absolute" from="2880,1908" to="3420,1908"/>
            <v:line id="_x0000_s1633" style="position:absolute" from="2880,2688" to="3420,2688"/>
            <v:line id="_x0000_s1634" style="position:absolute" from="2880,3468" to="3420,3468"/>
            <v:line id="_x0000_s1635" style="position:absolute" from="2880,4248" to="3420,4248"/>
            <v:line id="_x0000_s1636" style="position:absolute" from="2880,4872" to="3420,4872"/>
            <v:line id="_x0000_s1637" style="position:absolute" from="2880,5496" to="3420,5496"/>
            <v:line id="_x0000_s1638" style="position:absolute" from="2880,6120" to="3420,6120"/>
            <v:line id="_x0000_s1639" style="position:absolute" from="2880,6900" to="3420,6900"/>
            <v:line id="_x0000_s1640" style="position:absolute" from="2880,7680" to="3420,7680"/>
            <v:line id="_x0000_s1641" style="position:absolute" from="2880,8460" to="3420,8460"/>
            <v:line id="_x0000_s1642" style="position:absolute" from="2880,9396" to="3420,9396"/>
            <v:line id="_x0000_s1643" style="position:absolute" from="2880,10332" to="3420,10332"/>
            <v:line id="_x0000_s1644" style="position:absolute" from="2880,11268" to="3420,11268"/>
            <v:line id="_x0000_s1645" style="position:absolute" from="2880,12048" to="3420,12048"/>
            <v:line id="_x0000_s1646" style="position:absolute" from="2880,12828" to="3420,12828"/>
            <v:line id="_x0000_s1647" style="position:absolute" from="2880,1908" to="2880,12828"/>
            <v:line id="_x0000_s1648" style="position:absolute" from="2880,13920" to="3420,13920"/>
            <v:line id="_x0000_s1649" style="position:absolute" from="2880,14544" to="3420,14544"/>
            <v:line id="_x0000_s1650" style="position:absolute" from="2880,15168" to="3420,15168"/>
            <v:line id="_x0000_s1651" style="position:absolute" from="2880,15792" to="3420,15792"/>
            <v:line id="_x0000_s1652" style="position:absolute" from="2880,13920" to="2880,15792"/>
            <v:shape id="_x0000_s1653" type="#_x0000_t202" style="position:absolute;left:900;top:4092;width:1620;height:468">
              <v:textbox style="mso-next-textbox:#_x0000_s1653">
                <w:txbxContent>
                  <w:p w:rsidR="004C1205" w:rsidRDefault="004C1205" w:rsidP="004C1205">
                    <w:pPr>
                      <w:jc w:val="center"/>
                      <w:rPr>
                        <w:rFonts w:hint="eastAsia"/>
                        <w:sz w:val="18"/>
                        <w:szCs w:val="18"/>
                      </w:rPr>
                    </w:pPr>
                    <w:r>
                      <w:rPr>
                        <w:rFonts w:hint="eastAsia"/>
                        <w:sz w:val="18"/>
                        <w:szCs w:val="18"/>
                      </w:rPr>
                      <w:t>过程控制</w:t>
                    </w:r>
                  </w:p>
                </w:txbxContent>
              </v:textbox>
            </v:shape>
            <v:line id="_x0000_s1654" style="position:absolute" from="1620,4560" to="1620,14076">
              <v:stroke endarrow="block"/>
            </v:line>
            <v:shape id="_x0000_s1655" type="#_x0000_t202" style="position:absolute;left:900;top:14076;width:1620;height:468">
              <v:textbox style="mso-next-textbox:#_x0000_s1655">
                <w:txbxContent>
                  <w:p w:rsidR="004C1205" w:rsidRDefault="004C1205" w:rsidP="004C1205">
                    <w:pPr>
                      <w:jc w:val="center"/>
                      <w:rPr>
                        <w:rFonts w:hint="eastAsia"/>
                        <w:sz w:val="18"/>
                        <w:szCs w:val="18"/>
                      </w:rPr>
                    </w:pPr>
                    <w:r>
                      <w:rPr>
                        <w:rFonts w:hint="eastAsia"/>
                        <w:sz w:val="18"/>
                        <w:szCs w:val="18"/>
                      </w:rPr>
                      <w:t>成品保护</w:t>
                    </w:r>
                  </w:p>
                </w:txbxContent>
              </v:textbox>
            </v:shape>
            <v:line id="_x0000_s1656" style="position:absolute" from="1620,14544" to="1620,15168">
              <v:stroke endarrow="block"/>
            </v:line>
          </v:group>
        </w:pict>
      </w: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p>
    <w:p w:rsidR="004C1205" w:rsidRDefault="004C1205" w:rsidP="004C1205">
      <w:pPr>
        <w:rPr>
          <w:rFonts w:hint="eastAsia"/>
        </w:rPr>
      </w:pPr>
      <w:r>
        <w:rPr>
          <w:noProof/>
        </w:rPr>
        <w:pict>
          <v:group id="_x0000_s1657" style="position:absolute;left:0;text-align:left;margin-left:-45pt;margin-top:-46.8pt;width:450pt;height:265.2pt;z-index:251683840" coordorigin="900,504" coordsize="9000,5304">
            <v:shape id="_x0000_s1658" type="#_x0000_t202" style="position:absolute;left:3240;top:504;width:6660;height:780">
              <v:textbox style="mso-next-textbox:#_x0000_s1658">
                <w:txbxContent>
                  <w:p w:rsidR="004C1205" w:rsidRDefault="004C1205" w:rsidP="004C1205">
                    <w:pPr>
                      <w:autoSpaceDE w:val="0"/>
                      <w:autoSpaceDN w:val="0"/>
                      <w:adjustRightInd w:val="0"/>
                      <w:jc w:val="left"/>
                      <w:rPr>
                        <w:rFonts w:cs="宋体"/>
                        <w:kern w:val="0"/>
                        <w:sz w:val="18"/>
                        <w:szCs w:val="18"/>
                      </w:rPr>
                    </w:pPr>
                    <w:r>
                      <w:rPr>
                        <w:rFonts w:cs="宋体" w:hint="eastAsia"/>
                        <w:kern w:val="0"/>
                        <w:sz w:val="18"/>
                        <w:szCs w:val="18"/>
                      </w:rPr>
                      <w:t>清洗玻璃和铝合金配件的中性清洁剂，先作腐蚀性检验，确认可靠无误再使用，</w:t>
                    </w:r>
                  </w:p>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清洗后及时用清水冲洗干净</w:t>
                    </w:r>
                  </w:p>
                  <w:p w:rsidR="004C1205" w:rsidRDefault="004C1205" w:rsidP="004C1205"/>
                </w:txbxContent>
              </v:textbox>
            </v:shape>
            <v:shape id="_x0000_s1659" type="#_x0000_t202" style="position:absolute;left:3240;top:1596;width:6660;height:468">
              <v:textbox style="mso-next-textbox:#_x0000_s1659">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每道工序认真执行质量检验标准</w:t>
                    </w:r>
                  </w:p>
                  <w:p w:rsidR="004C1205" w:rsidRDefault="004C1205" w:rsidP="004C1205"/>
                </w:txbxContent>
              </v:textbox>
            </v:shape>
            <v:shape id="_x0000_s1660" type="#_x0000_t202" style="position:absolute;left:3240;top:2220;width:6660;height:468">
              <v:textbox style="mso-next-textbox:#_x0000_s1660">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不合格工序返工</w:t>
                    </w:r>
                  </w:p>
                  <w:p w:rsidR="004C1205" w:rsidRDefault="004C1205" w:rsidP="004C1205"/>
                </w:txbxContent>
              </v:textbox>
            </v:shape>
            <v:shape id="_x0000_s1661" type="#_x0000_t202" style="position:absolute;left:3240;top:2844;width:6660;height:468">
              <v:textbox style="mso-next-textbox:#_x0000_s1661">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设计图纸、文件、设计修改和材料代用文件</w:t>
                    </w:r>
                  </w:p>
                  <w:p w:rsidR="004C1205" w:rsidRDefault="004C1205" w:rsidP="004C1205"/>
                </w:txbxContent>
              </v:textbox>
            </v:shape>
            <v:shape id="_x0000_s1662" type="#_x0000_t202" style="position:absolute;left:3240;top:3468;width:6660;height:468">
              <v:textbox style="mso-next-textbox:#_x0000_s1662">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材料出厂质量证书，结构硅酮密封胶相容性试验报告及幕墙物理性能检验报告</w:t>
                    </w:r>
                  </w:p>
                  <w:p w:rsidR="004C1205" w:rsidRDefault="004C1205" w:rsidP="004C1205"/>
                </w:txbxContent>
              </v:textbox>
            </v:shape>
            <v:shape id="_x0000_s1663" type="#_x0000_t202" style="position:absolute;left:3240;top:4092;width:6660;height:468">
              <v:textbox style="mso-next-textbox:#_x0000_s1663">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预制构件出厂质量证书</w:t>
                    </w:r>
                  </w:p>
                  <w:p w:rsidR="004C1205" w:rsidRDefault="004C1205" w:rsidP="004C1205"/>
                </w:txbxContent>
              </v:textbox>
            </v:shape>
            <v:shape id="_x0000_s1664" type="#_x0000_t202" style="position:absolute;left:3240;top:4716;width:6660;height:468">
              <v:textbox style="mso-next-textbox:#_x0000_s1664">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隐蔽工程验收文件（其中包括幕墙防雷接地节点的安装隐蔽检查记录</w:t>
                    </w:r>
                  </w:p>
                  <w:p w:rsidR="004C1205" w:rsidRDefault="004C1205" w:rsidP="004C1205"/>
                </w:txbxContent>
              </v:textbox>
            </v:shape>
            <v:shape id="_x0000_s1665" type="#_x0000_t202" style="position:absolute;left:3240;top:5340;width:6660;height:468">
              <v:textbox style="mso-next-textbox:#_x0000_s1665">
                <w:txbxContent>
                  <w:p w:rsidR="004C1205" w:rsidRDefault="004C1205" w:rsidP="004C1205">
                    <w:pPr>
                      <w:autoSpaceDE w:val="0"/>
                      <w:autoSpaceDN w:val="0"/>
                      <w:adjustRightInd w:val="0"/>
                      <w:jc w:val="left"/>
                      <w:rPr>
                        <w:rFonts w:cs="宋体"/>
                        <w:kern w:val="0"/>
                        <w:sz w:val="20"/>
                        <w:szCs w:val="20"/>
                      </w:rPr>
                    </w:pPr>
                    <w:r>
                      <w:rPr>
                        <w:rFonts w:cs="宋体" w:hint="eastAsia"/>
                        <w:kern w:val="0"/>
                        <w:sz w:val="18"/>
                        <w:szCs w:val="18"/>
                      </w:rPr>
                      <w:t>施工</w:t>
                    </w:r>
                    <w:proofErr w:type="gramStart"/>
                    <w:r>
                      <w:rPr>
                        <w:rFonts w:cs="宋体" w:hint="eastAsia"/>
                        <w:kern w:val="0"/>
                        <w:sz w:val="18"/>
                        <w:szCs w:val="18"/>
                      </w:rPr>
                      <w:t>安装自</w:t>
                    </w:r>
                    <w:proofErr w:type="gramEnd"/>
                    <w:r>
                      <w:rPr>
                        <w:rFonts w:cs="宋体" w:hint="eastAsia"/>
                        <w:kern w:val="0"/>
                        <w:sz w:val="18"/>
                        <w:szCs w:val="18"/>
                      </w:rPr>
                      <w:t>检记录</w:t>
                    </w:r>
                  </w:p>
                  <w:p w:rsidR="004C1205" w:rsidRDefault="004C1205" w:rsidP="004C1205"/>
                </w:txbxContent>
              </v:textbox>
            </v:shape>
            <v:line id="_x0000_s1666" style="position:absolute" from="2700,816" to="3240,816"/>
            <v:line id="_x0000_s1667" style="position:absolute" from="2700,1752" to="3240,1752"/>
            <v:line id="_x0000_s1668" style="position:absolute" from="2700,2532" to="3240,2532"/>
            <v:line id="_x0000_s1669" style="position:absolute" from="2700,3156" to="3240,3156"/>
            <v:line id="_x0000_s1670" style="position:absolute" from="2700,1752" to="2700,2532"/>
            <v:line id="_x0000_s1671" style="position:absolute" from="2700,3624" to="3240,3624"/>
            <v:line id="_x0000_s1672" style="position:absolute" from="2700,4248" to="3240,4248"/>
            <v:line id="_x0000_s1673" style="position:absolute" from="2700,4872" to="3240,4872"/>
            <v:line id="_x0000_s1674" style="position:absolute" from="2700,5496" to="3240,5496"/>
            <v:line id="_x0000_s1675" style="position:absolute" from="2700,3156" to="2700,5496"/>
            <v:shape id="_x0000_s1676" type="#_x0000_t202" style="position:absolute;left:900;top:1908;width:1620;height:468">
              <v:textbox style="mso-next-textbox:#_x0000_s1676">
                <w:txbxContent>
                  <w:p w:rsidR="004C1205" w:rsidRDefault="004C1205" w:rsidP="004C1205">
                    <w:pPr>
                      <w:jc w:val="center"/>
                      <w:rPr>
                        <w:rFonts w:hint="eastAsia"/>
                        <w:sz w:val="18"/>
                        <w:szCs w:val="18"/>
                      </w:rPr>
                    </w:pPr>
                    <w:r>
                      <w:rPr>
                        <w:rFonts w:hint="eastAsia"/>
                        <w:sz w:val="18"/>
                        <w:szCs w:val="18"/>
                      </w:rPr>
                      <w:t>质量评定</w:t>
                    </w:r>
                  </w:p>
                </w:txbxContent>
              </v:textbox>
            </v:shape>
            <v:line id="_x0000_s1677" style="position:absolute" from="1620,2376" to="1620,3624">
              <v:stroke endarrow="block"/>
            </v:line>
            <v:shape id="_x0000_s1678" type="#_x0000_t202" style="position:absolute;left:900;top:3624;width:1620;height:468">
              <v:textbox style="mso-next-textbox:#_x0000_s1678">
                <w:txbxContent>
                  <w:p w:rsidR="004C1205" w:rsidRDefault="004C1205" w:rsidP="004C1205">
                    <w:pPr>
                      <w:jc w:val="center"/>
                      <w:rPr>
                        <w:rFonts w:hint="eastAsia"/>
                        <w:sz w:val="18"/>
                        <w:szCs w:val="18"/>
                      </w:rPr>
                    </w:pPr>
                    <w:r>
                      <w:rPr>
                        <w:rFonts w:hint="eastAsia"/>
                        <w:sz w:val="18"/>
                        <w:szCs w:val="18"/>
                      </w:rPr>
                      <w:t>质量记录</w:t>
                    </w:r>
                  </w:p>
                </w:txbxContent>
              </v:textbox>
            </v:shape>
          </v:group>
        </w:pict>
      </w:r>
    </w:p>
    <w:p w:rsidR="004C1205" w:rsidRDefault="004C1205" w:rsidP="004C1205">
      <w:pPr>
        <w:rPr>
          <w:rFonts w:hint="eastAsia"/>
        </w:rPr>
      </w:pPr>
    </w:p>
    <w:p w:rsidR="004C1205" w:rsidRDefault="004C1205" w:rsidP="004C1205">
      <w:r>
        <w:rPr>
          <w:noProof/>
        </w:rPr>
        <w:pict>
          <v:shape id="_x0000_s1611" type="#_x0000_t202" style="position:absolute;left:0;text-align:left;margin-left:90pt;margin-top:780pt;width:333pt;height:23.4pt;z-index:251681792">
            <v:textbox style="mso-next-textbox:#_x0000_s1611">
              <w:txbxContent>
                <w:p w:rsidR="004C1205" w:rsidRDefault="004C1205" w:rsidP="004C1205"/>
              </w:txbxContent>
            </v:textbox>
          </v:shape>
        </w:pict>
      </w:r>
    </w:p>
    <w:p w:rsidR="004C1205" w:rsidRDefault="004C1205" w:rsidP="004C1205">
      <w:pPr>
        <w:rPr>
          <w:rFonts w:hAnsi="宋体" w:cs="宋体" w:hint="eastAsia"/>
        </w:rPr>
      </w:pPr>
    </w:p>
    <w:p w:rsidR="004C1205" w:rsidRDefault="004C1205" w:rsidP="004C120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8" w:name="_Toc207188685"/>
      <w:r>
        <w:rPr>
          <w:rFonts w:hint="eastAsia"/>
        </w:rPr>
        <w:t>材料计划表</w:t>
      </w:r>
      <w:bookmarkStart w:id="39" w:name="bk125"/>
      <w:bookmarkEnd w:id="38"/>
      <w:bookmarkEnd w:id="39"/>
    </w:p>
    <w:p w:rsidR="004C1205" w:rsidRDefault="004C1205" w:rsidP="004C1205">
      <w:pPr>
        <w:rPr>
          <w:kern w:val="0"/>
        </w:rPr>
      </w:pPr>
      <w:bookmarkStart w:id="40" w:name="bk126"/>
      <w:bookmarkEnd w:id="40"/>
      <w:r>
        <w:rPr>
          <w:rFonts w:hint="eastAsia"/>
          <w:kern w:val="0"/>
        </w:rPr>
        <w:t>附图</w:t>
      </w:r>
      <w:r>
        <w:rPr>
          <w:kern w:val="0"/>
        </w:rPr>
        <w:t xml:space="preserve">3-5 </w:t>
      </w:r>
      <w:r>
        <w:rPr>
          <w:rFonts w:hint="eastAsia"/>
          <w:kern w:val="0"/>
        </w:rPr>
        <w:t>主要材料计划表</w:t>
      </w:r>
    </w:p>
    <w:p w:rsidR="004C1205" w:rsidRDefault="004C1205" w:rsidP="004C1205">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2760"/>
        <w:gridCol w:w="1704"/>
        <w:gridCol w:w="1705"/>
        <w:gridCol w:w="1571"/>
      </w:tblGrid>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r>
              <w:rPr>
                <w:rFonts w:hint="eastAsia"/>
              </w:rPr>
              <w:t>材料名称</w:t>
            </w:r>
          </w:p>
        </w:tc>
        <w:tc>
          <w:tcPr>
            <w:tcW w:w="1704" w:type="dxa"/>
            <w:vAlign w:val="center"/>
          </w:tcPr>
          <w:p w:rsidR="004C1205" w:rsidRDefault="004C1205" w:rsidP="00F35B22">
            <w:pPr>
              <w:rPr>
                <w:rFonts w:hint="eastAsia"/>
              </w:rPr>
            </w:pPr>
            <w:r>
              <w:rPr>
                <w:rFonts w:hint="eastAsia"/>
              </w:rPr>
              <w:t>单位</w:t>
            </w:r>
          </w:p>
        </w:tc>
        <w:tc>
          <w:tcPr>
            <w:tcW w:w="1705" w:type="dxa"/>
            <w:vAlign w:val="center"/>
          </w:tcPr>
          <w:p w:rsidR="004C1205" w:rsidRDefault="004C1205" w:rsidP="00F35B22">
            <w:pPr>
              <w:rPr>
                <w:rFonts w:hint="eastAsia"/>
              </w:rPr>
            </w:pPr>
            <w:r>
              <w:rPr>
                <w:rFonts w:hint="eastAsia"/>
              </w:rPr>
              <w:t>数量</w:t>
            </w:r>
          </w:p>
        </w:tc>
        <w:tc>
          <w:tcPr>
            <w:tcW w:w="1571" w:type="dxa"/>
            <w:vAlign w:val="center"/>
          </w:tcPr>
          <w:p w:rsidR="004C1205" w:rsidRDefault="004C1205" w:rsidP="00F35B22">
            <w:pPr>
              <w:rPr>
                <w:rFonts w:hint="eastAsia"/>
              </w:rPr>
            </w:pPr>
            <w:r>
              <w:rPr>
                <w:rFonts w:hint="eastAsia"/>
              </w:rPr>
              <w:t>备注</w:t>
            </w: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r>
              <w:rPr>
                <w:rFonts w:hint="eastAsia"/>
              </w:rPr>
              <w:t>铝型材</w:t>
            </w:r>
          </w:p>
        </w:tc>
        <w:tc>
          <w:tcPr>
            <w:tcW w:w="1704" w:type="dxa"/>
            <w:vAlign w:val="center"/>
          </w:tcPr>
          <w:p w:rsidR="004C1205" w:rsidRDefault="004C1205" w:rsidP="00F35B22">
            <w:pPr>
              <w:rPr>
                <w:rFonts w:hint="eastAsia"/>
              </w:rPr>
            </w:pPr>
            <w:r>
              <w:t>T</w:t>
            </w:r>
          </w:p>
        </w:tc>
        <w:tc>
          <w:tcPr>
            <w:tcW w:w="1705" w:type="dxa"/>
            <w:vAlign w:val="center"/>
          </w:tcPr>
          <w:p w:rsidR="004C1205" w:rsidRDefault="004C1205" w:rsidP="00F35B22">
            <w:pPr>
              <w:rPr>
                <w:rFonts w:hint="eastAsia"/>
              </w:rPr>
            </w:pPr>
            <w:r>
              <w:rPr>
                <w:rFonts w:hint="eastAsia"/>
              </w:rPr>
              <w:t>116</w:t>
            </w: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r>
              <w:rPr>
                <w:rFonts w:hint="eastAsia"/>
              </w:rPr>
              <w:t>钢材</w:t>
            </w:r>
          </w:p>
        </w:tc>
        <w:tc>
          <w:tcPr>
            <w:tcW w:w="1704" w:type="dxa"/>
            <w:vAlign w:val="center"/>
          </w:tcPr>
          <w:p w:rsidR="004C1205" w:rsidRDefault="004C1205" w:rsidP="00F35B22">
            <w:pPr>
              <w:rPr>
                <w:rFonts w:hint="eastAsia"/>
              </w:rPr>
            </w:pPr>
            <w:r>
              <w:rPr>
                <w:rFonts w:hint="eastAsia"/>
              </w:rPr>
              <w:t>t</w:t>
            </w:r>
          </w:p>
        </w:tc>
        <w:tc>
          <w:tcPr>
            <w:tcW w:w="1705" w:type="dxa"/>
            <w:vAlign w:val="center"/>
          </w:tcPr>
          <w:p w:rsidR="004C1205" w:rsidRDefault="004C1205" w:rsidP="00F35B22">
            <w:pPr>
              <w:rPr>
                <w:rFonts w:hint="eastAsia"/>
              </w:rPr>
            </w:pPr>
            <w:r>
              <w:rPr>
                <w:rFonts w:hint="eastAsia"/>
              </w:rPr>
              <w:t>146</w:t>
            </w: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r>
              <w:rPr>
                <w:rFonts w:hint="eastAsia"/>
              </w:rPr>
              <w:t>玻璃</w:t>
            </w:r>
          </w:p>
        </w:tc>
        <w:tc>
          <w:tcPr>
            <w:tcW w:w="1704" w:type="dxa"/>
            <w:vAlign w:val="center"/>
          </w:tcPr>
          <w:p w:rsidR="004C1205" w:rsidRDefault="004C1205" w:rsidP="00F35B22">
            <w:pPr>
              <w:rPr>
                <w:rFonts w:ascii="AdobeSongStd-Light-Acro" w:eastAsia="AdobeSongStd-Light-Acro" w:hint="eastAsia"/>
                <w:kern w:val="0"/>
              </w:rPr>
            </w:pPr>
            <w:r>
              <w:rPr>
                <w:rFonts w:ascii="AdobeSongStd-Light-Acro" w:eastAsia="AdobeSongStd-Light-Acro" w:hint="eastAsia"/>
                <w:kern w:val="0"/>
              </w:rPr>
              <w:t>㎡</w:t>
            </w:r>
          </w:p>
        </w:tc>
        <w:tc>
          <w:tcPr>
            <w:tcW w:w="1705" w:type="dxa"/>
            <w:vAlign w:val="center"/>
          </w:tcPr>
          <w:p w:rsidR="004C1205" w:rsidRDefault="004C1205" w:rsidP="00F35B22">
            <w:pPr>
              <w:rPr>
                <w:rFonts w:hint="eastAsia"/>
              </w:rPr>
            </w:pPr>
            <w:r>
              <w:rPr>
                <w:rFonts w:hint="eastAsia"/>
              </w:rPr>
              <w:t>8300</w:t>
            </w: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r>
              <w:rPr>
                <w:rFonts w:hint="eastAsia"/>
              </w:rPr>
              <w:t>铝板</w:t>
            </w:r>
          </w:p>
        </w:tc>
        <w:tc>
          <w:tcPr>
            <w:tcW w:w="1704" w:type="dxa"/>
            <w:vAlign w:val="center"/>
          </w:tcPr>
          <w:p w:rsidR="004C1205" w:rsidRDefault="004C1205" w:rsidP="00F35B22">
            <w:pPr>
              <w:rPr>
                <w:rFonts w:ascii="AdobeSongStd-Light-Acro" w:eastAsia="AdobeSongStd-Light-Acro" w:hint="eastAsia"/>
                <w:kern w:val="0"/>
              </w:rPr>
            </w:pPr>
            <w:r>
              <w:rPr>
                <w:rFonts w:ascii="AdobeSongStd-Light-Acro" w:eastAsia="AdobeSongStd-Light-Acro" w:hint="eastAsia"/>
                <w:kern w:val="0"/>
              </w:rPr>
              <w:t>㎡</w:t>
            </w:r>
          </w:p>
        </w:tc>
        <w:tc>
          <w:tcPr>
            <w:tcW w:w="1705" w:type="dxa"/>
            <w:vAlign w:val="center"/>
          </w:tcPr>
          <w:p w:rsidR="004C1205" w:rsidRDefault="004C1205" w:rsidP="00F35B22">
            <w:pPr>
              <w:rPr>
                <w:rFonts w:hint="eastAsia"/>
              </w:rPr>
            </w:pPr>
            <w:r>
              <w:rPr>
                <w:rFonts w:hint="eastAsia"/>
              </w:rPr>
              <w:t>11100</w:t>
            </w: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p>
        </w:tc>
        <w:tc>
          <w:tcPr>
            <w:tcW w:w="1704" w:type="dxa"/>
            <w:vAlign w:val="center"/>
          </w:tcPr>
          <w:p w:rsidR="004C1205" w:rsidRDefault="004C1205" w:rsidP="00F35B22">
            <w:pPr>
              <w:rPr>
                <w:rFonts w:ascii="AdobeSongStd-Light-Acro" w:eastAsia="AdobeSongStd-Light-Acro" w:hint="eastAsia"/>
                <w:kern w:val="0"/>
              </w:rPr>
            </w:pPr>
          </w:p>
        </w:tc>
        <w:tc>
          <w:tcPr>
            <w:tcW w:w="1705" w:type="dxa"/>
            <w:vAlign w:val="center"/>
          </w:tcPr>
          <w:p w:rsidR="004C1205" w:rsidRDefault="004C1205" w:rsidP="00F35B22">
            <w:pPr>
              <w:rPr>
                <w:rFonts w:hint="eastAsia"/>
              </w:rPr>
            </w:pP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p>
        </w:tc>
        <w:tc>
          <w:tcPr>
            <w:tcW w:w="1704" w:type="dxa"/>
            <w:vAlign w:val="center"/>
          </w:tcPr>
          <w:p w:rsidR="004C1205" w:rsidRDefault="004C1205" w:rsidP="00F35B22">
            <w:pPr>
              <w:rPr>
                <w:rFonts w:ascii="AdobeSongStd-Light-Acro" w:eastAsia="AdobeSongStd-Light-Acro" w:hint="eastAsia"/>
                <w:kern w:val="0"/>
              </w:rPr>
            </w:pPr>
          </w:p>
        </w:tc>
        <w:tc>
          <w:tcPr>
            <w:tcW w:w="1705" w:type="dxa"/>
            <w:vAlign w:val="center"/>
          </w:tcPr>
          <w:p w:rsidR="004C1205" w:rsidRDefault="004C1205" w:rsidP="00F35B22">
            <w:pPr>
              <w:rPr>
                <w:rFonts w:hint="eastAsia"/>
              </w:rPr>
            </w:pP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p>
        </w:tc>
        <w:tc>
          <w:tcPr>
            <w:tcW w:w="1704" w:type="dxa"/>
            <w:vAlign w:val="center"/>
          </w:tcPr>
          <w:p w:rsidR="004C1205" w:rsidRDefault="004C1205" w:rsidP="00F35B22">
            <w:pPr>
              <w:rPr>
                <w:rFonts w:ascii="AdobeSongStd-Light-Acro" w:eastAsia="AdobeSongStd-Light-Acro" w:hint="eastAsia"/>
                <w:kern w:val="0"/>
              </w:rPr>
            </w:pPr>
          </w:p>
        </w:tc>
        <w:tc>
          <w:tcPr>
            <w:tcW w:w="1705" w:type="dxa"/>
            <w:vAlign w:val="center"/>
          </w:tcPr>
          <w:p w:rsidR="004C1205" w:rsidRDefault="004C1205" w:rsidP="00F35B22">
            <w:pPr>
              <w:rPr>
                <w:rFonts w:hint="eastAsia"/>
              </w:rPr>
            </w:pP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p>
        </w:tc>
        <w:tc>
          <w:tcPr>
            <w:tcW w:w="1704" w:type="dxa"/>
            <w:vAlign w:val="center"/>
          </w:tcPr>
          <w:p w:rsidR="004C1205" w:rsidRDefault="004C1205" w:rsidP="00F35B22">
            <w:pPr>
              <w:rPr>
                <w:rFonts w:ascii="AdobeSongStd-Light-Acro" w:eastAsia="AdobeSongStd-Light-Acro" w:hint="eastAsia"/>
                <w:kern w:val="0"/>
              </w:rPr>
            </w:pPr>
          </w:p>
        </w:tc>
        <w:tc>
          <w:tcPr>
            <w:tcW w:w="1705" w:type="dxa"/>
            <w:vAlign w:val="center"/>
          </w:tcPr>
          <w:p w:rsidR="004C1205" w:rsidRDefault="004C1205" w:rsidP="00F35B22">
            <w:pPr>
              <w:rPr>
                <w:rFonts w:hint="eastAsia"/>
              </w:rPr>
            </w:pP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p>
        </w:tc>
        <w:tc>
          <w:tcPr>
            <w:tcW w:w="1704" w:type="dxa"/>
            <w:vAlign w:val="center"/>
          </w:tcPr>
          <w:p w:rsidR="004C1205" w:rsidRDefault="004C1205" w:rsidP="00F35B22">
            <w:pPr>
              <w:rPr>
                <w:rFonts w:ascii="AdobeSongStd-Light-Acro" w:eastAsia="AdobeSongStd-Light-Acro" w:hint="eastAsia"/>
                <w:kern w:val="0"/>
              </w:rPr>
            </w:pPr>
          </w:p>
        </w:tc>
        <w:tc>
          <w:tcPr>
            <w:tcW w:w="1705" w:type="dxa"/>
            <w:vAlign w:val="center"/>
          </w:tcPr>
          <w:p w:rsidR="004C1205" w:rsidRDefault="004C1205" w:rsidP="00F35B22">
            <w:pPr>
              <w:rPr>
                <w:rFonts w:hint="eastAsia"/>
              </w:rPr>
            </w:pP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p>
        </w:tc>
        <w:tc>
          <w:tcPr>
            <w:tcW w:w="1704" w:type="dxa"/>
            <w:vAlign w:val="center"/>
          </w:tcPr>
          <w:p w:rsidR="004C1205" w:rsidRDefault="004C1205" w:rsidP="00F35B22">
            <w:pPr>
              <w:rPr>
                <w:rFonts w:ascii="AdobeSongStd-Light-Acro" w:eastAsia="AdobeSongStd-Light-Acro" w:hint="eastAsia"/>
                <w:kern w:val="0"/>
              </w:rPr>
            </w:pPr>
          </w:p>
        </w:tc>
        <w:tc>
          <w:tcPr>
            <w:tcW w:w="1705" w:type="dxa"/>
            <w:vAlign w:val="center"/>
          </w:tcPr>
          <w:p w:rsidR="004C1205" w:rsidRDefault="004C1205" w:rsidP="00F35B22">
            <w:pPr>
              <w:rPr>
                <w:rFonts w:hint="eastAsia"/>
              </w:rPr>
            </w:pP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p>
        </w:tc>
        <w:tc>
          <w:tcPr>
            <w:tcW w:w="1704" w:type="dxa"/>
            <w:vAlign w:val="center"/>
          </w:tcPr>
          <w:p w:rsidR="004C1205" w:rsidRDefault="004C1205" w:rsidP="00F35B22">
            <w:pPr>
              <w:rPr>
                <w:rFonts w:ascii="AdobeSongStd-Light-Acro" w:eastAsia="AdobeSongStd-Light-Acro" w:hint="eastAsia"/>
                <w:kern w:val="0"/>
              </w:rPr>
            </w:pPr>
          </w:p>
        </w:tc>
        <w:tc>
          <w:tcPr>
            <w:tcW w:w="1705" w:type="dxa"/>
            <w:vAlign w:val="center"/>
          </w:tcPr>
          <w:p w:rsidR="004C1205" w:rsidRDefault="004C1205" w:rsidP="00F35B22">
            <w:pPr>
              <w:rPr>
                <w:rFonts w:hint="eastAsia"/>
              </w:rPr>
            </w:pP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p>
        </w:tc>
        <w:tc>
          <w:tcPr>
            <w:tcW w:w="1704" w:type="dxa"/>
            <w:vAlign w:val="center"/>
          </w:tcPr>
          <w:p w:rsidR="004C1205" w:rsidRDefault="004C1205" w:rsidP="00F35B22">
            <w:pPr>
              <w:rPr>
                <w:rFonts w:ascii="AdobeSongStd-Light-Acro" w:eastAsia="AdobeSongStd-Light-Acro" w:hint="eastAsia"/>
                <w:kern w:val="0"/>
              </w:rPr>
            </w:pPr>
          </w:p>
        </w:tc>
        <w:tc>
          <w:tcPr>
            <w:tcW w:w="1705" w:type="dxa"/>
            <w:vAlign w:val="center"/>
          </w:tcPr>
          <w:p w:rsidR="004C1205" w:rsidRDefault="004C1205" w:rsidP="00F35B22">
            <w:pPr>
              <w:rPr>
                <w:rFonts w:hint="eastAsia"/>
              </w:rPr>
            </w:pP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p>
        </w:tc>
        <w:tc>
          <w:tcPr>
            <w:tcW w:w="1704" w:type="dxa"/>
            <w:vAlign w:val="center"/>
          </w:tcPr>
          <w:p w:rsidR="004C1205" w:rsidRDefault="004C1205" w:rsidP="00F35B22">
            <w:pPr>
              <w:rPr>
                <w:rFonts w:ascii="AdobeSongStd-Light-Acro" w:eastAsia="AdobeSongStd-Light-Acro" w:hint="eastAsia"/>
                <w:kern w:val="0"/>
              </w:rPr>
            </w:pPr>
          </w:p>
        </w:tc>
        <w:tc>
          <w:tcPr>
            <w:tcW w:w="1705" w:type="dxa"/>
            <w:vAlign w:val="center"/>
          </w:tcPr>
          <w:p w:rsidR="004C1205" w:rsidRDefault="004C1205" w:rsidP="00F35B22">
            <w:pPr>
              <w:rPr>
                <w:rFonts w:hint="eastAsia"/>
              </w:rPr>
            </w:pP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p>
        </w:tc>
        <w:tc>
          <w:tcPr>
            <w:tcW w:w="1704" w:type="dxa"/>
            <w:vAlign w:val="center"/>
          </w:tcPr>
          <w:p w:rsidR="004C1205" w:rsidRDefault="004C1205" w:rsidP="00F35B22">
            <w:pPr>
              <w:rPr>
                <w:rFonts w:ascii="AdobeSongStd-Light-Acro" w:eastAsia="AdobeSongStd-Light-Acro" w:hint="eastAsia"/>
                <w:kern w:val="0"/>
              </w:rPr>
            </w:pPr>
          </w:p>
        </w:tc>
        <w:tc>
          <w:tcPr>
            <w:tcW w:w="1705" w:type="dxa"/>
            <w:vAlign w:val="center"/>
          </w:tcPr>
          <w:p w:rsidR="004C1205" w:rsidRDefault="004C1205" w:rsidP="00F35B22">
            <w:pPr>
              <w:rPr>
                <w:rFonts w:hint="eastAsia"/>
              </w:rPr>
            </w:pPr>
          </w:p>
        </w:tc>
        <w:tc>
          <w:tcPr>
            <w:tcW w:w="1571" w:type="dxa"/>
          </w:tcPr>
          <w:p w:rsidR="004C1205" w:rsidRDefault="004C1205" w:rsidP="00F35B22">
            <w:pPr>
              <w:rPr>
                <w:rFonts w:hint="eastAsia"/>
              </w:rPr>
            </w:pPr>
          </w:p>
        </w:tc>
      </w:tr>
      <w:tr w:rsidR="004C1205" w:rsidTr="00F35B22">
        <w:tc>
          <w:tcPr>
            <w:tcW w:w="540" w:type="dxa"/>
          </w:tcPr>
          <w:p w:rsidR="004C1205" w:rsidRDefault="004C1205" w:rsidP="00F35B22">
            <w:pPr>
              <w:rPr>
                <w:rFonts w:hint="eastAsia"/>
              </w:rPr>
            </w:pPr>
          </w:p>
        </w:tc>
        <w:tc>
          <w:tcPr>
            <w:tcW w:w="2760" w:type="dxa"/>
            <w:vAlign w:val="center"/>
          </w:tcPr>
          <w:p w:rsidR="004C1205" w:rsidRDefault="004C1205" w:rsidP="00F35B22">
            <w:pPr>
              <w:rPr>
                <w:rFonts w:hint="eastAsia"/>
              </w:rPr>
            </w:pPr>
          </w:p>
        </w:tc>
        <w:tc>
          <w:tcPr>
            <w:tcW w:w="1704" w:type="dxa"/>
            <w:vAlign w:val="center"/>
          </w:tcPr>
          <w:p w:rsidR="004C1205" w:rsidRDefault="004C1205" w:rsidP="00F35B22">
            <w:pPr>
              <w:rPr>
                <w:rFonts w:ascii="AdobeSongStd-Light-Acro" w:eastAsia="AdobeSongStd-Light-Acro" w:hint="eastAsia"/>
                <w:kern w:val="0"/>
              </w:rPr>
            </w:pPr>
          </w:p>
        </w:tc>
        <w:tc>
          <w:tcPr>
            <w:tcW w:w="1705" w:type="dxa"/>
            <w:vAlign w:val="center"/>
          </w:tcPr>
          <w:p w:rsidR="004C1205" w:rsidRDefault="004C1205" w:rsidP="00F35B22">
            <w:pPr>
              <w:rPr>
                <w:rFonts w:hint="eastAsia"/>
              </w:rPr>
            </w:pPr>
          </w:p>
        </w:tc>
        <w:tc>
          <w:tcPr>
            <w:tcW w:w="1571" w:type="dxa"/>
          </w:tcPr>
          <w:p w:rsidR="004C1205" w:rsidRDefault="004C1205" w:rsidP="00F35B22">
            <w:pPr>
              <w:rPr>
                <w:rFonts w:hint="eastAsia"/>
              </w:rPr>
            </w:pPr>
          </w:p>
        </w:tc>
      </w:tr>
    </w:tbl>
    <w:p w:rsidR="004C1205" w:rsidRDefault="004C1205" w:rsidP="004C1205">
      <w:pPr>
        <w:rPr>
          <w:rFonts w:hint="eastAsia"/>
        </w:rPr>
      </w:pPr>
    </w:p>
    <w:p w:rsidR="004C1205" w:rsidRDefault="004C1205" w:rsidP="004C1205">
      <w:pPr>
        <w:rPr>
          <w:rFonts w:hint="eastAsia"/>
        </w:rPr>
      </w:pPr>
    </w:p>
    <w:p w:rsidR="004C1205" w:rsidRDefault="004C1205" w:rsidP="004C120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41" w:name="_Toc207188686"/>
      <w:r>
        <w:rPr>
          <w:rFonts w:hint="eastAsia"/>
        </w:rPr>
        <w:t>附图</w:t>
      </w:r>
      <w:r>
        <w:t>3-1项目管理组织机构图</w:t>
      </w:r>
      <w:bookmarkStart w:id="42" w:name="bk127"/>
      <w:bookmarkEnd w:id="41"/>
      <w:bookmarkEnd w:id="42"/>
    </w:p>
    <w:p w:rsidR="004C1205" w:rsidRDefault="004C1205" w:rsidP="004C1205">
      <w:pPr>
        <w:rPr>
          <w:rFonts w:hint="eastAsia"/>
        </w:rPr>
      </w:pPr>
      <w:bookmarkStart w:id="43" w:name="bk128"/>
      <w:bookmarkEnd w:id="43"/>
      <w:r>
        <w:rPr>
          <w:noProof/>
        </w:rPr>
        <w:pict>
          <v:group id="_x0000_s1679" style="position:absolute;left:0;text-align:left;margin-left:-18pt;margin-top:23.4pt;width:477pt;height:218.4pt;z-index:251684864" coordorigin="1800,2046" coordsize="9540,4368">
            <v:shape id="_x0000_s1680" type="#_x0000_t202" style="position:absolute;left:5220;top:2046;width:1440;height:468">
              <v:textbox>
                <w:txbxContent>
                  <w:p w:rsidR="004C1205" w:rsidRDefault="004C1205" w:rsidP="004C1205">
                    <w:pPr>
                      <w:jc w:val="center"/>
                      <w:rPr>
                        <w:rFonts w:hint="eastAsia"/>
                      </w:rPr>
                    </w:pPr>
                    <w:r>
                      <w:rPr>
                        <w:rFonts w:hint="eastAsia"/>
                      </w:rPr>
                      <w:t>项目经理</w:t>
                    </w:r>
                  </w:p>
                </w:txbxContent>
              </v:textbox>
            </v:shape>
            <v:line id="_x0000_s1681" style="position:absolute" from="5940,2514" to="5940,2826"/>
            <v:line id="_x0000_s1682" style="position:absolute" from="4320,2826" to="7920,2826"/>
            <v:line id="_x0000_s1683" style="position:absolute" from="4320,2826" to="4320,3294"/>
            <v:line id="_x0000_s1684" style="position:absolute" from="7920,2826" to="7920,3294"/>
            <v:shape id="_x0000_s1685" type="#_x0000_t202" style="position:absolute;left:3600;top:3294;width:1440;height:468">
              <v:textbox>
                <w:txbxContent>
                  <w:p w:rsidR="004C1205" w:rsidRDefault="004C1205" w:rsidP="004C1205">
                    <w:pPr>
                      <w:jc w:val="center"/>
                      <w:rPr>
                        <w:rFonts w:hint="eastAsia"/>
                      </w:rPr>
                    </w:pPr>
                    <w:r>
                      <w:rPr>
                        <w:rFonts w:hint="eastAsia"/>
                      </w:rPr>
                      <w:t>项目副经理</w:t>
                    </w:r>
                  </w:p>
                </w:txbxContent>
              </v:textbox>
            </v:shape>
            <v:shape id="_x0000_s1686" type="#_x0000_t202" style="position:absolute;left:7020;top:3294;width:1440;height:468">
              <v:textbox>
                <w:txbxContent>
                  <w:p w:rsidR="004C1205" w:rsidRDefault="004C1205" w:rsidP="004C1205">
                    <w:pPr>
                      <w:jc w:val="center"/>
                      <w:rPr>
                        <w:rFonts w:hint="eastAsia"/>
                      </w:rPr>
                    </w:pPr>
                    <w:r>
                      <w:rPr>
                        <w:rFonts w:hint="eastAsia"/>
                      </w:rPr>
                      <w:t>项目工程师</w:t>
                    </w:r>
                  </w:p>
                </w:txbxContent>
              </v:textbox>
            </v:shape>
            <v:line id="_x0000_s1687" style="position:absolute" from="4320,3762" to="4320,4230"/>
            <v:line id="_x0000_s1688" style="position:absolute" from="7920,3762" to="7920,4230"/>
            <v:line id="_x0000_s1689" style="position:absolute" from="4320,4230" to="7920,4230"/>
            <v:line id="_x0000_s1690" style="position:absolute" from="5940,4230" to="5940,4542"/>
            <v:line id="_x0000_s1691" style="position:absolute" from="2520,4542" to="10260,4542"/>
            <v:line id="_x0000_s1692" style="position:absolute" from="5940,4230" to="5940,4542"/>
            <v:line id="_x0000_s1693" style="position:absolute" from="2520,4542" to="2520,4854"/>
            <v:line id="_x0000_s1694" style="position:absolute" from="3960,4542" to="3960,4854"/>
            <v:line id="_x0000_s1695" style="position:absolute" from="5220,4542" to="5220,4854"/>
            <v:line id="_x0000_s1696" style="position:absolute" from="7020,4542" to="7020,4854"/>
            <v:line id="_x0000_s1697" style="position:absolute" from="8640,4542" to="8640,4854"/>
            <v:line id="_x0000_s1698" style="position:absolute" from="10260,4542" to="10260,4854"/>
            <v:shape id="_x0000_s1699" type="#_x0000_t202" style="position:absolute;left:1800;top:4854;width:1440;height:468">
              <v:textbox>
                <w:txbxContent>
                  <w:p w:rsidR="004C1205" w:rsidRDefault="004C1205" w:rsidP="004C1205">
                    <w:pPr>
                      <w:jc w:val="center"/>
                      <w:rPr>
                        <w:rFonts w:hint="eastAsia"/>
                      </w:rPr>
                    </w:pPr>
                    <w:r>
                      <w:rPr>
                        <w:rFonts w:hint="eastAsia"/>
                      </w:rPr>
                      <w:t>技术员</w:t>
                    </w:r>
                  </w:p>
                </w:txbxContent>
              </v:textbox>
            </v:shape>
            <v:shape id="_x0000_s1700" type="#_x0000_t202" style="position:absolute;left:3420;top:4854;width:1440;height:468">
              <v:textbox>
                <w:txbxContent>
                  <w:p w:rsidR="004C1205" w:rsidRDefault="004C1205" w:rsidP="004C1205">
                    <w:pPr>
                      <w:jc w:val="center"/>
                      <w:rPr>
                        <w:rFonts w:hint="eastAsia"/>
                      </w:rPr>
                    </w:pPr>
                    <w:r>
                      <w:rPr>
                        <w:rFonts w:hint="eastAsia"/>
                      </w:rPr>
                      <w:t>质量员</w:t>
                    </w:r>
                  </w:p>
                </w:txbxContent>
              </v:textbox>
            </v:shape>
            <v:shape id="_x0000_s1701" type="#_x0000_t202" style="position:absolute;left:5040;top:4854;width:1440;height:468">
              <v:textbox>
                <w:txbxContent>
                  <w:p w:rsidR="004C1205" w:rsidRDefault="004C1205" w:rsidP="004C1205">
                    <w:pPr>
                      <w:jc w:val="center"/>
                      <w:rPr>
                        <w:rFonts w:hint="eastAsia"/>
                      </w:rPr>
                    </w:pPr>
                    <w:r>
                      <w:rPr>
                        <w:rFonts w:hint="eastAsia"/>
                      </w:rPr>
                      <w:t>材料员</w:t>
                    </w:r>
                  </w:p>
                </w:txbxContent>
              </v:textbox>
            </v:shape>
            <v:shape id="_x0000_s1702" type="#_x0000_t202" style="position:absolute;left:6660;top:4854;width:1440;height:468">
              <v:textbox>
                <w:txbxContent>
                  <w:p w:rsidR="004C1205" w:rsidRDefault="004C1205" w:rsidP="004C1205">
                    <w:pPr>
                      <w:jc w:val="center"/>
                      <w:rPr>
                        <w:rFonts w:hint="eastAsia"/>
                      </w:rPr>
                    </w:pPr>
                    <w:r>
                      <w:rPr>
                        <w:rFonts w:hint="eastAsia"/>
                      </w:rPr>
                      <w:t>设备员</w:t>
                    </w:r>
                  </w:p>
                </w:txbxContent>
              </v:textbox>
            </v:shape>
            <v:shape id="_x0000_s1703" type="#_x0000_t202" style="position:absolute;left:8280;top:4854;width:1440;height:468">
              <v:textbox>
                <w:txbxContent>
                  <w:p w:rsidR="004C1205" w:rsidRDefault="004C1205" w:rsidP="004C1205">
                    <w:pPr>
                      <w:jc w:val="center"/>
                      <w:rPr>
                        <w:rFonts w:hint="eastAsia"/>
                      </w:rPr>
                    </w:pPr>
                    <w:r>
                      <w:rPr>
                        <w:rFonts w:hint="eastAsia"/>
                      </w:rPr>
                      <w:t>安全员</w:t>
                    </w:r>
                  </w:p>
                </w:txbxContent>
              </v:textbox>
            </v:shape>
            <v:shape id="_x0000_s1704" type="#_x0000_t202" style="position:absolute;left:9900;top:4854;width:1440;height:468">
              <v:textbox>
                <w:txbxContent>
                  <w:p w:rsidR="004C1205" w:rsidRDefault="004C1205" w:rsidP="004C1205">
                    <w:pPr>
                      <w:jc w:val="center"/>
                      <w:rPr>
                        <w:rFonts w:hint="eastAsia"/>
                      </w:rPr>
                    </w:pPr>
                    <w:r>
                      <w:rPr>
                        <w:rFonts w:hint="eastAsia"/>
                      </w:rPr>
                      <w:t>计划资料员</w:t>
                    </w:r>
                  </w:p>
                </w:txbxContent>
              </v:textbox>
            </v:shape>
            <v:line id="_x0000_s1705" style="position:absolute" from="5760,5322" to="5760,5634"/>
            <v:line id="_x0000_s1706" style="position:absolute" from="4140,5322" to="4140,5634"/>
            <v:line id="_x0000_s1707" style="position:absolute" from="2520,5322" to="2520,5634"/>
            <v:line id="_x0000_s1708" style="position:absolute" from="7200,5322" to="7200,5634"/>
            <v:line id="_x0000_s1709" style="position:absolute" from="8640,5322" to="8640,5634"/>
            <v:line id="_x0000_s1710" style="position:absolute" from="10260,5322" to="10260,5634"/>
            <v:line id="_x0000_s1711" style="position:absolute" from="2520,5634" to="10260,5634"/>
            <v:line id="_x0000_s1712" style="position:absolute" from="6300,5634" to="6300,5946"/>
            <v:shape id="_x0000_s1713" type="#_x0000_t202" style="position:absolute;left:5580;top:5946;width:1440;height:468">
              <v:textbox>
                <w:txbxContent>
                  <w:p w:rsidR="004C1205" w:rsidRDefault="004C1205" w:rsidP="004C1205">
                    <w:pPr>
                      <w:jc w:val="center"/>
                      <w:rPr>
                        <w:rFonts w:hint="eastAsia"/>
                      </w:rPr>
                    </w:pPr>
                    <w:r>
                      <w:rPr>
                        <w:rFonts w:hint="eastAsia"/>
                      </w:rPr>
                      <w:t>施工班组</w:t>
                    </w:r>
                  </w:p>
                </w:txbxContent>
              </v:textbox>
            </v:shape>
          </v:group>
        </w:pict>
      </w:r>
    </w:p>
    <w:p w:rsidR="004C1205" w:rsidRDefault="004C1205" w:rsidP="004C120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44" w:name="_Toc207188687"/>
      <w:r>
        <w:rPr>
          <w:rFonts w:hint="eastAsia"/>
        </w:rPr>
        <w:t>附图</w:t>
      </w:r>
      <w:r>
        <w:t>3-2拟投入本工程劳动力计划</w:t>
      </w:r>
      <w:bookmarkStart w:id="45" w:name="bk129"/>
      <w:bookmarkEnd w:id="44"/>
      <w:bookmarkEnd w:id="4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2340"/>
        <w:gridCol w:w="2520"/>
        <w:gridCol w:w="2520"/>
      </w:tblGrid>
      <w:tr w:rsidR="004C1205" w:rsidTr="00F35B22">
        <w:tc>
          <w:tcPr>
            <w:tcW w:w="828" w:type="dxa"/>
          </w:tcPr>
          <w:p w:rsidR="004C1205" w:rsidRDefault="004C1205" w:rsidP="00F35B22">
            <w:pPr>
              <w:rPr>
                <w:rFonts w:hint="eastAsia"/>
              </w:rPr>
            </w:pPr>
            <w:bookmarkStart w:id="46" w:name="bk130"/>
            <w:bookmarkEnd w:id="46"/>
          </w:p>
        </w:tc>
        <w:tc>
          <w:tcPr>
            <w:tcW w:w="2340" w:type="dxa"/>
            <w:vAlign w:val="center"/>
          </w:tcPr>
          <w:p w:rsidR="004C1205" w:rsidRDefault="004C1205" w:rsidP="00F35B22">
            <w:pPr>
              <w:rPr>
                <w:rFonts w:hint="eastAsia"/>
              </w:rPr>
            </w:pPr>
            <w:r>
              <w:rPr>
                <w:rFonts w:hint="eastAsia"/>
              </w:rPr>
              <w:t>工种名称</w:t>
            </w:r>
          </w:p>
        </w:tc>
        <w:tc>
          <w:tcPr>
            <w:tcW w:w="2520" w:type="dxa"/>
            <w:vAlign w:val="center"/>
          </w:tcPr>
          <w:p w:rsidR="004C1205" w:rsidRDefault="004C1205" w:rsidP="00F35B22">
            <w:pPr>
              <w:rPr>
                <w:rFonts w:hint="eastAsia"/>
              </w:rPr>
            </w:pPr>
            <w:r>
              <w:rPr>
                <w:rFonts w:hint="eastAsia"/>
              </w:rPr>
              <w:t>配备人员数量</w:t>
            </w:r>
          </w:p>
        </w:tc>
        <w:tc>
          <w:tcPr>
            <w:tcW w:w="2520" w:type="dxa"/>
            <w:vAlign w:val="center"/>
          </w:tcPr>
          <w:p w:rsidR="004C1205" w:rsidRDefault="004C1205" w:rsidP="00F35B22">
            <w:pPr>
              <w:rPr>
                <w:rFonts w:hint="eastAsia"/>
              </w:rPr>
            </w:pPr>
            <w:r>
              <w:rPr>
                <w:rFonts w:hint="eastAsia"/>
              </w:rPr>
              <w:t>进场时间</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r>
              <w:rPr>
                <w:rFonts w:hint="eastAsia"/>
              </w:rPr>
              <w:t>测量放线工</w:t>
            </w:r>
          </w:p>
        </w:tc>
        <w:tc>
          <w:tcPr>
            <w:tcW w:w="2520" w:type="dxa"/>
            <w:vAlign w:val="center"/>
          </w:tcPr>
          <w:p w:rsidR="004C1205" w:rsidRDefault="004C1205" w:rsidP="00F35B22">
            <w:pPr>
              <w:rPr>
                <w:rFonts w:hint="eastAsia"/>
              </w:rPr>
            </w:pPr>
            <w:r>
              <w:rPr>
                <w:rFonts w:hint="eastAsia"/>
              </w:rPr>
              <w:t>4</w:t>
            </w:r>
          </w:p>
        </w:tc>
        <w:tc>
          <w:tcPr>
            <w:tcW w:w="2520" w:type="dxa"/>
            <w:vAlign w:val="center"/>
          </w:tcPr>
          <w:p w:rsidR="004C1205" w:rsidRDefault="004C1205" w:rsidP="00F35B22">
            <w:pPr>
              <w:rPr>
                <w:rFonts w:hint="eastAsia"/>
              </w:rPr>
            </w:pPr>
            <w:r>
              <w:rPr>
                <w:rFonts w:hint="eastAsia"/>
              </w:rPr>
              <w:t>2002-09-22</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proofErr w:type="gramStart"/>
            <w:r>
              <w:rPr>
                <w:rFonts w:hint="eastAsia"/>
              </w:rPr>
              <w:t>钢铝骨架工</w:t>
            </w:r>
            <w:proofErr w:type="gramEnd"/>
          </w:p>
        </w:tc>
        <w:tc>
          <w:tcPr>
            <w:tcW w:w="2520" w:type="dxa"/>
            <w:vAlign w:val="center"/>
          </w:tcPr>
          <w:p w:rsidR="004C1205" w:rsidRDefault="004C1205" w:rsidP="00F35B22">
            <w:pPr>
              <w:rPr>
                <w:rFonts w:hint="eastAsia"/>
              </w:rPr>
            </w:pPr>
            <w:r>
              <w:rPr>
                <w:rFonts w:hint="eastAsia"/>
              </w:rPr>
              <w:t>48</w:t>
            </w:r>
          </w:p>
        </w:tc>
        <w:tc>
          <w:tcPr>
            <w:tcW w:w="2520" w:type="dxa"/>
            <w:vAlign w:val="center"/>
          </w:tcPr>
          <w:p w:rsidR="004C1205" w:rsidRDefault="004C1205" w:rsidP="00F35B22">
            <w:pPr>
              <w:rPr>
                <w:rFonts w:hint="eastAsia"/>
              </w:rPr>
            </w:pPr>
            <w:r>
              <w:rPr>
                <w:rFonts w:hint="eastAsia"/>
              </w:rPr>
              <w:t>2002-10-02</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r>
              <w:rPr>
                <w:rFonts w:hint="eastAsia"/>
              </w:rPr>
              <w:t>玻璃铝板工</w:t>
            </w:r>
          </w:p>
        </w:tc>
        <w:tc>
          <w:tcPr>
            <w:tcW w:w="2520" w:type="dxa"/>
            <w:vAlign w:val="center"/>
          </w:tcPr>
          <w:p w:rsidR="004C1205" w:rsidRDefault="004C1205" w:rsidP="00F35B22">
            <w:pPr>
              <w:rPr>
                <w:rFonts w:hint="eastAsia"/>
              </w:rPr>
            </w:pPr>
            <w:r>
              <w:rPr>
                <w:rFonts w:hint="eastAsia"/>
              </w:rPr>
              <w:t>30</w:t>
            </w:r>
          </w:p>
        </w:tc>
        <w:tc>
          <w:tcPr>
            <w:tcW w:w="2520" w:type="dxa"/>
            <w:vAlign w:val="center"/>
          </w:tcPr>
          <w:p w:rsidR="004C1205" w:rsidRDefault="004C1205" w:rsidP="00F35B22">
            <w:pPr>
              <w:rPr>
                <w:rFonts w:hint="eastAsia"/>
              </w:rPr>
            </w:pPr>
            <w:r>
              <w:rPr>
                <w:rFonts w:hint="eastAsia"/>
              </w:rPr>
              <w:t>2002-11-18</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r>
              <w:rPr>
                <w:rFonts w:hint="eastAsia"/>
              </w:rPr>
              <w:t>石材安装工</w:t>
            </w:r>
          </w:p>
        </w:tc>
        <w:tc>
          <w:tcPr>
            <w:tcW w:w="2520" w:type="dxa"/>
            <w:vAlign w:val="center"/>
          </w:tcPr>
          <w:p w:rsidR="004C1205" w:rsidRDefault="004C1205" w:rsidP="00F35B22">
            <w:pPr>
              <w:rPr>
                <w:rFonts w:hint="eastAsia"/>
              </w:rPr>
            </w:pPr>
            <w:r>
              <w:rPr>
                <w:rFonts w:hint="eastAsia"/>
              </w:rPr>
              <w:t>20</w:t>
            </w:r>
          </w:p>
        </w:tc>
        <w:tc>
          <w:tcPr>
            <w:tcW w:w="2520" w:type="dxa"/>
            <w:vAlign w:val="center"/>
          </w:tcPr>
          <w:p w:rsidR="004C1205" w:rsidRDefault="004C1205" w:rsidP="00F35B22">
            <w:pPr>
              <w:rPr>
                <w:rFonts w:hint="eastAsia"/>
              </w:rPr>
            </w:pPr>
            <w:r>
              <w:rPr>
                <w:rFonts w:hint="eastAsia"/>
              </w:rPr>
              <w:t>2002-11-01</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r>
              <w:rPr>
                <w:rFonts w:hint="eastAsia"/>
              </w:rPr>
              <w:t>注胶工</w:t>
            </w:r>
          </w:p>
        </w:tc>
        <w:tc>
          <w:tcPr>
            <w:tcW w:w="2520" w:type="dxa"/>
            <w:vAlign w:val="center"/>
          </w:tcPr>
          <w:p w:rsidR="004C1205" w:rsidRDefault="004C1205" w:rsidP="00F35B22">
            <w:pPr>
              <w:rPr>
                <w:rFonts w:hint="eastAsia"/>
              </w:rPr>
            </w:pPr>
            <w:r>
              <w:rPr>
                <w:rFonts w:hint="eastAsia"/>
              </w:rPr>
              <w:t>18</w:t>
            </w:r>
          </w:p>
        </w:tc>
        <w:tc>
          <w:tcPr>
            <w:tcW w:w="2520" w:type="dxa"/>
            <w:vAlign w:val="center"/>
          </w:tcPr>
          <w:p w:rsidR="004C1205" w:rsidRDefault="004C1205" w:rsidP="00F35B22">
            <w:pPr>
              <w:rPr>
                <w:rFonts w:hint="eastAsia"/>
              </w:rPr>
            </w:pPr>
            <w:r>
              <w:rPr>
                <w:rFonts w:hint="eastAsia"/>
              </w:rPr>
              <w:t>2002-11-18</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r>
              <w:rPr>
                <w:rFonts w:hint="eastAsia"/>
              </w:rPr>
              <w:t>电焊工、钢</w:t>
            </w:r>
            <w:proofErr w:type="gramStart"/>
            <w:r>
              <w:rPr>
                <w:rFonts w:hint="eastAsia"/>
              </w:rPr>
              <w:t>骨架工</w:t>
            </w:r>
            <w:proofErr w:type="gramEnd"/>
          </w:p>
        </w:tc>
        <w:tc>
          <w:tcPr>
            <w:tcW w:w="2520" w:type="dxa"/>
            <w:vAlign w:val="center"/>
          </w:tcPr>
          <w:p w:rsidR="004C1205" w:rsidRDefault="004C1205" w:rsidP="00F35B22">
            <w:pPr>
              <w:rPr>
                <w:rFonts w:hint="eastAsia"/>
              </w:rPr>
            </w:pPr>
            <w:r>
              <w:rPr>
                <w:rFonts w:hint="eastAsia"/>
              </w:rPr>
              <w:t>10</w:t>
            </w:r>
          </w:p>
        </w:tc>
        <w:tc>
          <w:tcPr>
            <w:tcW w:w="2520" w:type="dxa"/>
            <w:vAlign w:val="center"/>
          </w:tcPr>
          <w:p w:rsidR="004C1205" w:rsidRDefault="004C1205" w:rsidP="00F35B22">
            <w:pPr>
              <w:rPr>
                <w:rFonts w:hint="eastAsia"/>
              </w:rPr>
            </w:pPr>
            <w:r>
              <w:rPr>
                <w:rFonts w:hint="eastAsia"/>
              </w:rPr>
              <w:t>2002-09-26</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r>
              <w:rPr>
                <w:rFonts w:hint="eastAsia"/>
              </w:rPr>
              <w:t>机床操作工</w:t>
            </w:r>
          </w:p>
        </w:tc>
        <w:tc>
          <w:tcPr>
            <w:tcW w:w="2520" w:type="dxa"/>
            <w:vAlign w:val="center"/>
          </w:tcPr>
          <w:p w:rsidR="004C1205" w:rsidRDefault="004C1205" w:rsidP="00F35B22">
            <w:pPr>
              <w:rPr>
                <w:rFonts w:hint="eastAsia"/>
              </w:rPr>
            </w:pPr>
            <w:r>
              <w:rPr>
                <w:rFonts w:hint="eastAsia"/>
              </w:rPr>
              <w:t>10</w:t>
            </w:r>
          </w:p>
        </w:tc>
        <w:tc>
          <w:tcPr>
            <w:tcW w:w="2520" w:type="dxa"/>
            <w:vAlign w:val="center"/>
          </w:tcPr>
          <w:p w:rsidR="004C1205" w:rsidRDefault="004C1205" w:rsidP="00F35B22">
            <w:pPr>
              <w:rPr>
                <w:rFonts w:hint="eastAsia"/>
              </w:rPr>
            </w:pPr>
            <w:r>
              <w:rPr>
                <w:rFonts w:hint="eastAsia"/>
              </w:rPr>
              <w:t>2002-09-30</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proofErr w:type="gramStart"/>
            <w:r>
              <w:rPr>
                <w:rFonts w:hint="eastAsia"/>
              </w:rPr>
              <w:t>扳</w:t>
            </w:r>
            <w:proofErr w:type="gramEnd"/>
            <w:r>
              <w:rPr>
                <w:rFonts w:hint="eastAsia"/>
              </w:rPr>
              <w:t>金工</w:t>
            </w:r>
          </w:p>
        </w:tc>
        <w:tc>
          <w:tcPr>
            <w:tcW w:w="2520" w:type="dxa"/>
            <w:vAlign w:val="center"/>
          </w:tcPr>
          <w:p w:rsidR="004C1205" w:rsidRDefault="004C1205" w:rsidP="00F35B22">
            <w:pPr>
              <w:rPr>
                <w:rFonts w:hint="eastAsia"/>
              </w:rPr>
            </w:pPr>
            <w:r>
              <w:rPr>
                <w:rFonts w:hint="eastAsia"/>
              </w:rPr>
              <w:t>10</w:t>
            </w:r>
          </w:p>
        </w:tc>
        <w:tc>
          <w:tcPr>
            <w:tcW w:w="2520" w:type="dxa"/>
            <w:vAlign w:val="center"/>
          </w:tcPr>
          <w:p w:rsidR="004C1205" w:rsidRDefault="004C1205" w:rsidP="00F35B22">
            <w:pPr>
              <w:rPr>
                <w:rFonts w:hint="eastAsia"/>
              </w:rPr>
            </w:pPr>
            <w:r>
              <w:rPr>
                <w:rFonts w:hint="eastAsia"/>
              </w:rPr>
              <w:t>2002-11-02</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r>
              <w:rPr>
                <w:rFonts w:hint="eastAsia"/>
              </w:rPr>
              <w:t>防火工</w:t>
            </w:r>
          </w:p>
        </w:tc>
        <w:tc>
          <w:tcPr>
            <w:tcW w:w="2520" w:type="dxa"/>
            <w:vAlign w:val="center"/>
          </w:tcPr>
          <w:p w:rsidR="004C1205" w:rsidRDefault="004C1205" w:rsidP="00F35B22">
            <w:pPr>
              <w:rPr>
                <w:rFonts w:hint="eastAsia"/>
              </w:rPr>
            </w:pPr>
            <w:r>
              <w:rPr>
                <w:rFonts w:hint="eastAsia"/>
              </w:rPr>
              <w:t>4</w:t>
            </w:r>
          </w:p>
        </w:tc>
        <w:tc>
          <w:tcPr>
            <w:tcW w:w="2520" w:type="dxa"/>
            <w:vAlign w:val="center"/>
          </w:tcPr>
          <w:p w:rsidR="004C1205" w:rsidRDefault="004C1205" w:rsidP="00F35B22">
            <w:pPr>
              <w:rPr>
                <w:rFonts w:hint="eastAsia"/>
              </w:rPr>
            </w:pPr>
            <w:r>
              <w:rPr>
                <w:rFonts w:hint="eastAsia"/>
              </w:rPr>
              <w:t>2002-12-28</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r>
              <w:rPr>
                <w:rFonts w:hint="eastAsia"/>
              </w:rPr>
              <w:t>电工</w:t>
            </w:r>
          </w:p>
        </w:tc>
        <w:tc>
          <w:tcPr>
            <w:tcW w:w="2520" w:type="dxa"/>
            <w:vAlign w:val="center"/>
          </w:tcPr>
          <w:p w:rsidR="004C1205" w:rsidRDefault="004C1205" w:rsidP="00F35B22">
            <w:pPr>
              <w:rPr>
                <w:rFonts w:hint="eastAsia"/>
              </w:rPr>
            </w:pPr>
            <w:r>
              <w:rPr>
                <w:rFonts w:hint="eastAsia"/>
              </w:rPr>
              <w:t>2</w:t>
            </w:r>
          </w:p>
        </w:tc>
        <w:tc>
          <w:tcPr>
            <w:tcW w:w="2520" w:type="dxa"/>
            <w:vAlign w:val="center"/>
          </w:tcPr>
          <w:p w:rsidR="004C1205" w:rsidRDefault="004C1205" w:rsidP="00F35B22">
            <w:pPr>
              <w:rPr>
                <w:rFonts w:hint="eastAsia"/>
              </w:rPr>
            </w:pPr>
            <w:r>
              <w:rPr>
                <w:rFonts w:hint="eastAsia"/>
              </w:rPr>
              <w:t>2002-09-20</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r>
              <w:rPr>
                <w:rFonts w:hint="eastAsia"/>
              </w:rPr>
              <w:t>清洗工</w:t>
            </w:r>
          </w:p>
        </w:tc>
        <w:tc>
          <w:tcPr>
            <w:tcW w:w="2520" w:type="dxa"/>
            <w:vAlign w:val="center"/>
          </w:tcPr>
          <w:p w:rsidR="004C1205" w:rsidRDefault="004C1205" w:rsidP="00F35B22">
            <w:pPr>
              <w:rPr>
                <w:rFonts w:hint="eastAsia"/>
              </w:rPr>
            </w:pPr>
            <w:r>
              <w:rPr>
                <w:rFonts w:hint="eastAsia"/>
              </w:rPr>
              <w:t>5</w:t>
            </w:r>
          </w:p>
        </w:tc>
        <w:tc>
          <w:tcPr>
            <w:tcW w:w="2520" w:type="dxa"/>
            <w:vAlign w:val="center"/>
          </w:tcPr>
          <w:p w:rsidR="004C1205" w:rsidRDefault="004C1205" w:rsidP="00F35B22">
            <w:pPr>
              <w:rPr>
                <w:rFonts w:hint="eastAsia"/>
              </w:rPr>
            </w:pPr>
            <w:r>
              <w:rPr>
                <w:rFonts w:hint="eastAsia"/>
              </w:rPr>
              <w:t>2002-12-25</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r>
              <w:rPr>
                <w:rFonts w:hint="eastAsia"/>
              </w:rPr>
              <w:t>背</w:t>
            </w:r>
            <w:proofErr w:type="gramStart"/>
            <w:r>
              <w:rPr>
                <w:rFonts w:hint="eastAsia"/>
              </w:rPr>
              <w:t>栓</w:t>
            </w:r>
            <w:proofErr w:type="gramEnd"/>
            <w:r>
              <w:rPr>
                <w:rFonts w:hint="eastAsia"/>
              </w:rPr>
              <w:t>安装工</w:t>
            </w:r>
          </w:p>
        </w:tc>
        <w:tc>
          <w:tcPr>
            <w:tcW w:w="2520" w:type="dxa"/>
            <w:vAlign w:val="center"/>
          </w:tcPr>
          <w:p w:rsidR="004C1205" w:rsidRDefault="004C1205" w:rsidP="00F35B22">
            <w:pPr>
              <w:rPr>
                <w:rFonts w:hint="eastAsia"/>
              </w:rPr>
            </w:pPr>
            <w:r>
              <w:rPr>
                <w:rFonts w:hint="eastAsia"/>
              </w:rPr>
              <w:t>6</w:t>
            </w:r>
          </w:p>
        </w:tc>
        <w:tc>
          <w:tcPr>
            <w:tcW w:w="2520" w:type="dxa"/>
            <w:vAlign w:val="center"/>
          </w:tcPr>
          <w:p w:rsidR="004C1205" w:rsidRDefault="004C1205" w:rsidP="00F35B22">
            <w:pPr>
              <w:rPr>
                <w:rFonts w:hint="eastAsia"/>
              </w:rPr>
            </w:pPr>
            <w:r>
              <w:rPr>
                <w:rFonts w:hint="eastAsia"/>
              </w:rPr>
              <w:t>2002-11-01</w:t>
            </w:r>
          </w:p>
        </w:tc>
      </w:tr>
      <w:tr w:rsidR="004C1205" w:rsidTr="00F35B22">
        <w:tc>
          <w:tcPr>
            <w:tcW w:w="828" w:type="dxa"/>
          </w:tcPr>
          <w:p w:rsidR="004C1205" w:rsidRDefault="004C1205" w:rsidP="00F35B22">
            <w:pPr>
              <w:rPr>
                <w:rFonts w:hint="eastAsia"/>
              </w:rPr>
            </w:pPr>
          </w:p>
        </w:tc>
        <w:tc>
          <w:tcPr>
            <w:tcW w:w="2340" w:type="dxa"/>
            <w:vAlign w:val="center"/>
          </w:tcPr>
          <w:p w:rsidR="004C1205" w:rsidRDefault="004C1205" w:rsidP="00F35B22">
            <w:pPr>
              <w:rPr>
                <w:rFonts w:hint="eastAsia"/>
              </w:rPr>
            </w:pPr>
            <w:r>
              <w:rPr>
                <w:rFonts w:hint="eastAsia"/>
              </w:rPr>
              <w:t>架子工</w:t>
            </w:r>
          </w:p>
        </w:tc>
        <w:tc>
          <w:tcPr>
            <w:tcW w:w="2520" w:type="dxa"/>
            <w:vAlign w:val="center"/>
          </w:tcPr>
          <w:p w:rsidR="004C1205" w:rsidRDefault="004C1205" w:rsidP="00F35B22">
            <w:pPr>
              <w:rPr>
                <w:rFonts w:hint="eastAsia"/>
              </w:rPr>
            </w:pPr>
            <w:r>
              <w:rPr>
                <w:rFonts w:hint="eastAsia"/>
              </w:rPr>
              <w:t>10</w:t>
            </w:r>
          </w:p>
        </w:tc>
        <w:tc>
          <w:tcPr>
            <w:tcW w:w="2520" w:type="dxa"/>
            <w:vAlign w:val="center"/>
          </w:tcPr>
          <w:p w:rsidR="004C1205" w:rsidRDefault="004C1205" w:rsidP="00F35B22">
            <w:pPr>
              <w:rPr>
                <w:rFonts w:hint="eastAsia"/>
              </w:rPr>
            </w:pPr>
            <w:r>
              <w:rPr>
                <w:rFonts w:hint="eastAsia"/>
              </w:rPr>
              <w:t>2002-09-23</w:t>
            </w:r>
          </w:p>
        </w:tc>
      </w:tr>
    </w:tbl>
    <w:p w:rsidR="004C1205" w:rsidRDefault="004C1205" w:rsidP="004C1205">
      <w:pPr>
        <w:rPr>
          <w:rFonts w:hint="eastAsia"/>
        </w:rPr>
      </w:pPr>
    </w:p>
    <w:p w:rsidR="004C1205" w:rsidRDefault="004C1205" w:rsidP="004C120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47" w:name="_Toc207188688"/>
      <w:r>
        <w:rPr>
          <w:rFonts w:hint="eastAsia"/>
        </w:rPr>
        <w:t>附图</w:t>
      </w:r>
      <w:r>
        <w:t>3-3主要施工设备计划表</w:t>
      </w:r>
      <w:bookmarkStart w:id="48" w:name="bk131"/>
      <w:bookmarkEnd w:id="47"/>
      <w:bookmarkEnd w:id="4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800"/>
        <w:gridCol w:w="540"/>
        <w:gridCol w:w="1272"/>
        <w:gridCol w:w="708"/>
        <w:gridCol w:w="1260"/>
        <w:gridCol w:w="1228"/>
        <w:gridCol w:w="932"/>
      </w:tblGrid>
      <w:tr w:rsidR="004C1205" w:rsidTr="00F35B22">
        <w:tc>
          <w:tcPr>
            <w:tcW w:w="540" w:type="dxa"/>
            <w:vAlign w:val="center"/>
          </w:tcPr>
          <w:p w:rsidR="004C1205" w:rsidRDefault="004C1205" w:rsidP="00F35B22">
            <w:pPr>
              <w:rPr>
                <w:rFonts w:hint="eastAsia"/>
              </w:rPr>
            </w:pPr>
            <w:bookmarkStart w:id="49" w:name="bk132"/>
            <w:bookmarkEnd w:id="49"/>
            <w:r>
              <w:rPr>
                <w:rFonts w:hint="eastAsia"/>
              </w:rPr>
              <w:lastRenderedPageBreak/>
              <w:t>序号</w:t>
            </w:r>
          </w:p>
        </w:tc>
        <w:tc>
          <w:tcPr>
            <w:tcW w:w="1800" w:type="dxa"/>
            <w:vAlign w:val="center"/>
          </w:tcPr>
          <w:p w:rsidR="004C1205" w:rsidRDefault="004C1205" w:rsidP="00F35B22">
            <w:pPr>
              <w:rPr>
                <w:rFonts w:hint="eastAsia"/>
              </w:rPr>
            </w:pPr>
            <w:r>
              <w:rPr>
                <w:rFonts w:hint="eastAsia"/>
              </w:rPr>
              <w:t>机械或设备名称</w:t>
            </w:r>
          </w:p>
        </w:tc>
        <w:tc>
          <w:tcPr>
            <w:tcW w:w="540" w:type="dxa"/>
            <w:vAlign w:val="center"/>
          </w:tcPr>
          <w:p w:rsidR="004C1205" w:rsidRDefault="004C1205" w:rsidP="00F35B22">
            <w:pPr>
              <w:rPr>
                <w:rFonts w:hint="eastAsia"/>
              </w:rPr>
            </w:pPr>
            <w:r>
              <w:rPr>
                <w:rFonts w:hint="eastAsia"/>
              </w:rPr>
              <w:t>单位</w:t>
            </w:r>
          </w:p>
        </w:tc>
        <w:tc>
          <w:tcPr>
            <w:tcW w:w="1272" w:type="dxa"/>
            <w:vAlign w:val="center"/>
          </w:tcPr>
          <w:p w:rsidR="004C1205" w:rsidRDefault="004C1205" w:rsidP="00F35B22">
            <w:pPr>
              <w:rPr>
                <w:rFonts w:hint="eastAsia"/>
              </w:rPr>
            </w:pPr>
            <w:r>
              <w:rPr>
                <w:rFonts w:hint="eastAsia"/>
              </w:rPr>
              <w:t>数量</w:t>
            </w:r>
          </w:p>
        </w:tc>
        <w:tc>
          <w:tcPr>
            <w:tcW w:w="708" w:type="dxa"/>
            <w:vAlign w:val="center"/>
          </w:tcPr>
          <w:p w:rsidR="004C1205" w:rsidRDefault="004C1205" w:rsidP="00F35B22">
            <w:pPr>
              <w:rPr>
                <w:rFonts w:hint="eastAsia"/>
              </w:rPr>
            </w:pPr>
            <w:r>
              <w:rPr>
                <w:rFonts w:hint="eastAsia"/>
              </w:rPr>
              <w:t>国别产地</w:t>
            </w:r>
          </w:p>
        </w:tc>
        <w:tc>
          <w:tcPr>
            <w:tcW w:w="1260" w:type="dxa"/>
            <w:vAlign w:val="center"/>
          </w:tcPr>
          <w:p w:rsidR="004C1205" w:rsidRDefault="004C1205" w:rsidP="00F35B22">
            <w:pPr>
              <w:rPr>
                <w:rFonts w:hint="eastAsia"/>
              </w:rPr>
            </w:pPr>
            <w:r>
              <w:rPr>
                <w:rFonts w:hint="eastAsia"/>
              </w:rPr>
              <w:t>制造年份</w:t>
            </w:r>
          </w:p>
        </w:tc>
        <w:tc>
          <w:tcPr>
            <w:tcW w:w="1228" w:type="dxa"/>
            <w:vAlign w:val="center"/>
          </w:tcPr>
          <w:p w:rsidR="004C1205" w:rsidRDefault="004C1205" w:rsidP="00F35B22">
            <w:pPr>
              <w:rPr>
                <w:rFonts w:hint="eastAsia"/>
              </w:rPr>
            </w:pPr>
            <w:r>
              <w:rPr>
                <w:rFonts w:hint="eastAsia"/>
              </w:rPr>
              <w:t>生产能力</w:t>
            </w:r>
          </w:p>
          <w:p w:rsidR="004C1205" w:rsidRDefault="004C1205" w:rsidP="00F35B22">
            <w:pPr>
              <w:rPr>
                <w:rFonts w:hint="eastAsia"/>
              </w:rPr>
            </w:pPr>
            <w:r>
              <w:rPr>
                <w:rFonts w:hint="eastAsia"/>
              </w:rPr>
              <w:t>M/H</w:t>
            </w:r>
          </w:p>
        </w:tc>
        <w:tc>
          <w:tcPr>
            <w:tcW w:w="932" w:type="dxa"/>
            <w:vAlign w:val="center"/>
          </w:tcPr>
          <w:p w:rsidR="004C1205" w:rsidRDefault="004C1205" w:rsidP="00F35B22">
            <w:pPr>
              <w:rPr>
                <w:rFonts w:hint="eastAsia"/>
              </w:rPr>
            </w:pPr>
            <w:r>
              <w:rPr>
                <w:rFonts w:hint="eastAsia"/>
              </w:rPr>
              <w:t>备注</w:t>
            </w:r>
          </w:p>
        </w:tc>
      </w:tr>
      <w:tr w:rsidR="004C1205" w:rsidTr="00F35B22">
        <w:tc>
          <w:tcPr>
            <w:tcW w:w="540" w:type="dxa"/>
            <w:vAlign w:val="center"/>
          </w:tcPr>
          <w:p w:rsidR="004C1205" w:rsidRDefault="004C1205" w:rsidP="00F35B22">
            <w:pPr>
              <w:rPr>
                <w:rFonts w:hint="eastAsia"/>
              </w:rPr>
            </w:pPr>
            <w:r>
              <w:rPr>
                <w:rFonts w:hint="eastAsia"/>
              </w:rPr>
              <w:t>1</w:t>
            </w:r>
          </w:p>
        </w:tc>
        <w:tc>
          <w:tcPr>
            <w:tcW w:w="1800" w:type="dxa"/>
            <w:vAlign w:val="center"/>
          </w:tcPr>
          <w:p w:rsidR="004C1205" w:rsidRDefault="004C1205" w:rsidP="00F35B22">
            <w:pPr>
              <w:rPr>
                <w:rFonts w:hint="eastAsia"/>
              </w:rPr>
            </w:pPr>
            <w:r>
              <w:rPr>
                <w:rFonts w:hint="eastAsia"/>
              </w:rPr>
              <w:t>激光经纬仪</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1</w:t>
            </w:r>
          </w:p>
        </w:tc>
        <w:tc>
          <w:tcPr>
            <w:tcW w:w="708" w:type="dxa"/>
          </w:tcPr>
          <w:p w:rsidR="004C1205" w:rsidRDefault="004C1205" w:rsidP="00F35B22">
            <w:pPr>
              <w:rPr>
                <w:rFonts w:hint="eastAsia"/>
              </w:rPr>
            </w:pPr>
            <w:r>
              <w:rPr>
                <w:rFonts w:hint="eastAsia"/>
              </w:rPr>
              <w:t>苏州</w:t>
            </w:r>
          </w:p>
        </w:tc>
        <w:tc>
          <w:tcPr>
            <w:tcW w:w="1260" w:type="dxa"/>
            <w:vAlign w:val="center"/>
          </w:tcPr>
          <w:p w:rsidR="004C1205" w:rsidRDefault="004C1205" w:rsidP="00F35B22">
            <w:pPr>
              <w:rPr>
                <w:rFonts w:hint="eastAsia"/>
              </w:rPr>
            </w:pPr>
            <w:r>
              <w:rPr>
                <w:rFonts w:hint="eastAsia"/>
              </w:rPr>
              <w:t>99.2</w:t>
            </w: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2</w:t>
            </w:r>
          </w:p>
        </w:tc>
        <w:tc>
          <w:tcPr>
            <w:tcW w:w="1800" w:type="dxa"/>
            <w:vAlign w:val="center"/>
          </w:tcPr>
          <w:p w:rsidR="004C1205" w:rsidRDefault="004C1205" w:rsidP="00F35B22">
            <w:pPr>
              <w:rPr>
                <w:rFonts w:hint="eastAsia"/>
              </w:rPr>
            </w:pPr>
            <w:r>
              <w:rPr>
                <w:rFonts w:hint="eastAsia"/>
              </w:rPr>
              <w:t>水准仪</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2</w:t>
            </w:r>
          </w:p>
        </w:tc>
        <w:tc>
          <w:tcPr>
            <w:tcW w:w="708" w:type="dxa"/>
          </w:tcPr>
          <w:p w:rsidR="004C1205" w:rsidRDefault="004C1205" w:rsidP="00F35B22">
            <w:pPr>
              <w:rPr>
                <w:rFonts w:hint="eastAsia"/>
              </w:rPr>
            </w:pPr>
            <w:r>
              <w:rPr>
                <w:rFonts w:hint="eastAsia"/>
              </w:rPr>
              <w:t>南京</w:t>
            </w:r>
          </w:p>
        </w:tc>
        <w:tc>
          <w:tcPr>
            <w:tcW w:w="1260" w:type="dxa"/>
            <w:vAlign w:val="center"/>
          </w:tcPr>
          <w:p w:rsidR="004C1205" w:rsidRDefault="004C1205" w:rsidP="00F35B22">
            <w:pPr>
              <w:rPr>
                <w:rFonts w:hint="eastAsia"/>
              </w:rPr>
            </w:pPr>
            <w:r>
              <w:rPr>
                <w:rFonts w:hint="eastAsia"/>
              </w:rPr>
              <w:t>98.3</w:t>
            </w:r>
          </w:p>
        </w:tc>
        <w:tc>
          <w:tcPr>
            <w:tcW w:w="1228" w:type="dxa"/>
            <w:vAlign w:val="center"/>
          </w:tcPr>
          <w:p w:rsidR="004C1205" w:rsidRDefault="004C1205" w:rsidP="00F35B22">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3</w:t>
            </w:r>
          </w:p>
        </w:tc>
        <w:tc>
          <w:tcPr>
            <w:tcW w:w="1800" w:type="dxa"/>
            <w:vAlign w:val="center"/>
          </w:tcPr>
          <w:p w:rsidR="004C1205" w:rsidRDefault="004C1205" w:rsidP="00F35B22">
            <w:pPr>
              <w:rPr>
                <w:rFonts w:hint="eastAsia"/>
              </w:rPr>
            </w:pPr>
            <w:r>
              <w:rPr>
                <w:rFonts w:hint="eastAsia"/>
              </w:rPr>
              <w:t>电锤</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12</w:t>
            </w:r>
          </w:p>
        </w:tc>
        <w:tc>
          <w:tcPr>
            <w:tcW w:w="708" w:type="dxa"/>
          </w:tcPr>
          <w:p w:rsidR="004C1205" w:rsidRDefault="004C1205" w:rsidP="00F35B22">
            <w:pPr>
              <w:rPr>
                <w:rFonts w:hint="eastAsia"/>
              </w:rPr>
            </w:pPr>
            <w:r>
              <w:rPr>
                <w:rFonts w:hint="eastAsia"/>
              </w:rPr>
              <w:t>德国</w:t>
            </w:r>
          </w:p>
        </w:tc>
        <w:tc>
          <w:tcPr>
            <w:tcW w:w="1260" w:type="dxa"/>
            <w:vAlign w:val="center"/>
          </w:tcPr>
          <w:p w:rsidR="004C1205" w:rsidRDefault="004C1205" w:rsidP="00F35B22">
            <w:pPr>
              <w:rPr>
                <w:rFonts w:hint="eastAsia"/>
              </w:rPr>
            </w:pPr>
            <w:r>
              <w:rPr>
                <w:rFonts w:hint="eastAsia"/>
              </w:rPr>
              <w:t>98.1</w:t>
            </w:r>
          </w:p>
        </w:tc>
        <w:tc>
          <w:tcPr>
            <w:tcW w:w="1228" w:type="dxa"/>
            <w:vAlign w:val="center"/>
          </w:tcPr>
          <w:p w:rsidR="004C1205" w:rsidRDefault="004C1205" w:rsidP="00F35B22">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4</w:t>
            </w:r>
          </w:p>
        </w:tc>
        <w:tc>
          <w:tcPr>
            <w:tcW w:w="1800" w:type="dxa"/>
            <w:vAlign w:val="center"/>
          </w:tcPr>
          <w:p w:rsidR="004C1205" w:rsidRDefault="004C1205" w:rsidP="00F35B22">
            <w:pPr>
              <w:rPr>
                <w:rFonts w:hint="eastAsia"/>
              </w:rPr>
            </w:pPr>
            <w:r>
              <w:rPr>
                <w:rFonts w:hint="eastAsia"/>
              </w:rPr>
              <w:t>电焊机</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10</w:t>
            </w:r>
          </w:p>
        </w:tc>
        <w:tc>
          <w:tcPr>
            <w:tcW w:w="708" w:type="dxa"/>
          </w:tcPr>
          <w:p w:rsidR="004C1205" w:rsidRDefault="004C1205" w:rsidP="00F35B22">
            <w:pPr>
              <w:rPr>
                <w:rFonts w:hint="eastAsia"/>
              </w:rPr>
            </w:pPr>
            <w:r>
              <w:rPr>
                <w:rFonts w:hint="eastAsia"/>
              </w:rPr>
              <w:t>日本</w:t>
            </w:r>
          </w:p>
        </w:tc>
        <w:tc>
          <w:tcPr>
            <w:tcW w:w="1260" w:type="dxa"/>
            <w:vAlign w:val="center"/>
          </w:tcPr>
          <w:p w:rsidR="004C1205" w:rsidRDefault="004C1205" w:rsidP="00F35B22">
            <w:pPr>
              <w:rPr>
                <w:rFonts w:hint="eastAsia"/>
              </w:rPr>
            </w:pPr>
            <w:r>
              <w:rPr>
                <w:rFonts w:hint="eastAsia"/>
              </w:rPr>
              <w:t>99.1</w:t>
            </w:r>
          </w:p>
        </w:tc>
        <w:tc>
          <w:tcPr>
            <w:tcW w:w="1228" w:type="dxa"/>
            <w:vAlign w:val="center"/>
          </w:tcPr>
          <w:p w:rsidR="004C1205" w:rsidRDefault="004C1205" w:rsidP="00F35B22">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5</w:t>
            </w:r>
          </w:p>
        </w:tc>
        <w:tc>
          <w:tcPr>
            <w:tcW w:w="1800" w:type="dxa"/>
            <w:vAlign w:val="center"/>
          </w:tcPr>
          <w:p w:rsidR="004C1205" w:rsidRDefault="004C1205" w:rsidP="00F35B22">
            <w:pPr>
              <w:rPr>
                <w:rFonts w:hint="eastAsia"/>
              </w:rPr>
            </w:pPr>
            <w:r>
              <w:rPr>
                <w:rFonts w:hint="eastAsia"/>
              </w:rPr>
              <w:t>气割设备</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2</w:t>
            </w:r>
          </w:p>
        </w:tc>
        <w:tc>
          <w:tcPr>
            <w:tcW w:w="708" w:type="dxa"/>
          </w:tcPr>
          <w:p w:rsidR="004C1205" w:rsidRDefault="004C1205" w:rsidP="00F35B22">
            <w:pPr>
              <w:rPr>
                <w:rFonts w:hint="eastAsia"/>
              </w:rPr>
            </w:pPr>
            <w:r>
              <w:rPr>
                <w:rFonts w:hint="eastAsia"/>
              </w:rPr>
              <w:t>南京</w:t>
            </w:r>
          </w:p>
        </w:tc>
        <w:tc>
          <w:tcPr>
            <w:tcW w:w="1260" w:type="dxa"/>
            <w:vAlign w:val="center"/>
          </w:tcPr>
          <w:p w:rsidR="004C1205" w:rsidRDefault="004C1205" w:rsidP="00F35B22">
            <w:pPr>
              <w:rPr>
                <w:rFonts w:hint="eastAsia"/>
              </w:rPr>
            </w:pPr>
            <w:r>
              <w:rPr>
                <w:rFonts w:hint="eastAsia"/>
              </w:rPr>
              <w:t>97.4</w:t>
            </w:r>
          </w:p>
        </w:tc>
        <w:tc>
          <w:tcPr>
            <w:tcW w:w="1228" w:type="dxa"/>
            <w:vAlign w:val="center"/>
          </w:tcPr>
          <w:p w:rsidR="004C1205" w:rsidRDefault="004C1205" w:rsidP="00F35B22">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6</w:t>
            </w:r>
          </w:p>
        </w:tc>
        <w:tc>
          <w:tcPr>
            <w:tcW w:w="1800" w:type="dxa"/>
            <w:vAlign w:val="center"/>
          </w:tcPr>
          <w:p w:rsidR="004C1205" w:rsidRDefault="004C1205" w:rsidP="00F35B22">
            <w:pPr>
              <w:rPr>
                <w:rFonts w:hint="eastAsia"/>
              </w:rPr>
            </w:pPr>
            <w:r>
              <w:rPr>
                <w:rFonts w:hAnsi="宋体" w:cs="AdobeSongStd-Light-Acro" w:hint="eastAsia"/>
                <w:kern w:val="0"/>
                <w:szCs w:val="21"/>
              </w:rPr>
              <w:t>钻铣床</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2</w:t>
            </w:r>
          </w:p>
        </w:tc>
        <w:tc>
          <w:tcPr>
            <w:tcW w:w="708" w:type="dxa"/>
          </w:tcPr>
          <w:p w:rsidR="004C1205" w:rsidRDefault="004C1205" w:rsidP="00F35B22">
            <w:pPr>
              <w:rPr>
                <w:rFonts w:hint="eastAsia"/>
              </w:rPr>
            </w:pPr>
            <w:r>
              <w:rPr>
                <w:rFonts w:hint="eastAsia"/>
              </w:rPr>
              <w:t>江西</w:t>
            </w:r>
          </w:p>
        </w:tc>
        <w:tc>
          <w:tcPr>
            <w:tcW w:w="1260" w:type="dxa"/>
            <w:vAlign w:val="center"/>
          </w:tcPr>
          <w:p w:rsidR="004C1205" w:rsidRDefault="004C1205" w:rsidP="00F35B22">
            <w:pPr>
              <w:rPr>
                <w:rFonts w:hint="eastAsia"/>
              </w:rPr>
            </w:pPr>
            <w:r>
              <w:rPr>
                <w:rFonts w:hint="eastAsia"/>
              </w:rPr>
              <w:t>97.8</w:t>
            </w:r>
          </w:p>
        </w:tc>
        <w:tc>
          <w:tcPr>
            <w:tcW w:w="1228" w:type="dxa"/>
            <w:vAlign w:val="center"/>
          </w:tcPr>
          <w:p w:rsidR="004C1205" w:rsidRDefault="004C1205" w:rsidP="00F35B22">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7</w:t>
            </w:r>
          </w:p>
        </w:tc>
        <w:tc>
          <w:tcPr>
            <w:tcW w:w="1800" w:type="dxa"/>
            <w:vAlign w:val="center"/>
          </w:tcPr>
          <w:p w:rsidR="004C1205" w:rsidRDefault="004C1205" w:rsidP="00F35B22">
            <w:pPr>
              <w:rPr>
                <w:rFonts w:hint="eastAsia"/>
              </w:rPr>
            </w:pPr>
            <w:r>
              <w:rPr>
                <w:rFonts w:hAnsi="宋体" w:cs="AdobeSongStd-Light-Acro" w:hint="eastAsia"/>
                <w:kern w:val="0"/>
                <w:szCs w:val="21"/>
              </w:rPr>
              <w:t>轻型手电钻</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20</w:t>
            </w:r>
          </w:p>
        </w:tc>
        <w:tc>
          <w:tcPr>
            <w:tcW w:w="708" w:type="dxa"/>
          </w:tcPr>
          <w:p w:rsidR="004C1205" w:rsidRDefault="004C1205" w:rsidP="00F35B22">
            <w:pPr>
              <w:rPr>
                <w:rFonts w:hint="eastAsia"/>
              </w:rPr>
            </w:pPr>
            <w:r>
              <w:rPr>
                <w:rFonts w:hint="eastAsia"/>
              </w:rPr>
              <w:t>日本</w:t>
            </w:r>
          </w:p>
        </w:tc>
        <w:tc>
          <w:tcPr>
            <w:tcW w:w="1260" w:type="dxa"/>
            <w:vAlign w:val="center"/>
          </w:tcPr>
          <w:p w:rsidR="004C1205" w:rsidRDefault="004C1205" w:rsidP="00F35B22">
            <w:pPr>
              <w:rPr>
                <w:rFonts w:hint="eastAsia"/>
              </w:rPr>
            </w:pPr>
            <w:r>
              <w:rPr>
                <w:rFonts w:hint="eastAsia"/>
              </w:rPr>
              <w:t>98.2</w:t>
            </w:r>
          </w:p>
        </w:tc>
        <w:tc>
          <w:tcPr>
            <w:tcW w:w="1228" w:type="dxa"/>
            <w:vAlign w:val="center"/>
          </w:tcPr>
          <w:p w:rsidR="004C1205" w:rsidRDefault="004C1205" w:rsidP="00F35B22">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8</w:t>
            </w:r>
          </w:p>
        </w:tc>
        <w:tc>
          <w:tcPr>
            <w:tcW w:w="1800" w:type="dxa"/>
            <w:vAlign w:val="center"/>
          </w:tcPr>
          <w:p w:rsidR="004C1205" w:rsidRDefault="004C1205" w:rsidP="00F35B22">
            <w:pPr>
              <w:rPr>
                <w:rFonts w:hint="eastAsia"/>
              </w:rPr>
            </w:pPr>
            <w:r>
              <w:rPr>
                <w:rFonts w:hAnsi="宋体" w:cs="AdobeSongStd-Light-Acro" w:hint="eastAsia"/>
                <w:kern w:val="0"/>
                <w:szCs w:val="21"/>
              </w:rPr>
              <w:t>电动型材切割机</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6</w:t>
            </w:r>
          </w:p>
        </w:tc>
        <w:tc>
          <w:tcPr>
            <w:tcW w:w="708" w:type="dxa"/>
          </w:tcPr>
          <w:p w:rsidR="004C1205" w:rsidRDefault="004C1205" w:rsidP="00F35B22">
            <w:pPr>
              <w:rPr>
                <w:rFonts w:hint="eastAsia"/>
              </w:rPr>
            </w:pPr>
            <w:r>
              <w:rPr>
                <w:rFonts w:hint="eastAsia"/>
              </w:rPr>
              <w:t>德国</w:t>
            </w:r>
          </w:p>
        </w:tc>
        <w:tc>
          <w:tcPr>
            <w:tcW w:w="1260" w:type="dxa"/>
            <w:vAlign w:val="center"/>
          </w:tcPr>
          <w:p w:rsidR="004C1205" w:rsidRDefault="004C1205" w:rsidP="00F35B22">
            <w:pPr>
              <w:rPr>
                <w:rFonts w:hint="eastAsia"/>
              </w:rPr>
            </w:pPr>
            <w:r>
              <w:rPr>
                <w:rFonts w:hint="eastAsia"/>
              </w:rPr>
              <w:t>98.10</w:t>
            </w:r>
          </w:p>
        </w:tc>
        <w:tc>
          <w:tcPr>
            <w:tcW w:w="1228" w:type="dxa"/>
            <w:vAlign w:val="center"/>
          </w:tcPr>
          <w:p w:rsidR="004C1205" w:rsidRDefault="004C1205" w:rsidP="00F35B22">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9</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板材台式切割机</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1</w:t>
            </w:r>
          </w:p>
        </w:tc>
        <w:tc>
          <w:tcPr>
            <w:tcW w:w="708" w:type="dxa"/>
          </w:tcPr>
          <w:p w:rsidR="004C1205" w:rsidRDefault="004C1205" w:rsidP="00F35B22">
            <w:pPr>
              <w:rPr>
                <w:rFonts w:hint="eastAsia"/>
              </w:rPr>
            </w:pPr>
            <w:r>
              <w:rPr>
                <w:rFonts w:hint="eastAsia"/>
              </w:rPr>
              <w:t>宁波</w:t>
            </w:r>
          </w:p>
        </w:tc>
        <w:tc>
          <w:tcPr>
            <w:tcW w:w="1260" w:type="dxa"/>
            <w:vAlign w:val="center"/>
          </w:tcPr>
          <w:p w:rsidR="004C1205" w:rsidRDefault="004C1205" w:rsidP="00F35B22">
            <w:pPr>
              <w:rPr>
                <w:rFonts w:hint="eastAsia"/>
              </w:rPr>
            </w:pPr>
            <w:r>
              <w:rPr>
                <w:rFonts w:hint="eastAsia"/>
              </w:rPr>
              <w:t>98.5</w:t>
            </w:r>
          </w:p>
        </w:tc>
        <w:tc>
          <w:tcPr>
            <w:tcW w:w="1228" w:type="dxa"/>
            <w:vAlign w:val="center"/>
          </w:tcPr>
          <w:p w:rsidR="004C1205" w:rsidRDefault="004C1205" w:rsidP="00F35B22">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10</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射钉枪</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2</w:t>
            </w:r>
          </w:p>
        </w:tc>
        <w:tc>
          <w:tcPr>
            <w:tcW w:w="708" w:type="dxa"/>
          </w:tcPr>
          <w:p w:rsidR="004C1205" w:rsidRDefault="004C1205" w:rsidP="00F35B22">
            <w:pPr>
              <w:rPr>
                <w:rFonts w:hint="eastAsia"/>
              </w:rPr>
            </w:pPr>
            <w:r>
              <w:rPr>
                <w:rFonts w:hint="eastAsia"/>
              </w:rPr>
              <w:t>上海</w:t>
            </w:r>
          </w:p>
        </w:tc>
        <w:tc>
          <w:tcPr>
            <w:tcW w:w="1260" w:type="dxa"/>
            <w:vAlign w:val="center"/>
          </w:tcPr>
          <w:p w:rsidR="004C1205" w:rsidRDefault="004C1205" w:rsidP="00F35B22">
            <w:pPr>
              <w:rPr>
                <w:rFonts w:hint="eastAsia"/>
              </w:rPr>
            </w:pPr>
            <w:r>
              <w:rPr>
                <w:rFonts w:hint="eastAsia"/>
              </w:rPr>
              <w:t>98.9</w:t>
            </w:r>
          </w:p>
        </w:tc>
        <w:tc>
          <w:tcPr>
            <w:tcW w:w="1228" w:type="dxa"/>
            <w:vAlign w:val="center"/>
          </w:tcPr>
          <w:p w:rsidR="004C1205" w:rsidRDefault="004C1205" w:rsidP="00F35B22">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11</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手提电动砂轮机</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4</w:t>
            </w:r>
          </w:p>
        </w:tc>
        <w:tc>
          <w:tcPr>
            <w:tcW w:w="708" w:type="dxa"/>
          </w:tcPr>
          <w:p w:rsidR="004C1205" w:rsidRDefault="004C1205" w:rsidP="00F35B22">
            <w:pPr>
              <w:rPr>
                <w:rFonts w:hint="eastAsia"/>
              </w:rPr>
            </w:pPr>
            <w:r>
              <w:rPr>
                <w:rFonts w:hint="eastAsia"/>
              </w:rPr>
              <w:t>日本</w:t>
            </w:r>
          </w:p>
        </w:tc>
        <w:tc>
          <w:tcPr>
            <w:tcW w:w="1260" w:type="dxa"/>
            <w:vAlign w:val="center"/>
          </w:tcPr>
          <w:p w:rsidR="004C1205" w:rsidRDefault="004C1205" w:rsidP="00F35B22">
            <w:pPr>
              <w:rPr>
                <w:rFonts w:hint="eastAsia"/>
              </w:rPr>
            </w:pPr>
            <w:r>
              <w:rPr>
                <w:rFonts w:hint="eastAsia"/>
              </w:rPr>
              <w:t>99.11</w:t>
            </w: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12</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电动抛光机</w:t>
            </w:r>
          </w:p>
        </w:tc>
        <w:tc>
          <w:tcPr>
            <w:tcW w:w="540" w:type="dxa"/>
          </w:tcPr>
          <w:p w:rsidR="004C1205" w:rsidRDefault="004C1205" w:rsidP="00F35B22">
            <w:pPr>
              <w:rPr>
                <w:rFonts w:hint="eastAsia"/>
              </w:rPr>
            </w:pPr>
            <w:r>
              <w:rPr>
                <w:rFonts w:hAnsi="宋体" w:cs="AdobeSongStd-Light-Acro" w:hint="eastAsia"/>
                <w:kern w:val="0"/>
                <w:szCs w:val="21"/>
              </w:rPr>
              <w:t>台</w:t>
            </w:r>
          </w:p>
        </w:tc>
        <w:tc>
          <w:tcPr>
            <w:tcW w:w="1272" w:type="dxa"/>
            <w:vAlign w:val="center"/>
          </w:tcPr>
          <w:p w:rsidR="004C1205" w:rsidRDefault="004C1205" w:rsidP="00F35B22">
            <w:pPr>
              <w:rPr>
                <w:rFonts w:hint="eastAsia"/>
              </w:rPr>
            </w:pPr>
            <w:r>
              <w:rPr>
                <w:rFonts w:hint="eastAsia"/>
              </w:rPr>
              <w:t>1</w:t>
            </w:r>
          </w:p>
        </w:tc>
        <w:tc>
          <w:tcPr>
            <w:tcW w:w="708" w:type="dxa"/>
          </w:tcPr>
          <w:p w:rsidR="004C1205" w:rsidRDefault="004C1205" w:rsidP="00F35B22">
            <w:pPr>
              <w:rPr>
                <w:rFonts w:hint="eastAsia"/>
              </w:rPr>
            </w:pPr>
            <w:r>
              <w:rPr>
                <w:rFonts w:hAnsi="宋体" w:cs="AdobeSongStd-Light-Acro" w:hint="eastAsia"/>
                <w:kern w:val="0"/>
                <w:szCs w:val="21"/>
              </w:rPr>
              <w:t>徐州</w:t>
            </w:r>
          </w:p>
        </w:tc>
        <w:tc>
          <w:tcPr>
            <w:tcW w:w="1260" w:type="dxa"/>
            <w:vAlign w:val="center"/>
          </w:tcPr>
          <w:p w:rsidR="004C1205" w:rsidRDefault="004C1205" w:rsidP="00F35B22">
            <w:pPr>
              <w:rPr>
                <w:rFonts w:hint="eastAsia"/>
              </w:rPr>
            </w:pPr>
            <w:r>
              <w:rPr>
                <w:rFonts w:hAnsi="宋体" w:cs="AdobeSongStd-Light-Acro"/>
                <w:kern w:val="0"/>
                <w:szCs w:val="21"/>
              </w:rPr>
              <w:t>97.4</w:t>
            </w:r>
          </w:p>
        </w:tc>
        <w:tc>
          <w:tcPr>
            <w:tcW w:w="1228" w:type="dxa"/>
            <w:vAlign w:val="center"/>
          </w:tcPr>
          <w:p w:rsidR="004C1205" w:rsidRDefault="004C1205" w:rsidP="00F35B22">
            <w:pPr>
              <w:rPr>
                <w:rFonts w:hint="eastAsia"/>
              </w:rPr>
            </w:pPr>
            <w:r>
              <w:rPr>
                <w:rFonts w:hAnsi="宋体" w:cs="AdobeSongStd-Light-Acro" w:hint="eastAsia"/>
                <w:kern w:val="0"/>
                <w:szCs w:val="21"/>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13</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电动修整磨光机</w:t>
            </w:r>
          </w:p>
        </w:tc>
        <w:tc>
          <w:tcPr>
            <w:tcW w:w="540" w:type="dxa"/>
          </w:tcPr>
          <w:p w:rsidR="004C1205" w:rsidRDefault="004C1205" w:rsidP="00F35B22">
            <w:pPr>
              <w:rPr>
                <w:rFonts w:hint="eastAsia"/>
              </w:rPr>
            </w:pPr>
            <w:r>
              <w:rPr>
                <w:rFonts w:hAnsi="宋体" w:cs="AdobeSongStd-Light-Acro" w:hint="eastAsia"/>
                <w:kern w:val="0"/>
                <w:szCs w:val="21"/>
              </w:rPr>
              <w:t>台</w:t>
            </w:r>
          </w:p>
        </w:tc>
        <w:tc>
          <w:tcPr>
            <w:tcW w:w="1272" w:type="dxa"/>
            <w:vAlign w:val="center"/>
          </w:tcPr>
          <w:p w:rsidR="004C1205" w:rsidRDefault="004C1205" w:rsidP="00F35B22">
            <w:pPr>
              <w:rPr>
                <w:rFonts w:hint="eastAsia"/>
              </w:rPr>
            </w:pPr>
            <w:r>
              <w:rPr>
                <w:rFonts w:hint="eastAsia"/>
              </w:rPr>
              <w:t>2</w:t>
            </w:r>
          </w:p>
        </w:tc>
        <w:tc>
          <w:tcPr>
            <w:tcW w:w="708" w:type="dxa"/>
          </w:tcPr>
          <w:p w:rsidR="004C1205" w:rsidRDefault="004C1205" w:rsidP="00F35B22">
            <w:pPr>
              <w:rPr>
                <w:rFonts w:hint="eastAsia"/>
              </w:rPr>
            </w:pPr>
            <w:r>
              <w:rPr>
                <w:rFonts w:hAnsi="宋体" w:cs="AdobeSongStd-Light-Acro" w:hint="eastAsia"/>
                <w:kern w:val="0"/>
                <w:szCs w:val="21"/>
              </w:rPr>
              <w:t>宜兴</w:t>
            </w:r>
          </w:p>
        </w:tc>
        <w:tc>
          <w:tcPr>
            <w:tcW w:w="1260" w:type="dxa"/>
            <w:vAlign w:val="center"/>
          </w:tcPr>
          <w:p w:rsidR="004C1205" w:rsidRDefault="004C1205" w:rsidP="00F35B22">
            <w:pPr>
              <w:rPr>
                <w:rFonts w:hint="eastAsia"/>
              </w:rPr>
            </w:pPr>
            <w:r>
              <w:rPr>
                <w:rFonts w:hint="eastAsia"/>
              </w:rPr>
              <w:t>98.5</w:t>
            </w:r>
          </w:p>
        </w:tc>
        <w:tc>
          <w:tcPr>
            <w:tcW w:w="1228" w:type="dxa"/>
            <w:vAlign w:val="center"/>
          </w:tcPr>
          <w:p w:rsidR="004C1205" w:rsidRDefault="004C1205" w:rsidP="00F35B22">
            <w:pPr>
              <w:rPr>
                <w:rFonts w:hint="eastAsia"/>
              </w:rPr>
            </w:pPr>
            <w:r>
              <w:rPr>
                <w:rFonts w:hAnsi="宋体" w:cs="AdobeSongStd-Light-Acro" w:hint="eastAsia"/>
                <w:kern w:val="0"/>
                <w:szCs w:val="21"/>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14</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电动自动螺钉钻</w:t>
            </w:r>
          </w:p>
        </w:tc>
        <w:tc>
          <w:tcPr>
            <w:tcW w:w="540" w:type="dxa"/>
          </w:tcPr>
          <w:p w:rsidR="004C1205" w:rsidRDefault="004C1205" w:rsidP="00F35B22">
            <w:pPr>
              <w:rPr>
                <w:rFonts w:hint="eastAsia"/>
              </w:rPr>
            </w:pPr>
            <w:r>
              <w:rPr>
                <w:rFonts w:hAnsi="宋体" w:cs="AdobeSongStd-Light-Acro" w:hint="eastAsia"/>
                <w:kern w:val="0"/>
                <w:szCs w:val="21"/>
              </w:rPr>
              <w:t>台</w:t>
            </w:r>
          </w:p>
        </w:tc>
        <w:tc>
          <w:tcPr>
            <w:tcW w:w="1272" w:type="dxa"/>
            <w:vAlign w:val="center"/>
          </w:tcPr>
          <w:p w:rsidR="004C1205" w:rsidRDefault="004C1205" w:rsidP="00F35B22">
            <w:pPr>
              <w:rPr>
                <w:rFonts w:hint="eastAsia"/>
              </w:rPr>
            </w:pPr>
            <w:r>
              <w:rPr>
                <w:rFonts w:hint="eastAsia"/>
              </w:rPr>
              <w:t>6</w:t>
            </w:r>
          </w:p>
        </w:tc>
        <w:tc>
          <w:tcPr>
            <w:tcW w:w="708" w:type="dxa"/>
          </w:tcPr>
          <w:p w:rsidR="004C1205" w:rsidRDefault="004C1205" w:rsidP="00F35B22">
            <w:pPr>
              <w:rPr>
                <w:rFonts w:hint="eastAsia"/>
              </w:rPr>
            </w:pPr>
            <w:r>
              <w:rPr>
                <w:rFonts w:hAnsi="宋体" w:cs="AdobeSongStd-Light-Acro" w:hint="eastAsia"/>
                <w:kern w:val="0"/>
                <w:szCs w:val="21"/>
              </w:rPr>
              <w:t>宜兴</w:t>
            </w:r>
          </w:p>
        </w:tc>
        <w:tc>
          <w:tcPr>
            <w:tcW w:w="1260" w:type="dxa"/>
            <w:vAlign w:val="center"/>
          </w:tcPr>
          <w:p w:rsidR="004C1205" w:rsidRDefault="004C1205" w:rsidP="00F35B22">
            <w:pPr>
              <w:rPr>
                <w:rFonts w:hint="eastAsia"/>
              </w:rPr>
            </w:pPr>
            <w:r>
              <w:rPr>
                <w:rFonts w:hint="eastAsia"/>
              </w:rPr>
              <w:t>98.5</w:t>
            </w:r>
          </w:p>
        </w:tc>
        <w:tc>
          <w:tcPr>
            <w:tcW w:w="1228" w:type="dxa"/>
            <w:vAlign w:val="center"/>
          </w:tcPr>
          <w:p w:rsidR="004C1205" w:rsidRDefault="004C1205" w:rsidP="00F35B22">
            <w:pPr>
              <w:rPr>
                <w:rFonts w:hint="eastAsia"/>
              </w:rPr>
            </w:pPr>
            <w:r>
              <w:rPr>
                <w:rFonts w:hAnsi="宋体" w:cs="AdobeSongStd-Light-Acro" w:hint="eastAsia"/>
                <w:kern w:val="0"/>
                <w:szCs w:val="21"/>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15</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空气压缩机</w:t>
            </w:r>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8</w:t>
            </w:r>
          </w:p>
        </w:tc>
        <w:tc>
          <w:tcPr>
            <w:tcW w:w="708" w:type="dxa"/>
          </w:tcPr>
          <w:p w:rsidR="004C1205" w:rsidRDefault="004C1205" w:rsidP="00F35B22">
            <w:pPr>
              <w:rPr>
                <w:rFonts w:hint="eastAsia"/>
              </w:rPr>
            </w:pPr>
            <w:r>
              <w:rPr>
                <w:rFonts w:hint="eastAsia"/>
              </w:rPr>
              <w:t>上海</w:t>
            </w:r>
          </w:p>
        </w:tc>
        <w:tc>
          <w:tcPr>
            <w:tcW w:w="1260" w:type="dxa"/>
            <w:vAlign w:val="center"/>
          </w:tcPr>
          <w:p w:rsidR="004C1205" w:rsidRDefault="004C1205" w:rsidP="00F35B22">
            <w:pPr>
              <w:rPr>
                <w:rFonts w:hint="eastAsia"/>
              </w:rPr>
            </w:pPr>
            <w:r>
              <w:rPr>
                <w:rFonts w:hint="eastAsia"/>
              </w:rPr>
              <w:t>98.1</w:t>
            </w: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16</w:t>
            </w:r>
          </w:p>
        </w:tc>
        <w:tc>
          <w:tcPr>
            <w:tcW w:w="1800" w:type="dxa"/>
            <w:vAlign w:val="center"/>
          </w:tcPr>
          <w:p w:rsidR="004C1205" w:rsidRDefault="004C1205" w:rsidP="00F35B22">
            <w:pPr>
              <w:rPr>
                <w:rFonts w:hAnsi="宋体" w:cs="AdobeSongStd-Light-Acro" w:hint="eastAsia"/>
                <w:kern w:val="0"/>
                <w:szCs w:val="21"/>
              </w:rPr>
            </w:pPr>
            <w:proofErr w:type="gramStart"/>
            <w:r>
              <w:rPr>
                <w:rFonts w:hAnsi="宋体" w:cs="AdobeSongStd-Light-Acro" w:hint="eastAsia"/>
                <w:kern w:val="0"/>
                <w:szCs w:val="21"/>
              </w:rPr>
              <w:t>气动胶枪</w:t>
            </w:r>
            <w:proofErr w:type="gramEnd"/>
          </w:p>
        </w:tc>
        <w:tc>
          <w:tcPr>
            <w:tcW w:w="540" w:type="dxa"/>
          </w:tcPr>
          <w:p w:rsidR="004C1205" w:rsidRDefault="004C1205" w:rsidP="00F35B22">
            <w:pPr>
              <w:rPr>
                <w:rFonts w:hint="eastAsia"/>
              </w:rPr>
            </w:pPr>
            <w:r>
              <w:rPr>
                <w:rFonts w:hint="eastAsia"/>
              </w:rPr>
              <w:t>台</w:t>
            </w:r>
          </w:p>
        </w:tc>
        <w:tc>
          <w:tcPr>
            <w:tcW w:w="1272" w:type="dxa"/>
            <w:vAlign w:val="center"/>
          </w:tcPr>
          <w:p w:rsidR="004C1205" w:rsidRDefault="004C1205" w:rsidP="00F35B22">
            <w:pPr>
              <w:rPr>
                <w:rFonts w:hint="eastAsia"/>
              </w:rPr>
            </w:pPr>
            <w:r>
              <w:rPr>
                <w:rFonts w:hint="eastAsia"/>
              </w:rPr>
              <w:t>8</w:t>
            </w:r>
          </w:p>
        </w:tc>
        <w:tc>
          <w:tcPr>
            <w:tcW w:w="708" w:type="dxa"/>
          </w:tcPr>
          <w:p w:rsidR="004C1205" w:rsidRDefault="004C1205" w:rsidP="00F35B22">
            <w:pPr>
              <w:rPr>
                <w:rFonts w:hint="eastAsia"/>
              </w:rPr>
            </w:pPr>
            <w:r>
              <w:rPr>
                <w:rFonts w:hint="eastAsia"/>
              </w:rPr>
              <w:t>德国</w:t>
            </w:r>
          </w:p>
        </w:tc>
        <w:tc>
          <w:tcPr>
            <w:tcW w:w="1260" w:type="dxa"/>
            <w:vAlign w:val="center"/>
          </w:tcPr>
          <w:p w:rsidR="004C1205" w:rsidRDefault="004C1205" w:rsidP="00F35B22">
            <w:pPr>
              <w:rPr>
                <w:rFonts w:hint="eastAsia"/>
              </w:rPr>
            </w:pPr>
            <w:r>
              <w:rPr>
                <w:rFonts w:hint="eastAsia"/>
              </w:rPr>
              <w:t>97.12</w:t>
            </w: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17</w:t>
            </w:r>
          </w:p>
        </w:tc>
        <w:tc>
          <w:tcPr>
            <w:tcW w:w="1800" w:type="dxa"/>
            <w:vAlign w:val="center"/>
          </w:tcPr>
          <w:p w:rsidR="004C1205" w:rsidRDefault="004C1205" w:rsidP="00F35B22">
            <w:pPr>
              <w:rPr>
                <w:rFonts w:hAnsi="宋体" w:cs="AdobeSongStd-Light-Acro" w:hint="eastAsia"/>
                <w:kern w:val="0"/>
                <w:szCs w:val="21"/>
              </w:rPr>
            </w:pPr>
            <w:proofErr w:type="gramStart"/>
            <w:r>
              <w:rPr>
                <w:rFonts w:hAnsi="宋体" w:cs="AdobeSongStd-Light-Acro" w:hint="eastAsia"/>
                <w:kern w:val="0"/>
                <w:szCs w:val="21"/>
              </w:rPr>
              <w:t>氩</w:t>
            </w:r>
            <w:proofErr w:type="gramEnd"/>
            <w:r>
              <w:rPr>
                <w:rFonts w:hAnsi="宋体" w:cs="AdobeSongStd-Light-Acro" w:hint="eastAsia"/>
                <w:kern w:val="0"/>
                <w:szCs w:val="21"/>
              </w:rPr>
              <w:t>弧焊机</w:t>
            </w:r>
          </w:p>
        </w:tc>
        <w:tc>
          <w:tcPr>
            <w:tcW w:w="540" w:type="dxa"/>
          </w:tcPr>
          <w:p w:rsidR="004C1205" w:rsidRDefault="004C1205" w:rsidP="00F35B22">
            <w:pPr>
              <w:rPr>
                <w:rFonts w:hint="eastAsia"/>
              </w:rPr>
            </w:pPr>
            <w:r>
              <w:rPr>
                <w:rFonts w:hAnsi="宋体" w:cs="AdobeSongStd-Light-Acro" w:hint="eastAsia"/>
                <w:kern w:val="0"/>
                <w:szCs w:val="21"/>
              </w:rPr>
              <w:t>台</w:t>
            </w:r>
          </w:p>
        </w:tc>
        <w:tc>
          <w:tcPr>
            <w:tcW w:w="1272" w:type="dxa"/>
            <w:vAlign w:val="center"/>
          </w:tcPr>
          <w:p w:rsidR="004C1205" w:rsidRDefault="004C1205" w:rsidP="00F35B22">
            <w:pPr>
              <w:rPr>
                <w:rFonts w:hint="eastAsia"/>
              </w:rPr>
            </w:pPr>
            <w:r>
              <w:rPr>
                <w:rFonts w:hAnsi="宋体" w:cs="AdobeSongStd-Light-Acro"/>
                <w:kern w:val="0"/>
                <w:szCs w:val="21"/>
              </w:rPr>
              <w:t>1</w:t>
            </w:r>
          </w:p>
        </w:tc>
        <w:tc>
          <w:tcPr>
            <w:tcW w:w="708" w:type="dxa"/>
          </w:tcPr>
          <w:p w:rsidR="004C1205" w:rsidRDefault="004C1205" w:rsidP="00F35B22">
            <w:pPr>
              <w:rPr>
                <w:rFonts w:hint="eastAsia"/>
              </w:rPr>
            </w:pPr>
            <w:r>
              <w:rPr>
                <w:rFonts w:hAnsi="宋体" w:cs="AdobeSongStd-Light-Acro" w:hint="eastAsia"/>
                <w:kern w:val="0"/>
                <w:szCs w:val="21"/>
              </w:rPr>
              <w:t>上海</w:t>
            </w:r>
          </w:p>
        </w:tc>
        <w:tc>
          <w:tcPr>
            <w:tcW w:w="1260" w:type="dxa"/>
            <w:vAlign w:val="center"/>
          </w:tcPr>
          <w:p w:rsidR="004C1205" w:rsidRDefault="004C1205" w:rsidP="00F35B22">
            <w:pPr>
              <w:rPr>
                <w:rFonts w:hint="eastAsia"/>
              </w:rPr>
            </w:pPr>
            <w:r>
              <w:rPr>
                <w:rFonts w:hint="eastAsia"/>
              </w:rPr>
              <w:t>98.8</w:t>
            </w: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18</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施工吊蓝</w:t>
            </w:r>
          </w:p>
        </w:tc>
        <w:tc>
          <w:tcPr>
            <w:tcW w:w="540" w:type="dxa"/>
          </w:tcPr>
          <w:p w:rsidR="004C1205" w:rsidRDefault="004C1205" w:rsidP="00F35B22">
            <w:pPr>
              <w:rPr>
                <w:rFonts w:hint="eastAsia"/>
              </w:rPr>
            </w:pPr>
            <w:r>
              <w:rPr>
                <w:rFonts w:hAnsi="宋体" w:cs="AdobeSongStd-Light-Acro" w:hint="eastAsia"/>
                <w:kern w:val="0"/>
                <w:szCs w:val="21"/>
              </w:rPr>
              <w:t>台</w:t>
            </w:r>
          </w:p>
        </w:tc>
        <w:tc>
          <w:tcPr>
            <w:tcW w:w="1272" w:type="dxa"/>
            <w:vAlign w:val="center"/>
          </w:tcPr>
          <w:p w:rsidR="004C1205" w:rsidRDefault="004C1205" w:rsidP="00F35B22">
            <w:pPr>
              <w:rPr>
                <w:rFonts w:hint="eastAsia"/>
              </w:rPr>
            </w:pPr>
            <w:r>
              <w:rPr>
                <w:rFonts w:hint="eastAsia"/>
              </w:rPr>
              <w:t>8</w:t>
            </w:r>
          </w:p>
        </w:tc>
        <w:tc>
          <w:tcPr>
            <w:tcW w:w="708" w:type="dxa"/>
          </w:tcPr>
          <w:p w:rsidR="004C1205" w:rsidRDefault="004C1205" w:rsidP="00F35B22">
            <w:pPr>
              <w:rPr>
                <w:rFonts w:hint="eastAsia"/>
              </w:rPr>
            </w:pPr>
            <w:r>
              <w:rPr>
                <w:rFonts w:hAnsi="宋体" w:cs="AdobeSongStd-Light-Acro" w:hint="eastAsia"/>
                <w:kern w:val="0"/>
                <w:szCs w:val="21"/>
              </w:rPr>
              <w:t>无锡</w:t>
            </w:r>
          </w:p>
        </w:tc>
        <w:tc>
          <w:tcPr>
            <w:tcW w:w="1260" w:type="dxa"/>
            <w:vAlign w:val="center"/>
          </w:tcPr>
          <w:p w:rsidR="004C1205" w:rsidRDefault="004C1205" w:rsidP="00F35B22">
            <w:pPr>
              <w:rPr>
                <w:rFonts w:hint="eastAsia"/>
              </w:rPr>
            </w:pPr>
            <w:r>
              <w:rPr>
                <w:rFonts w:hint="eastAsia"/>
              </w:rPr>
              <w:t>98.9</w:t>
            </w: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19</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卡车</w:t>
            </w:r>
          </w:p>
        </w:tc>
        <w:tc>
          <w:tcPr>
            <w:tcW w:w="540" w:type="dxa"/>
          </w:tcPr>
          <w:p w:rsidR="004C1205" w:rsidRDefault="004C1205" w:rsidP="00F35B22">
            <w:pPr>
              <w:rPr>
                <w:rFonts w:hint="eastAsia"/>
              </w:rPr>
            </w:pPr>
            <w:r>
              <w:rPr>
                <w:rFonts w:hAnsi="宋体" w:cs="AdobeSongStd-Light-Acro" w:hint="eastAsia"/>
                <w:kern w:val="0"/>
                <w:szCs w:val="21"/>
              </w:rPr>
              <w:t>台</w:t>
            </w:r>
          </w:p>
        </w:tc>
        <w:tc>
          <w:tcPr>
            <w:tcW w:w="1272" w:type="dxa"/>
            <w:vAlign w:val="center"/>
          </w:tcPr>
          <w:p w:rsidR="004C1205" w:rsidRDefault="004C1205" w:rsidP="00F35B22">
            <w:pPr>
              <w:rPr>
                <w:rFonts w:hint="eastAsia"/>
              </w:rPr>
            </w:pPr>
            <w:r>
              <w:rPr>
                <w:rFonts w:hint="eastAsia"/>
              </w:rPr>
              <w:t>1</w:t>
            </w:r>
          </w:p>
        </w:tc>
        <w:tc>
          <w:tcPr>
            <w:tcW w:w="708" w:type="dxa"/>
          </w:tcPr>
          <w:p w:rsidR="004C1205" w:rsidRDefault="004C1205" w:rsidP="00F35B22">
            <w:pPr>
              <w:rPr>
                <w:rFonts w:hint="eastAsia"/>
              </w:rPr>
            </w:pPr>
            <w:r>
              <w:rPr>
                <w:rFonts w:hAnsi="宋体" w:cs="AdobeSongStd-Light-Acro" w:hint="eastAsia"/>
                <w:kern w:val="0"/>
                <w:szCs w:val="21"/>
              </w:rPr>
              <w:t>长春</w:t>
            </w:r>
          </w:p>
        </w:tc>
        <w:tc>
          <w:tcPr>
            <w:tcW w:w="1260" w:type="dxa"/>
            <w:vAlign w:val="center"/>
          </w:tcPr>
          <w:p w:rsidR="004C1205" w:rsidRDefault="004C1205" w:rsidP="00F35B22">
            <w:pPr>
              <w:rPr>
                <w:rFonts w:hint="eastAsia"/>
              </w:rPr>
            </w:pPr>
            <w:r>
              <w:rPr>
                <w:rFonts w:hint="eastAsia"/>
              </w:rPr>
              <w:t>97.3</w:t>
            </w: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20</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卡车</w:t>
            </w:r>
          </w:p>
        </w:tc>
        <w:tc>
          <w:tcPr>
            <w:tcW w:w="540" w:type="dxa"/>
          </w:tcPr>
          <w:p w:rsidR="004C1205" w:rsidRDefault="004C1205" w:rsidP="00F35B22">
            <w:pPr>
              <w:rPr>
                <w:rFonts w:hint="eastAsia"/>
              </w:rPr>
            </w:pPr>
            <w:r>
              <w:rPr>
                <w:rFonts w:hAnsi="宋体" w:cs="AdobeSongStd-Light-Acro" w:hint="eastAsia"/>
                <w:kern w:val="0"/>
                <w:szCs w:val="21"/>
              </w:rPr>
              <w:t>台</w:t>
            </w:r>
          </w:p>
        </w:tc>
        <w:tc>
          <w:tcPr>
            <w:tcW w:w="1272" w:type="dxa"/>
            <w:vAlign w:val="center"/>
          </w:tcPr>
          <w:p w:rsidR="004C1205" w:rsidRDefault="004C1205" w:rsidP="00F35B22">
            <w:pPr>
              <w:rPr>
                <w:rFonts w:hint="eastAsia"/>
              </w:rPr>
            </w:pPr>
            <w:r>
              <w:rPr>
                <w:rFonts w:hint="eastAsia"/>
              </w:rPr>
              <w:t>2</w:t>
            </w:r>
          </w:p>
        </w:tc>
        <w:tc>
          <w:tcPr>
            <w:tcW w:w="708" w:type="dxa"/>
          </w:tcPr>
          <w:p w:rsidR="004C1205" w:rsidRDefault="004C1205" w:rsidP="00F35B22">
            <w:pPr>
              <w:rPr>
                <w:rFonts w:hint="eastAsia"/>
              </w:rPr>
            </w:pPr>
            <w:r>
              <w:rPr>
                <w:rFonts w:hAnsi="宋体" w:cs="AdobeSongStd-Light-Acro" w:hint="eastAsia"/>
                <w:kern w:val="0"/>
                <w:szCs w:val="21"/>
              </w:rPr>
              <w:t>南京</w:t>
            </w:r>
          </w:p>
        </w:tc>
        <w:tc>
          <w:tcPr>
            <w:tcW w:w="1260" w:type="dxa"/>
            <w:vAlign w:val="center"/>
          </w:tcPr>
          <w:p w:rsidR="004C1205" w:rsidRDefault="004C1205" w:rsidP="00F35B22">
            <w:pPr>
              <w:rPr>
                <w:rFonts w:hint="eastAsia"/>
              </w:rPr>
            </w:pPr>
            <w:r>
              <w:rPr>
                <w:rFonts w:hint="eastAsia"/>
              </w:rPr>
              <w:t>98.6</w:t>
            </w: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21</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角磨机</w:t>
            </w:r>
          </w:p>
        </w:tc>
        <w:tc>
          <w:tcPr>
            <w:tcW w:w="540" w:type="dxa"/>
          </w:tcPr>
          <w:p w:rsidR="004C1205" w:rsidRDefault="004C1205" w:rsidP="00F35B22">
            <w:pPr>
              <w:rPr>
                <w:rFonts w:hint="eastAsia"/>
              </w:rPr>
            </w:pPr>
            <w:r>
              <w:rPr>
                <w:rFonts w:hAnsi="宋体" w:cs="AdobeSongStd-Light-Acro" w:hint="eastAsia"/>
                <w:kern w:val="0"/>
                <w:szCs w:val="21"/>
              </w:rPr>
              <w:t>台</w:t>
            </w:r>
          </w:p>
        </w:tc>
        <w:tc>
          <w:tcPr>
            <w:tcW w:w="1272" w:type="dxa"/>
            <w:vAlign w:val="center"/>
          </w:tcPr>
          <w:p w:rsidR="004C1205" w:rsidRDefault="004C1205" w:rsidP="00F35B22">
            <w:pPr>
              <w:rPr>
                <w:rFonts w:hint="eastAsia"/>
              </w:rPr>
            </w:pPr>
            <w:r>
              <w:rPr>
                <w:rFonts w:hint="eastAsia"/>
              </w:rPr>
              <w:t>4</w:t>
            </w:r>
          </w:p>
        </w:tc>
        <w:tc>
          <w:tcPr>
            <w:tcW w:w="708" w:type="dxa"/>
          </w:tcPr>
          <w:p w:rsidR="004C1205" w:rsidRDefault="004C1205" w:rsidP="00F35B22">
            <w:pPr>
              <w:rPr>
                <w:rFonts w:hint="eastAsia"/>
              </w:rPr>
            </w:pPr>
            <w:r>
              <w:rPr>
                <w:rFonts w:hAnsi="宋体" w:cs="AdobeSongStd-Light-Acro" w:hint="eastAsia"/>
                <w:kern w:val="0"/>
                <w:szCs w:val="21"/>
              </w:rPr>
              <w:t>上海</w:t>
            </w:r>
          </w:p>
        </w:tc>
        <w:tc>
          <w:tcPr>
            <w:tcW w:w="1260" w:type="dxa"/>
            <w:vAlign w:val="center"/>
          </w:tcPr>
          <w:p w:rsidR="004C1205" w:rsidRDefault="004C1205" w:rsidP="00F35B22">
            <w:pPr>
              <w:rPr>
                <w:rFonts w:hint="eastAsia"/>
              </w:rPr>
            </w:pP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22</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卷扬机</w:t>
            </w:r>
          </w:p>
        </w:tc>
        <w:tc>
          <w:tcPr>
            <w:tcW w:w="540" w:type="dxa"/>
          </w:tcPr>
          <w:p w:rsidR="004C1205" w:rsidRDefault="004C1205" w:rsidP="00F35B22">
            <w:pPr>
              <w:rPr>
                <w:rFonts w:hAnsi="宋体" w:cs="AdobeSongStd-Light-Acro" w:hint="eastAsia"/>
                <w:kern w:val="0"/>
                <w:szCs w:val="21"/>
              </w:rPr>
            </w:pPr>
            <w:r>
              <w:rPr>
                <w:rFonts w:hAnsi="宋体" w:cs="AdobeSongStd-Light-Acro" w:hint="eastAsia"/>
                <w:kern w:val="0"/>
                <w:szCs w:val="21"/>
              </w:rPr>
              <w:t>台</w:t>
            </w:r>
          </w:p>
        </w:tc>
        <w:tc>
          <w:tcPr>
            <w:tcW w:w="1272" w:type="dxa"/>
            <w:vAlign w:val="center"/>
          </w:tcPr>
          <w:p w:rsidR="004C1205" w:rsidRDefault="004C1205" w:rsidP="00F35B22">
            <w:pPr>
              <w:rPr>
                <w:rFonts w:hint="eastAsia"/>
              </w:rPr>
            </w:pPr>
            <w:r>
              <w:rPr>
                <w:rFonts w:hint="eastAsia"/>
              </w:rPr>
              <w:t>4</w:t>
            </w:r>
          </w:p>
        </w:tc>
        <w:tc>
          <w:tcPr>
            <w:tcW w:w="708" w:type="dxa"/>
          </w:tcPr>
          <w:p w:rsidR="004C1205" w:rsidRDefault="004C1205" w:rsidP="00F35B22">
            <w:pPr>
              <w:rPr>
                <w:rFonts w:hAnsi="宋体" w:cs="AdobeSongStd-Light-Acro" w:hint="eastAsia"/>
                <w:kern w:val="0"/>
                <w:szCs w:val="21"/>
              </w:rPr>
            </w:pPr>
            <w:r>
              <w:rPr>
                <w:rFonts w:hAnsi="宋体" w:cs="AdobeSongStd-Light-Acro" w:hint="eastAsia"/>
                <w:kern w:val="0"/>
                <w:szCs w:val="21"/>
              </w:rPr>
              <w:t>上海</w:t>
            </w:r>
          </w:p>
        </w:tc>
        <w:tc>
          <w:tcPr>
            <w:tcW w:w="1260" w:type="dxa"/>
            <w:vAlign w:val="center"/>
          </w:tcPr>
          <w:p w:rsidR="004C1205" w:rsidRDefault="004C1205" w:rsidP="00F35B22">
            <w:pPr>
              <w:rPr>
                <w:rFonts w:hint="eastAsia"/>
              </w:rPr>
            </w:pP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23</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手动葫芦</w:t>
            </w:r>
          </w:p>
        </w:tc>
        <w:tc>
          <w:tcPr>
            <w:tcW w:w="540" w:type="dxa"/>
          </w:tcPr>
          <w:p w:rsidR="004C1205" w:rsidRDefault="004C1205" w:rsidP="00F35B22">
            <w:pPr>
              <w:rPr>
                <w:rFonts w:hAnsi="宋体" w:cs="AdobeSongStd-Light-Acro" w:hint="eastAsia"/>
                <w:kern w:val="0"/>
                <w:szCs w:val="21"/>
              </w:rPr>
            </w:pPr>
            <w:r>
              <w:rPr>
                <w:rFonts w:hAnsi="宋体" w:cs="AdobeSongStd-Light-Acro" w:hint="eastAsia"/>
                <w:kern w:val="0"/>
                <w:szCs w:val="21"/>
              </w:rPr>
              <w:t>台</w:t>
            </w:r>
          </w:p>
        </w:tc>
        <w:tc>
          <w:tcPr>
            <w:tcW w:w="1272" w:type="dxa"/>
            <w:vAlign w:val="center"/>
          </w:tcPr>
          <w:p w:rsidR="004C1205" w:rsidRDefault="004C1205" w:rsidP="00F35B22">
            <w:pPr>
              <w:rPr>
                <w:rFonts w:hint="eastAsia"/>
              </w:rPr>
            </w:pPr>
            <w:r>
              <w:rPr>
                <w:rFonts w:hint="eastAsia"/>
              </w:rPr>
              <w:t>8</w:t>
            </w:r>
          </w:p>
        </w:tc>
        <w:tc>
          <w:tcPr>
            <w:tcW w:w="708" w:type="dxa"/>
          </w:tcPr>
          <w:p w:rsidR="004C1205" w:rsidRDefault="004C1205" w:rsidP="00F35B22">
            <w:pPr>
              <w:rPr>
                <w:rFonts w:hAnsi="宋体" w:cs="AdobeSongStd-Light-Acro" w:hint="eastAsia"/>
                <w:kern w:val="0"/>
                <w:szCs w:val="21"/>
              </w:rPr>
            </w:pPr>
            <w:r>
              <w:rPr>
                <w:rFonts w:hAnsi="宋体" w:cs="AdobeSongStd-Light-Acro" w:hint="eastAsia"/>
                <w:kern w:val="0"/>
                <w:szCs w:val="21"/>
              </w:rPr>
              <w:t>南京</w:t>
            </w:r>
          </w:p>
        </w:tc>
        <w:tc>
          <w:tcPr>
            <w:tcW w:w="1260" w:type="dxa"/>
            <w:vAlign w:val="center"/>
          </w:tcPr>
          <w:p w:rsidR="004C1205" w:rsidRDefault="004C1205" w:rsidP="00F35B22">
            <w:pPr>
              <w:rPr>
                <w:rFonts w:hint="eastAsia"/>
              </w:rPr>
            </w:pP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r w:rsidR="004C1205" w:rsidTr="00F35B22">
        <w:tc>
          <w:tcPr>
            <w:tcW w:w="540" w:type="dxa"/>
            <w:vAlign w:val="center"/>
          </w:tcPr>
          <w:p w:rsidR="004C1205" w:rsidRDefault="004C1205" w:rsidP="00F35B22">
            <w:pPr>
              <w:rPr>
                <w:rFonts w:hint="eastAsia"/>
              </w:rPr>
            </w:pPr>
            <w:r>
              <w:rPr>
                <w:rFonts w:hint="eastAsia"/>
              </w:rPr>
              <w:t>24</w:t>
            </w:r>
          </w:p>
        </w:tc>
        <w:tc>
          <w:tcPr>
            <w:tcW w:w="1800" w:type="dxa"/>
            <w:vAlign w:val="center"/>
          </w:tcPr>
          <w:p w:rsidR="004C1205" w:rsidRDefault="004C1205" w:rsidP="00F35B22">
            <w:pPr>
              <w:rPr>
                <w:rFonts w:hAnsi="宋体" w:cs="AdobeSongStd-Light-Acro" w:hint="eastAsia"/>
                <w:kern w:val="0"/>
                <w:szCs w:val="21"/>
              </w:rPr>
            </w:pPr>
            <w:r>
              <w:rPr>
                <w:rFonts w:hAnsi="宋体" w:cs="AdobeSongStd-Light-Acro" w:hint="eastAsia"/>
                <w:kern w:val="0"/>
                <w:szCs w:val="21"/>
              </w:rPr>
              <w:t>云石机（</w:t>
            </w:r>
            <w:r>
              <w:rPr>
                <w:rFonts w:hAnsi="宋体" w:cs="AdobeSongStd-Light-Acro"/>
                <w:kern w:val="0"/>
                <w:szCs w:val="21"/>
              </w:rPr>
              <w:t>R=220</w:t>
            </w:r>
            <w:r>
              <w:rPr>
                <w:rFonts w:hAnsi="宋体" w:cs="AdobeSongStd-Light-Acro" w:hint="eastAsia"/>
                <w:kern w:val="0"/>
                <w:szCs w:val="21"/>
              </w:rPr>
              <w:t>）</w:t>
            </w:r>
          </w:p>
        </w:tc>
        <w:tc>
          <w:tcPr>
            <w:tcW w:w="540" w:type="dxa"/>
          </w:tcPr>
          <w:p w:rsidR="004C1205" w:rsidRDefault="004C1205" w:rsidP="00F35B22">
            <w:pPr>
              <w:rPr>
                <w:rFonts w:hAnsi="宋体" w:cs="AdobeSongStd-Light-Acro" w:hint="eastAsia"/>
                <w:kern w:val="0"/>
                <w:szCs w:val="21"/>
              </w:rPr>
            </w:pPr>
            <w:r>
              <w:rPr>
                <w:rFonts w:hAnsi="宋体" w:cs="AdobeSongStd-Light-Acro" w:hint="eastAsia"/>
                <w:kern w:val="0"/>
                <w:szCs w:val="21"/>
              </w:rPr>
              <w:t>台</w:t>
            </w:r>
          </w:p>
        </w:tc>
        <w:tc>
          <w:tcPr>
            <w:tcW w:w="1272" w:type="dxa"/>
            <w:vAlign w:val="center"/>
          </w:tcPr>
          <w:p w:rsidR="004C1205" w:rsidRDefault="004C1205" w:rsidP="00F35B22">
            <w:pPr>
              <w:rPr>
                <w:rFonts w:hint="eastAsia"/>
              </w:rPr>
            </w:pPr>
            <w:r>
              <w:rPr>
                <w:rFonts w:hint="eastAsia"/>
              </w:rPr>
              <w:t>4</w:t>
            </w:r>
          </w:p>
        </w:tc>
        <w:tc>
          <w:tcPr>
            <w:tcW w:w="708" w:type="dxa"/>
          </w:tcPr>
          <w:p w:rsidR="004C1205" w:rsidRDefault="004C1205" w:rsidP="00F35B22">
            <w:pPr>
              <w:rPr>
                <w:rFonts w:hAnsi="宋体" w:cs="AdobeSongStd-Light-Acro" w:hint="eastAsia"/>
                <w:kern w:val="0"/>
                <w:szCs w:val="21"/>
              </w:rPr>
            </w:pPr>
            <w:r>
              <w:rPr>
                <w:rFonts w:hAnsi="宋体" w:cs="AdobeSongStd-Light-Acro" w:hint="eastAsia"/>
                <w:kern w:val="0"/>
                <w:szCs w:val="21"/>
              </w:rPr>
              <w:t>广东</w:t>
            </w:r>
          </w:p>
        </w:tc>
        <w:tc>
          <w:tcPr>
            <w:tcW w:w="1260" w:type="dxa"/>
            <w:vAlign w:val="center"/>
          </w:tcPr>
          <w:p w:rsidR="004C1205" w:rsidRDefault="004C1205" w:rsidP="00F35B22">
            <w:pPr>
              <w:rPr>
                <w:rFonts w:hint="eastAsia"/>
              </w:rPr>
            </w:pPr>
          </w:p>
        </w:tc>
        <w:tc>
          <w:tcPr>
            <w:tcW w:w="1228" w:type="dxa"/>
            <w:vAlign w:val="center"/>
          </w:tcPr>
          <w:p w:rsidR="004C1205" w:rsidRDefault="004C1205" w:rsidP="00F35B22">
            <w:pPr>
              <w:rPr>
                <w:rFonts w:hint="eastAsia"/>
              </w:rPr>
            </w:pPr>
            <w:r>
              <w:rPr>
                <w:rFonts w:hint="eastAsia"/>
              </w:rPr>
              <w:t>良好</w:t>
            </w:r>
          </w:p>
        </w:tc>
        <w:tc>
          <w:tcPr>
            <w:tcW w:w="932" w:type="dxa"/>
          </w:tcPr>
          <w:p w:rsidR="004C1205" w:rsidRDefault="004C1205" w:rsidP="00F35B22">
            <w:pPr>
              <w:rPr>
                <w:rFonts w:hint="eastAsia"/>
              </w:rPr>
            </w:pPr>
          </w:p>
        </w:tc>
      </w:tr>
    </w:tbl>
    <w:p w:rsidR="004C1205" w:rsidRDefault="004C1205" w:rsidP="004C1205">
      <w:pPr>
        <w:rPr>
          <w:rFonts w:hint="eastAsia"/>
        </w:rPr>
      </w:pPr>
    </w:p>
    <w:p w:rsidR="004C1205" w:rsidRDefault="004C1205" w:rsidP="004C120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bookmarkStart w:id="50" w:name="_Toc207188689"/>
      <w:r>
        <w:rPr>
          <w:rFonts w:hint="eastAsia"/>
        </w:rPr>
        <w:t>附图</w:t>
      </w:r>
      <w:r>
        <w:t>8-2网络图</w:t>
      </w:r>
      <w:bookmarkStart w:id="51" w:name="bk133"/>
      <w:bookmarkEnd w:id="50"/>
      <w:bookmarkEnd w:id="51"/>
    </w:p>
    <w:p w:rsidR="004C1205" w:rsidRDefault="004C1205" w:rsidP="004C1205">
      <w:bookmarkStart w:id="52" w:name="bk134"/>
      <w:bookmarkEnd w:id="52"/>
      <w:r>
        <w:rPr>
          <w:noProof/>
        </w:rPr>
        <w:lastRenderedPageBreak/>
        <w:drawing>
          <wp:inline distT="0" distB="0" distL="0" distR="0">
            <wp:extent cx="5267325" cy="8258175"/>
            <wp:effectExtent l="19050" t="0" r="9525" b="0"/>
            <wp:docPr id="2" name="图片 2" descr="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55"/>
                    <pic:cNvPicPr>
                      <a:picLocks noChangeAspect="1" noChangeArrowheads="1"/>
                    </pic:cNvPicPr>
                  </pic:nvPicPr>
                  <pic:blipFill>
                    <a:blip r:embed="rId8" cstate="print"/>
                    <a:srcRect/>
                    <a:stretch>
                      <a:fillRect/>
                    </a:stretch>
                  </pic:blipFill>
                  <pic:spPr bwMode="auto">
                    <a:xfrm>
                      <a:off x="0" y="0"/>
                      <a:ext cx="5267325" cy="8258175"/>
                    </a:xfrm>
                    <a:prstGeom prst="rect">
                      <a:avLst/>
                    </a:prstGeom>
                    <a:noFill/>
                    <a:ln w="9525">
                      <a:noFill/>
                      <a:miter lim="800000"/>
                      <a:headEnd/>
                      <a:tailEnd/>
                    </a:ln>
                  </pic:spPr>
                </pic:pic>
              </a:graphicData>
            </a:graphic>
          </wp:inline>
        </w:drawing>
      </w:r>
    </w:p>
    <w:p w:rsidR="004C1205" w:rsidRDefault="004C1205" w:rsidP="004C1205">
      <w:pPr>
        <w:rPr>
          <w:rFonts w:hint="eastAsia"/>
        </w:rPr>
      </w:pPr>
    </w:p>
    <w:p w:rsidR="000E0CAA" w:rsidRPr="00640D67" w:rsidRDefault="000E0CAA" w:rsidP="00640D67"/>
    <w:sectPr w:rsidR="000E0CAA" w:rsidRPr="00640D67" w:rsidSect="000E0CAA">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6FDA" w:rsidRDefault="003F6FDA" w:rsidP="00BF47C6">
      <w:r>
        <w:separator/>
      </w:r>
    </w:p>
  </w:endnote>
  <w:endnote w:type="continuationSeparator" w:id="0">
    <w:p w:rsidR="003F6FDA" w:rsidRDefault="003F6FDA"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AdobeSongStd-Light-Acro">
    <w:altName w:val="方正舒体"/>
    <w:panose1 w:val="00000000000000000000"/>
    <w:charset w:val="86"/>
    <w:family w:val="auto"/>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MSTT31aa9e8dbfo583292wmS00">
    <w:altName w:val="黑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6FDA" w:rsidRDefault="003F6FDA" w:rsidP="00BF47C6">
      <w:r>
        <w:separator/>
      </w:r>
    </w:p>
  </w:footnote>
  <w:footnote w:type="continuationSeparator" w:id="0">
    <w:p w:rsidR="003F6FDA" w:rsidRDefault="003F6FDA"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46C82D7E"/>
    <w:multiLevelType w:val="hybridMultilevel"/>
    <w:tmpl w:val="28ACC7AE"/>
    <w:lvl w:ilvl="0" w:tplc="CC2C289A">
      <w:start w:val="1"/>
      <w:numFmt w:val="japaneseCounting"/>
      <w:lvlText w:val="%1、"/>
      <w:lvlJc w:val="left"/>
      <w:pPr>
        <w:tabs>
          <w:tab w:val="num" w:pos="840"/>
        </w:tabs>
        <w:ind w:left="840" w:hanging="4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4AFE2A8C"/>
    <w:multiLevelType w:val="hybridMultilevel"/>
    <w:tmpl w:val="EABCDE6A"/>
    <w:lvl w:ilvl="0" w:tplc="201E75E8">
      <w:start w:val="1"/>
      <w:numFmt w:val="japaneseCounting"/>
      <w:lvlText w:val="%1、"/>
      <w:lvlJc w:val="left"/>
      <w:pPr>
        <w:tabs>
          <w:tab w:val="num" w:pos="945"/>
        </w:tabs>
        <w:ind w:left="945" w:hanging="525"/>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6">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7">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8">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5"/>
  </w:num>
  <w:num w:numId="2">
    <w:abstractNumId w:val="6"/>
  </w:num>
  <w:num w:numId="3">
    <w:abstractNumId w:val="8"/>
  </w:num>
  <w:num w:numId="4">
    <w:abstractNumId w:val="1"/>
  </w:num>
  <w:num w:numId="5">
    <w:abstractNumId w:val="2"/>
  </w:num>
  <w:num w:numId="6">
    <w:abstractNumId w:val="0"/>
  </w:num>
  <w:num w:numId="7">
    <w:abstractNumId w:val="7"/>
  </w:num>
  <w:num w:numId="8">
    <w:abstractNumId w:val="3"/>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3E7C04"/>
    <w:rsid w:val="003F6FDA"/>
    <w:rsid w:val="0049384C"/>
    <w:rsid w:val="004C1205"/>
    <w:rsid w:val="00502A43"/>
    <w:rsid w:val="00547D2F"/>
    <w:rsid w:val="00631F8D"/>
    <w:rsid w:val="00640D67"/>
    <w:rsid w:val="00663F5A"/>
    <w:rsid w:val="0067284D"/>
    <w:rsid w:val="00694221"/>
    <w:rsid w:val="007C6180"/>
    <w:rsid w:val="008A22FA"/>
    <w:rsid w:val="00962137"/>
    <w:rsid w:val="00983861"/>
    <w:rsid w:val="00A268B3"/>
    <w:rsid w:val="00AC25BC"/>
    <w:rsid w:val="00B10C4F"/>
    <w:rsid w:val="00BF47C6"/>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4C1205"/>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4C1205"/>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4C1205"/>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4C1205"/>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4C1205"/>
    <w:rPr>
      <w:rFonts w:ascii="Arial" w:eastAsia="宋体" w:hAnsi="Arial" w:cs="Times New Roman"/>
      <w:bCs/>
      <w:color w:val="000000"/>
      <w:sz w:val="28"/>
      <w:szCs w:val="24"/>
    </w:rPr>
  </w:style>
  <w:style w:type="character" w:customStyle="1" w:styleId="7Char">
    <w:name w:val="标题 7 Char"/>
    <w:basedOn w:val="a1"/>
    <w:link w:val="7"/>
    <w:rsid w:val="004C1205"/>
    <w:rPr>
      <w:rFonts w:ascii="宋体" w:eastAsia="宋体" w:hAnsi="华文细黑" w:cs="Times New Roman"/>
      <w:b/>
      <w:bCs/>
      <w:color w:val="000000"/>
      <w:sz w:val="28"/>
      <w:szCs w:val="24"/>
    </w:rPr>
  </w:style>
  <w:style w:type="character" w:customStyle="1" w:styleId="8Char">
    <w:name w:val="标题 8 Char"/>
    <w:basedOn w:val="a1"/>
    <w:link w:val="8"/>
    <w:rsid w:val="004C1205"/>
    <w:rPr>
      <w:rFonts w:ascii="Arial" w:eastAsia="宋体" w:hAnsi="Arial" w:cs="Times New Roman"/>
      <w:b/>
      <w:color w:val="000000"/>
      <w:sz w:val="28"/>
      <w:szCs w:val="24"/>
    </w:rPr>
  </w:style>
  <w:style w:type="character" w:customStyle="1" w:styleId="9Char">
    <w:name w:val="标题 9 Char"/>
    <w:basedOn w:val="a1"/>
    <w:link w:val="9"/>
    <w:rsid w:val="004C1205"/>
    <w:rPr>
      <w:rFonts w:ascii="Arial" w:eastAsia="宋体" w:hAnsi="Arial" w:cs="Times New Roman"/>
      <w:b/>
      <w:color w:val="000000"/>
      <w:sz w:val="28"/>
      <w:szCs w:val="21"/>
    </w:rPr>
  </w:style>
  <w:style w:type="paragraph" w:styleId="af2">
    <w:name w:val="Title"/>
    <w:basedOn w:val="a"/>
    <w:next w:val="a"/>
    <w:link w:val="Char7"/>
    <w:autoRedefine/>
    <w:qFormat/>
    <w:rsid w:val="004C1205"/>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4C1205"/>
    <w:rPr>
      <w:rFonts w:ascii="Arial" w:eastAsia="宋体" w:hAnsi="Arial" w:cs="Arial"/>
      <w:b/>
      <w:bCs/>
      <w:sz w:val="32"/>
      <w:szCs w:val="32"/>
    </w:rPr>
  </w:style>
  <w:style w:type="paragraph" w:styleId="af3">
    <w:name w:val="E-mail Signature"/>
    <w:basedOn w:val="a"/>
    <w:link w:val="Char8"/>
    <w:semiHidden/>
    <w:rsid w:val="004C1205"/>
    <w:pPr>
      <w:spacing w:line="360" w:lineRule="auto"/>
    </w:pPr>
    <w:rPr>
      <w:rFonts w:ascii="宋体" w:hAnsi="华文细黑"/>
      <w:color w:val="000000"/>
    </w:rPr>
  </w:style>
  <w:style w:type="character" w:customStyle="1" w:styleId="Char8">
    <w:name w:val="电子邮件签名 Char"/>
    <w:basedOn w:val="a1"/>
    <w:link w:val="af3"/>
    <w:semiHidden/>
    <w:rsid w:val="004C1205"/>
    <w:rPr>
      <w:rFonts w:ascii="宋体" w:eastAsia="宋体" w:hAnsi="华文细黑" w:cs="Times New Roman"/>
      <w:color w:val="000000"/>
      <w:szCs w:val="24"/>
    </w:rPr>
  </w:style>
  <w:style w:type="paragraph" w:styleId="21">
    <w:name w:val="toc 2"/>
    <w:basedOn w:val="a"/>
    <w:next w:val="a"/>
    <w:autoRedefine/>
    <w:semiHidden/>
    <w:rsid w:val="004C1205"/>
    <w:pPr>
      <w:spacing w:line="360" w:lineRule="auto"/>
      <w:ind w:leftChars="200" w:left="420"/>
    </w:pPr>
    <w:rPr>
      <w:rFonts w:ascii="宋体" w:hAnsi="华文细黑"/>
      <w:color w:val="000000"/>
    </w:rPr>
  </w:style>
  <w:style w:type="paragraph" w:styleId="50">
    <w:name w:val="toc 5"/>
    <w:basedOn w:val="a"/>
    <w:next w:val="a"/>
    <w:autoRedefine/>
    <w:semiHidden/>
    <w:rsid w:val="004C1205"/>
    <w:pPr>
      <w:spacing w:line="360" w:lineRule="auto"/>
      <w:ind w:leftChars="800" w:left="1680"/>
    </w:pPr>
    <w:rPr>
      <w:rFonts w:ascii="宋体" w:hAnsi="华文细黑"/>
      <w:color w:val="000000"/>
    </w:rPr>
  </w:style>
  <w:style w:type="paragraph" w:styleId="60">
    <w:name w:val="toc 6"/>
    <w:basedOn w:val="a"/>
    <w:next w:val="a"/>
    <w:autoRedefine/>
    <w:semiHidden/>
    <w:rsid w:val="004C1205"/>
    <w:pPr>
      <w:spacing w:line="360" w:lineRule="auto"/>
      <w:ind w:leftChars="1000" w:left="2100"/>
    </w:pPr>
    <w:rPr>
      <w:rFonts w:ascii="宋体" w:hAnsi="华文细黑"/>
      <w:color w:val="000000"/>
    </w:rPr>
  </w:style>
  <w:style w:type="paragraph" w:styleId="70">
    <w:name w:val="toc 7"/>
    <w:basedOn w:val="a"/>
    <w:next w:val="a"/>
    <w:autoRedefine/>
    <w:semiHidden/>
    <w:rsid w:val="004C1205"/>
    <w:pPr>
      <w:spacing w:line="360" w:lineRule="auto"/>
      <w:ind w:leftChars="1200" w:left="2520"/>
    </w:pPr>
    <w:rPr>
      <w:rFonts w:ascii="宋体" w:hAnsi="华文细黑"/>
      <w:color w:val="000000"/>
    </w:rPr>
  </w:style>
  <w:style w:type="paragraph" w:styleId="80">
    <w:name w:val="toc 8"/>
    <w:basedOn w:val="a"/>
    <w:next w:val="a"/>
    <w:autoRedefine/>
    <w:semiHidden/>
    <w:rsid w:val="004C1205"/>
    <w:pPr>
      <w:spacing w:line="360" w:lineRule="auto"/>
      <w:ind w:leftChars="1400" w:left="2940"/>
    </w:pPr>
    <w:rPr>
      <w:rFonts w:ascii="宋体" w:hAnsi="华文细黑"/>
      <w:color w:val="000000"/>
    </w:rPr>
  </w:style>
  <w:style w:type="paragraph" w:styleId="90">
    <w:name w:val="toc 9"/>
    <w:basedOn w:val="a"/>
    <w:next w:val="a"/>
    <w:autoRedefine/>
    <w:semiHidden/>
    <w:rsid w:val="004C1205"/>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58</Pages>
  <Words>7239</Words>
  <Characters>41265</Characters>
  <Application>Microsoft Office Word</Application>
  <DocSecurity>0</DocSecurity>
  <Lines>343</Lines>
  <Paragraphs>96</Paragraphs>
  <ScaleCrop>false</ScaleCrop>
  <Company/>
  <LinksUpToDate>false</LinksUpToDate>
  <CharactersWithSpaces>48408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2012-07-16T03:49:00Z</dcterms:created>
  <dcterms:modified xsi:type="dcterms:W3CDTF">2012-07-16T03:49:00Z</dcterms:modified>
</cp:coreProperties>
</file>