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3E37" w:rsidRDefault="000E3E37" w:rsidP="000E3E37">
      <w:pPr>
        <w:jc w:val="center"/>
        <w:rPr>
          <w:rFonts w:hint="eastAsia"/>
          <w:b/>
          <w:sz w:val="28"/>
        </w:rPr>
      </w:pPr>
      <w:r>
        <w:rPr>
          <w:rFonts w:hint="eastAsia"/>
          <w:b/>
          <w:sz w:val="28"/>
        </w:rPr>
        <w:t>目录</w:t>
      </w:r>
    </w:p>
    <w:p w:rsidR="000E3E37" w:rsidRDefault="000E3E37" w:rsidP="000E3E37">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北京××大厦室内装修施工组织设计</w:t>
      </w:r>
      <w:r>
        <w:rPr>
          <w:noProof/>
        </w:rPr>
        <w:tab/>
      </w:r>
      <w:r>
        <w:rPr>
          <w:noProof/>
        </w:rPr>
        <w:fldChar w:fldCharType="begin"/>
      </w:r>
      <w:r>
        <w:rPr>
          <w:noProof/>
        </w:rPr>
        <w:instrText xml:space="preserve"> PAGEREF _Toc207115548 \h </w:instrText>
      </w:r>
      <w:r>
        <w:rPr>
          <w:noProof/>
        </w:rPr>
      </w:r>
      <w:r>
        <w:rPr>
          <w:noProof/>
        </w:rPr>
        <w:fldChar w:fldCharType="separate"/>
      </w:r>
      <w:r>
        <w:rPr>
          <w:noProof/>
        </w:rPr>
        <w:t>3</w:t>
      </w:r>
      <w:r>
        <w:rPr>
          <w:noProof/>
        </w:rPr>
        <w:fldChar w:fldCharType="end"/>
      </w:r>
    </w:p>
    <w:p w:rsidR="000E3E37" w:rsidRDefault="000E3E37" w:rsidP="000E3E37">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编制依据</w:t>
      </w:r>
      <w:r>
        <w:rPr>
          <w:noProof/>
        </w:rPr>
        <w:tab/>
      </w:r>
      <w:r>
        <w:rPr>
          <w:noProof/>
        </w:rPr>
        <w:fldChar w:fldCharType="begin"/>
      </w:r>
      <w:r>
        <w:rPr>
          <w:noProof/>
        </w:rPr>
        <w:instrText xml:space="preserve"> PAGEREF _Toc207115549 \h </w:instrText>
      </w:r>
      <w:r>
        <w:rPr>
          <w:noProof/>
        </w:rPr>
      </w:r>
      <w:r>
        <w:rPr>
          <w:noProof/>
        </w:rPr>
        <w:fldChar w:fldCharType="separate"/>
      </w:r>
      <w:r>
        <w:rPr>
          <w:noProof/>
        </w:rPr>
        <w:t>3</w:t>
      </w:r>
      <w:r>
        <w:rPr>
          <w:noProof/>
        </w:rPr>
        <w:fldChar w:fldCharType="end"/>
      </w:r>
    </w:p>
    <w:p w:rsidR="000E3E37" w:rsidRDefault="000E3E37" w:rsidP="000E3E37">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工程概况</w:t>
      </w:r>
      <w:r>
        <w:rPr>
          <w:noProof/>
        </w:rPr>
        <w:tab/>
      </w:r>
      <w:r>
        <w:rPr>
          <w:noProof/>
        </w:rPr>
        <w:fldChar w:fldCharType="begin"/>
      </w:r>
      <w:r>
        <w:rPr>
          <w:noProof/>
        </w:rPr>
        <w:instrText xml:space="preserve"> PAGEREF _Toc207115550 \h </w:instrText>
      </w:r>
      <w:r>
        <w:rPr>
          <w:noProof/>
        </w:rPr>
      </w:r>
      <w:r>
        <w:rPr>
          <w:noProof/>
        </w:rPr>
        <w:fldChar w:fldCharType="separate"/>
      </w:r>
      <w:r>
        <w:rPr>
          <w:noProof/>
        </w:rPr>
        <w:t>3</w:t>
      </w:r>
      <w:r>
        <w:rPr>
          <w:noProof/>
        </w:rPr>
        <w:fldChar w:fldCharType="end"/>
      </w:r>
    </w:p>
    <w:p w:rsidR="000E3E37" w:rsidRDefault="000E3E37" w:rsidP="000E3E37">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施工组织管理</w:t>
      </w:r>
      <w:r>
        <w:rPr>
          <w:noProof/>
        </w:rPr>
        <w:tab/>
      </w:r>
      <w:r>
        <w:rPr>
          <w:noProof/>
        </w:rPr>
        <w:fldChar w:fldCharType="begin"/>
      </w:r>
      <w:r>
        <w:rPr>
          <w:noProof/>
        </w:rPr>
        <w:instrText xml:space="preserve"> PAGEREF _Toc207115551 \h </w:instrText>
      </w:r>
      <w:r>
        <w:rPr>
          <w:noProof/>
        </w:rPr>
      </w:r>
      <w:r>
        <w:rPr>
          <w:noProof/>
        </w:rPr>
        <w:fldChar w:fldCharType="separate"/>
      </w:r>
      <w:r>
        <w:rPr>
          <w:noProof/>
        </w:rPr>
        <w:t>6</w:t>
      </w:r>
      <w:r>
        <w:rPr>
          <w:noProof/>
        </w:rPr>
        <w:fldChar w:fldCharType="end"/>
      </w:r>
    </w:p>
    <w:p w:rsidR="000E3E37" w:rsidRDefault="000E3E37" w:rsidP="000E3E37">
      <w:pPr>
        <w:pStyle w:val="21"/>
        <w:tabs>
          <w:tab w:val="right" w:leader="dot" w:pos="8495"/>
        </w:tabs>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施工部署</w:t>
      </w:r>
      <w:r>
        <w:rPr>
          <w:noProof/>
        </w:rPr>
        <w:tab/>
      </w:r>
      <w:r>
        <w:rPr>
          <w:noProof/>
        </w:rPr>
        <w:fldChar w:fldCharType="begin"/>
      </w:r>
      <w:r>
        <w:rPr>
          <w:noProof/>
        </w:rPr>
        <w:instrText xml:space="preserve"> PAGEREF _Toc207115552 \h </w:instrText>
      </w:r>
      <w:r>
        <w:rPr>
          <w:noProof/>
        </w:rPr>
      </w:r>
      <w:r>
        <w:rPr>
          <w:noProof/>
        </w:rPr>
        <w:fldChar w:fldCharType="separate"/>
      </w:r>
      <w:r>
        <w:rPr>
          <w:noProof/>
        </w:rPr>
        <w:t>7</w:t>
      </w:r>
      <w:r>
        <w:rPr>
          <w:noProof/>
        </w:rPr>
        <w:fldChar w:fldCharType="end"/>
      </w:r>
    </w:p>
    <w:p w:rsidR="000E3E37" w:rsidRDefault="000E3E37" w:rsidP="000E3E37">
      <w:pPr>
        <w:pStyle w:val="21"/>
        <w:tabs>
          <w:tab w:val="right" w:leader="dot" w:pos="8495"/>
        </w:tabs>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施工现场布置</w:t>
      </w:r>
      <w:r>
        <w:rPr>
          <w:noProof/>
        </w:rPr>
        <w:tab/>
      </w:r>
      <w:r>
        <w:rPr>
          <w:noProof/>
        </w:rPr>
        <w:fldChar w:fldCharType="begin"/>
      </w:r>
      <w:r>
        <w:rPr>
          <w:noProof/>
        </w:rPr>
        <w:instrText xml:space="preserve"> PAGEREF _Toc207115553 \h </w:instrText>
      </w:r>
      <w:r>
        <w:rPr>
          <w:noProof/>
        </w:rPr>
      </w:r>
      <w:r>
        <w:rPr>
          <w:noProof/>
        </w:rPr>
        <w:fldChar w:fldCharType="separate"/>
      </w:r>
      <w:r>
        <w:rPr>
          <w:noProof/>
        </w:rPr>
        <w:t>16</w:t>
      </w:r>
      <w:r>
        <w:rPr>
          <w:noProof/>
        </w:rPr>
        <w:fldChar w:fldCharType="end"/>
      </w:r>
    </w:p>
    <w:p w:rsidR="000E3E37" w:rsidRDefault="000E3E37" w:rsidP="000E3E37">
      <w:pPr>
        <w:pStyle w:val="21"/>
        <w:tabs>
          <w:tab w:val="right" w:leader="dot" w:pos="8495"/>
        </w:tabs>
        <w:rPr>
          <w:noProof/>
        </w:rPr>
      </w:pPr>
      <w:r>
        <w:rPr>
          <w:rFonts w:hint="eastAsia"/>
          <w:noProof/>
          <w:szCs w:val="28"/>
        </w:rPr>
        <w:t>第</w:t>
      </w:r>
      <w:r>
        <w:rPr>
          <w:rFonts w:hint="eastAsia"/>
          <w:noProof/>
          <w:szCs w:val="28"/>
        </w:rPr>
        <w:t>6</w:t>
      </w:r>
      <w:r>
        <w:rPr>
          <w:rFonts w:hint="eastAsia"/>
          <w:noProof/>
          <w:szCs w:val="28"/>
        </w:rPr>
        <w:t>节</w:t>
      </w:r>
      <w:r>
        <w:rPr>
          <w:rFonts w:hint="eastAsia"/>
          <w:noProof/>
          <w:szCs w:val="28"/>
        </w:rPr>
        <w:t xml:space="preserve"> </w:t>
      </w:r>
      <w:r>
        <w:rPr>
          <w:rFonts w:hint="eastAsia"/>
          <w:noProof/>
          <w:szCs w:val="28"/>
        </w:rPr>
        <w:t>施工进度计划及保证工期措施</w:t>
      </w:r>
      <w:r>
        <w:rPr>
          <w:noProof/>
        </w:rPr>
        <w:tab/>
      </w:r>
      <w:r>
        <w:rPr>
          <w:noProof/>
        </w:rPr>
        <w:fldChar w:fldCharType="begin"/>
      </w:r>
      <w:r>
        <w:rPr>
          <w:noProof/>
        </w:rPr>
        <w:instrText xml:space="preserve"> PAGEREF _Toc207115554 \h </w:instrText>
      </w:r>
      <w:r>
        <w:rPr>
          <w:noProof/>
        </w:rPr>
      </w:r>
      <w:r>
        <w:rPr>
          <w:noProof/>
        </w:rPr>
        <w:fldChar w:fldCharType="separate"/>
      </w:r>
      <w:r>
        <w:rPr>
          <w:noProof/>
        </w:rPr>
        <w:t>16</w:t>
      </w:r>
      <w:r>
        <w:rPr>
          <w:noProof/>
        </w:rPr>
        <w:fldChar w:fldCharType="end"/>
      </w:r>
    </w:p>
    <w:p w:rsidR="000E3E37" w:rsidRDefault="000E3E37" w:rsidP="000E3E37">
      <w:pPr>
        <w:pStyle w:val="21"/>
        <w:tabs>
          <w:tab w:val="right" w:leader="dot" w:pos="8495"/>
        </w:tabs>
        <w:rPr>
          <w:noProof/>
        </w:rPr>
      </w:pPr>
      <w:r>
        <w:rPr>
          <w:rFonts w:hint="eastAsia"/>
          <w:noProof/>
          <w:szCs w:val="28"/>
        </w:rPr>
        <w:t>第</w:t>
      </w:r>
      <w:r>
        <w:rPr>
          <w:rFonts w:hint="eastAsia"/>
          <w:noProof/>
          <w:szCs w:val="28"/>
        </w:rPr>
        <w:t>7</w:t>
      </w:r>
      <w:r>
        <w:rPr>
          <w:rFonts w:hint="eastAsia"/>
          <w:noProof/>
          <w:szCs w:val="28"/>
        </w:rPr>
        <w:t>节</w:t>
      </w:r>
      <w:r>
        <w:rPr>
          <w:rFonts w:hint="eastAsia"/>
          <w:noProof/>
          <w:szCs w:val="28"/>
        </w:rPr>
        <w:t xml:space="preserve"> </w:t>
      </w:r>
      <w:r>
        <w:rPr>
          <w:rFonts w:hint="eastAsia"/>
          <w:noProof/>
          <w:szCs w:val="28"/>
        </w:rPr>
        <w:t>主要项目施工方法</w:t>
      </w:r>
      <w:r>
        <w:rPr>
          <w:noProof/>
        </w:rPr>
        <w:tab/>
      </w:r>
      <w:r>
        <w:rPr>
          <w:noProof/>
        </w:rPr>
        <w:fldChar w:fldCharType="begin"/>
      </w:r>
      <w:r>
        <w:rPr>
          <w:noProof/>
        </w:rPr>
        <w:instrText xml:space="preserve"> PAGEREF _Toc207115555 \h </w:instrText>
      </w:r>
      <w:r>
        <w:rPr>
          <w:noProof/>
        </w:rPr>
      </w:r>
      <w:r>
        <w:rPr>
          <w:noProof/>
        </w:rPr>
        <w:fldChar w:fldCharType="separate"/>
      </w:r>
      <w:r>
        <w:rPr>
          <w:noProof/>
        </w:rPr>
        <w:t>18</w:t>
      </w:r>
      <w:r>
        <w:rPr>
          <w:noProof/>
        </w:rPr>
        <w:fldChar w:fldCharType="end"/>
      </w:r>
    </w:p>
    <w:p w:rsidR="000E3E37" w:rsidRDefault="000E3E37" w:rsidP="000E3E37">
      <w:pPr>
        <w:pStyle w:val="21"/>
        <w:tabs>
          <w:tab w:val="right" w:leader="dot" w:pos="8495"/>
        </w:tabs>
        <w:rPr>
          <w:noProof/>
        </w:rPr>
      </w:pPr>
      <w:r>
        <w:rPr>
          <w:rFonts w:hint="eastAsia"/>
          <w:noProof/>
          <w:szCs w:val="28"/>
        </w:rPr>
        <w:t>第</w:t>
      </w:r>
      <w:r>
        <w:rPr>
          <w:rFonts w:hint="eastAsia"/>
          <w:noProof/>
          <w:szCs w:val="28"/>
        </w:rPr>
        <w:t>8</w:t>
      </w:r>
      <w:r>
        <w:rPr>
          <w:rFonts w:hint="eastAsia"/>
          <w:noProof/>
          <w:szCs w:val="28"/>
        </w:rPr>
        <w:t>节</w:t>
      </w:r>
      <w:r>
        <w:rPr>
          <w:rFonts w:hint="eastAsia"/>
          <w:noProof/>
          <w:szCs w:val="28"/>
        </w:rPr>
        <w:t xml:space="preserve"> </w:t>
      </w:r>
      <w:r>
        <w:rPr>
          <w:rFonts w:hint="eastAsia"/>
          <w:noProof/>
          <w:szCs w:val="28"/>
        </w:rPr>
        <w:t>施工材料的检验和试验</w:t>
      </w:r>
      <w:r>
        <w:rPr>
          <w:noProof/>
        </w:rPr>
        <w:tab/>
      </w:r>
      <w:r>
        <w:rPr>
          <w:noProof/>
        </w:rPr>
        <w:fldChar w:fldCharType="begin"/>
      </w:r>
      <w:r>
        <w:rPr>
          <w:noProof/>
        </w:rPr>
        <w:instrText xml:space="preserve"> PAGEREF _Toc207115556 \h </w:instrText>
      </w:r>
      <w:r>
        <w:rPr>
          <w:noProof/>
        </w:rPr>
      </w:r>
      <w:r>
        <w:rPr>
          <w:noProof/>
        </w:rPr>
        <w:fldChar w:fldCharType="separate"/>
      </w:r>
      <w:r>
        <w:rPr>
          <w:noProof/>
        </w:rPr>
        <w:t>54</w:t>
      </w:r>
      <w:r>
        <w:rPr>
          <w:noProof/>
        </w:rPr>
        <w:fldChar w:fldCharType="end"/>
      </w:r>
    </w:p>
    <w:p w:rsidR="000E3E37" w:rsidRDefault="000E3E37" w:rsidP="000E3E37">
      <w:pPr>
        <w:pStyle w:val="21"/>
        <w:tabs>
          <w:tab w:val="right" w:leader="dot" w:pos="8495"/>
        </w:tabs>
        <w:rPr>
          <w:noProof/>
        </w:rPr>
      </w:pPr>
      <w:r>
        <w:rPr>
          <w:rFonts w:hint="eastAsia"/>
          <w:noProof/>
          <w:szCs w:val="28"/>
        </w:rPr>
        <w:t>第</w:t>
      </w:r>
      <w:r>
        <w:rPr>
          <w:rFonts w:hint="eastAsia"/>
          <w:noProof/>
          <w:szCs w:val="28"/>
        </w:rPr>
        <w:t>9</w:t>
      </w:r>
      <w:r>
        <w:rPr>
          <w:rFonts w:hint="eastAsia"/>
          <w:noProof/>
          <w:szCs w:val="28"/>
        </w:rPr>
        <w:t>节</w:t>
      </w:r>
      <w:r>
        <w:rPr>
          <w:rFonts w:hint="eastAsia"/>
          <w:noProof/>
          <w:szCs w:val="28"/>
        </w:rPr>
        <w:t xml:space="preserve"> </w:t>
      </w:r>
      <w:r>
        <w:rPr>
          <w:rFonts w:hint="eastAsia"/>
          <w:noProof/>
          <w:szCs w:val="28"/>
        </w:rPr>
        <w:t>成品保护方案</w:t>
      </w:r>
      <w:r>
        <w:rPr>
          <w:noProof/>
        </w:rPr>
        <w:tab/>
      </w:r>
      <w:r>
        <w:rPr>
          <w:noProof/>
        </w:rPr>
        <w:fldChar w:fldCharType="begin"/>
      </w:r>
      <w:r>
        <w:rPr>
          <w:noProof/>
        </w:rPr>
        <w:instrText xml:space="preserve"> PAGEREF _Toc207115557 \h </w:instrText>
      </w:r>
      <w:r>
        <w:rPr>
          <w:noProof/>
        </w:rPr>
      </w:r>
      <w:r>
        <w:rPr>
          <w:noProof/>
        </w:rPr>
        <w:fldChar w:fldCharType="separate"/>
      </w:r>
      <w:r>
        <w:rPr>
          <w:noProof/>
        </w:rPr>
        <w:t>56</w:t>
      </w:r>
      <w:r>
        <w:rPr>
          <w:noProof/>
        </w:rPr>
        <w:fldChar w:fldCharType="end"/>
      </w:r>
    </w:p>
    <w:p w:rsidR="000E3E37" w:rsidRDefault="000E3E37" w:rsidP="000E3E37">
      <w:pPr>
        <w:pStyle w:val="21"/>
        <w:tabs>
          <w:tab w:val="right" w:leader="dot" w:pos="8495"/>
        </w:tabs>
        <w:rPr>
          <w:noProof/>
        </w:rPr>
      </w:pPr>
      <w:r>
        <w:rPr>
          <w:rFonts w:hint="eastAsia"/>
          <w:noProof/>
          <w:szCs w:val="28"/>
        </w:rPr>
        <w:t>第</w:t>
      </w:r>
      <w:r>
        <w:rPr>
          <w:rFonts w:hint="eastAsia"/>
          <w:noProof/>
          <w:szCs w:val="28"/>
        </w:rPr>
        <w:t>10</w:t>
      </w:r>
      <w:r>
        <w:rPr>
          <w:rFonts w:hint="eastAsia"/>
          <w:noProof/>
          <w:szCs w:val="28"/>
        </w:rPr>
        <w:t>节</w:t>
      </w:r>
      <w:r>
        <w:rPr>
          <w:rFonts w:hint="eastAsia"/>
          <w:noProof/>
          <w:szCs w:val="28"/>
        </w:rPr>
        <w:t xml:space="preserve"> </w:t>
      </w:r>
      <w:r>
        <w:rPr>
          <w:rFonts w:hint="eastAsia"/>
          <w:noProof/>
          <w:szCs w:val="28"/>
        </w:rPr>
        <w:t>质量保证措施</w:t>
      </w:r>
      <w:r>
        <w:rPr>
          <w:noProof/>
        </w:rPr>
        <w:tab/>
      </w:r>
      <w:r>
        <w:rPr>
          <w:noProof/>
        </w:rPr>
        <w:fldChar w:fldCharType="begin"/>
      </w:r>
      <w:r>
        <w:rPr>
          <w:noProof/>
        </w:rPr>
        <w:instrText xml:space="preserve"> PAGEREF _Toc207115558 \h </w:instrText>
      </w:r>
      <w:r>
        <w:rPr>
          <w:noProof/>
        </w:rPr>
      </w:r>
      <w:r>
        <w:rPr>
          <w:noProof/>
        </w:rPr>
        <w:fldChar w:fldCharType="separate"/>
      </w:r>
      <w:r>
        <w:rPr>
          <w:noProof/>
        </w:rPr>
        <w:t>63</w:t>
      </w:r>
      <w:r>
        <w:rPr>
          <w:noProof/>
        </w:rPr>
        <w:fldChar w:fldCharType="end"/>
      </w:r>
    </w:p>
    <w:p w:rsidR="000E3E37" w:rsidRDefault="000E3E37" w:rsidP="000E3E37">
      <w:pPr>
        <w:pStyle w:val="21"/>
        <w:tabs>
          <w:tab w:val="right" w:leader="dot" w:pos="8495"/>
        </w:tabs>
        <w:rPr>
          <w:noProof/>
        </w:rPr>
      </w:pPr>
      <w:r>
        <w:rPr>
          <w:rFonts w:hint="eastAsia"/>
          <w:noProof/>
          <w:szCs w:val="28"/>
        </w:rPr>
        <w:t>第</w:t>
      </w:r>
      <w:r>
        <w:rPr>
          <w:rFonts w:hint="eastAsia"/>
          <w:noProof/>
          <w:szCs w:val="28"/>
        </w:rPr>
        <w:t>11</w:t>
      </w:r>
      <w:r>
        <w:rPr>
          <w:rFonts w:hint="eastAsia"/>
          <w:noProof/>
          <w:szCs w:val="28"/>
        </w:rPr>
        <w:t>节</w:t>
      </w:r>
      <w:r>
        <w:rPr>
          <w:rFonts w:hint="eastAsia"/>
          <w:noProof/>
          <w:szCs w:val="28"/>
        </w:rPr>
        <w:t xml:space="preserve"> </w:t>
      </w:r>
      <w:r>
        <w:rPr>
          <w:rFonts w:hint="eastAsia"/>
          <w:noProof/>
          <w:szCs w:val="28"/>
        </w:rPr>
        <w:t>安全文明施工及消防措施</w:t>
      </w:r>
      <w:r>
        <w:rPr>
          <w:noProof/>
        </w:rPr>
        <w:tab/>
      </w:r>
      <w:r>
        <w:rPr>
          <w:noProof/>
        </w:rPr>
        <w:fldChar w:fldCharType="begin"/>
      </w:r>
      <w:r>
        <w:rPr>
          <w:noProof/>
        </w:rPr>
        <w:instrText xml:space="preserve"> PAGEREF _Toc207115559 \h </w:instrText>
      </w:r>
      <w:r>
        <w:rPr>
          <w:noProof/>
        </w:rPr>
      </w:r>
      <w:r>
        <w:rPr>
          <w:noProof/>
        </w:rPr>
        <w:fldChar w:fldCharType="separate"/>
      </w:r>
      <w:r>
        <w:rPr>
          <w:noProof/>
        </w:rPr>
        <w:t>66</w:t>
      </w:r>
      <w:r>
        <w:rPr>
          <w:noProof/>
        </w:rPr>
        <w:fldChar w:fldCharType="end"/>
      </w:r>
    </w:p>
    <w:p w:rsidR="000E3E37" w:rsidRDefault="000E3E37" w:rsidP="000E3E37">
      <w:pPr>
        <w:pStyle w:val="21"/>
        <w:tabs>
          <w:tab w:val="right" w:leader="dot" w:pos="8495"/>
        </w:tabs>
        <w:rPr>
          <w:noProof/>
        </w:rPr>
      </w:pPr>
      <w:r>
        <w:rPr>
          <w:rFonts w:hint="eastAsia"/>
          <w:noProof/>
          <w:szCs w:val="28"/>
        </w:rPr>
        <w:t>第</w:t>
      </w:r>
      <w:r>
        <w:rPr>
          <w:rFonts w:hint="eastAsia"/>
          <w:noProof/>
          <w:szCs w:val="28"/>
        </w:rPr>
        <w:t>12</w:t>
      </w:r>
      <w:r>
        <w:rPr>
          <w:rFonts w:hint="eastAsia"/>
          <w:noProof/>
          <w:szCs w:val="28"/>
        </w:rPr>
        <w:t>节</w:t>
      </w:r>
      <w:r>
        <w:rPr>
          <w:rFonts w:hint="eastAsia"/>
          <w:noProof/>
          <w:szCs w:val="28"/>
        </w:rPr>
        <w:t xml:space="preserve"> </w:t>
      </w:r>
      <w:r>
        <w:rPr>
          <w:rFonts w:hint="eastAsia"/>
          <w:noProof/>
          <w:szCs w:val="28"/>
        </w:rPr>
        <w:t>安全防护</w:t>
      </w:r>
      <w:r>
        <w:rPr>
          <w:noProof/>
        </w:rPr>
        <w:tab/>
      </w:r>
      <w:r>
        <w:rPr>
          <w:noProof/>
        </w:rPr>
        <w:fldChar w:fldCharType="begin"/>
      </w:r>
      <w:r>
        <w:rPr>
          <w:noProof/>
        </w:rPr>
        <w:instrText xml:space="preserve"> PAGEREF _Toc207115560 \h </w:instrText>
      </w:r>
      <w:r>
        <w:rPr>
          <w:noProof/>
        </w:rPr>
      </w:r>
      <w:r>
        <w:rPr>
          <w:noProof/>
        </w:rPr>
        <w:fldChar w:fldCharType="separate"/>
      </w:r>
      <w:r>
        <w:rPr>
          <w:noProof/>
        </w:rPr>
        <w:t>73</w:t>
      </w:r>
      <w:r>
        <w:rPr>
          <w:noProof/>
        </w:rPr>
        <w:fldChar w:fldCharType="end"/>
      </w:r>
    </w:p>
    <w:p w:rsidR="000E3E37" w:rsidRDefault="000E3E37" w:rsidP="000E3E37">
      <w:pPr>
        <w:pStyle w:val="21"/>
        <w:tabs>
          <w:tab w:val="right" w:leader="dot" w:pos="8495"/>
        </w:tabs>
        <w:rPr>
          <w:noProof/>
        </w:rPr>
      </w:pPr>
      <w:r>
        <w:rPr>
          <w:rFonts w:hint="eastAsia"/>
          <w:noProof/>
          <w:szCs w:val="28"/>
        </w:rPr>
        <w:t>第</w:t>
      </w:r>
      <w:r>
        <w:rPr>
          <w:rFonts w:hint="eastAsia"/>
          <w:noProof/>
          <w:szCs w:val="28"/>
        </w:rPr>
        <w:t>13</w:t>
      </w:r>
      <w:r>
        <w:rPr>
          <w:rFonts w:hint="eastAsia"/>
          <w:noProof/>
          <w:szCs w:val="28"/>
        </w:rPr>
        <w:t>节</w:t>
      </w:r>
      <w:r>
        <w:rPr>
          <w:rFonts w:hint="eastAsia"/>
          <w:noProof/>
          <w:szCs w:val="28"/>
        </w:rPr>
        <w:t xml:space="preserve"> </w:t>
      </w:r>
      <w:r>
        <w:rPr>
          <w:rFonts w:hint="eastAsia"/>
          <w:noProof/>
          <w:szCs w:val="28"/>
        </w:rPr>
        <w:t>工程成本降低指标</w:t>
      </w:r>
      <w:r>
        <w:rPr>
          <w:noProof/>
        </w:rPr>
        <w:tab/>
      </w:r>
      <w:r>
        <w:rPr>
          <w:noProof/>
        </w:rPr>
        <w:fldChar w:fldCharType="begin"/>
      </w:r>
      <w:r>
        <w:rPr>
          <w:noProof/>
        </w:rPr>
        <w:instrText xml:space="preserve"> PAGEREF _Toc207115561 \h </w:instrText>
      </w:r>
      <w:r>
        <w:rPr>
          <w:noProof/>
        </w:rPr>
      </w:r>
      <w:r>
        <w:rPr>
          <w:noProof/>
        </w:rPr>
        <w:fldChar w:fldCharType="separate"/>
      </w:r>
      <w:r>
        <w:rPr>
          <w:noProof/>
        </w:rPr>
        <w:t>74</w:t>
      </w:r>
      <w:r>
        <w:rPr>
          <w:noProof/>
        </w:rPr>
        <w:fldChar w:fldCharType="end"/>
      </w:r>
    </w:p>
    <w:p w:rsidR="000E3E37" w:rsidRDefault="000E3E37" w:rsidP="000E3E37">
      <w:pPr>
        <w:pStyle w:val="21"/>
        <w:tabs>
          <w:tab w:val="right" w:leader="dot" w:pos="8495"/>
        </w:tabs>
        <w:rPr>
          <w:noProof/>
        </w:rPr>
      </w:pPr>
      <w:r>
        <w:rPr>
          <w:rFonts w:hint="eastAsia"/>
          <w:noProof/>
          <w:szCs w:val="28"/>
        </w:rPr>
        <w:t>第</w:t>
      </w:r>
      <w:r>
        <w:rPr>
          <w:rFonts w:hint="eastAsia"/>
          <w:noProof/>
          <w:szCs w:val="28"/>
        </w:rPr>
        <w:t>14</w:t>
      </w:r>
      <w:r>
        <w:rPr>
          <w:rFonts w:hint="eastAsia"/>
          <w:noProof/>
          <w:szCs w:val="28"/>
        </w:rPr>
        <w:t>节</w:t>
      </w:r>
      <w:r>
        <w:rPr>
          <w:rFonts w:hint="eastAsia"/>
          <w:noProof/>
          <w:szCs w:val="28"/>
        </w:rPr>
        <w:t xml:space="preserve"> </w:t>
      </w:r>
      <w:r>
        <w:rPr>
          <w:rFonts w:hint="eastAsia"/>
          <w:noProof/>
          <w:szCs w:val="28"/>
        </w:rPr>
        <w:t>附图表</w:t>
      </w:r>
      <w:r>
        <w:rPr>
          <w:noProof/>
        </w:rPr>
        <w:tab/>
      </w:r>
      <w:r>
        <w:rPr>
          <w:noProof/>
        </w:rPr>
        <w:fldChar w:fldCharType="begin"/>
      </w:r>
      <w:r>
        <w:rPr>
          <w:noProof/>
        </w:rPr>
        <w:instrText xml:space="preserve"> PAGEREF _Toc207115562 \h </w:instrText>
      </w:r>
      <w:r>
        <w:rPr>
          <w:noProof/>
        </w:rPr>
      </w:r>
      <w:r>
        <w:rPr>
          <w:noProof/>
        </w:rPr>
        <w:fldChar w:fldCharType="separate"/>
      </w:r>
      <w:r>
        <w:rPr>
          <w:noProof/>
        </w:rPr>
        <w:t>75</w:t>
      </w:r>
      <w:r>
        <w:rPr>
          <w:noProof/>
        </w:rPr>
        <w:fldChar w:fldCharType="end"/>
      </w:r>
    </w:p>
    <w:p w:rsidR="000E3E37" w:rsidRDefault="000E3E37" w:rsidP="000E3E37">
      <w:r>
        <w:fldChar w:fldCharType="end"/>
      </w:r>
    </w:p>
    <w:p w:rsidR="000E3E37" w:rsidRDefault="000E3E37" w:rsidP="000E3E37">
      <w:pPr>
        <w:pStyle w:val="1"/>
      </w:pPr>
      <w:r>
        <w:br w:type="page"/>
      </w:r>
      <w:bookmarkStart w:id="0" w:name="_Toc207115548"/>
      <w:r>
        <w:lastRenderedPageBreak/>
        <w:t>北京××大厦室内装修施工组织设计</w:t>
      </w:r>
      <w:bookmarkStart w:id="1" w:name="bk100"/>
      <w:bookmarkEnd w:id="0"/>
      <w:bookmarkEnd w:id="1"/>
    </w:p>
    <w:p w:rsidR="000E3E37" w:rsidRDefault="000E3E37" w:rsidP="000E3E37">
      <w:pPr>
        <w:pStyle w:val="2"/>
        <w:keepNext w:val="0"/>
        <w:keepLines w:val="0"/>
        <w:numPr>
          <w:ilvl w:val="1"/>
          <w:numId w:val="6"/>
        </w:numPr>
        <w:kinsoku w:val="0"/>
        <w:wordWrap w:val="0"/>
        <w:overflowPunct w:val="0"/>
        <w:topLinePunct/>
        <w:autoSpaceDE w:val="0"/>
        <w:autoSpaceDN w:val="0"/>
        <w:snapToGrid/>
        <w:spacing w:before="100" w:beforeAutospacing="1" w:after="100" w:afterAutospacing="1" w:line="240" w:lineRule="auto"/>
        <w:ind w:leftChars="100" w:left="210" w:rightChars="102" w:right="214"/>
        <w:rPr>
          <w:rFonts w:hint="eastAsia"/>
        </w:rPr>
      </w:pPr>
      <w:bookmarkStart w:id="2" w:name="_Toc207115549"/>
      <w:r>
        <w:rPr>
          <w:rFonts w:hint="eastAsia"/>
        </w:rPr>
        <w:t>编制依据</w:t>
      </w:r>
      <w:bookmarkStart w:id="3" w:name="bk101"/>
      <w:bookmarkEnd w:id="2"/>
      <w:bookmarkEnd w:id="3"/>
    </w:p>
    <w:p w:rsidR="000E3E37" w:rsidRDefault="000E3E37" w:rsidP="000E3E37">
      <w:bookmarkStart w:id="4" w:name="bk102"/>
      <w:bookmarkEnd w:id="4"/>
      <w:r>
        <w:t>(1)</w:t>
      </w:r>
      <w:r>
        <w:rPr>
          <w:rFonts w:hint="eastAsia"/>
        </w:rPr>
        <w:t>中国××工业规划设计研究院提供的设计图纸、说明及北京</w:t>
      </w:r>
      <w:r w:rsidR="00A6489A">
        <w:rPr>
          <w:rFonts w:hint="eastAsia"/>
        </w:rPr>
        <w:t>××</w:t>
      </w:r>
      <w:r>
        <w:rPr>
          <w:rFonts w:hint="eastAsia"/>
        </w:rPr>
        <w:t>建设装饰工程集团提供的精装设计图纸及说明；</w:t>
      </w:r>
    </w:p>
    <w:p w:rsidR="000E3E37" w:rsidRDefault="000E3E37" w:rsidP="000E3E37">
      <w:r>
        <w:t xml:space="preserve">(2) </w:t>
      </w:r>
      <w:r>
        <w:rPr>
          <w:rFonts w:hint="eastAsia"/>
        </w:rPr>
        <w:t>建筑安装工程施工与验收规范；</w:t>
      </w:r>
    </w:p>
    <w:p w:rsidR="000E3E37" w:rsidRDefault="000E3E37" w:rsidP="000E3E37">
      <w:r>
        <w:t>(3)</w:t>
      </w:r>
      <w:r>
        <w:rPr>
          <w:rFonts w:hint="eastAsia"/>
        </w:rPr>
        <w:t>建筑装饰工程施工及验收规范；</w:t>
      </w:r>
    </w:p>
    <w:p w:rsidR="000E3E37" w:rsidRDefault="000E3E37" w:rsidP="000E3E37">
      <w:r>
        <w:t>(4)</w:t>
      </w:r>
      <w:r>
        <w:rPr>
          <w:rFonts w:hint="eastAsia"/>
        </w:rPr>
        <w:t>建筑工程施工现场管理制度；</w:t>
      </w:r>
    </w:p>
    <w:p w:rsidR="000E3E37" w:rsidRDefault="000E3E37" w:rsidP="000E3E37">
      <w:r>
        <w:t>(5) GB/t19002-ISO9002(1994)</w:t>
      </w:r>
      <w:r>
        <w:rPr>
          <w:rFonts w:hint="eastAsia"/>
        </w:rPr>
        <w:t>标准及我公司《质量手册》、《程序文件汇编》、《规章制度汇编》；</w:t>
      </w:r>
    </w:p>
    <w:p w:rsidR="000E3E37" w:rsidRDefault="000E3E37" w:rsidP="000E3E37">
      <w:r>
        <w:t>(6)</w:t>
      </w:r>
      <w:r>
        <w:rPr>
          <w:rFonts w:hint="eastAsia"/>
        </w:rPr>
        <w:t>我公司关于《施工现场综合管理处罚规定》；</w:t>
      </w:r>
    </w:p>
    <w:p w:rsidR="000E3E37" w:rsidRDefault="000E3E37" w:rsidP="000E3E37">
      <w:r>
        <w:t>(7)</w:t>
      </w:r>
      <w:r>
        <w:rPr>
          <w:rFonts w:hint="eastAsia"/>
        </w:rPr>
        <w:t>我公司施工技术力量、以往施工经验及现场施工条件。</w:t>
      </w:r>
    </w:p>
    <w:p w:rsidR="000E3E37" w:rsidRDefault="000E3E37" w:rsidP="000E3E37"/>
    <w:p w:rsidR="000E3E37" w:rsidRDefault="000E3E37" w:rsidP="000E3E37">
      <w:pPr>
        <w:pStyle w:val="2"/>
        <w:keepNext w:val="0"/>
        <w:keepLines w:val="0"/>
        <w:numPr>
          <w:ilvl w:val="1"/>
          <w:numId w:val="6"/>
        </w:numPr>
        <w:kinsoku w:val="0"/>
        <w:wordWrap w:val="0"/>
        <w:overflowPunct w:val="0"/>
        <w:topLinePunct/>
        <w:autoSpaceDE w:val="0"/>
        <w:autoSpaceDN w:val="0"/>
        <w:snapToGrid/>
        <w:spacing w:before="100" w:beforeAutospacing="1" w:after="100" w:afterAutospacing="1" w:line="240" w:lineRule="auto"/>
        <w:ind w:leftChars="100" w:left="210" w:rightChars="102" w:right="214"/>
        <w:rPr>
          <w:rFonts w:hint="eastAsia"/>
        </w:rPr>
      </w:pPr>
      <w:bookmarkStart w:id="5" w:name="_Toc207115550"/>
      <w:r>
        <w:rPr>
          <w:rFonts w:hint="eastAsia"/>
        </w:rPr>
        <w:t>工程概况</w:t>
      </w:r>
      <w:bookmarkStart w:id="6" w:name="bk103"/>
      <w:bookmarkEnd w:id="5"/>
      <w:bookmarkEnd w:id="6"/>
    </w:p>
    <w:p w:rsidR="000E3E37" w:rsidRDefault="000E3E37" w:rsidP="000E3E37">
      <w:bookmarkStart w:id="7" w:name="bk104"/>
      <w:bookmarkEnd w:id="7"/>
      <w:r>
        <w:t>1.</w:t>
      </w:r>
      <w:r>
        <w:rPr>
          <w:rFonts w:hint="eastAsia"/>
        </w:rPr>
        <w:t>工程简介</w:t>
      </w:r>
    </w:p>
    <w:p w:rsidR="000E3E37" w:rsidRDefault="000E3E37" w:rsidP="000E3E37">
      <w:r>
        <w:rPr>
          <w:rFonts w:hint="eastAsia"/>
        </w:rPr>
        <w:t>北京××大厦是由××大厦发展有限公司投资兴建的大型</w:t>
      </w:r>
      <w:smartTag w:uri="urn:schemas-microsoft-com:office:smarttags" w:element="chmetcnv">
        <w:smartTagPr>
          <w:attr w:name="TCSC" w:val="0"/>
          <w:attr w:name="NumberType" w:val="1"/>
          <w:attr w:name="Negative" w:val="False"/>
          <w:attr w:name="HasSpace" w:val="False"/>
          <w:attr w:name="SourceValue" w:val="5"/>
          <w:attr w:name="UnitName" w:val="a"/>
        </w:smartTagPr>
        <w:r>
          <w:t>5A</w:t>
        </w:r>
      </w:smartTag>
      <w:r>
        <w:t xml:space="preserve"> </w:t>
      </w:r>
      <w:r>
        <w:rPr>
          <w:rFonts w:hint="eastAsia"/>
        </w:rPr>
        <w:t>级智能多功能写字楼，坐落于</w:t>
      </w:r>
      <w:r w:rsidR="00A6489A">
        <w:rPr>
          <w:rFonts w:hint="eastAsia"/>
        </w:rPr>
        <w:t>××</w:t>
      </w:r>
      <w:r>
        <w:rPr>
          <w:rFonts w:hint="eastAsia"/>
        </w:rPr>
        <w:t>路北，</w:t>
      </w:r>
      <w:r w:rsidR="00A6489A">
        <w:rPr>
          <w:rFonts w:hint="eastAsia"/>
        </w:rPr>
        <w:t>××</w:t>
      </w:r>
      <w:r>
        <w:rPr>
          <w:rFonts w:hint="eastAsia"/>
        </w:rPr>
        <w:t>广场以南，西邻××艺术馆，东</w:t>
      </w:r>
      <w:proofErr w:type="gramStart"/>
      <w:r>
        <w:rPr>
          <w:rFonts w:hint="eastAsia"/>
        </w:rPr>
        <w:t>靠施工</w:t>
      </w:r>
      <w:proofErr w:type="gramEnd"/>
      <w:r>
        <w:rPr>
          <w:rFonts w:hint="eastAsia"/>
        </w:rPr>
        <w:t>中的</w:t>
      </w:r>
      <w:r w:rsidR="00A6489A">
        <w:rPr>
          <w:rFonts w:hint="eastAsia"/>
        </w:rPr>
        <w:t>××</w:t>
      </w:r>
      <w:r>
        <w:rPr>
          <w:rFonts w:hint="eastAsia"/>
        </w:rPr>
        <w:t>大厦</w:t>
      </w:r>
      <w:r>
        <w:t>,</w:t>
      </w:r>
      <w:r>
        <w:rPr>
          <w:rFonts w:hint="eastAsia"/>
        </w:rPr>
        <w:t>该工程占地</w:t>
      </w:r>
      <w:smartTag w:uri="urn:schemas-microsoft-com:office:smarttags" w:element="chmetcnv">
        <w:smartTagPr>
          <w:attr w:name="TCSC" w:val="0"/>
          <w:attr w:name="NumberType" w:val="1"/>
          <w:attr w:name="Negative" w:val="False"/>
          <w:attr w:name="HasSpace" w:val="False"/>
          <w:attr w:name="SourceValue" w:val="10050"/>
          <w:attr w:name="UnitName" w:val="m2"/>
        </w:smartTagPr>
        <w:r>
          <w:t>10050m2</w:t>
        </w:r>
      </w:smartTag>
      <w:r>
        <w:t xml:space="preserve">, </w:t>
      </w:r>
      <w:proofErr w:type="gramStart"/>
      <w:r>
        <w:rPr>
          <w:rFonts w:hint="eastAsia"/>
        </w:rPr>
        <w:t>建筑檐高为</w:t>
      </w:r>
      <w:proofErr w:type="gramEnd"/>
      <w:smartTag w:uri="urn:schemas-microsoft-com:office:smarttags" w:element="chmetcnv">
        <w:smartTagPr>
          <w:attr w:name="TCSC" w:val="0"/>
          <w:attr w:name="NumberType" w:val="1"/>
          <w:attr w:name="Negative" w:val="False"/>
          <w:attr w:name="HasSpace" w:val="False"/>
          <w:attr w:name="SourceValue" w:val="96.8"/>
          <w:attr w:name="UnitName" w:val="m"/>
        </w:smartTagPr>
        <w:r>
          <w:t>96.8m</w:t>
        </w:r>
      </w:smartTag>
      <w:r>
        <w:rPr>
          <w:rFonts w:hint="eastAsia"/>
        </w:rPr>
        <w:t>，总建筑面积为</w:t>
      </w:r>
      <w:smartTag w:uri="urn:schemas-microsoft-com:office:smarttags" w:element="chmetcnv">
        <w:smartTagPr>
          <w:attr w:name="TCSC" w:val="0"/>
          <w:attr w:name="NumberType" w:val="1"/>
          <w:attr w:name="Negative" w:val="False"/>
          <w:attr w:name="HasSpace" w:val="False"/>
          <w:attr w:name="SourceValue" w:val="83866"/>
          <w:attr w:name="UnitName" w:val="m2"/>
        </w:smartTagPr>
        <w:r>
          <w:t>83866m2</w:t>
        </w:r>
      </w:smartTag>
      <w:r>
        <w:rPr>
          <w:rFonts w:hint="eastAsia"/>
        </w:rPr>
        <w:t>，交通便利。地上由三层裙房和</w:t>
      </w:r>
      <w:r>
        <w:t>A</w:t>
      </w:r>
      <w:r>
        <w:rPr>
          <w:rFonts w:hint="eastAsia"/>
        </w:rPr>
        <w:t>、</w:t>
      </w:r>
      <w:r>
        <w:t>B</w:t>
      </w:r>
      <w:r>
        <w:rPr>
          <w:rFonts w:hint="eastAsia"/>
        </w:rPr>
        <w:t>、</w:t>
      </w:r>
      <w:r>
        <w:t xml:space="preserve">C </w:t>
      </w:r>
      <w:r>
        <w:rPr>
          <w:rFonts w:hint="eastAsia"/>
        </w:rPr>
        <w:t>三座塔楼组成，其中</w:t>
      </w:r>
      <w:r>
        <w:t xml:space="preserve">A </w:t>
      </w:r>
      <w:r>
        <w:rPr>
          <w:rFonts w:hint="eastAsia"/>
        </w:rPr>
        <w:t>座为</w:t>
      </w:r>
      <w:r>
        <w:t xml:space="preserve">15 </w:t>
      </w:r>
      <w:r>
        <w:rPr>
          <w:rFonts w:hint="eastAsia"/>
        </w:rPr>
        <w:t>层、</w:t>
      </w:r>
      <w:r>
        <w:t xml:space="preserve">B </w:t>
      </w:r>
      <w:r>
        <w:rPr>
          <w:rFonts w:hint="eastAsia"/>
        </w:rPr>
        <w:t>座为</w:t>
      </w:r>
      <w:r>
        <w:t xml:space="preserve">26 </w:t>
      </w:r>
      <w:r>
        <w:rPr>
          <w:rFonts w:hint="eastAsia"/>
        </w:rPr>
        <w:t>层、</w:t>
      </w:r>
      <w:r>
        <w:t xml:space="preserve">C </w:t>
      </w:r>
      <w:r>
        <w:rPr>
          <w:rFonts w:hint="eastAsia"/>
        </w:rPr>
        <w:t>座为</w:t>
      </w:r>
      <w:r>
        <w:t xml:space="preserve">22 </w:t>
      </w:r>
      <w:r>
        <w:rPr>
          <w:rFonts w:hint="eastAsia"/>
        </w:rPr>
        <w:t>层，另有三层地下室（</w:t>
      </w:r>
      <w:proofErr w:type="gramStart"/>
      <w:r>
        <w:rPr>
          <w:rFonts w:hint="eastAsia"/>
        </w:rPr>
        <w:t>含箱基</w:t>
      </w:r>
      <w:proofErr w:type="gramEnd"/>
      <w:r>
        <w:rPr>
          <w:rFonts w:hint="eastAsia"/>
        </w:rPr>
        <w:t>部分）和屋顶机房、屋顶水箱间。</w:t>
      </w:r>
    </w:p>
    <w:p w:rsidR="000E3E37" w:rsidRDefault="000E3E37" w:rsidP="000E3E37">
      <w:r>
        <w:rPr>
          <w:rFonts w:hint="eastAsia"/>
        </w:rPr>
        <w:t>本工程主体和砌体部分已完成</w:t>
      </w:r>
      <w:r>
        <w:t>,</w:t>
      </w:r>
      <w:r>
        <w:rPr>
          <w:rFonts w:hint="eastAsia"/>
        </w:rPr>
        <w:t>标准层以上外装饰工程已经进入收尾阶段</w:t>
      </w:r>
      <w:r>
        <w:t>,</w:t>
      </w:r>
      <w:r>
        <w:rPr>
          <w:rFonts w:hint="eastAsia"/>
        </w:rPr>
        <w:t>裙楼外墙装饰工程正在进行中</w:t>
      </w:r>
      <w:r>
        <w:t>,</w:t>
      </w:r>
      <w:r>
        <w:rPr>
          <w:rFonts w:hint="eastAsia"/>
        </w:rPr>
        <w:t>本施工组织设计是根据现场施工要求</w:t>
      </w:r>
      <w:r>
        <w:t>,</w:t>
      </w:r>
      <w:r>
        <w:rPr>
          <w:rFonts w:hint="eastAsia"/>
        </w:rPr>
        <w:t>针对××大厦内装饰工程制定。</w:t>
      </w:r>
    </w:p>
    <w:p w:rsidR="000E3E37" w:rsidRDefault="000E3E37" w:rsidP="000E3E37">
      <w:r>
        <w:rPr>
          <w:rFonts w:hint="eastAsia"/>
        </w:rPr>
        <w:t>北京××大厦工程性质重要，装修档次较高，质量要求严格。作为本工程的总包方</w:t>
      </w:r>
      <w:r>
        <w:t>,</w:t>
      </w:r>
      <w:proofErr w:type="gramStart"/>
      <w:r>
        <w:rPr>
          <w:rFonts w:hint="eastAsia"/>
        </w:rPr>
        <w:t>我项目</w:t>
      </w:r>
      <w:proofErr w:type="gramEnd"/>
      <w:r>
        <w:rPr>
          <w:rFonts w:hint="eastAsia"/>
        </w:rPr>
        <w:t>部对该工程十分重视</w:t>
      </w:r>
      <w:r>
        <w:t>.</w:t>
      </w:r>
      <w:r>
        <w:rPr>
          <w:rFonts w:hint="eastAsia"/>
        </w:rPr>
        <w:t>在三年多的协同工作中，以优秀的履约能力，与建设单位良好的合作精神，严密有效地施工组织，在本工程中树立了良好的企业形象。</w:t>
      </w:r>
    </w:p>
    <w:p w:rsidR="000E3E37" w:rsidRDefault="000E3E37" w:rsidP="000E3E37">
      <w:r>
        <w:t xml:space="preserve">2. </w:t>
      </w:r>
      <w:r>
        <w:rPr>
          <w:rFonts w:hint="eastAsia"/>
        </w:rPr>
        <w:t>承包范围</w:t>
      </w:r>
    </w:p>
    <w:p w:rsidR="000E3E37" w:rsidRDefault="000E3E37" w:rsidP="000E3E37">
      <w:r>
        <w:rPr>
          <w:rFonts w:hint="eastAsia"/>
        </w:rPr>
        <w:t>该工程为</w:t>
      </w:r>
      <w:smartTag w:uri="urn:schemas-microsoft-com:office:smarttags" w:element="chmetcnv">
        <w:smartTagPr>
          <w:attr w:name="TCSC" w:val="0"/>
          <w:attr w:name="NumberType" w:val="1"/>
          <w:attr w:name="Negative" w:val="False"/>
          <w:attr w:name="HasSpace" w:val="False"/>
          <w:attr w:name="SourceValue" w:val="5"/>
          <w:attr w:name="UnitName" w:val="a"/>
        </w:smartTagPr>
        <w:r>
          <w:t>5A</w:t>
        </w:r>
      </w:smartTag>
      <w:r>
        <w:t xml:space="preserve"> </w:t>
      </w:r>
      <w:r>
        <w:rPr>
          <w:rFonts w:hint="eastAsia"/>
        </w:rPr>
        <w:t>级智能型写字楼，此次承包范围内的主要分项工程有</w:t>
      </w:r>
      <w:r>
        <w:t>:</w:t>
      </w:r>
      <w:r>
        <w:rPr>
          <w:rFonts w:hint="eastAsia"/>
        </w:rPr>
        <w:t>首层大堂、二至二十五层电梯厅、卫生间等公共区</w:t>
      </w:r>
      <w:r>
        <w:t>,</w:t>
      </w:r>
      <w:r>
        <w:rPr>
          <w:rFonts w:hint="eastAsia"/>
        </w:rPr>
        <w:t>地下一层餐厅为总包单位设计</w:t>
      </w:r>
      <w:r>
        <w:t>,</w:t>
      </w:r>
      <w:r>
        <w:rPr>
          <w:rFonts w:hint="eastAsia"/>
        </w:rPr>
        <w:t>建设单位确认后进行施工。我们将严格执行建设单位的指令，以鲁班奖的质量标准为准绳，在本装饰工程施工中力创精品。</w:t>
      </w:r>
    </w:p>
    <w:p w:rsidR="000E3E37" w:rsidRDefault="000E3E37" w:rsidP="000E3E37">
      <w:r>
        <w:t xml:space="preserve">3. </w:t>
      </w:r>
      <w:r>
        <w:rPr>
          <w:rFonts w:hint="eastAsia"/>
        </w:rPr>
        <w:t>主要特点</w:t>
      </w:r>
    </w:p>
    <w:p w:rsidR="000E3E37" w:rsidRDefault="000E3E37" w:rsidP="000E3E37">
      <w:r>
        <w:t>(1)</w:t>
      </w:r>
      <w:r>
        <w:rPr>
          <w:rFonts w:hint="eastAsia"/>
        </w:rPr>
        <w:t>设计选用材料高档</w:t>
      </w:r>
      <w:r>
        <w:t>:</w:t>
      </w:r>
      <w:r>
        <w:rPr>
          <w:rFonts w:hint="eastAsia"/>
        </w:rPr>
        <w:t>内装饰工程墙面主要采用进口石材、</w:t>
      </w:r>
      <w:smartTag w:uri="urn:schemas-microsoft-com:office:smarttags" w:element="chmetcnv">
        <w:smartTagPr>
          <w:attr w:name="TCSC" w:val="0"/>
          <w:attr w:name="NumberType" w:val="1"/>
          <w:attr w:name="Negative" w:val="False"/>
          <w:attr w:name="HasSpace" w:val="False"/>
          <w:attr w:name="SourceValue" w:val="3"/>
          <w:attr w:name="UnitName" w:val="mm"/>
        </w:smartTagPr>
        <w:r>
          <w:t>3mm</w:t>
        </w:r>
      </w:smartTag>
      <w:proofErr w:type="gramStart"/>
      <w:r>
        <w:rPr>
          <w:rFonts w:hint="eastAsia"/>
        </w:rPr>
        <w:t>厚氟碳铝</w:t>
      </w:r>
      <w:proofErr w:type="gramEnd"/>
      <w:r>
        <w:rPr>
          <w:rFonts w:hint="eastAsia"/>
        </w:rPr>
        <w:t>单板</w:t>
      </w:r>
      <w:proofErr w:type="gramStart"/>
      <w:r>
        <w:rPr>
          <w:rFonts w:hint="eastAsia"/>
        </w:rPr>
        <w:t>造形</w:t>
      </w:r>
      <w:proofErr w:type="gramEnd"/>
      <w:r>
        <w:rPr>
          <w:rFonts w:hint="eastAsia"/>
        </w:rPr>
        <w:t>、全玻璃隔断，地面主要采用进口石材、抛光砖</w:t>
      </w:r>
      <w:proofErr w:type="gramStart"/>
      <w:r>
        <w:rPr>
          <w:rFonts w:hint="eastAsia"/>
        </w:rPr>
        <w:t>玻</w:t>
      </w:r>
      <w:proofErr w:type="gramEnd"/>
      <w:r>
        <w:rPr>
          <w:rFonts w:hint="eastAsia"/>
        </w:rPr>
        <w:t>化石，顶棚多采用</w:t>
      </w:r>
      <w:smartTag w:uri="urn:schemas-microsoft-com:office:smarttags" w:element="chmetcnv">
        <w:smartTagPr>
          <w:attr w:name="TCSC" w:val="0"/>
          <w:attr w:name="NumberType" w:val="1"/>
          <w:attr w:name="Negative" w:val="False"/>
          <w:attr w:name="HasSpace" w:val="False"/>
          <w:attr w:name="SourceValue" w:val="3"/>
          <w:attr w:name="UnitName" w:val="mm"/>
        </w:smartTagPr>
        <w:r>
          <w:t>3mm</w:t>
        </w:r>
      </w:smartTag>
      <w:r>
        <w:t xml:space="preserve"> </w:t>
      </w:r>
      <w:proofErr w:type="gramStart"/>
      <w:r>
        <w:rPr>
          <w:rFonts w:hint="eastAsia"/>
        </w:rPr>
        <w:t>厚氟碳铝</w:t>
      </w:r>
      <w:proofErr w:type="gramEnd"/>
      <w:r>
        <w:rPr>
          <w:rFonts w:hint="eastAsia"/>
        </w:rPr>
        <w:t>单板</w:t>
      </w:r>
      <w:proofErr w:type="gramStart"/>
      <w:r>
        <w:rPr>
          <w:rFonts w:hint="eastAsia"/>
        </w:rPr>
        <w:t>造形</w:t>
      </w:r>
      <w:proofErr w:type="gramEnd"/>
      <w:r>
        <w:rPr>
          <w:rFonts w:hint="eastAsia"/>
        </w:rPr>
        <w:t>吊顶、冲孔铝扣板吊顶</w:t>
      </w:r>
      <w:r>
        <w:t>,</w:t>
      </w:r>
      <w:r>
        <w:rPr>
          <w:rFonts w:hint="eastAsia"/>
        </w:rPr>
        <w:t>进口装饰胶板饰面门，所选择的材料多为同类材料最高等级</w:t>
      </w:r>
      <w:r>
        <w:t>,</w:t>
      </w:r>
      <w:r>
        <w:rPr>
          <w:rFonts w:hint="eastAsia"/>
        </w:rPr>
        <w:t>确定了本工程的性质属于高档装饰工程</w:t>
      </w:r>
      <w:r>
        <w:t>,</w:t>
      </w:r>
      <w:r>
        <w:rPr>
          <w:rFonts w:hint="eastAsia"/>
        </w:rPr>
        <w:t>必须严格材料选型</w:t>
      </w:r>
      <w:r>
        <w:t>,</w:t>
      </w:r>
      <w:r>
        <w:rPr>
          <w:rFonts w:hint="eastAsia"/>
        </w:rPr>
        <w:t>把好进场材料质量关</w:t>
      </w:r>
      <w:r>
        <w:t>,</w:t>
      </w:r>
      <w:r>
        <w:rPr>
          <w:rFonts w:hint="eastAsia"/>
        </w:rPr>
        <w:t>确保进场材料符合设计要求</w:t>
      </w:r>
      <w:r>
        <w:t>,</w:t>
      </w:r>
      <w:r>
        <w:rPr>
          <w:rFonts w:hint="eastAsia"/>
        </w:rPr>
        <w:t>所有外</w:t>
      </w:r>
      <w:proofErr w:type="gramStart"/>
      <w:r>
        <w:rPr>
          <w:rFonts w:hint="eastAsia"/>
        </w:rPr>
        <w:t>委加工</w:t>
      </w:r>
      <w:proofErr w:type="gramEnd"/>
      <w:r>
        <w:rPr>
          <w:rFonts w:hint="eastAsia"/>
        </w:rPr>
        <w:t>产品和半成品严格选择实力强信誉好的合格分包分供单位。</w:t>
      </w:r>
    </w:p>
    <w:p w:rsidR="000E3E37" w:rsidRDefault="000E3E37" w:rsidP="000E3E37">
      <w:r>
        <w:t>(2)</w:t>
      </w:r>
      <w:r>
        <w:rPr>
          <w:rFonts w:hint="eastAsia"/>
        </w:rPr>
        <w:t>大宗</w:t>
      </w:r>
      <w:proofErr w:type="gramStart"/>
      <w:r>
        <w:rPr>
          <w:rFonts w:hint="eastAsia"/>
        </w:rPr>
        <w:t>现加工</w:t>
      </w:r>
      <w:proofErr w:type="gramEnd"/>
      <w:r>
        <w:rPr>
          <w:rFonts w:hint="eastAsia"/>
        </w:rPr>
        <w:t>进口产品多</w:t>
      </w:r>
      <w:r>
        <w:t>:</w:t>
      </w:r>
      <w:r>
        <w:rPr>
          <w:rFonts w:hint="eastAsia"/>
        </w:rPr>
        <w:t>此种货品的货期是关系能否完成工期目标的关键，我公司将选择专业人员从材料放样开始，周密安排，准确无误地确定材料定货计划，提高可控性，减少中间环节，以保证有充足的时间来实现总进度计划。</w:t>
      </w:r>
    </w:p>
    <w:p w:rsidR="000E3E37" w:rsidRDefault="000E3E37" w:rsidP="000E3E37">
      <w:r>
        <w:t xml:space="preserve">(3) </w:t>
      </w:r>
      <w:r>
        <w:rPr>
          <w:rFonts w:hint="eastAsia"/>
        </w:rPr>
        <w:t>工期短交叉作业多</w:t>
      </w:r>
      <w:r>
        <w:t>:</w:t>
      </w:r>
      <w:r>
        <w:rPr>
          <w:rFonts w:hint="eastAsia"/>
        </w:rPr>
        <w:t>根据合同要求，本招标范围内的工程应于</w:t>
      </w:r>
      <w:smartTag w:uri="urn:schemas-microsoft-com:office:smarttags" w:element="chsdate">
        <w:smartTagPr>
          <w:attr w:name="IsROCDate" w:val="False"/>
          <w:attr w:name="IsLunarDate" w:val="False"/>
          <w:attr w:name="Day" w:val="30"/>
          <w:attr w:name="Month" w:val="8"/>
          <w:attr w:name="Year" w:val="2009"/>
        </w:smartTagPr>
        <w:r>
          <w:t xml:space="preserve">8 </w:t>
        </w:r>
        <w:r>
          <w:rPr>
            <w:rFonts w:hint="eastAsia"/>
          </w:rPr>
          <w:t>月</w:t>
        </w:r>
        <w:r>
          <w:t>30</w:t>
        </w:r>
      </w:smartTag>
      <w:r>
        <w:t xml:space="preserve"> </w:t>
      </w:r>
      <w:r>
        <w:rPr>
          <w:rFonts w:hint="eastAsia"/>
        </w:rPr>
        <w:t>日完工，在</w:t>
      </w:r>
      <w:r>
        <w:t xml:space="preserve">90 </w:t>
      </w:r>
      <w:proofErr w:type="gramStart"/>
      <w:r>
        <w:rPr>
          <w:rFonts w:hint="eastAsia"/>
        </w:rPr>
        <w:t>个</w:t>
      </w:r>
      <w:proofErr w:type="gramEnd"/>
      <w:r>
        <w:rPr>
          <w:rFonts w:hint="eastAsia"/>
        </w:rPr>
        <w:t>工作天内完成既定的进度和质量目标，必须在各方面的配合下，加大施工投入，以高密度多</w:t>
      </w:r>
      <w:r>
        <w:rPr>
          <w:rFonts w:hint="eastAsia"/>
        </w:rPr>
        <w:lastRenderedPageBreak/>
        <w:t>工种的立体施工的方式才可能实现，施工协调，安全防范，成品保护带来很大的困难，</w:t>
      </w:r>
      <w:proofErr w:type="gramStart"/>
      <w:r>
        <w:rPr>
          <w:rFonts w:hint="eastAsia"/>
        </w:rPr>
        <w:t>我项目</w:t>
      </w:r>
      <w:proofErr w:type="gramEnd"/>
      <w:r>
        <w:rPr>
          <w:rFonts w:hint="eastAsia"/>
        </w:rPr>
        <w:t>部将精心设计、周密计划、有效管理来保证这一目标的实现。</w:t>
      </w:r>
    </w:p>
    <w:p w:rsidR="000E3E37" w:rsidRDefault="000E3E37" w:rsidP="000E3E37">
      <w:r>
        <w:t>(4)</w:t>
      </w:r>
      <w:r>
        <w:rPr>
          <w:rFonts w:hint="eastAsia"/>
        </w:rPr>
        <w:t>质量标准高</w:t>
      </w:r>
      <w:r>
        <w:t>:</w:t>
      </w:r>
      <w:r>
        <w:rPr>
          <w:rFonts w:hint="eastAsia"/>
        </w:rPr>
        <w:t>本工程以争创建筑行业最高奖</w:t>
      </w:r>
      <w:r>
        <w:t>--</w:t>
      </w:r>
      <w:r>
        <w:rPr>
          <w:rFonts w:hint="eastAsia"/>
        </w:rPr>
        <w:t>鲁班奖为质量目标，在管理上坚持技术先行，质量第一的原则，在内装饰工程施工开始前，制定相应的质量计划和创优计划，将创优目标分解到每一个分部分项工程，确保质量目标的可控性。在我公司合格分包分供方名册中以招投标的方式优选分包分供方，在工程实施过程中严格按工艺和验收标准要求，合理安排工序操作流程，有效执行好成品保护方案，将我们双手完成的精品工程交到建设单位手中。</w:t>
      </w:r>
    </w:p>
    <w:p w:rsidR="000E3E37" w:rsidRDefault="000E3E37" w:rsidP="000E3E37"/>
    <w:p w:rsidR="000E3E37" w:rsidRDefault="000E3E37" w:rsidP="000E3E37">
      <w:pPr>
        <w:pStyle w:val="2"/>
        <w:keepNext w:val="0"/>
        <w:keepLines w:val="0"/>
        <w:numPr>
          <w:ilvl w:val="1"/>
          <w:numId w:val="6"/>
        </w:numPr>
        <w:kinsoku w:val="0"/>
        <w:wordWrap w:val="0"/>
        <w:overflowPunct w:val="0"/>
        <w:topLinePunct/>
        <w:autoSpaceDE w:val="0"/>
        <w:autoSpaceDN w:val="0"/>
        <w:snapToGrid/>
        <w:spacing w:before="100" w:beforeAutospacing="1" w:after="100" w:afterAutospacing="1" w:line="240" w:lineRule="auto"/>
        <w:ind w:leftChars="100" w:left="210" w:rightChars="102" w:right="214"/>
        <w:rPr>
          <w:rFonts w:hint="eastAsia"/>
        </w:rPr>
      </w:pPr>
      <w:bookmarkStart w:id="8" w:name="_Toc207115551"/>
      <w:r>
        <w:rPr>
          <w:rFonts w:hint="eastAsia"/>
        </w:rPr>
        <w:t>施工组织管理</w:t>
      </w:r>
      <w:bookmarkStart w:id="9" w:name="bk105"/>
      <w:bookmarkEnd w:id="8"/>
      <w:bookmarkEnd w:id="9"/>
    </w:p>
    <w:p w:rsidR="000E3E37" w:rsidRDefault="000E3E37" w:rsidP="000E3E37">
      <w:bookmarkStart w:id="10" w:name="bk106"/>
      <w:bookmarkEnd w:id="10"/>
      <w:r>
        <w:rPr>
          <w:rFonts w:hint="eastAsia"/>
        </w:rPr>
        <w:t>我公司作为首批通过</w:t>
      </w:r>
      <w:r>
        <w:t xml:space="preserve">ISO-9002 </w:t>
      </w:r>
      <w:r>
        <w:rPr>
          <w:rFonts w:hint="eastAsia"/>
        </w:rPr>
        <w:t>质量体系认证的建筑企业，将在整个施工过程中严格按照</w:t>
      </w:r>
      <w:r>
        <w:t xml:space="preserve">ISO-9002 </w:t>
      </w:r>
      <w:r>
        <w:rPr>
          <w:rFonts w:hint="eastAsia"/>
        </w:rPr>
        <w:t>质量标准程序运作。对于一些重点工序作到样板先行、方案先行，优先采用新工艺、新技术、新材料，提高工程的科技含量。同时在材料、设备的选择上均通过招投标方式，并尊重建设单位意见，使工程能够顺利进行。另外在进度控制、财务管理、成本控制、材料管理等方面采用微机管理，实现各项工作的程序化和标准化，以提高工作效率，降低工程成本。</w:t>
      </w:r>
    </w:p>
    <w:p w:rsidR="000E3E37" w:rsidRDefault="000E3E37" w:rsidP="000E3E37">
      <w:pPr>
        <w:rPr>
          <w:rFonts w:hint="eastAsia"/>
        </w:rPr>
      </w:pPr>
      <w:r>
        <w:rPr>
          <w:rFonts w:hint="eastAsia"/>
        </w:rPr>
        <w:t>本工程采用项目施工法，由我公司原××项目经理部为主，以北京</w:t>
      </w:r>
      <w:r w:rsidR="00A6489A">
        <w:rPr>
          <w:rFonts w:hint="eastAsia"/>
        </w:rPr>
        <w:t>××</w:t>
      </w:r>
      <w:r>
        <w:rPr>
          <w:rFonts w:hint="eastAsia"/>
        </w:rPr>
        <w:t>装饰公司力量充实装饰工程管理。该项目部具有全面的工程施工管理经验，且对工程比较熟悉，与建设单位、监理有良好的配合度。对于保证工期、分包商的配合、解决扰民问题等具有其他单位无法比拟的优势。另外作为上级领导部门的总公司将为本工程提供必要的技术支持、后勤保障、质量、安全体系保障等一系列指导和监督，以使工程能顺利进行。共配备管理人员</w:t>
      </w:r>
      <w:r>
        <w:t xml:space="preserve"> 33 </w:t>
      </w:r>
      <w:r>
        <w:rPr>
          <w:rFonts w:hint="eastAsia"/>
        </w:rPr>
        <w:t>名，具体人员如图</w:t>
      </w:r>
      <w:r>
        <w:t xml:space="preserve">3-1 </w:t>
      </w:r>
      <w:r>
        <w:rPr>
          <w:rFonts w:hint="eastAsia"/>
        </w:rPr>
        <w:t>所示。</w:t>
      </w:r>
    </w:p>
    <w:p w:rsidR="000E3E37" w:rsidRDefault="000E3E37" w:rsidP="000E3E37">
      <w:pPr>
        <w:rPr>
          <w:rFonts w:hint="eastAsia"/>
        </w:rPr>
      </w:pPr>
      <w:r>
        <w:rPr>
          <w:rFonts w:hint="eastAsia"/>
          <w:noProof/>
        </w:rPr>
        <w:drawing>
          <wp:inline distT="0" distB="0" distL="0" distR="0">
            <wp:extent cx="5267325" cy="4038600"/>
            <wp:effectExtent l="19050" t="0" r="9525"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lum bright="-36000"/>
                      <a:grayscl/>
                      <a:biLevel thresh="50000"/>
                    </a:blip>
                    <a:srcRect/>
                    <a:stretch>
                      <a:fillRect/>
                    </a:stretch>
                  </pic:blipFill>
                  <pic:spPr bwMode="auto">
                    <a:xfrm>
                      <a:off x="0" y="0"/>
                      <a:ext cx="5267325" cy="4038600"/>
                    </a:xfrm>
                    <a:prstGeom prst="rect">
                      <a:avLst/>
                    </a:prstGeom>
                    <a:noFill/>
                    <a:ln w="9525">
                      <a:noFill/>
                      <a:miter lim="800000"/>
                      <a:headEnd/>
                      <a:tailEnd/>
                    </a:ln>
                  </pic:spPr>
                </pic:pic>
              </a:graphicData>
            </a:graphic>
          </wp:inline>
        </w:drawing>
      </w:r>
    </w:p>
    <w:p w:rsidR="000E3E37" w:rsidRDefault="000E3E37" w:rsidP="000E3E37">
      <w:r>
        <w:rPr>
          <w:rFonts w:hint="eastAsia"/>
        </w:rPr>
        <w:t>图</w:t>
      </w:r>
      <w:r>
        <w:t xml:space="preserve">3-1 </w:t>
      </w:r>
      <w:r>
        <w:rPr>
          <w:rFonts w:hint="eastAsia"/>
        </w:rPr>
        <w:t>项目组织体系图</w:t>
      </w:r>
    </w:p>
    <w:p w:rsidR="000E3E37" w:rsidRDefault="000E3E37" w:rsidP="000E3E37">
      <w:pPr>
        <w:rPr>
          <w:rFonts w:hint="eastAsia"/>
        </w:rPr>
      </w:pPr>
    </w:p>
    <w:p w:rsidR="000E3E37" w:rsidRDefault="000E3E37" w:rsidP="000E3E37">
      <w:pPr>
        <w:pStyle w:val="2"/>
        <w:keepNext w:val="0"/>
        <w:keepLines w:val="0"/>
        <w:numPr>
          <w:ilvl w:val="1"/>
          <w:numId w:val="6"/>
        </w:numPr>
        <w:kinsoku w:val="0"/>
        <w:wordWrap w:val="0"/>
        <w:overflowPunct w:val="0"/>
        <w:topLinePunct/>
        <w:autoSpaceDE w:val="0"/>
        <w:autoSpaceDN w:val="0"/>
        <w:snapToGrid/>
        <w:spacing w:before="100" w:beforeAutospacing="1" w:after="100" w:afterAutospacing="1" w:line="240" w:lineRule="auto"/>
        <w:ind w:leftChars="100" w:left="210" w:rightChars="102" w:right="214"/>
        <w:rPr>
          <w:rFonts w:hint="eastAsia"/>
        </w:rPr>
      </w:pPr>
      <w:bookmarkStart w:id="11" w:name="_Toc207115552"/>
      <w:r>
        <w:rPr>
          <w:rFonts w:hint="eastAsia"/>
        </w:rPr>
        <w:t>施工部署</w:t>
      </w:r>
      <w:bookmarkStart w:id="12" w:name="bk107"/>
      <w:bookmarkEnd w:id="11"/>
      <w:bookmarkEnd w:id="12"/>
    </w:p>
    <w:p w:rsidR="000E3E37" w:rsidRDefault="000E3E37" w:rsidP="000E3E37">
      <w:bookmarkStart w:id="13" w:name="bk108"/>
      <w:bookmarkEnd w:id="13"/>
      <w:r>
        <w:t>1.</w:t>
      </w:r>
      <w:r>
        <w:rPr>
          <w:rFonts w:hint="eastAsia"/>
        </w:rPr>
        <w:t>施工准备</w:t>
      </w:r>
    </w:p>
    <w:p w:rsidR="000E3E37" w:rsidRDefault="000E3E37" w:rsidP="000E3E37">
      <w:r>
        <w:t>(1)</w:t>
      </w:r>
      <w:r>
        <w:rPr>
          <w:rFonts w:hint="eastAsia"/>
        </w:rPr>
        <w:t>技术准备</w:t>
      </w:r>
    </w:p>
    <w:p w:rsidR="000E3E37" w:rsidRDefault="000E3E37" w:rsidP="000E3E37">
      <w:r>
        <w:t>1)</w:t>
      </w:r>
      <w:r>
        <w:rPr>
          <w:rFonts w:hint="eastAsia"/>
        </w:rPr>
        <w:t>装饰施工图纸确定后，立即组织有关人员核对熟悉图纸，同时将各专业提出的施工图问题汇总，会同设计进行图纸会审；</w:t>
      </w:r>
    </w:p>
    <w:p w:rsidR="000E3E37" w:rsidRDefault="000E3E37" w:rsidP="000E3E37">
      <w:r>
        <w:t>2)</w:t>
      </w:r>
      <w:r>
        <w:rPr>
          <w:rFonts w:hint="eastAsia"/>
        </w:rPr>
        <w:t>对现场进行实地测量，提取数据，细化装饰施工图设计；</w:t>
      </w:r>
    </w:p>
    <w:p w:rsidR="000E3E37" w:rsidRDefault="000E3E37" w:rsidP="000E3E37">
      <w:r>
        <w:t>3)</w:t>
      </w:r>
      <w:r>
        <w:rPr>
          <w:rFonts w:hint="eastAsia"/>
        </w:rPr>
        <w:t>完善施工组织设计，进行施工方案和详细的技术交底；</w:t>
      </w:r>
    </w:p>
    <w:p w:rsidR="000E3E37" w:rsidRDefault="000E3E37" w:rsidP="000E3E37">
      <w:r>
        <w:t>4)</w:t>
      </w:r>
      <w:r>
        <w:rPr>
          <w:rFonts w:hint="eastAsia"/>
        </w:rPr>
        <w:t>安排专业人员进行施工材料放样，提出详细的材料和备料计划，经建设单位审核后进行招标定货。</w:t>
      </w:r>
    </w:p>
    <w:p w:rsidR="000E3E37" w:rsidRDefault="000E3E37" w:rsidP="000E3E37">
      <w:r>
        <w:t>(2)</w:t>
      </w:r>
      <w:r>
        <w:rPr>
          <w:rFonts w:hint="eastAsia"/>
        </w:rPr>
        <w:t>施工现场准备</w:t>
      </w:r>
    </w:p>
    <w:p w:rsidR="000E3E37" w:rsidRDefault="000E3E37" w:rsidP="000E3E37">
      <w:r>
        <w:rPr>
          <w:rFonts w:hint="eastAsia"/>
        </w:rPr>
        <w:t>施工前的准备工作应根据现场实际情况，合理安排办公区、库房等，安排工人食宿、准备施工机具、材料等。根据原图纸、新的建筑图及施工现场的实际情况进行施工</w:t>
      </w:r>
      <w:proofErr w:type="gramStart"/>
      <w:r>
        <w:rPr>
          <w:rFonts w:hint="eastAsia"/>
        </w:rPr>
        <w:t>布署</w:t>
      </w:r>
      <w:proofErr w:type="gramEnd"/>
      <w:r>
        <w:rPr>
          <w:rFonts w:hint="eastAsia"/>
        </w:rPr>
        <w:t>。</w:t>
      </w:r>
    </w:p>
    <w:p w:rsidR="000E3E37" w:rsidRDefault="000E3E37" w:rsidP="000E3E37">
      <w:r>
        <w:t>(3)</w:t>
      </w:r>
      <w:r>
        <w:rPr>
          <w:rFonts w:hint="eastAsia"/>
        </w:rPr>
        <w:t>施工劳动力准备</w:t>
      </w:r>
    </w:p>
    <w:p w:rsidR="000E3E37" w:rsidRDefault="000E3E37" w:rsidP="000E3E37">
      <w:r>
        <w:rPr>
          <w:rFonts w:hint="eastAsia"/>
        </w:rPr>
        <w:t>本工程装修工程将由我公司专业装饰分公司承担施工任务</w:t>
      </w:r>
      <w:r>
        <w:t>,</w:t>
      </w:r>
      <w:r>
        <w:rPr>
          <w:rFonts w:hint="eastAsia"/>
        </w:rPr>
        <w:t>专业装饰分公司具有丰富的从事大型装饰工程的施工经验</w:t>
      </w:r>
      <w:r>
        <w:t>,</w:t>
      </w:r>
      <w:r>
        <w:rPr>
          <w:rFonts w:hint="eastAsia"/>
        </w:rPr>
        <w:t>曾参与多个大型高级精装修工程的施工。在工程施工中将合理安排人员、严格控制施工顺序，确保工程实现进度及质量目标。</w:t>
      </w:r>
    </w:p>
    <w:p w:rsidR="000E3E37" w:rsidRDefault="000E3E37" w:rsidP="000E3E37">
      <w:r>
        <w:t>(4)</w:t>
      </w:r>
      <w:r>
        <w:rPr>
          <w:rFonts w:hint="eastAsia"/>
        </w:rPr>
        <w:t>施工机械准备</w:t>
      </w:r>
    </w:p>
    <w:p w:rsidR="000E3E37" w:rsidRDefault="000E3E37" w:rsidP="000E3E37">
      <w:r>
        <w:rPr>
          <w:rFonts w:hint="eastAsia"/>
        </w:rPr>
        <w:t>根据工程周期紧，施工量大的特点，我公司将加大施工机械投入以保证施工进度，八月底前，提供室外电梯两部保证垂直运输的正常进行，为保证所有施工工序垂直运输的需要，</w:t>
      </w:r>
      <w:proofErr w:type="gramStart"/>
      <w:r>
        <w:rPr>
          <w:rFonts w:hint="eastAsia"/>
        </w:rPr>
        <w:t>工程室</w:t>
      </w:r>
      <w:proofErr w:type="gramEnd"/>
      <w:r>
        <w:rPr>
          <w:rFonts w:hint="eastAsia"/>
        </w:rPr>
        <w:t>设专人管理，增加司机，按计划合理安排电梯全天运行。其他中小型机械按工程需要由公司设备部调用。</w:t>
      </w:r>
    </w:p>
    <w:p w:rsidR="000E3E37" w:rsidRDefault="000E3E37" w:rsidP="000E3E37">
      <w:r>
        <w:t>2.</w:t>
      </w:r>
      <w:r>
        <w:rPr>
          <w:rFonts w:hint="eastAsia"/>
        </w:rPr>
        <w:t>工序安排</w:t>
      </w:r>
    </w:p>
    <w:p w:rsidR="000E3E37" w:rsidRDefault="000E3E37" w:rsidP="000E3E37">
      <w:r>
        <w:rPr>
          <w:rFonts w:hint="eastAsia"/>
        </w:rPr>
        <w:t>在本工程中，土建、装饰、水、暖、</w:t>
      </w:r>
      <w:proofErr w:type="gramStart"/>
      <w:r>
        <w:rPr>
          <w:rFonts w:hint="eastAsia"/>
        </w:rPr>
        <w:t>电同时</w:t>
      </w:r>
      <w:proofErr w:type="gramEnd"/>
      <w:r>
        <w:rPr>
          <w:rFonts w:hint="eastAsia"/>
        </w:rPr>
        <w:t>进行，在多工种立体交叉施工中，合理安排工序是施工管理的关键，根据施工工艺要求，在施工前我方将按各工序穿插施工的需要，以施工总进度计划为依据，排定施工进度网络计划图，作为施工流程的指导。</w:t>
      </w:r>
    </w:p>
    <w:p w:rsidR="000E3E37" w:rsidRDefault="000E3E37" w:rsidP="000E3E37">
      <w:r>
        <w:rPr>
          <w:rFonts w:hint="eastAsia"/>
        </w:rPr>
        <w:t>在各工序开始前，作到样板先行，经监理、建设单位、设计单位验收后方能进行大面积施工。</w:t>
      </w:r>
    </w:p>
    <w:p w:rsidR="000E3E37" w:rsidRDefault="000E3E37" w:rsidP="000E3E37">
      <w:r>
        <w:t>(1)</w:t>
      </w:r>
      <w:r>
        <w:rPr>
          <w:rFonts w:hint="eastAsia"/>
        </w:rPr>
        <w:t>根据合同要求，计划整个装饰工程分五个区同步进行，地下室装修、首层大堂、二、三层、主楼装修共分三段（</w:t>
      </w:r>
      <w:r>
        <w:t>4</w:t>
      </w:r>
      <w:r>
        <w:rPr>
          <w:rFonts w:hint="eastAsia"/>
        </w:rPr>
        <w:t>～</w:t>
      </w:r>
      <w:r>
        <w:t xml:space="preserve">12 </w:t>
      </w:r>
      <w:r>
        <w:rPr>
          <w:rFonts w:hint="eastAsia"/>
        </w:rPr>
        <w:t>层，</w:t>
      </w:r>
      <w:r>
        <w:t>13</w:t>
      </w:r>
      <w:r>
        <w:rPr>
          <w:rFonts w:hint="eastAsia"/>
        </w:rPr>
        <w:t>～</w:t>
      </w:r>
      <w:r>
        <w:t>21</w:t>
      </w:r>
      <w:r>
        <w:rPr>
          <w:rFonts w:hint="eastAsia"/>
        </w:rPr>
        <w:t>层，</w:t>
      </w:r>
      <w:r>
        <w:t>22</w:t>
      </w:r>
      <w:r>
        <w:rPr>
          <w:rFonts w:hint="eastAsia"/>
        </w:rPr>
        <w:t>～</w:t>
      </w:r>
      <w:r>
        <w:t xml:space="preserve">26 </w:t>
      </w:r>
      <w:r>
        <w:rPr>
          <w:rFonts w:hint="eastAsia"/>
        </w:rPr>
        <w:t>层）同时进行，各个区段先上后下，先骨架、后防水再面层，消防、水、电等设备安装配合精装穿插施工。</w:t>
      </w:r>
    </w:p>
    <w:p w:rsidR="000E3E37" w:rsidRDefault="000E3E37" w:rsidP="000E3E37">
      <w:r>
        <w:t>(2)</w:t>
      </w:r>
      <w:r>
        <w:rPr>
          <w:rFonts w:hint="eastAsia"/>
        </w:rPr>
        <w:t>首层大堂是本次精装修工程的重点，所有需委托厂家的半成品根据施工需要提前加工，加工周期必须严格控制，杜绝延长工期。空调系统与精装冲突的部分，提前确定设计修改，在吊顶放线和龙骨安装前完成，保证吊顶板安装的正常进行。</w:t>
      </w:r>
    </w:p>
    <w:p w:rsidR="000E3E37" w:rsidRDefault="000E3E37" w:rsidP="000E3E37">
      <w:r>
        <w:t xml:space="preserve">(3) </w:t>
      </w:r>
      <w:r>
        <w:rPr>
          <w:rFonts w:hint="eastAsia"/>
        </w:rPr>
        <w:t>各层电梯</w:t>
      </w:r>
      <w:proofErr w:type="gramStart"/>
      <w:r>
        <w:rPr>
          <w:rFonts w:hint="eastAsia"/>
        </w:rPr>
        <w:t>间施工</w:t>
      </w:r>
      <w:proofErr w:type="gramEnd"/>
      <w:r>
        <w:rPr>
          <w:rFonts w:hint="eastAsia"/>
        </w:rPr>
        <w:t>中注意装饰与电梯设备施工的工序协调，先门口，后墙面，先吊顶，后地面，保证各工种接口处理一次成活；装饰造型在铝单板厂家加工成型；吊顶面板安装前作好设备隐藏工作，同时作好成品保护，确保工期。</w:t>
      </w:r>
    </w:p>
    <w:p w:rsidR="000E3E37" w:rsidRDefault="000E3E37" w:rsidP="000E3E37">
      <w:r>
        <w:t xml:space="preserve">(4) </w:t>
      </w:r>
      <w:r>
        <w:rPr>
          <w:rFonts w:hint="eastAsia"/>
        </w:rPr>
        <w:t>分区施工中，各层卫生间先作好设备管道安装，再做防水，作好防水保护层后方能进行吊顶和面层材料施工，每一道工序必须</w:t>
      </w:r>
      <w:proofErr w:type="gramStart"/>
      <w:r>
        <w:rPr>
          <w:rFonts w:hint="eastAsia"/>
        </w:rPr>
        <w:t>向下道</w:t>
      </w:r>
      <w:proofErr w:type="gramEnd"/>
      <w:r>
        <w:rPr>
          <w:rFonts w:hint="eastAsia"/>
        </w:rPr>
        <w:t>工序进行成品保护和交接，有效避免工序安排不当和交叉作业损坏。</w:t>
      </w:r>
    </w:p>
    <w:p w:rsidR="000E3E37" w:rsidRDefault="000E3E37" w:rsidP="000E3E37">
      <w:r>
        <w:t xml:space="preserve">(5) </w:t>
      </w:r>
      <w:r>
        <w:rPr>
          <w:rFonts w:hint="eastAsia"/>
        </w:rPr>
        <w:t>所有材料采购都必须根据施工图纸提前对材料进行选型定货，绘制施工节点详图。</w:t>
      </w:r>
    </w:p>
    <w:p w:rsidR="000E3E37" w:rsidRDefault="000E3E37" w:rsidP="000E3E37">
      <w:r>
        <w:t xml:space="preserve">(6) </w:t>
      </w:r>
      <w:r>
        <w:rPr>
          <w:rFonts w:hint="eastAsia"/>
        </w:rPr>
        <w:t>水、暖、电气安装工程提前进行，原设计需要修改的部位，由专业工程师同设计院办理变更洽商，最短时间内办理变更，避免延误土建工程的施工。</w:t>
      </w:r>
    </w:p>
    <w:p w:rsidR="000E3E37" w:rsidRDefault="000E3E37" w:rsidP="000E3E37">
      <w:r>
        <w:t xml:space="preserve">(7) </w:t>
      </w:r>
      <w:r>
        <w:rPr>
          <w:rFonts w:hint="eastAsia"/>
        </w:rPr>
        <w:t>为保证工期，各项湿作业应提前进行，首层大堂根据功能划分的区域各房间可同时交叉</w:t>
      </w:r>
      <w:r>
        <w:rPr>
          <w:rFonts w:hint="eastAsia"/>
        </w:rPr>
        <w:lastRenderedPageBreak/>
        <w:t>作业，各层电梯厅的吊顶、墙面、地面可与各层卫生间的吊顶、墙面、地面穿插交叉进行。</w:t>
      </w:r>
    </w:p>
    <w:p w:rsidR="000E3E37" w:rsidRDefault="000E3E37" w:rsidP="000E3E37">
      <w:r>
        <w:t>3.</w:t>
      </w:r>
      <w:r>
        <w:rPr>
          <w:rFonts w:hint="eastAsia"/>
        </w:rPr>
        <w:t>分包协调</w:t>
      </w:r>
    </w:p>
    <w:p w:rsidR="000E3E37" w:rsidRDefault="000E3E37" w:rsidP="000E3E37">
      <w:r>
        <w:rPr>
          <w:rFonts w:hint="eastAsia"/>
        </w:rPr>
        <w:t>由于本工程的分包单位较多，如何做好成品保护及各方的协调工作将直接影响工程的质量和工期。鉴于此原因，</w:t>
      </w:r>
      <w:proofErr w:type="gramStart"/>
      <w:r>
        <w:rPr>
          <w:rFonts w:hint="eastAsia"/>
        </w:rPr>
        <w:t>我项目</w:t>
      </w:r>
      <w:proofErr w:type="gramEnd"/>
      <w:r>
        <w:rPr>
          <w:rFonts w:hint="eastAsia"/>
        </w:rPr>
        <w:t>部将成立专门的协调小组，负责与建设单位及其他分包单位的联系和协调工作。具体措施如下：</w:t>
      </w:r>
    </w:p>
    <w:p w:rsidR="000E3E37" w:rsidRDefault="000E3E37" w:rsidP="000E3E37">
      <w:r>
        <w:t xml:space="preserve">(1) </w:t>
      </w:r>
      <w:r>
        <w:rPr>
          <w:rFonts w:hint="eastAsia"/>
        </w:rPr>
        <w:t>事先与各分包单位通气，互相交换进度计划及有关的技术交底、工序安排、特殊工艺要求等资料，做到心中有数，相互熟识，避免盲目施工。</w:t>
      </w:r>
    </w:p>
    <w:p w:rsidR="000E3E37" w:rsidRDefault="000E3E37" w:rsidP="000E3E37">
      <w:r>
        <w:t xml:space="preserve">(2) </w:t>
      </w:r>
      <w:r>
        <w:rPr>
          <w:rFonts w:hint="eastAsia"/>
        </w:rPr>
        <w:t>搞好与各分包单位的关系，加强了解，增进信任，密切合作，以“保证工程的顺利进行”作为共同且唯一的原则和目标，并为之而努力。</w:t>
      </w:r>
    </w:p>
    <w:p w:rsidR="000E3E37" w:rsidRDefault="000E3E37" w:rsidP="000E3E37">
      <w:r>
        <w:t>(3)</w:t>
      </w:r>
      <w:r>
        <w:rPr>
          <w:rFonts w:hint="eastAsia"/>
        </w:rPr>
        <w:t>定期召开工程协调会，由项目部组织，主要介绍各方的进度情况及急需解决的问题，相互通气，力争把问题消灭在萌芽状态中。</w:t>
      </w:r>
    </w:p>
    <w:p w:rsidR="000E3E37" w:rsidRDefault="000E3E37" w:rsidP="000E3E37">
      <w:r>
        <w:t>(4)</w:t>
      </w:r>
      <w:r>
        <w:rPr>
          <w:rFonts w:hint="eastAsia"/>
        </w:rPr>
        <w:t>如因工程需要，任</w:t>
      </w:r>
      <w:proofErr w:type="gramStart"/>
      <w:r>
        <w:rPr>
          <w:rFonts w:hint="eastAsia"/>
        </w:rPr>
        <w:t>一</w:t>
      </w:r>
      <w:proofErr w:type="gramEnd"/>
      <w:r>
        <w:rPr>
          <w:rFonts w:hint="eastAsia"/>
        </w:rPr>
        <w:t>分包方均可以向其他分包方提出要求和帮助，如解决不了的可向项目部提出，并可随时召开协调会。</w:t>
      </w:r>
    </w:p>
    <w:p w:rsidR="000E3E37" w:rsidRDefault="000E3E37" w:rsidP="000E3E37">
      <w:r>
        <w:t>(5)</w:t>
      </w:r>
      <w:r>
        <w:rPr>
          <w:rFonts w:hint="eastAsia"/>
        </w:rPr>
        <w:t>协调小组成员应经常深入施工现场，发现问题及时处理，处理不了的及时上报，以便领导层迅速决策解决。</w:t>
      </w:r>
    </w:p>
    <w:p w:rsidR="000E3E37" w:rsidRDefault="000E3E37" w:rsidP="000E3E37">
      <w:r>
        <w:t>(6)</w:t>
      </w:r>
      <w:r>
        <w:rPr>
          <w:rFonts w:hint="eastAsia"/>
        </w:rPr>
        <w:t>加强对工人的教育，提高他们的成品保护意识和道德素质，做到“我不破坏别人、别人不破坏我、不相互破坏”的“三不”原则，并加强工人间的合作和交流，使他们能融洽相处，并能相互体谅、相互帮助。</w:t>
      </w:r>
    </w:p>
    <w:p w:rsidR="000E3E37" w:rsidRDefault="000E3E37" w:rsidP="000E3E37">
      <w:r>
        <w:t>(7)</w:t>
      </w:r>
      <w:r>
        <w:rPr>
          <w:rFonts w:hint="eastAsia"/>
        </w:rPr>
        <w:t>指定严格的规章制度，对于破坏成品者将根据实际情况进行赔偿；尤其对于恶意破坏者除加倍要求赔偿外，还要将当事人驱逐出施工现场，并对所属队伍进行罚款；对于保护成品措施得当的队伍和个人进行适当的奖励。</w:t>
      </w:r>
    </w:p>
    <w:p w:rsidR="000E3E37" w:rsidRDefault="000E3E37" w:rsidP="000E3E37">
      <w:r>
        <w:t xml:space="preserve">4. </w:t>
      </w:r>
      <w:r>
        <w:rPr>
          <w:rFonts w:hint="eastAsia"/>
        </w:rPr>
        <w:t>劳动力及机具</w:t>
      </w:r>
    </w:p>
    <w:p w:rsidR="000E3E37" w:rsidRDefault="000E3E37" w:rsidP="000E3E37">
      <w:r>
        <w:t>(1)</w:t>
      </w:r>
      <w:r>
        <w:rPr>
          <w:rFonts w:hint="eastAsia"/>
        </w:rPr>
        <w:t>劳动力安排</w:t>
      </w:r>
    </w:p>
    <w:p w:rsidR="000E3E37" w:rsidRDefault="000E3E37" w:rsidP="000E3E37">
      <w:r>
        <w:rPr>
          <w:rFonts w:hint="eastAsia"/>
        </w:rPr>
        <w:t>根据工序安排，预计在整个施工过程中高峰期将超过</w:t>
      </w:r>
      <w:r>
        <w:t xml:space="preserve">1000 </w:t>
      </w:r>
      <w:r>
        <w:rPr>
          <w:rFonts w:hint="eastAsia"/>
        </w:rPr>
        <w:t>人；具体见表</w:t>
      </w:r>
      <w:r>
        <w:t>4-1:</w:t>
      </w:r>
    </w:p>
    <w:p w:rsidR="000E3E37" w:rsidRDefault="000E3E37" w:rsidP="000E3E37">
      <w:pPr>
        <w:rPr>
          <w:rFonts w:hint="eastAsia"/>
        </w:rPr>
      </w:pPr>
      <w:r>
        <w:rPr>
          <w:rFonts w:hint="eastAsia"/>
        </w:rPr>
        <w:t>主要工种劳动力计划</w:t>
      </w:r>
      <w:r>
        <w:t xml:space="preserve"> </w:t>
      </w:r>
      <w:r>
        <w:rPr>
          <w:rFonts w:hint="eastAsia"/>
        </w:rPr>
        <w:t>表</w:t>
      </w:r>
      <w:r>
        <w:t>4-1</w:t>
      </w:r>
    </w:p>
    <w:tbl>
      <w:tblPr>
        <w:tblW w:w="84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66"/>
        <w:gridCol w:w="2598"/>
        <w:gridCol w:w="1724"/>
        <w:gridCol w:w="1724"/>
        <w:gridCol w:w="1489"/>
      </w:tblGrid>
      <w:tr w:rsidR="000E3E37" w:rsidTr="008555E9">
        <w:tblPrEx>
          <w:tblCellMar>
            <w:top w:w="0" w:type="dxa"/>
            <w:bottom w:w="0" w:type="dxa"/>
          </w:tblCellMar>
        </w:tblPrEx>
        <w:trPr>
          <w:trHeight w:val="519"/>
          <w:jc w:val="center"/>
        </w:trPr>
        <w:tc>
          <w:tcPr>
            <w:tcW w:w="866" w:type="dxa"/>
            <w:vAlign w:val="center"/>
          </w:tcPr>
          <w:p w:rsidR="000E3E37" w:rsidRDefault="000E3E37" w:rsidP="008555E9">
            <w:r>
              <w:rPr>
                <w:rFonts w:hint="eastAsia"/>
              </w:rPr>
              <w:t>编号</w:t>
            </w:r>
          </w:p>
        </w:tc>
        <w:tc>
          <w:tcPr>
            <w:tcW w:w="2598" w:type="dxa"/>
            <w:vAlign w:val="center"/>
          </w:tcPr>
          <w:p w:rsidR="000E3E37" w:rsidRDefault="000E3E37" w:rsidP="008555E9">
            <w:r>
              <w:rPr>
                <w:rFonts w:hint="eastAsia"/>
              </w:rPr>
              <w:t>工种名称</w:t>
            </w:r>
          </w:p>
        </w:tc>
        <w:tc>
          <w:tcPr>
            <w:tcW w:w="1724" w:type="dxa"/>
            <w:vAlign w:val="center"/>
          </w:tcPr>
          <w:p w:rsidR="000E3E37" w:rsidRDefault="000E3E37" w:rsidP="008555E9">
            <w:r>
              <w:rPr>
                <w:rFonts w:hint="eastAsia"/>
              </w:rPr>
              <w:t>数量（人）</w:t>
            </w:r>
          </w:p>
        </w:tc>
        <w:tc>
          <w:tcPr>
            <w:tcW w:w="1724" w:type="dxa"/>
            <w:vAlign w:val="center"/>
          </w:tcPr>
          <w:p w:rsidR="000E3E37" w:rsidRDefault="000E3E37" w:rsidP="008555E9">
            <w:r>
              <w:rPr>
                <w:rFonts w:hint="eastAsia"/>
              </w:rPr>
              <w:t>进场时间</w:t>
            </w:r>
          </w:p>
        </w:tc>
        <w:tc>
          <w:tcPr>
            <w:tcW w:w="1489" w:type="dxa"/>
            <w:vAlign w:val="center"/>
          </w:tcPr>
          <w:p w:rsidR="000E3E37" w:rsidRDefault="000E3E37" w:rsidP="008555E9">
            <w:r>
              <w:rPr>
                <w:rFonts w:hint="eastAsia"/>
              </w:rPr>
              <w:t>备注</w:t>
            </w:r>
          </w:p>
        </w:tc>
      </w:tr>
      <w:tr w:rsidR="000E3E37" w:rsidTr="008555E9">
        <w:tblPrEx>
          <w:tblCellMar>
            <w:top w:w="0" w:type="dxa"/>
            <w:bottom w:w="0" w:type="dxa"/>
          </w:tblCellMar>
        </w:tblPrEx>
        <w:trPr>
          <w:trHeight w:val="521"/>
          <w:jc w:val="center"/>
        </w:trPr>
        <w:tc>
          <w:tcPr>
            <w:tcW w:w="866" w:type="dxa"/>
            <w:vAlign w:val="center"/>
          </w:tcPr>
          <w:p w:rsidR="000E3E37" w:rsidRDefault="000E3E37" w:rsidP="008555E9">
            <w:r>
              <w:t>1</w:t>
            </w:r>
          </w:p>
        </w:tc>
        <w:tc>
          <w:tcPr>
            <w:tcW w:w="2598" w:type="dxa"/>
            <w:vAlign w:val="center"/>
          </w:tcPr>
          <w:p w:rsidR="000E3E37" w:rsidRDefault="000E3E37" w:rsidP="008555E9">
            <w:r>
              <w:rPr>
                <w:rFonts w:hint="eastAsia"/>
              </w:rPr>
              <w:t>测量工</w:t>
            </w:r>
          </w:p>
        </w:tc>
        <w:tc>
          <w:tcPr>
            <w:tcW w:w="1724" w:type="dxa"/>
            <w:vAlign w:val="center"/>
          </w:tcPr>
          <w:p w:rsidR="000E3E37" w:rsidRDefault="000E3E37" w:rsidP="008555E9">
            <w:r>
              <w:t>10</w:t>
            </w:r>
          </w:p>
        </w:tc>
        <w:tc>
          <w:tcPr>
            <w:tcW w:w="1724" w:type="dxa"/>
            <w:vAlign w:val="center"/>
          </w:tcPr>
          <w:p w:rsidR="000E3E37" w:rsidRDefault="000E3E37" w:rsidP="008555E9">
            <w:r>
              <w:t>5</w:t>
            </w:r>
            <w:r>
              <w:rPr>
                <w:rFonts w:hint="eastAsia"/>
              </w:rPr>
              <w:t>月～</w:t>
            </w:r>
            <w:r>
              <w:t>8</w:t>
            </w:r>
            <w:r>
              <w:rPr>
                <w:rFonts w:hint="eastAsia"/>
              </w:rPr>
              <w:t>月</w:t>
            </w:r>
          </w:p>
        </w:tc>
        <w:tc>
          <w:tcPr>
            <w:tcW w:w="1489" w:type="dxa"/>
            <w:vAlign w:val="center"/>
          </w:tcPr>
          <w:p w:rsidR="000E3E37" w:rsidRDefault="000E3E37" w:rsidP="008555E9"/>
        </w:tc>
      </w:tr>
      <w:tr w:rsidR="000E3E37" w:rsidTr="008555E9">
        <w:tblPrEx>
          <w:tblCellMar>
            <w:top w:w="0" w:type="dxa"/>
            <w:bottom w:w="0" w:type="dxa"/>
          </w:tblCellMar>
        </w:tblPrEx>
        <w:trPr>
          <w:trHeight w:val="519"/>
          <w:jc w:val="center"/>
        </w:trPr>
        <w:tc>
          <w:tcPr>
            <w:tcW w:w="866" w:type="dxa"/>
            <w:vAlign w:val="center"/>
          </w:tcPr>
          <w:p w:rsidR="000E3E37" w:rsidRDefault="000E3E37" w:rsidP="008555E9">
            <w:r>
              <w:t>2</w:t>
            </w:r>
          </w:p>
        </w:tc>
        <w:tc>
          <w:tcPr>
            <w:tcW w:w="2598" w:type="dxa"/>
            <w:vAlign w:val="center"/>
          </w:tcPr>
          <w:p w:rsidR="000E3E37" w:rsidRDefault="000E3E37" w:rsidP="008555E9">
            <w:r>
              <w:rPr>
                <w:rFonts w:hint="eastAsia"/>
              </w:rPr>
              <w:t>防水工</w:t>
            </w:r>
          </w:p>
        </w:tc>
        <w:tc>
          <w:tcPr>
            <w:tcW w:w="1724" w:type="dxa"/>
            <w:vAlign w:val="center"/>
          </w:tcPr>
          <w:p w:rsidR="000E3E37" w:rsidRDefault="000E3E37" w:rsidP="008555E9">
            <w:r>
              <w:t>20</w:t>
            </w:r>
          </w:p>
        </w:tc>
        <w:tc>
          <w:tcPr>
            <w:tcW w:w="1724" w:type="dxa"/>
            <w:vAlign w:val="center"/>
          </w:tcPr>
          <w:p w:rsidR="000E3E37" w:rsidRDefault="000E3E37" w:rsidP="008555E9">
            <w:r>
              <w:t>5</w:t>
            </w:r>
            <w:r>
              <w:rPr>
                <w:rFonts w:hint="eastAsia"/>
              </w:rPr>
              <w:t>月～</w:t>
            </w:r>
            <w:r>
              <w:t>6</w:t>
            </w:r>
            <w:r>
              <w:rPr>
                <w:rFonts w:hint="eastAsia"/>
              </w:rPr>
              <w:t>月</w:t>
            </w:r>
          </w:p>
        </w:tc>
        <w:tc>
          <w:tcPr>
            <w:tcW w:w="1489" w:type="dxa"/>
            <w:vAlign w:val="center"/>
          </w:tcPr>
          <w:p w:rsidR="000E3E37" w:rsidRDefault="000E3E37" w:rsidP="008555E9"/>
        </w:tc>
      </w:tr>
      <w:tr w:rsidR="000E3E37" w:rsidTr="008555E9">
        <w:tblPrEx>
          <w:tblCellMar>
            <w:top w:w="0" w:type="dxa"/>
            <w:bottom w:w="0" w:type="dxa"/>
          </w:tblCellMar>
        </w:tblPrEx>
        <w:trPr>
          <w:trHeight w:val="519"/>
          <w:jc w:val="center"/>
        </w:trPr>
        <w:tc>
          <w:tcPr>
            <w:tcW w:w="866" w:type="dxa"/>
            <w:vAlign w:val="center"/>
          </w:tcPr>
          <w:p w:rsidR="000E3E37" w:rsidRDefault="000E3E37" w:rsidP="008555E9">
            <w:r>
              <w:t>3</w:t>
            </w:r>
          </w:p>
        </w:tc>
        <w:tc>
          <w:tcPr>
            <w:tcW w:w="2598" w:type="dxa"/>
            <w:vAlign w:val="center"/>
          </w:tcPr>
          <w:p w:rsidR="000E3E37" w:rsidRDefault="000E3E37" w:rsidP="008555E9">
            <w:r>
              <w:rPr>
                <w:rFonts w:hint="eastAsia"/>
              </w:rPr>
              <w:t>泥工</w:t>
            </w:r>
          </w:p>
        </w:tc>
        <w:tc>
          <w:tcPr>
            <w:tcW w:w="1724" w:type="dxa"/>
            <w:vAlign w:val="center"/>
          </w:tcPr>
          <w:p w:rsidR="000E3E37" w:rsidRDefault="000E3E37" w:rsidP="008555E9">
            <w:r>
              <w:t>60</w:t>
            </w:r>
          </w:p>
        </w:tc>
        <w:tc>
          <w:tcPr>
            <w:tcW w:w="1724" w:type="dxa"/>
            <w:vAlign w:val="center"/>
          </w:tcPr>
          <w:p w:rsidR="000E3E37" w:rsidRDefault="000E3E37" w:rsidP="008555E9">
            <w:r>
              <w:t>5</w:t>
            </w:r>
            <w:r>
              <w:rPr>
                <w:rFonts w:hint="eastAsia"/>
              </w:rPr>
              <w:t>月～</w:t>
            </w:r>
            <w:r>
              <w:t>7</w:t>
            </w:r>
            <w:r>
              <w:rPr>
                <w:rFonts w:hint="eastAsia"/>
              </w:rPr>
              <w:t>月</w:t>
            </w:r>
          </w:p>
        </w:tc>
        <w:tc>
          <w:tcPr>
            <w:tcW w:w="1489" w:type="dxa"/>
            <w:vAlign w:val="center"/>
          </w:tcPr>
          <w:p w:rsidR="000E3E37" w:rsidRDefault="000E3E37" w:rsidP="008555E9"/>
        </w:tc>
      </w:tr>
      <w:tr w:rsidR="000E3E37" w:rsidTr="008555E9">
        <w:tblPrEx>
          <w:tblCellMar>
            <w:top w:w="0" w:type="dxa"/>
            <w:bottom w:w="0" w:type="dxa"/>
          </w:tblCellMar>
        </w:tblPrEx>
        <w:trPr>
          <w:trHeight w:val="519"/>
          <w:jc w:val="center"/>
        </w:trPr>
        <w:tc>
          <w:tcPr>
            <w:tcW w:w="866" w:type="dxa"/>
            <w:vAlign w:val="center"/>
          </w:tcPr>
          <w:p w:rsidR="000E3E37" w:rsidRDefault="000E3E37" w:rsidP="008555E9">
            <w:r>
              <w:t>4</w:t>
            </w:r>
          </w:p>
        </w:tc>
        <w:tc>
          <w:tcPr>
            <w:tcW w:w="2598" w:type="dxa"/>
            <w:vAlign w:val="center"/>
          </w:tcPr>
          <w:p w:rsidR="000E3E37" w:rsidRDefault="000E3E37" w:rsidP="008555E9">
            <w:r>
              <w:rPr>
                <w:rFonts w:hint="eastAsia"/>
              </w:rPr>
              <w:t>电工</w:t>
            </w:r>
          </w:p>
        </w:tc>
        <w:tc>
          <w:tcPr>
            <w:tcW w:w="1724" w:type="dxa"/>
            <w:vAlign w:val="center"/>
          </w:tcPr>
          <w:p w:rsidR="000E3E37" w:rsidRDefault="000E3E37" w:rsidP="008555E9">
            <w:r>
              <w:t>50</w:t>
            </w:r>
          </w:p>
        </w:tc>
        <w:tc>
          <w:tcPr>
            <w:tcW w:w="1724" w:type="dxa"/>
            <w:vAlign w:val="center"/>
          </w:tcPr>
          <w:p w:rsidR="000E3E37" w:rsidRDefault="000E3E37" w:rsidP="008555E9">
            <w:r>
              <w:t>5</w:t>
            </w:r>
            <w:r>
              <w:rPr>
                <w:rFonts w:hint="eastAsia"/>
              </w:rPr>
              <w:t>月～</w:t>
            </w:r>
            <w:r>
              <w:t>8</w:t>
            </w:r>
            <w:r>
              <w:rPr>
                <w:rFonts w:hint="eastAsia"/>
              </w:rPr>
              <w:t>月</w:t>
            </w:r>
          </w:p>
        </w:tc>
        <w:tc>
          <w:tcPr>
            <w:tcW w:w="1489" w:type="dxa"/>
            <w:vAlign w:val="center"/>
          </w:tcPr>
          <w:p w:rsidR="000E3E37" w:rsidRDefault="000E3E37" w:rsidP="008555E9"/>
        </w:tc>
      </w:tr>
      <w:tr w:rsidR="000E3E37" w:rsidTr="008555E9">
        <w:tblPrEx>
          <w:tblCellMar>
            <w:top w:w="0" w:type="dxa"/>
            <w:bottom w:w="0" w:type="dxa"/>
          </w:tblCellMar>
        </w:tblPrEx>
        <w:trPr>
          <w:trHeight w:val="521"/>
          <w:jc w:val="center"/>
        </w:trPr>
        <w:tc>
          <w:tcPr>
            <w:tcW w:w="866" w:type="dxa"/>
            <w:vAlign w:val="center"/>
          </w:tcPr>
          <w:p w:rsidR="000E3E37" w:rsidRDefault="000E3E37" w:rsidP="008555E9">
            <w:r>
              <w:t>5</w:t>
            </w:r>
          </w:p>
        </w:tc>
        <w:tc>
          <w:tcPr>
            <w:tcW w:w="2598" w:type="dxa"/>
            <w:vAlign w:val="center"/>
          </w:tcPr>
          <w:p w:rsidR="000E3E37" w:rsidRDefault="000E3E37" w:rsidP="008555E9">
            <w:r>
              <w:rPr>
                <w:rFonts w:hint="eastAsia"/>
              </w:rPr>
              <w:t>水暖工</w:t>
            </w:r>
          </w:p>
        </w:tc>
        <w:tc>
          <w:tcPr>
            <w:tcW w:w="1724" w:type="dxa"/>
            <w:vAlign w:val="center"/>
          </w:tcPr>
          <w:p w:rsidR="000E3E37" w:rsidRDefault="000E3E37" w:rsidP="008555E9">
            <w:r>
              <w:t>60</w:t>
            </w:r>
          </w:p>
        </w:tc>
        <w:tc>
          <w:tcPr>
            <w:tcW w:w="1724" w:type="dxa"/>
            <w:vAlign w:val="center"/>
          </w:tcPr>
          <w:p w:rsidR="000E3E37" w:rsidRDefault="000E3E37" w:rsidP="008555E9">
            <w:r>
              <w:t>5</w:t>
            </w:r>
            <w:r>
              <w:rPr>
                <w:rFonts w:hint="eastAsia"/>
              </w:rPr>
              <w:t>月～</w:t>
            </w:r>
            <w:r>
              <w:t>7</w:t>
            </w:r>
            <w:r>
              <w:rPr>
                <w:rFonts w:hint="eastAsia"/>
              </w:rPr>
              <w:t>月</w:t>
            </w:r>
          </w:p>
        </w:tc>
        <w:tc>
          <w:tcPr>
            <w:tcW w:w="1489" w:type="dxa"/>
            <w:vAlign w:val="center"/>
          </w:tcPr>
          <w:p w:rsidR="000E3E37" w:rsidRDefault="000E3E37" w:rsidP="008555E9"/>
        </w:tc>
      </w:tr>
      <w:tr w:rsidR="000E3E37" w:rsidTr="008555E9">
        <w:tblPrEx>
          <w:tblCellMar>
            <w:top w:w="0" w:type="dxa"/>
            <w:bottom w:w="0" w:type="dxa"/>
          </w:tblCellMar>
        </w:tblPrEx>
        <w:trPr>
          <w:trHeight w:val="521"/>
          <w:jc w:val="center"/>
        </w:trPr>
        <w:tc>
          <w:tcPr>
            <w:tcW w:w="866" w:type="dxa"/>
            <w:vAlign w:val="center"/>
          </w:tcPr>
          <w:p w:rsidR="000E3E37" w:rsidRDefault="000E3E37" w:rsidP="008555E9">
            <w:r>
              <w:t>6</w:t>
            </w:r>
          </w:p>
        </w:tc>
        <w:tc>
          <w:tcPr>
            <w:tcW w:w="2598" w:type="dxa"/>
            <w:vAlign w:val="center"/>
          </w:tcPr>
          <w:p w:rsidR="000E3E37" w:rsidRDefault="000E3E37" w:rsidP="008555E9">
            <w:r>
              <w:rPr>
                <w:rFonts w:hint="eastAsia"/>
              </w:rPr>
              <w:t>木工</w:t>
            </w:r>
          </w:p>
        </w:tc>
        <w:tc>
          <w:tcPr>
            <w:tcW w:w="1724" w:type="dxa"/>
            <w:vAlign w:val="center"/>
          </w:tcPr>
          <w:p w:rsidR="000E3E37" w:rsidRDefault="000E3E37" w:rsidP="008555E9">
            <w:r>
              <w:t>60</w:t>
            </w:r>
          </w:p>
        </w:tc>
        <w:tc>
          <w:tcPr>
            <w:tcW w:w="1724" w:type="dxa"/>
            <w:vAlign w:val="center"/>
          </w:tcPr>
          <w:p w:rsidR="000E3E37" w:rsidRDefault="000E3E37" w:rsidP="008555E9">
            <w:r>
              <w:t>5</w:t>
            </w:r>
            <w:r>
              <w:rPr>
                <w:rFonts w:hint="eastAsia"/>
              </w:rPr>
              <w:t>月～</w:t>
            </w:r>
            <w:r>
              <w:t>8</w:t>
            </w:r>
            <w:r>
              <w:rPr>
                <w:rFonts w:hint="eastAsia"/>
              </w:rPr>
              <w:t>月</w:t>
            </w:r>
          </w:p>
        </w:tc>
        <w:tc>
          <w:tcPr>
            <w:tcW w:w="1489" w:type="dxa"/>
            <w:vAlign w:val="center"/>
          </w:tcPr>
          <w:p w:rsidR="000E3E37" w:rsidRDefault="000E3E37" w:rsidP="008555E9"/>
        </w:tc>
      </w:tr>
      <w:tr w:rsidR="000E3E37" w:rsidTr="008555E9">
        <w:tblPrEx>
          <w:tblCellMar>
            <w:top w:w="0" w:type="dxa"/>
            <w:bottom w:w="0" w:type="dxa"/>
          </w:tblCellMar>
        </w:tblPrEx>
        <w:trPr>
          <w:trHeight w:val="519"/>
          <w:jc w:val="center"/>
        </w:trPr>
        <w:tc>
          <w:tcPr>
            <w:tcW w:w="866" w:type="dxa"/>
            <w:vAlign w:val="center"/>
          </w:tcPr>
          <w:p w:rsidR="000E3E37" w:rsidRDefault="000E3E37" w:rsidP="008555E9">
            <w:r>
              <w:t>7</w:t>
            </w:r>
          </w:p>
        </w:tc>
        <w:tc>
          <w:tcPr>
            <w:tcW w:w="2598" w:type="dxa"/>
            <w:vAlign w:val="center"/>
          </w:tcPr>
          <w:p w:rsidR="000E3E37" w:rsidRDefault="000E3E37" w:rsidP="008555E9">
            <w:r>
              <w:rPr>
                <w:rFonts w:hint="eastAsia"/>
              </w:rPr>
              <w:t>电焊工</w:t>
            </w:r>
          </w:p>
        </w:tc>
        <w:tc>
          <w:tcPr>
            <w:tcW w:w="1724" w:type="dxa"/>
            <w:vAlign w:val="center"/>
          </w:tcPr>
          <w:p w:rsidR="000E3E37" w:rsidRDefault="000E3E37" w:rsidP="008555E9">
            <w:r>
              <w:t>30</w:t>
            </w:r>
          </w:p>
        </w:tc>
        <w:tc>
          <w:tcPr>
            <w:tcW w:w="1724" w:type="dxa"/>
            <w:vAlign w:val="center"/>
          </w:tcPr>
          <w:p w:rsidR="000E3E37" w:rsidRDefault="000E3E37" w:rsidP="008555E9">
            <w:r>
              <w:t>5</w:t>
            </w:r>
            <w:r>
              <w:rPr>
                <w:rFonts w:hint="eastAsia"/>
              </w:rPr>
              <w:t>月～</w:t>
            </w:r>
            <w:r>
              <w:t>7</w:t>
            </w:r>
            <w:r>
              <w:rPr>
                <w:rFonts w:hint="eastAsia"/>
              </w:rPr>
              <w:t>月</w:t>
            </w:r>
          </w:p>
        </w:tc>
        <w:tc>
          <w:tcPr>
            <w:tcW w:w="1489" w:type="dxa"/>
            <w:vAlign w:val="center"/>
          </w:tcPr>
          <w:p w:rsidR="000E3E37" w:rsidRDefault="000E3E37" w:rsidP="008555E9"/>
        </w:tc>
      </w:tr>
      <w:tr w:rsidR="000E3E37" w:rsidTr="008555E9">
        <w:tblPrEx>
          <w:tblCellMar>
            <w:top w:w="0" w:type="dxa"/>
            <w:bottom w:w="0" w:type="dxa"/>
          </w:tblCellMar>
        </w:tblPrEx>
        <w:trPr>
          <w:trHeight w:val="519"/>
          <w:jc w:val="center"/>
        </w:trPr>
        <w:tc>
          <w:tcPr>
            <w:tcW w:w="866" w:type="dxa"/>
            <w:vAlign w:val="center"/>
          </w:tcPr>
          <w:p w:rsidR="000E3E37" w:rsidRDefault="000E3E37" w:rsidP="008555E9">
            <w:r>
              <w:t>8</w:t>
            </w:r>
          </w:p>
        </w:tc>
        <w:tc>
          <w:tcPr>
            <w:tcW w:w="2598" w:type="dxa"/>
            <w:vAlign w:val="center"/>
          </w:tcPr>
          <w:p w:rsidR="000E3E37" w:rsidRDefault="000E3E37" w:rsidP="008555E9">
            <w:proofErr w:type="gramStart"/>
            <w:r>
              <w:rPr>
                <w:rFonts w:hint="eastAsia"/>
              </w:rPr>
              <w:t>石材工</w:t>
            </w:r>
            <w:proofErr w:type="gramEnd"/>
          </w:p>
        </w:tc>
        <w:tc>
          <w:tcPr>
            <w:tcW w:w="1724" w:type="dxa"/>
            <w:vAlign w:val="center"/>
          </w:tcPr>
          <w:p w:rsidR="000E3E37" w:rsidRDefault="000E3E37" w:rsidP="008555E9">
            <w:r>
              <w:t>60</w:t>
            </w:r>
          </w:p>
        </w:tc>
        <w:tc>
          <w:tcPr>
            <w:tcW w:w="1724" w:type="dxa"/>
            <w:vAlign w:val="center"/>
          </w:tcPr>
          <w:p w:rsidR="000E3E37" w:rsidRDefault="000E3E37" w:rsidP="008555E9">
            <w:r>
              <w:t>5</w:t>
            </w:r>
            <w:r>
              <w:rPr>
                <w:rFonts w:hint="eastAsia"/>
              </w:rPr>
              <w:t>月～</w:t>
            </w:r>
            <w:r>
              <w:t>8</w:t>
            </w:r>
            <w:r>
              <w:rPr>
                <w:rFonts w:hint="eastAsia"/>
              </w:rPr>
              <w:t>月</w:t>
            </w:r>
          </w:p>
        </w:tc>
        <w:tc>
          <w:tcPr>
            <w:tcW w:w="1489" w:type="dxa"/>
            <w:vAlign w:val="center"/>
          </w:tcPr>
          <w:p w:rsidR="000E3E37" w:rsidRDefault="000E3E37" w:rsidP="008555E9"/>
        </w:tc>
      </w:tr>
      <w:tr w:rsidR="000E3E37" w:rsidTr="008555E9">
        <w:tblPrEx>
          <w:tblCellMar>
            <w:top w:w="0" w:type="dxa"/>
            <w:bottom w:w="0" w:type="dxa"/>
          </w:tblCellMar>
        </w:tblPrEx>
        <w:trPr>
          <w:trHeight w:val="519"/>
          <w:jc w:val="center"/>
        </w:trPr>
        <w:tc>
          <w:tcPr>
            <w:tcW w:w="866" w:type="dxa"/>
            <w:vAlign w:val="center"/>
          </w:tcPr>
          <w:p w:rsidR="000E3E37" w:rsidRDefault="000E3E37" w:rsidP="008555E9">
            <w:r>
              <w:t>9</w:t>
            </w:r>
          </w:p>
        </w:tc>
        <w:tc>
          <w:tcPr>
            <w:tcW w:w="2598" w:type="dxa"/>
            <w:vAlign w:val="center"/>
          </w:tcPr>
          <w:p w:rsidR="000E3E37" w:rsidRDefault="000E3E37" w:rsidP="008555E9">
            <w:r>
              <w:rPr>
                <w:rFonts w:hint="eastAsia"/>
              </w:rPr>
              <w:t>玻璃安装工</w:t>
            </w:r>
          </w:p>
        </w:tc>
        <w:tc>
          <w:tcPr>
            <w:tcW w:w="1724" w:type="dxa"/>
            <w:vAlign w:val="center"/>
          </w:tcPr>
          <w:p w:rsidR="000E3E37" w:rsidRDefault="000E3E37" w:rsidP="008555E9">
            <w:r>
              <w:t>40</w:t>
            </w:r>
          </w:p>
        </w:tc>
        <w:tc>
          <w:tcPr>
            <w:tcW w:w="1724" w:type="dxa"/>
            <w:vAlign w:val="center"/>
          </w:tcPr>
          <w:p w:rsidR="000E3E37" w:rsidRDefault="000E3E37" w:rsidP="008555E9">
            <w:r>
              <w:t>6</w:t>
            </w:r>
            <w:r>
              <w:rPr>
                <w:rFonts w:hint="eastAsia"/>
              </w:rPr>
              <w:t>月～</w:t>
            </w:r>
            <w:r>
              <w:t>8</w:t>
            </w:r>
            <w:r>
              <w:rPr>
                <w:rFonts w:hint="eastAsia"/>
              </w:rPr>
              <w:t>月</w:t>
            </w:r>
          </w:p>
        </w:tc>
        <w:tc>
          <w:tcPr>
            <w:tcW w:w="1489" w:type="dxa"/>
            <w:vAlign w:val="center"/>
          </w:tcPr>
          <w:p w:rsidR="000E3E37" w:rsidRDefault="000E3E37" w:rsidP="008555E9"/>
        </w:tc>
      </w:tr>
      <w:tr w:rsidR="000E3E37" w:rsidTr="008555E9">
        <w:tblPrEx>
          <w:tblCellMar>
            <w:top w:w="0" w:type="dxa"/>
            <w:bottom w:w="0" w:type="dxa"/>
          </w:tblCellMar>
        </w:tblPrEx>
        <w:trPr>
          <w:trHeight w:val="521"/>
          <w:jc w:val="center"/>
        </w:trPr>
        <w:tc>
          <w:tcPr>
            <w:tcW w:w="866" w:type="dxa"/>
            <w:vAlign w:val="center"/>
          </w:tcPr>
          <w:p w:rsidR="000E3E37" w:rsidRDefault="000E3E37" w:rsidP="008555E9">
            <w:r>
              <w:t>10</w:t>
            </w:r>
          </w:p>
        </w:tc>
        <w:tc>
          <w:tcPr>
            <w:tcW w:w="2598" w:type="dxa"/>
            <w:vAlign w:val="center"/>
          </w:tcPr>
          <w:p w:rsidR="000E3E37" w:rsidRDefault="000E3E37" w:rsidP="008555E9">
            <w:r>
              <w:rPr>
                <w:rFonts w:hint="eastAsia"/>
              </w:rPr>
              <w:t>铝板安装工</w:t>
            </w:r>
          </w:p>
        </w:tc>
        <w:tc>
          <w:tcPr>
            <w:tcW w:w="1724" w:type="dxa"/>
            <w:vAlign w:val="center"/>
          </w:tcPr>
          <w:p w:rsidR="000E3E37" w:rsidRDefault="000E3E37" w:rsidP="008555E9">
            <w:r>
              <w:t>50</w:t>
            </w:r>
          </w:p>
        </w:tc>
        <w:tc>
          <w:tcPr>
            <w:tcW w:w="1724" w:type="dxa"/>
            <w:vAlign w:val="center"/>
          </w:tcPr>
          <w:p w:rsidR="000E3E37" w:rsidRDefault="000E3E37" w:rsidP="008555E9">
            <w:r>
              <w:t>5</w:t>
            </w:r>
            <w:r>
              <w:rPr>
                <w:rFonts w:hint="eastAsia"/>
              </w:rPr>
              <w:t>月</w:t>
            </w:r>
            <w:r>
              <w:t>—8</w:t>
            </w:r>
            <w:r>
              <w:rPr>
                <w:rFonts w:hint="eastAsia"/>
              </w:rPr>
              <w:t>月</w:t>
            </w:r>
          </w:p>
        </w:tc>
        <w:tc>
          <w:tcPr>
            <w:tcW w:w="1489" w:type="dxa"/>
            <w:vAlign w:val="center"/>
          </w:tcPr>
          <w:p w:rsidR="000E3E37" w:rsidRDefault="000E3E37" w:rsidP="008555E9"/>
        </w:tc>
      </w:tr>
      <w:tr w:rsidR="000E3E37" w:rsidTr="008555E9">
        <w:tblPrEx>
          <w:tblCellMar>
            <w:top w:w="0" w:type="dxa"/>
            <w:bottom w:w="0" w:type="dxa"/>
          </w:tblCellMar>
        </w:tblPrEx>
        <w:trPr>
          <w:trHeight w:val="519"/>
          <w:jc w:val="center"/>
        </w:trPr>
        <w:tc>
          <w:tcPr>
            <w:tcW w:w="866" w:type="dxa"/>
            <w:vAlign w:val="center"/>
          </w:tcPr>
          <w:p w:rsidR="000E3E37" w:rsidRDefault="000E3E37" w:rsidP="008555E9">
            <w:r>
              <w:t>11</w:t>
            </w:r>
          </w:p>
        </w:tc>
        <w:tc>
          <w:tcPr>
            <w:tcW w:w="2598" w:type="dxa"/>
            <w:vAlign w:val="center"/>
          </w:tcPr>
          <w:p w:rsidR="000E3E37" w:rsidRDefault="000E3E37" w:rsidP="008555E9">
            <w:r>
              <w:rPr>
                <w:rFonts w:hint="eastAsia"/>
              </w:rPr>
              <w:t>顶棚吊顶工</w:t>
            </w:r>
          </w:p>
        </w:tc>
        <w:tc>
          <w:tcPr>
            <w:tcW w:w="1724" w:type="dxa"/>
            <w:vAlign w:val="center"/>
          </w:tcPr>
          <w:p w:rsidR="000E3E37" w:rsidRDefault="000E3E37" w:rsidP="008555E9">
            <w:r>
              <w:t>60</w:t>
            </w:r>
          </w:p>
        </w:tc>
        <w:tc>
          <w:tcPr>
            <w:tcW w:w="1724" w:type="dxa"/>
            <w:vAlign w:val="center"/>
          </w:tcPr>
          <w:p w:rsidR="000E3E37" w:rsidRDefault="000E3E37" w:rsidP="008555E9">
            <w:r>
              <w:t>5</w:t>
            </w:r>
            <w:r>
              <w:rPr>
                <w:rFonts w:hint="eastAsia"/>
              </w:rPr>
              <w:t>月</w:t>
            </w:r>
            <w:r>
              <w:t>—8</w:t>
            </w:r>
            <w:r>
              <w:rPr>
                <w:rFonts w:hint="eastAsia"/>
              </w:rPr>
              <w:t>月</w:t>
            </w:r>
          </w:p>
        </w:tc>
        <w:tc>
          <w:tcPr>
            <w:tcW w:w="1489" w:type="dxa"/>
            <w:vAlign w:val="center"/>
          </w:tcPr>
          <w:p w:rsidR="000E3E37" w:rsidRDefault="000E3E37" w:rsidP="008555E9"/>
        </w:tc>
      </w:tr>
      <w:tr w:rsidR="000E3E37" w:rsidTr="008555E9">
        <w:tblPrEx>
          <w:tblCellMar>
            <w:top w:w="0" w:type="dxa"/>
            <w:bottom w:w="0" w:type="dxa"/>
          </w:tblCellMar>
        </w:tblPrEx>
        <w:trPr>
          <w:trHeight w:val="519"/>
          <w:jc w:val="center"/>
        </w:trPr>
        <w:tc>
          <w:tcPr>
            <w:tcW w:w="866" w:type="dxa"/>
            <w:vAlign w:val="center"/>
          </w:tcPr>
          <w:p w:rsidR="000E3E37" w:rsidRDefault="000E3E37" w:rsidP="008555E9">
            <w:r>
              <w:lastRenderedPageBreak/>
              <w:t>12</w:t>
            </w:r>
          </w:p>
        </w:tc>
        <w:tc>
          <w:tcPr>
            <w:tcW w:w="2598" w:type="dxa"/>
            <w:vAlign w:val="center"/>
          </w:tcPr>
          <w:p w:rsidR="000E3E37" w:rsidRDefault="000E3E37" w:rsidP="008555E9">
            <w:r>
              <w:rPr>
                <w:rFonts w:hint="eastAsia"/>
              </w:rPr>
              <w:t>面砖粘贴工</w:t>
            </w:r>
          </w:p>
        </w:tc>
        <w:tc>
          <w:tcPr>
            <w:tcW w:w="1724" w:type="dxa"/>
            <w:vAlign w:val="center"/>
          </w:tcPr>
          <w:p w:rsidR="000E3E37" w:rsidRDefault="000E3E37" w:rsidP="008555E9">
            <w:r>
              <w:t>40</w:t>
            </w:r>
          </w:p>
        </w:tc>
        <w:tc>
          <w:tcPr>
            <w:tcW w:w="1724" w:type="dxa"/>
            <w:vAlign w:val="center"/>
          </w:tcPr>
          <w:p w:rsidR="000E3E37" w:rsidRDefault="000E3E37" w:rsidP="008555E9">
            <w:r>
              <w:t>6</w:t>
            </w:r>
            <w:r>
              <w:rPr>
                <w:rFonts w:hint="eastAsia"/>
              </w:rPr>
              <w:t>月</w:t>
            </w:r>
            <w:r>
              <w:t>—8</w:t>
            </w:r>
            <w:r>
              <w:rPr>
                <w:rFonts w:hint="eastAsia"/>
              </w:rPr>
              <w:t>月</w:t>
            </w:r>
          </w:p>
        </w:tc>
        <w:tc>
          <w:tcPr>
            <w:tcW w:w="1489" w:type="dxa"/>
            <w:vAlign w:val="center"/>
          </w:tcPr>
          <w:p w:rsidR="000E3E37" w:rsidRDefault="000E3E37" w:rsidP="008555E9"/>
        </w:tc>
      </w:tr>
      <w:tr w:rsidR="000E3E37" w:rsidTr="008555E9">
        <w:tblPrEx>
          <w:tblCellMar>
            <w:top w:w="0" w:type="dxa"/>
            <w:bottom w:w="0" w:type="dxa"/>
          </w:tblCellMar>
        </w:tblPrEx>
        <w:trPr>
          <w:trHeight w:val="519"/>
          <w:jc w:val="center"/>
        </w:trPr>
        <w:tc>
          <w:tcPr>
            <w:tcW w:w="866" w:type="dxa"/>
            <w:vAlign w:val="center"/>
          </w:tcPr>
          <w:p w:rsidR="000E3E37" w:rsidRDefault="000E3E37" w:rsidP="008555E9">
            <w:r>
              <w:t>12</w:t>
            </w:r>
          </w:p>
        </w:tc>
        <w:tc>
          <w:tcPr>
            <w:tcW w:w="2598" w:type="dxa"/>
            <w:vAlign w:val="center"/>
          </w:tcPr>
          <w:p w:rsidR="000E3E37" w:rsidRDefault="000E3E37" w:rsidP="008555E9">
            <w:r>
              <w:rPr>
                <w:rFonts w:hint="eastAsia"/>
              </w:rPr>
              <w:t>杂工</w:t>
            </w:r>
          </w:p>
        </w:tc>
        <w:tc>
          <w:tcPr>
            <w:tcW w:w="1724" w:type="dxa"/>
            <w:vAlign w:val="center"/>
          </w:tcPr>
          <w:p w:rsidR="000E3E37" w:rsidRDefault="000E3E37" w:rsidP="008555E9">
            <w:r>
              <w:t>150</w:t>
            </w:r>
          </w:p>
        </w:tc>
        <w:tc>
          <w:tcPr>
            <w:tcW w:w="1724" w:type="dxa"/>
            <w:vAlign w:val="center"/>
          </w:tcPr>
          <w:p w:rsidR="000E3E37" w:rsidRDefault="000E3E37" w:rsidP="008555E9">
            <w:r>
              <w:t>5</w:t>
            </w:r>
            <w:r>
              <w:rPr>
                <w:rFonts w:hint="eastAsia"/>
              </w:rPr>
              <w:t>月</w:t>
            </w:r>
            <w:r>
              <w:t>—8</w:t>
            </w:r>
            <w:r>
              <w:rPr>
                <w:rFonts w:hint="eastAsia"/>
              </w:rPr>
              <w:t>月</w:t>
            </w:r>
          </w:p>
        </w:tc>
        <w:tc>
          <w:tcPr>
            <w:tcW w:w="1489" w:type="dxa"/>
            <w:vAlign w:val="center"/>
          </w:tcPr>
          <w:p w:rsidR="000E3E37" w:rsidRDefault="000E3E37" w:rsidP="008555E9"/>
        </w:tc>
      </w:tr>
      <w:tr w:rsidR="000E3E37" w:rsidTr="008555E9">
        <w:tblPrEx>
          <w:tblCellMar>
            <w:top w:w="0" w:type="dxa"/>
            <w:bottom w:w="0" w:type="dxa"/>
          </w:tblCellMar>
        </w:tblPrEx>
        <w:trPr>
          <w:trHeight w:val="521"/>
          <w:jc w:val="center"/>
        </w:trPr>
        <w:tc>
          <w:tcPr>
            <w:tcW w:w="866" w:type="dxa"/>
            <w:vAlign w:val="center"/>
          </w:tcPr>
          <w:p w:rsidR="000E3E37" w:rsidRDefault="000E3E37" w:rsidP="008555E9">
            <w:r>
              <w:t>14</w:t>
            </w:r>
          </w:p>
        </w:tc>
        <w:tc>
          <w:tcPr>
            <w:tcW w:w="2598" w:type="dxa"/>
            <w:vAlign w:val="center"/>
          </w:tcPr>
          <w:p w:rsidR="000E3E37" w:rsidRDefault="000E3E37" w:rsidP="008555E9">
            <w:r>
              <w:rPr>
                <w:rFonts w:hint="eastAsia"/>
              </w:rPr>
              <w:t>成品保护工</w:t>
            </w:r>
          </w:p>
        </w:tc>
        <w:tc>
          <w:tcPr>
            <w:tcW w:w="1724" w:type="dxa"/>
            <w:vAlign w:val="center"/>
          </w:tcPr>
          <w:p w:rsidR="000E3E37" w:rsidRDefault="000E3E37" w:rsidP="008555E9">
            <w:r>
              <w:t>60</w:t>
            </w:r>
          </w:p>
        </w:tc>
        <w:tc>
          <w:tcPr>
            <w:tcW w:w="1724" w:type="dxa"/>
            <w:vAlign w:val="center"/>
          </w:tcPr>
          <w:p w:rsidR="000E3E37" w:rsidRDefault="000E3E37" w:rsidP="008555E9">
            <w:r>
              <w:t>5</w:t>
            </w:r>
            <w:r>
              <w:rPr>
                <w:rFonts w:hint="eastAsia"/>
              </w:rPr>
              <w:t>月</w:t>
            </w:r>
            <w:r>
              <w:t>—8</w:t>
            </w:r>
            <w:r>
              <w:rPr>
                <w:rFonts w:hint="eastAsia"/>
              </w:rPr>
              <w:t>月</w:t>
            </w:r>
          </w:p>
        </w:tc>
        <w:tc>
          <w:tcPr>
            <w:tcW w:w="1489" w:type="dxa"/>
            <w:vAlign w:val="center"/>
          </w:tcPr>
          <w:p w:rsidR="000E3E37" w:rsidRDefault="000E3E37" w:rsidP="008555E9"/>
        </w:tc>
      </w:tr>
    </w:tbl>
    <w:p w:rsidR="000E3E37" w:rsidRDefault="000E3E37" w:rsidP="000E3E37">
      <w:r>
        <w:t>(2)</w:t>
      </w:r>
      <w:r>
        <w:rPr>
          <w:rFonts w:hint="eastAsia"/>
        </w:rPr>
        <w:t>主要机具</w:t>
      </w:r>
      <w:r>
        <w:t>:</w:t>
      </w:r>
    </w:p>
    <w:p w:rsidR="000E3E37" w:rsidRDefault="000E3E37" w:rsidP="000E3E37">
      <w:r>
        <w:rPr>
          <w:rFonts w:hint="eastAsia"/>
        </w:rPr>
        <w:t>关于垂直运输设备，前期采用室外电梯，部分材料则采用人工从楼梯口倒料。拟从</w:t>
      </w:r>
      <w:r>
        <w:t xml:space="preserve">8 </w:t>
      </w:r>
      <w:r>
        <w:rPr>
          <w:rFonts w:hint="eastAsia"/>
        </w:rPr>
        <w:t>月中旬开始拆除室外电梯并完成外装饰封闭，采用室内电梯运料，其他中小型机具见表</w:t>
      </w:r>
      <w:r>
        <w:t>4-2:</w:t>
      </w:r>
    </w:p>
    <w:p w:rsidR="000E3E37" w:rsidRDefault="000E3E37" w:rsidP="000E3E37">
      <w:pPr>
        <w:rPr>
          <w:rFonts w:hint="eastAsia"/>
        </w:rPr>
      </w:pPr>
      <w:r>
        <w:rPr>
          <w:rFonts w:hint="eastAsia"/>
        </w:rPr>
        <w:t>主要机具表</w:t>
      </w:r>
      <w:r>
        <w:t xml:space="preserve"> </w:t>
      </w:r>
      <w:r>
        <w:rPr>
          <w:rFonts w:hint="eastAsia"/>
        </w:rPr>
        <w:t>表</w:t>
      </w:r>
      <w:r>
        <w:t>4-2</w:t>
      </w:r>
    </w:p>
    <w:tbl>
      <w:tblPr>
        <w:tblW w:w="8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76"/>
        <w:gridCol w:w="2626"/>
        <w:gridCol w:w="1742"/>
        <w:gridCol w:w="1741"/>
        <w:gridCol w:w="1505"/>
      </w:tblGrid>
      <w:tr w:rsidR="000E3E37" w:rsidTr="008555E9">
        <w:tblPrEx>
          <w:tblCellMar>
            <w:top w:w="0" w:type="dxa"/>
            <w:bottom w:w="0" w:type="dxa"/>
          </w:tblCellMar>
        </w:tblPrEx>
        <w:trPr>
          <w:trHeight w:val="621"/>
          <w:jc w:val="center"/>
        </w:trPr>
        <w:tc>
          <w:tcPr>
            <w:tcW w:w="876" w:type="dxa"/>
            <w:vAlign w:val="center"/>
          </w:tcPr>
          <w:p w:rsidR="000E3E37" w:rsidRDefault="000E3E37" w:rsidP="008555E9">
            <w:r>
              <w:rPr>
                <w:rFonts w:hint="eastAsia"/>
              </w:rPr>
              <w:t>编号</w:t>
            </w:r>
          </w:p>
        </w:tc>
        <w:tc>
          <w:tcPr>
            <w:tcW w:w="2626" w:type="dxa"/>
            <w:vAlign w:val="center"/>
          </w:tcPr>
          <w:p w:rsidR="000E3E37" w:rsidRDefault="000E3E37" w:rsidP="008555E9">
            <w:r>
              <w:rPr>
                <w:rFonts w:hint="eastAsia"/>
              </w:rPr>
              <w:t>机械名称</w:t>
            </w:r>
          </w:p>
        </w:tc>
        <w:tc>
          <w:tcPr>
            <w:tcW w:w="1742" w:type="dxa"/>
            <w:vAlign w:val="center"/>
          </w:tcPr>
          <w:p w:rsidR="000E3E37" w:rsidRDefault="000E3E37" w:rsidP="008555E9">
            <w:r>
              <w:rPr>
                <w:rFonts w:hint="eastAsia"/>
              </w:rPr>
              <w:t>规格型号</w:t>
            </w:r>
          </w:p>
        </w:tc>
        <w:tc>
          <w:tcPr>
            <w:tcW w:w="1741" w:type="dxa"/>
            <w:vAlign w:val="center"/>
          </w:tcPr>
          <w:p w:rsidR="000E3E37" w:rsidRDefault="000E3E37" w:rsidP="008555E9">
            <w:r>
              <w:rPr>
                <w:rFonts w:hint="eastAsia"/>
              </w:rPr>
              <w:t>数量</w:t>
            </w:r>
          </w:p>
        </w:tc>
        <w:tc>
          <w:tcPr>
            <w:tcW w:w="1505" w:type="dxa"/>
            <w:vAlign w:val="center"/>
          </w:tcPr>
          <w:p w:rsidR="000E3E37" w:rsidRDefault="000E3E37" w:rsidP="008555E9">
            <w:r>
              <w:rPr>
                <w:rFonts w:hint="eastAsia"/>
              </w:rPr>
              <w:t>功率</w:t>
            </w:r>
            <w:r>
              <w:t>kW</w:t>
            </w:r>
          </w:p>
        </w:tc>
      </w:tr>
      <w:tr w:rsidR="000E3E37" w:rsidTr="008555E9">
        <w:tblPrEx>
          <w:tblCellMar>
            <w:top w:w="0" w:type="dxa"/>
            <w:bottom w:w="0" w:type="dxa"/>
          </w:tblCellMar>
        </w:tblPrEx>
        <w:trPr>
          <w:trHeight w:val="623"/>
          <w:jc w:val="center"/>
        </w:trPr>
        <w:tc>
          <w:tcPr>
            <w:tcW w:w="876" w:type="dxa"/>
            <w:vAlign w:val="center"/>
          </w:tcPr>
          <w:p w:rsidR="000E3E37" w:rsidRDefault="000E3E37" w:rsidP="008555E9">
            <w:r>
              <w:t>1</w:t>
            </w:r>
          </w:p>
        </w:tc>
        <w:tc>
          <w:tcPr>
            <w:tcW w:w="2626" w:type="dxa"/>
            <w:vAlign w:val="center"/>
          </w:tcPr>
          <w:p w:rsidR="000E3E37" w:rsidRDefault="000E3E37" w:rsidP="008555E9">
            <w:r>
              <w:rPr>
                <w:rFonts w:hint="eastAsia"/>
              </w:rPr>
              <w:t>台钻</w:t>
            </w:r>
          </w:p>
        </w:tc>
        <w:tc>
          <w:tcPr>
            <w:tcW w:w="1742" w:type="dxa"/>
            <w:vAlign w:val="center"/>
          </w:tcPr>
          <w:p w:rsidR="000E3E37" w:rsidRDefault="000E3E37" w:rsidP="008555E9">
            <w:r>
              <w:t>ZC-20</w:t>
            </w:r>
          </w:p>
        </w:tc>
        <w:tc>
          <w:tcPr>
            <w:tcW w:w="1741" w:type="dxa"/>
            <w:vAlign w:val="center"/>
          </w:tcPr>
          <w:p w:rsidR="000E3E37" w:rsidRDefault="000E3E37" w:rsidP="008555E9">
            <w:r>
              <w:t>20</w:t>
            </w:r>
          </w:p>
        </w:tc>
        <w:tc>
          <w:tcPr>
            <w:tcW w:w="1505" w:type="dxa"/>
            <w:vAlign w:val="center"/>
          </w:tcPr>
          <w:p w:rsidR="000E3E37" w:rsidRDefault="000E3E37" w:rsidP="008555E9">
            <w:r>
              <w:t>2</w:t>
            </w:r>
          </w:p>
        </w:tc>
      </w:tr>
      <w:tr w:rsidR="000E3E37" w:rsidTr="008555E9">
        <w:tblPrEx>
          <w:tblCellMar>
            <w:top w:w="0" w:type="dxa"/>
            <w:bottom w:w="0" w:type="dxa"/>
          </w:tblCellMar>
        </w:tblPrEx>
        <w:trPr>
          <w:trHeight w:val="621"/>
          <w:jc w:val="center"/>
        </w:trPr>
        <w:tc>
          <w:tcPr>
            <w:tcW w:w="876" w:type="dxa"/>
            <w:vAlign w:val="center"/>
          </w:tcPr>
          <w:p w:rsidR="000E3E37" w:rsidRDefault="000E3E37" w:rsidP="008555E9">
            <w:r>
              <w:t>2</w:t>
            </w:r>
          </w:p>
        </w:tc>
        <w:tc>
          <w:tcPr>
            <w:tcW w:w="2626" w:type="dxa"/>
            <w:vAlign w:val="center"/>
          </w:tcPr>
          <w:p w:rsidR="000E3E37" w:rsidRDefault="000E3E37" w:rsidP="008555E9">
            <w:r>
              <w:rPr>
                <w:rFonts w:hint="eastAsia"/>
              </w:rPr>
              <w:t>木工用气枪</w:t>
            </w:r>
          </w:p>
        </w:tc>
        <w:tc>
          <w:tcPr>
            <w:tcW w:w="1742" w:type="dxa"/>
            <w:vAlign w:val="center"/>
          </w:tcPr>
          <w:p w:rsidR="000E3E37" w:rsidRDefault="000E3E37" w:rsidP="008555E9"/>
        </w:tc>
        <w:tc>
          <w:tcPr>
            <w:tcW w:w="1741" w:type="dxa"/>
            <w:vAlign w:val="center"/>
          </w:tcPr>
          <w:p w:rsidR="000E3E37" w:rsidRDefault="000E3E37" w:rsidP="008555E9">
            <w:r>
              <w:t>20</w:t>
            </w:r>
          </w:p>
        </w:tc>
        <w:tc>
          <w:tcPr>
            <w:tcW w:w="1505" w:type="dxa"/>
            <w:vAlign w:val="center"/>
          </w:tcPr>
          <w:p w:rsidR="000E3E37" w:rsidRDefault="000E3E37" w:rsidP="008555E9">
            <w:r>
              <w:t>4.5</w:t>
            </w:r>
          </w:p>
        </w:tc>
      </w:tr>
      <w:tr w:rsidR="000E3E37" w:rsidTr="008555E9">
        <w:tblPrEx>
          <w:tblCellMar>
            <w:top w:w="0" w:type="dxa"/>
            <w:bottom w:w="0" w:type="dxa"/>
          </w:tblCellMar>
        </w:tblPrEx>
        <w:trPr>
          <w:trHeight w:val="621"/>
          <w:jc w:val="center"/>
        </w:trPr>
        <w:tc>
          <w:tcPr>
            <w:tcW w:w="876" w:type="dxa"/>
            <w:vAlign w:val="center"/>
          </w:tcPr>
          <w:p w:rsidR="000E3E37" w:rsidRDefault="000E3E37" w:rsidP="008555E9">
            <w:r>
              <w:t>3</w:t>
            </w:r>
          </w:p>
        </w:tc>
        <w:tc>
          <w:tcPr>
            <w:tcW w:w="2626" w:type="dxa"/>
            <w:vAlign w:val="center"/>
          </w:tcPr>
          <w:p w:rsidR="000E3E37" w:rsidRDefault="000E3E37" w:rsidP="008555E9">
            <w:r>
              <w:rPr>
                <w:rFonts w:hint="eastAsia"/>
              </w:rPr>
              <w:t>电锤</w:t>
            </w:r>
          </w:p>
        </w:tc>
        <w:tc>
          <w:tcPr>
            <w:tcW w:w="1742" w:type="dxa"/>
            <w:vAlign w:val="center"/>
          </w:tcPr>
          <w:p w:rsidR="000E3E37" w:rsidRDefault="000E3E37" w:rsidP="008555E9"/>
        </w:tc>
        <w:tc>
          <w:tcPr>
            <w:tcW w:w="1741" w:type="dxa"/>
            <w:vAlign w:val="center"/>
          </w:tcPr>
          <w:p w:rsidR="000E3E37" w:rsidRDefault="000E3E37" w:rsidP="008555E9">
            <w:r>
              <w:t>25</w:t>
            </w:r>
          </w:p>
        </w:tc>
        <w:tc>
          <w:tcPr>
            <w:tcW w:w="1505" w:type="dxa"/>
            <w:vAlign w:val="center"/>
          </w:tcPr>
          <w:p w:rsidR="000E3E37" w:rsidRDefault="000E3E37" w:rsidP="008555E9">
            <w:r>
              <w:t>2.2</w:t>
            </w:r>
          </w:p>
        </w:tc>
      </w:tr>
      <w:tr w:rsidR="000E3E37" w:rsidTr="008555E9">
        <w:tblPrEx>
          <w:tblCellMar>
            <w:top w:w="0" w:type="dxa"/>
            <w:bottom w:w="0" w:type="dxa"/>
          </w:tblCellMar>
        </w:tblPrEx>
        <w:trPr>
          <w:trHeight w:val="621"/>
          <w:jc w:val="center"/>
        </w:trPr>
        <w:tc>
          <w:tcPr>
            <w:tcW w:w="876" w:type="dxa"/>
            <w:vAlign w:val="center"/>
          </w:tcPr>
          <w:p w:rsidR="000E3E37" w:rsidRDefault="000E3E37" w:rsidP="008555E9">
            <w:r>
              <w:t>4</w:t>
            </w:r>
          </w:p>
        </w:tc>
        <w:tc>
          <w:tcPr>
            <w:tcW w:w="2626" w:type="dxa"/>
            <w:vAlign w:val="center"/>
          </w:tcPr>
          <w:p w:rsidR="000E3E37" w:rsidRDefault="000E3E37" w:rsidP="008555E9">
            <w:proofErr w:type="gramStart"/>
            <w:r>
              <w:rPr>
                <w:rFonts w:hint="eastAsia"/>
              </w:rPr>
              <w:t>砂轮机</w:t>
            </w:r>
            <w:proofErr w:type="gramEnd"/>
          </w:p>
        </w:tc>
        <w:tc>
          <w:tcPr>
            <w:tcW w:w="1742" w:type="dxa"/>
            <w:vAlign w:val="center"/>
          </w:tcPr>
          <w:p w:rsidR="000E3E37" w:rsidRDefault="000E3E37" w:rsidP="008555E9"/>
        </w:tc>
        <w:tc>
          <w:tcPr>
            <w:tcW w:w="1741" w:type="dxa"/>
            <w:vAlign w:val="center"/>
          </w:tcPr>
          <w:p w:rsidR="000E3E37" w:rsidRDefault="000E3E37" w:rsidP="008555E9">
            <w:r>
              <w:t>20</w:t>
            </w:r>
          </w:p>
        </w:tc>
        <w:tc>
          <w:tcPr>
            <w:tcW w:w="1505" w:type="dxa"/>
            <w:vAlign w:val="center"/>
          </w:tcPr>
          <w:p w:rsidR="000E3E37" w:rsidRDefault="000E3E37" w:rsidP="008555E9">
            <w:r>
              <w:t>2.2</w:t>
            </w:r>
          </w:p>
        </w:tc>
      </w:tr>
      <w:tr w:rsidR="000E3E37" w:rsidTr="008555E9">
        <w:tblPrEx>
          <w:tblCellMar>
            <w:top w:w="0" w:type="dxa"/>
            <w:bottom w:w="0" w:type="dxa"/>
          </w:tblCellMar>
        </w:tblPrEx>
        <w:trPr>
          <w:trHeight w:val="623"/>
          <w:jc w:val="center"/>
        </w:trPr>
        <w:tc>
          <w:tcPr>
            <w:tcW w:w="876" w:type="dxa"/>
            <w:vAlign w:val="center"/>
          </w:tcPr>
          <w:p w:rsidR="000E3E37" w:rsidRDefault="000E3E37" w:rsidP="008555E9">
            <w:r>
              <w:t>5</w:t>
            </w:r>
          </w:p>
        </w:tc>
        <w:tc>
          <w:tcPr>
            <w:tcW w:w="2626" w:type="dxa"/>
            <w:vAlign w:val="center"/>
          </w:tcPr>
          <w:p w:rsidR="000E3E37" w:rsidRDefault="000E3E37" w:rsidP="008555E9">
            <w:r>
              <w:rPr>
                <w:rFonts w:hint="eastAsia"/>
              </w:rPr>
              <w:t>高压水泵</w:t>
            </w:r>
          </w:p>
        </w:tc>
        <w:tc>
          <w:tcPr>
            <w:tcW w:w="1742" w:type="dxa"/>
            <w:vAlign w:val="center"/>
          </w:tcPr>
          <w:p w:rsidR="000E3E37" w:rsidRDefault="000E3E37" w:rsidP="008555E9">
            <w:r>
              <w:t>HZJ-40</w:t>
            </w:r>
          </w:p>
        </w:tc>
        <w:tc>
          <w:tcPr>
            <w:tcW w:w="1741" w:type="dxa"/>
            <w:vAlign w:val="center"/>
          </w:tcPr>
          <w:p w:rsidR="000E3E37" w:rsidRDefault="000E3E37" w:rsidP="008555E9">
            <w:r>
              <w:t>2</w:t>
            </w:r>
          </w:p>
        </w:tc>
        <w:tc>
          <w:tcPr>
            <w:tcW w:w="1505" w:type="dxa"/>
            <w:vAlign w:val="center"/>
          </w:tcPr>
          <w:p w:rsidR="000E3E37" w:rsidRDefault="000E3E37" w:rsidP="008555E9">
            <w:r>
              <w:t>22.0</w:t>
            </w:r>
          </w:p>
        </w:tc>
      </w:tr>
      <w:tr w:rsidR="000E3E37" w:rsidTr="008555E9">
        <w:tblPrEx>
          <w:tblCellMar>
            <w:top w:w="0" w:type="dxa"/>
            <w:bottom w:w="0" w:type="dxa"/>
          </w:tblCellMar>
        </w:tblPrEx>
        <w:trPr>
          <w:trHeight w:val="623"/>
          <w:jc w:val="center"/>
        </w:trPr>
        <w:tc>
          <w:tcPr>
            <w:tcW w:w="876" w:type="dxa"/>
            <w:vAlign w:val="center"/>
          </w:tcPr>
          <w:p w:rsidR="000E3E37" w:rsidRDefault="000E3E37" w:rsidP="008555E9">
            <w:r>
              <w:t>6</w:t>
            </w:r>
          </w:p>
        </w:tc>
        <w:tc>
          <w:tcPr>
            <w:tcW w:w="2626" w:type="dxa"/>
            <w:vAlign w:val="center"/>
          </w:tcPr>
          <w:p w:rsidR="000E3E37" w:rsidRDefault="000E3E37" w:rsidP="008555E9">
            <w:r>
              <w:rPr>
                <w:rFonts w:hint="eastAsia"/>
              </w:rPr>
              <w:t>空压机</w:t>
            </w:r>
          </w:p>
        </w:tc>
        <w:tc>
          <w:tcPr>
            <w:tcW w:w="1742" w:type="dxa"/>
            <w:vAlign w:val="center"/>
          </w:tcPr>
          <w:p w:rsidR="000E3E37" w:rsidRDefault="000E3E37" w:rsidP="008555E9"/>
        </w:tc>
        <w:tc>
          <w:tcPr>
            <w:tcW w:w="1741" w:type="dxa"/>
            <w:vAlign w:val="center"/>
          </w:tcPr>
          <w:p w:rsidR="000E3E37" w:rsidRDefault="000E3E37" w:rsidP="008555E9">
            <w:r>
              <w:t>4</w:t>
            </w:r>
          </w:p>
        </w:tc>
        <w:tc>
          <w:tcPr>
            <w:tcW w:w="1505" w:type="dxa"/>
            <w:vAlign w:val="center"/>
          </w:tcPr>
          <w:p w:rsidR="000E3E37" w:rsidRDefault="000E3E37" w:rsidP="008555E9">
            <w:r>
              <w:t>3.0</w:t>
            </w:r>
          </w:p>
        </w:tc>
      </w:tr>
      <w:tr w:rsidR="000E3E37" w:rsidTr="008555E9">
        <w:tblPrEx>
          <w:tblCellMar>
            <w:top w:w="0" w:type="dxa"/>
            <w:bottom w:w="0" w:type="dxa"/>
          </w:tblCellMar>
        </w:tblPrEx>
        <w:trPr>
          <w:trHeight w:val="621"/>
          <w:jc w:val="center"/>
        </w:trPr>
        <w:tc>
          <w:tcPr>
            <w:tcW w:w="876" w:type="dxa"/>
            <w:vAlign w:val="center"/>
          </w:tcPr>
          <w:p w:rsidR="000E3E37" w:rsidRDefault="000E3E37" w:rsidP="008555E9">
            <w:r>
              <w:t>7</w:t>
            </w:r>
          </w:p>
        </w:tc>
        <w:tc>
          <w:tcPr>
            <w:tcW w:w="2626" w:type="dxa"/>
            <w:vAlign w:val="center"/>
          </w:tcPr>
          <w:p w:rsidR="000E3E37" w:rsidRDefault="000E3E37" w:rsidP="008555E9">
            <w:r>
              <w:rPr>
                <w:rFonts w:hint="eastAsia"/>
              </w:rPr>
              <w:t>电焊机</w:t>
            </w:r>
          </w:p>
        </w:tc>
        <w:tc>
          <w:tcPr>
            <w:tcW w:w="1742" w:type="dxa"/>
            <w:vAlign w:val="center"/>
          </w:tcPr>
          <w:p w:rsidR="000E3E37" w:rsidRDefault="000E3E37" w:rsidP="008555E9"/>
        </w:tc>
        <w:tc>
          <w:tcPr>
            <w:tcW w:w="1741" w:type="dxa"/>
            <w:vAlign w:val="center"/>
          </w:tcPr>
          <w:p w:rsidR="000E3E37" w:rsidRDefault="000E3E37" w:rsidP="008555E9">
            <w:r>
              <w:t>10</w:t>
            </w:r>
          </w:p>
        </w:tc>
        <w:tc>
          <w:tcPr>
            <w:tcW w:w="1505" w:type="dxa"/>
            <w:vAlign w:val="center"/>
          </w:tcPr>
          <w:p w:rsidR="000E3E37" w:rsidRDefault="000E3E37" w:rsidP="008555E9">
            <w:r>
              <w:t>22kVA</w:t>
            </w:r>
          </w:p>
        </w:tc>
      </w:tr>
      <w:tr w:rsidR="000E3E37" w:rsidTr="008555E9">
        <w:tblPrEx>
          <w:tblCellMar>
            <w:top w:w="0" w:type="dxa"/>
            <w:bottom w:w="0" w:type="dxa"/>
          </w:tblCellMar>
        </w:tblPrEx>
        <w:trPr>
          <w:trHeight w:val="621"/>
          <w:jc w:val="center"/>
        </w:trPr>
        <w:tc>
          <w:tcPr>
            <w:tcW w:w="876" w:type="dxa"/>
            <w:vAlign w:val="center"/>
          </w:tcPr>
          <w:p w:rsidR="000E3E37" w:rsidRDefault="000E3E37" w:rsidP="008555E9">
            <w:r>
              <w:t>8</w:t>
            </w:r>
          </w:p>
        </w:tc>
        <w:tc>
          <w:tcPr>
            <w:tcW w:w="2626" w:type="dxa"/>
            <w:vAlign w:val="center"/>
          </w:tcPr>
          <w:p w:rsidR="000E3E37" w:rsidRDefault="000E3E37" w:rsidP="008555E9">
            <w:r>
              <w:rPr>
                <w:rFonts w:hint="eastAsia"/>
              </w:rPr>
              <w:t>手电钻</w:t>
            </w:r>
          </w:p>
        </w:tc>
        <w:tc>
          <w:tcPr>
            <w:tcW w:w="1742" w:type="dxa"/>
            <w:vAlign w:val="center"/>
          </w:tcPr>
          <w:p w:rsidR="000E3E37" w:rsidRDefault="000E3E37" w:rsidP="008555E9"/>
        </w:tc>
        <w:tc>
          <w:tcPr>
            <w:tcW w:w="1741" w:type="dxa"/>
            <w:vAlign w:val="center"/>
          </w:tcPr>
          <w:p w:rsidR="000E3E37" w:rsidRDefault="000E3E37" w:rsidP="008555E9">
            <w:r>
              <w:t>20</w:t>
            </w:r>
          </w:p>
        </w:tc>
        <w:tc>
          <w:tcPr>
            <w:tcW w:w="1505" w:type="dxa"/>
            <w:vAlign w:val="center"/>
          </w:tcPr>
          <w:p w:rsidR="000E3E37" w:rsidRDefault="000E3E37" w:rsidP="008555E9"/>
        </w:tc>
      </w:tr>
      <w:tr w:rsidR="000E3E37" w:rsidTr="008555E9">
        <w:tblPrEx>
          <w:tblCellMar>
            <w:top w:w="0" w:type="dxa"/>
            <w:bottom w:w="0" w:type="dxa"/>
          </w:tblCellMar>
        </w:tblPrEx>
        <w:trPr>
          <w:trHeight w:val="621"/>
          <w:jc w:val="center"/>
        </w:trPr>
        <w:tc>
          <w:tcPr>
            <w:tcW w:w="876" w:type="dxa"/>
            <w:vAlign w:val="center"/>
          </w:tcPr>
          <w:p w:rsidR="000E3E37" w:rsidRDefault="000E3E37" w:rsidP="008555E9">
            <w:r>
              <w:t>9</w:t>
            </w:r>
          </w:p>
        </w:tc>
        <w:tc>
          <w:tcPr>
            <w:tcW w:w="2626" w:type="dxa"/>
            <w:vAlign w:val="center"/>
          </w:tcPr>
          <w:p w:rsidR="000E3E37" w:rsidRDefault="000E3E37" w:rsidP="008555E9">
            <w:r>
              <w:rPr>
                <w:rFonts w:hint="eastAsia"/>
              </w:rPr>
              <w:t>冲击钻</w:t>
            </w:r>
          </w:p>
        </w:tc>
        <w:tc>
          <w:tcPr>
            <w:tcW w:w="1742" w:type="dxa"/>
            <w:vAlign w:val="center"/>
          </w:tcPr>
          <w:p w:rsidR="000E3E37" w:rsidRDefault="000E3E37" w:rsidP="008555E9">
            <w:r>
              <w:t>YKC</w:t>
            </w:r>
            <w:smartTag w:uri="urn:schemas-microsoft-com:office:smarttags" w:element="chmetcnv">
              <w:smartTagPr>
                <w:attr w:name="TCSC" w:val="0"/>
                <w:attr w:name="NumberType" w:val="1"/>
                <w:attr w:name="Negative" w:val="True"/>
                <w:attr w:name="HasSpace" w:val="False"/>
                <w:attr w:name="SourceValue" w:val="20"/>
                <w:attr w:name="UnitName" w:val="C"/>
              </w:smartTagPr>
              <w:r>
                <w:t>-20C</w:t>
              </w:r>
            </w:smartTag>
          </w:p>
        </w:tc>
        <w:tc>
          <w:tcPr>
            <w:tcW w:w="1741" w:type="dxa"/>
            <w:vAlign w:val="center"/>
          </w:tcPr>
          <w:p w:rsidR="000E3E37" w:rsidRDefault="000E3E37" w:rsidP="008555E9">
            <w:r>
              <w:t>30</w:t>
            </w:r>
          </w:p>
        </w:tc>
        <w:tc>
          <w:tcPr>
            <w:tcW w:w="1505" w:type="dxa"/>
            <w:vAlign w:val="center"/>
          </w:tcPr>
          <w:p w:rsidR="000E3E37" w:rsidRDefault="000E3E37" w:rsidP="008555E9"/>
        </w:tc>
      </w:tr>
      <w:tr w:rsidR="000E3E37" w:rsidTr="008555E9">
        <w:tblPrEx>
          <w:tblCellMar>
            <w:top w:w="0" w:type="dxa"/>
            <w:bottom w:w="0" w:type="dxa"/>
          </w:tblCellMar>
        </w:tblPrEx>
        <w:trPr>
          <w:trHeight w:val="623"/>
          <w:jc w:val="center"/>
        </w:trPr>
        <w:tc>
          <w:tcPr>
            <w:tcW w:w="876" w:type="dxa"/>
            <w:vAlign w:val="center"/>
          </w:tcPr>
          <w:p w:rsidR="000E3E37" w:rsidRDefault="000E3E37" w:rsidP="008555E9">
            <w:r>
              <w:t>10</w:t>
            </w:r>
          </w:p>
        </w:tc>
        <w:tc>
          <w:tcPr>
            <w:tcW w:w="2626" w:type="dxa"/>
            <w:vAlign w:val="center"/>
          </w:tcPr>
          <w:p w:rsidR="000E3E37" w:rsidRDefault="000E3E37" w:rsidP="008555E9">
            <w:r>
              <w:rPr>
                <w:rFonts w:hint="eastAsia"/>
              </w:rPr>
              <w:t>射钉枪</w:t>
            </w:r>
          </w:p>
        </w:tc>
        <w:tc>
          <w:tcPr>
            <w:tcW w:w="1742" w:type="dxa"/>
            <w:vAlign w:val="center"/>
          </w:tcPr>
          <w:p w:rsidR="000E3E37" w:rsidRDefault="000E3E37" w:rsidP="008555E9"/>
        </w:tc>
        <w:tc>
          <w:tcPr>
            <w:tcW w:w="1741" w:type="dxa"/>
            <w:vAlign w:val="center"/>
          </w:tcPr>
          <w:p w:rsidR="000E3E37" w:rsidRDefault="000E3E37" w:rsidP="008555E9">
            <w:r>
              <w:t>25</w:t>
            </w:r>
          </w:p>
        </w:tc>
        <w:tc>
          <w:tcPr>
            <w:tcW w:w="1505" w:type="dxa"/>
            <w:vAlign w:val="center"/>
          </w:tcPr>
          <w:p w:rsidR="000E3E37" w:rsidRDefault="000E3E37" w:rsidP="008555E9"/>
        </w:tc>
      </w:tr>
      <w:tr w:rsidR="000E3E37" w:rsidTr="008555E9">
        <w:tblPrEx>
          <w:tblCellMar>
            <w:top w:w="0" w:type="dxa"/>
            <w:bottom w:w="0" w:type="dxa"/>
          </w:tblCellMar>
        </w:tblPrEx>
        <w:trPr>
          <w:trHeight w:val="621"/>
          <w:jc w:val="center"/>
        </w:trPr>
        <w:tc>
          <w:tcPr>
            <w:tcW w:w="876" w:type="dxa"/>
            <w:vAlign w:val="center"/>
          </w:tcPr>
          <w:p w:rsidR="000E3E37" w:rsidRDefault="000E3E37" w:rsidP="008555E9">
            <w:r>
              <w:t>11</w:t>
            </w:r>
          </w:p>
        </w:tc>
        <w:tc>
          <w:tcPr>
            <w:tcW w:w="2626" w:type="dxa"/>
            <w:vAlign w:val="center"/>
          </w:tcPr>
          <w:p w:rsidR="000E3E37" w:rsidRDefault="000E3E37" w:rsidP="008555E9">
            <w:r>
              <w:rPr>
                <w:rFonts w:hint="eastAsia"/>
              </w:rPr>
              <w:t>云石机</w:t>
            </w:r>
          </w:p>
        </w:tc>
        <w:tc>
          <w:tcPr>
            <w:tcW w:w="1742" w:type="dxa"/>
            <w:vAlign w:val="center"/>
          </w:tcPr>
          <w:p w:rsidR="000E3E37" w:rsidRDefault="000E3E37" w:rsidP="008555E9"/>
        </w:tc>
        <w:tc>
          <w:tcPr>
            <w:tcW w:w="1741" w:type="dxa"/>
            <w:vAlign w:val="center"/>
          </w:tcPr>
          <w:p w:rsidR="000E3E37" w:rsidRDefault="000E3E37" w:rsidP="008555E9">
            <w:r>
              <w:t>30</w:t>
            </w:r>
          </w:p>
        </w:tc>
        <w:tc>
          <w:tcPr>
            <w:tcW w:w="1505" w:type="dxa"/>
            <w:vAlign w:val="center"/>
          </w:tcPr>
          <w:p w:rsidR="000E3E37" w:rsidRDefault="000E3E37" w:rsidP="008555E9">
            <w:r>
              <w:t>4.5</w:t>
            </w:r>
          </w:p>
        </w:tc>
      </w:tr>
      <w:tr w:rsidR="000E3E37" w:rsidTr="008555E9">
        <w:tblPrEx>
          <w:tblCellMar>
            <w:top w:w="0" w:type="dxa"/>
            <w:bottom w:w="0" w:type="dxa"/>
          </w:tblCellMar>
        </w:tblPrEx>
        <w:trPr>
          <w:trHeight w:val="621"/>
          <w:jc w:val="center"/>
        </w:trPr>
        <w:tc>
          <w:tcPr>
            <w:tcW w:w="876" w:type="dxa"/>
            <w:vAlign w:val="center"/>
          </w:tcPr>
          <w:p w:rsidR="000E3E37" w:rsidRDefault="000E3E37" w:rsidP="008555E9">
            <w:r>
              <w:t>12</w:t>
            </w:r>
          </w:p>
        </w:tc>
        <w:tc>
          <w:tcPr>
            <w:tcW w:w="2626" w:type="dxa"/>
            <w:vAlign w:val="center"/>
          </w:tcPr>
          <w:p w:rsidR="000E3E37" w:rsidRDefault="000E3E37" w:rsidP="008555E9">
            <w:r>
              <w:rPr>
                <w:rFonts w:hint="eastAsia"/>
              </w:rPr>
              <w:t>石材切割机</w:t>
            </w:r>
          </w:p>
        </w:tc>
        <w:tc>
          <w:tcPr>
            <w:tcW w:w="1742" w:type="dxa"/>
            <w:vAlign w:val="center"/>
          </w:tcPr>
          <w:p w:rsidR="000E3E37" w:rsidRDefault="000E3E37" w:rsidP="008555E9"/>
        </w:tc>
        <w:tc>
          <w:tcPr>
            <w:tcW w:w="1741" w:type="dxa"/>
            <w:vAlign w:val="center"/>
          </w:tcPr>
          <w:p w:rsidR="000E3E37" w:rsidRDefault="000E3E37" w:rsidP="008555E9">
            <w:r>
              <w:t>2</w:t>
            </w:r>
          </w:p>
        </w:tc>
        <w:tc>
          <w:tcPr>
            <w:tcW w:w="1505" w:type="dxa"/>
            <w:vAlign w:val="center"/>
          </w:tcPr>
          <w:p w:rsidR="000E3E37" w:rsidRDefault="000E3E37" w:rsidP="008555E9"/>
        </w:tc>
      </w:tr>
      <w:tr w:rsidR="000E3E37" w:rsidTr="008555E9">
        <w:tblPrEx>
          <w:tblCellMar>
            <w:top w:w="0" w:type="dxa"/>
            <w:bottom w:w="0" w:type="dxa"/>
          </w:tblCellMar>
        </w:tblPrEx>
        <w:trPr>
          <w:trHeight w:val="621"/>
          <w:jc w:val="center"/>
        </w:trPr>
        <w:tc>
          <w:tcPr>
            <w:tcW w:w="876" w:type="dxa"/>
            <w:vAlign w:val="center"/>
          </w:tcPr>
          <w:p w:rsidR="000E3E37" w:rsidRDefault="000E3E37" w:rsidP="008555E9">
            <w:r>
              <w:t>12</w:t>
            </w:r>
          </w:p>
        </w:tc>
        <w:tc>
          <w:tcPr>
            <w:tcW w:w="2626" w:type="dxa"/>
            <w:vAlign w:val="center"/>
          </w:tcPr>
          <w:p w:rsidR="000E3E37" w:rsidRDefault="000E3E37" w:rsidP="008555E9">
            <w:r>
              <w:rPr>
                <w:rFonts w:hint="eastAsia"/>
              </w:rPr>
              <w:t>磅秤</w:t>
            </w:r>
          </w:p>
        </w:tc>
        <w:tc>
          <w:tcPr>
            <w:tcW w:w="1742" w:type="dxa"/>
            <w:vAlign w:val="center"/>
          </w:tcPr>
          <w:p w:rsidR="000E3E37" w:rsidRDefault="000E3E37" w:rsidP="008555E9"/>
        </w:tc>
        <w:tc>
          <w:tcPr>
            <w:tcW w:w="1741" w:type="dxa"/>
            <w:vAlign w:val="center"/>
          </w:tcPr>
          <w:p w:rsidR="000E3E37" w:rsidRDefault="000E3E37" w:rsidP="008555E9">
            <w:r>
              <w:t>2</w:t>
            </w:r>
          </w:p>
        </w:tc>
        <w:tc>
          <w:tcPr>
            <w:tcW w:w="1505" w:type="dxa"/>
            <w:vAlign w:val="center"/>
          </w:tcPr>
          <w:p w:rsidR="000E3E37" w:rsidRDefault="000E3E37" w:rsidP="008555E9">
            <w:r>
              <w:t>2.8</w:t>
            </w:r>
          </w:p>
        </w:tc>
      </w:tr>
      <w:tr w:rsidR="000E3E37" w:rsidTr="008555E9">
        <w:tblPrEx>
          <w:tblCellMar>
            <w:top w:w="0" w:type="dxa"/>
            <w:bottom w:w="0" w:type="dxa"/>
          </w:tblCellMar>
        </w:tblPrEx>
        <w:trPr>
          <w:trHeight w:val="623"/>
          <w:jc w:val="center"/>
        </w:trPr>
        <w:tc>
          <w:tcPr>
            <w:tcW w:w="876" w:type="dxa"/>
            <w:vAlign w:val="center"/>
          </w:tcPr>
          <w:p w:rsidR="000E3E37" w:rsidRDefault="000E3E37" w:rsidP="008555E9">
            <w:r>
              <w:t>14</w:t>
            </w:r>
          </w:p>
        </w:tc>
        <w:tc>
          <w:tcPr>
            <w:tcW w:w="2626" w:type="dxa"/>
            <w:vAlign w:val="center"/>
          </w:tcPr>
          <w:p w:rsidR="000E3E37" w:rsidRDefault="000E3E37" w:rsidP="008555E9">
            <w:r>
              <w:rPr>
                <w:rFonts w:hint="eastAsia"/>
              </w:rPr>
              <w:t>磨光机</w:t>
            </w:r>
          </w:p>
        </w:tc>
        <w:tc>
          <w:tcPr>
            <w:tcW w:w="1742" w:type="dxa"/>
            <w:vAlign w:val="center"/>
          </w:tcPr>
          <w:p w:rsidR="000E3E37" w:rsidRDefault="000E3E37" w:rsidP="008555E9"/>
        </w:tc>
        <w:tc>
          <w:tcPr>
            <w:tcW w:w="1741" w:type="dxa"/>
            <w:vAlign w:val="center"/>
          </w:tcPr>
          <w:p w:rsidR="000E3E37" w:rsidRDefault="000E3E37" w:rsidP="008555E9">
            <w:r>
              <w:t>30</w:t>
            </w:r>
          </w:p>
        </w:tc>
        <w:tc>
          <w:tcPr>
            <w:tcW w:w="1505" w:type="dxa"/>
            <w:vAlign w:val="center"/>
          </w:tcPr>
          <w:p w:rsidR="000E3E37" w:rsidRDefault="000E3E37" w:rsidP="008555E9">
            <w:r>
              <w:t>2.2</w:t>
            </w:r>
          </w:p>
        </w:tc>
      </w:tr>
      <w:tr w:rsidR="000E3E37" w:rsidTr="008555E9">
        <w:tblPrEx>
          <w:tblCellMar>
            <w:top w:w="0" w:type="dxa"/>
            <w:bottom w:w="0" w:type="dxa"/>
          </w:tblCellMar>
        </w:tblPrEx>
        <w:trPr>
          <w:trHeight w:val="621"/>
          <w:jc w:val="center"/>
        </w:trPr>
        <w:tc>
          <w:tcPr>
            <w:tcW w:w="876" w:type="dxa"/>
            <w:vAlign w:val="center"/>
          </w:tcPr>
          <w:p w:rsidR="000E3E37" w:rsidRDefault="000E3E37" w:rsidP="008555E9">
            <w:r>
              <w:t>15</w:t>
            </w:r>
          </w:p>
        </w:tc>
        <w:tc>
          <w:tcPr>
            <w:tcW w:w="2626" w:type="dxa"/>
            <w:vAlign w:val="center"/>
          </w:tcPr>
          <w:p w:rsidR="000E3E37" w:rsidRDefault="000E3E37" w:rsidP="008555E9">
            <w:r>
              <w:rPr>
                <w:rFonts w:hint="eastAsia"/>
              </w:rPr>
              <w:t>修边机</w:t>
            </w:r>
          </w:p>
        </w:tc>
        <w:tc>
          <w:tcPr>
            <w:tcW w:w="1742" w:type="dxa"/>
            <w:vAlign w:val="center"/>
          </w:tcPr>
          <w:p w:rsidR="000E3E37" w:rsidRDefault="000E3E37" w:rsidP="008555E9"/>
        </w:tc>
        <w:tc>
          <w:tcPr>
            <w:tcW w:w="1741" w:type="dxa"/>
            <w:vAlign w:val="center"/>
          </w:tcPr>
          <w:p w:rsidR="000E3E37" w:rsidRDefault="000E3E37" w:rsidP="008555E9">
            <w:r>
              <w:t>10</w:t>
            </w:r>
          </w:p>
        </w:tc>
        <w:tc>
          <w:tcPr>
            <w:tcW w:w="1505" w:type="dxa"/>
            <w:vAlign w:val="center"/>
          </w:tcPr>
          <w:p w:rsidR="000E3E37" w:rsidRDefault="000E3E37" w:rsidP="008555E9">
            <w:r>
              <w:t>1.5</w:t>
            </w:r>
          </w:p>
        </w:tc>
      </w:tr>
      <w:tr w:rsidR="000E3E37" w:rsidTr="008555E9">
        <w:tblPrEx>
          <w:tblCellMar>
            <w:top w:w="0" w:type="dxa"/>
            <w:bottom w:w="0" w:type="dxa"/>
          </w:tblCellMar>
        </w:tblPrEx>
        <w:trPr>
          <w:trHeight w:val="621"/>
          <w:jc w:val="center"/>
        </w:trPr>
        <w:tc>
          <w:tcPr>
            <w:tcW w:w="876" w:type="dxa"/>
            <w:vAlign w:val="center"/>
          </w:tcPr>
          <w:p w:rsidR="000E3E37" w:rsidRDefault="000E3E37" w:rsidP="008555E9">
            <w:r>
              <w:t>16</w:t>
            </w:r>
          </w:p>
        </w:tc>
        <w:tc>
          <w:tcPr>
            <w:tcW w:w="2626" w:type="dxa"/>
            <w:vAlign w:val="center"/>
          </w:tcPr>
          <w:p w:rsidR="000E3E37" w:rsidRDefault="000E3E37" w:rsidP="008555E9">
            <w:r>
              <w:rPr>
                <w:rFonts w:hint="eastAsia"/>
              </w:rPr>
              <w:t>木工圆盘锯</w:t>
            </w:r>
          </w:p>
        </w:tc>
        <w:tc>
          <w:tcPr>
            <w:tcW w:w="1742" w:type="dxa"/>
            <w:vAlign w:val="center"/>
          </w:tcPr>
          <w:p w:rsidR="000E3E37" w:rsidRDefault="000E3E37" w:rsidP="008555E9">
            <w:r>
              <w:t>tDY750</w:t>
            </w:r>
          </w:p>
        </w:tc>
        <w:tc>
          <w:tcPr>
            <w:tcW w:w="1741" w:type="dxa"/>
            <w:vAlign w:val="center"/>
          </w:tcPr>
          <w:p w:rsidR="000E3E37" w:rsidRDefault="000E3E37" w:rsidP="008555E9">
            <w:r>
              <w:t>4</w:t>
            </w:r>
          </w:p>
        </w:tc>
        <w:tc>
          <w:tcPr>
            <w:tcW w:w="1505" w:type="dxa"/>
            <w:vAlign w:val="center"/>
          </w:tcPr>
          <w:p w:rsidR="000E3E37" w:rsidRDefault="000E3E37" w:rsidP="008555E9">
            <w:r>
              <w:t>4.5</w:t>
            </w:r>
          </w:p>
        </w:tc>
      </w:tr>
      <w:tr w:rsidR="000E3E37" w:rsidTr="008555E9">
        <w:tblPrEx>
          <w:tblCellMar>
            <w:top w:w="0" w:type="dxa"/>
            <w:bottom w:w="0" w:type="dxa"/>
          </w:tblCellMar>
        </w:tblPrEx>
        <w:trPr>
          <w:trHeight w:val="621"/>
          <w:jc w:val="center"/>
        </w:trPr>
        <w:tc>
          <w:tcPr>
            <w:tcW w:w="876" w:type="dxa"/>
            <w:vAlign w:val="center"/>
          </w:tcPr>
          <w:p w:rsidR="000E3E37" w:rsidRDefault="000E3E37" w:rsidP="008555E9">
            <w:r>
              <w:t>17</w:t>
            </w:r>
          </w:p>
        </w:tc>
        <w:tc>
          <w:tcPr>
            <w:tcW w:w="2626" w:type="dxa"/>
            <w:vAlign w:val="center"/>
          </w:tcPr>
          <w:p w:rsidR="000E3E37" w:rsidRDefault="000E3E37" w:rsidP="008555E9">
            <w:r>
              <w:rPr>
                <w:rFonts w:hint="eastAsia"/>
              </w:rPr>
              <w:t>压刨</w:t>
            </w:r>
          </w:p>
        </w:tc>
        <w:tc>
          <w:tcPr>
            <w:tcW w:w="1742" w:type="dxa"/>
            <w:vAlign w:val="center"/>
          </w:tcPr>
          <w:p w:rsidR="000E3E37" w:rsidRDefault="000E3E37" w:rsidP="008555E9"/>
        </w:tc>
        <w:tc>
          <w:tcPr>
            <w:tcW w:w="1741" w:type="dxa"/>
            <w:vAlign w:val="center"/>
          </w:tcPr>
          <w:p w:rsidR="000E3E37" w:rsidRDefault="000E3E37" w:rsidP="008555E9">
            <w:r>
              <w:t>10</w:t>
            </w:r>
          </w:p>
        </w:tc>
        <w:tc>
          <w:tcPr>
            <w:tcW w:w="1505" w:type="dxa"/>
            <w:vAlign w:val="center"/>
          </w:tcPr>
          <w:p w:rsidR="000E3E37" w:rsidRDefault="000E3E37" w:rsidP="008555E9">
            <w:r>
              <w:t>7.5</w:t>
            </w:r>
          </w:p>
        </w:tc>
      </w:tr>
      <w:tr w:rsidR="000E3E37" w:rsidTr="008555E9">
        <w:tblPrEx>
          <w:tblCellMar>
            <w:top w:w="0" w:type="dxa"/>
            <w:bottom w:w="0" w:type="dxa"/>
          </w:tblCellMar>
        </w:tblPrEx>
        <w:trPr>
          <w:trHeight w:val="623"/>
          <w:jc w:val="center"/>
        </w:trPr>
        <w:tc>
          <w:tcPr>
            <w:tcW w:w="876" w:type="dxa"/>
            <w:vAlign w:val="center"/>
          </w:tcPr>
          <w:p w:rsidR="000E3E37" w:rsidRDefault="000E3E37" w:rsidP="008555E9">
            <w:r>
              <w:lastRenderedPageBreak/>
              <w:t>18</w:t>
            </w:r>
          </w:p>
        </w:tc>
        <w:tc>
          <w:tcPr>
            <w:tcW w:w="2626" w:type="dxa"/>
            <w:vAlign w:val="center"/>
          </w:tcPr>
          <w:p w:rsidR="000E3E37" w:rsidRDefault="000E3E37" w:rsidP="008555E9">
            <w:r>
              <w:rPr>
                <w:rFonts w:hint="eastAsia"/>
              </w:rPr>
              <w:t>手推车</w:t>
            </w:r>
          </w:p>
        </w:tc>
        <w:tc>
          <w:tcPr>
            <w:tcW w:w="1742" w:type="dxa"/>
            <w:vAlign w:val="center"/>
          </w:tcPr>
          <w:p w:rsidR="000E3E37" w:rsidRDefault="000E3E37" w:rsidP="008555E9"/>
        </w:tc>
        <w:tc>
          <w:tcPr>
            <w:tcW w:w="1741" w:type="dxa"/>
            <w:vAlign w:val="center"/>
          </w:tcPr>
          <w:p w:rsidR="000E3E37" w:rsidRDefault="000E3E37" w:rsidP="008555E9">
            <w:r>
              <w:t>50</w:t>
            </w:r>
          </w:p>
        </w:tc>
        <w:tc>
          <w:tcPr>
            <w:tcW w:w="1505" w:type="dxa"/>
            <w:vAlign w:val="center"/>
          </w:tcPr>
          <w:p w:rsidR="000E3E37" w:rsidRDefault="000E3E37" w:rsidP="008555E9"/>
        </w:tc>
      </w:tr>
      <w:tr w:rsidR="000E3E37" w:rsidTr="008555E9">
        <w:tblPrEx>
          <w:tblCellMar>
            <w:top w:w="0" w:type="dxa"/>
            <w:bottom w:w="0" w:type="dxa"/>
          </w:tblCellMar>
        </w:tblPrEx>
        <w:trPr>
          <w:trHeight w:val="623"/>
          <w:jc w:val="center"/>
        </w:trPr>
        <w:tc>
          <w:tcPr>
            <w:tcW w:w="876" w:type="dxa"/>
            <w:vAlign w:val="center"/>
          </w:tcPr>
          <w:p w:rsidR="000E3E37" w:rsidRDefault="000E3E37" w:rsidP="008555E9">
            <w:r>
              <w:t>19</w:t>
            </w:r>
          </w:p>
        </w:tc>
        <w:tc>
          <w:tcPr>
            <w:tcW w:w="2626" w:type="dxa"/>
            <w:vAlign w:val="center"/>
          </w:tcPr>
          <w:p w:rsidR="000E3E37" w:rsidRDefault="000E3E37" w:rsidP="008555E9">
            <w:r>
              <w:rPr>
                <w:rFonts w:hint="eastAsia"/>
              </w:rPr>
              <w:t>砂浆搅拌机</w:t>
            </w:r>
          </w:p>
        </w:tc>
        <w:tc>
          <w:tcPr>
            <w:tcW w:w="1742" w:type="dxa"/>
            <w:vAlign w:val="center"/>
          </w:tcPr>
          <w:p w:rsidR="000E3E37" w:rsidRDefault="000E3E37" w:rsidP="008555E9"/>
        </w:tc>
        <w:tc>
          <w:tcPr>
            <w:tcW w:w="1741" w:type="dxa"/>
            <w:vAlign w:val="center"/>
          </w:tcPr>
          <w:p w:rsidR="000E3E37" w:rsidRDefault="000E3E37" w:rsidP="008555E9">
            <w:r>
              <w:t>6</w:t>
            </w:r>
          </w:p>
        </w:tc>
        <w:tc>
          <w:tcPr>
            <w:tcW w:w="1505" w:type="dxa"/>
            <w:vAlign w:val="center"/>
          </w:tcPr>
          <w:p w:rsidR="000E3E37" w:rsidRDefault="000E3E37" w:rsidP="008555E9">
            <w:r>
              <w:t>4.5</w:t>
            </w:r>
          </w:p>
        </w:tc>
      </w:tr>
    </w:tbl>
    <w:p w:rsidR="000E3E37" w:rsidRDefault="000E3E37" w:rsidP="000E3E37">
      <w:r>
        <w:t>5.</w:t>
      </w:r>
      <w:r>
        <w:rPr>
          <w:rFonts w:hint="eastAsia"/>
        </w:rPr>
        <w:t>工程指标</w:t>
      </w:r>
    </w:p>
    <w:p w:rsidR="000E3E37" w:rsidRDefault="000E3E37" w:rsidP="000E3E37">
      <w:r>
        <w:t>(1)</w:t>
      </w:r>
      <w:r>
        <w:rPr>
          <w:rFonts w:hint="eastAsia"/>
        </w:rPr>
        <w:t>工期指标</w:t>
      </w:r>
      <w:r>
        <w:t>:</w:t>
      </w:r>
    </w:p>
    <w:p w:rsidR="000E3E37" w:rsidRDefault="000E3E37" w:rsidP="000E3E37">
      <w:r>
        <w:rPr>
          <w:rFonts w:hint="eastAsia"/>
        </w:rPr>
        <w:t>本工程将跨越一个雨期，工期预计为</w:t>
      </w:r>
      <w:r>
        <w:t xml:space="preserve"> 90 </w:t>
      </w:r>
      <w:r>
        <w:rPr>
          <w:rFonts w:hint="eastAsia"/>
        </w:rPr>
        <w:t>天。</w:t>
      </w:r>
    </w:p>
    <w:p w:rsidR="000E3E37" w:rsidRDefault="000E3E37" w:rsidP="000E3E37">
      <w:r>
        <w:t>(2)</w:t>
      </w:r>
      <w:r>
        <w:rPr>
          <w:rFonts w:hint="eastAsia"/>
        </w:rPr>
        <w:t>质量、安全指标</w:t>
      </w:r>
      <w:r>
        <w:t>:</w:t>
      </w:r>
    </w:p>
    <w:p w:rsidR="000E3E37" w:rsidRDefault="000E3E37" w:rsidP="000E3E37">
      <w:r>
        <w:rPr>
          <w:rFonts w:hint="eastAsia"/>
        </w:rPr>
        <w:t>本工程的质量目标是</w:t>
      </w:r>
      <w:r>
        <w:t>:</w:t>
      </w:r>
    </w:p>
    <w:p w:rsidR="000E3E37" w:rsidRDefault="000E3E37" w:rsidP="000E3E37">
      <w:r>
        <w:t xml:space="preserve">1) </w:t>
      </w:r>
      <w:r>
        <w:rPr>
          <w:rFonts w:hint="eastAsia"/>
        </w:rPr>
        <w:t>合同范围内的所有使用功能符合设计图纸（或变更洽商）要求；</w:t>
      </w:r>
    </w:p>
    <w:p w:rsidR="000E3E37" w:rsidRDefault="000E3E37" w:rsidP="000E3E37">
      <w:r>
        <w:t>2)</w:t>
      </w:r>
      <w:r>
        <w:rPr>
          <w:rFonts w:hint="eastAsia"/>
        </w:rPr>
        <w:t>分项、分部工程合格率</w:t>
      </w:r>
      <w:r>
        <w:t>100%</w:t>
      </w:r>
      <w:r>
        <w:rPr>
          <w:rFonts w:hint="eastAsia"/>
        </w:rPr>
        <w:t>，优良率</w:t>
      </w:r>
      <w:r>
        <w:t>80%</w:t>
      </w:r>
      <w:r>
        <w:rPr>
          <w:rFonts w:hint="eastAsia"/>
        </w:rPr>
        <w:t>以上，单位工程达到优良。（以</w:t>
      </w:r>
      <w:r>
        <w:t xml:space="preserve">GBJ 300-88 </w:t>
      </w:r>
      <w:r>
        <w:rPr>
          <w:rFonts w:hint="eastAsia"/>
        </w:rPr>
        <w:t>为准）</w:t>
      </w:r>
    </w:p>
    <w:p w:rsidR="000E3E37" w:rsidRDefault="000E3E37" w:rsidP="000E3E37">
      <w:r>
        <w:t>3)</w:t>
      </w:r>
      <w:r>
        <w:rPr>
          <w:rFonts w:hint="eastAsia"/>
        </w:rPr>
        <w:t>工程质量创优计划</w:t>
      </w:r>
      <w:r>
        <w:t>:</w:t>
      </w:r>
      <w:r>
        <w:rPr>
          <w:rFonts w:hint="eastAsia"/>
        </w:rPr>
        <w:t>必保市优，争创国优。</w:t>
      </w:r>
    </w:p>
    <w:p w:rsidR="000E3E37" w:rsidRDefault="000E3E37" w:rsidP="000E3E37">
      <w:r>
        <w:t>4)</w:t>
      </w:r>
      <w:r>
        <w:rPr>
          <w:rFonts w:hint="eastAsia"/>
        </w:rPr>
        <w:t>本工程的安全目标是</w:t>
      </w:r>
      <w:r>
        <w:t>:</w:t>
      </w:r>
      <w:r>
        <w:rPr>
          <w:rFonts w:hint="eastAsia"/>
        </w:rPr>
        <w:t>无重大伤亡事故发生。</w:t>
      </w:r>
    </w:p>
    <w:p w:rsidR="000E3E37" w:rsidRDefault="000E3E37" w:rsidP="000E3E37">
      <w:r>
        <w:t>(3)</w:t>
      </w:r>
      <w:r>
        <w:rPr>
          <w:rFonts w:hint="eastAsia"/>
        </w:rPr>
        <w:t>降低成本目标</w:t>
      </w:r>
      <w:r>
        <w:t>:</w:t>
      </w:r>
    </w:p>
    <w:p w:rsidR="000E3E37" w:rsidRDefault="000E3E37" w:rsidP="000E3E37">
      <w:r>
        <w:rPr>
          <w:rFonts w:hint="eastAsia"/>
        </w:rPr>
        <w:t>本工程以确保工程成本低于预算成本</w:t>
      </w:r>
      <w:proofErr w:type="gramStart"/>
      <w:r>
        <w:rPr>
          <w:rFonts w:hint="eastAsia"/>
        </w:rPr>
        <w:t>做为</w:t>
      </w:r>
      <w:proofErr w:type="gramEnd"/>
      <w:r>
        <w:rPr>
          <w:rFonts w:hint="eastAsia"/>
        </w:rPr>
        <w:t>目标。</w:t>
      </w:r>
    </w:p>
    <w:p w:rsidR="000E3E37" w:rsidRDefault="000E3E37" w:rsidP="000E3E37">
      <w:r>
        <w:t xml:space="preserve">6. </w:t>
      </w:r>
      <w:r>
        <w:rPr>
          <w:rFonts w:hint="eastAsia"/>
        </w:rPr>
        <w:t>劳动量</w:t>
      </w:r>
      <w:r>
        <w:t>(</w:t>
      </w:r>
      <w:r>
        <w:rPr>
          <w:rFonts w:hint="eastAsia"/>
        </w:rPr>
        <w:t>见表</w:t>
      </w:r>
      <w:r>
        <w:t>4-3)</w:t>
      </w:r>
    </w:p>
    <w:p w:rsidR="000E3E37" w:rsidRDefault="000E3E37" w:rsidP="000E3E37">
      <w:pPr>
        <w:rPr>
          <w:rFonts w:hint="eastAsia"/>
        </w:rPr>
      </w:pPr>
      <w:r>
        <w:rPr>
          <w:rFonts w:hint="eastAsia"/>
        </w:rPr>
        <w:t>主要劳动量统计</w:t>
      </w:r>
      <w:r>
        <w:t xml:space="preserve"> </w:t>
      </w:r>
      <w:r>
        <w:rPr>
          <w:rFonts w:hint="eastAsia"/>
        </w:rPr>
        <w:t>表</w:t>
      </w:r>
      <w:r>
        <w:t>4-3</w:t>
      </w:r>
    </w:p>
    <w:tbl>
      <w:tblPr>
        <w:tblW w:w="84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69"/>
        <w:gridCol w:w="2607"/>
        <w:gridCol w:w="1730"/>
        <w:gridCol w:w="1730"/>
        <w:gridCol w:w="1494"/>
      </w:tblGrid>
      <w:tr w:rsidR="000E3E37" w:rsidTr="008555E9">
        <w:tblPrEx>
          <w:tblCellMar>
            <w:top w:w="0" w:type="dxa"/>
            <w:bottom w:w="0" w:type="dxa"/>
          </w:tblCellMar>
        </w:tblPrEx>
        <w:trPr>
          <w:trHeight w:val="582"/>
          <w:jc w:val="center"/>
        </w:trPr>
        <w:tc>
          <w:tcPr>
            <w:tcW w:w="869" w:type="dxa"/>
            <w:vAlign w:val="center"/>
          </w:tcPr>
          <w:p w:rsidR="000E3E37" w:rsidRDefault="000E3E37" w:rsidP="008555E9">
            <w:r>
              <w:rPr>
                <w:rFonts w:hint="eastAsia"/>
              </w:rPr>
              <w:t>编号</w:t>
            </w:r>
          </w:p>
        </w:tc>
        <w:tc>
          <w:tcPr>
            <w:tcW w:w="2607" w:type="dxa"/>
            <w:vAlign w:val="center"/>
          </w:tcPr>
          <w:p w:rsidR="000E3E37" w:rsidRDefault="000E3E37" w:rsidP="008555E9">
            <w:r>
              <w:rPr>
                <w:rFonts w:hint="eastAsia"/>
              </w:rPr>
              <w:t>工程名称</w:t>
            </w:r>
          </w:p>
        </w:tc>
        <w:tc>
          <w:tcPr>
            <w:tcW w:w="1730" w:type="dxa"/>
            <w:vAlign w:val="center"/>
          </w:tcPr>
          <w:p w:rsidR="000E3E37" w:rsidRDefault="000E3E37" w:rsidP="008555E9">
            <w:r>
              <w:rPr>
                <w:rFonts w:hint="eastAsia"/>
              </w:rPr>
              <w:t>工程量</w:t>
            </w:r>
            <w:r>
              <w:t>(</w:t>
            </w:r>
            <w:r>
              <w:rPr>
                <w:rFonts w:cs="宋体" w:hint="eastAsia"/>
              </w:rPr>
              <w:t></w:t>
            </w:r>
            <w:r>
              <w:t>)</w:t>
            </w:r>
          </w:p>
        </w:tc>
        <w:tc>
          <w:tcPr>
            <w:tcW w:w="1730" w:type="dxa"/>
            <w:vAlign w:val="center"/>
          </w:tcPr>
          <w:p w:rsidR="000E3E37" w:rsidRDefault="000E3E37" w:rsidP="008555E9">
            <w:r>
              <w:rPr>
                <w:rFonts w:hint="eastAsia"/>
              </w:rPr>
              <w:t>进场时间</w:t>
            </w:r>
          </w:p>
        </w:tc>
        <w:tc>
          <w:tcPr>
            <w:tcW w:w="1494" w:type="dxa"/>
            <w:vAlign w:val="center"/>
          </w:tcPr>
          <w:p w:rsidR="000E3E37" w:rsidRDefault="000E3E37" w:rsidP="008555E9">
            <w:r>
              <w:rPr>
                <w:rFonts w:hint="eastAsia"/>
              </w:rPr>
              <w:t>备注</w:t>
            </w:r>
          </w:p>
        </w:tc>
      </w:tr>
      <w:tr w:rsidR="000E3E37" w:rsidTr="008555E9">
        <w:tblPrEx>
          <w:tblCellMar>
            <w:top w:w="0" w:type="dxa"/>
            <w:bottom w:w="0" w:type="dxa"/>
          </w:tblCellMar>
        </w:tblPrEx>
        <w:trPr>
          <w:trHeight w:val="584"/>
          <w:jc w:val="center"/>
        </w:trPr>
        <w:tc>
          <w:tcPr>
            <w:tcW w:w="869" w:type="dxa"/>
            <w:vAlign w:val="center"/>
          </w:tcPr>
          <w:p w:rsidR="000E3E37" w:rsidRDefault="000E3E37" w:rsidP="008555E9">
            <w:r>
              <w:t>1</w:t>
            </w:r>
          </w:p>
        </w:tc>
        <w:tc>
          <w:tcPr>
            <w:tcW w:w="2607" w:type="dxa"/>
            <w:vAlign w:val="center"/>
          </w:tcPr>
          <w:p w:rsidR="000E3E37" w:rsidRDefault="000E3E37" w:rsidP="008555E9">
            <w:r>
              <w:rPr>
                <w:rFonts w:hint="eastAsia"/>
              </w:rPr>
              <w:t>大理石地面</w:t>
            </w:r>
          </w:p>
        </w:tc>
        <w:tc>
          <w:tcPr>
            <w:tcW w:w="1730" w:type="dxa"/>
            <w:vAlign w:val="center"/>
          </w:tcPr>
          <w:p w:rsidR="000E3E37" w:rsidRDefault="000E3E37" w:rsidP="008555E9">
            <w:r>
              <w:t>6050</w:t>
            </w:r>
          </w:p>
        </w:tc>
        <w:tc>
          <w:tcPr>
            <w:tcW w:w="1730" w:type="dxa"/>
            <w:vAlign w:val="center"/>
          </w:tcPr>
          <w:p w:rsidR="000E3E37" w:rsidRDefault="000E3E37" w:rsidP="008555E9">
            <w:r>
              <w:t>7</w:t>
            </w:r>
            <w:r>
              <w:rPr>
                <w:rFonts w:hint="eastAsia"/>
              </w:rPr>
              <w:t>月～</w:t>
            </w:r>
            <w:r>
              <w:t>8</w:t>
            </w:r>
            <w:r>
              <w:rPr>
                <w:rFonts w:hint="eastAsia"/>
              </w:rPr>
              <w:t>月</w:t>
            </w:r>
          </w:p>
        </w:tc>
        <w:tc>
          <w:tcPr>
            <w:tcW w:w="1494" w:type="dxa"/>
            <w:vAlign w:val="center"/>
          </w:tcPr>
          <w:p w:rsidR="000E3E37" w:rsidRDefault="000E3E37" w:rsidP="008555E9"/>
        </w:tc>
      </w:tr>
      <w:tr w:rsidR="000E3E37" w:rsidTr="008555E9">
        <w:tblPrEx>
          <w:tblCellMar>
            <w:top w:w="0" w:type="dxa"/>
            <w:bottom w:w="0" w:type="dxa"/>
          </w:tblCellMar>
        </w:tblPrEx>
        <w:trPr>
          <w:trHeight w:val="582"/>
          <w:jc w:val="center"/>
        </w:trPr>
        <w:tc>
          <w:tcPr>
            <w:tcW w:w="869" w:type="dxa"/>
            <w:vAlign w:val="center"/>
          </w:tcPr>
          <w:p w:rsidR="000E3E37" w:rsidRDefault="000E3E37" w:rsidP="008555E9">
            <w:r>
              <w:t>2</w:t>
            </w:r>
          </w:p>
        </w:tc>
        <w:tc>
          <w:tcPr>
            <w:tcW w:w="2607" w:type="dxa"/>
            <w:vAlign w:val="center"/>
          </w:tcPr>
          <w:p w:rsidR="000E3E37" w:rsidRDefault="000E3E37" w:rsidP="008555E9">
            <w:r>
              <w:rPr>
                <w:rFonts w:hint="eastAsia"/>
              </w:rPr>
              <w:t>聚氨酯防水层</w:t>
            </w:r>
          </w:p>
        </w:tc>
        <w:tc>
          <w:tcPr>
            <w:tcW w:w="1730" w:type="dxa"/>
            <w:vAlign w:val="center"/>
          </w:tcPr>
          <w:p w:rsidR="000E3E37" w:rsidRDefault="000E3E37" w:rsidP="008555E9">
            <w:r>
              <w:t>2200</w:t>
            </w:r>
          </w:p>
        </w:tc>
        <w:tc>
          <w:tcPr>
            <w:tcW w:w="1730" w:type="dxa"/>
            <w:vAlign w:val="center"/>
          </w:tcPr>
          <w:p w:rsidR="000E3E37" w:rsidRDefault="000E3E37" w:rsidP="008555E9">
            <w:r>
              <w:t>6</w:t>
            </w:r>
            <w:r>
              <w:rPr>
                <w:rFonts w:hint="eastAsia"/>
              </w:rPr>
              <w:t>月～</w:t>
            </w:r>
            <w:r>
              <w:t>7</w:t>
            </w:r>
            <w:r>
              <w:rPr>
                <w:rFonts w:hint="eastAsia"/>
              </w:rPr>
              <w:t>月</w:t>
            </w:r>
          </w:p>
        </w:tc>
        <w:tc>
          <w:tcPr>
            <w:tcW w:w="1494" w:type="dxa"/>
            <w:vAlign w:val="center"/>
          </w:tcPr>
          <w:p w:rsidR="000E3E37" w:rsidRDefault="000E3E37" w:rsidP="008555E9"/>
        </w:tc>
      </w:tr>
      <w:tr w:rsidR="000E3E37" w:rsidTr="008555E9">
        <w:tblPrEx>
          <w:tblCellMar>
            <w:top w:w="0" w:type="dxa"/>
            <w:bottom w:w="0" w:type="dxa"/>
          </w:tblCellMar>
        </w:tblPrEx>
        <w:trPr>
          <w:trHeight w:val="582"/>
          <w:jc w:val="center"/>
        </w:trPr>
        <w:tc>
          <w:tcPr>
            <w:tcW w:w="869" w:type="dxa"/>
            <w:vAlign w:val="center"/>
          </w:tcPr>
          <w:p w:rsidR="000E3E37" w:rsidRDefault="000E3E37" w:rsidP="008555E9">
            <w:r>
              <w:t>3</w:t>
            </w:r>
          </w:p>
        </w:tc>
        <w:tc>
          <w:tcPr>
            <w:tcW w:w="2607" w:type="dxa"/>
            <w:vAlign w:val="center"/>
          </w:tcPr>
          <w:p w:rsidR="000E3E37" w:rsidRDefault="000E3E37" w:rsidP="008555E9">
            <w:r>
              <w:rPr>
                <w:rFonts w:hint="eastAsia"/>
              </w:rPr>
              <w:t>石材墙面</w:t>
            </w:r>
          </w:p>
        </w:tc>
        <w:tc>
          <w:tcPr>
            <w:tcW w:w="1730" w:type="dxa"/>
            <w:vAlign w:val="center"/>
          </w:tcPr>
          <w:p w:rsidR="000E3E37" w:rsidRDefault="000E3E37" w:rsidP="008555E9">
            <w:r>
              <w:t>2100</w:t>
            </w:r>
          </w:p>
        </w:tc>
        <w:tc>
          <w:tcPr>
            <w:tcW w:w="1730" w:type="dxa"/>
            <w:vAlign w:val="center"/>
          </w:tcPr>
          <w:p w:rsidR="000E3E37" w:rsidRDefault="000E3E37" w:rsidP="008555E9">
            <w:r>
              <w:t>7</w:t>
            </w:r>
            <w:r>
              <w:rPr>
                <w:rFonts w:hint="eastAsia"/>
              </w:rPr>
              <w:t>月～</w:t>
            </w:r>
            <w:r>
              <w:t>8</w:t>
            </w:r>
            <w:r>
              <w:rPr>
                <w:rFonts w:hint="eastAsia"/>
              </w:rPr>
              <w:t>月</w:t>
            </w:r>
          </w:p>
        </w:tc>
        <w:tc>
          <w:tcPr>
            <w:tcW w:w="1494" w:type="dxa"/>
            <w:vAlign w:val="center"/>
          </w:tcPr>
          <w:p w:rsidR="000E3E37" w:rsidRDefault="000E3E37" w:rsidP="008555E9"/>
        </w:tc>
      </w:tr>
      <w:tr w:rsidR="000E3E37" w:rsidTr="008555E9">
        <w:tblPrEx>
          <w:tblCellMar>
            <w:top w:w="0" w:type="dxa"/>
            <w:bottom w:w="0" w:type="dxa"/>
          </w:tblCellMar>
        </w:tblPrEx>
        <w:trPr>
          <w:trHeight w:val="582"/>
          <w:jc w:val="center"/>
        </w:trPr>
        <w:tc>
          <w:tcPr>
            <w:tcW w:w="869" w:type="dxa"/>
            <w:vAlign w:val="center"/>
          </w:tcPr>
          <w:p w:rsidR="000E3E37" w:rsidRDefault="000E3E37" w:rsidP="008555E9">
            <w:r>
              <w:t>4</w:t>
            </w:r>
          </w:p>
        </w:tc>
        <w:tc>
          <w:tcPr>
            <w:tcW w:w="2607" w:type="dxa"/>
            <w:vAlign w:val="center"/>
          </w:tcPr>
          <w:p w:rsidR="000E3E37" w:rsidRDefault="000E3E37" w:rsidP="008555E9">
            <w:r>
              <w:rPr>
                <w:rFonts w:hint="eastAsia"/>
              </w:rPr>
              <w:t>铝板墙面</w:t>
            </w:r>
          </w:p>
        </w:tc>
        <w:tc>
          <w:tcPr>
            <w:tcW w:w="1730" w:type="dxa"/>
            <w:vAlign w:val="center"/>
          </w:tcPr>
          <w:p w:rsidR="000E3E37" w:rsidRDefault="000E3E37" w:rsidP="008555E9">
            <w:r>
              <w:t>2000</w:t>
            </w:r>
          </w:p>
        </w:tc>
        <w:tc>
          <w:tcPr>
            <w:tcW w:w="1730" w:type="dxa"/>
            <w:vAlign w:val="center"/>
          </w:tcPr>
          <w:p w:rsidR="000E3E37" w:rsidRDefault="000E3E37" w:rsidP="008555E9">
            <w:r>
              <w:t>8</w:t>
            </w:r>
            <w:r>
              <w:rPr>
                <w:rFonts w:hint="eastAsia"/>
              </w:rPr>
              <w:t>月～</w:t>
            </w:r>
            <w:r>
              <w:t>8</w:t>
            </w:r>
            <w:r>
              <w:rPr>
                <w:rFonts w:hint="eastAsia"/>
              </w:rPr>
              <w:t>月</w:t>
            </w:r>
          </w:p>
        </w:tc>
        <w:tc>
          <w:tcPr>
            <w:tcW w:w="1494" w:type="dxa"/>
            <w:vAlign w:val="center"/>
          </w:tcPr>
          <w:p w:rsidR="000E3E37" w:rsidRDefault="000E3E37" w:rsidP="008555E9"/>
        </w:tc>
      </w:tr>
      <w:tr w:rsidR="000E3E37" w:rsidTr="008555E9">
        <w:tblPrEx>
          <w:tblCellMar>
            <w:top w:w="0" w:type="dxa"/>
            <w:bottom w:w="0" w:type="dxa"/>
          </w:tblCellMar>
        </w:tblPrEx>
        <w:trPr>
          <w:trHeight w:val="584"/>
          <w:jc w:val="center"/>
        </w:trPr>
        <w:tc>
          <w:tcPr>
            <w:tcW w:w="869" w:type="dxa"/>
            <w:vAlign w:val="center"/>
          </w:tcPr>
          <w:p w:rsidR="000E3E37" w:rsidRDefault="000E3E37" w:rsidP="008555E9">
            <w:r>
              <w:t>5</w:t>
            </w:r>
          </w:p>
        </w:tc>
        <w:tc>
          <w:tcPr>
            <w:tcW w:w="2607" w:type="dxa"/>
            <w:vAlign w:val="center"/>
          </w:tcPr>
          <w:p w:rsidR="000E3E37" w:rsidRDefault="000E3E37" w:rsidP="008555E9">
            <w:r>
              <w:rPr>
                <w:rFonts w:hint="eastAsia"/>
              </w:rPr>
              <w:t>石膏板吊顶</w:t>
            </w:r>
          </w:p>
        </w:tc>
        <w:tc>
          <w:tcPr>
            <w:tcW w:w="1730" w:type="dxa"/>
            <w:vAlign w:val="center"/>
          </w:tcPr>
          <w:p w:rsidR="000E3E37" w:rsidRDefault="000E3E37" w:rsidP="008555E9">
            <w:r>
              <w:t>1500</w:t>
            </w:r>
          </w:p>
        </w:tc>
        <w:tc>
          <w:tcPr>
            <w:tcW w:w="1730" w:type="dxa"/>
            <w:vAlign w:val="center"/>
          </w:tcPr>
          <w:p w:rsidR="000E3E37" w:rsidRDefault="000E3E37" w:rsidP="008555E9">
            <w:r>
              <w:t>7</w:t>
            </w:r>
            <w:r>
              <w:rPr>
                <w:rFonts w:hint="eastAsia"/>
              </w:rPr>
              <w:t>月～</w:t>
            </w:r>
            <w:r>
              <w:t>8</w:t>
            </w:r>
            <w:r>
              <w:rPr>
                <w:rFonts w:hint="eastAsia"/>
              </w:rPr>
              <w:t>月</w:t>
            </w:r>
          </w:p>
        </w:tc>
        <w:tc>
          <w:tcPr>
            <w:tcW w:w="1494" w:type="dxa"/>
            <w:vAlign w:val="center"/>
          </w:tcPr>
          <w:p w:rsidR="000E3E37" w:rsidRDefault="000E3E37" w:rsidP="008555E9"/>
        </w:tc>
      </w:tr>
      <w:tr w:rsidR="000E3E37" w:rsidTr="008555E9">
        <w:tblPrEx>
          <w:tblCellMar>
            <w:top w:w="0" w:type="dxa"/>
            <w:bottom w:w="0" w:type="dxa"/>
          </w:tblCellMar>
        </w:tblPrEx>
        <w:trPr>
          <w:trHeight w:val="582"/>
          <w:jc w:val="center"/>
        </w:trPr>
        <w:tc>
          <w:tcPr>
            <w:tcW w:w="869" w:type="dxa"/>
            <w:vAlign w:val="center"/>
          </w:tcPr>
          <w:p w:rsidR="000E3E37" w:rsidRDefault="000E3E37" w:rsidP="008555E9">
            <w:r>
              <w:t>6</w:t>
            </w:r>
          </w:p>
        </w:tc>
        <w:tc>
          <w:tcPr>
            <w:tcW w:w="2607" w:type="dxa"/>
            <w:vAlign w:val="center"/>
          </w:tcPr>
          <w:p w:rsidR="000E3E37" w:rsidRDefault="000E3E37" w:rsidP="008555E9">
            <w:r>
              <w:rPr>
                <w:rFonts w:hint="eastAsia"/>
              </w:rPr>
              <w:t>铝扣板吊顶</w:t>
            </w:r>
          </w:p>
        </w:tc>
        <w:tc>
          <w:tcPr>
            <w:tcW w:w="1730" w:type="dxa"/>
            <w:vAlign w:val="center"/>
          </w:tcPr>
          <w:p w:rsidR="000E3E37" w:rsidRDefault="000E3E37" w:rsidP="008555E9">
            <w:r>
              <w:t>5050</w:t>
            </w:r>
          </w:p>
        </w:tc>
        <w:tc>
          <w:tcPr>
            <w:tcW w:w="1730" w:type="dxa"/>
            <w:vAlign w:val="center"/>
          </w:tcPr>
          <w:p w:rsidR="000E3E37" w:rsidRDefault="000E3E37" w:rsidP="008555E9">
            <w:r>
              <w:t>7</w:t>
            </w:r>
            <w:r>
              <w:rPr>
                <w:rFonts w:hint="eastAsia"/>
              </w:rPr>
              <w:t>月～</w:t>
            </w:r>
            <w:r>
              <w:t>8</w:t>
            </w:r>
            <w:r>
              <w:rPr>
                <w:rFonts w:hint="eastAsia"/>
              </w:rPr>
              <w:t>月</w:t>
            </w:r>
          </w:p>
        </w:tc>
        <w:tc>
          <w:tcPr>
            <w:tcW w:w="1494" w:type="dxa"/>
            <w:vAlign w:val="center"/>
          </w:tcPr>
          <w:p w:rsidR="000E3E37" w:rsidRDefault="000E3E37" w:rsidP="008555E9"/>
        </w:tc>
      </w:tr>
      <w:tr w:rsidR="000E3E37" w:rsidTr="008555E9">
        <w:tblPrEx>
          <w:tblCellMar>
            <w:top w:w="0" w:type="dxa"/>
            <w:bottom w:w="0" w:type="dxa"/>
          </w:tblCellMar>
        </w:tblPrEx>
        <w:trPr>
          <w:trHeight w:val="582"/>
          <w:jc w:val="center"/>
        </w:trPr>
        <w:tc>
          <w:tcPr>
            <w:tcW w:w="869" w:type="dxa"/>
            <w:vAlign w:val="center"/>
          </w:tcPr>
          <w:p w:rsidR="000E3E37" w:rsidRDefault="000E3E37" w:rsidP="008555E9">
            <w:r>
              <w:t>7</w:t>
            </w:r>
          </w:p>
        </w:tc>
        <w:tc>
          <w:tcPr>
            <w:tcW w:w="2607" w:type="dxa"/>
            <w:vAlign w:val="center"/>
          </w:tcPr>
          <w:p w:rsidR="000E3E37" w:rsidRDefault="000E3E37" w:rsidP="008555E9">
            <w:r>
              <w:rPr>
                <w:rFonts w:hint="eastAsia"/>
              </w:rPr>
              <w:t>抛光砖地面</w:t>
            </w:r>
          </w:p>
        </w:tc>
        <w:tc>
          <w:tcPr>
            <w:tcW w:w="1730" w:type="dxa"/>
            <w:vAlign w:val="center"/>
          </w:tcPr>
          <w:p w:rsidR="000E3E37" w:rsidRDefault="000E3E37" w:rsidP="008555E9">
            <w:r>
              <w:t>4300</w:t>
            </w:r>
          </w:p>
        </w:tc>
        <w:tc>
          <w:tcPr>
            <w:tcW w:w="1730" w:type="dxa"/>
            <w:vAlign w:val="center"/>
          </w:tcPr>
          <w:p w:rsidR="000E3E37" w:rsidRDefault="000E3E37" w:rsidP="008555E9">
            <w:r>
              <w:t>7</w:t>
            </w:r>
            <w:r>
              <w:rPr>
                <w:rFonts w:hint="eastAsia"/>
              </w:rPr>
              <w:t>月～</w:t>
            </w:r>
            <w:r>
              <w:t>8</w:t>
            </w:r>
            <w:r>
              <w:rPr>
                <w:rFonts w:hint="eastAsia"/>
              </w:rPr>
              <w:t>月</w:t>
            </w:r>
          </w:p>
        </w:tc>
        <w:tc>
          <w:tcPr>
            <w:tcW w:w="1494" w:type="dxa"/>
            <w:vAlign w:val="center"/>
          </w:tcPr>
          <w:p w:rsidR="000E3E37" w:rsidRDefault="000E3E37" w:rsidP="008555E9"/>
        </w:tc>
      </w:tr>
      <w:tr w:rsidR="000E3E37" w:rsidTr="008555E9">
        <w:tblPrEx>
          <w:tblCellMar>
            <w:top w:w="0" w:type="dxa"/>
            <w:bottom w:w="0" w:type="dxa"/>
          </w:tblCellMar>
        </w:tblPrEx>
        <w:trPr>
          <w:trHeight w:val="582"/>
          <w:jc w:val="center"/>
        </w:trPr>
        <w:tc>
          <w:tcPr>
            <w:tcW w:w="869" w:type="dxa"/>
            <w:vAlign w:val="center"/>
          </w:tcPr>
          <w:p w:rsidR="000E3E37" w:rsidRDefault="000E3E37" w:rsidP="008555E9">
            <w:r>
              <w:t>8</w:t>
            </w:r>
          </w:p>
        </w:tc>
        <w:tc>
          <w:tcPr>
            <w:tcW w:w="2607" w:type="dxa"/>
            <w:vAlign w:val="center"/>
          </w:tcPr>
          <w:p w:rsidR="000E3E37" w:rsidRDefault="000E3E37" w:rsidP="008555E9">
            <w:r>
              <w:rPr>
                <w:rFonts w:hint="eastAsia"/>
              </w:rPr>
              <w:t>抛光砖墙面</w:t>
            </w:r>
          </w:p>
        </w:tc>
        <w:tc>
          <w:tcPr>
            <w:tcW w:w="1730" w:type="dxa"/>
            <w:vAlign w:val="center"/>
          </w:tcPr>
          <w:p w:rsidR="000E3E37" w:rsidRDefault="000E3E37" w:rsidP="008555E9">
            <w:r>
              <w:t>4500</w:t>
            </w:r>
          </w:p>
        </w:tc>
        <w:tc>
          <w:tcPr>
            <w:tcW w:w="1730" w:type="dxa"/>
            <w:vAlign w:val="center"/>
          </w:tcPr>
          <w:p w:rsidR="000E3E37" w:rsidRDefault="000E3E37" w:rsidP="008555E9">
            <w:r>
              <w:t>7</w:t>
            </w:r>
            <w:r>
              <w:rPr>
                <w:rFonts w:hint="eastAsia"/>
              </w:rPr>
              <w:t>月～</w:t>
            </w:r>
            <w:r>
              <w:t>8</w:t>
            </w:r>
            <w:r>
              <w:rPr>
                <w:rFonts w:hint="eastAsia"/>
              </w:rPr>
              <w:t>月</w:t>
            </w:r>
          </w:p>
        </w:tc>
        <w:tc>
          <w:tcPr>
            <w:tcW w:w="1494" w:type="dxa"/>
            <w:vAlign w:val="center"/>
          </w:tcPr>
          <w:p w:rsidR="000E3E37" w:rsidRDefault="000E3E37" w:rsidP="008555E9"/>
        </w:tc>
      </w:tr>
      <w:tr w:rsidR="000E3E37" w:rsidTr="008555E9">
        <w:tblPrEx>
          <w:tblCellMar>
            <w:top w:w="0" w:type="dxa"/>
            <w:bottom w:w="0" w:type="dxa"/>
          </w:tblCellMar>
        </w:tblPrEx>
        <w:trPr>
          <w:trHeight w:val="584"/>
          <w:jc w:val="center"/>
        </w:trPr>
        <w:tc>
          <w:tcPr>
            <w:tcW w:w="869" w:type="dxa"/>
            <w:vAlign w:val="center"/>
          </w:tcPr>
          <w:p w:rsidR="000E3E37" w:rsidRDefault="000E3E37" w:rsidP="008555E9">
            <w:r>
              <w:t>9</w:t>
            </w:r>
          </w:p>
        </w:tc>
        <w:tc>
          <w:tcPr>
            <w:tcW w:w="2607" w:type="dxa"/>
            <w:vAlign w:val="center"/>
          </w:tcPr>
          <w:p w:rsidR="000E3E37" w:rsidRDefault="000E3E37" w:rsidP="008555E9">
            <w:r>
              <w:rPr>
                <w:rFonts w:hint="eastAsia"/>
              </w:rPr>
              <w:t>乳胶漆墙面</w:t>
            </w:r>
          </w:p>
        </w:tc>
        <w:tc>
          <w:tcPr>
            <w:tcW w:w="1730" w:type="dxa"/>
            <w:vAlign w:val="center"/>
          </w:tcPr>
          <w:p w:rsidR="000E3E37" w:rsidRDefault="000E3E37" w:rsidP="008555E9">
            <w:r>
              <w:t>8900</w:t>
            </w:r>
          </w:p>
        </w:tc>
        <w:tc>
          <w:tcPr>
            <w:tcW w:w="1730" w:type="dxa"/>
            <w:vAlign w:val="center"/>
          </w:tcPr>
          <w:p w:rsidR="000E3E37" w:rsidRDefault="000E3E37" w:rsidP="008555E9">
            <w:r>
              <w:t>7</w:t>
            </w:r>
            <w:r>
              <w:rPr>
                <w:rFonts w:hint="eastAsia"/>
              </w:rPr>
              <w:t>月～</w:t>
            </w:r>
            <w:r>
              <w:t>8</w:t>
            </w:r>
            <w:r>
              <w:rPr>
                <w:rFonts w:hint="eastAsia"/>
              </w:rPr>
              <w:t>月</w:t>
            </w:r>
          </w:p>
        </w:tc>
        <w:tc>
          <w:tcPr>
            <w:tcW w:w="1494" w:type="dxa"/>
            <w:vAlign w:val="center"/>
          </w:tcPr>
          <w:p w:rsidR="000E3E37" w:rsidRDefault="000E3E37" w:rsidP="008555E9"/>
        </w:tc>
      </w:tr>
    </w:tbl>
    <w:p w:rsidR="000E3E37" w:rsidRDefault="000E3E37" w:rsidP="000E3E37"/>
    <w:p w:rsidR="000E3E37" w:rsidRDefault="000E3E37" w:rsidP="000E3E37">
      <w:pPr>
        <w:pStyle w:val="2"/>
        <w:keepNext w:val="0"/>
        <w:keepLines w:val="0"/>
        <w:numPr>
          <w:ilvl w:val="1"/>
          <w:numId w:val="6"/>
        </w:numPr>
        <w:kinsoku w:val="0"/>
        <w:wordWrap w:val="0"/>
        <w:overflowPunct w:val="0"/>
        <w:topLinePunct/>
        <w:autoSpaceDE w:val="0"/>
        <w:autoSpaceDN w:val="0"/>
        <w:snapToGrid/>
        <w:spacing w:before="100" w:beforeAutospacing="1" w:after="100" w:afterAutospacing="1" w:line="240" w:lineRule="auto"/>
        <w:ind w:leftChars="100" w:left="210" w:rightChars="102" w:right="214"/>
        <w:rPr>
          <w:rFonts w:hint="eastAsia"/>
        </w:rPr>
      </w:pPr>
      <w:bookmarkStart w:id="14" w:name="_Toc207115553"/>
      <w:r>
        <w:rPr>
          <w:rFonts w:hint="eastAsia"/>
        </w:rPr>
        <w:t>施工现场布置</w:t>
      </w:r>
      <w:bookmarkStart w:id="15" w:name="bk109"/>
      <w:bookmarkEnd w:id="14"/>
      <w:bookmarkEnd w:id="15"/>
    </w:p>
    <w:p w:rsidR="000E3E37" w:rsidRDefault="000E3E37" w:rsidP="000E3E37">
      <w:bookmarkStart w:id="16" w:name="bk110"/>
      <w:bookmarkEnd w:id="16"/>
      <w:r>
        <w:t>(1)</w:t>
      </w:r>
      <w:r>
        <w:rPr>
          <w:rFonts w:hint="eastAsia"/>
        </w:rPr>
        <w:t>根据现场内的实际情况，将利用场内现有临时房屋作为办公室和库房。对于施工人员的食宿问题将在外面就近解决。</w:t>
      </w:r>
    </w:p>
    <w:p w:rsidR="000E3E37" w:rsidRDefault="000E3E37" w:rsidP="000E3E37">
      <w:r>
        <w:t>(2)</w:t>
      </w:r>
      <w:r>
        <w:rPr>
          <w:rFonts w:hint="eastAsia"/>
        </w:rPr>
        <w:t>现场临电</w:t>
      </w:r>
      <w:r>
        <w:t>:</w:t>
      </w:r>
    </w:p>
    <w:p w:rsidR="000E3E37" w:rsidRDefault="000E3E37" w:rsidP="000E3E37">
      <w:r>
        <w:rPr>
          <w:rFonts w:hint="eastAsia"/>
        </w:rPr>
        <w:t>利用原结构施工时留下的临时电源作为临电电源。</w:t>
      </w:r>
    </w:p>
    <w:p w:rsidR="000E3E37" w:rsidRDefault="000E3E37" w:rsidP="000E3E37">
      <w:r>
        <w:lastRenderedPageBreak/>
        <w:t>(3)</w:t>
      </w:r>
      <w:r>
        <w:rPr>
          <w:rFonts w:hint="eastAsia"/>
        </w:rPr>
        <w:t>现场临水；</w:t>
      </w:r>
    </w:p>
    <w:p w:rsidR="000E3E37" w:rsidRDefault="000E3E37" w:rsidP="000E3E37">
      <w:r>
        <w:rPr>
          <w:rFonts w:hint="eastAsia"/>
        </w:rPr>
        <w:t>利用原结构施工时预埋的管网将作为现场临水水源和消防水源。</w:t>
      </w:r>
    </w:p>
    <w:p w:rsidR="000E3E37" w:rsidRDefault="000E3E37" w:rsidP="000E3E37">
      <w:pPr>
        <w:rPr>
          <w:rFonts w:hint="eastAsia"/>
        </w:rPr>
      </w:pPr>
    </w:p>
    <w:p w:rsidR="000E3E37" w:rsidRDefault="000E3E37" w:rsidP="000E3E37">
      <w:pPr>
        <w:pStyle w:val="2"/>
        <w:keepNext w:val="0"/>
        <w:keepLines w:val="0"/>
        <w:numPr>
          <w:ilvl w:val="1"/>
          <w:numId w:val="6"/>
        </w:numPr>
        <w:kinsoku w:val="0"/>
        <w:wordWrap w:val="0"/>
        <w:overflowPunct w:val="0"/>
        <w:topLinePunct/>
        <w:autoSpaceDE w:val="0"/>
        <w:autoSpaceDN w:val="0"/>
        <w:snapToGrid/>
        <w:spacing w:before="100" w:beforeAutospacing="1" w:after="100" w:afterAutospacing="1" w:line="240" w:lineRule="auto"/>
        <w:ind w:leftChars="100" w:left="210" w:rightChars="102" w:right="214"/>
        <w:rPr>
          <w:rFonts w:hint="eastAsia"/>
        </w:rPr>
      </w:pPr>
      <w:bookmarkStart w:id="17" w:name="_Toc207115554"/>
      <w:r>
        <w:rPr>
          <w:rFonts w:hint="eastAsia"/>
        </w:rPr>
        <w:t>施工进度计划及保证工期措施</w:t>
      </w:r>
      <w:bookmarkStart w:id="18" w:name="bk111"/>
      <w:bookmarkEnd w:id="17"/>
      <w:bookmarkEnd w:id="18"/>
    </w:p>
    <w:p w:rsidR="000E3E37" w:rsidRDefault="000E3E37" w:rsidP="000E3E37">
      <w:bookmarkStart w:id="19" w:name="bk112"/>
      <w:bookmarkEnd w:id="19"/>
      <w:r>
        <w:rPr>
          <w:rFonts w:hint="eastAsia"/>
        </w:rPr>
        <w:t>根据建设单位要求，该工程计划于</w:t>
      </w:r>
      <w:r>
        <w:t xml:space="preserve"> 20</w:t>
      </w:r>
      <w:r w:rsidRPr="000E3E37">
        <w:rPr>
          <w:rFonts w:ascii="宋体" w:hAnsi="宋体"/>
        </w:rPr>
        <w:t>××</w:t>
      </w:r>
      <w:r>
        <w:t xml:space="preserve"> </w:t>
      </w:r>
      <w:r>
        <w:rPr>
          <w:rFonts w:hint="eastAsia"/>
        </w:rPr>
        <w:t>年</w:t>
      </w:r>
      <w:r>
        <w:t xml:space="preserve">6 </w:t>
      </w:r>
      <w:r>
        <w:rPr>
          <w:rFonts w:hint="eastAsia"/>
        </w:rPr>
        <w:t>月</w:t>
      </w:r>
      <w:r>
        <w:t xml:space="preserve">1 </w:t>
      </w:r>
      <w:r>
        <w:rPr>
          <w:rFonts w:hint="eastAsia"/>
        </w:rPr>
        <w:t>日开工，于</w:t>
      </w:r>
      <w:r>
        <w:t>20</w:t>
      </w:r>
      <w:r w:rsidRPr="000E3E37">
        <w:rPr>
          <w:rFonts w:ascii="宋体" w:hAnsi="宋体"/>
        </w:rPr>
        <w:t>××</w:t>
      </w:r>
      <w:r>
        <w:rPr>
          <w:rFonts w:hint="eastAsia"/>
        </w:rPr>
        <w:t>年</w:t>
      </w:r>
      <w:r>
        <w:t xml:space="preserve">8 </w:t>
      </w:r>
      <w:r>
        <w:rPr>
          <w:rFonts w:hint="eastAsia"/>
        </w:rPr>
        <w:t>月</w:t>
      </w:r>
      <w:r>
        <w:t xml:space="preserve">30 </w:t>
      </w:r>
      <w:r>
        <w:rPr>
          <w:rFonts w:hint="eastAsia"/>
        </w:rPr>
        <w:t>日完工，确保</w:t>
      </w:r>
      <w:r>
        <w:t xml:space="preserve">10 </w:t>
      </w:r>
      <w:r>
        <w:rPr>
          <w:rFonts w:hint="eastAsia"/>
        </w:rPr>
        <w:t>月份投入使用。根据这一要求，我公司将合理安排人力、物力及施工工序以保证工程能按期完工。</w:t>
      </w:r>
    </w:p>
    <w:p w:rsidR="000E3E37" w:rsidRDefault="000E3E37" w:rsidP="000E3E37">
      <w:r>
        <w:t>1.</w:t>
      </w:r>
      <w:r>
        <w:rPr>
          <w:rFonts w:hint="eastAsia"/>
        </w:rPr>
        <w:t>进度计划：</w:t>
      </w:r>
    </w:p>
    <w:p w:rsidR="000E3E37" w:rsidRDefault="000E3E37" w:rsidP="000E3E37">
      <w:r>
        <w:rPr>
          <w:rFonts w:hint="eastAsia"/>
        </w:rPr>
        <w:t>进度计划中尽可能使每道工序、工种、劳动力、完成时间等都能纳入进度计划当中，同时考虑各种因素对计划实施的影响，合理安排交叉作业，以节约工期。</w:t>
      </w:r>
    </w:p>
    <w:p w:rsidR="000E3E37" w:rsidRDefault="000E3E37" w:rsidP="000E3E37">
      <w:r>
        <w:t>2.</w:t>
      </w:r>
      <w:r>
        <w:rPr>
          <w:rFonts w:hint="eastAsia"/>
        </w:rPr>
        <w:t>保证工期措施</w:t>
      </w:r>
    </w:p>
    <w:p w:rsidR="000E3E37" w:rsidRDefault="000E3E37" w:rsidP="000E3E37">
      <w:r>
        <w:t>(1)</w:t>
      </w:r>
      <w:r>
        <w:rPr>
          <w:rFonts w:hint="eastAsia"/>
        </w:rPr>
        <w:t>加强组织管理，公司成立施工领导小组实施全面协调和控制，确保按计划工期完成。</w:t>
      </w:r>
    </w:p>
    <w:p w:rsidR="000E3E37" w:rsidRDefault="000E3E37" w:rsidP="000E3E37">
      <w:r>
        <w:t>(2)</w:t>
      </w:r>
      <w:r>
        <w:rPr>
          <w:rFonts w:hint="eastAsia"/>
        </w:rPr>
        <w:t>对工程施工实行分阶段控制，将石材、吊顶、铝板等工程制定阶段目标，每周定时召开工程例会，及时处理施工中出现的问题，与周、旬、月计划对比分析原因，制定对策，保证施工顺利进行。</w:t>
      </w:r>
    </w:p>
    <w:p w:rsidR="000E3E37" w:rsidRDefault="000E3E37" w:rsidP="000E3E37">
      <w:r>
        <w:t>(3)</w:t>
      </w:r>
      <w:r>
        <w:rPr>
          <w:rFonts w:hint="eastAsia"/>
        </w:rPr>
        <w:t>加大施工投入，配备足够数量的机械和施工周转材料，提高机械化施工程度。</w:t>
      </w:r>
    </w:p>
    <w:p w:rsidR="000E3E37" w:rsidRDefault="000E3E37" w:rsidP="000E3E37">
      <w:r>
        <w:t>(4)</w:t>
      </w:r>
      <w:r>
        <w:rPr>
          <w:rFonts w:hint="eastAsia"/>
        </w:rPr>
        <w:t>实行分区、分层管理，对施工全过程落实到队、责任到人。</w:t>
      </w:r>
    </w:p>
    <w:p w:rsidR="000E3E37" w:rsidRDefault="000E3E37" w:rsidP="000E3E37">
      <w:r>
        <w:t>(5)</w:t>
      </w:r>
      <w:r>
        <w:rPr>
          <w:rFonts w:hint="eastAsia"/>
        </w:rPr>
        <w:t>严格挑选施工队伍，加强对施工队伍的管理。根据施工需要，及时组织各工种人员进场，满足施工工期。</w:t>
      </w:r>
    </w:p>
    <w:p w:rsidR="000E3E37" w:rsidRDefault="000E3E37" w:rsidP="000E3E37">
      <w:r>
        <w:t>(6)</w:t>
      </w:r>
      <w:r>
        <w:rPr>
          <w:rFonts w:hint="eastAsia"/>
        </w:rPr>
        <w:t>严格按施工组织设计要求安排每一道工序，提前做好施工方案与技术交底，并积极落实。安排好月计划及周计划，每周组织一次检查。对不能及时完成的任务，要分清责任，搞清原因，采取相应的施工措施，并及时对施工进度计划进行调整，保证总体计划的顺利进行。</w:t>
      </w:r>
    </w:p>
    <w:p w:rsidR="000E3E37" w:rsidRDefault="000E3E37" w:rsidP="000E3E37">
      <w:r>
        <w:t>(7)</w:t>
      </w:r>
      <w:r>
        <w:rPr>
          <w:rFonts w:hint="eastAsia"/>
        </w:rPr>
        <w:t>现场的施工机械和设备设专人负责管理，专人维修与保养，保证机械的完好率，满足施工要求。</w:t>
      </w:r>
    </w:p>
    <w:p w:rsidR="000E3E37" w:rsidRDefault="000E3E37" w:rsidP="000E3E37">
      <w:r>
        <w:t>(8)</w:t>
      </w:r>
      <w:r>
        <w:rPr>
          <w:rFonts w:hint="eastAsia"/>
        </w:rPr>
        <w:t>认真做好材料的计划与管理。及时、准确地做好采购计划，并保证供应，满足施工要求。</w:t>
      </w:r>
    </w:p>
    <w:p w:rsidR="000E3E37" w:rsidRDefault="000E3E37" w:rsidP="000E3E37">
      <w:r>
        <w:t>(8)</w:t>
      </w:r>
      <w:r>
        <w:rPr>
          <w:rFonts w:hint="eastAsia"/>
        </w:rPr>
        <w:t>成立专门的小组，负责做好工地周围的扰民</w:t>
      </w:r>
      <w:proofErr w:type="gramStart"/>
      <w:r>
        <w:rPr>
          <w:rFonts w:hint="eastAsia"/>
        </w:rPr>
        <w:t>与民扰工作</w:t>
      </w:r>
      <w:proofErr w:type="gramEnd"/>
      <w:r>
        <w:rPr>
          <w:rFonts w:hint="eastAsia"/>
        </w:rPr>
        <w:t>。</w:t>
      </w:r>
    </w:p>
    <w:p w:rsidR="000E3E37" w:rsidRDefault="000E3E37" w:rsidP="000E3E37">
      <w:r>
        <w:t>(9)</w:t>
      </w:r>
      <w:r>
        <w:rPr>
          <w:rFonts w:hint="eastAsia"/>
        </w:rPr>
        <w:t>搞好施工队伍的后勤管理工作，为施工的顺利进行提供便利条件。</w:t>
      </w:r>
    </w:p>
    <w:p w:rsidR="000E3E37" w:rsidRDefault="000E3E37" w:rsidP="000E3E37"/>
    <w:p w:rsidR="000E3E37" w:rsidRDefault="000E3E37" w:rsidP="000E3E37">
      <w:pPr>
        <w:pStyle w:val="2"/>
        <w:keepNext w:val="0"/>
        <w:keepLines w:val="0"/>
        <w:numPr>
          <w:ilvl w:val="1"/>
          <w:numId w:val="6"/>
        </w:numPr>
        <w:kinsoku w:val="0"/>
        <w:wordWrap w:val="0"/>
        <w:overflowPunct w:val="0"/>
        <w:topLinePunct/>
        <w:autoSpaceDE w:val="0"/>
        <w:autoSpaceDN w:val="0"/>
        <w:snapToGrid/>
        <w:spacing w:before="100" w:beforeAutospacing="1" w:after="100" w:afterAutospacing="1" w:line="240" w:lineRule="auto"/>
        <w:ind w:leftChars="100" w:left="210" w:rightChars="102" w:right="214"/>
        <w:rPr>
          <w:rFonts w:hint="eastAsia"/>
        </w:rPr>
      </w:pPr>
      <w:bookmarkStart w:id="20" w:name="_Toc207115555"/>
      <w:r>
        <w:rPr>
          <w:rFonts w:hint="eastAsia"/>
        </w:rPr>
        <w:t>主要项目施工方法</w:t>
      </w:r>
      <w:bookmarkStart w:id="21" w:name="bk113"/>
      <w:bookmarkEnd w:id="20"/>
      <w:bookmarkEnd w:id="21"/>
    </w:p>
    <w:p w:rsidR="000E3E37" w:rsidRDefault="000E3E37" w:rsidP="000E3E37">
      <w:bookmarkStart w:id="22" w:name="bk114"/>
      <w:bookmarkEnd w:id="22"/>
      <w:r>
        <w:t>1.</w:t>
      </w:r>
      <w:r>
        <w:rPr>
          <w:rFonts w:hint="eastAsia"/>
        </w:rPr>
        <w:t>卫生间施工方案</w:t>
      </w:r>
    </w:p>
    <w:p w:rsidR="000E3E37" w:rsidRDefault="000E3E37" w:rsidP="000E3E37">
      <w:r>
        <w:rPr>
          <w:rFonts w:hint="eastAsia"/>
        </w:rPr>
        <w:t>设计选用材料高档</w:t>
      </w:r>
      <w:r>
        <w:t>:</w:t>
      </w:r>
      <w:r>
        <w:rPr>
          <w:rFonts w:hint="eastAsia"/>
        </w:rPr>
        <w:t>卫生间地面采用大理石，顶棚采用冲孔铝扣板吊顶</w:t>
      </w:r>
      <w:r>
        <w:t>,</w:t>
      </w:r>
      <w:r>
        <w:rPr>
          <w:rFonts w:hint="eastAsia"/>
        </w:rPr>
        <w:t>进口防火板贴面门，墙面采用</w:t>
      </w:r>
      <w:smartTag w:uri="urn:schemas-microsoft-com:office:smarttags" w:element="chmetcnv">
        <w:smartTagPr>
          <w:attr w:name="TCSC" w:val="0"/>
          <w:attr w:name="NumberType" w:val="1"/>
          <w:attr w:name="Negative" w:val="False"/>
          <w:attr w:name="HasSpace" w:val="False"/>
          <w:attr w:name="SourceValue" w:val="300"/>
          <w:attr w:name="UnitName" w:val="mm"/>
        </w:smartTagPr>
        <w:r>
          <w:t>300mm</w:t>
        </w:r>
      </w:smartTag>
      <w:r>
        <w:rPr>
          <w:rFonts w:hint="eastAsia"/>
        </w:rPr>
        <w:t>×</w:t>
      </w:r>
      <w:smartTag w:uri="urn:schemas-microsoft-com:office:smarttags" w:element="chmetcnv">
        <w:smartTagPr>
          <w:attr w:name="TCSC" w:val="0"/>
          <w:attr w:name="NumberType" w:val="1"/>
          <w:attr w:name="Negative" w:val="False"/>
          <w:attr w:name="HasSpace" w:val="False"/>
          <w:attr w:name="SourceValue" w:val="300"/>
          <w:attr w:name="UnitName" w:val="mm"/>
        </w:smartTagPr>
        <w:r>
          <w:t>300mm</w:t>
        </w:r>
      </w:smartTag>
      <w:r>
        <w:t xml:space="preserve"> </w:t>
      </w:r>
      <w:r>
        <w:rPr>
          <w:rFonts w:hint="eastAsia"/>
        </w:rPr>
        <w:t>抛光墙砖，卫生洁具为美标产品，隔断为荷兰产</w:t>
      </w:r>
      <w:smartTag w:uri="urn:schemas-microsoft-com:office:smarttags" w:element="chmetcnv">
        <w:smartTagPr>
          <w:attr w:name="TCSC" w:val="0"/>
          <w:attr w:name="NumberType" w:val="1"/>
          <w:attr w:name="Negative" w:val="False"/>
          <w:attr w:name="HasSpace" w:val="False"/>
          <w:attr w:name="SourceValue" w:val="13"/>
          <w:attr w:name="UnitName" w:val="mm"/>
        </w:smartTagPr>
        <w:r>
          <w:t>13mm</w:t>
        </w:r>
      </w:smartTag>
      <w:r>
        <w:t xml:space="preserve"> </w:t>
      </w:r>
      <w:proofErr w:type="gramStart"/>
      <w:r>
        <w:rPr>
          <w:rFonts w:hint="eastAsia"/>
        </w:rPr>
        <w:t>厚千思</w:t>
      </w:r>
      <w:proofErr w:type="gramEnd"/>
      <w:r>
        <w:rPr>
          <w:rFonts w:hint="eastAsia"/>
        </w:rPr>
        <w:t>板，意大利</w:t>
      </w:r>
      <w:r>
        <w:t xml:space="preserve">PBA </w:t>
      </w:r>
      <w:r>
        <w:rPr>
          <w:rFonts w:hint="eastAsia"/>
        </w:rPr>
        <w:t>五金件，所选材料多为同类材料最高等级</w:t>
      </w:r>
      <w:r>
        <w:t>,</w:t>
      </w:r>
      <w:r>
        <w:rPr>
          <w:rFonts w:hint="eastAsia"/>
        </w:rPr>
        <w:t>确定了本工程的性质属于高档装饰工程</w:t>
      </w:r>
      <w:r>
        <w:t>,</w:t>
      </w:r>
      <w:r>
        <w:rPr>
          <w:rFonts w:hint="eastAsia"/>
        </w:rPr>
        <w:t>必须严格进行材料选型</w:t>
      </w:r>
      <w:r>
        <w:t>,</w:t>
      </w:r>
      <w:r>
        <w:rPr>
          <w:rFonts w:hint="eastAsia"/>
        </w:rPr>
        <w:t>把好进场材料质量关</w:t>
      </w:r>
      <w:r>
        <w:t>,</w:t>
      </w:r>
      <w:r>
        <w:rPr>
          <w:rFonts w:hint="eastAsia"/>
        </w:rPr>
        <w:t>确保进场材料符合设计要求。</w:t>
      </w:r>
    </w:p>
    <w:p w:rsidR="000E3E37" w:rsidRDefault="000E3E37" w:rsidP="000E3E37">
      <w:r>
        <w:rPr>
          <w:rFonts w:hint="eastAsia"/>
        </w:rPr>
        <w:t>质量标准高</w:t>
      </w:r>
      <w:r>
        <w:t>:</w:t>
      </w:r>
      <w:r>
        <w:rPr>
          <w:rFonts w:hint="eastAsia"/>
        </w:rPr>
        <w:t>本工程在管理上坚持技术先行，质量第一的原则，将创优目标分解到每一个分部分项工程，确保质量目标的可控性，在工程实施过程中严格按工艺和验收标准要求，合理安排工序操作流程，有效执行好成品保护方案，将我们双手完成的精品工程交到建设单位手中。</w:t>
      </w:r>
    </w:p>
    <w:p w:rsidR="000E3E37" w:rsidRDefault="000E3E37" w:rsidP="000E3E37">
      <w:r>
        <w:rPr>
          <w:rFonts w:hint="eastAsia"/>
        </w:rPr>
        <w:t>在卫生间工程中，土建、水、暖、电、通风交叉进行，在多工种立体交叉施工中，合理安排工序是施工管理的关键，根据施工工艺要求，在施工前将按各工序穿插施工的需要，以卫生</w:t>
      </w:r>
      <w:r>
        <w:rPr>
          <w:rFonts w:hint="eastAsia"/>
        </w:rPr>
        <w:lastRenderedPageBreak/>
        <w:t>间施工总进度计划为依据，作为施工流程的指导。</w:t>
      </w:r>
    </w:p>
    <w:p w:rsidR="000E3E37" w:rsidRDefault="000E3E37" w:rsidP="000E3E37">
      <w:r>
        <w:rPr>
          <w:rFonts w:hint="eastAsia"/>
        </w:rPr>
        <w:t>计划整个卫生间工程分两个段同步进行，分别为</w:t>
      </w:r>
      <w:r>
        <w:t xml:space="preserve">A </w:t>
      </w:r>
      <w:r>
        <w:rPr>
          <w:rFonts w:hint="eastAsia"/>
        </w:rPr>
        <w:t>座及</w:t>
      </w:r>
      <w:r>
        <w:t>B</w:t>
      </w:r>
      <w:r>
        <w:rPr>
          <w:rFonts w:hint="eastAsia"/>
        </w:rPr>
        <w:t>、</w:t>
      </w:r>
      <w:r>
        <w:t xml:space="preserve">C </w:t>
      </w:r>
      <w:r>
        <w:rPr>
          <w:rFonts w:hint="eastAsia"/>
        </w:rPr>
        <w:t>座，两个段同时进行，各个段先上后下，先骨架、后防水、再面层，消防、水、暖、电等设备安装配合精装穿插施工；分层施工中，各层卫生间先作好设备管道安装，再做防水，作好防水保护层后方能进行吊顶和墙面砖施工，每一道工序必须</w:t>
      </w:r>
      <w:proofErr w:type="gramStart"/>
      <w:r>
        <w:rPr>
          <w:rFonts w:hint="eastAsia"/>
        </w:rPr>
        <w:t>向下道</w:t>
      </w:r>
      <w:proofErr w:type="gramEnd"/>
      <w:r>
        <w:rPr>
          <w:rFonts w:hint="eastAsia"/>
        </w:rPr>
        <w:t>工序进行成品保护和交接，有效避免工序安排不当和交叉作业损坏。</w:t>
      </w:r>
    </w:p>
    <w:p w:rsidR="000E3E37" w:rsidRDefault="000E3E37" w:rsidP="000E3E37">
      <w:r>
        <w:rPr>
          <w:rFonts w:hint="eastAsia"/>
        </w:rPr>
        <w:t>水、暖、电气安装工程提前进行，需要修改的部位，由专业工程师同设计院办理变更洽商，最短时间内办理变更，避免延误土建工程的施工。</w:t>
      </w:r>
    </w:p>
    <w:p w:rsidR="000E3E37" w:rsidRDefault="000E3E37" w:rsidP="000E3E37">
      <w:r>
        <w:t>2.</w:t>
      </w:r>
      <w:r>
        <w:rPr>
          <w:rFonts w:hint="eastAsia"/>
        </w:rPr>
        <w:t>主要分项施工方法</w:t>
      </w:r>
    </w:p>
    <w:p w:rsidR="000E3E37" w:rsidRDefault="000E3E37" w:rsidP="000E3E37">
      <w:r>
        <w:t>(1)</w:t>
      </w:r>
      <w:r>
        <w:rPr>
          <w:rFonts w:hint="eastAsia"/>
        </w:rPr>
        <w:t>水泥砂浆垫层</w:t>
      </w:r>
    </w:p>
    <w:p w:rsidR="000E3E37" w:rsidRDefault="000E3E37" w:rsidP="000E3E37">
      <w:r>
        <w:t>1)</w:t>
      </w:r>
      <w:r>
        <w:rPr>
          <w:rFonts w:hint="eastAsia"/>
        </w:rPr>
        <w:t>施工准备</w:t>
      </w:r>
    </w:p>
    <w:p w:rsidR="000E3E37" w:rsidRDefault="000E3E37" w:rsidP="000E3E37">
      <w:r>
        <w:t>(A)</w:t>
      </w:r>
      <w:r>
        <w:rPr>
          <w:rFonts w:hint="eastAsia"/>
        </w:rPr>
        <w:t>材料</w:t>
      </w:r>
      <w:r>
        <w:t>:</w:t>
      </w:r>
      <w:r>
        <w:rPr>
          <w:rFonts w:hint="eastAsia"/>
        </w:rPr>
        <w:t>水泥</w:t>
      </w:r>
      <w:r>
        <w:t>:</w:t>
      </w:r>
      <w:r>
        <w:rPr>
          <w:rFonts w:hint="eastAsia"/>
        </w:rPr>
        <w:t>采用</w:t>
      </w:r>
      <w:r>
        <w:t xml:space="preserve">32.5 </w:t>
      </w:r>
      <w:r>
        <w:rPr>
          <w:rFonts w:hint="eastAsia"/>
        </w:rPr>
        <w:t>号普通硅酸盐水泥；</w:t>
      </w:r>
    </w:p>
    <w:p w:rsidR="000E3E37" w:rsidRDefault="000E3E37" w:rsidP="000E3E37">
      <w:r>
        <w:rPr>
          <w:rFonts w:hint="eastAsia"/>
        </w:rPr>
        <w:t>砂</w:t>
      </w:r>
      <w:r>
        <w:t>:</w:t>
      </w:r>
      <w:r>
        <w:rPr>
          <w:rFonts w:hint="eastAsia"/>
        </w:rPr>
        <w:t>采用中砂，过</w:t>
      </w:r>
      <w:smartTag w:uri="urn:schemas-microsoft-com:office:smarttags" w:element="chmetcnv">
        <w:smartTagPr>
          <w:attr w:name="TCSC" w:val="0"/>
          <w:attr w:name="NumberType" w:val="1"/>
          <w:attr w:name="Negative" w:val="False"/>
          <w:attr w:name="HasSpace" w:val="False"/>
          <w:attr w:name="SourceValue" w:val="8"/>
          <w:attr w:name="UnitName" w:val="mm"/>
        </w:smartTagPr>
        <w:r>
          <w:t>8mm</w:t>
        </w:r>
      </w:smartTag>
      <w:r>
        <w:t xml:space="preserve"> </w:t>
      </w:r>
      <w:r>
        <w:rPr>
          <w:rFonts w:hint="eastAsia"/>
        </w:rPr>
        <w:t>孔径筛子，含泥量不应大于</w:t>
      </w:r>
      <w:r>
        <w:t>3%</w:t>
      </w:r>
      <w:r>
        <w:rPr>
          <w:rFonts w:hint="eastAsia"/>
        </w:rPr>
        <w:t>；</w:t>
      </w:r>
    </w:p>
    <w:p w:rsidR="000E3E37" w:rsidRDefault="000E3E37" w:rsidP="000E3E37">
      <w:r>
        <w:t>(B)</w:t>
      </w:r>
      <w:r>
        <w:rPr>
          <w:rFonts w:hint="eastAsia"/>
        </w:rPr>
        <w:t>作业条件；</w:t>
      </w:r>
    </w:p>
    <w:p w:rsidR="000E3E37" w:rsidRDefault="000E3E37" w:rsidP="000E3E37">
      <w:r>
        <w:t>(a)</w:t>
      </w:r>
      <w:r>
        <w:rPr>
          <w:rFonts w:hint="eastAsia"/>
        </w:rPr>
        <w:t>水泥砂浆垫层施工前弹好建筑</w:t>
      </w:r>
      <w:r>
        <w:t>+</w:t>
      </w:r>
      <w:smartTag w:uri="urn:schemas-microsoft-com:office:smarttags" w:element="chmetcnv">
        <w:smartTagPr>
          <w:attr w:name="TCSC" w:val="0"/>
          <w:attr w:name="NumberType" w:val="1"/>
          <w:attr w:name="Negative" w:val="False"/>
          <w:attr w:name="HasSpace" w:val="False"/>
          <w:attr w:name="SourceValue" w:val="50"/>
          <w:attr w:name="UnitName" w:val="cm"/>
        </w:smartTagPr>
        <w:r>
          <w:t>50cm</w:t>
        </w:r>
      </w:smartTag>
      <w:r>
        <w:t xml:space="preserve"> </w:t>
      </w:r>
      <w:r>
        <w:rPr>
          <w:rFonts w:hint="eastAsia"/>
        </w:rPr>
        <w:t>水平标高线。</w:t>
      </w:r>
    </w:p>
    <w:p w:rsidR="000E3E37" w:rsidRDefault="000E3E37" w:rsidP="000E3E37">
      <w:r>
        <w:t>(b)</w:t>
      </w:r>
      <w:r>
        <w:rPr>
          <w:rFonts w:hint="eastAsia"/>
        </w:rPr>
        <w:t>室内门框和楼地面预埋件等项目</w:t>
      </w:r>
      <w:proofErr w:type="gramStart"/>
      <w:r>
        <w:rPr>
          <w:rFonts w:hint="eastAsia"/>
        </w:rPr>
        <w:t>均施工</w:t>
      </w:r>
      <w:proofErr w:type="gramEnd"/>
      <w:r>
        <w:rPr>
          <w:rFonts w:hint="eastAsia"/>
        </w:rPr>
        <w:t>完毕，并办好检查手续。</w:t>
      </w:r>
    </w:p>
    <w:p w:rsidR="000E3E37" w:rsidRDefault="000E3E37" w:rsidP="000E3E37">
      <w:r>
        <w:t>(c)</w:t>
      </w:r>
      <w:r>
        <w:rPr>
          <w:rFonts w:hint="eastAsia"/>
        </w:rPr>
        <w:t>各种立管和套管，孔洞肥边位置</w:t>
      </w:r>
      <w:proofErr w:type="gramStart"/>
      <w:r>
        <w:rPr>
          <w:rFonts w:hint="eastAsia"/>
        </w:rPr>
        <w:t>用豆石混凝土</w:t>
      </w:r>
      <w:proofErr w:type="gramEnd"/>
      <w:r>
        <w:rPr>
          <w:rFonts w:hint="eastAsia"/>
        </w:rPr>
        <w:t>灌好修严。</w:t>
      </w:r>
    </w:p>
    <w:p w:rsidR="000E3E37" w:rsidRDefault="000E3E37" w:rsidP="000E3E37">
      <w:r>
        <w:t>(d)</w:t>
      </w:r>
      <w:r>
        <w:rPr>
          <w:rFonts w:hint="eastAsia"/>
        </w:rPr>
        <w:t>有地漏处找好泛水及标高。</w:t>
      </w:r>
    </w:p>
    <w:p w:rsidR="000E3E37" w:rsidRDefault="000E3E37" w:rsidP="000E3E37">
      <w:r>
        <w:t>2)</w:t>
      </w:r>
      <w:r>
        <w:rPr>
          <w:rFonts w:hint="eastAsia"/>
        </w:rPr>
        <w:t>操作工艺</w:t>
      </w:r>
    </w:p>
    <w:p w:rsidR="000E3E37" w:rsidRDefault="000E3E37" w:rsidP="000E3E37">
      <w:r>
        <w:t>(A)</w:t>
      </w:r>
      <w:r>
        <w:rPr>
          <w:rFonts w:hint="eastAsia"/>
        </w:rPr>
        <w:t>工艺流程</w:t>
      </w:r>
    </w:p>
    <w:p w:rsidR="000E3E37" w:rsidRDefault="000E3E37" w:rsidP="000E3E37">
      <w:r>
        <w:rPr>
          <w:rFonts w:hint="eastAsia"/>
        </w:rPr>
        <w:t>基层清理</w:t>
      </w:r>
      <w:r>
        <w:t>----</w:t>
      </w:r>
      <w:r>
        <w:rPr>
          <w:rFonts w:hint="eastAsia"/>
        </w:rPr>
        <w:t>洒水湿润</w:t>
      </w:r>
      <w:r>
        <w:t>----</w:t>
      </w:r>
      <w:r>
        <w:rPr>
          <w:rFonts w:hint="eastAsia"/>
        </w:rPr>
        <w:t>冲</w:t>
      </w:r>
      <w:proofErr w:type="gramStart"/>
      <w:r>
        <w:rPr>
          <w:rFonts w:hint="eastAsia"/>
        </w:rPr>
        <w:t>筋贴灰饼</w:t>
      </w:r>
      <w:r>
        <w:t>----</w:t>
      </w:r>
      <w:r>
        <w:rPr>
          <w:rFonts w:hint="eastAsia"/>
        </w:rPr>
        <w:t>刷素</w:t>
      </w:r>
      <w:proofErr w:type="gramEnd"/>
      <w:r>
        <w:rPr>
          <w:rFonts w:hint="eastAsia"/>
        </w:rPr>
        <w:t>水泥浆结合层</w:t>
      </w:r>
      <w:r>
        <w:t>----</w:t>
      </w:r>
      <w:r>
        <w:rPr>
          <w:rFonts w:hint="eastAsia"/>
        </w:rPr>
        <w:t>铺水泥砂浆</w:t>
      </w:r>
      <w:r>
        <w:t>----</w:t>
      </w:r>
      <w:r>
        <w:rPr>
          <w:rFonts w:hint="eastAsia"/>
        </w:rPr>
        <w:t>养护。</w:t>
      </w:r>
    </w:p>
    <w:p w:rsidR="000E3E37" w:rsidRDefault="000E3E37" w:rsidP="000E3E37">
      <w:r>
        <w:t>(B)</w:t>
      </w:r>
      <w:r>
        <w:rPr>
          <w:rFonts w:hint="eastAsia"/>
        </w:rPr>
        <w:t>基层清理</w:t>
      </w:r>
      <w:r>
        <w:t>:</w:t>
      </w:r>
      <w:r>
        <w:rPr>
          <w:rFonts w:hint="eastAsia"/>
        </w:rPr>
        <w:t>地面基层，</w:t>
      </w:r>
      <w:proofErr w:type="gramStart"/>
      <w:r>
        <w:rPr>
          <w:rFonts w:hint="eastAsia"/>
        </w:rPr>
        <w:t>地墙相交</w:t>
      </w:r>
      <w:proofErr w:type="gramEnd"/>
      <w:r>
        <w:rPr>
          <w:rFonts w:hint="eastAsia"/>
        </w:rPr>
        <w:t>的墙面处的粘杂物清理干净，影响面层厚度的凸出部位剔除平整。</w:t>
      </w:r>
    </w:p>
    <w:p w:rsidR="000E3E37" w:rsidRDefault="000E3E37" w:rsidP="000E3E37">
      <w:r>
        <w:t>(C)</w:t>
      </w:r>
      <w:r>
        <w:rPr>
          <w:rFonts w:hint="eastAsia"/>
        </w:rPr>
        <w:t>洒水湿润</w:t>
      </w:r>
      <w:r>
        <w:t>:</w:t>
      </w:r>
      <w:r>
        <w:rPr>
          <w:rFonts w:hint="eastAsia"/>
        </w:rPr>
        <w:t>在施工前一天洒水湿润基层。</w:t>
      </w:r>
    </w:p>
    <w:p w:rsidR="000E3E37" w:rsidRDefault="000E3E37" w:rsidP="000E3E37">
      <w:r>
        <w:t>(D)</w:t>
      </w:r>
      <w:r>
        <w:rPr>
          <w:rFonts w:hint="eastAsia"/>
        </w:rPr>
        <w:t>冲</w:t>
      </w:r>
      <w:proofErr w:type="gramStart"/>
      <w:r>
        <w:rPr>
          <w:rFonts w:hint="eastAsia"/>
        </w:rPr>
        <w:t>筋贴灰饼</w:t>
      </w:r>
      <w:proofErr w:type="gramEnd"/>
      <w:r>
        <w:t>:</w:t>
      </w:r>
      <w:r>
        <w:rPr>
          <w:rFonts w:hint="eastAsia"/>
        </w:rPr>
        <w:t>根据</w:t>
      </w:r>
      <w:proofErr w:type="gramStart"/>
      <w:r>
        <w:rPr>
          <w:rFonts w:hint="eastAsia"/>
        </w:rPr>
        <w:t>已弹好的</w:t>
      </w:r>
      <w:proofErr w:type="gramEnd"/>
      <w:r>
        <w:t>+</w:t>
      </w:r>
      <w:smartTag w:uri="urn:schemas-microsoft-com:office:smarttags" w:element="chmetcnv">
        <w:smartTagPr>
          <w:attr w:name="TCSC" w:val="0"/>
          <w:attr w:name="NumberType" w:val="1"/>
          <w:attr w:name="Negative" w:val="False"/>
          <w:attr w:name="HasSpace" w:val="False"/>
          <w:attr w:name="SourceValue" w:val="50"/>
          <w:attr w:name="UnitName" w:val="cm"/>
        </w:smartTagPr>
        <w:r>
          <w:t>50cm</w:t>
        </w:r>
      </w:smartTag>
      <w:r>
        <w:t xml:space="preserve"> </w:t>
      </w:r>
      <w:r>
        <w:rPr>
          <w:rFonts w:hint="eastAsia"/>
        </w:rPr>
        <w:t>标高水平线，在地面四周</w:t>
      </w:r>
      <w:proofErr w:type="gramStart"/>
      <w:r>
        <w:rPr>
          <w:rFonts w:hint="eastAsia"/>
        </w:rPr>
        <w:t>做灰饼</w:t>
      </w:r>
      <w:proofErr w:type="gramEnd"/>
      <w:r>
        <w:rPr>
          <w:rFonts w:hint="eastAsia"/>
        </w:rPr>
        <w:t>，大房间相距</w:t>
      </w:r>
      <w:smartTag w:uri="urn:schemas-microsoft-com:office:smarttags" w:element="chmetcnv">
        <w:smartTagPr>
          <w:attr w:name="TCSC" w:val="0"/>
          <w:attr w:name="NumberType" w:val="1"/>
          <w:attr w:name="Negative" w:val="False"/>
          <w:attr w:name="HasSpace" w:val="False"/>
          <w:attr w:name="SourceValue" w:val="2"/>
          <w:attr w:name="UnitName" w:val="m"/>
        </w:smartTagPr>
        <w:r>
          <w:t>2m</w:t>
        </w:r>
      </w:smartTag>
      <w:r>
        <w:t xml:space="preserve"> </w:t>
      </w:r>
      <w:r>
        <w:rPr>
          <w:rFonts w:hint="eastAsia"/>
        </w:rPr>
        <w:t>增加冲筋，对于有地漏和有坡度要求的地面，应按设计要求做好泛水和坡度。</w:t>
      </w:r>
    </w:p>
    <w:p w:rsidR="000E3E37" w:rsidRDefault="000E3E37" w:rsidP="000E3E37">
      <w:r>
        <w:t>(E)</w:t>
      </w:r>
      <w:proofErr w:type="gramStart"/>
      <w:r>
        <w:rPr>
          <w:rFonts w:hint="eastAsia"/>
        </w:rPr>
        <w:t>刷素水泥浆</w:t>
      </w:r>
      <w:proofErr w:type="gramEnd"/>
      <w:r>
        <w:rPr>
          <w:rFonts w:hint="eastAsia"/>
        </w:rPr>
        <w:t>结合层</w:t>
      </w:r>
      <w:r>
        <w:t>:</w:t>
      </w:r>
      <w:r>
        <w:rPr>
          <w:rFonts w:hint="eastAsia"/>
        </w:rPr>
        <w:t>在混凝土楼板基层上均匀撒水后，再撒水泥面，</w:t>
      </w:r>
      <w:proofErr w:type="gramStart"/>
      <w:r>
        <w:rPr>
          <w:rFonts w:hint="eastAsia"/>
        </w:rPr>
        <w:t>经扫涂形成</w:t>
      </w:r>
      <w:proofErr w:type="gramEnd"/>
      <w:r>
        <w:rPr>
          <w:rFonts w:hint="eastAsia"/>
        </w:rPr>
        <w:t>均匀的水泥浆粘结层，</w:t>
      </w:r>
      <w:proofErr w:type="gramStart"/>
      <w:r>
        <w:rPr>
          <w:rFonts w:hint="eastAsia"/>
        </w:rPr>
        <w:t>随刷随铺</w:t>
      </w:r>
      <w:proofErr w:type="gramEnd"/>
      <w:r>
        <w:rPr>
          <w:rFonts w:hint="eastAsia"/>
        </w:rPr>
        <w:t>水泥砂浆。</w:t>
      </w:r>
    </w:p>
    <w:p w:rsidR="000E3E37" w:rsidRDefault="000E3E37" w:rsidP="000E3E37">
      <w:r>
        <w:t>(F)</w:t>
      </w:r>
      <w:r>
        <w:rPr>
          <w:rFonts w:hint="eastAsia"/>
        </w:rPr>
        <w:t>铺水泥砂浆</w:t>
      </w:r>
      <w:r>
        <w:t>:</w:t>
      </w:r>
      <w:r>
        <w:rPr>
          <w:rFonts w:hint="eastAsia"/>
        </w:rPr>
        <w:t>紧跟</w:t>
      </w:r>
      <w:proofErr w:type="gramStart"/>
      <w:r>
        <w:rPr>
          <w:rFonts w:hint="eastAsia"/>
        </w:rPr>
        <w:t>贴灰饼冲筋铺</w:t>
      </w:r>
      <w:proofErr w:type="gramEnd"/>
      <w:r>
        <w:rPr>
          <w:rFonts w:hint="eastAsia"/>
        </w:rPr>
        <w:t>水泥砂浆，配合比为水泥</w:t>
      </w:r>
      <w:r>
        <w:t>:</w:t>
      </w:r>
      <w:r>
        <w:rPr>
          <w:rFonts w:hint="eastAsia"/>
        </w:rPr>
        <w:t>砂</w:t>
      </w:r>
      <w:r>
        <w:t>=1:3</w:t>
      </w:r>
      <w:r>
        <w:rPr>
          <w:rFonts w:hint="eastAsia"/>
        </w:rPr>
        <w:t>，用木抹子赶铺拍实，木杠按贴饼和冲筋标高刮平，并用木抹子</w:t>
      </w:r>
      <w:proofErr w:type="gramStart"/>
      <w:r>
        <w:rPr>
          <w:rFonts w:hint="eastAsia"/>
        </w:rPr>
        <w:t>槎</w:t>
      </w:r>
      <w:proofErr w:type="gramEnd"/>
      <w:r>
        <w:rPr>
          <w:rFonts w:hint="eastAsia"/>
        </w:rPr>
        <w:t>平。</w:t>
      </w:r>
    </w:p>
    <w:p w:rsidR="000E3E37" w:rsidRDefault="000E3E37" w:rsidP="000E3E37">
      <w:r>
        <w:t>(G)</w:t>
      </w:r>
      <w:r>
        <w:rPr>
          <w:rFonts w:hint="eastAsia"/>
        </w:rPr>
        <w:t>养护</w:t>
      </w:r>
      <w:r>
        <w:t>:</w:t>
      </w:r>
      <w:r>
        <w:rPr>
          <w:rFonts w:hint="eastAsia"/>
        </w:rPr>
        <w:t>地面</w:t>
      </w:r>
      <w:proofErr w:type="gramStart"/>
      <w:r>
        <w:rPr>
          <w:rFonts w:hint="eastAsia"/>
        </w:rPr>
        <w:t>槎</w:t>
      </w:r>
      <w:proofErr w:type="gramEnd"/>
      <w:r>
        <w:rPr>
          <w:rFonts w:hint="eastAsia"/>
        </w:rPr>
        <w:t>平交活后</w:t>
      </w:r>
      <w:r>
        <w:t>24h</w:t>
      </w:r>
      <w:r>
        <w:rPr>
          <w:rFonts w:hint="eastAsia"/>
        </w:rPr>
        <w:t>，撒水养护并保持湿润。</w:t>
      </w:r>
    </w:p>
    <w:p w:rsidR="000E3E37" w:rsidRDefault="000E3E37" w:rsidP="000E3E37">
      <w:r>
        <w:t>3)</w:t>
      </w:r>
      <w:r>
        <w:rPr>
          <w:rFonts w:hint="eastAsia"/>
        </w:rPr>
        <w:t>质量标准</w:t>
      </w:r>
    </w:p>
    <w:p w:rsidR="000E3E37" w:rsidRDefault="000E3E37" w:rsidP="000E3E37">
      <w:r>
        <w:t>(A)</w:t>
      </w:r>
      <w:r>
        <w:rPr>
          <w:rFonts w:hint="eastAsia"/>
        </w:rPr>
        <w:t>水泥、砂的材质必须符合设计要求和施工及验收规范的规定。</w:t>
      </w:r>
    </w:p>
    <w:p w:rsidR="000E3E37" w:rsidRDefault="000E3E37" w:rsidP="000E3E37">
      <w:r>
        <w:t>(B)</w:t>
      </w:r>
      <w:r>
        <w:rPr>
          <w:rFonts w:hint="eastAsia"/>
        </w:rPr>
        <w:t>砂浆配合比要准确，垫层面层与基层的结合必须牢固无空缺。</w:t>
      </w:r>
    </w:p>
    <w:p w:rsidR="000E3E37" w:rsidRDefault="000E3E37" w:rsidP="000E3E37">
      <w:r>
        <w:t>(C)</w:t>
      </w:r>
      <w:r>
        <w:rPr>
          <w:rFonts w:hint="eastAsia"/>
        </w:rPr>
        <w:t>表面洁净，无裂纹、脱皮和起砂等现象。</w:t>
      </w:r>
    </w:p>
    <w:p w:rsidR="000E3E37" w:rsidRDefault="000E3E37" w:rsidP="000E3E37">
      <w:r>
        <w:t>(D)</w:t>
      </w:r>
      <w:r>
        <w:rPr>
          <w:rFonts w:hint="eastAsia"/>
        </w:rPr>
        <w:t>地漏和有坡度要求的地面，坡度应符合设计要求，不倒泛水，无渗漏，无积水；</w:t>
      </w:r>
    </w:p>
    <w:p w:rsidR="000E3E37" w:rsidRDefault="000E3E37" w:rsidP="000E3E37">
      <w:r>
        <w:t>(E)</w:t>
      </w:r>
      <w:r>
        <w:rPr>
          <w:rFonts w:hint="eastAsia"/>
        </w:rPr>
        <w:t>执行《地面与楼面工程施工及验收规范》（</w:t>
      </w:r>
      <w:r>
        <w:t>GBJ 209-83</w:t>
      </w:r>
      <w:r>
        <w:rPr>
          <w:rFonts w:hint="eastAsia"/>
        </w:rPr>
        <w:t>）；</w:t>
      </w:r>
    </w:p>
    <w:p w:rsidR="000E3E37" w:rsidRDefault="000E3E37" w:rsidP="000E3E37">
      <w:r>
        <w:t>4)</w:t>
      </w:r>
      <w:r>
        <w:rPr>
          <w:rFonts w:hint="eastAsia"/>
        </w:rPr>
        <w:t>质量通病及防治方法</w:t>
      </w:r>
    </w:p>
    <w:p w:rsidR="000E3E37" w:rsidRDefault="000E3E37" w:rsidP="000E3E37">
      <w:r>
        <w:t>(A)</w:t>
      </w:r>
      <w:r>
        <w:rPr>
          <w:rFonts w:hint="eastAsia"/>
        </w:rPr>
        <w:t>空鼓裂纹</w:t>
      </w:r>
      <w:r>
        <w:t>:</w:t>
      </w:r>
      <w:r>
        <w:rPr>
          <w:rFonts w:hint="eastAsia"/>
        </w:rPr>
        <w:t>基层清理不干净，前一天没认真洒水湿润，涂刷水泥浆与铺水泥砂浆操作工序的间隔时间过长造成。施工时保证用料符合要求，基层清理认真，</w:t>
      </w:r>
      <w:proofErr w:type="gramStart"/>
      <w:r>
        <w:rPr>
          <w:rFonts w:hint="eastAsia"/>
        </w:rPr>
        <w:t>铺灰应</w:t>
      </w:r>
      <w:proofErr w:type="gramEnd"/>
      <w:r>
        <w:rPr>
          <w:rFonts w:hint="eastAsia"/>
        </w:rPr>
        <w:t>掌握好时间，保证垫层应有的厚度。</w:t>
      </w:r>
    </w:p>
    <w:p w:rsidR="000E3E37" w:rsidRDefault="000E3E37" w:rsidP="000E3E37">
      <w:r>
        <w:t>(B)</w:t>
      </w:r>
      <w:r>
        <w:rPr>
          <w:rFonts w:hint="eastAsia"/>
        </w:rPr>
        <w:t>垫层不平</w:t>
      </w:r>
      <w:r>
        <w:t>:</w:t>
      </w:r>
      <w:r>
        <w:rPr>
          <w:rFonts w:hint="eastAsia"/>
        </w:rPr>
        <w:t>水泥砂浆铺设后边角、管根</w:t>
      </w:r>
      <w:proofErr w:type="gramStart"/>
      <w:r>
        <w:rPr>
          <w:rFonts w:hint="eastAsia"/>
        </w:rPr>
        <w:t>刮杠不</w:t>
      </w:r>
      <w:proofErr w:type="gramEnd"/>
      <w:r>
        <w:rPr>
          <w:rFonts w:hint="eastAsia"/>
        </w:rPr>
        <w:t>到头，</w:t>
      </w:r>
      <w:proofErr w:type="gramStart"/>
      <w:r>
        <w:rPr>
          <w:rFonts w:hint="eastAsia"/>
        </w:rPr>
        <w:t>槎</w:t>
      </w:r>
      <w:proofErr w:type="gramEnd"/>
      <w:r>
        <w:rPr>
          <w:rFonts w:hint="eastAsia"/>
        </w:rPr>
        <w:t>平不到边，容易导致面层不平，施工时应认真操作。</w:t>
      </w:r>
    </w:p>
    <w:p w:rsidR="000E3E37" w:rsidRDefault="000E3E37" w:rsidP="000E3E37">
      <w:r>
        <w:t>(C)</w:t>
      </w:r>
      <w:r>
        <w:rPr>
          <w:rFonts w:hint="eastAsia"/>
        </w:rPr>
        <w:t>倒泛水</w:t>
      </w:r>
      <w:r>
        <w:t>:</w:t>
      </w:r>
      <w:r>
        <w:rPr>
          <w:rFonts w:hint="eastAsia"/>
        </w:rPr>
        <w:t>施工时有坡度的房间按要求找好坡度，并在冲筋时找好泛水。</w:t>
      </w:r>
    </w:p>
    <w:p w:rsidR="000E3E37" w:rsidRDefault="000E3E37" w:rsidP="000E3E37">
      <w:r>
        <w:t>(2)</w:t>
      </w:r>
      <w:r>
        <w:rPr>
          <w:rFonts w:hint="eastAsia"/>
        </w:rPr>
        <w:t>卫生间聚氨酯涂膜防水层</w:t>
      </w:r>
    </w:p>
    <w:p w:rsidR="000E3E37" w:rsidRDefault="000E3E37" w:rsidP="000E3E37">
      <w:r>
        <w:lastRenderedPageBreak/>
        <w:t>1)</w:t>
      </w:r>
      <w:r>
        <w:rPr>
          <w:rFonts w:hint="eastAsia"/>
        </w:rPr>
        <w:t>施工准备</w:t>
      </w:r>
    </w:p>
    <w:p w:rsidR="000E3E37" w:rsidRDefault="000E3E37" w:rsidP="000E3E37">
      <w:r>
        <w:t>(A)</w:t>
      </w:r>
      <w:r>
        <w:rPr>
          <w:rFonts w:hint="eastAsia"/>
        </w:rPr>
        <w:t>材料</w:t>
      </w:r>
    </w:p>
    <w:p w:rsidR="000E3E37" w:rsidRDefault="000E3E37" w:rsidP="000E3E37">
      <w:r>
        <w:t>(a)</w:t>
      </w:r>
      <w:r>
        <w:rPr>
          <w:rFonts w:hint="eastAsia"/>
        </w:rPr>
        <w:t>聚氨酯涂膜防水材料（双组分）</w:t>
      </w:r>
    </w:p>
    <w:p w:rsidR="000E3E37" w:rsidRDefault="000E3E37" w:rsidP="000E3E37">
      <w:r>
        <w:rPr>
          <w:rFonts w:hint="eastAsia"/>
        </w:rPr>
        <w:t>甲组分是含有端</w:t>
      </w:r>
      <w:proofErr w:type="gramStart"/>
      <w:r>
        <w:rPr>
          <w:rFonts w:hint="eastAsia"/>
        </w:rPr>
        <w:t>异氰酸酯基的聚氨基甲酸酯预聚体</w:t>
      </w:r>
      <w:proofErr w:type="gramEnd"/>
      <w:r>
        <w:rPr>
          <w:rFonts w:hint="eastAsia"/>
        </w:rPr>
        <w:t>，外观为浅黄色</w:t>
      </w:r>
      <w:proofErr w:type="gramStart"/>
      <w:r>
        <w:rPr>
          <w:rFonts w:hint="eastAsia"/>
        </w:rPr>
        <w:t>黏</w:t>
      </w:r>
      <w:proofErr w:type="gramEnd"/>
      <w:r>
        <w:rPr>
          <w:rFonts w:hint="eastAsia"/>
        </w:rPr>
        <w:t>稠状，桶装每桶</w:t>
      </w:r>
      <w:smartTag w:uri="urn:schemas-microsoft-com:office:smarttags" w:element="chmetcnv">
        <w:smartTagPr>
          <w:attr w:name="TCSC" w:val="0"/>
          <w:attr w:name="NumberType" w:val="1"/>
          <w:attr w:name="Negative" w:val="False"/>
          <w:attr w:name="HasSpace" w:val="False"/>
          <w:attr w:name="SourceValue" w:val="20"/>
          <w:attr w:name="UnitName" w:val="kg"/>
        </w:smartTagPr>
        <w:r>
          <w:t>20kg</w:t>
        </w:r>
      </w:smartTag>
      <w:r>
        <w:rPr>
          <w:rFonts w:hint="eastAsia"/>
        </w:rPr>
        <w:t>；乙组分是以交联剂、促进剂、增韧剂、增</w:t>
      </w:r>
      <w:proofErr w:type="gramStart"/>
      <w:r>
        <w:rPr>
          <w:rFonts w:hint="eastAsia"/>
        </w:rPr>
        <w:t>黏</w:t>
      </w:r>
      <w:proofErr w:type="gramEnd"/>
      <w:r>
        <w:rPr>
          <w:rFonts w:hint="eastAsia"/>
        </w:rPr>
        <w:t>剂、防霉剂、填充剂和稀释剂等混合加工制成；</w:t>
      </w:r>
    </w:p>
    <w:p w:rsidR="000E3E37" w:rsidRDefault="000E3E37" w:rsidP="000E3E37">
      <w:r>
        <w:t>(b)</w:t>
      </w:r>
      <w:r>
        <w:rPr>
          <w:rFonts w:hint="eastAsia"/>
        </w:rPr>
        <w:t>磷酸或苯</w:t>
      </w:r>
      <w:proofErr w:type="gramStart"/>
      <w:r>
        <w:rPr>
          <w:rFonts w:hint="eastAsia"/>
        </w:rPr>
        <w:t>磺</w:t>
      </w:r>
      <w:proofErr w:type="gramEnd"/>
      <w:r>
        <w:rPr>
          <w:rFonts w:hint="eastAsia"/>
        </w:rPr>
        <w:t>酰氨</w:t>
      </w:r>
      <w:r>
        <w:t>:</w:t>
      </w:r>
      <w:r>
        <w:rPr>
          <w:rFonts w:hint="eastAsia"/>
        </w:rPr>
        <w:t>用于做缓凝剂；二月桂酸二丁基锡</w:t>
      </w:r>
      <w:r>
        <w:t>:</w:t>
      </w:r>
      <w:r>
        <w:rPr>
          <w:rFonts w:hint="eastAsia"/>
        </w:rPr>
        <w:t>用于做促凝剂；乙酸乙酯；二甲苯</w:t>
      </w:r>
      <w:r>
        <w:t>:</w:t>
      </w:r>
      <w:r>
        <w:rPr>
          <w:rFonts w:hint="eastAsia"/>
        </w:rPr>
        <w:t>用于稀酸和清洗工具；</w:t>
      </w:r>
    </w:p>
    <w:p w:rsidR="000E3E37" w:rsidRDefault="000E3E37" w:rsidP="000E3E37">
      <w:r>
        <w:rPr>
          <w:rFonts w:hint="eastAsia"/>
        </w:rPr>
        <w:t>（</w:t>
      </w:r>
      <w:r>
        <w:t>B</w:t>
      </w:r>
      <w:r>
        <w:rPr>
          <w:rFonts w:hint="eastAsia"/>
        </w:rPr>
        <w:t>）作业条件</w:t>
      </w:r>
    </w:p>
    <w:p w:rsidR="000E3E37" w:rsidRDefault="000E3E37" w:rsidP="000E3E37">
      <w:r>
        <w:t>(a)</w:t>
      </w:r>
      <w:r>
        <w:rPr>
          <w:rFonts w:hint="eastAsia"/>
        </w:rPr>
        <w:t>水泥砂浆找平层表面，应将尘土、杂物清扫干净，表面残留的灰浆硬块及突出部分刮平、扫净、压光；墙与地面相交处抹成小八字角；</w:t>
      </w:r>
    </w:p>
    <w:p w:rsidR="000E3E37" w:rsidRDefault="000E3E37" w:rsidP="000E3E37">
      <w:r>
        <w:t>(b)</w:t>
      </w:r>
      <w:r>
        <w:rPr>
          <w:rFonts w:hint="eastAsia"/>
        </w:rPr>
        <w:t>水泥砂浆找平层表面保持干燥，含水率不大于</w:t>
      </w:r>
      <w:r>
        <w:t>9%</w:t>
      </w:r>
      <w:r>
        <w:rPr>
          <w:rFonts w:hint="eastAsia"/>
        </w:rPr>
        <w:t>，要平整、牢固、不得有空鼓、开裂及起砂等现象；</w:t>
      </w:r>
    </w:p>
    <w:p w:rsidR="000E3E37" w:rsidRDefault="000E3E37" w:rsidP="000E3E37">
      <w:r>
        <w:t>(c)</w:t>
      </w:r>
      <w:r>
        <w:rPr>
          <w:rFonts w:hint="eastAsia"/>
        </w:rPr>
        <w:t>突出地面的管根、地漏、排水口、阴阳角等处易发生渗漏的部位，按要求先做好附加层；刷完聚氨酯底胶后，经检查验收办理完隐蔽工程验收；</w:t>
      </w:r>
    </w:p>
    <w:p w:rsidR="000E3E37" w:rsidRDefault="000E3E37" w:rsidP="000E3E37">
      <w:r>
        <w:t>(d)</w:t>
      </w:r>
      <w:r>
        <w:rPr>
          <w:rFonts w:hint="eastAsia"/>
        </w:rPr>
        <w:t>防水层施工所用的各类材料，基层处理剂、及二甲苯等均为易燃物品，储存和保管要远离火源，施工操作中严禁烟火，现场存放防火材料的库房的保管人员严禁吸烟；</w:t>
      </w:r>
    </w:p>
    <w:p w:rsidR="000E3E37" w:rsidRDefault="000E3E37" w:rsidP="000E3E37">
      <w:r>
        <w:t>2)</w:t>
      </w:r>
      <w:r>
        <w:rPr>
          <w:rFonts w:hint="eastAsia"/>
        </w:rPr>
        <w:t>操作工艺</w:t>
      </w:r>
    </w:p>
    <w:p w:rsidR="000E3E37" w:rsidRDefault="000E3E37" w:rsidP="000E3E37">
      <w:r>
        <w:rPr>
          <w:rFonts w:hint="eastAsia"/>
        </w:rPr>
        <w:t>工艺流程</w:t>
      </w:r>
      <w:r>
        <w:t>:</w:t>
      </w:r>
      <w:r>
        <w:rPr>
          <w:rFonts w:hint="eastAsia"/>
        </w:rPr>
        <w:t>基层清理——涂刷底胶——涂膜防水层施工</w:t>
      </w:r>
      <w:r>
        <w:t>:</w:t>
      </w:r>
    </w:p>
    <w:p w:rsidR="000E3E37" w:rsidRDefault="000E3E37" w:rsidP="000E3E37">
      <w:r>
        <w:rPr>
          <w:rFonts w:hint="eastAsia"/>
        </w:rPr>
        <w:t>基层清理</w:t>
      </w:r>
      <w:r>
        <w:t>:</w:t>
      </w:r>
      <w:r>
        <w:rPr>
          <w:rFonts w:hint="eastAsia"/>
        </w:rPr>
        <w:t>涂膜防水层施工前，先将基层表面的尘土、砂粒砂浆硬块等杂物清理干净；涂刷防水层的表面不得有凹凸不平、松动、空鼓、起砂、开裂等缺陷；</w:t>
      </w:r>
    </w:p>
    <w:p w:rsidR="000E3E37" w:rsidRDefault="000E3E37" w:rsidP="000E3E37">
      <w:r>
        <w:rPr>
          <w:rFonts w:hint="eastAsia"/>
        </w:rPr>
        <w:t>（</w:t>
      </w:r>
      <w:r>
        <w:t>B</w:t>
      </w:r>
      <w:r>
        <w:rPr>
          <w:rFonts w:hint="eastAsia"/>
        </w:rPr>
        <w:t>）涂刷底胶（相当于冷底子油）</w:t>
      </w:r>
    </w:p>
    <w:p w:rsidR="000E3E37" w:rsidRDefault="000E3E37" w:rsidP="000E3E37">
      <w:r>
        <w:t>(a)</w:t>
      </w:r>
      <w:r>
        <w:rPr>
          <w:rFonts w:hint="eastAsia"/>
        </w:rPr>
        <w:t>配制底胶</w:t>
      </w:r>
      <w:r>
        <w:t>:</w:t>
      </w:r>
      <w:r>
        <w:rPr>
          <w:rFonts w:hint="eastAsia"/>
        </w:rPr>
        <w:t>将聚氨酯甲料</w:t>
      </w:r>
      <w:r>
        <w:t>:</w:t>
      </w:r>
      <w:r>
        <w:rPr>
          <w:rFonts w:hint="eastAsia"/>
        </w:rPr>
        <w:t>乙料和二甲苯按</w:t>
      </w:r>
      <w:r>
        <w:t xml:space="preserve">1:1.5:2 </w:t>
      </w:r>
      <w:r>
        <w:rPr>
          <w:rFonts w:hint="eastAsia"/>
        </w:rPr>
        <w:t>的比例（重量比）配合搅拌均匀；</w:t>
      </w:r>
    </w:p>
    <w:p w:rsidR="000E3E37" w:rsidRDefault="000E3E37" w:rsidP="000E3E37">
      <w:r>
        <w:t>(b)</w:t>
      </w:r>
      <w:r>
        <w:rPr>
          <w:rFonts w:hint="eastAsia"/>
        </w:rPr>
        <w:t>涂刷底胶</w:t>
      </w:r>
      <w:r>
        <w:t>:</w:t>
      </w:r>
      <w:r>
        <w:rPr>
          <w:rFonts w:hint="eastAsia"/>
        </w:rPr>
        <w:t>将配制好的底胶混合料，用长把滚刷均匀涂刷在基层表面，涂后在</w:t>
      </w:r>
      <w:r>
        <w:t xml:space="preserve">4h </w:t>
      </w:r>
      <w:r>
        <w:rPr>
          <w:rFonts w:hint="eastAsia"/>
        </w:rPr>
        <w:t>以后，手感不粘时，即可做下道工序；</w:t>
      </w:r>
    </w:p>
    <w:p w:rsidR="000E3E37" w:rsidRDefault="000E3E37" w:rsidP="000E3E37">
      <w:r>
        <w:t>(C)</w:t>
      </w:r>
      <w:r>
        <w:rPr>
          <w:rFonts w:hint="eastAsia"/>
        </w:rPr>
        <w:t>涂膜防水层施工</w:t>
      </w:r>
    </w:p>
    <w:p w:rsidR="000E3E37" w:rsidRDefault="000E3E37" w:rsidP="000E3E37">
      <w:r>
        <w:t>(a)</w:t>
      </w:r>
      <w:r>
        <w:rPr>
          <w:rFonts w:hint="eastAsia"/>
        </w:rPr>
        <w:t>细部做附加层</w:t>
      </w:r>
    </w:p>
    <w:p w:rsidR="000E3E37" w:rsidRDefault="000E3E37" w:rsidP="000E3E37">
      <w:r>
        <w:rPr>
          <w:rFonts w:hint="eastAsia"/>
        </w:rPr>
        <w:t>突出地面的管根、地漏、排水口、阴阳角等细部薄弱环节，在大面积涂刷前，</w:t>
      </w:r>
      <w:proofErr w:type="gramStart"/>
      <w:r>
        <w:rPr>
          <w:rFonts w:hint="eastAsia"/>
        </w:rPr>
        <w:t>先做一布二</w:t>
      </w:r>
      <w:proofErr w:type="gramEnd"/>
      <w:r>
        <w:rPr>
          <w:rFonts w:hint="eastAsia"/>
        </w:rPr>
        <w:t>油防水附加层，底胶表面干后将纤维布裁成与管根、地漏等尺寸、形状相同并将周围加宽</w:t>
      </w:r>
      <w:smartTag w:uri="urn:schemas-microsoft-com:office:smarttags" w:element="chmetcnv">
        <w:smartTagPr>
          <w:attr w:name="TCSC" w:val="0"/>
          <w:attr w:name="NumberType" w:val="1"/>
          <w:attr w:name="Negative" w:val="False"/>
          <w:attr w:name="HasSpace" w:val="False"/>
          <w:attr w:name="SourceValue" w:val="20"/>
          <w:attr w:name="UnitName" w:val="cm"/>
        </w:smartTagPr>
        <w:r>
          <w:t>20cm</w:t>
        </w:r>
      </w:smartTag>
      <w:r>
        <w:rPr>
          <w:rFonts w:hint="eastAsia"/>
        </w:rPr>
        <w:t>的布，套铺在管根等细部，同时涂刷聚氨酯涂膜防水材料，</w:t>
      </w:r>
      <w:r>
        <w:t>4h</w:t>
      </w:r>
      <w:r>
        <w:rPr>
          <w:rFonts w:hint="eastAsia"/>
        </w:rPr>
        <w:t>表面干后，再刷第二道涂膜防水材料，</w:t>
      </w:r>
      <w:r>
        <w:t xml:space="preserve">24h </w:t>
      </w:r>
      <w:r>
        <w:rPr>
          <w:rFonts w:hint="eastAsia"/>
        </w:rPr>
        <w:t>实干后，即可进行大面积涂膜防水层施工；</w:t>
      </w:r>
    </w:p>
    <w:p w:rsidR="000E3E37" w:rsidRDefault="000E3E37" w:rsidP="000E3E37">
      <w:r>
        <w:t>(b)</w:t>
      </w:r>
      <w:r>
        <w:rPr>
          <w:rFonts w:hint="eastAsia"/>
        </w:rPr>
        <w:t>涂膜防水层</w:t>
      </w:r>
      <w:r>
        <w:t>:</w:t>
      </w:r>
    </w:p>
    <w:p w:rsidR="000E3E37" w:rsidRDefault="000E3E37" w:rsidP="000E3E37">
      <w:r>
        <w:rPr>
          <w:rFonts w:hint="eastAsia"/>
        </w:rPr>
        <w:t>第一道涂层</w:t>
      </w:r>
      <w:r>
        <w:t>:</w:t>
      </w:r>
      <w:r>
        <w:rPr>
          <w:rFonts w:hint="eastAsia"/>
        </w:rPr>
        <w:t>将已配好的聚氨酯涂膜防水材料，用塑料或橡皮刮板均匀涂刮在已涂好底胶的基层表面，每</w:t>
      </w:r>
      <w:proofErr w:type="gramStart"/>
      <w:r>
        <w:rPr>
          <w:rFonts w:hint="eastAsia"/>
        </w:rPr>
        <w:t>平方米涂量为</w:t>
      </w:r>
      <w:proofErr w:type="gramEnd"/>
      <w:smartTag w:uri="urn:schemas-microsoft-com:office:smarttags" w:element="chmetcnv">
        <w:smartTagPr>
          <w:attr w:name="TCSC" w:val="0"/>
          <w:attr w:name="NumberType" w:val="1"/>
          <w:attr w:name="Negative" w:val="False"/>
          <w:attr w:name="HasSpace" w:val="False"/>
          <w:attr w:name="SourceValue" w:val="1.2"/>
          <w:attr w:name="UnitName" w:val="kg"/>
        </w:smartTagPr>
        <w:r>
          <w:t>1.2kg</w:t>
        </w:r>
      </w:smartTag>
      <w:r>
        <w:rPr>
          <w:rFonts w:hint="eastAsia"/>
        </w:rPr>
        <w:t>，厚度为</w:t>
      </w:r>
      <w:r>
        <w:t>:</w:t>
      </w:r>
      <w:smartTag w:uri="urn:schemas-microsoft-com:office:smarttags" w:element="chmetcnv">
        <w:smartTagPr>
          <w:attr w:name="TCSC" w:val="0"/>
          <w:attr w:name="NumberType" w:val="1"/>
          <w:attr w:name="Negative" w:val="False"/>
          <w:attr w:name="HasSpace" w:val="False"/>
          <w:attr w:name="SourceValue" w:val="1"/>
          <w:attr w:name="UnitName" w:val="mm"/>
        </w:smartTagPr>
        <w:r>
          <w:t>1mm</w:t>
        </w:r>
      </w:smartTag>
      <w:r>
        <w:rPr>
          <w:rFonts w:hint="eastAsia"/>
        </w:rPr>
        <w:t>，涂刷聚氨酯防水材料时，在墙体与地面相交处，防水材料由小八字角往上翻</w:t>
      </w:r>
      <w:smartTag w:uri="urn:schemas-microsoft-com:office:smarttags" w:element="chmetcnv">
        <w:smartTagPr>
          <w:attr w:name="TCSC" w:val="0"/>
          <w:attr w:name="NumberType" w:val="1"/>
          <w:attr w:name="Negative" w:val="False"/>
          <w:attr w:name="HasSpace" w:val="False"/>
          <w:attr w:name="SourceValue" w:val="10"/>
          <w:attr w:name="UnitName" w:val="cm"/>
        </w:smartTagPr>
        <w:r>
          <w:t>10cm</w:t>
        </w:r>
      </w:smartTag>
      <w:r>
        <w:rPr>
          <w:rFonts w:hint="eastAsia"/>
        </w:rPr>
        <w:t>。不得</w:t>
      </w:r>
      <w:proofErr w:type="gramStart"/>
      <w:r>
        <w:rPr>
          <w:rFonts w:hint="eastAsia"/>
        </w:rPr>
        <w:t>有漏刮和</w:t>
      </w:r>
      <w:proofErr w:type="gramEnd"/>
      <w:r>
        <w:rPr>
          <w:rFonts w:hint="eastAsia"/>
        </w:rPr>
        <w:t>鼓泡等缺陷，</w:t>
      </w:r>
      <w:r>
        <w:t xml:space="preserve">24h </w:t>
      </w:r>
      <w:r>
        <w:rPr>
          <w:rFonts w:hint="eastAsia"/>
        </w:rPr>
        <w:t>固化后，刮第二遍涂层；第二道涂层</w:t>
      </w:r>
      <w:r>
        <w:t>:</w:t>
      </w:r>
      <w:r>
        <w:rPr>
          <w:rFonts w:hint="eastAsia"/>
        </w:rPr>
        <w:t>在已固化的涂层上，采用与第一道相互垂直的方向均匀涂刷在涂层的表面，涂刷量略</w:t>
      </w:r>
      <w:proofErr w:type="gramStart"/>
      <w:r>
        <w:rPr>
          <w:rFonts w:hint="eastAsia"/>
        </w:rPr>
        <w:t>少于第</w:t>
      </w:r>
      <w:proofErr w:type="gramEnd"/>
      <w:r>
        <w:rPr>
          <w:rFonts w:hint="eastAsia"/>
        </w:rPr>
        <w:t>一道，每平方米为</w:t>
      </w:r>
      <w:smartTag w:uri="urn:schemas-microsoft-com:office:smarttags" w:element="chmetcnv">
        <w:smartTagPr>
          <w:attr w:name="TCSC" w:val="0"/>
          <w:attr w:name="NumberType" w:val="1"/>
          <w:attr w:name="Negative" w:val="False"/>
          <w:attr w:name="HasSpace" w:val="False"/>
          <w:attr w:name="SourceValue" w:val=".8"/>
          <w:attr w:name="UnitName" w:val="kg"/>
        </w:smartTagPr>
        <w:r>
          <w:t>0.8kg</w:t>
        </w:r>
      </w:smartTag>
      <w:r>
        <w:t>,</w:t>
      </w:r>
      <w:r>
        <w:rPr>
          <w:rFonts w:hint="eastAsia"/>
        </w:rPr>
        <w:t>厚度为</w:t>
      </w:r>
      <w:smartTag w:uri="urn:schemas-microsoft-com:office:smarttags" w:element="chmetcnv">
        <w:smartTagPr>
          <w:attr w:name="TCSC" w:val="0"/>
          <w:attr w:name="NumberType" w:val="1"/>
          <w:attr w:name="Negative" w:val="False"/>
          <w:attr w:name="HasSpace" w:val="False"/>
          <w:attr w:name="SourceValue" w:val=".5"/>
          <w:attr w:name="UnitName" w:val="mm"/>
        </w:smartTagPr>
        <w:r>
          <w:t>0.5mm</w:t>
        </w:r>
      </w:smartTag>
      <w:r>
        <w:rPr>
          <w:rFonts w:hint="eastAsia"/>
        </w:rPr>
        <w:t>，不得</w:t>
      </w:r>
      <w:proofErr w:type="gramStart"/>
      <w:r>
        <w:rPr>
          <w:rFonts w:hint="eastAsia"/>
        </w:rPr>
        <w:t>有漏刷和</w:t>
      </w:r>
      <w:proofErr w:type="gramEnd"/>
      <w:r>
        <w:rPr>
          <w:rFonts w:hint="eastAsia"/>
        </w:rPr>
        <w:t>鼓泡等现象；</w:t>
      </w:r>
    </w:p>
    <w:p w:rsidR="000E3E37" w:rsidRDefault="000E3E37" w:rsidP="000E3E37">
      <w:r>
        <w:t>(c)</w:t>
      </w:r>
      <w:r>
        <w:rPr>
          <w:rFonts w:hint="eastAsia"/>
        </w:rPr>
        <w:t>防水层施工完成后，经过</w:t>
      </w:r>
      <w:r>
        <w:t xml:space="preserve">24h </w:t>
      </w:r>
      <w:r>
        <w:rPr>
          <w:rFonts w:hint="eastAsia"/>
        </w:rPr>
        <w:t>以上的蓄水试验，未出现渗水和漏水为合格，然后做隐蔽工程检查验收，交下一道工序施工；</w:t>
      </w:r>
    </w:p>
    <w:p w:rsidR="000E3E37" w:rsidRDefault="000E3E37" w:rsidP="000E3E37">
      <w:r>
        <w:t>3)</w:t>
      </w:r>
      <w:r>
        <w:rPr>
          <w:rFonts w:hint="eastAsia"/>
        </w:rPr>
        <w:t>质量标准</w:t>
      </w:r>
    </w:p>
    <w:p w:rsidR="000E3E37" w:rsidRDefault="000E3E37" w:rsidP="000E3E37">
      <w:r>
        <w:t>(A)</w:t>
      </w:r>
      <w:r>
        <w:rPr>
          <w:rFonts w:hint="eastAsia"/>
        </w:rPr>
        <w:t>所用的涂膜防水材料的品种、牌号及配合比，必须符合设计要求和有关标准的规定，每批产品应附有出厂证明文件，并经试验合格；</w:t>
      </w:r>
    </w:p>
    <w:p w:rsidR="000E3E37" w:rsidRDefault="000E3E37" w:rsidP="000E3E37">
      <w:r>
        <w:t>(B)</w:t>
      </w:r>
      <w:r>
        <w:rPr>
          <w:rFonts w:hint="eastAsia"/>
        </w:rPr>
        <w:t>涂膜防水层的基层应牢固、表面洁净，平整，阴阳角处呈圆弧形或钝角，聚氨酯底胶涂布均匀、无漏涂；</w:t>
      </w:r>
    </w:p>
    <w:p w:rsidR="000E3E37" w:rsidRDefault="000E3E37" w:rsidP="000E3E37">
      <w:r>
        <w:t>(C)</w:t>
      </w:r>
      <w:r>
        <w:rPr>
          <w:rFonts w:hint="eastAsia"/>
        </w:rPr>
        <w:t>聚氨酯底胶、聚氨酯涂膜附加层；涂刷方法、搭接、收头等符合施工规定，并应粘结牢固、紧密、接缝封严，无损伤、空鼓等缺陷；</w:t>
      </w:r>
    </w:p>
    <w:p w:rsidR="000E3E37" w:rsidRDefault="000E3E37" w:rsidP="000E3E37">
      <w:r>
        <w:lastRenderedPageBreak/>
        <w:t>(D)</w:t>
      </w:r>
      <w:r>
        <w:rPr>
          <w:rFonts w:hint="eastAsia"/>
        </w:rPr>
        <w:t>聚氨酯涂膜防水层，应涂刷均匀，保护层和防水层粘结牢固，紧密结合，不得有损伤、厚度不匀等缺陷；</w:t>
      </w:r>
    </w:p>
    <w:p w:rsidR="000E3E37" w:rsidRDefault="000E3E37" w:rsidP="000E3E37">
      <w:r>
        <w:t>4)</w:t>
      </w:r>
      <w:r>
        <w:rPr>
          <w:rFonts w:hint="eastAsia"/>
        </w:rPr>
        <w:t>成品保护</w:t>
      </w:r>
    </w:p>
    <w:p w:rsidR="000E3E37" w:rsidRDefault="000E3E37" w:rsidP="000E3E37">
      <w:r>
        <w:t>(A)</w:t>
      </w:r>
      <w:r>
        <w:rPr>
          <w:rFonts w:hint="eastAsia"/>
        </w:rPr>
        <w:t>已涂刷好的涂膜防水层，不得损坏；穿过地面的管根、地漏等不得碰损、变位；</w:t>
      </w:r>
    </w:p>
    <w:p w:rsidR="000E3E37" w:rsidRDefault="000E3E37" w:rsidP="000E3E37">
      <w:r>
        <w:t>(B)</w:t>
      </w:r>
      <w:r>
        <w:rPr>
          <w:rFonts w:hint="eastAsia"/>
        </w:rPr>
        <w:t>涂刷涂膜防水材料时，注意保护安装好的门框等成品，防止污染；</w:t>
      </w:r>
    </w:p>
    <w:p w:rsidR="000E3E37" w:rsidRDefault="000E3E37" w:rsidP="000E3E37">
      <w:r>
        <w:t>(C)</w:t>
      </w:r>
      <w:r>
        <w:rPr>
          <w:rFonts w:hint="eastAsia"/>
        </w:rPr>
        <w:t>施工完防水层后，立即对卫生间进行封堵，直到做完蓄水试验，经</w:t>
      </w:r>
      <w:proofErr w:type="gramStart"/>
      <w:r>
        <w:rPr>
          <w:rFonts w:hint="eastAsia"/>
        </w:rPr>
        <w:t>检标查</w:t>
      </w:r>
      <w:proofErr w:type="gramEnd"/>
      <w:r>
        <w:rPr>
          <w:rFonts w:hint="eastAsia"/>
        </w:rPr>
        <w:t>合格后，进行下一道工序前方可上人；</w:t>
      </w:r>
    </w:p>
    <w:p w:rsidR="000E3E37" w:rsidRDefault="000E3E37" w:rsidP="000E3E37">
      <w:r>
        <w:t>5)</w:t>
      </w:r>
      <w:r>
        <w:rPr>
          <w:rFonts w:hint="eastAsia"/>
        </w:rPr>
        <w:t>应注意的质量问题及质量通病</w:t>
      </w:r>
    </w:p>
    <w:p w:rsidR="000E3E37" w:rsidRDefault="000E3E37" w:rsidP="000E3E37">
      <w:r>
        <w:t>(A)</w:t>
      </w:r>
      <w:r>
        <w:rPr>
          <w:rFonts w:hint="eastAsia"/>
        </w:rPr>
        <w:t>空鼓</w:t>
      </w:r>
      <w:r>
        <w:t>:</w:t>
      </w:r>
      <w:r>
        <w:rPr>
          <w:rFonts w:hint="eastAsia"/>
        </w:rPr>
        <w:t>防水层空鼓，发生在找平层与涂膜防水层之间以及接缝处，其原因是基层潮湿，找平层未干，含水率过大，使涂膜空鼓，形成鼓泡；施工时要控制基层含水率，接缝处就认真操作，使其粘结牢固；</w:t>
      </w:r>
    </w:p>
    <w:p w:rsidR="000E3E37" w:rsidRDefault="000E3E37" w:rsidP="000E3E37">
      <w:r>
        <w:t>(B)</w:t>
      </w:r>
      <w:r>
        <w:rPr>
          <w:rFonts w:hint="eastAsia"/>
        </w:rPr>
        <w:t>渗漏；防水层渗漏水，发生在穿过地面、墙面的管根、地漏等处；由于管根松动或粘结不牢、接触面清理不干净，产生空鼓，接</w:t>
      </w:r>
      <w:proofErr w:type="gramStart"/>
      <w:r>
        <w:rPr>
          <w:rFonts w:hint="eastAsia"/>
        </w:rPr>
        <w:t>槎</w:t>
      </w:r>
      <w:proofErr w:type="gramEnd"/>
      <w:r>
        <w:rPr>
          <w:rFonts w:hint="eastAsia"/>
        </w:rPr>
        <w:t>、粘贴不紧密，施工过程中应认真仔细操作，加强责任心；</w:t>
      </w:r>
    </w:p>
    <w:p w:rsidR="000E3E37" w:rsidRDefault="000E3E37" w:rsidP="000E3E37">
      <w:r>
        <w:t>(3)</w:t>
      </w:r>
      <w:r>
        <w:rPr>
          <w:rFonts w:hint="eastAsia"/>
        </w:rPr>
        <w:t>卫生间地面细石混凝土</w:t>
      </w:r>
      <w:proofErr w:type="gramStart"/>
      <w:r>
        <w:rPr>
          <w:rFonts w:hint="eastAsia"/>
        </w:rPr>
        <w:t>找坡层</w:t>
      </w:r>
      <w:proofErr w:type="gramEnd"/>
      <w:r>
        <w:rPr>
          <w:rFonts w:hint="eastAsia"/>
        </w:rPr>
        <w:t>（防水保护层）</w:t>
      </w:r>
    </w:p>
    <w:p w:rsidR="000E3E37" w:rsidRDefault="000E3E37" w:rsidP="000E3E37">
      <w:r>
        <w:t>1)</w:t>
      </w:r>
      <w:r>
        <w:rPr>
          <w:rFonts w:hint="eastAsia"/>
        </w:rPr>
        <w:t>施工准备</w:t>
      </w:r>
    </w:p>
    <w:p w:rsidR="000E3E37" w:rsidRDefault="000E3E37" w:rsidP="000E3E37">
      <w:r>
        <w:t>(A)</w:t>
      </w:r>
      <w:r>
        <w:rPr>
          <w:rFonts w:hint="eastAsia"/>
        </w:rPr>
        <w:t>材料</w:t>
      </w:r>
    </w:p>
    <w:p w:rsidR="000E3E37" w:rsidRDefault="000E3E37" w:rsidP="000E3E37">
      <w:r>
        <w:t>(a)</w:t>
      </w:r>
      <w:proofErr w:type="gramStart"/>
      <w:r>
        <w:rPr>
          <w:rFonts w:hint="eastAsia"/>
        </w:rPr>
        <w:t>豆石</w:t>
      </w:r>
      <w:proofErr w:type="gramEnd"/>
      <w:r>
        <w:t>:</w:t>
      </w:r>
      <w:r>
        <w:rPr>
          <w:rFonts w:hint="eastAsia"/>
        </w:rPr>
        <w:t>粒径为</w:t>
      </w:r>
      <w:r>
        <w:t>0.5—</w:t>
      </w:r>
      <w:smartTag w:uri="urn:schemas-microsoft-com:office:smarttags" w:element="chmetcnv">
        <w:smartTagPr>
          <w:attr w:name="TCSC" w:val="0"/>
          <w:attr w:name="NumberType" w:val="1"/>
          <w:attr w:name="Negative" w:val="False"/>
          <w:attr w:name="HasSpace" w:val="False"/>
          <w:attr w:name="SourceValue" w:val="1.2"/>
          <w:attr w:name="UnitName" w:val="cm"/>
        </w:smartTagPr>
        <w:r>
          <w:t>1.2cm</w:t>
        </w:r>
      </w:smartTag>
      <w:r>
        <w:rPr>
          <w:rFonts w:hint="eastAsia"/>
        </w:rPr>
        <w:t>，含泥量不大于</w:t>
      </w:r>
      <w:r>
        <w:t>3%</w:t>
      </w:r>
      <w:r>
        <w:rPr>
          <w:rFonts w:hint="eastAsia"/>
        </w:rPr>
        <w:t>；</w:t>
      </w:r>
    </w:p>
    <w:p w:rsidR="000E3E37" w:rsidRDefault="000E3E37" w:rsidP="000E3E37">
      <w:r>
        <w:t>(b)</w:t>
      </w:r>
      <w:r>
        <w:rPr>
          <w:rFonts w:hint="eastAsia"/>
        </w:rPr>
        <w:t>砂</w:t>
      </w:r>
      <w:r>
        <w:t>:</w:t>
      </w:r>
      <w:r>
        <w:rPr>
          <w:rFonts w:hint="eastAsia"/>
        </w:rPr>
        <w:t>采用粗砂，含泥量不大于</w:t>
      </w:r>
      <w:r>
        <w:t>5%</w:t>
      </w:r>
      <w:r>
        <w:rPr>
          <w:rFonts w:hint="eastAsia"/>
        </w:rPr>
        <w:t>；</w:t>
      </w:r>
    </w:p>
    <w:p w:rsidR="000E3E37" w:rsidRDefault="000E3E37" w:rsidP="000E3E37">
      <w:r>
        <w:t>(c)</w:t>
      </w:r>
      <w:r>
        <w:rPr>
          <w:rFonts w:hint="eastAsia"/>
        </w:rPr>
        <w:t>水泥</w:t>
      </w:r>
      <w:r>
        <w:t>:</w:t>
      </w:r>
      <w:r>
        <w:rPr>
          <w:rFonts w:hint="eastAsia"/>
        </w:rPr>
        <w:t>采用</w:t>
      </w:r>
      <w:r>
        <w:t xml:space="preserve">32.5 </w:t>
      </w:r>
      <w:r>
        <w:rPr>
          <w:rFonts w:hint="eastAsia"/>
        </w:rPr>
        <w:t>号普通硅酸盐水泥；</w:t>
      </w:r>
    </w:p>
    <w:p w:rsidR="000E3E37" w:rsidRDefault="000E3E37" w:rsidP="000E3E37">
      <w:r>
        <w:rPr>
          <w:rFonts w:hint="eastAsia"/>
        </w:rPr>
        <w:t>（</w:t>
      </w:r>
      <w:r>
        <w:t>B</w:t>
      </w:r>
      <w:r>
        <w:rPr>
          <w:rFonts w:hint="eastAsia"/>
        </w:rPr>
        <w:t>）作业条件</w:t>
      </w:r>
    </w:p>
    <w:p w:rsidR="000E3E37" w:rsidRDefault="000E3E37" w:rsidP="000E3E37">
      <w:r>
        <w:t>(a)</w:t>
      </w:r>
      <w:r>
        <w:rPr>
          <w:rFonts w:hint="eastAsia"/>
        </w:rPr>
        <w:t>施工完聚氨酯涂膜防水层已做完</w:t>
      </w:r>
      <w:r>
        <w:t xml:space="preserve">24h </w:t>
      </w:r>
      <w:r>
        <w:rPr>
          <w:rFonts w:hint="eastAsia"/>
        </w:rPr>
        <w:t>蓄水试验，并已做完隐蔽工程验收记录；</w:t>
      </w:r>
    </w:p>
    <w:p w:rsidR="000E3E37" w:rsidRDefault="000E3E37" w:rsidP="000E3E37">
      <w:r>
        <w:t>(b)</w:t>
      </w:r>
      <w:r>
        <w:rPr>
          <w:rFonts w:hint="eastAsia"/>
        </w:rPr>
        <w:t>室内墙面已弹好</w:t>
      </w:r>
      <w:smartTag w:uri="urn:schemas-microsoft-com:office:smarttags" w:element="chmetcnv">
        <w:smartTagPr>
          <w:attr w:name="TCSC" w:val="0"/>
          <w:attr w:name="NumberType" w:val="1"/>
          <w:attr w:name="Negative" w:val="False"/>
          <w:attr w:name="HasSpace" w:val="False"/>
          <w:attr w:name="SourceValue" w:val="50"/>
          <w:attr w:name="UnitName" w:val="cm"/>
        </w:smartTagPr>
        <w:r>
          <w:t>50cm</w:t>
        </w:r>
      </w:smartTag>
      <w:r>
        <w:t xml:space="preserve"> </w:t>
      </w:r>
      <w:r>
        <w:rPr>
          <w:rFonts w:hint="eastAsia"/>
        </w:rPr>
        <w:t>水平线；</w:t>
      </w:r>
    </w:p>
    <w:p w:rsidR="000E3E37" w:rsidRDefault="000E3E37" w:rsidP="000E3E37">
      <w:r>
        <w:t>2)</w:t>
      </w:r>
      <w:r>
        <w:rPr>
          <w:rFonts w:hint="eastAsia"/>
        </w:rPr>
        <w:t>操作过程</w:t>
      </w:r>
    </w:p>
    <w:p w:rsidR="000E3E37" w:rsidRDefault="000E3E37" w:rsidP="000E3E37">
      <w:r>
        <w:t>(A)</w:t>
      </w:r>
      <w:proofErr w:type="gramStart"/>
      <w:r>
        <w:rPr>
          <w:rFonts w:hint="eastAsia"/>
        </w:rPr>
        <w:t>贴灰饼</w:t>
      </w:r>
      <w:proofErr w:type="gramEnd"/>
      <w:r>
        <w:t>:</w:t>
      </w:r>
      <w:r>
        <w:rPr>
          <w:rFonts w:hint="eastAsia"/>
        </w:rPr>
        <w:t>在房间的四周根据标高线做出灰饼，并沿泛水的方坡方向按照</w:t>
      </w:r>
      <w:r>
        <w:t>0.5%</w:t>
      </w:r>
      <w:r>
        <w:rPr>
          <w:rFonts w:hint="eastAsia"/>
        </w:rPr>
        <w:t>的坡度进行放坡，卫生间门口处的灰</w:t>
      </w:r>
      <w:proofErr w:type="gramStart"/>
      <w:r>
        <w:rPr>
          <w:rFonts w:hint="eastAsia"/>
        </w:rPr>
        <w:t>饼高度</w:t>
      </w:r>
      <w:proofErr w:type="gramEnd"/>
      <w:r>
        <w:rPr>
          <w:rFonts w:hint="eastAsia"/>
        </w:rPr>
        <w:t>为</w:t>
      </w:r>
      <w:smartTag w:uri="urn:schemas-microsoft-com:office:smarttags" w:element="chmetcnv">
        <w:smartTagPr>
          <w:attr w:name="TCSC" w:val="0"/>
          <w:attr w:name="NumberType" w:val="1"/>
          <w:attr w:name="Negative" w:val="False"/>
          <w:attr w:name="HasSpace" w:val="False"/>
          <w:attr w:name="SourceValue" w:val="40"/>
          <w:attr w:name="UnitName" w:val="cm"/>
        </w:smartTagPr>
        <w:r>
          <w:t>40cm</w:t>
        </w:r>
      </w:smartTag>
      <w:r>
        <w:rPr>
          <w:rFonts w:hint="eastAsia"/>
        </w:rPr>
        <w:t>，地漏处的灰</w:t>
      </w:r>
      <w:proofErr w:type="gramStart"/>
      <w:r>
        <w:rPr>
          <w:rFonts w:hint="eastAsia"/>
        </w:rPr>
        <w:t>饼高度</w:t>
      </w:r>
      <w:proofErr w:type="gramEnd"/>
      <w:r>
        <w:rPr>
          <w:rFonts w:hint="eastAsia"/>
        </w:rPr>
        <w:t>为</w:t>
      </w:r>
      <w:smartTag w:uri="urn:schemas-microsoft-com:office:smarttags" w:element="chmetcnv">
        <w:smartTagPr>
          <w:attr w:name="TCSC" w:val="0"/>
          <w:attr w:name="NumberType" w:val="1"/>
          <w:attr w:name="Negative" w:val="False"/>
          <w:attr w:name="HasSpace" w:val="False"/>
          <w:attr w:name="SourceValue" w:val="30"/>
          <w:attr w:name="UnitName" w:val="cm"/>
        </w:smartTagPr>
        <w:r>
          <w:t>30cm</w:t>
        </w:r>
      </w:smartTag>
      <w:r>
        <w:rPr>
          <w:rFonts w:hint="eastAsia"/>
        </w:rPr>
        <w:t>，其他处的高度根据泛水坡度进行确定；灰</w:t>
      </w:r>
      <w:proofErr w:type="gramStart"/>
      <w:r>
        <w:rPr>
          <w:rFonts w:hint="eastAsia"/>
        </w:rPr>
        <w:t>饼采用</w:t>
      </w:r>
      <w:proofErr w:type="gramEnd"/>
      <w:r>
        <w:rPr>
          <w:rFonts w:hint="eastAsia"/>
        </w:rPr>
        <w:t>细石混凝土制作，随后铺设细石混凝土；</w:t>
      </w:r>
    </w:p>
    <w:p w:rsidR="000E3E37" w:rsidRDefault="000E3E37" w:rsidP="000E3E37">
      <w:r>
        <w:t>(B)</w:t>
      </w:r>
      <w:r>
        <w:rPr>
          <w:rFonts w:hint="eastAsia"/>
        </w:rPr>
        <w:t>铺设细石混凝土</w:t>
      </w:r>
      <w:r>
        <w:t>:</w:t>
      </w:r>
      <w:r>
        <w:rPr>
          <w:rFonts w:hint="eastAsia"/>
        </w:rPr>
        <w:t>细石混凝土的配合比为</w:t>
      </w:r>
      <w:r>
        <w:t>1:2:4</w:t>
      </w:r>
      <w:r>
        <w:rPr>
          <w:rFonts w:hint="eastAsia"/>
        </w:rPr>
        <w:t>，坍落度为不大于</w:t>
      </w:r>
      <w:smartTag w:uri="urn:schemas-microsoft-com:office:smarttags" w:element="chmetcnv">
        <w:smartTagPr>
          <w:attr w:name="TCSC" w:val="0"/>
          <w:attr w:name="NumberType" w:val="1"/>
          <w:attr w:name="Negative" w:val="False"/>
          <w:attr w:name="HasSpace" w:val="False"/>
          <w:attr w:name="SourceValue" w:val="3"/>
          <w:attr w:name="UnitName" w:val="cm"/>
        </w:smartTagPr>
        <w:r>
          <w:t>3cm</w:t>
        </w:r>
      </w:smartTag>
      <w:r>
        <w:rPr>
          <w:rFonts w:hint="eastAsia"/>
        </w:rPr>
        <w:t>，并按每</w:t>
      </w:r>
      <w:smartTag w:uri="urn:schemas-microsoft-com:office:smarttags" w:element="chmetcnv">
        <w:smartTagPr>
          <w:attr w:name="TCSC" w:val="0"/>
          <w:attr w:name="NumberType" w:val="1"/>
          <w:attr w:name="Negative" w:val="False"/>
          <w:attr w:name="HasSpace" w:val="False"/>
          <w:attr w:name="SourceValue" w:val="500"/>
          <w:attr w:name="UnitName" w:val="m2"/>
        </w:smartTagPr>
        <w:r>
          <w:t>500m2</w:t>
        </w:r>
      </w:smartTag>
      <w:proofErr w:type="gramStart"/>
      <w:r>
        <w:rPr>
          <w:rFonts w:hint="eastAsia"/>
        </w:rPr>
        <w:t>一组制作试</w:t>
      </w:r>
      <w:proofErr w:type="gramEnd"/>
      <w:r>
        <w:rPr>
          <w:rFonts w:hint="eastAsia"/>
        </w:rPr>
        <w:t>块；铺设细石混凝土后用</w:t>
      </w:r>
      <w:proofErr w:type="gramStart"/>
      <w:r>
        <w:rPr>
          <w:rFonts w:hint="eastAsia"/>
        </w:rPr>
        <w:t>长刮杠刮</w:t>
      </w:r>
      <w:proofErr w:type="gramEnd"/>
      <w:r>
        <w:rPr>
          <w:rFonts w:hint="eastAsia"/>
        </w:rPr>
        <w:t>平，振捣密实，表面塌陷处用细石混凝土填补平，再用</w:t>
      </w:r>
      <w:proofErr w:type="gramStart"/>
      <w:r>
        <w:rPr>
          <w:rFonts w:hint="eastAsia"/>
        </w:rPr>
        <w:t>长刮框刮</w:t>
      </w:r>
      <w:proofErr w:type="gramEnd"/>
      <w:r>
        <w:rPr>
          <w:rFonts w:hint="eastAsia"/>
        </w:rPr>
        <w:t>平，后用木抹子</w:t>
      </w:r>
      <w:proofErr w:type="gramStart"/>
      <w:r>
        <w:rPr>
          <w:rFonts w:hint="eastAsia"/>
        </w:rPr>
        <w:t>槎</w:t>
      </w:r>
      <w:proofErr w:type="gramEnd"/>
      <w:r>
        <w:rPr>
          <w:rFonts w:hint="eastAsia"/>
        </w:rPr>
        <w:t>平，</w:t>
      </w:r>
      <w:proofErr w:type="gramStart"/>
      <w:r>
        <w:rPr>
          <w:rFonts w:hint="eastAsia"/>
        </w:rPr>
        <w:t>以便下</w:t>
      </w:r>
      <w:proofErr w:type="gramEnd"/>
      <w:r>
        <w:rPr>
          <w:rFonts w:hint="eastAsia"/>
        </w:rPr>
        <w:t>一道工序进行施工；</w:t>
      </w:r>
    </w:p>
    <w:p w:rsidR="000E3E37" w:rsidRDefault="000E3E37" w:rsidP="000E3E37">
      <w:r>
        <w:t>(C)</w:t>
      </w:r>
      <w:r>
        <w:rPr>
          <w:rFonts w:hint="eastAsia"/>
        </w:rPr>
        <w:t>养护</w:t>
      </w:r>
      <w:r>
        <w:t>:</w:t>
      </w:r>
      <w:r>
        <w:rPr>
          <w:rFonts w:hint="eastAsia"/>
        </w:rPr>
        <w:t>面层施工完</w:t>
      </w:r>
      <w:r>
        <w:t xml:space="preserve">24h </w:t>
      </w:r>
      <w:r>
        <w:rPr>
          <w:rFonts w:hint="eastAsia"/>
        </w:rPr>
        <w:t>后，安排专人每天浇水两次进行养护</w:t>
      </w:r>
    </w:p>
    <w:p w:rsidR="000E3E37" w:rsidRDefault="000E3E37" w:rsidP="000E3E37">
      <w:r>
        <w:t xml:space="preserve">3) </w:t>
      </w:r>
      <w:r>
        <w:rPr>
          <w:rFonts w:hint="eastAsia"/>
        </w:rPr>
        <w:t>质量标准</w:t>
      </w:r>
    </w:p>
    <w:p w:rsidR="000E3E37" w:rsidRDefault="000E3E37" w:rsidP="000E3E37">
      <w:r>
        <w:t>(A)</w:t>
      </w:r>
      <w:r>
        <w:rPr>
          <w:rFonts w:hint="eastAsia"/>
        </w:rPr>
        <w:t>细石混凝土</w:t>
      </w:r>
      <w:proofErr w:type="gramStart"/>
      <w:r>
        <w:rPr>
          <w:rFonts w:hint="eastAsia"/>
        </w:rPr>
        <w:t>找坡层</w:t>
      </w:r>
      <w:proofErr w:type="gramEnd"/>
      <w:r>
        <w:rPr>
          <w:rFonts w:hint="eastAsia"/>
        </w:rPr>
        <w:t>的材质、强度等符合施工规范的规定；</w:t>
      </w:r>
    </w:p>
    <w:p w:rsidR="000E3E37" w:rsidRDefault="000E3E37" w:rsidP="000E3E37">
      <w:r>
        <w:t>(B)</w:t>
      </w:r>
      <w:r>
        <w:rPr>
          <w:rFonts w:hint="eastAsia"/>
        </w:rPr>
        <w:t>表面密实光洁、无裂纹、脱皮、起砂等现象；</w:t>
      </w:r>
    </w:p>
    <w:p w:rsidR="000E3E37" w:rsidRDefault="000E3E37" w:rsidP="000E3E37">
      <w:r>
        <w:t>(C)</w:t>
      </w:r>
      <w:r>
        <w:rPr>
          <w:rFonts w:hint="eastAsia"/>
        </w:rPr>
        <w:t>有地漏和带有坡度的房间，坡度符合设计要求，不倒泛水、无渗漏、无积水，地漏与管道口结合处严密平顺；</w:t>
      </w:r>
    </w:p>
    <w:p w:rsidR="000E3E37" w:rsidRDefault="000E3E37" w:rsidP="000E3E37">
      <w:r>
        <w:t>4)</w:t>
      </w:r>
      <w:r>
        <w:rPr>
          <w:rFonts w:hint="eastAsia"/>
        </w:rPr>
        <w:t>应注意的质量问题</w:t>
      </w:r>
    </w:p>
    <w:p w:rsidR="000E3E37" w:rsidRDefault="000E3E37" w:rsidP="000E3E37">
      <w:r>
        <w:t>(A)</w:t>
      </w:r>
      <w:r>
        <w:rPr>
          <w:rFonts w:hint="eastAsia"/>
        </w:rPr>
        <w:t>倒泛水</w:t>
      </w:r>
      <w:r>
        <w:t>:</w:t>
      </w:r>
      <w:r>
        <w:rPr>
          <w:rFonts w:hint="eastAsia"/>
        </w:rPr>
        <w:t>厕所间等处有地漏的房间要在冲筋时找好泛水，避免地面积水或倒流水；</w:t>
      </w:r>
    </w:p>
    <w:p w:rsidR="000E3E37" w:rsidRDefault="000E3E37" w:rsidP="000E3E37">
      <w:r>
        <w:t xml:space="preserve">(4) </w:t>
      </w:r>
      <w:r>
        <w:rPr>
          <w:rFonts w:hint="eastAsia"/>
        </w:rPr>
        <w:t>墙面抛光砖</w:t>
      </w:r>
      <w:proofErr w:type="gramStart"/>
      <w:r>
        <w:rPr>
          <w:rFonts w:hint="eastAsia"/>
        </w:rPr>
        <w:t>砖</w:t>
      </w:r>
      <w:proofErr w:type="gramEnd"/>
      <w:r>
        <w:rPr>
          <w:rFonts w:hint="eastAsia"/>
        </w:rPr>
        <w:t>镶贴</w:t>
      </w:r>
    </w:p>
    <w:p w:rsidR="000E3E37" w:rsidRDefault="000E3E37" w:rsidP="000E3E37">
      <w:r>
        <w:t xml:space="preserve">1) </w:t>
      </w:r>
      <w:r>
        <w:rPr>
          <w:rFonts w:hint="eastAsia"/>
        </w:rPr>
        <w:t>施工准备</w:t>
      </w:r>
      <w:r>
        <w:t>:</w:t>
      </w:r>
    </w:p>
    <w:p w:rsidR="000E3E37" w:rsidRDefault="000E3E37" w:rsidP="000E3E37">
      <w:r>
        <w:t>(A)</w:t>
      </w:r>
      <w:r>
        <w:rPr>
          <w:rFonts w:hint="eastAsia"/>
        </w:rPr>
        <w:t>材料</w:t>
      </w:r>
      <w:r>
        <w:t>:</w:t>
      </w:r>
      <w:r>
        <w:rPr>
          <w:rFonts w:hint="eastAsia"/>
        </w:rPr>
        <w:t>水泥采用</w:t>
      </w:r>
      <w:r>
        <w:t xml:space="preserve">32.5 </w:t>
      </w:r>
      <w:r>
        <w:rPr>
          <w:rFonts w:hint="eastAsia"/>
        </w:rPr>
        <w:t>号普通硅酸盐水泥；</w:t>
      </w:r>
      <w:proofErr w:type="gramStart"/>
      <w:r>
        <w:rPr>
          <w:rFonts w:hint="eastAsia"/>
        </w:rPr>
        <w:t>砂</w:t>
      </w:r>
      <w:proofErr w:type="gramEnd"/>
      <w:r>
        <w:rPr>
          <w:rFonts w:hint="eastAsia"/>
        </w:rPr>
        <w:t>采用中砂；面砖的品种、规格、颜色均匀性必须符合设计规定，砖表面平整方正，厚度一致，不得有缺楞、掉角和断裂等缺陷。</w:t>
      </w:r>
    </w:p>
    <w:p w:rsidR="000E3E37" w:rsidRDefault="000E3E37" w:rsidP="000E3E37">
      <w:r>
        <w:t>(B)</w:t>
      </w:r>
      <w:r>
        <w:rPr>
          <w:rFonts w:hint="eastAsia"/>
        </w:rPr>
        <w:t>作业条件</w:t>
      </w:r>
      <w:r>
        <w:t>:</w:t>
      </w:r>
    </w:p>
    <w:p w:rsidR="000E3E37" w:rsidRDefault="000E3E37" w:rsidP="000E3E37">
      <w:r>
        <w:t>(a)</w:t>
      </w:r>
      <w:r>
        <w:rPr>
          <w:rFonts w:hint="eastAsia"/>
        </w:rPr>
        <w:t>墙面预留洞口封堵完毕且墙面抹灰完，做好墙面防水层、保护层和地面防水层；</w:t>
      </w:r>
    </w:p>
    <w:p w:rsidR="000E3E37" w:rsidRDefault="000E3E37" w:rsidP="000E3E37">
      <w:r>
        <w:t xml:space="preserve">(b) </w:t>
      </w:r>
      <w:r>
        <w:rPr>
          <w:rFonts w:hint="eastAsia"/>
        </w:rPr>
        <w:t>做好内隔墙和水电管线，堵好管洞；</w:t>
      </w:r>
    </w:p>
    <w:p w:rsidR="000E3E37" w:rsidRDefault="000E3E37" w:rsidP="000E3E37">
      <w:r>
        <w:lastRenderedPageBreak/>
        <w:t>(c)</w:t>
      </w:r>
      <w:r>
        <w:rPr>
          <w:rFonts w:hint="eastAsia"/>
        </w:rPr>
        <w:t>安装好门窗框扇并用</w:t>
      </w:r>
      <w:r>
        <w:t xml:space="preserve">1:3 </w:t>
      </w:r>
      <w:r>
        <w:rPr>
          <w:rFonts w:hint="eastAsia"/>
        </w:rPr>
        <w:t>水泥砂浆将缝隙堵塞严实，且应塞堵密实并事先粘贴好保护膜；</w:t>
      </w:r>
    </w:p>
    <w:p w:rsidR="000E3E37" w:rsidRDefault="000E3E37" w:rsidP="000E3E37">
      <w:r>
        <w:t>(d)</w:t>
      </w:r>
      <w:r>
        <w:rPr>
          <w:rFonts w:hint="eastAsia"/>
        </w:rPr>
        <w:t>弹好墙面</w:t>
      </w:r>
      <w:r>
        <w:t>+</w:t>
      </w:r>
      <w:smartTag w:uri="urn:schemas-microsoft-com:office:smarttags" w:element="chmetcnv">
        <w:smartTagPr>
          <w:attr w:name="TCSC" w:val="0"/>
          <w:attr w:name="NumberType" w:val="1"/>
          <w:attr w:name="Negative" w:val="False"/>
          <w:attr w:name="HasSpace" w:val="False"/>
          <w:attr w:name="SourceValue" w:val="50"/>
          <w:attr w:name="UnitName" w:val="cm"/>
        </w:smartTagPr>
        <w:r>
          <w:t>50cm</w:t>
        </w:r>
      </w:smartTag>
      <w:r>
        <w:t xml:space="preserve"> </w:t>
      </w:r>
      <w:r>
        <w:rPr>
          <w:rFonts w:hint="eastAsia"/>
        </w:rPr>
        <w:t>水平标高线；</w:t>
      </w:r>
    </w:p>
    <w:p w:rsidR="000E3E37" w:rsidRDefault="000E3E37" w:rsidP="000E3E37">
      <w:r>
        <w:t>(e)</w:t>
      </w:r>
      <w:r>
        <w:rPr>
          <w:rFonts w:hint="eastAsia"/>
        </w:rPr>
        <w:t>墙面基层清理干净，脚手眼堵好；</w:t>
      </w:r>
    </w:p>
    <w:p w:rsidR="000E3E37" w:rsidRDefault="000E3E37" w:rsidP="000E3E37">
      <w:r>
        <w:t>(f)</w:t>
      </w:r>
      <w:r>
        <w:rPr>
          <w:rFonts w:hint="eastAsia"/>
        </w:rPr>
        <w:t>大面积施工前先做样板间，经建设单位、监理检查合格后方可进行大面积镶贴。</w:t>
      </w:r>
    </w:p>
    <w:p w:rsidR="000E3E37" w:rsidRDefault="000E3E37" w:rsidP="000E3E37">
      <w:r>
        <w:t xml:space="preserve">2) </w:t>
      </w:r>
      <w:r>
        <w:rPr>
          <w:rFonts w:hint="eastAsia"/>
        </w:rPr>
        <w:t>操作工艺</w:t>
      </w:r>
    </w:p>
    <w:p w:rsidR="000E3E37" w:rsidRDefault="000E3E37" w:rsidP="000E3E37">
      <w:r>
        <w:rPr>
          <w:rFonts w:hint="eastAsia"/>
        </w:rPr>
        <w:t>操作流程</w:t>
      </w:r>
    </w:p>
    <w:p w:rsidR="000E3E37" w:rsidRDefault="000E3E37" w:rsidP="000E3E37">
      <w:proofErr w:type="gramStart"/>
      <w:r>
        <w:rPr>
          <w:rFonts w:hint="eastAsia"/>
        </w:rPr>
        <w:t>选砖</w:t>
      </w:r>
      <w:proofErr w:type="gramEnd"/>
      <w:r>
        <w:t>----</w:t>
      </w:r>
      <w:r>
        <w:rPr>
          <w:rFonts w:hint="eastAsia"/>
        </w:rPr>
        <w:t>基层处理与抹底灰</w:t>
      </w:r>
      <w:r>
        <w:t>----</w:t>
      </w:r>
      <w:r>
        <w:rPr>
          <w:rFonts w:hint="eastAsia"/>
        </w:rPr>
        <w:t>排砖、弹线</w:t>
      </w:r>
      <w:r>
        <w:t>----</w:t>
      </w:r>
      <w:proofErr w:type="gramStart"/>
      <w:r>
        <w:rPr>
          <w:rFonts w:hint="eastAsia"/>
        </w:rPr>
        <w:t>贴标准</w:t>
      </w:r>
      <w:proofErr w:type="gramEnd"/>
      <w:r>
        <w:rPr>
          <w:rFonts w:hint="eastAsia"/>
        </w:rPr>
        <w:t>点</w:t>
      </w:r>
      <w:r>
        <w:t>----</w:t>
      </w:r>
      <w:r>
        <w:rPr>
          <w:rFonts w:hint="eastAsia"/>
        </w:rPr>
        <w:t>垫底</w:t>
      </w:r>
      <w:proofErr w:type="gramStart"/>
      <w:r>
        <w:rPr>
          <w:rFonts w:hint="eastAsia"/>
        </w:rPr>
        <w:t>尺</w:t>
      </w:r>
      <w:proofErr w:type="gramEnd"/>
      <w:r>
        <w:t>----</w:t>
      </w:r>
      <w:proofErr w:type="gramStart"/>
      <w:r>
        <w:rPr>
          <w:rFonts w:hint="eastAsia"/>
        </w:rPr>
        <w:t>镶</w:t>
      </w:r>
      <w:proofErr w:type="gramEnd"/>
      <w:r>
        <w:rPr>
          <w:rFonts w:hint="eastAsia"/>
        </w:rPr>
        <w:t>贴面砖</w:t>
      </w:r>
      <w:r>
        <w:t>----</w:t>
      </w:r>
      <w:proofErr w:type="gramStart"/>
      <w:r>
        <w:rPr>
          <w:rFonts w:hint="eastAsia"/>
        </w:rPr>
        <w:t>镶</w:t>
      </w:r>
      <w:proofErr w:type="gramEnd"/>
      <w:r>
        <w:rPr>
          <w:rFonts w:hint="eastAsia"/>
        </w:rPr>
        <w:t>贴边角</w:t>
      </w:r>
      <w:r>
        <w:t>----</w:t>
      </w:r>
      <w:r>
        <w:rPr>
          <w:rFonts w:hint="eastAsia"/>
        </w:rPr>
        <w:t>擦净；</w:t>
      </w:r>
    </w:p>
    <w:p w:rsidR="000E3E37" w:rsidRDefault="000E3E37" w:rsidP="000E3E37">
      <w:r>
        <w:t>(A)</w:t>
      </w:r>
      <w:proofErr w:type="gramStart"/>
      <w:r>
        <w:rPr>
          <w:rFonts w:hint="eastAsia"/>
        </w:rPr>
        <w:t>选砖</w:t>
      </w:r>
      <w:proofErr w:type="gramEnd"/>
      <w:r>
        <w:t>:</w:t>
      </w:r>
      <w:r>
        <w:rPr>
          <w:rFonts w:hint="eastAsia"/>
        </w:rPr>
        <w:t>按照</w:t>
      </w:r>
      <w:smartTag w:uri="urn:schemas-microsoft-com:office:smarttags" w:element="chmetcnv">
        <w:smartTagPr>
          <w:attr w:name="TCSC" w:val="0"/>
          <w:attr w:name="NumberType" w:val="1"/>
          <w:attr w:name="Negative" w:val="False"/>
          <w:attr w:name="HasSpace" w:val="False"/>
          <w:attr w:name="SourceValue" w:val="1"/>
          <w:attr w:name="UnitName" w:val="mm"/>
        </w:smartTagPr>
        <w:r>
          <w:t>1mm</w:t>
        </w:r>
      </w:smartTag>
      <w:r>
        <w:t xml:space="preserve"> </w:t>
      </w:r>
      <w:r>
        <w:rPr>
          <w:rFonts w:hint="eastAsia"/>
        </w:rPr>
        <w:t>差距分类选出</w:t>
      </w:r>
      <w:r>
        <w:t xml:space="preserve">1-3 </w:t>
      </w:r>
      <w:proofErr w:type="gramStart"/>
      <w:r>
        <w:rPr>
          <w:rFonts w:hint="eastAsia"/>
        </w:rPr>
        <w:t>个</w:t>
      </w:r>
      <w:proofErr w:type="gramEnd"/>
      <w:r>
        <w:rPr>
          <w:rFonts w:hint="eastAsia"/>
        </w:rPr>
        <w:t>规格，选好后根据房间大小计划用料。</w:t>
      </w:r>
      <w:proofErr w:type="gramStart"/>
      <w:r>
        <w:rPr>
          <w:rFonts w:hint="eastAsia"/>
        </w:rPr>
        <w:t>选砖时</w:t>
      </w:r>
      <w:proofErr w:type="gramEnd"/>
      <w:r>
        <w:rPr>
          <w:rFonts w:hint="eastAsia"/>
        </w:rPr>
        <w:t>要求方正、平整、无裂纹、楞角完好，颜色均匀，表面无凹凸</w:t>
      </w:r>
      <w:proofErr w:type="gramStart"/>
      <w:r>
        <w:rPr>
          <w:rFonts w:hint="eastAsia"/>
        </w:rPr>
        <w:t>和扭翘等</w:t>
      </w:r>
      <w:proofErr w:type="gramEnd"/>
      <w:r>
        <w:rPr>
          <w:rFonts w:hint="eastAsia"/>
        </w:rPr>
        <w:t>毛病，不合格的面砖严禁使用；</w:t>
      </w:r>
    </w:p>
    <w:p w:rsidR="000E3E37" w:rsidRDefault="000E3E37" w:rsidP="000E3E37">
      <w:r>
        <w:t>(B)</w:t>
      </w:r>
      <w:r>
        <w:rPr>
          <w:rFonts w:hint="eastAsia"/>
        </w:rPr>
        <w:t>基层处理与抹底灰</w:t>
      </w:r>
      <w:r>
        <w:t>:</w:t>
      </w:r>
    </w:p>
    <w:p w:rsidR="000E3E37" w:rsidRDefault="000E3E37" w:rsidP="000E3E37">
      <w:r>
        <w:t>(a)</w:t>
      </w:r>
      <w:r>
        <w:rPr>
          <w:rFonts w:hint="eastAsia"/>
        </w:rPr>
        <w:t>基层为混凝土墙面</w:t>
      </w:r>
    </w:p>
    <w:p w:rsidR="000E3E37" w:rsidRDefault="000E3E37" w:rsidP="000E3E37">
      <w:r>
        <w:rPr>
          <w:rFonts w:hint="eastAsia"/>
        </w:rPr>
        <w:t>首先将凸出墙面的混凝土剔平，对大钢模施工的混凝土墙面应凿毛，并用钢丝刷满刷一遍，再浇水湿润。如果墙面已被油污染，可采用“毛化处理”的方法进行处理，将墙体表面尘土、污垢清扫干净，用</w:t>
      </w:r>
      <w:r>
        <w:t>10%</w:t>
      </w:r>
      <w:r>
        <w:rPr>
          <w:rFonts w:hint="eastAsia"/>
        </w:rPr>
        <w:t>的火碱水将墙面的油污刷掉，随之用净水将碱液冲净、晾干。</w:t>
      </w:r>
    </w:p>
    <w:p w:rsidR="000E3E37" w:rsidRDefault="000E3E37" w:rsidP="000E3E37">
      <w:r>
        <w:rPr>
          <w:rFonts w:hint="eastAsia"/>
        </w:rPr>
        <w:t>然后用</w:t>
      </w:r>
      <w:r>
        <w:t xml:space="preserve">1:1 </w:t>
      </w:r>
      <w:r>
        <w:rPr>
          <w:rFonts w:hint="eastAsia"/>
        </w:rPr>
        <w:t>水泥细砂浆内掺入重</w:t>
      </w:r>
      <w:r>
        <w:t>20%</w:t>
      </w:r>
      <w:r>
        <w:rPr>
          <w:rFonts w:hint="eastAsia"/>
        </w:rPr>
        <w:t>的界面剂，喷或用扫帚将砂浆甩到墙上，</w:t>
      </w:r>
      <w:proofErr w:type="gramStart"/>
      <w:r>
        <w:rPr>
          <w:rFonts w:hint="eastAsia"/>
        </w:rPr>
        <w:t>其甩点</w:t>
      </w:r>
      <w:proofErr w:type="gramEnd"/>
      <w:r>
        <w:rPr>
          <w:rFonts w:hint="eastAsia"/>
        </w:rPr>
        <w:t>要均匀，终凝后浇水养护，直至水泥砂浆疙瘩全部粘到混凝土光面上，并有较高的强度，用手</w:t>
      </w:r>
      <w:proofErr w:type="gramStart"/>
      <w:r>
        <w:rPr>
          <w:rFonts w:hint="eastAsia"/>
        </w:rPr>
        <w:t>掰</w:t>
      </w:r>
      <w:proofErr w:type="gramEnd"/>
      <w:r>
        <w:rPr>
          <w:rFonts w:hint="eastAsia"/>
        </w:rPr>
        <w:t>不动为止；抹底灰</w:t>
      </w:r>
      <w:r>
        <w:t>:</w:t>
      </w:r>
      <w:r>
        <w:rPr>
          <w:rFonts w:hint="eastAsia"/>
        </w:rPr>
        <w:t>先刷一道掺水的界面剂，紧跟</w:t>
      </w:r>
      <w:proofErr w:type="gramStart"/>
      <w:r>
        <w:rPr>
          <w:rFonts w:hint="eastAsia"/>
        </w:rPr>
        <w:t>分层分遍抹</w:t>
      </w:r>
      <w:proofErr w:type="gramEnd"/>
      <w:r>
        <w:t xml:space="preserve">1:3 </w:t>
      </w:r>
      <w:r>
        <w:rPr>
          <w:rFonts w:hint="eastAsia"/>
        </w:rPr>
        <w:t>的水泥砂浆底灰，每层厚度宜为</w:t>
      </w:r>
      <w:r>
        <w:t>5</w:t>
      </w:r>
      <w:smartTag w:uri="urn:schemas-microsoft-com:office:smarttags" w:element="chmetcnv">
        <w:smartTagPr>
          <w:attr w:name="TCSC" w:val="0"/>
          <w:attr w:name="NumberType" w:val="1"/>
          <w:attr w:name="Negative" w:val="True"/>
          <w:attr w:name="HasSpace" w:val="False"/>
          <w:attr w:name="SourceValue" w:val="7"/>
          <w:attr w:name="UnitName" w:val="mm"/>
        </w:smartTagPr>
        <w:r>
          <w:t>-7mm</w:t>
        </w:r>
      </w:smartTag>
      <w:r>
        <w:rPr>
          <w:rFonts w:hint="eastAsia"/>
        </w:rPr>
        <w:t>，底层砂浆与墙面要粘结牢固，打底灰要扫毛或划出纹道；</w:t>
      </w:r>
    </w:p>
    <w:p w:rsidR="000E3E37" w:rsidRDefault="000E3E37" w:rsidP="000E3E37">
      <w:r>
        <w:t>(b)</w:t>
      </w:r>
      <w:r>
        <w:rPr>
          <w:rFonts w:hint="eastAsia"/>
        </w:rPr>
        <w:t>基层为砖墙面</w:t>
      </w:r>
    </w:p>
    <w:p w:rsidR="000E3E37" w:rsidRDefault="000E3E37" w:rsidP="000E3E37">
      <w:r>
        <w:rPr>
          <w:rFonts w:hint="eastAsia"/>
        </w:rPr>
        <w:t>首先</w:t>
      </w:r>
      <w:proofErr w:type="gramStart"/>
      <w:r>
        <w:rPr>
          <w:rFonts w:hint="eastAsia"/>
        </w:rPr>
        <w:t>检查并堵砌好</w:t>
      </w:r>
      <w:proofErr w:type="gramEnd"/>
      <w:r>
        <w:rPr>
          <w:rFonts w:hint="eastAsia"/>
        </w:rPr>
        <w:t>脚手眼，检查墙面的凹凸情况，对凹凸墙面的</w:t>
      </w:r>
      <w:proofErr w:type="gramStart"/>
      <w:r>
        <w:rPr>
          <w:rFonts w:hint="eastAsia"/>
        </w:rPr>
        <w:t>砖必须</w:t>
      </w:r>
      <w:proofErr w:type="gramEnd"/>
      <w:r>
        <w:rPr>
          <w:rFonts w:hint="eastAsia"/>
        </w:rPr>
        <w:t>剔平；</w:t>
      </w:r>
    </w:p>
    <w:p w:rsidR="000E3E37" w:rsidRDefault="000E3E37" w:rsidP="000E3E37">
      <w:r>
        <w:rPr>
          <w:rFonts w:hint="eastAsia"/>
        </w:rPr>
        <w:t>其次将墙面上残存的</w:t>
      </w:r>
      <w:proofErr w:type="gramStart"/>
      <w:r>
        <w:rPr>
          <w:rFonts w:hint="eastAsia"/>
        </w:rPr>
        <w:t>废余砂浆</w:t>
      </w:r>
      <w:proofErr w:type="gramEnd"/>
      <w:r>
        <w:rPr>
          <w:rFonts w:hint="eastAsia"/>
        </w:rPr>
        <w:t>、灰尘、污垢、油渍等清理干净，并提前一天浇水湿润；</w:t>
      </w:r>
    </w:p>
    <w:p w:rsidR="000E3E37" w:rsidRDefault="000E3E37" w:rsidP="000E3E37">
      <w:r>
        <w:rPr>
          <w:rFonts w:hint="eastAsia"/>
        </w:rPr>
        <w:t>再次吊垂直、找规矩、</w:t>
      </w:r>
      <w:proofErr w:type="gramStart"/>
      <w:r>
        <w:rPr>
          <w:rFonts w:hint="eastAsia"/>
        </w:rPr>
        <w:t>贴灰饼</w:t>
      </w:r>
      <w:proofErr w:type="gramEnd"/>
      <w:r>
        <w:rPr>
          <w:rFonts w:hint="eastAsia"/>
        </w:rPr>
        <w:t>、冲筋；</w:t>
      </w:r>
    </w:p>
    <w:p w:rsidR="000E3E37" w:rsidRDefault="000E3E37" w:rsidP="000E3E37">
      <w:r>
        <w:rPr>
          <w:rFonts w:hint="eastAsia"/>
        </w:rPr>
        <w:t>最后抹底灰</w:t>
      </w:r>
      <w:r>
        <w:t>:</w:t>
      </w:r>
      <w:r>
        <w:rPr>
          <w:rFonts w:hint="eastAsia"/>
        </w:rPr>
        <w:t>先在墙面上浇水湿润，紧跟</w:t>
      </w:r>
      <w:proofErr w:type="gramStart"/>
      <w:r>
        <w:rPr>
          <w:rFonts w:hint="eastAsia"/>
        </w:rPr>
        <w:t>分层分遍抹</w:t>
      </w:r>
      <w:proofErr w:type="gramEnd"/>
      <w:r>
        <w:t xml:space="preserve">1:3 </w:t>
      </w:r>
      <w:r>
        <w:rPr>
          <w:rFonts w:hint="eastAsia"/>
        </w:rPr>
        <w:t>水泥砂浆底灰，厚度约</w:t>
      </w:r>
      <w:smartTag w:uri="urn:schemas-microsoft-com:office:smarttags" w:element="chmetcnv">
        <w:smartTagPr>
          <w:attr w:name="TCSC" w:val="0"/>
          <w:attr w:name="NumberType" w:val="1"/>
          <w:attr w:name="Negative" w:val="False"/>
          <w:attr w:name="HasSpace" w:val="False"/>
          <w:attr w:name="SourceValue" w:val="12"/>
          <w:attr w:name="UnitName" w:val="mm"/>
        </w:smartTagPr>
        <w:r>
          <w:t>12mm</w:t>
        </w:r>
      </w:smartTag>
      <w:r>
        <w:rPr>
          <w:rFonts w:hint="eastAsia"/>
        </w:rPr>
        <w:t>，吊直、刮平，打底灰要扫毛或划出纹道，</w:t>
      </w:r>
      <w:r>
        <w:t xml:space="preserve">24h </w:t>
      </w:r>
      <w:r>
        <w:rPr>
          <w:rFonts w:hint="eastAsia"/>
        </w:rPr>
        <w:t>后浇水养护。</w:t>
      </w:r>
    </w:p>
    <w:p w:rsidR="000E3E37" w:rsidRDefault="000E3E37" w:rsidP="000E3E37">
      <w:r>
        <w:t>(c)</w:t>
      </w:r>
      <w:r>
        <w:rPr>
          <w:rFonts w:hint="eastAsia"/>
        </w:rPr>
        <w:t>排砖、弹线</w:t>
      </w:r>
    </w:p>
    <w:p w:rsidR="000E3E37" w:rsidRDefault="000E3E37" w:rsidP="000E3E37">
      <w:proofErr w:type="gramStart"/>
      <w:r>
        <w:rPr>
          <w:rFonts w:hint="eastAsia"/>
        </w:rPr>
        <w:t>待基层灰基本干</w:t>
      </w:r>
      <w:proofErr w:type="gramEnd"/>
      <w:r>
        <w:rPr>
          <w:rFonts w:hint="eastAsia"/>
        </w:rPr>
        <w:t>时即可按图纸要求排砖，一个房间应镶贴尺寸一致的面砖。开始镶贴时，一般由阳角开始，自下而上的进行，尽量使不成整块的面砖留在阴角。如有水池、镜框时，必须以水池、镜框为中心往两边分贴。</w:t>
      </w:r>
      <w:proofErr w:type="gramStart"/>
      <w:r>
        <w:rPr>
          <w:rFonts w:hint="eastAsia"/>
        </w:rPr>
        <w:t>镶</w:t>
      </w:r>
      <w:proofErr w:type="gramEnd"/>
      <w:r>
        <w:rPr>
          <w:rFonts w:hint="eastAsia"/>
        </w:rPr>
        <w:t>贴水池上口和阴阳角处，应使用配件砖。根据所需尺寸划痕折断后，应在砂轮上磨边对缝。在底层砂浆</w:t>
      </w:r>
      <w:proofErr w:type="gramStart"/>
      <w:r>
        <w:rPr>
          <w:rFonts w:hint="eastAsia"/>
        </w:rPr>
        <w:t>上应弹垂直</w:t>
      </w:r>
      <w:proofErr w:type="gramEnd"/>
      <w:r>
        <w:rPr>
          <w:rFonts w:hint="eastAsia"/>
        </w:rPr>
        <w:t>与水平控制线，一般竖线间距为</w:t>
      </w:r>
      <w:smartTag w:uri="urn:schemas-microsoft-com:office:smarttags" w:element="chmetcnv">
        <w:smartTagPr>
          <w:attr w:name="TCSC" w:val="0"/>
          <w:attr w:name="NumberType" w:val="1"/>
          <w:attr w:name="Negative" w:val="False"/>
          <w:attr w:name="HasSpace" w:val="False"/>
          <w:attr w:name="SourceValue" w:val="1"/>
          <w:attr w:name="UnitName" w:val="m"/>
        </w:smartTagPr>
        <w:r>
          <w:t>1m</w:t>
        </w:r>
      </w:smartTag>
      <w:r>
        <w:t xml:space="preserve"> </w:t>
      </w:r>
      <w:r>
        <w:rPr>
          <w:rFonts w:hint="eastAsia"/>
        </w:rPr>
        <w:t>左右，横线一般根据面砖规格尺寸每</w:t>
      </w:r>
      <w:r>
        <w:t xml:space="preserve">5-10 </w:t>
      </w:r>
      <w:r>
        <w:rPr>
          <w:rFonts w:hint="eastAsia"/>
        </w:rPr>
        <w:t>块弹</w:t>
      </w:r>
      <w:proofErr w:type="gramStart"/>
      <w:r>
        <w:rPr>
          <w:rFonts w:hint="eastAsia"/>
        </w:rPr>
        <w:t>一</w:t>
      </w:r>
      <w:proofErr w:type="gramEnd"/>
      <w:r>
        <w:rPr>
          <w:rFonts w:hint="eastAsia"/>
        </w:rPr>
        <w:t>水平控制线；</w:t>
      </w:r>
    </w:p>
    <w:p w:rsidR="000E3E37" w:rsidRDefault="000E3E37" w:rsidP="000E3E37">
      <w:r>
        <w:t>(D)</w:t>
      </w:r>
      <w:proofErr w:type="gramStart"/>
      <w:r>
        <w:rPr>
          <w:rFonts w:hint="eastAsia"/>
        </w:rPr>
        <w:t>贴标准</w:t>
      </w:r>
      <w:proofErr w:type="gramEnd"/>
      <w:r>
        <w:rPr>
          <w:rFonts w:hint="eastAsia"/>
        </w:rPr>
        <w:t>点</w:t>
      </w:r>
    </w:p>
    <w:p w:rsidR="000E3E37" w:rsidRDefault="000E3E37" w:rsidP="000E3E37">
      <w:r>
        <w:rPr>
          <w:rFonts w:hint="eastAsia"/>
        </w:rPr>
        <w:t>标准点是用废面砖粘贴在底层砂浆上，贴时将砖的棱角翘起，以棱角</w:t>
      </w:r>
      <w:proofErr w:type="gramStart"/>
      <w:r>
        <w:rPr>
          <w:rFonts w:hint="eastAsia"/>
        </w:rPr>
        <w:t>做为镶</w:t>
      </w:r>
      <w:proofErr w:type="gramEnd"/>
      <w:r>
        <w:rPr>
          <w:rFonts w:hint="eastAsia"/>
        </w:rPr>
        <w:t>贴面砖表面平整的标准。</w:t>
      </w:r>
      <w:proofErr w:type="gramStart"/>
      <w:r>
        <w:rPr>
          <w:rFonts w:hint="eastAsia"/>
        </w:rPr>
        <w:t>做灰饼</w:t>
      </w:r>
      <w:proofErr w:type="gramEnd"/>
      <w:r>
        <w:rPr>
          <w:rFonts w:hint="eastAsia"/>
        </w:rPr>
        <w:t>的砂浆用混合砂浆，在灰饼面砖的棱角上</w:t>
      </w:r>
      <w:proofErr w:type="gramStart"/>
      <w:r>
        <w:rPr>
          <w:rFonts w:hint="eastAsia"/>
        </w:rPr>
        <w:t>拉立线</w:t>
      </w:r>
      <w:proofErr w:type="gramEnd"/>
      <w:r>
        <w:rPr>
          <w:rFonts w:hint="eastAsia"/>
        </w:rPr>
        <w:t>，再于</w:t>
      </w:r>
      <w:proofErr w:type="gramStart"/>
      <w:r>
        <w:rPr>
          <w:rFonts w:hint="eastAsia"/>
        </w:rPr>
        <w:t>立线上拴活动</w:t>
      </w:r>
      <w:proofErr w:type="gramEnd"/>
      <w:r>
        <w:rPr>
          <w:rFonts w:hint="eastAsia"/>
        </w:rPr>
        <w:t>的水平线，用来控制面砖表面平整，</w:t>
      </w:r>
      <w:proofErr w:type="gramStart"/>
      <w:r>
        <w:rPr>
          <w:rFonts w:hint="eastAsia"/>
        </w:rPr>
        <w:t>做灰饼</w:t>
      </w:r>
      <w:proofErr w:type="gramEnd"/>
      <w:r>
        <w:rPr>
          <w:rFonts w:hint="eastAsia"/>
        </w:rPr>
        <w:t>时上下灰饼</w:t>
      </w:r>
      <w:proofErr w:type="gramStart"/>
      <w:r>
        <w:rPr>
          <w:rFonts w:hint="eastAsia"/>
        </w:rPr>
        <w:t>需用靠</w:t>
      </w:r>
      <w:proofErr w:type="gramEnd"/>
      <w:r>
        <w:rPr>
          <w:rFonts w:hint="eastAsia"/>
        </w:rPr>
        <w:t>尺板找好垂直，横向几个灰</w:t>
      </w:r>
      <w:proofErr w:type="gramStart"/>
      <w:r>
        <w:rPr>
          <w:rFonts w:hint="eastAsia"/>
        </w:rPr>
        <w:t>饼需拉线</w:t>
      </w:r>
      <w:proofErr w:type="gramEnd"/>
      <w:r>
        <w:rPr>
          <w:rFonts w:hint="eastAsia"/>
        </w:rPr>
        <w:t>或用靠尺板找平；</w:t>
      </w:r>
    </w:p>
    <w:p w:rsidR="000E3E37" w:rsidRDefault="000E3E37" w:rsidP="000E3E37">
      <w:r>
        <w:t>(E)</w:t>
      </w:r>
      <w:r>
        <w:rPr>
          <w:rFonts w:hint="eastAsia"/>
        </w:rPr>
        <w:t>垫底</w:t>
      </w:r>
      <w:proofErr w:type="gramStart"/>
      <w:r>
        <w:rPr>
          <w:rFonts w:hint="eastAsia"/>
        </w:rPr>
        <w:t>尺</w:t>
      </w:r>
      <w:proofErr w:type="gramEnd"/>
    </w:p>
    <w:p w:rsidR="000E3E37" w:rsidRDefault="000E3E37" w:rsidP="000E3E37">
      <w:r>
        <w:rPr>
          <w:rFonts w:hint="eastAsia"/>
        </w:rPr>
        <w:t>根据计算好的最下</w:t>
      </w:r>
      <w:proofErr w:type="gramStart"/>
      <w:r>
        <w:rPr>
          <w:rFonts w:hint="eastAsia"/>
        </w:rPr>
        <w:t>一皮砖的</w:t>
      </w:r>
      <w:proofErr w:type="gramEnd"/>
      <w:r>
        <w:rPr>
          <w:rFonts w:hint="eastAsia"/>
        </w:rPr>
        <w:t>下口标高，垫放好尺板作为</w:t>
      </w:r>
      <w:proofErr w:type="gramStart"/>
      <w:r>
        <w:rPr>
          <w:rFonts w:hint="eastAsia"/>
        </w:rPr>
        <w:t>第一皮砖下口</w:t>
      </w:r>
      <w:proofErr w:type="gramEnd"/>
      <w:r>
        <w:rPr>
          <w:rFonts w:hint="eastAsia"/>
        </w:rPr>
        <w:t>的标准。底尺上皮一般比地面低</w:t>
      </w:r>
      <w:smartTag w:uri="urn:schemas-microsoft-com:office:smarttags" w:element="chmetcnv">
        <w:smartTagPr>
          <w:attr w:name="TCSC" w:val="0"/>
          <w:attr w:name="NumberType" w:val="1"/>
          <w:attr w:name="Negative" w:val="False"/>
          <w:attr w:name="HasSpace" w:val="False"/>
          <w:attr w:name="SourceValue" w:val="1"/>
          <w:attr w:name="UnitName" w:val="cm"/>
        </w:smartTagPr>
        <w:r>
          <w:t>1cm</w:t>
        </w:r>
      </w:smartTag>
      <w:r>
        <w:t xml:space="preserve"> </w:t>
      </w:r>
      <w:r>
        <w:rPr>
          <w:rFonts w:hint="eastAsia"/>
        </w:rPr>
        <w:t>左右，以便地面压住墙面砖。底尺安放必须水平，</w:t>
      </w:r>
      <w:proofErr w:type="gramStart"/>
      <w:r>
        <w:rPr>
          <w:rFonts w:hint="eastAsia"/>
        </w:rPr>
        <w:t>摆实摆稳</w:t>
      </w:r>
      <w:proofErr w:type="gramEnd"/>
      <w:r>
        <w:rPr>
          <w:rFonts w:hint="eastAsia"/>
        </w:rPr>
        <w:t>，底尺</w:t>
      </w:r>
      <w:proofErr w:type="gramStart"/>
      <w:r>
        <w:rPr>
          <w:rFonts w:hint="eastAsia"/>
        </w:rPr>
        <w:t>的垫点间距</w:t>
      </w:r>
      <w:proofErr w:type="gramEnd"/>
      <w:r>
        <w:rPr>
          <w:rFonts w:hint="eastAsia"/>
        </w:rPr>
        <w:t>应在</w:t>
      </w:r>
      <w:smartTag w:uri="urn:schemas-microsoft-com:office:smarttags" w:element="chmetcnv">
        <w:smartTagPr>
          <w:attr w:name="TCSC" w:val="0"/>
          <w:attr w:name="NumberType" w:val="1"/>
          <w:attr w:name="Negative" w:val="False"/>
          <w:attr w:name="HasSpace" w:val="False"/>
          <w:attr w:name="SourceValue" w:val="40"/>
          <w:attr w:name="UnitName" w:val="cm"/>
        </w:smartTagPr>
        <w:r>
          <w:t>40cm</w:t>
        </w:r>
      </w:smartTag>
      <w:r>
        <w:t xml:space="preserve"> </w:t>
      </w:r>
      <w:r>
        <w:rPr>
          <w:rFonts w:hint="eastAsia"/>
        </w:rPr>
        <w:t>以内。要保证垫板牢固。</w:t>
      </w:r>
    </w:p>
    <w:p w:rsidR="000E3E37" w:rsidRDefault="000E3E37" w:rsidP="000E3E37">
      <w:r>
        <w:t>(F)</w:t>
      </w:r>
      <w:r>
        <w:rPr>
          <w:rFonts w:hint="eastAsia"/>
        </w:rPr>
        <w:t>镶贴面砖</w:t>
      </w:r>
    </w:p>
    <w:p w:rsidR="000E3E37" w:rsidRDefault="000E3E37" w:rsidP="000E3E37">
      <w:r>
        <w:rPr>
          <w:rFonts w:hint="eastAsia"/>
        </w:rPr>
        <w:t>首先把挑出一致规格的面砖，清扫干净，放入净水中浸泡</w:t>
      </w:r>
      <w:r>
        <w:t>2h</w:t>
      </w:r>
      <w:r>
        <w:rPr>
          <w:rFonts w:hint="eastAsia"/>
        </w:rPr>
        <w:t>以上，取出待表面晾干，用混合砂浆由下往上镶贴。镶贴方法是在面砖背面抹一层混合砂浆约</w:t>
      </w:r>
      <w:smartTag w:uri="urn:schemas-microsoft-com:office:smarttags" w:element="chmetcnv">
        <w:smartTagPr>
          <w:attr w:name="TCSC" w:val="0"/>
          <w:attr w:name="NumberType" w:val="1"/>
          <w:attr w:name="Negative" w:val="False"/>
          <w:attr w:name="HasSpace" w:val="False"/>
          <w:attr w:name="SourceValue" w:val="8"/>
          <w:attr w:name="UnitName" w:val="mm"/>
        </w:smartTagPr>
        <w:r>
          <w:t>8mm</w:t>
        </w:r>
      </w:smartTag>
      <w:r>
        <w:t xml:space="preserve"> </w:t>
      </w:r>
      <w:r>
        <w:rPr>
          <w:rFonts w:hint="eastAsia"/>
        </w:rPr>
        <w:t>厚，紧靠底尺上皮将面砖贴在墙上，用小铲的木把轻轻敲打砖面，使灰浆挤满，</w:t>
      </w:r>
      <w:proofErr w:type="gramStart"/>
      <w:r>
        <w:rPr>
          <w:rFonts w:hint="eastAsia"/>
        </w:rPr>
        <w:t>上口要</w:t>
      </w:r>
      <w:proofErr w:type="gramEnd"/>
      <w:r>
        <w:rPr>
          <w:rFonts w:hint="eastAsia"/>
        </w:rPr>
        <w:t>以水平线为标准，贴好底</w:t>
      </w:r>
      <w:r>
        <w:rPr>
          <w:rFonts w:hint="eastAsia"/>
        </w:rPr>
        <w:lastRenderedPageBreak/>
        <w:t>层</w:t>
      </w:r>
      <w:proofErr w:type="gramStart"/>
      <w:r>
        <w:rPr>
          <w:rFonts w:hint="eastAsia"/>
        </w:rPr>
        <w:t>一皮砖</w:t>
      </w:r>
      <w:proofErr w:type="gramEnd"/>
      <w:r>
        <w:rPr>
          <w:rFonts w:hint="eastAsia"/>
        </w:rPr>
        <w:t>后，再用靠尺板横向靠平，</w:t>
      </w:r>
      <w:proofErr w:type="gramStart"/>
      <w:r>
        <w:rPr>
          <w:rFonts w:hint="eastAsia"/>
        </w:rPr>
        <w:t>不</w:t>
      </w:r>
      <w:proofErr w:type="gramEnd"/>
      <w:r>
        <w:rPr>
          <w:rFonts w:hint="eastAsia"/>
        </w:rPr>
        <w:t>平时用</w:t>
      </w:r>
      <w:proofErr w:type="gramStart"/>
      <w:r>
        <w:rPr>
          <w:rFonts w:hint="eastAsia"/>
        </w:rPr>
        <w:t>小铲把敲平</w:t>
      </w:r>
      <w:proofErr w:type="gramEnd"/>
      <w:r>
        <w:rPr>
          <w:rFonts w:hint="eastAsia"/>
        </w:rPr>
        <w:t>，</w:t>
      </w:r>
      <w:proofErr w:type="gramStart"/>
      <w:r>
        <w:rPr>
          <w:rFonts w:hint="eastAsia"/>
        </w:rPr>
        <w:t>缺灰时</w:t>
      </w:r>
      <w:proofErr w:type="gramEnd"/>
      <w:r>
        <w:rPr>
          <w:rFonts w:hint="eastAsia"/>
        </w:rPr>
        <w:t>取下面砖</w:t>
      </w:r>
      <w:proofErr w:type="gramStart"/>
      <w:r>
        <w:rPr>
          <w:rFonts w:hint="eastAsia"/>
        </w:rPr>
        <w:t>添灰重</w:t>
      </w:r>
      <w:proofErr w:type="gramEnd"/>
      <w:r>
        <w:rPr>
          <w:rFonts w:hint="eastAsia"/>
        </w:rPr>
        <w:t>贴。门口或阳角处以及长墙每间距</w:t>
      </w:r>
      <w:smartTag w:uri="urn:schemas-microsoft-com:office:smarttags" w:element="chmetcnv">
        <w:smartTagPr>
          <w:attr w:name="TCSC" w:val="0"/>
          <w:attr w:name="NumberType" w:val="1"/>
          <w:attr w:name="Negative" w:val="False"/>
          <w:attr w:name="HasSpace" w:val="False"/>
          <w:attr w:name="SourceValue" w:val="2"/>
          <w:attr w:name="UnitName" w:val="m"/>
        </w:smartTagPr>
        <w:r>
          <w:t>2m</w:t>
        </w:r>
      </w:smartTag>
      <w:r>
        <w:t xml:space="preserve"> </w:t>
      </w:r>
      <w:r>
        <w:rPr>
          <w:rFonts w:hint="eastAsia"/>
        </w:rPr>
        <w:t>左右先竖向贴一排砖，</w:t>
      </w:r>
      <w:proofErr w:type="gramStart"/>
      <w:r>
        <w:rPr>
          <w:rFonts w:hint="eastAsia"/>
        </w:rPr>
        <w:t>做为</w:t>
      </w:r>
      <w:proofErr w:type="gramEnd"/>
      <w:r>
        <w:rPr>
          <w:rFonts w:hint="eastAsia"/>
        </w:rPr>
        <w:t>墙面垂直、平整</w:t>
      </w:r>
      <w:proofErr w:type="gramStart"/>
      <w:r>
        <w:rPr>
          <w:rFonts w:hint="eastAsia"/>
        </w:rPr>
        <w:t>和砖层的</w:t>
      </w:r>
      <w:proofErr w:type="gramEnd"/>
      <w:r>
        <w:rPr>
          <w:rFonts w:hint="eastAsia"/>
        </w:rPr>
        <w:t>标准，然后按此标准向两侧挂线镶贴。</w:t>
      </w:r>
    </w:p>
    <w:p w:rsidR="000E3E37" w:rsidRDefault="000E3E37" w:rsidP="000E3E37">
      <w:r>
        <w:t>(G)</w:t>
      </w:r>
      <w:r>
        <w:rPr>
          <w:rFonts w:hint="eastAsia"/>
        </w:rPr>
        <w:t>镶贴边角</w:t>
      </w:r>
    </w:p>
    <w:p w:rsidR="000E3E37" w:rsidRDefault="000E3E37" w:rsidP="000E3E37">
      <w:r>
        <w:rPr>
          <w:rFonts w:hint="eastAsia"/>
        </w:rPr>
        <w:t>面砖贴到上口平直成一线，</w:t>
      </w:r>
      <w:proofErr w:type="gramStart"/>
      <w:r>
        <w:rPr>
          <w:rFonts w:hint="eastAsia"/>
        </w:rPr>
        <w:t>上口用</w:t>
      </w:r>
      <w:proofErr w:type="gramEnd"/>
      <w:r>
        <w:rPr>
          <w:rFonts w:hint="eastAsia"/>
        </w:rPr>
        <w:t>一面圆的面砖。阳角的大面一侧用一面圆的面砖，这一列的最上面一块用两面圆的面砖。</w:t>
      </w:r>
    </w:p>
    <w:p w:rsidR="000E3E37" w:rsidRDefault="000E3E37" w:rsidP="000E3E37">
      <w:r>
        <w:t>(H)</w:t>
      </w:r>
      <w:r>
        <w:rPr>
          <w:rFonts w:hint="eastAsia"/>
        </w:rPr>
        <w:t>擦净</w:t>
      </w:r>
      <w:r>
        <w:t>:</w:t>
      </w:r>
    </w:p>
    <w:p w:rsidR="000E3E37" w:rsidRDefault="000E3E37" w:rsidP="000E3E37">
      <w:r>
        <w:rPr>
          <w:rFonts w:hint="eastAsia"/>
        </w:rPr>
        <w:t>镶贴完毕后先自检有无空鼓、不平、不直等现象，发现问题及时返工修理。然后用清水浇砖面冲洗干净，并用棉丝将砖面擦净。</w:t>
      </w:r>
    </w:p>
    <w:p w:rsidR="000E3E37" w:rsidRDefault="000E3E37" w:rsidP="000E3E37">
      <w:r>
        <w:t>3)</w:t>
      </w:r>
      <w:r>
        <w:rPr>
          <w:rFonts w:hint="eastAsia"/>
        </w:rPr>
        <w:t>质量标准</w:t>
      </w:r>
    </w:p>
    <w:p w:rsidR="000E3E37" w:rsidRDefault="000E3E37" w:rsidP="000E3E37">
      <w:r>
        <w:t>(A)</w:t>
      </w:r>
      <w:r>
        <w:rPr>
          <w:rFonts w:hint="eastAsia"/>
        </w:rPr>
        <w:t>面砖所用的材料品种、规格、颜色、图案必须符合设计要求和符合现行标准规定；</w:t>
      </w:r>
    </w:p>
    <w:p w:rsidR="000E3E37" w:rsidRDefault="000E3E37" w:rsidP="000E3E37">
      <w:r>
        <w:t>(B)</w:t>
      </w:r>
      <w:r>
        <w:rPr>
          <w:rFonts w:hint="eastAsia"/>
        </w:rPr>
        <w:t>面砖镶贴必须牢固，无歪斜、缺楞、掉角和裂缝等缺陷；表面平整、洁净、颜色一致，无变色、起碱、污痕和显著的光泽受损处。</w:t>
      </w:r>
    </w:p>
    <w:p w:rsidR="000E3E37" w:rsidRDefault="000E3E37" w:rsidP="000E3E37">
      <w:r>
        <w:rPr>
          <w:rFonts w:hint="eastAsia"/>
        </w:rPr>
        <w:t>无空鼓现象；</w:t>
      </w:r>
    </w:p>
    <w:p w:rsidR="000E3E37" w:rsidRDefault="000E3E37" w:rsidP="000E3E37">
      <w:r>
        <w:t>(C)</w:t>
      </w:r>
      <w:r>
        <w:rPr>
          <w:rFonts w:hint="eastAsia"/>
        </w:rPr>
        <w:t>接缝填嵌密实、平直、宽窄一致，颜色一致，阴阳角处压向正确，非整砖的使用部位适宜；</w:t>
      </w:r>
    </w:p>
    <w:p w:rsidR="000E3E37" w:rsidRDefault="000E3E37" w:rsidP="000E3E37">
      <w:r>
        <w:t>(D)</w:t>
      </w:r>
      <w:r>
        <w:rPr>
          <w:rFonts w:hint="eastAsia"/>
        </w:rPr>
        <w:t>执行《建筑装饰工程施工及验收规范》（</w:t>
      </w:r>
      <w:r>
        <w:t>JBJ 73-91</w:t>
      </w:r>
      <w:r>
        <w:rPr>
          <w:rFonts w:hint="eastAsia"/>
        </w:rPr>
        <w:t>），允许偏差可参见表</w:t>
      </w:r>
      <w:r>
        <w:t>7-1</w:t>
      </w:r>
      <w:r>
        <w:rPr>
          <w:rFonts w:hint="eastAsia"/>
        </w:rPr>
        <w:t>。</w:t>
      </w:r>
    </w:p>
    <w:p w:rsidR="000E3E37" w:rsidRDefault="000E3E37" w:rsidP="000E3E37">
      <w:pPr>
        <w:rPr>
          <w:rFonts w:hint="eastAsia"/>
        </w:rPr>
      </w:pPr>
      <w:r>
        <w:rPr>
          <w:rFonts w:hint="eastAsia"/>
        </w:rPr>
        <w:t>允许偏差项目</w:t>
      </w:r>
      <w:r>
        <w:t xml:space="preserve"> </w:t>
      </w:r>
      <w:r>
        <w:rPr>
          <w:rFonts w:hint="eastAsia"/>
        </w:rPr>
        <w:t>表</w:t>
      </w:r>
      <w:r>
        <w:t>7-1</w:t>
      </w:r>
    </w:p>
    <w:tbl>
      <w:tblPr>
        <w:tblW w:w="8233" w:type="dxa"/>
        <w:jc w:val="center"/>
        <w:tblBorders>
          <w:top w:val="nil"/>
          <w:left w:val="nil"/>
          <w:bottom w:val="nil"/>
          <w:right w:val="nil"/>
        </w:tblBorders>
        <w:tblLook w:val="0000"/>
      </w:tblPr>
      <w:tblGrid>
        <w:gridCol w:w="1052"/>
        <w:gridCol w:w="2985"/>
        <w:gridCol w:w="2049"/>
        <w:gridCol w:w="2147"/>
      </w:tblGrid>
      <w:tr w:rsidR="000E3E37" w:rsidTr="008555E9">
        <w:tblPrEx>
          <w:tblCellMar>
            <w:top w:w="0" w:type="dxa"/>
            <w:bottom w:w="0" w:type="dxa"/>
          </w:tblCellMar>
        </w:tblPrEx>
        <w:trPr>
          <w:trHeight w:val="649"/>
          <w:jc w:val="center"/>
        </w:trPr>
        <w:tc>
          <w:tcPr>
            <w:tcW w:w="1052"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项次</w:t>
            </w:r>
          </w:p>
        </w:tc>
        <w:tc>
          <w:tcPr>
            <w:tcW w:w="298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项目</w:t>
            </w:r>
          </w:p>
        </w:tc>
        <w:tc>
          <w:tcPr>
            <w:tcW w:w="2049"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允许偏差（</w:t>
            </w:r>
            <w:r>
              <w:t>mm</w:t>
            </w:r>
            <w:r>
              <w:rPr>
                <w:rFonts w:hint="eastAsia"/>
              </w:rPr>
              <w:t>）</w:t>
            </w:r>
          </w:p>
        </w:tc>
        <w:tc>
          <w:tcPr>
            <w:tcW w:w="2147"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检查</w:t>
            </w:r>
          </w:p>
        </w:tc>
      </w:tr>
      <w:tr w:rsidR="000E3E37" w:rsidTr="008555E9">
        <w:tblPrEx>
          <w:tblCellMar>
            <w:top w:w="0" w:type="dxa"/>
            <w:bottom w:w="0" w:type="dxa"/>
          </w:tblCellMar>
        </w:tblPrEx>
        <w:trPr>
          <w:trHeight w:val="631"/>
          <w:jc w:val="center"/>
        </w:trPr>
        <w:tc>
          <w:tcPr>
            <w:tcW w:w="1052"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1</w:t>
            </w:r>
          </w:p>
        </w:tc>
        <w:tc>
          <w:tcPr>
            <w:tcW w:w="298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立面垂直</w:t>
            </w:r>
          </w:p>
        </w:tc>
        <w:tc>
          <w:tcPr>
            <w:tcW w:w="2049"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2</w:t>
            </w:r>
          </w:p>
        </w:tc>
        <w:tc>
          <w:tcPr>
            <w:tcW w:w="2147"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smartTag w:uri="urn:schemas-microsoft-com:office:smarttags" w:element="chmetcnv">
              <w:smartTagPr>
                <w:attr w:name="TCSC" w:val="0"/>
                <w:attr w:name="NumberType" w:val="1"/>
                <w:attr w:name="Negative" w:val="False"/>
                <w:attr w:name="HasSpace" w:val="False"/>
                <w:attr w:name="SourceValue" w:val="2"/>
                <w:attr w:name="UnitName" w:val="m"/>
              </w:smartTagPr>
              <w:r>
                <w:t>2m</w:t>
              </w:r>
            </w:smartTag>
            <w:r>
              <w:t xml:space="preserve"> </w:t>
            </w:r>
            <w:r>
              <w:rPr>
                <w:rFonts w:hint="eastAsia"/>
              </w:rPr>
              <w:t>托线板</w:t>
            </w:r>
          </w:p>
        </w:tc>
      </w:tr>
      <w:tr w:rsidR="000E3E37" w:rsidTr="008555E9">
        <w:tblPrEx>
          <w:tblCellMar>
            <w:top w:w="0" w:type="dxa"/>
            <w:bottom w:w="0" w:type="dxa"/>
          </w:tblCellMar>
        </w:tblPrEx>
        <w:trPr>
          <w:trHeight w:val="631"/>
          <w:jc w:val="center"/>
        </w:trPr>
        <w:tc>
          <w:tcPr>
            <w:tcW w:w="1052"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2</w:t>
            </w:r>
          </w:p>
        </w:tc>
        <w:tc>
          <w:tcPr>
            <w:tcW w:w="298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表面平整</w:t>
            </w:r>
          </w:p>
        </w:tc>
        <w:tc>
          <w:tcPr>
            <w:tcW w:w="2049"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2</w:t>
            </w:r>
          </w:p>
        </w:tc>
        <w:tc>
          <w:tcPr>
            <w:tcW w:w="2147"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smartTag w:uri="urn:schemas-microsoft-com:office:smarttags" w:element="chmetcnv">
              <w:smartTagPr>
                <w:attr w:name="TCSC" w:val="0"/>
                <w:attr w:name="NumberType" w:val="1"/>
                <w:attr w:name="Negative" w:val="False"/>
                <w:attr w:name="HasSpace" w:val="False"/>
                <w:attr w:name="SourceValue" w:val="2"/>
                <w:attr w:name="UnitName" w:val="m"/>
              </w:smartTagPr>
              <w:r>
                <w:t>2m</w:t>
              </w:r>
            </w:smartTag>
            <w:r>
              <w:t xml:space="preserve"> </w:t>
            </w:r>
            <w:r>
              <w:rPr>
                <w:rFonts w:hint="eastAsia"/>
              </w:rPr>
              <w:t>靠尺、塞尺</w:t>
            </w:r>
          </w:p>
        </w:tc>
      </w:tr>
      <w:tr w:rsidR="000E3E37" w:rsidTr="008555E9">
        <w:tblPrEx>
          <w:tblCellMar>
            <w:top w:w="0" w:type="dxa"/>
            <w:bottom w:w="0" w:type="dxa"/>
          </w:tblCellMar>
        </w:tblPrEx>
        <w:trPr>
          <w:trHeight w:val="631"/>
          <w:jc w:val="center"/>
        </w:trPr>
        <w:tc>
          <w:tcPr>
            <w:tcW w:w="1052"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3</w:t>
            </w:r>
          </w:p>
        </w:tc>
        <w:tc>
          <w:tcPr>
            <w:tcW w:w="298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阳角方正</w:t>
            </w:r>
          </w:p>
        </w:tc>
        <w:tc>
          <w:tcPr>
            <w:tcW w:w="2049"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2</w:t>
            </w:r>
          </w:p>
        </w:tc>
        <w:tc>
          <w:tcPr>
            <w:tcW w:w="2147"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smartTag w:uri="urn:schemas-microsoft-com:office:smarttags" w:element="chmetcnv">
              <w:smartTagPr>
                <w:attr w:name="TCSC" w:val="0"/>
                <w:attr w:name="NumberType" w:val="1"/>
                <w:attr w:name="Negative" w:val="False"/>
                <w:attr w:name="HasSpace" w:val="False"/>
                <w:attr w:name="SourceValue" w:val="20"/>
                <w:attr w:name="UnitName" w:val="cm"/>
              </w:smartTagPr>
              <w:r>
                <w:t>20cm</w:t>
              </w:r>
            </w:smartTag>
            <w:r>
              <w:t xml:space="preserve"> </w:t>
            </w:r>
            <w:r>
              <w:rPr>
                <w:rFonts w:hint="eastAsia"/>
              </w:rPr>
              <w:t>方尺、塞尺</w:t>
            </w:r>
          </w:p>
        </w:tc>
      </w:tr>
      <w:tr w:rsidR="000E3E37" w:rsidTr="008555E9">
        <w:tblPrEx>
          <w:tblCellMar>
            <w:top w:w="0" w:type="dxa"/>
            <w:bottom w:w="0" w:type="dxa"/>
          </w:tblCellMar>
        </w:tblPrEx>
        <w:trPr>
          <w:trHeight w:val="628"/>
          <w:jc w:val="center"/>
        </w:trPr>
        <w:tc>
          <w:tcPr>
            <w:tcW w:w="1052"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4</w:t>
            </w:r>
          </w:p>
        </w:tc>
        <w:tc>
          <w:tcPr>
            <w:tcW w:w="298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接缝平直</w:t>
            </w:r>
          </w:p>
        </w:tc>
        <w:tc>
          <w:tcPr>
            <w:tcW w:w="2049"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1</w:t>
            </w:r>
          </w:p>
        </w:tc>
        <w:tc>
          <w:tcPr>
            <w:tcW w:w="2147"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拉</w:t>
            </w:r>
            <w:smartTag w:uri="urn:schemas-microsoft-com:office:smarttags" w:element="chmetcnv">
              <w:smartTagPr>
                <w:attr w:name="TCSC" w:val="0"/>
                <w:attr w:name="NumberType" w:val="1"/>
                <w:attr w:name="Negative" w:val="False"/>
                <w:attr w:name="HasSpace" w:val="False"/>
                <w:attr w:name="SourceValue" w:val="5"/>
                <w:attr w:name="UnitName" w:val="m"/>
              </w:smartTagPr>
              <w:r>
                <w:t>5m</w:t>
              </w:r>
            </w:smartTag>
            <w:r>
              <w:t xml:space="preserve"> </w:t>
            </w:r>
            <w:r>
              <w:rPr>
                <w:rFonts w:hint="eastAsia"/>
              </w:rPr>
              <w:t>线及尺量</w:t>
            </w:r>
          </w:p>
        </w:tc>
      </w:tr>
      <w:tr w:rsidR="000E3E37" w:rsidTr="008555E9">
        <w:tblPrEx>
          <w:tblCellMar>
            <w:top w:w="0" w:type="dxa"/>
            <w:bottom w:w="0" w:type="dxa"/>
          </w:tblCellMar>
        </w:tblPrEx>
        <w:trPr>
          <w:trHeight w:val="631"/>
          <w:jc w:val="center"/>
        </w:trPr>
        <w:tc>
          <w:tcPr>
            <w:tcW w:w="1052"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5</w:t>
            </w:r>
          </w:p>
        </w:tc>
        <w:tc>
          <w:tcPr>
            <w:tcW w:w="298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接缝高低</w:t>
            </w:r>
          </w:p>
        </w:tc>
        <w:tc>
          <w:tcPr>
            <w:tcW w:w="2049"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0.5</w:t>
            </w:r>
          </w:p>
        </w:tc>
        <w:tc>
          <w:tcPr>
            <w:tcW w:w="2147"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钢板短尺、塞尺</w:t>
            </w:r>
          </w:p>
        </w:tc>
      </w:tr>
    </w:tbl>
    <w:p w:rsidR="000E3E37" w:rsidRDefault="000E3E37" w:rsidP="000E3E37">
      <w:r>
        <w:t xml:space="preserve">4) </w:t>
      </w:r>
      <w:r>
        <w:rPr>
          <w:rFonts w:hint="eastAsia"/>
        </w:rPr>
        <w:t>质量通病及防治方法</w:t>
      </w:r>
    </w:p>
    <w:p w:rsidR="000E3E37" w:rsidRDefault="000E3E37" w:rsidP="000E3E37">
      <w:r>
        <w:t>(A)</w:t>
      </w:r>
      <w:r>
        <w:rPr>
          <w:rFonts w:hint="eastAsia"/>
        </w:rPr>
        <w:t>空鼓</w:t>
      </w:r>
    </w:p>
    <w:p w:rsidR="000E3E37" w:rsidRDefault="000E3E37" w:rsidP="000E3E37">
      <w:r>
        <w:t>(a)</w:t>
      </w:r>
      <w:r>
        <w:rPr>
          <w:rFonts w:hint="eastAsia"/>
        </w:rPr>
        <w:t>因基层清理不干净或太干燥，底子灰一次抹成过厚及面砖</w:t>
      </w:r>
      <w:proofErr w:type="gramStart"/>
      <w:r>
        <w:rPr>
          <w:rFonts w:hint="eastAsia"/>
        </w:rPr>
        <w:t>座灰不满</w:t>
      </w:r>
      <w:proofErr w:type="gramEnd"/>
      <w:r>
        <w:rPr>
          <w:rFonts w:hint="eastAsia"/>
        </w:rPr>
        <w:t>，粘贴不实等原因造成。应严格按工艺顺序操作；</w:t>
      </w:r>
    </w:p>
    <w:p w:rsidR="000E3E37" w:rsidRDefault="000E3E37" w:rsidP="000E3E37">
      <w:r>
        <w:t>(b)</w:t>
      </w:r>
      <w:r>
        <w:rPr>
          <w:rFonts w:hint="eastAsia"/>
        </w:rPr>
        <w:t>基层表面偏差较大，每层抹灰间隔时间太短，面砖勾缝不严，又没有洒水养护，各层之间的粘结强度低，面层就容易产生空鼓；</w:t>
      </w:r>
    </w:p>
    <w:p w:rsidR="000E3E37" w:rsidRDefault="000E3E37" w:rsidP="000E3E37">
      <w:r>
        <w:t>(c)</w:t>
      </w:r>
      <w:r>
        <w:rPr>
          <w:rFonts w:hint="eastAsia"/>
        </w:rPr>
        <w:t>砂浆配合比不准，稠度控制不好，砂子含泥量过大，在同一施工面上采用几种不同的配合比砂浆，因而产生不同的干缩率会造成空鼓。应在贴面砖砂浆中加入适量面砖粘结胶（如</w:t>
      </w:r>
      <w:proofErr w:type="gramStart"/>
      <w:r>
        <w:rPr>
          <w:rFonts w:hint="eastAsia"/>
        </w:rPr>
        <w:t>立德尔胶等</w:t>
      </w:r>
      <w:proofErr w:type="gramEnd"/>
      <w:r>
        <w:rPr>
          <w:rFonts w:hint="eastAsia"/>
        </w:rPr>
        <w:t>），增强粘结，严格工艺操作，重视基层处理和自检工作，要逐块检查发现空鼓的应随即</w:t>
      </w:r>
      <w:proofErr w:type="gramStart"/>
      <w:r>
        <w:rPr>
          <w:rFonts w:hint="eastAsia"/>
        </w:rPr>
        <w:t>返工重</w:t>
      </w:r>
      <w:proofErr w:type="gramEnd"/>
      <w:r>
        <w:rPr>
          <w:rFonts w:hint="eastAsia"/>
        </w:rPr>
        <w:t>贴；</w:t>
      </w:r>
    </w:p>
    <w:p w:rsidR="000E3E37" w:rsidRDefault="000E3E37" w:rsidP="000E3E37">
      <w:r>
        <w:t>(B)</w:t>
      </w:r>
      <w:r>
        <w:rPr>
          <w:rFonts w:hint="eastAsia"/>
        </w:rPr>
        <w:t>墙面不平</w:t>
      </w:r>
    </w:p>
    <w:p w:rsidR="000E3E37" w:rsidRDefault="000E3E37" w:rsidP="000E3E37">
      <w:r>
        <w:rPr>
          <w:rFonts w:hint="eastAsia"/>
        </w:rPr>
        <w:t>主要是主体结构施工和砖墙砌筑期间，几何尺寸控制不准，造成墙面垂直、平整度偏大，而装修前对基层处理不够认真是墙面不平的主要原因。应加强对基层打底工作的检查，合格后方可进行下一道工序；</w:t>
      </w:r>
    </w:p>
    <w:p w:rsidR="000E3E37" w:rsidRDefault="000E3E37" w:rsidP="000E3E37">
      <w:r>
        <w:t>(C)</w:t>
      </w:r>
      <w:r>
        <w:rPr>
          <w:rFonts w:hint="eastAsia"/>
        </w:rPr>
        <w:t>拼缝不直、不匀</w:t>
      </w:r>
      <w:r>
        <w:t>:</w:t>
      </w:r>
    </w:p>
    <w:p w:rsidR="000E3E37" w:rsidRDefault="000E3E37" w:rsidP="000E3E37">
      <w:r>
        <w:rPr>
          <w:rFonts w:hint="eastAsia"/>
        </w:rPr>
        <w:lastRenderedPageBreak/>
        <w:t>主要是施工前没有认真按照图纸要求，核对结构施工的实际情况，加上分格弹线、</w:t>
      </w:r>
      <w:proofErr w:type="gramStart"/>
      <w:r>
        <w:rPr>
          <w:rFonts w:hint="eastAsia"/>
        </w:rPr>
        <w:t>排砖不细</w:t>
      </w:r>
      <w:proofErr w:type="gramEnd"/>
      <w:r>
        <w:rPr>
          <w:rFonts w:hint="eastAsia"/>
        </w:rPr>
        <w:t>，以及面砖规格尺寸偏差大，施工中选砖不细、操作不当等造成；</w:t>
      </w:r>
    </w:p>
    <w:p w:rsidR="000E3E37" w:rsidRDefault="000E3E37" w:rsidP="000E3E37">
      <w:r>
        <w:t>(D)</w:t>
      </w:r>
      <w:r>
        <w:rPr>
          <w:rFonts w:hint="eastAsia"/>
        </w:rPr>
        <w:t>墙面脏</w:t>
      </w:r>
      <w:r>
        <w:t>:</w:t>
      </w:r>
    </w:p>
    <w:p w:rsidR="000E3E37" w:rsidRDefault="000E3E37" w:rsidP="000E3E37">
      <w:r>
        <w:rPr>
          <w:rFonts w:hint="eastAsia"/>
        </w:rPr>
        <w:t>主要原因是</w:t>
      </w:r>
      <w:proofErr w:type="gramStart"/>
      <w:r>
        <w:rPr>
          <w:rFonts w:hint="eastAsia"/>
        </w:rPr>
        <w:t>勾完缝</w:t>
      </w:r>
      <w:proofErr w:type="gramEnd"/>
      <w:r>
        <w:rPr>
          <w:rFonts w:hint="eastAsia"/>
        </w:rPr>
        <w:t>后没有及时擦净砂浆以及其他工种污染所致。可用棉丝</w:t>
      </w:r>
      <w:proofErr w:type="gramStart"/>
      <w:r>
        <w:rPr>
          <w:rFonts w:hint="eastAsia"/>
        </w:rPr>
        <w:t>蘸</w:t>
      </w:r>
      <w:proofErr w:type="gramEnd"/>
      <w:r>
        <w:rPr>
          <w:rFonts w:hint="eastAsia"/>
        </w:rPr>
        <w:t>稀料刷洗，然后用自来水冲净。同时应加强其他工序施工的成品保护工作。</w:t>
      </w:r>
    </w:p>
    <w:p w:rsidR="000E3E37" w:rsidRDefault="000E3E37" w:rsidP="000E3E37">
      <w:r>
        <w:t>(5)</w:t>
      </w:r>
      <w:r>
        <w:rPr>
          <w:rFonts w:hint="eastAsia"/>
        </w:rPr>
        <w:t>木门框安装</w:t>
      </w:r>
    </w:p>
    <w:p w:rsidR="000E3E37" w:rsidRDefault="000E3E37" w:rsidP="000E3E37">
      <w:r>
        <w:t xml:space="preserve">1) </w:t>
      </w:r>
      <w:r>
        <w:rPr>
          <w:rFonts w:hint="eastAsia"/>
        </w:rPr>
        <w:t>施工准备</w:t>
      </w:r>
    </w:p>
    <w:p w:rsidR="000E3E37" w:rsidRDefault="000E3E37" w:rsidP="000E3E37">
      <w:r>
        <w:t>(A)</w:t>
      </w:r>
      <w:r>
        <w:rPr>
          <w:rFonts w:hint="eastAsia"/>
        </w:rPr>
        <w:t>材料</w:t>
      </w:r>
    </w:p>
    <w:p w:rsidR="000E3E37" w:rsidRDefault="000E3E37" w:rsidP="000E3E37">
      <w:r>
        <w:t>(a)</w:t>
      </w:r>
      <w:r>
        <w:rPr>
          <w:rFonts w:hint="eastAsia"/>
        </w:rPr>
        <w:t>木门</w:t>
      </w:r>
      <w:r>
        <w:t>:</w:t>
      </w:r>
      <w:r>
        <w:rPr>
          <w:rFonts w:hint="eastAsia"/>
        </w:rPr>
        <w:t>进场前核对型号，检查数量及加工质量和出场合格证。木材含水率不得超过</w:t>
      </w:r>
      <w:r>
        <w:t>12%</w:t>
      </w:r>
      <w:r>
        <w:rPr>
          <w:rFonts w:hint="eastAsia"/>
        </w:rPr>
        <w:t>。</w:t>
      </w:r>
    </w:p>
    <w:p w:rsidR="000E3E37" w:rsidRDefault="000E3E37" w:rsidP="000E3E37">
      <w:r>
        <w:t>(b)</w:t>
      </w:r>
      <w:r>
        <w:rPr>
          <w:rFonts w:hint="eastAsia"/>
        </w:rPr>
        <w:t>防腐剂，木螺丝、合叶、拉手、门锁等小五金。</w:t>
      </w:r>
    </w:p>
    <w:p w:rsidR="000E3E37" w:rsidRDefault="000E3E37" w:rsidP="000E3E37">
      <w:r>
        <w:t>(B)</w:t>
      </w:r>
      <w:r>
        <w:rPr>
          <w:rFonts w:hint="eastAsia"/>
        </w:rPr>
        <w:t>作业条件</w:t>
      </w:r>
    </w:p>
    <w:p w:rsidR="000E3E37" w:rsidRDefault="000E3E37" w:rsidP="000E3E37">
      <w:r>
        <w:t>(a)</w:t>
      </w:r>
      <w:r>
        <w:rPr>
          <w:rFonts w:hint="eastAsia"/>
        </w:rPr>
        <w:t>结构工程符合质量标准要求，室内</w:t>
      </w:r>
      <w:r>
        <w:t>+</w:t>
      </w:r>
      <w:smartTag w:uri="urn:schemas-microsoft-com:office:smarttags" w:element="chmetcnv">
        <w:smartTagPr>
          <w:attr w:name="TCSC" w:val="0"/>
          <w:attr w:name="NumberType" w:val="1"/>
          <w:attr w:name="Negative" w:val="False"/>
          <w:attr w:name="HasSpace" w:val="False"/>
          <w:attr w:name="SourceValue" w:val="50"/>
          <w:attr w:name="UnitName" w:val="mm"/>
        </w:smartTagPr>
        <w:r>
          <w:t>50mm</w:t>
        </w:r>
      </w:smartTag>
      <w:r>
        <w:t xml:space="preserve"> </w:t>
      </w:r>
      <w:r>
        <w:rPr>
          <w:rFonts w:hint="eastAsia"/>
        </w:rPr>
        <w:t>平线已弹好。</w:t>
      </w:r>
    </w:p>
    <w:p w:rsidR="000E3E37" w:rsidRDefault="000E3E37" w:rsidP="000E3E37">
      <w:r>
        <w:t>(b)</w:t>
      </w:r>
      <w:r>
        <w:rPr>
          <w:rFonts w:hint="eastAsia"/>
        </w:rPr>
        <w:t>大</w:t>
      </w:r>
      <w:proofErr w:type="gramStart"/>
      <w:r>
        <w:rPr>
          <w:rFonts w:hint="eastAsia"/>
        </w:rPr>
        <w:t>芯板和扇安装</w:t>
      </w:r>
      <w:proofErr w:type="gramEnd"/>
      <w:r>
        <w:rPr>
          <w:rFonts w:hint="eastAsia"/>
        </w:rPr>
        <w:t>前检查有无窜角、翘扭、弯曲、劈裂等。</w:t>
      </w:r>
    </w:p>
    <w:p w:rsidR="000E3E37" w:rsidRDefault="000E3E37" w:rsidP="000E3E37">
      <w:r>
        <w:t>(c)</w:t>
      </w:r>
      <w:r>
        <w:rPr>
          <w:rFonts w:hint="eastAsia"/>
        </w:rPr>
        <w:t>大芯板进场后及时组织将靠墙一面涂刷防火涂料，其他面涂刷操油。</w:t>
      </w:r>
    </w:p>
    <w:p w:rsidR="000E3E37" w:rsidRDefault="000E3E37" w:rsidP="000E3E37">
      <w:r>
        <w:t>(d)</w:t>
      </w:r>
      <w:r>
        <w:rPr>
          <w:rFonts w:hint="eastAsia"/>
        </w:rPr>
        <w:t>门框安装在抹灰之前，门扇安装在地面大理石完成并达到强度后进行。</w:t>
      </w:r>
    </w:p>
    <w:p w:rsidR="000E3E37" w:rsidRDefault="000E3E37" w:rsidP="000E3E37">
      <w:r>
        <w:t>2)</w:t>
      </w:r>
      <w:r>
        <w:rPr>
          <w:rFonts w:hint="eastAsia"/>
        </w:rPr>
        <w:t>操作工艺</w:t>
      </w:r>
    </w:p>
    <w:p w:rsidR="000E3E37" w:rsidRDefault="000E3E37" w:rsidP="000E3E37">
      <w:r>
        <w:t>(A)</w:t>
      </w:r>
      <w:r>
        <w:rPr>
          <w:rFonts w:hint="eastAsia"/>
        </w:rPr>
        <w:t>门框安装</w:t>
      </w:r>
    </w:p>
    <w:p w:rsidR="000E3E37" w:rsidRDefault="000E3E37" w:rsidP="000E3E37">
      <w:r>
        <w:t>a)</w:t>
      </w:r>
      <w:r>
        <w:rPr>
          <w:rFonts w:hint="eastAsia"/>
        </w:rPr>
        <w:t>门框大芯板与墙</w:t>
      </w:r>
      <w:proofErr w:type="gramStart"/>
      <w:r>
        <w:rPr>
          <w:rFonts w:hint="eastAsia"/>
        </w:rPr>
        <w:t>固定除</w:t>
      </w:r>
      <w:proofErr w:type="gramEnd"/>
      <w:r>
        <w:rPr>
          <w:rFonts w:hint="eastAsia"/>
        </w:rPr>
        <w:t>用薄钢板射钉外还须用沉头木螺丝加固，以防止门框日后挪动破坏。</w:t>
      </w:r>
    </w:p>
    <w:p w:rsidR="000E3E37" w:rsidRDefault="000E3E37" w:rsidP="000E3E37">
      <w:r>
        <w:t>b)</w:t>
      </w:r>
      <w:r>
        <w:rPr>
          <w:rFonts w:hint="eastAsia"/>
        </w:rPr>
        <w:t>安装</w:t>
      </w:r>
      <w:r>
        <w:t xml:space="preserve"> </w:t>
      </w:r>
      <w:r>
        <w:rPr>
          <w:rFonts w:hint="eastAsia"/>
        </w:rPr>
        <w:t>门框前检查安装的标高尺寸，对不符合要求的结构进行处理。</w:t>
      </w:r>
    </w:p>
    <w:p w:rsidR="000E3E37" w:rsidRDefault="000E3E37" w:rsidP="000E3E37">
      <w:r>
        <w:t>c)</w:t>
      </w:r>
      <w:r>
        <w:rPr>
          <w:rFonts w:hint="eastAsia"/>
        </w:rPr>
        <w:t>门框按图示安装，要注意安装后的距离，以防门扇安装不上。</w:t>
      </w:r>
    </w:p>
    <w:p w:rsidR="000E3E37" w:rsidRDefault="000E3E37" w:rsidP="000E3E37">
      <w:r>
        <w:t>d)</w:t>
      </w:r>
      <w:r>
        <w:rPr>
          <w:rFonts w:hint="eastAsia"/>
        </w:rPr>
        <w:t>门贴脸安上时，要注意安装后的位置，以便于卫生间墙砖门洞处的镶贴。</w:t>
      </w:r>
    </w:p>
    <w:p w:rsidR="000E3E37" w:rsidRDefault="000E3E37" w:rsidP="000E3E37">
      <w:r>
        <w:t>(B)</w:t>
      </w:r>
      <w:r>
        <w:rPr>
          <w:rFonts w:hint="eastAsia"/>
        </w:rPr>
        <w:t>门扇的安装</w:t>
      </w:r>
    </w:p>
    <w:p w:rsidR="000E3E37" w:rsidRDefault="000E3E37" w:rsidP="000E3E37">
      <w:r>
        <w:t>(a)</w:t>
      </w:r>
      <w:r>
        <w:rPr>
          <w:rFonts w:hint="eastAsia"/>
        </w:rPr>
        <w:t>检查门口尺寸是否正确，边角是否方正，检查门口高度及宽度，并在扇的相应部位定点划线。</w:t>
      </w:r>
    </w:p>
    <w:p w:rsidR="000E3E37" w:rsidRDefault="000E3E37" w:rsidP="000E3E37">
      <w:r>
        <w:t>(b)</w:t>
      </w:r>
      <w:r>
        <w:rPr>
          <w:rFonts w:hint="eastAsia"/>
        </w:rPr>
        <w:t>将门扇靠在框上划出相应的</w:t>
      </w:r>
      <w:proofErr w:type="gramStart"/>
      <w:r>
        <w:rPr>
          <w:rFonts w:hint="eastAsia"/>
        </w:rPr>
        <w:t>修刨后</w:t>
      </w:r>
      <w:proofErr w:type="gramEnd"/>
      <w:r>
        <w:rPr>
          <w:rFonts w:hint="eastAsia"/>
        </w:rPr>
        <w:t>的门扇尺寸线，如扇大，将大出的尺寸刨去，第一次</w:t>
      </w:r>
      <w:proofErr w:type="gramStart"/>
      <w:r>
        <w:rPr>
          <w:rFonts w:hint="eastAsia"/>
        </w:rPr>
        <w:t>修刨后</w:t>
      </w:r>
      <w:proofErr w:type="gramEnd"/>
      <w:r>
        <w:rPr>
          <w:rFonts w:hint="eastAsia"/>
        </w:rPr>
        <w:t>的门扇应能以塞入口内为宜，塞好后用木</w:t>
      </w:r>
      <w:r>
        <w:t>􀀀</w:t>
      </w:r>
      <w:r>
        <w:rPr>
          <w:rFonts w:hint="eastAsia"/>
        </w:rPr>
        <w:t>顶住临时固定，按门扇与口边缝尺寸合适，画第二次</w:t>
      </w:r>
      <w:proofErr w:type="gramStart"/>
      <w:r>
        <w:rPr>
          <w:rFonts w:hint="eastAsia"/>
        </w:rPr>
        <w:t>修刨线</w:t>
      </w:r>
      <w:proofErr w:type="gramEnd"/>
      <w:r>
        <w:rPr>
          <w:rFonts w:hint="eastAsia"/>
        </w:rPr>
        <w:t>，标出合页的位置（距门扇的上、下端各</w:t>
      </w:r>
      <w:r>
        <w:t>1/10</w:t>
      </w:r>
      <w:r>
        <w:rPr>
          <w:rFonts w:hint="eastAsia"/>
        </w:rPr>
        <w:t>，且避开上、下冒头）。同时口、扇安装要平整。合页</w:t>
      </w:r>
      <w:proofErr w:type="gramStart"/>
      <w:r>
        <w:rPr>
          <w:rFonts w:hint="eastAsia"/>
        </w:rPr>
        <w:t>槽剔好后</w:t>
      </w:r>
      <w:proofErr w:type="gramEnd"/>
      <w:r>
        <w:rPr>
          <w:rFonts w:hint="eastAsia"/>
        </w:rPr>
        <w:t>，即安装上、下合页，安装时先拧一个螺丝，后关上门检查缝隙是否合适，口</w:t>
      </w:r>
      <w:proofErr w:type="gramStart"/>
      <w:r>
        <w:rPr>
          <w:rFonts w:hint="eastAsia"/>
        </w:rPr>
        <w:t>与扇是否</w:t>
      </w:r>
      <w:proofErr w:type="gramEnd"/>
      <w:r>
        <w:rPr>
          <w:rFonts w:hint="eastAsia"/>
        </w:rPr>
        <w:t>平整，无问题后方可将螺丝全部拧上拧紧。</w:t>
      </w:r>
    </w:p>
    <w:p w:rsidR="000E3E37" w:rsidRDefault="000E3E37" w:rsidP="000E3E37">
      <w:r>
        <w:t>(c)</w:t>
      </w:r>
      <w:r>
        <w:rPr>
          <w:rFonts w:hint="eastAsia"/>
        </w:rPr>
        <w:t>五金安装不得遗漏，门锁、拉手距地高</w:t>
      </w:r>
      <w:r>
        <w:t>95</w:t>
      </w:r>
      <w:r>
        <w:rPr>
          <w:rFonts w:hint="eastAsia"/>
        </w:rPr>
        <w:t>～</w:t>
      </w:r>
      <w:smartTag w:uri="urn:schemas-microsoft-com:office:smarttags" w:element="chmetcnv">
        <w:smartTagPr>
          <w:attr w:name="TCSC" w:val="0"/>
          <w:attr w:name="NumberType" w:val="1"/>
          <w:attr w:name="Negative" w:val="False"/>
          <w:attr w:name="HasSpace" w:val="False"/>
          <w:attr w:name="SourceValue" w:val="100"/>
          <w:attr w:name="UnitName" w:val="cm"/>
        </w:smartTagPr>
        <w:r>
          <w:t>100cm</w:t>
        </w:r>
      </w:smartTag>
      <w:r>
        <w:rPr>
          <w:rFonts w:hint="eastAsia"/>
        </w:rPr>
        <w:t>。</w:t>
      </w:r>
    </w:p>
    <w:p w:rsidR="000E3E37" w:rsidRDefault="000E3E37" w:rsidP="000E3E37">
      <w:r>
        <w:t>(C)</w:t>
      </w:r>
      <w:r>
        <w:rPr>
          <w:rFonts w:hint="eastAsia"/>
        </w:rPr>
        <w:t>质量标准</w:t>
      </w:r>
    </w:p>
    <w:p w:rsidR="000E3E37" w:rsidRDefault="000E3E37" w:rsidP="000E3E37">
      <w:r>
        <w:t>(a)</w:t>
      </w:r>
      <w:r>
        <w:rPr>
          <w:rFonts w:hint="eastAsia"/>
        </w:rPr>
        <w:t>保证项目</w:t>
      </w:r>
    </w:p>
    <w:p w:rsidR="000E3E37" w:rsidRDefault="000E3E37" w:rsidP="000E3E37">
      <w:r>
        <w:rPr>
          <w:rFonts w:hint="eastAsia"/>
        </w:rPr>
        <w:t>门框必须安装牢固，安装位置须符合设计要求。</w:t>
      </w:r>
    </w:p>
    <w:p w:rsidR="000E3E37" w:rsidRDefault="000E3E37" w:rsidP="000E3E37">
      <w:r>
        <w:t>(b)</w:t>
      </w:r>
      <w:r>
        <w:rPr>
          <w:rFonts w:hint="eastAsia"/>
        </w:rPr>
        <w:t>基本项目</w:t>
      </w:r>
    </w:p>
    <w:p w:rsidR="000E3E37" w:rsidRDefault="000E3E37" w:rsidP="000E3E37">
      <w:r>
        <w:rPr>
          <w:rFonts w:hint="eastAsia"/>
        </w:rPr>
        <w:t>门扇安装</w:t>
      </w:r>
      <w:r>
        <w:t>:</w:t>
      </w:r>
      <w:proofErr w:type="gramStart"/>
      <w:r>
        <w:rPr>
          <w:rFonts w:hint="eastAsia"/>
        </w:rPr>
        <w:t>裁口顺直</w:t>
      </w:r>
      <w:proofErr w:type="gramEnd"/>
      <w:r>
        <w:rPr>
          <w:rFonts w:hint="eastAsia"/>
        </w:rPr>
        <w:t>，</w:t>
      </w:r>
      <w:proofErr w:type="gramStart"/>
      <w:r>
        <w:rPr>
          <w:rFonts w:hint="eastAsia"/>
        </w:rPr>
        <w:t>刨面平整</w:t>
      </w:r>
      <w:proofErr w:type="gramEnd"/>
      <w:r>
        <w:rPr>
          <w:rFonts w:hint="eastAsia"/>
        </w:rPr>
        <w:t>、光滑，开关灵活、稳定，无回弹和倒翘。</w:t>
      </w:r>
    </w:p>
    <w:p w:rsidR="000E3E37" w:rsidRDefault="000E3E37" w:rsidP="000E3E37">
      <w:r>
        <w:rPr>
          <w:rFonts w:hint="eastAsia"/>
        </w:rPr>
        <w:t>五金安装</w:t>
      </w:r>
      <w:r>
        <w:t>:</w:t>
      </w:r>
      <w:r>
        <w:rPr>
          <w:rFonts w:hint="eastAsia"/>
        </w:rPr>
        <w:t>位置合适，槽深一致，边缘整齐，尺寸准确。五金安装齐全，规格符合要求，木螺丝拧紧卧平。</w:t>
      </w:r>
    </w:p>
    <w:p w:rsidR="000E3E37" w:rsidRDefault="000E3E37" w:rsidP="000E3E37">
      <w:pPr>
        <w:rPr>
          <w:rFonts w:hint="eastAsia"/>
        </w:rPr>
      </w:pPr>
      <w:r>
        <w:t>(c)</w:t>
      </w:r>
      <w:r>
        <w:rPr>
          <w:rFonts w:hint="eastAsia"/>
        </w:rPr>
        <w:t>允许偏差项目</w:t>
      </w:r>
      <w:r>
        <w:t>(</w:t>
      </w:r>
      <w:r>
        <w:rPr>
          <w:rFonts w:hint="eastAsia"/>
        </w:rPr>
        <w:t>见表</w:t>
      </w:r>
      <w:r>
        <w:t>7-2)</w:t>
      </w:r>
    </w:p>
    <w:p w:rsidR="000E3E37" w:rsidRDefault="000E3E37" w:rsidP="000E3E37">
      <w:pPr>
        <w:rPr>
          <w:rFonts w:hint="eastAsia"/>
        </w:rPr>
      </w:pPr>
      <w:r>
        <w:rPr>
          <w:rFonts w:hint="eastAsia"/>
        </w:rPr>
        <w:t>木门安装允许</w:t>
      </w:r>
      <w:proofErr w:type="gramStart"/>
      <w:r>
        <w:rPr>
          <w:rFonts w:hint="eastAsia"/>
        </w:rPr>
        <w:t>偏差及留缝</w:t>
      </w:r>
      <w:proofErr w:type="gramEnd"/>
      <w:r>
        <w:rPr>
          <w:rFonts w:hint="eastAsia"/>
        </w:rPr>
        <w:t>宽度</w:t>
      </w:r>
      <w:r>
        <w:t xml:space="preserve"> </w:t>
      </w:r>
      <w:r>
        <w:rPr>
          <w:rFonts w:hint="eastAsia"/>
        </w:rPr>
        <w:t>表</w:t>
      </w:r>
      <w:r>
        <w:t>7-2</w:t>
      </w:r>
    </w:p>
    <w:tbl>
      <w:tblPr>
        <w:tblW w:w="8233" w:type="dxa"/>
        <w:jc w:val="center"/>
        <w:tblBorders>
          <w:top w:val="nil"/>
          <w:left w:val="nil"/>
          <w:bottom w:val="nil"/>
          <w:right w:val="nil"/>
        </w:tblBorders>
        <w:tblLook w:val="0000"/>
      </w:tblPr>
      <w:tblGrid>
        <w:gridCol w:w="769"/>
        <w:gridCol w:w="3035"/>
        <w:gridCol w:w="1707"/>
        <w:gridCol w:w="2722"/>
      </w:tblGrid>
      <w:tr w:rsidR="000E3E37" w:rsidTr="008555E9">
        <w:tblPrEx>
          <w:tblCellMar>
            <w:top w:w="0" w:type="dxa"/>
            <w:bottom w:w="0" w:type="dxa"/>
          </w:tblCellMar>
        </w:tblPrEx>
        <w:trPr>
          <w:trHeight w:val="1054"/>
          <w:jc w:val="center"/>
        </w:trPr>
        <w:tc>
          <w:tcPr>
            <w:tcW w:w="769"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项次</w:t>
            </w:r>
          </w:p>
        </w:tc>
        <w:tc>
          <w:tcPr>
            <w:tcW w:w="303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项目</w:t>
            </w:r>
          </w:p>
        </w:tc>
        <w:tc>
          <w:tcPr>
            <w:tcW w:w="1707"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允许偏差留缝宽度（</w:t>
            </w:r>
            <w:r>
              <w:t>mm</w:t>
            </w:r>
            <w:r>
              <w:rPr>
                <w:rFonts w:hint="eastAsia"/>
              </w:rPr>
              <w:t>）</w:t>
            </w:r>
          </w:p>
        </w:tc>
        <w:tc>
          <w:tcPr>
            <w:tcW w:w="2722"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检验方法</w:t>
            </w:r>
          </w:p>
        </w:tc>
      </w:tr>
      <w:tr w:rsidR="000E3E37" w:rsidTr="008555E9">
        <w:tblPrEx>
          <w:tblCellMar>
            <w:top w:w="0" w:type="dxa"/>
            <w:bottom w:w="0" w:type="dxa"/>
          </w:tblCellMar>
        </w:tblPrEx>
        <w:trPr>
          <w:trHeight w:val="525"/>
          <w:jc w:val="center"/>
        </w:trPr>
        <w:tc>
          <w:tcPr>
            <w:tcW w:w="769"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1</w:t>
            </w:r>
          </w:p>
        </w:tc>
        <w:tc>
          <w:tcPr>
            <w:tcW w:w="303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框的正侧面垂直度</w:t>
            </w:r>
          </w:p>
        </w:tc>
        <w:tc>
          <w:tcPr>
            <w:tcW w:w="1707"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3</w:t>
            </w:r>
          </w:p>
        </w:tc>
        <w:tc>
          <w:tcPr>
            <w:tcW w:w="2722"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用</w:t>
            </w:r>
            <w:smartTag w:uri="urn:schemas-microsoft-com:office:smarttags" w:element="chmetcnv">
              <w:smartTagPr>
                <w:attr w:name="TCSC" w:val="0"/>
                <w:attr w:name="NumberType" w:val="1"/>
                <w:attr w:name="Negative" w:val="False"/>
                <w:attr w:name="HasSpace" w:val="False"/>
                <w:attr w:name="SourceValue" w:val="1"/>
                <w:attr w:name="UnitName" w:val="m"/>
              </w:smartTagPr>
              <w:r>
                <w:t>1m</w:t>
              </w:r>
            </w:smartTag>
            <w:r>
              <w:t xml:space="preserve"> </w:t>
            </w:r>
            <w:r>
              <w:rPr>
                <w:rFonts w:hint="eastAsia"/>
              </w:rPr>
              <w:t>托线板</w:t>
            </w:r>
          </w:p>
        </w:tc>
      </w:tr>
      <w:tr w:rsidR="000E3E37" w:rsidTr="008555E9">
        <w:tblPrEx>
          <w:tblCellMar>
            <w:top w:w="0" w:type="dxa"/>
            <w:bottom w:w="0" w:type="dxa"/>
          </w:tblCellMar>
        </w:tblPrEx>
        <w:trPr>
          <w:trHeight w:val="522"/>
          <w:jc w:val="center"/>
        </w:trPr>
        <w:tc>
          <w:tcPr>
            <w:tcW w:w="769"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lastRenderedPageBreak/>
              <w:t>2</w:t>
            </w:r>
          </w:p>
        </w:tc>
        <w:tc>
          <w:tcPr>
            <w:tcW w:w="303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框的对角线长度差</w:t>
            </w:r>
          </w:p>
        </w:tc>
        <w:tc>
          <w:tcPr>
            <w:tcW w:w="1707"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2</w:t>
            </w:r>
          </w:p>
        </w:tc>
        <w:tc>
          <w:tcPr>
            <w:tcW w:w="2722"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尺量检察</w:t>
            </w:r>
          </w:p>
        </w:tc>
      </w:tr>
      <w:tr w:rsidR="000E3E37" w:rsidTr="008555E9">
        <w:tblPrEx>
          <w:tblCellMar>
            <w:top w:w="0" w:type="dxa"/>
            <w:bottom w:w="0" w:type="dxa"/>
          </w:tblCellMar>
        </w:tblPrEx>
        <w:trPr>
          <w:trHeight w:val="525"/>
          <w:jc w:val="center"/>
        </w:trPr>
        <w:tc>
          <w:tcPr>
            <w:tcW w:w="769"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3</w:t>
            </w:r>
          </w:p>
        </w:tc>
        <w:tc>
          <w:tcPr>
            <w:tcW w:w="303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框</w:t>
            </w:r>
            <w:proofErr w:type="gramStart"/>
            <w:r>
              <w:rPr>
                <w:rFonts w:hint="eastAsia"/>
              </w:rPr>
              <w:t>与扇接触</w:t>
            </w:r>
            <w:proofErr w:type="gramEnd"/>
            <w:r>
              <w:rPr>
                <w:rFonts w:hint="eastAsia"/>
              </w:rPr>
              <w:t>处高低差</w:t>
            </w:r>
          </w:p>
        </w:tc>
        <w:tc>
          <w:tcPr>
            <w:tcW w:w="1707"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2</w:t>
            </w:r>
          </w:p>
        </w:tc>
        <w:tc>
          <w:tcPr>
            <w:tcW w:w="2722"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用直尺</w:t>
            </w:r>
          </w:p>
        </w:tc>
      </w:tr>
      <w:tr w:rsidR="000E3E37" w:rsidTr="008555E9">
        <w:tblPrEx>
          <w:tblCellMar>
            <w:top w:w="0" w:type="dxa"/>
            <w:bottom w:w="0" w:type="dxa"/>
          </w:tblCellMar>
        </w:tblPrEx>
        <w:trPr>
          <w:trHeight w:val="525"/>
          <w:jc w:val="center"/>
        </w:trPr>
        <w:tc>
          <w:tcPr>
            <w:tcW w:w="769"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4</w:t>
            </w:r>
          </w:p>
        </w:tc>
        <w:tc>
          <w:tcPr>
            <w:tcW w:w="303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框</w:t>
            </w:r>
            <w:proofErr w:type="gramStart"/>
            <w:r>
              <w:rPr>
                <w:rFonts w:hint="eastAsia"/>
              </w:rPr>
              <w:t>与扇间</w:t>
            </w:r>
            <w:proofErr w:type="gramEnd"/>
            <w:r>
              <w:rPr>
                <w:rFonts w:hint="eastAsia"/>
              </w:rPr>
              <w:t>留缝宽度</w:t>
            </w:r>
          </w:p>
        </w:tc>
        <w:tc>
          <w:tcPr>
            <w:tcW w:w="1707"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1.5</w:t>
            </w:r>
            <w:r>
              <w:rPr>
                <w:rFonts w:hint="eastAsia"/>
              </w:rPr>
              <w:t>～</w:t>
            </w:r>
            <w:r>
              <w:t>2.5</w:t>
            </w:r>
          </w:p>
        </w:tc>
        <w:tc>
          <w:tcPr>
            <w:tcW w:w="2722"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用</w:t>
            </w:r>
            <w:r>
              <w:t>􀀀</w:t>
            </w:r>
            <w:r>
              <w:rPr>
                <w:rFonts w:hint="eastAsia"/>
              </w:rPr>
              <w:t>行塞尺检查</w:t>
            </w:r>
          </w:p>
        </w:tc>
      </w:tr>
      <w:tr w:rsidR="000E3E37" w:rsidTr="008555E9">
        <w:tblPrEx>
          <w:tblCellMar>
            <w:top w:w="0" w:type="dxa"/>
            <w:bottom w:w="0" w:type="dxa"/>
          </w:tblCellMar>
        </w:tblPrEx>
        <w:trPr>
          <w:trHeight w:val="525"/>
          <w:jc w:val="center"/>
        </w:trPr>
        <w:tc>
          <w:tcPr>
            <w:tcW w:w="769"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5</w:t>
            </w:r>
          </w:p>
        </w:tc>
        <w:tc>
          <w:tcPr>
            <w:tcW w:w="303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框与</w:t>
            </w:r>
            <w:proofErr w:type="gramStart"/>
            <w:r>
              <w:rPr>
                <w:rFonts w:hint="eastAsia"/>
              </w:rPr>
              <w:t>扇上缝留缝</w:t>
            </w:r>
            <w:proofErr w:type="gramEnd"/>
            <w:r>
              <w:rPr>
                <w:rFonts w:hint="eastAsia"/>
              </w:rPr>
              <w:t>宽度</w:t>
            </w:r>
          </w:p>
        </w:tc>
        <w:tc>
          <w:tcPr>
            <w:tcW w:w="1707"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1</w:t>
            </w:r>
            <w:r>
              <w:rPr>
                <w:rFonts w:hint="eastAsia"/>
              </w:rPr>
              <w:t>～</w:t>
            </w:r>
            <w:r>
              <w:t>1.5</w:t>
            </w:r>
          </w:p>
        </w:tc>
        <w:tc>
          <w:tcPr>
            <w:tcW w:w="2722"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用</w:t>
            </w:r>
            <w:r>
              <w:t>􀀀</w:t>
            </w:r>
            <w:r>
              <w:rPr>
                <w:rFonts w:hint="eastAsia"/>
              </w:rPr>
              <w:t>行塞尺检查</w:t>
            </w:r>
          </w:p>
        </w:tc>
      </w:tr>
      <w:tr w:rsidR="000E3E37" w:rsidTr="008555E9">
        <w:tblPrEx>
          <w:tblCellMar>
            <w:top w:w="0" w:type="dxa"/>
            <w:bottom w:w="0" w:type="dxa"/>
          </w:tblCellMar>
        </w:tblPrEx>
        <w:trPr>
          <w:trHeight w:val="525"/>
          <w:jc w:val="center"/>
        </w:trPr>
        <w:tc>
          <w:tcPr>
            <w:tcW w:w="769"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6</w:t>
            </w:r>
          </w:p>
        </w:tc>
        <w:tc>
          <w:tcPr>
            <w:tcW w:w="303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门扇与地面留缝宽度</w:t>
            </w:r>
          </w:p>
        </w:tc>
        <w:tc>
          <w:tcPr>
            <w:tcW w:w="1707"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10</w:t>
            </w:r>
            <w:r>
              <w:rPr>
                <w:rFonts w:hint="eastAsia"/>
              </w:rPr>
              <w:t>～</w:t>
            </w:r>
            <w:r>
              <w:t>12</w:t>
            </w:r>
          </w:p>
        </w:tc>
        <w:tc>
          <w:tcPr>
            <w:tcW w:w="2722"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用</w:t>
            </w:r>
            <w:r>
              <w:t>􀀀</w:t>
            </w:r>
            <w:r>
              <w:rPr>
                <w:rFonts w:hint="eastAsia"/>
              </w:rPr>
              <w:t>行塞尺检查</w:t>
            </w:r>
          </w:p>
        </w:tc>
      </w:tr>
      <w:tr w:rsidR="000E3E37" w:rsidTr="008555E9">
        <w:tblPrEx>
          <w:tblCellMar>
            <w:top w:w="0" w:type="dxa"/>
            <w:bottom w:w="0" w:type="dxa"/>
          </w:tblCellMar>
        </w:tblPrEx>
        <w:trPr>
          <w:trHeight w:val="525"/>
          <w:jc w:val="center"/>
        </w:trPr>
        <w:tc>
          <w:tcPr>
            <w:tcW w:w="769"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7</w:t>
            </w:r>
          </w:p>
        </w:tc>
        <w:tc>
          <w:tcPr>
            <w:tcW w:w="303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tc>
        <w:tc>
          <w:tcPr>
            <w:tcW w:w="1707"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tc>
        <w:tc>
          <w:tcPr>
            <w:tcW w:w="2722"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tc>
      </w:tr>
    </w:tbl>
    <w:p w:rsidR="000E3E37" w:rsidRDefault="000E3E37" w:rsidP="000E3E37">
      <w:r>
        <w:t xml:space="preserve"> (D)</w:t>
      </w:r>
      <w:r>
        <w:rPr>
          <w:rFonts w:hint="eastAsia"/>
        </w:rPr>
        <w:t>应注意的质量问题</w:t>
      </w:r>
    </w:p>
    <w:p w:rsidR="000E3E37" w:rsidRDefault="000E3E37" w:rsidP="000E3E37">
      <w:r>
        <w:t>(a)</w:t>
      </w:r>
      <w:r>
        <w:rPr>
          <w:rFonts w:hint="eastAsia"/>
        </w:rPr>
        <w:t>门框安装不牢</w:t>
      </w:r>
      <w:r>
        <w:t>:</w:t>
      </w:r>
      <w:r>
        <w:rPr>
          <w:rFonts w:hint="eastAsia"/>
        </w:rPr>
        <w:t>没有按要求打木螺丝或打的数量过少。</w:t>
      </w:r>
    </w:p>
    <w:p w:rsidR="000E3E37" w:rsidRDefault="000E3E37" w:rsidP="000E3E37">
      <w:r>
        <w:t>(b)</w:t>
      </w:r>
      <w:r>
        <w:rPr>
          <w:rFonts w:hint="eastAsia"/>
        </w:rPr>
        <w:t>合页不平，螺丝松动，螺帽斜露，缺少螺丝。</w:t>
      </w:r>
    </w:p>
    <w:p w:rsidR="000E3E37" w:rsidRDefault="000E3E37" w:rsidP="000E3E37">
      <w:r>
        <w:t>(c)</w:t>
      </w:r>
      <w:r>
        <w:rPr>
          <w:rFonts w:hint="eastAsia"/>
        </w:rPr>
        <w:t>门框扇翘曲</w:t>
      </w:r>
      <w:r>
        <w:t>:</w:t>
      </w:r>
      <w:r>
        <w:rPr>
          <w:rFonts w:hint="eastAsia"/>
        </w:rPr>
        <w:t>对翘曲超过</w:t>
      </w:r>
      <w:smartTag w:uri="urn:schemas-microsoft-com:office:smarttags" w:element="chmetcnv">
        <w:smartTagPr>
          <w:attr w:name="TCSC" w:val="0"/>
          <w:attr w:name="NumberType" w:val="1"/>
          <w:attr w:name="Negative" w:val="False"/>
          <w:attr w:name="HasSpace" w:val="False"/>
          <w:attr w:name="SourceValue" w:val="3"/>
          <w:attr w:name="UnitName" w:val="mm"/>
        </w:smartTagPr>
        <w:r>
          <w:t>3mm</w:t>
        </w:r>
      </w:smartTag>
      <w:r>
        <w:t xml:space="preserve"> </w:t>
      </w:r>
      <w:r>
        <w:rPr>
          <w:rFonts w:hint="eastAsia"/>
        </w:rPr>
        <w:t>的，须经过处理后使用。</w:t>
      </w:r>
    </w:p>
    <w:p w:rsidR="000E3E37" w:rsidRDefault="000E3E37" w:rsidP="000E3E37">
      <w:r>
        <w:t>(d)</w:t>
      </w:r>
      <w:r>
        <w:rPr>
          <w:rFonts w:hint="eastAsia"/>
        </w:rPr>
        <w:t>扇下坠</w:t>
      </w:r>
      <w:r>
        <w:t>:</w:t>
      </w:r>
      <w:r>
        <w:rPr>
          <w:rFonts w:hint="eastAsia"/>
        </w:rPr>
        <w:t>主要原因合页松动。</w:t>
      </w:r>
    </w:p>
    <w:p w:rsidR="000E3E37" w:rsidRDefault="000E3E37" w:rsidP="000E3E37">
      <w:r>
        <w:t>(6)</w:t>
      </w:r>
      <w:r>
        <w:rPr>
          <w:rFonts w:hint="eastAsia"/>
        </w:rPr>
        <w:t>吊顶工程</w:t>
      </w:r>
    </w:p>
    <w:p w:rsidR="000E3E37" w:rsidRDefault="000E3E37" w:rsidP="000E3E37">
      <w:r>
        <w:t>1)</w:t>
      </w:r>
      <w:r>
        <w:rPr>
          <w:rFonts w:hint="eastAsia"/>
        </w:rPr>
        <w:t>施工准备</w:t>
      </w:r>
    </w:p>
    <w:p w:rsidR="000E3E37" w:rsidRDefault="000E3E37" w:rsidP="000E3E37">
      <w:r>
        <w:t>(A)</w:t>
      </w:r>
      <w:r>
        <w:rPr>
          <w:rFonts w:hint="eastAsia"/>
        </w:rPr>
        <w:t>材料</w:t>
      </w:r>
      <w:r>
        <w:t>:</w:t>
      </w:r>
      <w:r>
        <w:rPr>
          <w:rFonts w:hint="eastAsia"/>
        </w:rPr>
        <w:t>轻钢龙骨架主件（包括主、次龙骨），连接件，挂接件，零配件（包括吊杆、花篮螺丝、射钉、自攻螺钉等），胶粘剂，无纸面石膏板和冲孔铝扣板；</w:t>
      </w:r>
    </w:p>
    <w:p w:rsidR="000E3E37" w:rsidRDefault="000E3E37" w:rsidP="000E3E37">
      <w:r>
        <w:t>(B)</w:t>
      </w:r>
      <w:r>
        <w:rPr>
          <w:rFonts w:hint="eastAsia"/>
        </w:rPr>
        <w:t>作业条件</w:t>
      </w:r>
    </w:p>
    <w:p w:rsidR="000E3E37" w:rsidRDefault="000E3E37" w:rsidP="000E3E37">
      <w:r>
        <w:t>(a)</w:t>
      </w:r>
      <w:r>
        <w:rPr>
          <w:rFonts w:hint="eastAsia"/>
        </w:rPr>
        <w:t>安装完顶棚内的各种管线及通风道，确定好灯位、通风口及各种露明孔口的位置；</w:t>
      </w:r>
    </w:p>
    <w:p w:rsidR="000E3E37" w:rsidRDefault="000E3E37" w:rsidP="000E3E37">
      <w:r>
        <w:t>(b)</w:t>
      </w:r>
      <w:r>
        <w:rPr>
          <w:rFonts w:hint="eastAsia"/>
        </w:rPr>
        <w:t>各种材料全部配套、备齐。做完墙、地湿作业工程项目；</w:t>
      </w:r>
    </w:p>
    <w:p w:rsidR="000E3E37" w:rsidRDefault="000E3E37" w:rsidP="000E3E37">
      <w:r>
        <w:t>(c)</w:t>
      </w:r>
      <w:r>
        <w:rPr>
          <w:rFonts w:hint="eastAsia"/>
        </w:rPr>
        <w:t>搭好顶棚施工操作平台架；</w:t>
      </w:r>
    </w:p>
    <w:p w:rsidR="000E3E37" w:rsidRDefault="000E3E37" w:rsidP="000E3E37">
      <w:r>
        <w:t>(d)</w:t>
      </w:r>
      <w:r>
        <w:rPr>
          <w:rFonts w:hint="eastAsia"/>
        </w:rPr>
        <w:t>轻钢骨架顶棚在大面积施工前，先施工样板间。对顶棚的起拱度、灯槽洞口的构造处理，分块及固定方法等经试装并经建设单位、监理确认后，再进行大面积施工；</w:t>
      </w:r>
    </w:p>
    <w:p w:rsidR="000E3E37" w:rsidRDefault="000E3E37" w:rsidP="000E3E37">
      <w:r>
        <w:t>2)</w:t>
      </w:r>
      <w:r>
        <w:rPr>
          <w:rFonts w:hint="eastAsia"/>
        </w:rPr>
        <w:t>操作工艺</w:t>
      </w:r>
    </w:p>
    <w:p w:rsidR="000E3E37" w:rsidRDefault="000E3E37" w:rsidP="000E3E37">
      <w:r>
        <w:rPr>
          <w:rFonts w:hint="eastAsia"/>
        </w:rPr>
        <w:t>操作流程</w:t>
      </w:r>
      <w:r>
        <w:t>:</w:t>
      </w:r>
    </w:p>
    <w:p w:rsidR="000E3E37" w:rsidRDefault="000E3E37" w:rsidP="000E3E37">
      <w:r>
        <w:rPr>
          <w:rFonts w:hint="eastAsia"/>
        </w:rPr>
        <w:t>弹线→安装主龙骨吊杆→安装主龙骨→安装次龙骨→安装</w:t>
      </w:r>
      <w:proofErr w:type="gramStart"/>
      <w:r>
        <w:rPr>
          <w:rFonts w:hint="eastAsia"/>
        </w:rPr>
        <w:t>边铝条</w:t>
      </w:r>
      <w:proofErr w:type="gramEnd"/>
      <w:r>
        <w:rPr>
          <w:rFonts w:hint="eastAsia"/>
        </w:rPr>
        <w:t>→安装铝扣板→安装灯具及通风口；</w:t>
      </w:r>
    </w:p>
    <w:p w:rsidR="000E3E37" w:rsidRDefault="000E3E37" w:rsidP="000E3E37">
      <w:r>
        <w:t>(A)</w:t>
      </w:r>
      <w:r>
        <w:rPr>
          <w:rFonts w:hint="eastAsia"/>
        </w:rPr>
        <w:t>弹线</w:t>
      </w:r>
      <w:r>
        <w:t>:</w:t>
      </w:r>
      <w:r>
        <w:rPr>
          <w:rFonts w:hint="eastAsia"/>
        </w:rPr>
        <w:t>根据楼层标高水平线，用尺</w:t>
      </w:r>
      <w:proofErr w:type="gramStart"/>
      <w:r>
        <w:rPr>
          <w:rFonts w:hint="eastAsia"/>
        </w:rPr>
        <w:t>竖</w:t>
      </w:r>
      <w:proofErr w:type="gramEnd"/>
      <w:r>
        <w:rPr>
          <w:rFonts w:hint="eastAsia"/>
        </w:rPr>
        <w:t>向量至顶棚设计标高，在顶板上弹在龙骨位置线，并将顶棚的标高水平线弹在墙面上；</w:t>
      </w:r>
    </w:p>
    <w:p w:rsidR="000E3E37" w:rsidRDefault="000E3E37" w:rsidP="000E3E37">
      <w:r>
        <w:t>(B)</w:t>
      </w:r>
      <w:r>
        <w:rPr>
          <w:rFonts w:hint="eastAsia"/>
        </w:rPr>
        <w:t>安装主龙骨吊杆</w:t>
      </w:r>
      <w:r>
        <w:t>:</w:t>
      </w:r>
      <w:r>
        <w:rPr>
          <w:rFonts w:hint="eastAsia"/>
        </w:rPr>
        <w:t>在弹好顶棚的标高水平线及主龙骨位置线后，确定吊杆下头的标高，按主龙骨位置及吊挂间距，将吊杆无螺栓丝的一端用膨胀螺栓固定在楼板下；吊杆采用Φ</w:t>
      </w:r>
      <w:r>
        <w:t xml:space="preserve">6 </w:t>
      </w:r>
      <w:r>
        <w:rPr>
          <w:rFonts w:hint="eastAsia"/>
        </w:rPr>
        <w:t>钢筋，吊杆长度以每层每个部位不同，分别进行加工套丝，吊杆的间距为</w:t>
      </w:r>
      <w:smartTag w:uri="urn:schemas-microsoft-com:office:smarttags" w:element="chmetcnv">
        <w:smartTagPr>
          <w:attr w:name="TCSC" w:val="0"/>
          <w:attr w:name="NumberType" w:val="1"/>
          <w:attr w:name="Negative" w:val="False"/>
          <w:attr w:name="HasSpace" w:val="False"/>
          <w:attr w:name="SourceValue" w:val="1200"/>
          <w:attr w:name="UnitName" w:val="mm"/>
        </w:smartTagPr>
        <w:r>
          <w:t>1200mm</w:t>
        </w:r>
      </w:smartTag>
      <w:r>
        <w:rPr>
          <w:rFonts w:hint="eastAsia"/>
        </w:rPr>
        <w:t>×</w:t>
      </w:r>
      <w:smartTag w:uri="urn:schemas-microsoft-com:office:smarttags" w:element="chmetcnv">
        <w:smartTagPr>
          <w:attr w:name="TCSC" w:val="0"/>
          <w:attr w:name="NumberType" w:val="1"/>
          <w:attr w:name="Negative" w:val="False"/>
          <w:attr w:name="HasSpace" w:val="False"/>
          <w:attr w:name="SourceValue" w:val="1200"/>
          <w:attr w:name="UnitName" w:val="mm"/>
        </w:smartTagPr>
        <w:r>
          <w:t>1200mm</w:t>
        </w:r>
      </w:smartTag>
      <w:r>
        <w:rPr>
          <w:rFonts w:hint="eastAsia"/>
        </w:rPr>
        <w:t>；</w:t>
      </w:r>
    </w:p>
    <w:p w:rsidR="000E3E37" w:rsidRDefault="000E3E37" w:rsidP="000E3E37">
      <w:r>
        <w:t>(C)</w:t>
      </w:r>
      <w:r>
        <w:rPr>
          <w:rFonts w:hint="eastAsia"/>
        </w:rPr>
        <w:t>安装主龙骨</w:t>
      </w:r>
      <w:r>
        <w:t>:</w:t>
      </w:r>
    </w:p>
    <w:p w:rsidR="000E3E37" w:rsidRDefault="000E3E37" w:rsidP="000E3E37">
      <w:r>
        <w:t>(a)</w:t>
      </w:r>
      <w:r>
        <w:rPr>
          <w:rFonts w:hint="eastAsia"/>
        </w:rPr>
        <w:t>配装好吊杆螺母，在主龙骨上预先安好吊挂件；</w:t>
      </w:r>
    </w:p>
    <w:p w:rsidR="000E3E37" w:rsidRDefault="000E3E37" w:rsidP="000E3E37">
      <w:r>
        <w:t>(b)</w:t>
      </w:r>
      <w:r>
        <w:rPr>
          <w:rFonts w:hint="eastAsia"/>
        </w:rPr>
        <w:t>主龙骨采用</w:t>
      </w:r>
      <w:r>
        <w:t>:</w:t>
      </w:r>
      <w:proofErr w:type="gramStart"/>
      <w:r>
        <w:rPr>
          <w:rFonts w:hint="eastAsia"/>
        </w:rPr>
        <w:t>龙牌轻钢</w:t>
      </w:r>
      <w:proofErr w:type="gramEnd"/>
      <w:r>
        <w:rPr>
          <w:rFonts w:hint="eastAsia"/>
        </w:rPr>
        <w:t>龙骨，编号为</w:t>
      </w:r>
      <w:r>
        <w:t>CB38</w:t>
      </w:r>
      <w:r>
        <w:rPr>
          <w:rFonts w:hint="eastAsia"/>
        </w:rPr>
        <w:t>×</w:t>
      </w:r>
      <w:r>
        <w:t>12</w:t>
      </w:r>
      <w:r>
        <w:rPr>
          <w:rFonts w:hint="eastAsia"/>
        </w:rPr>
        <w:t>；布置主龙骨的间距为</w:t>
      </w:r>
      <w:smartTag w:uri="urn:schemas-microsoft-com:office:smarttags" w:element="chmetcnv">
        <w:smartTagPr>
          <w:attr w:name="TCSC" w:val="0"/>
          <w:attr w:name="NumberType" w:val="1"/>
          <w:attr w:name="Negative" w:val="False"/>
          <w:attr w:name="HasSpace" w:val="False"/>
          <w:attr w:name="SourceValue" w:val="1200"/>
          <w:attr w:name="UnitName" w:val="mm"/>
        </w:smartTagPr>
        <w:r>
          <w:t>1200mm</w:t>
        </w:r>
      </w:smartTag>
      <w:r>
        <w:rPr>
          <w:rFonts w:hint="eastAsia"/>
        </w:rPr>
        <w:t>；</w:t>
      </w:r>
    </w:p>
    <w:p w:rsidR="000E3E37" w:rsidRDefault="000E3E37" w:rsidP="000E3E37">
      <w:r>
        <w:t>(c)</w:t>
      </w:r>
      <w:r>
        <w:rPr>
          <w:rFonts w:hint="eastAsia"/>
        </w:rPr>
        <w:t>安装主龙骨</w:t>
      </w:r>
      <w:r>
        <w:t>:</w:t>
      </w:r>
      <w:r>
        <w:rPr>
          <w:rFonts w:hint="eastAsia"/>
        </w:rPr>
        <w:t>将组装好的吊挂件的主龙骨，按分档线位置使吊挂件穿入相应的吊杆螺栓，拧好螺母；</w:t>
      </w:r>
    </w:p>
    <w:p w:rsidR="000E3E37" w:rsidRDefault="000E3E37" w:rsidP="000E3E37">
      <w:r>
        <w:t>(d)</w:t>
      </w:r>
      <w:r>
        <w:rPr>
          <w:rFonts w:hint="eastAsia"/>
        </w:rPr>
        <w:t>相接主龙骨，装连接件，拉线调整标高和平直；</w:t>
      </w:r>
    </w:p>
    <w:p w:rsidR="000E3E37" w:rsidRDefault="000E3E37" w:rsidP="000E3E37">
      <w:r>
        <w:t>(e)</w:t>
      </w:r>
      <w:r>
        <w:rPr>
          <w:rFonts w:hint="eastAsia"/>
        </w:rPr>
        <w:t>安装洞口附加主龙骨，设置及连接卡固；</w:t>
      </w:r>
    </w:p>
    <w:p w:rsidR="000E3E37" w:rsidRDefault="000E3E37" w:rsidP="000E3E37">
      <w:r>
        <w:t>(D)</w:t>
      </w:r>
      <w:r>
        <w:rPr>
          <w:rFonts w:hint="eastAsia"/>
        </w:rPr>
        <w:t>安装次龙骨</w:t>
      </w:r>
      <w:r>
        <w:t>:</w:t>
      </w:r>
    </w:p>
    <w:p w:rsidR="000E3E37" w:rsidRDefault="000E3E37" w:rsidP="000E3E37">
      <w:r>
        <w:t>(a)</w:t>
      </w:r>
      <w:r>
        <w:rPr>
          <w:rFonts w:hint="eastAsia"/>
        </w:rPr>
        <w:t>按</w:t>
      </w:r>
      <w:proofErr w:type="gramStart"/>
      <w:r>
        <w:rPr>
          <w:rFonts w:hint="eastAsia"/>
        </w:rPr>
        <w:t>已弹好的次</w:t>
      </w:r>
      <w:proofErr w:type="gramEnd"/>
      <w:r>
        <w:rPr>
          <w:rFonts w:hint="eastAsia"/>
        </w:rPr>
        <w:t>龙骨分档线，</w:t>
      </w:r>
      <w:proofErr w:type="gramStart"/>
      <w:r>
        <w:rPr>
          <w:rFonts w:hint="eastAsia"/>
        </w:rPr>
        <w:t>卡放次</w:t>
      </w:r>
      <w:proofErr w:type="gramEnd"/>
      <w:r>
        <w:rPr>
          <w:rFonts w:hint="eastAsia"/>
        </w:rPr>
        <w:t>龙骨三角吊挂件；</w:t>
      </w:r>
    </w:p>
    <w:p w:rsidR="000E3E37" w:rsidRDefault="000E3E37" w:rsidP="000E3E37">
      <w:r>
        <w:t>(b)</w:t>
      </w:r>
      <w:r>
        <w:rPr>
          <w:rFonts w:hint="eastAsia"/>
        </w:rPr>
        <w:t>次龙骨采用</w:t>
      </w:r>
      <w:r>
        <w:t xml:space="preserve">:K </w:t>
      </w:r>
      <w:proofErr w:type="gramStart"/>
      <w:r>
        <w:rPr>
          <w:rFonts w:hint="eastAsia"/>
        </w:rPr>
        <w:t>型次龙骨</w:t>
      </w:r>
      <w:proofErr w:type="gramEnd"/>
      <w:r>
        <w:rPr>
          <w:rFonts w:hint="eastAsia"/>
        </w:rPr>
        <w:t>，编号为</w:t>
      </w:r>
      <w:r>
        <w:t>:KB33</w:t>
      </w:r>
      <w:r>
        <w:rPr>
          <w:rFonts w:hint="eastAsia"/>
        </w:rPr>
        <w:t>×</w:t>
      </w:r>
      <w:r>
        <w:t>30</w:t>
      </w:r>
      <w:r>
        <w:rPr>
          <w:rFonts w:hint="eastAsia"/>
        </w:rPr>
        <w:t>；布置次龙骨的间距为</w:t>
      </w:r>
      <w:smartTag w:uri="urn:schemas-microsoft-com:office:smarttags" w:element="chmetcnv">
        <w:smartTagPr>
          <w:attr w:name="TCSC" w:val="0"/>
          <w:attr w:name="NumberType" w:val="1"/>
          <w:attr w:name="Negative" w:val="False"/>
          <w:attr w:name="HasSpace" w:val="False"/>
          <w:attr w:name="SourceValue" w:val="600"/>
          <w:attr w:name="UnitName" w:val="mm"/>
        </w:smartTagPr>
        <w:r>
          <w:t>600mm</w:t>
        </w:r>
      </w:smartTag>
      <w:r>
        <w:rPr>
          <w:rFonts w:hint="eastAsia"/>
        </w:rPr>
        <w:t>；</w:t>
      </w:r>
    </w:p>
    <w:p w:rsidR="000E3E37" w:rsidRDefault="000E3E37" w:rsidP="000E3E37">
      <w:r>
        <w:t>(c)</w:t>
      </w:r>
      <w:proofErr w:type="gramStart"/>
      <w:r>
        <w:rPr>
          <w:rFonts w:hint="eastAsia"/>
        </w:rPr>
        <w:t>吊挂次</w:t>
      </w:r>
      <w:proofErr w:type="gramEnd"/>
      <w:r>
        <w:rPr>
          <w:rFonts w:hint="eastAsia"/>
        </w:rPr>
        <w:t>龙骨</w:t>
      </w:r>
      <w:r>
        <w:t>:</w:t>
      </w:r>
      <w:r>
        <w:rPr>
          <w:rFonts w:hint="eastAsia"/>
        </w:rPr>
        <w:t>按设计规定的主龙骨间距，将次龙骨通过三角吊挂件，吊挂在主龙骨上；</w:t>
      </w:r>
    </w:p>
    <w:p w:rsidR="000E3E37" w:rsidRDefault="000E3E37" w:rsidP="000E3E37">
      <w:r>
        <w:lastRenderedPageBreak/>
        <w:t>(d)</w:t>
      </w:r>
      <w:r>
        <w:rPr>
          <w:rFonts w:hint="eastAsia"/>
        </w:rPr>
        <w:t>当次龙骨长度需多根延续接长时，用次龙骨连接件，在</w:t>
      </w:r>
      <w:proofErr w:type="gramStart"/>
      <w:r>
        <w:rPr>
          <w:rFonts w:hint="eastAsia"/>
        </w:rPr>
        <w:t>吊挂次</w:t>
      </w:r>
      <w:proofErr w:type="gramEnd"/>
      <w:r>
        <w:rPr>
          <w:rFonts w:hint="eastAsia"/>
        </w:rPr>
        <w:t>龙骨的同时相接，</w:t>
      </w:r>
      <w:proofErr w:type="gramStart"/>
      <w:r>
        <w:rPr>
          <w:rFonts w:hint="eastAsia"/>
        </w:rPr>
        <w:t>调直固定</w:t>
      </w:r>
      <w:proofErr w:type="gramEnd"/>
      <w:r>
        <w:rPr>
          <w:rFonts w:hint="eastAsia"/>
        </w:rPr>
        <w:t>；</w:t>
      </w:r>
    </w:p>
    <w:p w:rsidR="000E3E37" w:rsidRDefault="000E3E37" w:rsidP="000E3E37">
      <w:r>
        <w:t>(E)</w:t>
      </w:r>
      <w:r>
        <w:rPr>
          <w:rFonts w:hint="eastAsia"/>
        </w:rPr>
        <w:t>安装</w:t>
      </w:r>
      <w:proofErr w:type="gramStart"/>
      <w:r>
        <w:rPr>
          <w:rFonts w:hint="eastAsia"/>
        </w:rPr>
        <w:t>边铝条</w:t>
      </w:r>
      <w:proofErr w:type="gramEnd"/>
      <w:r>
        <w:t>:</w:t>
      </w:r>
    </w:p>
    <w:p w:rsidR="000E3E37" w:rsidRDefault="000E3E37" w:rsidP="000E3E37">
      <w:r>
        <w:t>(a)</w:t>
      </w:r>
      <w:proofErr w:type="gramStart"/>
      <w:r>
        <w:rPr>
          <w:rFonts w:hint="eastAsia"/>
        </w:rPr>
        <w:t>边铝条</w:t>
      </w:r>
      <w:proofErr w:type="gramEnd"/>
      <w:r>
        <w:rPr>
          <w:rFonts w:hint="eastAsia"/>
        </w:rPr>
        <w:t>的规格为</w:t>
      </w:r>
      <w:r>
        <w:t>:</w:t>
      </w:r>
      <w:smartTag w:uri="urn:schemas-microsoft-com:office:smarttags" w:element="chmetcnv">
        <w:smartTagPr>
          <w:attr w:name="TCSC" w:val="0"/>
          <w:attr w:name="NumberType" w:val="1"/>
          <w:attr w:name="Negative" w:val="False"/>
          <w:attr w:name="HasSpace" w:val="False"/>
          <w:attr w:name="SourceValue" w:val="25"/>
          <w:attr w:name="UnitName" w:val="mm"/>
        </w:smartTagPr>
        <w:r>
          <w:t>25mm</w:t>
        </w:r>
      </w:smartTag>
      <w:r>
        <w:rPr>
          <w:rFonts w:hint="eastAsia"/>
        </w:rPr>
        <w:t>×</w:t>
      </w:r>
      <w:smartTag w:uri="urn:schemas-microsoft-com:office:smarttags" w:element="chmetcnv">
        <w:smartTagPr>
          <w:attr w:name="TCSC" w:val="0"/>
          <w:attr w:name="NumberType" w:val="1"/>
          <w:attr w:name="Negative" w:val="False"/>
          <w:attr w:name="HasSpace" w:val="False"/>
          <w:attr w:name="SourceValue" w:val="25"/>
          <w:attr w:name="UnitName" w:val="mm"/>
        </w:smartTagPr>
        <w:r>
          <w:t>25mm</w:t>
        </w:r>
      </w:smartTag>
      <w:r>
        <w:rPr>
          <w:rFonts w:hint="eastAsia"/>
        </w:rPr>
        <w:t>；</w:t>
      </w:r>
    </w:p>
    <w:p w:rsidR="000E3E37" w:rsidRDefault="000E3E37" w:rsidP="000E3E37">
      <w:r>
        <w:t>(b)</w:t>
      </w:r>
      <w:r>
        <w:rPr>
          <w:rFonts w:hint="eastAsia"/>
        </w:rPr>
        <w:t>安装吊顶的标高要求在墙四周用水泥钉</w:t>
      </w:r>
      <w:proofErr w:type="gramStart"/>
      <w:r>
        <w:rPr>
          <w:rFonts w:hint="eastAsia"/>
        </w:rPr>
        <w:t>固定边铝条</w:t>
      </w:r>
      <w:proofErr w:type="gramEnd"/>
      <w:r>
        <w:rPr>
          <w:rFonts w:hint="eastAsia"/>
        </w:rPr>
        <w:t>；</w:t>
      </w:r>
    </w:p>
    <w:p w:rsidR="000E3E37" w:rsidRDefault="000E3E37" w:rsidP="000E3E37">
      <w:r>
        <w:t>(F)</w:t>
      </w:r>
      <w:r>
        <w:rPr>
          <w:rFonts w:hint="eastAsia"/>
        </w:rPr>
        <w:t>安装铝扣板</w:t>
      </w:r>
    </w:p>
    <w:p w:rsidR="000E3E37" w:rsidRDefault="000E3E37" w:rsidP="000E3E37">
      <w:r>
        <w:t>(a)</w:t>
      </w:r>
      <w:r>
        <w:rPr>
          <w:rFonts w:hint="eastAsia"/>
        </w:rPr>
        <w:t>根据设计要求本工程吊顶采用</w:t>
      </w:r>
      <w:smartTag w:uri="urn:schemas-microsoft-com:office:smarttags" w:element="chmetcnv">
        <w:smartTagPr>
          <w:attr w:name="TCSC" w:val="0"/>
          <w:attr w:name="NumberType" w:val="1"/>
          <w:attr w:name="Negative" w:val="False"/>
          <w:attr w:name="HasSpace" w:val="False"/>
          <w:attr w:name="SourceValue" w:val="600"/>
          <w:attr w:name="UnitName" w:val="mm"/>
        </w:smartTagPr>
        <w:r>
          <w:t>600mm</w:t>
        </w:r>
      </w:smartTag>
      <w:r>
        <w:rPr>
          <w:rFonts w:hint="eastAsia"/>
        </w:rPr>
        <w:t>×</w:t>
      </w:r>
      <w:smartTag w:uri="urn:schemas-microsoft-com:office:smarttags" w:element="chmetcnv">
        <w:smartTagPr>
          <w:attr w:name="TCSC" w:val="0"/>
          <w:attr w:name="NumberType" w:val="1"/>
          <w:attr w:name="Negative" w:val="False"/>
          <w:attr w:name="HasSpace" w:val="False"/>
          <w:attr w:name="SourceValue" w:val="600"/>
          <w:attr w:name="UnitName" w:val="mm"/>
        </w:smartTagPr>
        <w:r>
          <w:t>600mm</w:t>
        </w:r>
      </w:smartTag>
      <w:r>
        <w:t xml:space="preserve"> </w:t>
      </w:r>
      <w:r>
        <w:rPr>
          <w:rFonts w:hint="eastAsia"/>
        </w:rPr>
        <w:t>冲孔铝扣板；</w:t>
      </w:r>
    </w:p>
    <w:p w:rsidR="000E3E37" w:rsidRDefault="000E3E37" w:rsidP="000E3E37">
      <w:r>
        <w:t>(b)</w:t>
      </w:r>
      <w:r>
        <w:rPr>
          <w:rFonts w:hint="eastAsia"/>
        </w:rPr>
        <w:t>吊顶标高为</w:t>
      </w:r>
      <w:r>
        <w:t>:</w:t>
      </w:r>
      <w:r>
        <w:rPr>
          <w:rFonts w:hint="eastAsia"/>
        </w:rPr>
        <w:t>卫生间及走道吊顶标高暂定为</w:t>
      </w:r>
      <w:smartTag w:uri="urn:schemas-microsoft-com:office:smarttags" w:element="chmetcnv">
        <w:smartTagPr>
          <w:attr w:name="TCSC" w:val="0"/>
          <w:attr w:name="NumberType" w:val="1"/>
          <w:attr w:name="Negative" w:val="False"/>
          <w:attr w:name="HasSpace" w:val="False"/>
          <w:attr w:name="SourceValue" w:val="2.4"/>
          <w:attr w:name="UnitName" w:val="m"/>
        </w:smartTagPr>
        <w:r>
          <w:t>2.40m</w:t>
        </w:r>
      </w:smartTag>
      <w:r>
        <w:rPr>
          <w:rFonts w:hint="eastAsia"/>
        </w:rPr>
        <w:t>；</w:t>
      </w:r>
    </w:p>
    <w:p w:rsidR="000E3E37" w:rsidRDefault="000E3E37" w:rsidP="000E3E37">
      <w:r>
        <w:t>(c)</w:t>
      </w:r>
      <w:r>
        <w:rPr>
          <w:rFonts w:hint="eastAsia"/>
        </w:rPr>
        <w:t>吊顶铝扣板的平面布置详见附图</w:t>
      </w:r>
      <w:r>
        <w:t>:</w:t>
      </w:r>
    </w:p>
    <w:p w:rsidR="000E3E37" w:rsidRDefault="000E3E37" w:rsidP="000E3E37">
      <w:r>
        <w:t>(d)</w:t>
      </w:r>
      <w:r>
        <w:rPr>
          <w:rFonts w:hint="eastAsia"/>
        </w:rPr>
        <w:t>安装铝扣板</w:t>
      </w:r>
      <w:r>
        <w:t>:</w:t>
      </w:r>
      <w:r>
        <w:rPr>
          <w:rFonts w:hint="eastAsia"/>
        </w:rPr>
        <w:t>安装天花铝扣板时，顺着翻边部位顺序轻压，将方板两边完全卡进次龙骨后，再推紧，严禁野蛮装卸；并将</w:t>
      </w:r>
      <w:proofErr w:type="gramStart"/>
      <w:r>
        <w:rPr>
          <w:rFonts w:hint="eastAsia"/>
        </w:rPr>
        <w:t>边铝条卡边调直卡固定边</w:t>
      </w:r>
      <w:proofErr w:type="gramEnd"/>
      <w:r>
        <w:rPr>
          <w:rFonts w:hint="eastAsia"/>
        </w:rPr>
        <w:t>铝板；</w:t>
      </w:r>
    </w:p>
    <w:p w:rsidR="000E3E37" w:rsidRDefault="000E3E37" w:rsidP="000E3E37">
      <w:r>
        <w:t>(G)</w:t>
      </w:r>
      <w:r>
        <w:rPr>
          <w:rFonts w:hint="eastAsia"/>
        </w:rPr>
        <w:t>安装灯具及通风口</w:t>
      </w:r>
    </w:p>
    <w:p w:rsidR="000E3E37" w:rsidRDefault="000E3E37" w:rsidP="000E3E37">
      <w:r>
        <w:t>(a)</w:t>
      </w:r>
      <w:r>
        <w:rPr>
          <w:rFonts w:hint="eastAsia"/>
        </w:rPr>
        <w:t>根据吊顶平面布置图，布置灯具及通风口，</w:t>
      </w:r>
    </w:p>
    <w:p w:rsidR="000E3E37" w:rsidRDefault="000E3E37" w:rsidP="000E3E37">
      <w:r>
        <w:t>(b)</w:t>
      </w:r>
      <w:r>
        <w:rPr>
          <w:rFonts w:hint="eastAsia"/>
        </w:rPr>
        <w:t>安装铝扣板的同时，根根灯具及通风口的大小开出孔洞，安装灯具及通风口；（具体尺寸以现场提供灯具及风口为准）</w:t>
      </w:r>
    </w:p>
    <w:p w:rsidR="000E3E37" w:rsidRDefault="000E3E37" w:rsidP="000E3E37">
      <w:r>
        <w:t>3)</w:t>
      </w:r>
      <w:r>
        <w:rPr>
          <w:rFonts w:hint="eastAsia"/>
        </w:rPr>
        <w:t>质量标准</w:t>
      </w:r>
    </w:p>
    <w:p w:rsidR="000E3E37" w:rsidRDefault="000E3E37" w:rsidP="000E3E37">
      <w:r>
        <w:t>(A)</w:t>
      </w:r>
      <w:r>
        <w:rPr>
          <w:rFonts w:hint="eastAsia"/>
        </w:rPr>
        <w:t>轻钢龙骨架和面板的材质、品种、式样、规格符合设计要求，大、中、小龙骨安装位置正确、平直、无弯曲、无变形、连接牢固，无松动；</w:t>
      </w:r>
    </w:p>
    <w:p w:rsidR="000E3E37" w:rsidRDefault="000E3E37" w:rsidP="000E3E37">
      <w:r>
        <w:t>(B)</w:t>
      </w:r>
      <w:r>
        <w:rPr>
          <w:rFonts w:hint="eastAsia"/>
        </w:rPr>
        <w:t>面板无脱层、翘曲、折裂、</w:t>
      </w:r>
      <w:proofErr w:type="gramStart"/>
      <w:r>
        <w:rPr>
          <w:rFonts w:hint="eastAsia"/>
        </w:rPr>
        <w:t>缺楞掉角</w:t>
      </w:r>
      <w:proofErr w:type="gramEnd"/>
      <w:r>
        <w:rPr>
          <w:rFonts w:hint="eastAsia"/>
        </w:rPr>
        <w:t>等缺陷，安装必须牢固；</w:t>
      </w:r>
    </w:p>
    <w:p w:rsidR="000E3E37" w:rsidRDefault="000E3E37" w:rsidP="000E3E37">
      <w:r>
        <w:t>(C)</w:t>
      </w:r>
      <w:r>
        <w:rPr>
          <w:rFonts w:hint="eastAsia"/>
        </w:rPr>
        <w:t>面板表面平整、洁净、颜色一致、无污染、反锈等缺陷；</w:t>
      </w:r>
    </w:p>
    <w:p w:rsidR="000E3E37" w:rsidRDefault="000E3E37" w:rsidP="000E3E37">
      <w:r>
        <w:t>(D)</w:t>
      </w:r>
      <w:r>
        <w:rPr>
          <w:rFonts w:hint="eastAsia"/>
        </w:rPr>
        <w:t>执行《建筑装饰工程施工及验收规范》（</w:t>
      </w:r>
      <w:r>
        <w:t>JBJ 73-91</w:t>
      </w:r>
      <w:r>
        <w:rPr>
          <w:rFonts w:hint="eastAsia"/>
        </w:rPr>
        <w:t>），（允许偏差参见表</w:t>
      </w:r>
      <w:r>
        <w:t>7-3</w:t>
      </w:r>
      <w:r>
        <w:rPr>
          <w:rFonts w:hint="eastAsia"/>
        </w:rPr>
        <w:t>）</w:t>
      </w:r>
    </w:p>
    <w:p w:rsidR="000E3E37" w:rsidRDefault="000E3E37" w:rsidP="000E3E37">
      <w:pPr>
        <w:rPr>
          <w:rFonts w:hint="eastAsia"/>
        </w:rPr>
      </w:pPr>
      <w:r>
        <w:rPr>
          <w:rFonts w:hint="eastAsia"/>
        </w:rPr>
        <w:t>允许偏差项目</w:t>
      </w:r>
      <w:r>
        <w:t xml:space="preserve"> </w:t>
      </w:r>
      <w:r>
        <w:rPr>
          <w:rFonts w:hint="eastAsia"/>
        </w:rPr>
        <w:t>表</w:t>
      </w:r>
      <w:r>
        <w:t>7-3</w:t>
      </w:r>
    </w:p>
    <w:tbl>
      <w:tblPr>
        <w:tblW w:w="83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22"/>
        <w:gridCol w:w="1080"/>
        <w:gridCol w:w="2880"/>
        <w:gridCol w:w="1710"/>
        <w:gridCol w:w="1663"/>
      </w:tblGrid>
      <w:tr w:rsidR="000E3E37" w:rsidTr="008555E9">
        <w:tblPrEx>
          <w:tblCellMar>
            <w:top w:w="0" w:type="dxa"/>
            <w:bottom w:w="0" w:type="dxa"/>
          </w:tblCellMar>
        </w:tblPrEx>
        <w:trPr>
          <w:trHeight w:val="493"/>
          <w:jc w:val="center"/>
        </w:trPr>
        <w:tc>
          <w:tcPr>
            <w:tcW w:w="1022" w:type="dxa"/>
            <w:vAlign w:val="center"/>
          </w:tcPr>
          <w:p w:rsidR="000E3E37" w:rsidRDefault="000E3E37" w:rsidP="008555E9">
            <w:r>
              <w:rPr>
                <w:rFonts w:hint="eastAsia"/>
              </w:rPr>
              <w:t>项次</w:t>
            </w:r>
          </w:p>
        </w:tc>
        <w:tc>
          <w:tcPr>
            <w:tcW w:w="1080" w:type="dxa"/>
            <w:vAlign w:val="center"/>
          </w:tcPr>
          <w:p w:rsidR="000E3E37" w:rsidRDefault="000E3E37" w:rsidP="008555E9">
            <w:r>
              <w:rPr>
                <w:rFonts w:hint="eastAsia"/>
              </w:rPr>
              <w:t>项类</w:t>
            </w:r>
          </w:p>
        </w:tc>
        <w:tc>
          <w:tcPr>
            <w:tcW w:w="2880" w:type="dxa"/>
            <w:vAlign w:val="center"/>
          </w:tcPr>
          <w:p w:rsidR="000E3E37" w:rsidRDefault="000E3E37" w:rsidP="008555E9">
            <w:r>
              <w:rPr>
                <w:rFonts w:hint="eastAsia"/>
              </w:rPr>
              <w:t>项目</w:t>
            </w:r>
          </w:p>
        </w:tc>
        <w:tc>
          <w:tcPr>
            <w:tcW w:w="1710" w:type="dxa"/>
            <w:vAlign w:val="center"/>
          </w:tcPr>
          <w:p w:rsidR="000E3E37" w:rsidRDefault="000E3E37" w:rsidP="008555E9">
            <w:r>
              <w:rPr>
                <w:rFonts w:hint="eastAsia"/>
              </w:rPr>
              <w:t>允许偏差（</w:t>
            </w:r>
            <w:r>
              <w:t>mm</w:t>
            </w:r>
            <w:r>
              <w:rPr>
                <w:rFonts w:hint="eastAsia"/>
              </w:rPr>
              <w:t>）</w:t>
            </w:r>
          </w:p>
        </w:tc>
        <w:tc>
          <w:tcPr>
            <w:tcW w:w="1663" w:type="dxa"/>
            <w:vAlign w:val="center"/>
          </w:tcPr>
          <w:p w:rsidR="000E3E37" w:rsidRDefault="000E3E37" w:rsidP="008555E9">
            <w:r>
              <w:rPr>
                <w:rFonts w:hint="eastAsia"/>
              </w:rPr>
              <w:t>检验方法</w:t>
            </w:r>
          </w:p>
        </w:tc>
      </w:tr>
      <w:tr w:rsidR="000E3E37" w:rsidTr="008555E9">
        <w:tblPrEx>
          <w:tblCellMar>
            <w:top w:w="0" w:type="dxa"/>
            <w:bottom w:w="0" w:type="dxa"/>
          </w:tblCellMar>
        </w:tblPrEx>
        <w:trPr>
          <w:trHeight w:val="1890"/>
          <w:jc w:val="center"/>
        </w:trPr>
        <w:tc>
          <w:tcPr>
            <w:tcW w:w="1022" w:type="dxa"/>
            <w:vAlign w:val="center"/>
          </w:tcPr>
          <w:p w:rsidR="000E3E37" w:rsidRDefault="000E3E37" w:rsidP="008555E9"/>
        </w:tc>
        <w:tc>
          <w:tcPr>
            <w:tcW w:w="1080" w:type="dxa"/>
            <w:vAlign w:val="center"/>
          </w:tcPr>
          <w:p w:rsidR="000E3E37" w:rsidRDefault="000E3E37" w:rsidP="008555E9">
            <w:r>
              <w:rPr>
                <w:rFonts w:hint="eastAsia"/>
              </w:rPr>
              <w:t>龙骨</w:t>
            </w:r>
          </w:p>
        </w:tc>
        <w:tc>
          <w:tcPr>
            <w:tcW w:w="2880" w:type="dxa"/>
            <w:vAlign w:val="center"/>
          </w:tcPr>
          <w:p w:rsidR="000E3E37" w:rsidRDefault="000E3E37" w:rsidP="008555E9">
            <w:r>
              <w:rPr>
                <w:rFonts w:hint="eastAsia"/>
              </w:rPr>
              <w:t>龙骨间距</w:t>
            </w:r>
          </w:p>
          <w:p w:rsidR="000E3E37" w:rsidRDefault="000E3E37" w:rsidP="008555E9">
            <w:r>
              <w:rPr>
                <w:rFonts w:hint="eastAsia"/>
              </w:rPr>
              <w:t>龙骨平直</w:t>
            </w:r>
          </w:p>
          <w:p w:rsidR="000E3E37" w:rsidRDefault="000E3E37" w:rsidP="008555E9">
            <w:r>
              <w:rPr>
                <w:rFonts w:hint="eastAsia"/>
              </w:rPr>
              <w:t>起拱高度</w:t>
            </w:r>
          </w:p>
          <w:p w:rsidR="000E3E37" w:rsidRDefault="000E3E37" w:rsidP="008555E9">
            <w:r>
              <w:rPr>
                <w:rFonts w:hint="eastAsia"/>
              </w:rPr>
              <w:t>龙骨四周水平</w:t>
            </w:r>
          </w:p>
        </w:tc>
        <w:tc>
          <w:tcPr>
            <w:tcW w:w="1710" w:type="dxa"/>
            <w:vAlign w:val="center"/>
          </w:tcPr>
          <w:p w:rsidR="000E3E37" w:rsidRDefault="000E3E37" w:rsidP="008555E9">
            <w:r>
              <w:t>2</w:t>
            </w:r>
          </w:p>
          <w:p w:rsidR="000E3E37" w:rsidRDefault="000E3E37" w:rsidP="008555E9">
            <w:r>
              <w:t>2</w:t>
            </w:r>
          </w:p>
          <w:p w:rsidR="000E3E37" w:rsidRDefault="000E3E37" w:rsidP="008555E9">
            <w:r>
              <w:rPr>
                <w:rFonts w:hint="eastAsia"/>
              </w:rPr>
              <w:t>±</w:t>
            </w:r>
            <w:r>
              <w:t>10</w:t>
            </w:r>
          </w:p>
          <w:p w:rsidR="000E3E37" w:rsidRDefault="000E3E37" w:rsidP="008555E9">
            <w:r>
              <w:rPr>
                <w:rFonts w:hint="eastAsia"/>
              </w:rPr>
              <w:t>±</w:t>
            </w:r>
            <w:r>
              <w:t>5</w:t>
            </w:r>
          </w:p>
        </w:tc>
        <w:tc>
          <w:tcPr>
            <w:tcW w:w="1663" w:type="dxa"/>
            <w:vAlign w:val="center"/>
          </w:tcPr>
          <w:p w:rsidR="000E3E37" w:rsidRDefault="000E3E37" w:rsidP="008555E9">
            <w:r>
              <w:rPr>
                <w:rFonts w:hint="eastAsia"/>
              </w:rPr>
              <w:t>尺量检查</w:t>
            </w:r>
          </w:p>
          <w:p w:rsidR="000E3E37" w:rsidRDefault="000E3E37" w:rsidP="008555E9">
            <w:r>
              <w:rPr>
                <w:rFonts w:hint="eastAsia"/>
              </w:rPr>
              <w:t>尺量检查</w:t>
            </w:r>
          </w:p>
          <w:p w:rsidR="000E3E37" w:rsidRDefault="000E3E37" w:rsidP="008555E9">
            <w:r>
              <w:rPr>
                <w:rFonts w:hint="eastAsia"/>
              </w:rPr>
              <w:t>尺量检查</w:t>
            </w:r>
          </w:p>
          <w:p w:rsidR="000E3E37" w:rsidRDefault="000E3E37" w:rsidP="008555E9">
            <w:r>
              <w:rPr>
                <w:rFonts w:hint="eastAsia"/>
              </w:rPr>
              <w:t>尺量检查</w:t>
            </w:r>
          </w:p>
        </w:tc>
      </w:tr>
      <w:tr w:rsidR="000E3E37" w:rsidTr="008555E9">
        <w:tblPrEx>
          <w:tblCellMar>
            <w:top w:w="0" w:type="dxa"/>
            <w:bottom w:w="0" w:type="dxa"/>
          </w:tblCellMar>
        </w:tblPrEx>
        <w:trPr>
          <w:trHeight w:val="1890"/>
          <w:jc w:val="center"/>
        </w:trPr>
        <w:tc>
          <w:tcPr>
            <w:tcW w:w="1022" w:type="dxa"/>
            <w:vAlign w:val="center"/>
          </w:tcPr>
          <w:p w:rsidR="000E3E37" w:rsidRDefault="000E3E37" w:rsidP="008555E9"/>
        </w:tc>
        <w:tc>
          <w:tcPr>
            <w:tcW w:w="1080" w:type="dxa"/>
            <w:vAlign w:val="center"/>
          </w:tcPr>
          <w:p w:rsidR="000E3E37" w:rsidRDefault="000E3E37" w:rsidP="008555E9">
            <w:r>
              <w:rPr>
                <w:rFonts w:hint="eastAsia"/>
              </w:rPr>
              <w:t>铝扣板</w:t>
            </w:r>
          </w:p>
        </w:tc>
        <w:tc>
          <w:tcPr>
            <w:tcW w:w="2880" w:type="dxa"/>
            <w:vAlign w:val="center"/>
          </w:tcPr>
          <w:p w:rsidR="000E3E37" w:rsidRDefault="000E3E37" w:rsidP="008555E9">
            <w:r>
              <w:rPr>
                <w:rFonts w:hint="eastAsia"/>
              </w:rPr>
              <w:t>表面平整</w:t>
            </w:r>
          </w:p>
          <w:p w:rsidR="000E3E37" w:rsidRDefault="000E3E37" w:rsidP="008555E9">
            <w:r>
              <w:rPr>
                <w:rFonts w:hint="eastAsia"/>
              </w:rPr>
              <w:t>接缝平直</w:t>
            </w:r>
          </w:p>
          <w:p w:rsidR="000E3E37" w:rsidRDefault="000E3E37" w:rsidP="008555E9">
            <w:r>
              <w:rPr>
                <w:rFonts w:hint="eastAsia"/>
              </w:rPr>
              <w:t>接缝高低</w:t>
            </w:r>
          </w:p>
          <w:p w:rsidR="000E3E37" w:rsidRDefault="000E3E37" w:rsidP="008555E9">
            <w:r>
              <w:rPr>
                <w:rFonts w:hint="eastAsia"/>
              </w:rPr>
              <w:t>顶棚四周水平</w:t>
            </w:r>
          </w:p>
        </w:tc>
        <w:tc>
          <w:tcPr>
            <w:tcW w:w="1710" w:type="dxa"/>
            <w:vAlign w:val="center"/>
          </w:tcPr>
          <w:p w:rsidR="000E3E37" w:rsidRDefault="000E3E37" w:rsidP="008555E9">
            <w:r>
              <w:t>2</w:t>
            </w:r>
          </w:p>
          <w:p w:rsidR="000E3E37" w:rsidRDefault="000E3E37" w:rsidP="008555E9">
            <w:r>
              <w:t>3</w:t>
            </w:r>
          </w:p>
          <w:p w:rsidR="000E3E37" w:rsidRDefault="000E3E37" w:rsidP="008555E9">
            <w:r>
              <w:t>0.5</w:t>
            </w:r>
          </w:p>
          <w:p w:rsidR="000E3E37" w:rsidRDefault="000E3E37" w:rsidP="008555E9">
            <w:r>
              <w:rPr>
                <w:rFonts w:hint="eastAsia"/>
              </w:rPr>
              <w:t>±</w:t>
            </w:r>
            <w:r>
              <w:t>5</w:t>
            </w:r>
          </w:p>
        </w:tc>
        <w:tc>
          <w:tcPr>
            <w:tcW w:w="1663" w:type="dxa"/>
            <w:vAlign w:val="center"/>
          </w:tcPr>
          <w:p w:rsidR="000E3E37" w:rsidRDefault="000E3E37" w:rsidP="008555E9">
            <w:smartTag w:uri="urn:schemas-microsoft-com:office:smarttags" w:element="chmetcnv">
              <w:smartTagPr>
                <w:attr w:name="TCSC" w:val="0"/>
                <w:attr w:name="NumberType" w:val="1"/>
                <w:attr w:name="Negative" w:val="False"/>
                <w:attr w:name="HasSpace" w:val="False"/>
                <w:attr w:name="SourceValue" w:val="2"/>
                <w:attr w:name="UnitName" w:val="m"/>
              </w:smartTagPr>
              <w:r>
                <w:t>2m</w:t>
              </w:r>
            </w:smartTag>
            <w:r>
              <w:t xml:space="preserve"> </w:t>
            </w:r>
            <w:r>
              <w:rPr>
                <w:rFonts w:hint="eastAsia"/>
              </w:rPr>
              <w:t>靠尺</w:t>
            </w:r>
          </w:p>
          <w:p w:rsidR="000E3E37" w:rsidRDefault="000E3E37" w:rsidP="008555E9">
            <w:r>
              <w:rPr>
                <w:rFonts w:hint="eastAsia"/>
              </w:rPr>
              <w:t>拉</w:t>
            </w:r>
            <w:smartTag w:uri="urn:schemas-microsoft-com:office:smarttags" w:element="chmetcnv">
              <w:smartTagPr>
                <w:attr w:name="TCSC" w:val="0"/>
                <w:attr w:name="NumberType" w:val="1"/>
                <w:attr w:name="Negative" w:val="False"/>
                <w:attr w:name="HasSpace" w:val="False"/>
                <w:attr w:name="SourceValue" w:val="5"/>
                <w:attr w:name="UnitName" w:val="m"/>
              </w:smartTagPr>
              <w:r>
                <w:t>5m</w:t>
              </w:r>
            </w:smartTag>
            <w:r>
              <w:rPr>
                <w:rFonts w:hint="eastAsia"/>
              </w:rPr>
              <w:t>线</w:t>
            </w:r>
          </w:p>
          <w:p w:rsidR="000E3E37" w:rsidRDefault="000E3E37" w:rsidP="008555E9">
            <w:r>
              <w:rPr>
                <w:rFonts w:hint="eastAsia"/>
              </w:rPr>
              <w:t>直尺、塞尺</w:t>
            </w:r>
          </w:p>
          <w:p w:rsidR="000E3E37" w:rsidRDefault="000E3E37" w:rsidP="008555E9">
            <w:r>
              <w:rPr>
                <w:rFonts w:hint="eastAsia"/>
              </w:rPr>
              <w:t>拉</w:t>
            </w:r>
            <w:smartTag w:uri="urn:schemas-microsoft-com:office:smarttags" w:element="chmetcnv">
              <w:smartTagPr>
                <w:attr w:name="TCSC" w:val="0"/>
                <w:attr w:name="NumberType" w:val="1"/>
                <w:attr w:name="Negative" w:val="False"/>
                <w:attr w:name="HasSpace" w:val="False"/>
                <w:attr w:name="SourceValue" w:val="5"/>
                <w:attr w:name="UnitName" w:val="m"/>
              </w:smartTagPr>
              <w:r>
                <w:t>5m</w:t>
              </w:r>
            </w:smartTag>
            <w:r>
              <w:rPr>
                <w:rFonts w:hint="eastAsia"/>
              </w:rPr>
              <w:t>线</w:t>
            </w:r>
          </w:p>
        </w:tc>
      </w:tr>
      <w:tr w:rsidR="000E3E37" w:rsidTr="008555E9">
        <w:tblPrEx>
          <w:tblCellMar>
            <w:top w:w="0" w:type="dxa"/>
            <w:bottom w:w="0" w:type="dxa"/>
          </w:tblCellMar>
        </w:tblPrEx>
        <w:trPr>
          <w:trHeight w:val="960"/>
          <w:jc w:val="center"/>
        </w:trPr>
        <w:tc>
          <w:tcPr>
            <w:tcW w:w="1022" w:type="dxa"/>
            <w:vAlign w:val="center"/>
          </w:tcPr>
          <w:p w:rsidR="000E3E37" w:rsidRDefault="000E3E37" w:rsidP="008555E9"/>
        </w:tc>
        <w:tc>
          <w:tcPr>
            <w:tcW w:w="1080" w:type="dxa"/>
            <w:vAlign w:val="center"/>
          </w:tcPr>
          <w:p w:rsidR="000E3E37" w:rsidRDefault="000E3E37" w:rsidP="008555E9">
            <w:r>
              <w:rPr>
                <w:rFonts w:hint="eastAsia"/>
              </w:rPr>
              <w:t>压条</w:t>
            </w:r>
          </w:p>
        </w:tc>
        <w:tc>
          <w:tcPr>
            <w:tcW w:w="2880" w:type="dxa"/>
            <w:vAlign w:val="center"/>
          </w:tcPr>
          <w:p w:rsidR="000E3E37" w:rsidRDefault="000E3E37" w:rsidP="008555E9">
            <w:r>
              <w:rPr>
                <w:rFonts w:hint="eastAsia"/>
              </w:rPr>
              <w:t>压条平直</w:t>
            </w:r>
          </w:p>
          <w:p w:rsidR="000E3E37" w:rsidRDefault="000E3E37" w:rsidP="008555E9">
            <w:r>
              <w:rPr>
                <w:rFonts w:hint="eastAsia"/>
              </w:rPr>
              <w:t>压条间距</w:t>
            </w:r>
          </w:p>
        </w:tc>
        <w:tc>
          <w:tcPr>
            <w:tcW w:w="1710" w:type="dxa"/>
            <w:vAlign w:val="center"/>
          </w:tcPr>
          <w:p w:rsidR="000E3E37" w:rsidRDefault="000E3E37" w:rsidP="008555E9">
            <w:r>
              <w:t>3</w:t>
            </w:r>
          </w:p>
          <w:p w:rsidR="000E3E37" w:rsidRDefault="000E3E37" w:rsidP="008555E9">
            <w:r>
              <w:t>2</w:t>
            </w:r>
          </w:p>
        </w:tc>
        <w:tc>
          <w:tcPr>
            <w:tcW w:w="1663" w:type="dxa"/>
            <w:vAlign w:val="center"/>
          </w:tcPr>
          <w:p w:rsidR="000E3E37" w:rsidRDefault="000E3E37" w:rsidP="008555E9">
            <w:r>
              <w:rPr>
                <w:rFonts w:hint="eastAsia"/>
              </w:rPr>
              <w:t>拉</w:t>
            </w:r>
            <w:smartTag w:uri="urn:schemas-microsoft-com:office:smarttags" w:element="chmetcnv">
              <w:smartTagPr>
                <w:attr w:name="TCSC" w:val="0"/>
                <w:attr w:name="NumberType" w:val="1"/>
                <w:attr w:name="Negative" w:val="False"/>
                <w:attr w:name="HasSpace" w:val="False"/>
                <w:attr w:name="SourceValue" w:val="5"/>
                <w:attr w:name="UnitName" w:val="m"/>
              </w:smartTagPr>
              <w:r>
                <w:t>5m</w:t>
              </w:r>
            </w:smartTag>
            <w:r>
              <w:rPr>
                <w:rFonts w:hint="eastAsia"/>
              </w:rPr>
              <w:t>线</w:t>
            </w:r>
          </w:p>
          <w:p w:rsidR="000E3E37" w:rsidRDefault="000E3E37" w:rsidP="008555E9">
            <w:r>
              <w:rPr>
                <w:rFonts w:hint="eastAsia"/>
              </w:rPr>
              <w:t>尺量检查</w:t>
            </w:r>
          </w:p>
        </w:tc>
      </w:tr>
    </w:tbl>
    <w:p w:rsidR="000E3E37" w:rsidRDefault="000E3E37" w:rsidP="000E3E37">
      <w:r>
        <w:t>4)</w:t>
      </w:r>
      <w:r>
        <w:rPr>
          <w:rFonts w:hint="eastAsia"/>
        </w:rPr>
        <w:t>质量通病和防治方法</w:t>
      </w:r>
    </w:p>
    <w:p w:rsidR="000E3E37" w:rsidRDefault="000E3E37" w:rsidP="000E3E37">
      <w:r>
        <w:t>(A)</w:t>
      </w:r>
      <w:r>
        <w:rPr>
          <w:rFonts w:hint="eastAsia"/>
        </w:rPr>
        <w:t>吊顶不平</w:t>
      </w:r>
      <w:r>
        <w:t>:</w:t>
      </w:r>
      <w:r>
        <w:rPr>
          <w:rFonts w:hint="eastAsia"/>
        </w:rPr>
        <w:t>大龙骨安装时吊杆调平不认真，造成各吊杆点的标高不一致。施工</w:t>
      </w:r>
      <w:proofErr w:type="gramStart"/>
      <w:r>
        <w:rPr>
          <w:rFonts w:hint="eastAsia"/>
        </w:rPr>
        <w:t>中应拉通</w:t>
      </w:r>
      <w:proofErr w:type="gramEnd"/>
      <w:r>
        <w:rPr>
          <w:rFonts w:hint="eastAsia"/>
        </w:rPr>
        <w:t>线检查，保证龙骨标高符合设计要求；</w:t>
      </w:r>
    </w:p>
    <w:p w:rsidR="000E3E37" w:rsidRDefault="000E3E37" w:rsidP="000E3E37">
      <w:r>
        <w:t>(B)</w:t>
      </w:r>
      <w:r>
        <w:rPr>
          <w:rFonts w:hint="eastAsia"/>
        </w:rPr>
        <w:t>轻钢龙骨架局部节点构造不合理</w:t>
      </w:r>
      <w:r>
        <w:t>:</w:t>
      </w:r>
      <w:r>
        <w:rPr>
          <w:rFonts w:hint="eastAsia"/>
        </w:rPr>
        <w:t>在留洞、灯具口、通风口等处，应按图册相应节点构造设置龙骨及连接件，使构造符合图册要求；</w:t>
      </w:r>
    </w:p>
    <w:p w:rsidR="000E3E37" w:rsidRDefault="000E3E37" w:rsidP="000E3E37">
      <w:r>
        <w:t>(C)</w:t>
      </w:r>
      <w:r>
        <w:rPr>
          <w:rFonts w:hint="eastAsia"/>
        </w:rPr>
        <w:t>轻钢龙骨</w:t>
      </w:r>
      <w:proofErr w:type="gramStart"/>
      <w:r>
        <w:rPr>
          <w:rFonts w:hint="eastAsia"/>
        </w:rPr>
        <w:t>架吊固不牢</w:t>
      </w:r>
      <w:proofErr w:type="gramEnd"/>
      <w:r>
        <w:t>:</w:t>
      </w:r>
      <w:r>
        <w:rPr>
          <w:rFonts w:hint="eastAsia"/>
        </w:rPr>
        <w:t>顶棚内的管线，设备件上不得</w:t>
      </w:r>
      <w:proofErr w:type="gramStart"/>
      <w:r>
        <w:rPr>
          <w:rFonts w:hint="eastAsia"/>
        </w:rPr>
        <w:t>吊固轻</w:t>
      </w:r>
      <w:proofErr w:type="gramEnd"/>
      <w:r>
        <w:rPr>
          <w:rFonts w:hint="eastAsia"/>
        </w:rPr>
        <w:t>钢骨架。吊顶骨架</w:t>
      </w:r>
      <w:proofErr w:type="gramStart"/>
      <w:r>
        <w:rPr>
          <w:rFonts w:hint="eastAsia"/>
        </w:rPr>
        <w:t>应吊固</w:t>
      </w:r>
      <w:proofErr w:type="gramEnd"/>
      <w:r>
        <w:rPr>
          <w:rFonts w:hint="eastAsia"/>
        </w:rPr>
        <w:t>在主</w:t>
      </w:r>
      <w:r>
        <w:rPr>
          <w:rFonts w:hint="eastAsia"/>
        </w:rPr>
        <w:lastRenderedPageBreak/>
        <w:t>体结构上，并拧紧吊杆螺母以控制标高的固定；</w:t>
      </w:r>
    </w:p>
    <w:p w:rsidR="000E3E37" w:rsidRDefault="000E3E37" w:rsidP="000E3E37">
      <w:r>
        <w:t>(D)</w:t>
      </w:r>
      <w:r>
        <w:rPr>
          <w:rFonts w:hint="eastAsia"/>
        </w:rPr>
        <w:t>面板分块间隙缝不直</w:t>
      </w:r>
      <w:r>
        <w:t>:</w:t>
      </w:r>
      <w:r>
        <w:rPr>
          <w:rFonts w:hint="eastAsia"/>
        </w:rPr>
        <w:t>施工时注意板块规格，</w:t>
      </w:r>
      <w:proofErr w:type="gramStart"/>
      <w:r>
        <w:rPr>
          <w:rFonts w:hint="eastAsia"/>
        </w:rPr>
        <w:t>拉线找正</w:t>
      </w:r>
      <w:proofErr w:type="gramEnd"/>
      <w:r>
        <w:rPr>
          <w:rFonts w:hint="eastAsia"/>
        </w:rPr>
        <w:t>，安装固定时保证平正对直；</w:t>
      </w:r>
    </w:p>
    <w:p w:rsidR="000E3E37" w:rsidRDefault="000E3E37" w:rsidP="000E3E37">
      <w:r>
        <w:t>(7)</w:t>
      </w:r>
      <w:r>
        <w:rPr>
          <w:rFonts w:hint="eastAsia"/>
        </w:rPr>
        <w:t>大理石地面</w:t>
      </w:r>
    </w:p>
    <w:p w:rsidR="000E3E37" w:rsidRDefault="000E3E37" w:rsidP="000E3E37">
      <w:r>
        <w:t xml:space="preserve">1) </w:t>
      </w:r>
      <w:r>
        <w:rPr>
          <w:rFonts w:hint="eastAsia"/>
        </w:rPr>
        <w:t>施工准备</w:t>
      </w:r>
      <w:r>
        <w:t>:</w:t>
      </w:r>
    </w:p>
    <w:p w:rsidR="000E3E37" w:rsidRDefault="000E3E37" w:rsidP="000E3E37">
      <w:r>
        <w:t>(A)</w:t>
      </w:r>
      <w:r>
        <w:rPr>
          <w:rFonts w:hint="eastAsia"/>
        </w:rPr>
        <w:t>材料</w:t>
      </w:r>
      <w:r>
        <w:t>:</w:t>
      </w:r>
      <w:r>
        <w:rPr>
          <w:rFonts w:hint="eastAsia"/>
        </w:rPr>
        <w:t>所有大理石选用一级品，大理石的品种、规格、质量应符合设计和施工材料规范要求。水泥采用</w:t>
      </w:r>
      <w:r>
        <w:t xml:space="preserve">32.5 </w:t>
      </w:r>
      <w:proofErr w:type="gramStart"/>
      <w:r>
        <w:rPr>
          <w:rFonts w:hint="eastAsia"/>
        </w:rPr>
        <w:t>号以上</w:t>
      </w:r>
      <w:proofErr w:type="gramEnd"/>
      <w:r>
        <w:rPr>
          <w:rFonts w:hint="eastAsia"/>
        </w:rPr>
        <w:t>普通硅酸盐水泥，并备</w:t>
      </w:r>
      <w:proofErr w:type="gramStart"/>
      <w:r>
        <w:rPr>
          <w:rFonts w:hint="eastAsia"/>
        </w:rPr>
        <w:t>适量擦缝用</w:t>
      </w:r>
      <w:proofErr w:type="gramEnd"/>
      <w:r>
        <w:rPr>
          <w:rFonts w:hint="eastAsia"/>
        </w:rPr>
        <w:t>的白水泥。</w:t>
      </w:r>
      <w:proofErr w:type="gramStart"/>
      <w:r>
        <w:rPr>
          <w:rFonts w:hint="eastAsia"/>
        </w:rPr>
        <w:t>砂</w:t>
      </w:r>
      <w:proofErr w:type="gramEnd"/>
      <w:r>
        <w:rPr>
          <w:rFonts w:hint="eastAsia"/>
        </w:rPr>
        <w:t>采用中砂。</w:t>
      </w:r>
    </w:p>
    <w:p w:rsidR="000E3E37" w:rsidRDefault="000E3E37" w:rsidP="000E3E37">
      <w:r>
        <w:t>(B)</w:t>
      </w:r>
      <w:r>
        <w:rPr>
          <w:rFonts w:hint="eastAsia"/>
        </w:rPr>
        <w:t>作业条件</w:t>
      </w:r>
      <w:r>
        <w:t>:</w:t>
      </w:r>
    </w:p>
    <w:p w:rsidR="000E3E37" w:rsidRDefault="000E3E37" w:rsidP="000E3E37">
      <w:r>
        <w:t>(a)</w:t>
      </w:r>
      <w:r>
        <w:rPr>
          <w:rFonts w:hint="eastAsia"/>
        </w:rPr>
        <w:t>通用规格板在工厂内加工，非规格板现场进大板在场内加工。</w:t>
      </w:r>
    </w:p>
    <w:p w:rsidR="000E3E37" w:rsidRDefault="000E3E37" w:rsidP="000E3E37">
      <w:r>
        <w:rPr>
          <w:rFonts w:hint="eastAsia"/>
        </w:rPr>
        <w:t>大理石进场后应堆放在室内，侧立堆放，底下应加垫木方。并详细核对品种、规格、质量等是否符合设计要求。有裂纹、缺棱掉角的不得使用。</w:t>
      </w:r>
    </w:p>
    <w:p w:rsidR="000E3E37" w:rsidRDefault="000E3E37" w:rsidP="000E3E37">
      <w:r>
        <w:t>(b)</w:t>
      </w:r>
      <w:r>
        <w:rPr>
          <w:rFonts w:hint="eastAsia"/>
        </w:rPr>
        <w:t>设加工棚，安装好台钻及砂轮锯，并接通水电源。需要切割钻孔的板，在安装前加工好。</w:t>
      </w:r>
    </w:p>
    <w:p w:rsidR="000E3E37" w:rsidRDefault="000E3E37" w:rsidP="000E3E37">
      <w:r>
        <w:t>(c)</w:t>
      </w:r>
      <w:r>
        <w:rPr>
          <w:rFonts w:hint="eastAsia"/>
        </w:rPr>
        <w:t>房内四周墙上弹好</w:t>
      </w:r>
      <w:r>
        <w:t>+</w:t>
      </w:r>
      <w:smartTag w:uri="urn:schemas-microsoft-com:office:smarttags" w:element="chmetcnv">
        <w:smartTagPr>
          <w:attr w:name="TCSC" w:val="0"/>
          <w:attr w:name="NumberType" w:val="1"/>
          <w:attr w:name="Negative" w:val="False"/>
          <w:attr w:name="HasSpace" w:val="False"/>
          <w:attr w:name="SourceValue" w:val="50"/>
          <w:attr w:name="UnitName" w:val="cm"/>
        </w:smartTagPr>
        <w:r>
          <w:t>50cm</w:t>
        </w:r>
      </w:smartTag>
      <w:r>
        <w:t xml:space="preserve"> </w:t>
      </w:r>
      <w:r>
        <w:rPr>
          <w:rFonts w:hint="eastAsia"/>
        </w:rPr>
        <w:t>的水平标高线。</w:t>
      </w:r>
    </w:p>
    <w:p w:rsidR="000E3E37" w:rsidRDefault="000E3E37" w:rsidP="000E3E37">
      <w:r>
        <w:t>(d)</w:t>
      </w:r>
      <w:r>
        <w:rPr>
          <w:rFonts w:hint="eastAsia"/>
        </w:rPr>
        <w:t>施工前实地量测现场施工尺寸，放出铺设石材地面的施工大样图，施工样板间，经建设单位、监理确认后进行大面积施工。</w:t>
      </w:r>
    </w:p>
    <w:p w:rsidR="000E3E37" w:rsidRDefault="000E3E37" w:rsidP="000E3E37">
      <w:r>
        <w:t xml:space="preserve">2) </w:t>
      </w:r>
      <w:r>
        <w:rPr>
          <w:rFonts w:hint="eastAsia"/>
        </w:rPr>
        <w:t>操作工艺</w:t>
      </w:r>
    </w:p>
    <w:p w:rsidR="000E3E37" w:rsidRDefault="000E3E37" w:rsidP="000E3E37">
      <w:r>
        <w:rPr>
          <w:rFonts w:hint="eastAsia"/>
        </w:rPr>
        <w:t>操作流程</w:t>
      </w:r>
      <w:r>
        <w:t>:</w:t>
      </w:r>
    </w:p>
    <w:p w:rsidR="000E3E37" w:rsidRDefault="000E3E37" w:rsidP="000E3E37">
      <w:proofErr w:type="gramStart"/>
      <w:r>
        <w:rPr>
          <w:rFonts w:hint="eastAsia"/>
        </w:rPr>
        <w:t>实定尺寸</w:t>
      </w:r>
      <w:proofErr w:type="gramEnd"/>
      <w:r>
        <w:rPr>
          <w:rFonts w:hint="eastAsia"/>
        </w:rPr>
        <w:t>、细化设计→</w:t>
      </w:r>
      <w:proofErr w:type="gramStart"/>
      <w:r>
        <w:rPr>
          <w:rFonts w:hint="eastAsia"/>
        </w:rPr>
        <w:t>试拼</w:t>
      </w:r>
      <w:proofErr w:type="gramEnd"/>
      <w:r>
        <w:rPr>
          <w:rFonts w:hint="eastAsia"/>
        </w:rPr>
        <w:t>→弹线→试排→基层处理→铺砂浆→铺石材块→灌浆、</w:t>
      </w:r>
      <w:proofErr w:type="gramStart"/>
      <w:r>
        <w:rPr>
          <w:rFonts w:hint="eastAsia"/>
        </w:rPr>
        <w:t>擦缝</w:t>
      </w:r>
      <w:proofErr w:type="gramEnd"/>
      <w:r>
        <w:rPr>
          <w:rFonts w:hint="eastAsia"/>
        </w:rPr>
        <w:t>→打蜡；</w:t>
      </w:r>
    </w:p>
    <w:p w:rsidR="000E3E37" w:rsidRDefault="000E3E37" w:rsidP="000E3E37">
      <w:r>
        <w:t>(A)</w:t>
      </w:r>
      <w:proofErr w:type="gramStart"/>
      <w:r>
        <w:rPr>
          <w:rFonts w:hint="eastAsia"/>
        </w:rPr>
        <w:t>实定尺寸</w:t>
      </w:r>
      <w:proofErr w:type="gramEnd"/>
      <w:r>
        <w:rPr>
          <w:rFonts w:hint="eastAsia"/>
        </w:rPr>
        <w:t>、细化设计图纸</w:t>
      </w:r>
      <w:r>
        <w:t>:</w:t>
      </w:r>
      <w:r>
        <w:rPr>
          <w:rFonts w:hint="eastAsia"/>
        </w:rPr>
        <w:t>以施工图为依据，实测各部位尺寸和做法，弄清洞口、边角等部位之间的关系，详细地绘制施工大样图、节点图；</w:t>
      </w:r>
    </w:p>
    <w:p w:rsidR="000E3E37" w:rsidRDefault="000E3E37" w:rsidP="000E3E37">
      <w:r>
        <w:t>(B)</w:t>
      </w:r>
      <w:proofErr w:type="gramStart"/>
      <w:r>
        <w:rPr>
          <w:rFonts w:hint="eastAsia"/>
        </w:rPr>
        <w:t>试拼</w:t>
      </w:r>
      <w:proofErr w:type="gramEnd"/>
      <w:r>
        <w:t>:</w:t>
      </w:r>
      <w:r>
        <w:rPr>
          <w:rFonts w:hint="eastAsia"/>
        </w:rPr>
        <w:t>在正式铺设前，对每一房间的石材，按照设计大样图案、颜色、纹理试拼。</w:t>
      </w:r>
      <w:proofErr w:type="gramStart"/>
      <w:r>
        <w:rPr>
          <w:rFonts w:hint="eastAsia"/>
        </w:rPr>
        <w:t>试拼后</w:t>
      </w:r>
      <w:proofErr w:type="gramEnd"/>
      <w:r>
        <w:rPr>
          <w:rFonts w:hint="eastAsia"/>
        </w:rPr>
        <w:t>按两个方向编号排列，然后按编号码放整齐；</w:t>
      </w:r>
    </w:p>
    <w:p w:rsidR="000E3E37" w:rsidRDefault="000E3E37" w:rsidP="000E3E37">
      <w:r>
        <w:t>(C)</w:t>
      </w:r>
      <w:r>
        <w:rPr>
          <w:rFonts w:hint="eastAsia"/>
        </w:rPr>
        <w:t>弹线</w:t>
      </w:r>
      <w:r>
        <w:t>:</w:t>
      </w:r>
      <w:r>
        <w:rPr>
          <w:rFonts w:hint="eastAsia"/>
        </w:rPr>
        <w:t>在房间的主要部位弹互相垂直的控制十字线，用以检查和控制石材板块的位置，十字线可以弹在混凝土垫层上，并引至墙面底部；</w:t>
      </w:r>
    </w:p>
    <w:p w:rsidR="000E3E37" w:rsidRDefault="000E3E37" w:rsidP="000E3E37">
      <w:r>
        <w:t>(D)</w:t>
      </w:r>
      <w:r>
        <w:rPr>
          <w:rFonts w:hint="eastAsia"/>
        </w:rPr>
        <w:t>试排</w:t>
      </w:r>
      <w:r>
        <w:t>:</w:t>
      </w:r>
      <w:r>
        <w:rPr>
          <w:rFonts w:hint="eastAsia"/>
        </w:rPr>
        <w:t>在房内的两个相互垂直的方向，铺两条干砂，其宽度大于板块，厚度不小于</w:t>
      </w:r>
      <w:smartTag w:uri="urn:schemas-microsoft-com:office:smarttags" w:element="chmetcnv">
        <w:smartTagPr>
          <w:attr w:name="TCSC" w:val="0"/>
          <w:attr w:name="NumberType" w:val="1"/>
          <w:attr w:name="Negative" w:val="False"/>
          <w:attr w:name="HasSpace" w:val="False"/>
          <w:attr w:name="SourceValue" w:val="3"/>
          <w:attr w:name="UnitName" w:val="cm"/>
        </w:smartTagPr>
        <w:r>
          <w:t>3cm</w:t>
        </w:r>
      </w:smartTag>
      <w:r>
        <w:rPr>
          <w:rFonts w:hint="eastAsia"/>
        </w:rPr>
        <w:t>。根据图纸要求把大理石板块排好，以便检查板块之间的缝隙，核对板块与墙面、柱、洞口等的相对位置；</w:t>
      </w:r>
    </w:p>
    <w:p w:rsidR="000E3E37" w:rsidRDefault="000E3E37" w:rsidP="000E3E37">
      <w:r>
        <w:t>(E)</w:t>
      </w:r>
      <w:r>
        <w:rPr>
          <w:rFonts w:hint="eastAsia"/>
        </w:rPr>
        <w:t>基层处理</w:t>
      </w:r>
      <w:r>
        <w:t>:</w:t>
      </w:r>
      <w:r>
        <w:rPr>
          <w:rFonts w:hint="eastAsia"/>
        </w:rPr>
        <w:t>在铺砌大理石之前将混凝土面层清扫干净，然后洒水湿润，扫一遍素水泥浆；</w:t>
      </w:r>
    </w:p>
    <w:p w:rsidR="000E3E37" w:rsidRDefault="000E3E37" w:rsidP="000E3E37">
      <w:r>
        <w:t>(F)</w:t>
      </w:r>
      <w:r>
        <w:rPr>
          <w:rFonts w:hint="eastAsia"/>
        </w:rPr>
        <w:t>铺砂浆</w:t>
      </w:r>
      <w:r>
        <w:t>:</w:t>
      </w:r>
      <w:r>
        <w:rPr>
          <w:rFonts w:hint="eastAsia"/>
        </w:rPr>
        <w:t>根据水平线，定出地面找平层厚度，</w:t>
      </w:r>
      <w:proofErr w:type="gramStart"/>
      <w:r>
        <w:rPr>
          <w:rFonts w:hint="eastAsia"/>
        </w:rPr>
        <w:t>拉十字线</w:t>
      </w:r>
      <w:proofErr w:type="gramEnd"/>
      <w:r>
        <w:rPr>
          <w:rFonts w:hint="eastAsia"/>
        </w:rPr>
        <w:t>，铺找平层水泥砂浆。砂浆从里往门口处摊铺，铺好</w:t>
      </w:r>
      <w:proofErr w:type="gramStart"/>
      <w:r>
        <w:rPr>
          <w:rFonts w:hint="eastAsia"/>
        </w:rPr>
        <w:t>后刮大杠</w:t>
      </w:r>
      <w:proofErr w:type="gramEnd"/>
      <w:r>
        <w:rPr>
          <w:rFonts w:hint="eastAsia"/>
        </w:rPr>
        <w:t>、拍实，用抹子找平，其厚度适当高出根据水平线定的找平层厚度；</w:t>
      </w:r>
    </w:p>
    <w:p w:rsidR="000E3E37" w:rsidRDefault="000E3E37" w:rsidP="000E3E37">
      <w:r>
        <w:t>(G)</w:t>
      </w:r>
      <w:r>
        <w:rPr>
          <w:rFonts w:hint="eastAsia"/>
        </w:rPr>
        <w:t>铺大理石板材</w:t>
      </w:r>
      <w:r>
        <w:t>:</w:t>
      </w:r>
      <w:r>
        <w:rPr>
          <w:rFonts w:hint="eastAsia"/>
        </w:rPr>
        <w:t>铺设房间内大理石时</w:t>
      </w:r>
      <w:proofErr w:type="gramStart"/>
      <w:r>
        <w:rPr>
          <w:rFonts w:hint="eastAsia"/>
        </w:rPr>
        <w:t>应先里后</w:t>
      </w:r>
      <w:proofErr w:type="gramEnd"/>
      <w:r>
        <w:rPr>
          <w:rFonts w:hint="eastAsia"/>
        </w:rPr>
        <w:t>外进行铺设，即先从远离门口的一边开始，</w:t>
      </w:r>
      <w:proofErr w:type="gramStart"/>
      <w:r>
        <w:rPr>
          <w:rFonts w:hint="eastAsia"/>
        </w:rPr>
        <w:t>按照试拼编号</w:t>
      </w:r>
      <w:proofErr w:type="gramEnd"/>
      <w:r>
        <w:rPr>
          <w:rFonts w:hint="eastAsia"/>
        </w:rPr>
        <w:t>，依次铺砌，逐步退至门口。</w:t>
      </w:r>
    </w:p>
    <w:p w:rsidR="000E3E37" w:rsidRDefault="000E3E37" w:rsidP="000E3E37">
      <w:r>
        <w:rPr>
          <w:rFonts w:hint="eastAsia"/>
        </w:rPr>
        <w:t>铺前</w:t>
      </w:r>
      <w:proofErr w:type="gramStart"/>
      <w:r>
        <w:rPr>
          <w:rFonts w:hint="eastAsia"/>
        </w:rPr>
        <w:t>将板块</w:t>
      </w:r>
      <w:proofErr w:type="gramEnd"/>
      <w:r>
        <w:rPr>
          <w:rFonts w:hint="eastAsia"/>
        </w:rPr>
        <w:t>预先浸湿阴干后备用，在铺好的干硬性水泥砂浆上先试铺合适后，翻开石板，在水泥砂浆上浇一层水灰比为</w:t>
      </w:r>
      <w:r>
        <w:t xml:space="preserve">0.5 </w:t>
      </w:r>
      <w:r>
        <w:rPr>
          <w:rFonts w:hint="eastAsia"/>
        </w:rPr>
        <w:t>的素水泥浆，然后正式镶铺。安放时四角同时往下落，用橡皮锤或木锤轻击木垫板，根据水平线用铁水平尺找平，铺完第一块向两侧和后退方向顺序镶铺，如发现空隙将石板掀起用砂浆补实再行安装。</w:t>
      </w:r>
    </w:p>
    <w:p w:rsidR="000E3E37" w:rsidRDefault="000E3E37" w:rsidP="000E3E37">
      <w:r>
        <w:t>(H)</w:t>
      </w:r>
      <w:r>
        <w:rPr>
          <w:rFonts w:hint="eastAsia"/>
        </w:rPr>
        <w:t>灌浆、</w:t>
      </w:r>
      <w:proofErr w:type="gramStart"/>
      <w:r>
        <w:rPr>
          <w:rFonts w:hint="eastAsia"/>
        </w:rPr>
        <w:t>擦缝</w:t>
      </w:r>
      <w:proofErr w:type="gramEnd"/>
      <w:r>
        <w:t>:</w:t>
      </w:r>
      <w:r>
        <w:rPr>
          <w:rFonts w:hint="eastAsia"/>
        </w:rPr>
        <w:t>在铺砌后</w:t>
      </w:r>
      <w:r>
        <w:t xml:space="preserve">24h </w:t>
      </w:r>
      <w:r>
        <w:rPr>
          <w:rFonts w:hint="eastAsia"/>
        </w:rPr>
        <w:t>后进行灌浆擦缝。根据石材颜色选择相同颜色矿物颜料和水泥拌合均匀调成</w:t>
      </w:r>
      <w:r>
        <w:t xml:space="preserve">1:1 </w:t>
      </w:r>
      <w:r>
        <w:rPr>
          <w:rFonts w:hint="eastAsia"/>
        </w:rPr>
        <w:t>稀水泥浆，</w:t>
      </w:r>
      <w:proofErr w:type="gramStart"/>
      <w:r>
        <w:rPr>
          <w:rFonts w:hint="eastAsia"/>
        </w:rPr>
        <w:t>用浆壶慢慢</w:t>
      </w:r>
      <w:proofErr w:type="gramEnd"/>
      <w:r>
        <w:rPr>
          <w:rFonts w:hint="eastAsia"/>
        </w:rPr>
        <w:t>灌入石材板块之间缝隙，并用小木条把流出的水泥浆向</w:t>
      </w:r>
      <w:proofErr w:type="gramStart"/>
      <w:r>
        <w:rPr>
          <w:rFonts w:hint="eastAsia"/>
        </w:rPr>
        <w:t>缝隙内喂灰</w:t>
      </w:r>
      <w:proofErr w:type="gramEnd"/>
      <w:r>
        <w:rPr>
          <w:rFonts w:hint="eastAsia"/>
        </w:rPr>
        <w:t>。灌浆</w:t>
      </w:r>
      <w:r>
        <w:t xml:space="preserve">2h </w:t>
      </w:r>
      <w:r>
        <w:rPr>
          <w:rFonts w:hint="eastAsia"/>
        </w:rPr>
        <w:t>后，用棉丝</w:t>
      </w:r>
      <w:proofErr w:type="gramStart"/>
      <w:r>
        <w:rPr>
          <w:rFonts w:hint="eastAsia"/>
        </w:rPr>
        <w:t>团蘸原稀</w:t>
      </w:r>
      <w:proofErr w:type="gramEnd"/>
      <w:r>
        <w:rPr>
          <w:rFonts w:hint="eastAsia"/>
        </w:rPr>
        <w:t>水泥浆擦缝，与地面擦平，同时将板面上水泥浆擦净。然后面层加以覆盖保护。</w:t>
      </w:r>
    </w:p>
    <w:p w:rsidR="000E3E37" w:rsidRDefault="000E3E37" w:rsidP="000E3E37">
      <w:r>
        <w:t>(I)</w:t>
      </w:r>
      <w:r>
        <w:rPr>
          <w:rFonts w:hint="eastAsia"/>
        </w:rPr>
        <w:t>大理石踢脚板</w:t>
      </w:r>
      <w:r>
        <w:t>:</w:t>
      </w:r>
      <w:r>
        <w:rPr>
          <w:rFonts w:hint="eastAsia"/>
        </w:rPr>
        <w:t>工序</w:t>
      </w:r>
      <w:r>
        <w:t>:</w:t>
      </w:r>
      <w:r>
        <w:rPr>
          <w:rFonts w:hint="eastAsia"/>
        </w:rPr>
        <w:t>找标高水平线</w:t>
      </w:r>
      <w:r>
        <w:t>→</w:t>
      </w:r>
      <w:r>
        <w:rPr>
          <w:rFonts w:hint="eastAsia"/>
        </w:rPr>
        <w:t>水泥砂浆打底</w:t>
      </w:r>
      <w:r>
        <w:t>→</w:t>
      </w:r>
      <w:r>
        <w:rPr>
          <w:rFonts w:hint="eastAsia"/>
        </w:rPr>
        <w:t>贴大理石踢脚板</w:t>
      </w:r>
      <w:r>
        <w:t>→</w:t>
      </w:r>
      <w:proofErr w:type="gramStart"/>
      <w:r>
        <w:rPr>
          <w:rFonts w:hint="eastAsia"/>
        </w:rPr>
        <w:t>擦缝</w:t>
      </w:r>
      <w:proofErr w:type="gramEnd"/>
      <w:r>
        <w:t>→</w:t>
      </w:r>
      <w:r>
        <w:rPr>
          <w:rFonts w:hint="eastAsia"/>
        </w:rPr>
        <w:t>打蜡</w:t>
      </w:r>
    </w:p>
    <w:p w:rsidR="000E3E37" w:rsidRDefault="000E3E37" w:rsidP="000E3E37">
      <w:r>
        <w:t>(J)</w:t>
      </w:r>
      <w:r>
        <w:rPr>
          <w:rFonts w:hint="eastAsia"/>
        </w:rPr>
        <w:t>打蜡</w:t>
      </w:r>
      <w:r>
        <w:t>:</w:t>
      </w:r>
      <w:r>
        <w:rPr>
          <w:rFonts w:hint="eastAsia"/>
        </w:rPr>
        <w:t>当各工序完工不再上人时方可打蜡达到光滑洁净。</w:t>
      </w:r>
    </w:p>
    <w:p w:rsidR="000E3E37" w:rsidRDefault="000E3E37" w:rsidP="000E3E37">
      <w:r>
        <w:t xml:space="preserve">3) </w:t>
      </w:r>
      <w:r>
        <w:rPr>
          <w:rFonts w:hint="eastAsia"/>
        </w:rPr>
        <w:t>质量标准</w:t>
      </w:r>
    </w:p>
    <w:p w:rsidR="000E3E37" w:rsidRDefault="000E3E37" w:rsidP="000E3E37">
      <w:r>
        <w:t>(A)</w:t>
      </w:r>
      <w:r>
        <w:rPr>
          <w:rFonts w:hint="eastAsia"/>
        </w:rPr>
        <w:t>石材的品种、规格、质理必须符合设计要求，面层与基层的结合必须牢固、无空鼓现象；</w:t>
      </w:r>
    </w:p>
    <w:p w:rsidR="000E3E37" w:rsidRDefault="000E3E37" w:rsidP="000E3E37">
      <w:r>
        <w:lastRenderedPageBreak/>
        <w:t>(B)</w:t>
      </w:r>
      <w:r>
        <w:rPr>
          <w:rFonts w:hint="eastAsia"/>
        </w:rPr>
        <w:t>石材表面洁净，图案清晰，光亮光滑，色泽一致，接缝均匀，周边顺直，板块无裂纹、掉角</w:t>
      </w:r>
      <w:proofErr w:type="gramStart"/>
      <w:r>
        <w:rPr>
          <w:rFonts w:hint="eastAsia"/>
        </w:rPr>
        <w:t>和缺楞等</w:t>
      </w:r>
      <w:proofErr w:type="gramEnd"/>
      <w:r>
        <w:rPr>
          <w:rFonts w:hint="eastAsia"/>
        </w:rPr>
        <w:t>现象。</w:t>
      </w:r>
    </w:p>
    <w:p w:rsidR="000E3E37" w:rsidRDefault="000E3E37" w:rsidP="000E3E37">
      <w:r>
        <w:t>(C)</w:t>
      </w:r>
      <w:r>
        <w:rPr>
          <w:rFonts w:hint="eastAsia"/>
        </w:rPr>
        <w:t>镶边用料及尺寸符合设计要求和施工规范规定，边角整齐、光滑；</w:t>
      </w:r>
    </w:p>
    <w:p w:rsidR="000E3E37" w:rsidRDefault="000E3E37" w:rsidP="000E3E37">
      <w:r>
        <w:t>(D)</w:t>
      </w:r>
      <w:r>
        <w:rPr>
          <w:rFonts w:hint="eastAsia"/>
        </w:rPr>
        <w:t>执行《地面与楼面工程施工及验收规范》（</w:t>
      </w:r>
      <w:r>
        <w:t>GBJ209-83</w:t>
      </w:r>
      <w:r>
        <w:rPr>
          <w:rFonts w:hint="eastAsia"/>
        </w:rPr>
        <w:t>），（允许偏差参见表</w:t>
      </w:r>
      <w:r>
        <w:t>7-4</w:t>
      </w:r>
      <w:r>
        <w:rPr>
          <w:rFonts w:hint="eastAsia"/>
        </w:rPr>
        <w:t>）</w:t>
      </w:r>
    </w:p>
    <w:p w:rsidR="000E3E37" w:rsidRDefault="000E3E37" w:rsidP="000E3E37">
      <w:pPr>
        <w:rPr>
          <w:rFonts w:hint="eastAsia"/>
        </w:rPr>
      </w:pPr>
      <w:r>
        <w:rPr>
          <w:rFonts w:hint="eastAsia"/>
        </w:rPr>
        <w:t>允许偏差项目</w:t>
      </w:r>
      <w:r>
        <w:t xml:space="preserve"> </w:t>
      </w:r>
      <w:r>
        <w:rPr>
          <w:rFonts w:hint="eastAsia"/>
        </w:rPr>
        <w:t>表</w:t>
      </w:r>
      <w:r>
        <w:t>7-4</w:t>
      </w:r>
    </w:p>
    <w:tbl>
      <w:tblPr>
        <w:tblW w:w="8238" w:type="dxa"/>
        <w:jc w:val="center"/>
        <w:tblBorders>
          <w:top w:val="nil"/>
          <w:left w:val="nil"/>
          <w:bottom w:val="nil"/>
          <w:right w:val="nil"/>
        </w:tblBorders>
        <w:tblLook w:val="0000"/>
      </w:tblPr>
      <w:tblGrid>
        <w:gridCol w:w="1083"/>
        <w:gridCol w:w="2700"/>
        <w:gridCol w:w="2160"/>
        <w:gridCol w:w="2295"/>
      </w:tblGrid>
      <w:tr w:rsidR="000E3E37" w:rsidTr="008555E9">
        <w:tblPrEx>
          <w:tblCellMar>
            <w:top w:w="0" w:type="dxa"/>
            <w:bottom w:w="0" w:type="dxa"/>
          </w:tblCellMar>
        </w:tblPrEx>
        <w:trPr>
          <w:trHeight w:val="570"/>
          <w:jc w:val="center"/>
        </w:trPr>
        <w:tc>
          <w:tcPr>
            <w:tcW w:w="1083"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项次</w:t>
            </w:r>
          </w:p>
        </w:tc>
        <w:tc>
          <w:tcPr>
            <w:tcW w:w="2700"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项目</w:t>
            </w:r>
          </w:p>
        </w:tc>
        <w:tc>
          <w:tcPr>
            <w:tcW w:w="2160"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允许偏差（</w:t>
            </w:r>
            <w:r>
              <w:t>mm</w:t>
            </w:r>
            <w:r>
              <w:rPr>
                <w:rFonts w:hint="eastAsia"/>
              </w:rPr>
              <w:t>）</w:t>
            </w:r>
          </w:p>
        </w:tc>
        <w:tc>
          <w:tcPr>
            <w:tcW w:w="229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检验方法</w:t>
            </w:r>
          </w:p>
        </w:tc>
      </w:tr>
      <w:tr w:rsidR="000E3E37" w:rsidTr="008555E9">
        <w:tblPrEx>
          <w:tblCellMar>
            <w:top w:w="0" w:type="dxa"/>
            <w:bottom w:w="0" w:type="dxa"/>
          </w:tblCellMar>
        </w:tblPrEx>
        <w:trPr>
          <w:trHeight w:val="558"/>
          <w:jc w:val="center"/>
        </w:trPr>
        <w:tc>
          <w:tcPr>
            <w:tcW w:w="1083"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1</w:t>
            </w:r>
          </w:p>
        </w:tc>
        <w:tc>
          <w:tcPr>
            <w:tcW w:w="2700"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表面平整度</w:t>
            </w:r>
          </w:p>
        </w:tc>
        <w:tc>
          <w:tcPr>
            <w:tcW w:w="2160"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1</w:t>
            </w:r>
          </w:p>
        </w:tc>
        <w:tc>
          <w:tcPr>
            <w:tcW w:w="229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smartTag w:uri="urn:schemas-microsoft-com:office:smarttags" w:element="chmetcnv">
              <w:smartTagPr>
                <w:attr w:name="TCSC" w:val="0"/>
                <w:attr w:name="NumberType" w:val="1"/>
                <w:attr w:name="Negative" w:val="False"/>
                <w:attr w:name="HasSpace" w:val="False"/>
                <w:attr w:name="SourceValue" w:val="2"/>
                <w:attr w:name="UnitName" w:val="m"/>
              </w:smartTagPr>
              <w:r>
                <w:t>2m</w:t>
              </w:r>
            </w:smartTag>
            <w:r>
              <w:t xml:space="preserve"> </w:t>
            </w:r>
            <w:r>
              <w:rPr>
                <w:rFonts w:hint="eastAsia"/>
              </w:rPr>
              <w:t>靠尺和塞尺</w:t>
            </w:r>
          </w:p>
        </w:tc>
      </w:tr>
      <w:tr w:rsidR="000E3E37" w:rsidTr="008555E9">
        <w:tblPrEx>
          <w:tblCellMar>
            <w:top w:w="0" w:type="dxa"/>
            <w:bottom w:w="0" w:type="dxa"/>
          </w:tblCellMar>
        </w:tblPrEx>
        <w:trPr>
          <w:trHeight w:val="558"/>
          <w:jc w:val="center"/>
        </w:trPr>
        <w:tc>
          <w:tcPr>
            <w:tcW w:w="1083"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2</w:t>
            </w:r>
          </w:p>
        </w:tc>
        <w:tc>
          <w:tcPr>
            <w:tcW w:w="2700"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缝平直</w:t>
            </w:r>
          </w:p>
        </w:tc>
        <w:tc>
          <w:tcPr>
            <w:tcW w:w="2160"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2</w:t>
            </w:r>
          </w:p>
        </w:tc>
        <w:tc>
          <w:tcPr>
            <w:tcW w:w="229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拉</w:t>
            </w:r>
            <w:smartTag w:uri="urn:schemas-microsoft-com:office:smarttags" w:element="chmetcnv">
              <w:smartTagPr>
                <w:attr w:name="TCSC" w:val="0"/>
                <w:attr w:name="NumberType" w:val="1"/>
                <w:attr w:name="Negative" w:val="False"/>
                <w:attr w:name="HasSpace" w:val="False"/>
                <w:attr w:name="SourceValue" w:val="5"/>
                <w:attr w:name="UnitName" w:val="m"/>
              </w:smartTagPr>
              <w:r>
                <w:t>5m</w:t>
              </w:r>
            </w:smartTag>
            <w:r>
              <w:t xml:space="preserve"> </w:t>
            </w:r>
            <w:r>
              <w:rPr>
                <w:rFonts w:hint="eastAsia"/>
              </w:rPr>
              <w:t>线</w:t>
            </w:r>
          </w:p>
        </w:tc>
      </w:tr>
      <w:tr w:rsidR="000E3E37" w:rsidTr="008555E9">
        <w:tblPrEx>
          <w:tblCellMar>
            <w:top w:w="0" w:type="dxa"/>
            <w:bottom w:w="0" w:type="dxa"/>
          </w:tblCellMar>
        </w:tblPrEx>
        <w:trPr>
          <w:trHeight w:val="555"/>
          <w:jc w:val="center"/>
        </w:trPr>
        <w:tc>
          <w:tcPr>
            <w:tcW w:w="1083"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3</w:t>
            </w:r>
          </w:p>
        </w:tc>
        <w:tc>
          <w:tcPr>
            <w:tcW w:w="2700"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接缝高低差</w:t>
            </w:r>
          </w:p>
        </w:tc>
        <w:tc>
          <w:tcPr>
            <w:tcW w:w="2160"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0.5</w:t>
            </w:r>
          </w:p>
        </w:tc>
        <w:tc>
          <w:tcPr>
            <w:tcW w:w="229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smartTag w:uri="urn:schemas-microsoft-com:office:smarttags" w:element="chmetcnv">
              <w:smartTagPr>
                <w:attr w:name="TCSC" w:val="0"/>
                <w:attr w:name="NumberType" w:val="1"/>
                <w:attr w:name="Negative" w:val="False"/>
                <w:attr w:name="HasSpace" w:val="False"/>
                <w:attr w:name="SourceValue" w:val="2"/>
                <w:attr w:name="UnitName" w:val="m"/>
              </w:smartTagPr>
              <w:r>
                <w:t>2m</w:t>
              </w:r>
            </w:smartTag>
            <w:r>
              <w:t xml:space="preserve"> </w:t>
            </w:r>
            <w:r>
              <w:rPr>
                <w:rFonts w:hint="eastAsia"/>
              </w:rPr>
              <w:t>靠尺和塞尺</w:t>
            </w:r>
          </w:p>
        </w:tc>
      </w:tr>
      <w:tr w:rsidR="000E3E37" w:rsidTr="008555E9">
        <w:tblPrEx>
          <w:tblCellMar>
            <w:top w:w="0" w:type="dxa"/>
            <w:bottom w:w="0" w:type="dxa"/>
          </w:tblCellMar>
        </w:tblPrEx>
        <w:trPr>
          <w:trHeight w:val="558"/>
          <w:jc w:val="center"/>
        </w:trPr>
        <w:tc>
          <w:tcPr>
            <w:tcW w:w="1083"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4</w:t>
            </w:r>
          </w:p>
        </w:tc>
        <w:tc>
          <w:tcPr>
            <w:tcW w:w="2700"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踢脚线上口平直</w:t>
            </w:r>
          </w:p>
        </w:tc>
        <w:tc>
          <w:tcPr>
            <w:tcW w:w="2160"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1</w:t>
            </w:r>
          </w:p>
        </w:tc>
        <w:tc>
          <w:tcPr>
            <w:tcW w:w="229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拉</w:t>
            </w:r>
            <w:smartTag w:uri="urn:schemas-microsoft-com:office:smarttags" w:element="chmetcnv">
              <w:smartTagPr>
                <w:attr w:name="TCSC" w:val="0"/>
                <w:attr w:name="NumberType" w:val="1"/>
                <w:attr w:name="Negative" w:val="False"/>
                <w:attr w:name="HasSpace" w:val="False"/>
                <w:attr w:name="SourceValue" w:val="5"/>
                <w:attr w:name="UnitName" w:val="m"/>
              </w:smartTagPr>
              <w:r>
                <w:t>5m</w:t>
              </w:r>
            </w:smartTag>
            <w:r>
              <w:t xml:space="preserve"> </w:t>
            </w:r>
            <w:r>
              <w:rPr>
                <w:rFonts w:hint="eastAsia"/>
              </w:rPr>
              <w:t>线</w:t>
            </w:r>
          </w:p>
        </w:tc>
      </w:tr>
      <w:tr w:rsidR="000E3E37" w:rsidTr="008555E9">
        <w:tblPrEx>
          <w:tblCellMar>
            <w:top w:w="0" w:type="dxa"/>
            <w:bottom w:w="0" w:type="dxa"/>
          </w:tblCellMar>
        </w:tblPrEx>
        <w:trPr>
          <w:trHeight w:val="558"/>
          <w:jc w:val="center"/>
        </w:trPr>
        <w:tc>
          <w:tcPr>
            <w:tcW w:w="1083"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5</w:t>
            </w:r>
          </w:p>
        </w:tc>
        <w:tc>
          <w:tcPr>
            <w:tcW w:w="2700"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板块间宽度不大于</w:t>
            </w:r>
          </w:p>
        </w:tc>
        <w:tc>
          <w:tcPr>
            <w:tcW w:w="2160"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1</w:t>
            </w:r>
          </w:p>
        </w:tc>
        <w:tc>
          <w:tcPr>
            <w:tcW w:w="229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smartTag w:uri="urn:schemas-microsoft-com:office:smarttags" w:element="chmetcnv">
              <w:smartTagPr>
                <w:attr w:name="TCSC" w:val="0"/>
                <w:attr w:name="NumberType" w:val="1"/>
                <w:attr w:name="Negative" w:val="False"/>
                <w:attr w:name="HasSpace" w:val="False"/>
                <w:attr w:name="SourceValue" w:val="2"/>
                <w:attr w:name="UnitName" w:val="m"/>
              </w:smartTagPr>
              <w:r>
                <w:t>2m</w:t>
              </w:r>
            </w:smartTag>
            <w:r>
              <w:t xml:space="preserve"> </w:t>
            </w:r>
            <w:r>
              <w:rPr>
                <w:rFonts w:hint="eastAsia"/>
              </w:rPr>
              <w:t>靠尺</w:t>
            </w:r>
          </w:p>
        </w:tc>
      </w:tr>
    </w:tbl>
    <w:p w:rsidR="000E3E37" w:rsidRDefault="000E3E37" w:rsidP="000E3E37">
      <w:r>
        <w:t xml:space="preserve">4) </w:t>
      </w:r>
      <w:r>
        <w:rPr>
          <w:rFonts w:hint="eastAsia"/>
        </w:rPr>
        <w:t>质量通病及防治方法</w:t>
      </w:r>
      <w:r>
        <w:t>:</w:t>
      </w:r>
    </w:p>
    <w:p w:rsidR="000E3E37" w:rsidRDefault="000E3E37" w:rsidP="000E3E37">
      <w:r>
        <w:t>(A)</w:t>
      </w:r>
      <w:r>
        <w:rPr>
          <w:rFonts w:hint="eastAsia"/>
        </w:rPr>
        <w:t>板面与基层空鼓</w:t>
      </w:r>
      <w:r>
        <w:t>:</w:t>
      </w:r>
      <w:r>
        <w:rPr>
          <w:rFonts w:hint="eastAsia"/>
        </w:rPr>
        <w:t>由于混凝土面层清理不干净，没有浇水湿润、上人过早将</w:t>
      </w:r>
      <w:proofErr w:type="gramStart"/>
      <w:r>
        <w:rPr>
          <w:rFonts w:hint="eastAsia"/>
        </w:rPr>
        <w:t>板面踩活等</w:t>
      </w:r>
      <w:proofErr w:type="gramEnd"/>
      <w:r>
        <w:rPr>
          <w:rFonts w:hint="eastAsia"/>
        </w:rPr>
        <w:t>造成。混凝土面层表面应用钢丝刷清扫干净，浇水湿润扫一遍素水泥浆；</w:t>
      </w:r>
    </w:p>
    <w:p w:rsidR="000E3E37" w:rsidRDefault="000E3E37" w:rsidP="000E3E37">
      <w:r>
        <w:t>(B)</w:t>
      </w:r>
      <w:r>
        <w:rPr>
          <w:rFonts w:hint="eastAsia"/>
        </w:rPr>
        <w:t>尽</w:t>
      </w:r>
      <w:proofErr w:type="gramStart"/>
      <w:r>
        <w:rPr>
          <w:rFonts w:hint="eastAsia"/>
        </w:rPr>
        <w:t>端出现</w:t>
      </w:r>
      <w:proofErr w:type="gramEnd"/>
      <w:r>
        <w:rPr>
          <w:rFonts w:hint="eastAsia"/>
        </w:rPr>
        <w:t>大小头</w:t>
      </w:r>
      <w:r>
        <w:t>:</w:t>
      </w:r>
      <w:r>
        <w:rPr>
          <w:rFonts w:hint="eastAsia"/>
        </w:rPr>
        <w:t>由于房间尺寸</w:t>
      </w:r>
      <w:proofErr w:type="gramStart"/>
      <w:r>
        <w:rPr>
          <w:rFonts w:hint="eastAsia"/>
        </w:rPr>
        <w:t>不</w:t>
      </w:r>
      <w:proofErr w:type="gramEnd"/>
      <w:r>
        <w:rPr>
          <w:rFonts w:hint="eastAsia"/>
        </w:rPr>
        <w:t>方正，不同操作者在同一行铺设时掌握板块之间缝隙大小不一致造成。因此在房间抹灰前必须找方后冲筋，并且石材地面相互连通的房间必须按同一互相垂直的基准线找方，严格按控制线铺砌。</w:t>
      </w:r>
    </w:p>
    <w:p w:rsidR="000E3E37" w:rsidRDefault="000E3E37" w:rsidP="000E3E37">
      <w:r>
        <w:t>(C)</w:t>
      </w:r>
      <w:r>
        <w:rPr>
          <w:rFonts w:hint="eastAsia"/>
        </w:rPr>
        <w:t>相邻两块板高低不平</w:t>
      </w:r>
      <w:r>
        <w:t>:</w:t>
      </w:r>
      <w:r>
        <w:rPr>
          <w:rFonts w:hint="eastAsia"/>
        </w:rPr>
        <w:t>石材平整偏差大于</w:t>
      </w:r>
      <w:r>
        <w:t>±</w:t>
      </w:r>
      <w:smartTag w:uri="urn:schemas-microsoft-com:office:smarttags" w:element="chmetcnv">
        <w:smartTagPr>
          <w:attr w:name="TCSC" w:val="0"/>
          <w:attr w:name="NumberType" w:val="1"/>
          <w:attr w:name="Negative" w:val="False"/>
          <w:attr w:name="HasSpace" w:val="False"/>
          <w:attr w:name="SourceValue" w:val=".5"/>
          <w:attr w:name="UnitName" w:val="mm"/>
        </w:smartTagPr>
        <w:r>
          <w:t>0.5mm</w:t>
        </w:r>
      </w:smartTag>
      <w:r>
        <w:t xml:space="preserve"> </w:t>
      </w:r>
      <w:r>
        <w:rPr>
          <w:rFonts w:hint="eastAsia"/>
        </w:rPr>
        <w:t>的应剔除不予使用；</w:t>
      </w:r>
    </w:p>
    <w:p w:rsidR="000E3E37" w:rsidRDefault="000E3E37" w:rsidP="000E3E37">
      <w:r>
        <w:t>(D)</w:t>
      </w:r>
      <w:r>
        <w:rPr>
          <w:rFonts w:hint="eastAsia"/>
        </w:rPr>
        <w:t>过门处石板活动</w:t>
      </w:r>
      <w:r>
        <w:t>:</w:t>
      </w:r>
      <w:r>
        <w:rPr>
          <w:rFonts w:hint="eastAsia"/>
        </w:rPr>
        <w:t>铺砌时没有及时将铺砌过门石板与相邻的地面相接。在工序安排上，石材地面以外的房间地面应先完成。过门处石材与地面同时铺砌。</w:t>
      </w:r>
    </w:p>
    <w:p w:rsidR="000E3E37" w:rsidRDefault="000E3E37" w:rsidP="000E3E37">
      <w:r>
        <w:t>3.</w:t>
      </w:r>
      <w:r>
        <w:rPr>
          <w:rFonts w:hint="eastAsia"/>
        </w:rPr>
        <w:t>卫生设备安装</w:t>
      </w:r>
    </w:p>
    <w:p w:rsidR="000E3E37" w:rsidRDefault="000E3E37" w:rsidP="000E3E37">
      <w:r>
        <w:rPr>
          <w:rFonts w:hint="eastAsia"/>
        </w:rPr>
        <w:t>本大厦卫生洁具安装包括以下内容</w:t>
      </w:r>
      <w:r>
        <w:t>:</w:t>
      </w:r>
      <w:r>
        <w:rPr>
          <w:rFonts w:hint="eastAsia"/>
        </w:rPr>
        <w:t>洗面器、坐便器、小便器、淋浴器等，均为美标产品</w:t>
      </w:r>
      <w:r>
        <w:t>:</w:t>
      </w:r>
    </w:p>
    <w:p w:rsidR="000E3E37" w:rsidRDefault="000E3E37" w:rsidP="000E3E37">
      <w:r>
        <w:t>(1)</w:t>
      </w:r>
      <w:r>
        <w:rPr>
          <w:rFonts w:hint="eastAsia"/>
        </w:rPr>
        <w:t>材料要求</w:t>
      </w:r>
      <w:r>
        <w:t>:</w:t>
      </w:r>
    </w:p>
    <w:p w:rsidR="000E3E37" w:rsidRDefault="000E3E37" w:rsidP="000E3E37">
      <w:r>
        <w:rPr>
          <w:rFonts w:hint="eastAsia"/>
        </w:rPr>
        <w:t>卫生洁具的规格、型号应符合建设单位的要求，并有出厂合格证，卫生洁具外观应规矩，</w:t>
      </w:r>
      <w:proofErr w:type="gramStart"/>
      <w:r>
        <w:rPr>
          <w:rFonts w:hint="eastAsia"/>
        </w:rPr>
        <w:t>造型周</w:t>
      </w:r>
      <w:proofErr w:type="gramEnd"/>
      <w:r>
        <w:rPr>
          <w:rFonts w:hint="eastAsia"/>
        </w:rPr>
        <w:t>正，表面光滑、美观、无裂纹、边缘平滑、色调一致。给排水配件规格应标准，质量要可靠，外表光滑，电镀均匀，螺纹清晰，</w:t>
      </w:r>
      <w:proofErr w:type="gramStart"/>
      <w:r>
        <w:rPr>
          <w:rFonts w:hint="eastAsia"/>
        </w:rPr>
        <w:t>锁母松紧</w:t>
      </w:r>
      <w:proofErr w:type="gramEnd"/>
      <w:r>
        <w:rPr>
          <w:rFonts w:hint="eastAsia"/>
        </w:rPr>
        <w:t>适度，无砂眼，裂纹等缺陷。其他材料应符合相应的材料标准要求。</w:t>
      </w:r>
    </w:p>
    <w:p w:rsidR="000E3E37" w:rsidRDefault="000E3E37" w:rsidP="000E3E37">
      <w:r>
        <w:t>(2)</w:t>
      </w:r>
      <w:r>
        <w:rPr>
          <w:rFonts w:hint="eastAsia"/>
        </w:rPr>
        <w:t>操作工艺</w:t>
      </w:r>
      <w:r>
        <w:t>:</w:t>
      </w:r>
    </w:p>
    <w:p w:rsidR="000E3E37" w:rsidRDefault="000E3E37" w:rsidP="000E3E37">
      <w:r>
        <w:rPr>
          <w:rFonts w:hint="eastAsia"/>
        </w:rPr>
        <w:t>安装准备→洁具及配件检验→洁具组装→配件预组装→</w:t>
      </w:r>
      <w:proofErr w:type="gramStart"/>
      <w:r>
        <w:rPr>
          <w:rFonts w:hint="eastAsia"/>
        </w:rPr>
        <w:t>洁具稳装</w:t>
      </w:r>
      <w:proofErr w:type="gramEnd"/>
      <w:r>
        <w:rPr>
          <w:rFonts w:hint="eastAsia"/>
        </w:rPr>
        <w:t>→洁具与墙、地缝隙处理→洁具外观检查→进水试验</w:t>
      </w:r>
      <w:r>
        <w:t>:</w:t>
      </w:r>
    </w:p>
    <w:p w:rsidR="000E3E37" w:rsidRDefault="000E3E37" w:rsidP="000E3E37">
      <w:r>
        <w:t xml:space="preserve">1) </w:t>
      </w:r>
      <w:r>
        <w:rPr>
          <w:rFonts w:hint="eastAsia"/>
        </w:rPr>
        <w:t>洗脸盆安装</w:t>
      </w:r>
      <w:r>
        <w:t>:</w:t>
      </w:r>
      <w:r>
        <w:rPr>
          <w:rFonts w:hint="eastAsia"/>
        </w:rPr>
        <w:t>对照图纸给定的洗脸盆型号，根据其尺寸在安装的位置弹好盆的位置坐标，及下水管</w:t>
      </w:r>
      <w:proofErr w:type="gramStart"/>
      <w:r>
        <w:rPr>
          <w:rFonts w:hint="eastAsia"/>
        </w:rPr>
        <w:t>的甩口中心线</w:t>
      </w:r>
      <w:proofErr w:type="gramEnd"/>
      <w:r>
        <w:rPr>
          <w:rFonts w:hint="eastAsia"/>
        </w:rPr>
        <w:t>，将脸盆支架找平裁牢。再将脸盆置于支架上</w:t>
      </w:r>
      <w:proofErr w:type="gramStart"/>
      <w:r>
        <w:rPr>
          <w:rFonts w:hint="eastAsia"/>
        </w:rPr>
        <w:t>找平找正</w:t>
      </w:r>
      <w:proofErr w:type="gramEnd"/>
      <w:r>
        <w:rPr>
          <w:rFonts w:hint="eastAsia"/>
        </w:rPr>
        <w:t>。</w:t>
      </w:r>
    </w:p>
    <w:p w:rsidR="000E3E37" w:rsidRDefault="000E3E37" w:rsidP="000E3E37">
      <w:r>
        <w:t xml:space="preserve">2) </w:t>
      </w:r>
      <w:r>
        <w:rPr>
          <w:rFonts w:hint="eastAsia"/>
        </w:rPr>
        <w:t>坐便器安装</w:t>
      </w:r>
      <w:r>
        <w:t>:</w:t>
      </w:r>
      <w:r>
        <w:rPr>
          <w:rFonts w:hint="eastAsia"/>
        </w:rPr>
        <w:t>首先将坐便器预留排水管内清除干净，找出排水管的中心线画在墙上，将坐便器出水口</w:t>
      </w:r>
      <w:proofErr w:type="gramStart"/>
      <w:r>
        <w:rPr>
          <w:rFonts w:hint="eastAsia"/>
        </w:rPr>
        <w:t>对准预流排水</w:t>
      </w:r>
      <w:proofErr w:type="gramEnd"/>
      <w:r>
        <w:rPr>
          <w:rFonts w:hint="eastAsia"/>
        </w:rPr>
        <w:t>口放平找正，</w:t>
      </w:r>
      <w:proofErr w:type="gramStart"/>
      <w:r>
        <w:rPr>
          <w:rFonts w:hint="eastAsia"/>
        </w:rPr>
        <w:t>在坐</w:t>
      </w:r>
      <w:proofErr w:type="gramEnd"/>
      <w:r>
        <w:rPr>
          <w:rFonts w:hint="eastAsia"/>
        </w:rPr>
        <w:t>便器两侧固定螺栓眼处画好标志，移开坐便器在标志处用电锤打孔，将排水管口内抹好油灰，将坐便器下水口插入排水管稳好，放平找正，将固定螺栓螺母拧至松紧适度。</w:t>
      </w:r>
    </w:p>
    <w:p w:rsidR="000E3E37" w:rsidRDefault="000E3E37" w:rsidP="000E3E37">
      <w:r>
        <w:t xml:space="preserve">3) </w:t>
      </w:r>
      <w:r>
        <w:rPr>
          <w:rFonts w:hint="eastAsia"/>
        </w:rPr>
        <w:t>小便器安装</w:t>
      </w:r>
      <w:r>
        <w:t>:</w:t>
      </w:r>
      <w:r>
        <w:rPr>
          <w:rFonts w:hint="eastAsia"/>
        </w:rPr>
        <w:t>安装前后要检查给、排水预留管口是否在一条垂线上，间距是否一致。符合要求后按照管口找出中心线，由地平向上量出规定的高度画</w:t>
      </w:r>
      <w:proofErr w:type="gramStart"/>
      <w:r>
        <w:rPr>
          <w:rFonts w:hint="eastAsia"/>
        </w:rPr>
        <w:t>一</w:t>
      </w:r>
      <w:proofErr w:type="gramEnd"/>
      <w:r>
        <w:rPr>
          <w:rFonts w:hint="eastAsia"/>
        </w:rPr>
        <w:t>水平线。依据产品规格尺寸，由中心线向两侧平分孔眼的距离，画好十字线钻孔后进行螺栓固定，将小便器排水口与下水</w:t>
      </w:r>
      <w:proofErr w:type="gramStart"/>
      <w:r>
        <w:rPr>
          <w:rFonts w:hint="eastAsia"/>
        </w:rPr>
        <w:t>口固定</w:t>
      </w:r>
      <w:proofErr w:type="gramEnd"/>
      <w:r>
        <w:rPr>
          <w:rFonts w:hint="eastAsia"/>
        </w:rPr>
        <w:t>好，将便器固定在墙上。</w:t>
      </w:r>
    </w:p>
    <w:p w:rsidR="000E3E37" w:rsidRDefault="000E3E37" w:rsidP="000E3E37">
      <w:r>
        <w:lastRenderedPageBreak/>
        <w:t xml:space="preserve">4) </w:t>
      </w:r>
      <w:r>
        <w:rPr>
          <w:rFonts w:hint="eastAsia"/>
        </w:rPr>
        <w:t>淋浴器安装</w:t>
      </w:r>
      <w:r>
        <w:t>:</w:t>
      </w:r>
      <w:r>
        <w:rPr>
          <w:rFonts w:hint="eastAsia"/>
        </w:rPr>
        <w:t>先将冷、热水预留口加试管找平，找正。量好短管尺寸，断管，套丝，进行组装。镀铬的淋浴配件非常精致，在拧紧时扳手内壁应用布缠上，以防划伤。</w:t>
      </w:r>
    </w:p>
    <w:p w:rsidR="000E3E37" w:rsidRDefault="000E3E37" w:rsidP="000E3E37">
      <w:r>
        <w:t xml:space="preserve">(3) </w:t>
      </w:r>
      <w:r>
        <w:rPr>
          <w:rFonts w:hint="eastAsia"/>
        </w:rPr>
        <w:t>成品保护</w:t>
      </w:r>
      <w:r>
        <w:t>:</w:t>
      </w:r>
    </w:p>
    <w:p w:rsidR="000E3E37" w:rsidRDefault="000E3E37" w:rsidP="000E3E37">
      <w:r>
        <w:t xml:space="preserve">1) </w:t>
      </w:r>
      <w:r>
        <w:rPr>
          <w:rFonts w:hint="eastAsia"/>
        </w:rPr>
        <w:t>洁具在搬运和安装时要防止磕碰。安装后的洁具排水口应用防护</w:t>
      </w:r>
      <w:proofErr w:type="gramStart"/>
      <w:r>
        <w:rPr>
          <w:rFonts w:hint="eastAsia"/>
        </w:rPr>
        <w:t>堵头堵好</w:t>
      </w:r>
      <w:proofErr w:type="gramEnd"/>
      <w:r>
        <w:rPr>
          <w:rFonts w:hint="eastAsia"/>
        </w:rPr>
        <w:t>，镀铬件用纸包好，以免损坏或堵塞。</w:t>
      </w:r>
    </w:p>
    <w:p w:rsidR="000E3E37" w:rsidRDefault="000E3E37" w:rsidP="000E3E37">
      <w:r>
        <w:t xml:space="preserve">2) </w:t>
      </w:r>
      <w:r>
        <w:rPr>
          <w:rFonts w:hint="eastAsia"/>
        </w:rPr>
        <w:t>在釉面砖</w:t>
      </w:r>
      <w:proofErr w:type="gramStart"/>
      <w:r>
        <w:rPr>
          <w:rFonts w:hint="eastAsia"/>
        </w:rPr>
        <w:t>上剔孔时</w:t>
      </w:r>
      <w:proofErr w:type="gramEnd"/>
      <w:r>
        <w:rPr>
          <w:rFonts w:hint="eastAsia"/>
        </w:rPr>
        <w:t>，要用电钻或小錾子轻剔掉釉面砖，</w:t>
      </w:r>
      <w:proofErr w:type="gramStart"/>
      <w:r>
        <w:rPr>
          <w:rFonts w:hint="eastAsia"/>
        </w:rPr>
        <w:t>剔到砖</w:t>
      </w:r>
      <w:proofErr w:type="gramEnd"/>
      <w:r>
        <w:rPr>
          <w:rFonts w:hint="eastAsia"/>
        </w:rPr>
        <w:t>底层处方可用力，但不得过猛，以免将</w:t>
      </w:r>
      <w:proofErr w:type="gramStart"/>
      <w:r>
        <w:rPr>
          <w:rFonts w:hint="eastAsia"/>
        </w:rPr>
        <w:t>面层剔碎或</w:t>
      </w:r>
      <w:proofErr w:type="gramEnd"/>
      <w:r>
        <w:rPr>
          <w:rFonts w:hint="eastAsia"/>
        </w:rPr>
        <w:t>振动出现空鼓现象。</w:t>
      </w:r>
    </w:p>
    <w:p w:rsidR="000E3E37" w:rsidRDefault="000E3E37" w:rsidP="000E3E37">
      <w:r>
        <w:t xml:space="preserve">3) </w:t>
      </w:r>
      <w:r>
        <w:rPr>
          <w:rFonts w:hint="eastAsia"/>
        </w:rPr>
        <w:t>洁具上的小配件应在完工前统一安装。安好的洁具要有防护措施，以防损坏。</w:t>
      </w:r>
    </w:p>
    <w:p w:rsidR="000E3E37" w:rsidRDefault="000E3E37" w:rsidP="000E3E37">
      <w:r>
        <w:t xml:space="preserve">4) </w:t>
      </w:r>
      <w:r>
        <w:rPr>
          <w:rFonts w:hint="eastAsia"/>
        </w:rPr>
        <w:t>通过试验前应先检查地漏是否畅通，分层分段进行通水试验，以免漏水使装修工程受损。</w:t>
      </w:r>
    </w:p>
    <w:p w:rsidR="000E3E37" w:rsidRDefault="000E3E37" w:rsidP="000E3E37">
      <w:r>
        <w:t>(4)</w:t>
      </w:r>
      <w:r>
        <w:rPr>
          <w:rFonts w:hint="eastAsia"/>
        </w:rPr>
        <w:t>应注意的质量问题</w:t>
      </w:r>
      <w:r>
        <w:t>:</w:t>
      </w:r>
    </w:p>
    <w:p w:rsidR="000E3E37" w:rsidRDefault="000E3E37" w:rsidP="000E3E37">
      <w:r>
        <w:t xml:space="preserve">1) </w:t>
      </w:r>
      <w:r>
        <w:rPr>
          <w:rFonts w:hint="eastAsia"/>
        </w:rPr>
        <w:t>水箱拉、扳把不灵活</w:t>
      </w:r>
      <w:r>
        <w:t>:</w:t>
      </w:r>
      <w:r>
        <w:rPr>
          <w:rFonts w:hint="eastAsia"/>
        </w:rPr>
        <w:t>水箱内部配件安装时，三个主要部件在水箱内位置要合理，以免使用时互相干扰；</w:t>
      </w:r>
    </w:p>
    <w:p w:rsidR="000E3E37" w:rsidRDefault="000E3E37" w:rsidP="000E3E37">
      <w:r>
        <w:t xml:space="preserve">2) </w:t>
      </w:r>
      <w:r>
        <w:rPr>
          <w:rFonts w:hint="eastAsia"/>
        </w:rPr>
        <w:t>镀铬表面被损坏，安装时宜采用平面扳手或自制扳手；</w:t>
      </w:r>
    </w:p>
    <w:p w:rsidR="000E3E37" w:rsidRDefault="000E3E37" w:rsidP="000E3E37">
      <w:r>
        <w:t xml:space="preserve">3) </w:t>
      </w:r>
      <w:r>
        <w:rPr>
          <w:rFonts w:hint="eastAsia"/>
        </w:rPr>
        <w:t>坐便器与背水箱中心要对正，内侧皮碗放置时要干净、平正。坐便器与地要固定牢固，两侧螺栓上紧要适度，以防洁具胀裂；</w:t>
      </w:r>
    </w:p>
    <w:p w:rsidR="000E3E37" w:rsidRDefault="000E3E37" w:rsidP="000E3E37">
      <w:r>
        <w:t xml:space="preserve">4) </w:t>
      </w:r>
      <w:r>
        <w:rPr>
          <w:rFonts w:hint="eastAsia"/>
        </w:rPr>
        <w:t>洁具溢水口处要有</w:t>
      </w:r>
      <w:proofErr w:type="gramStart"/>
      <w:r>
        <w:rPr>
          <w:rFonts w:hint="eastAsia"/>
        </w:rPr>
        <w:t>溢</w:t>
      </w:r>
      <w:proofErr w:type="gramEnd"/>
      <w:r>
        <w:rPr>
          <w:rFonts w:hint="eastAsia"/>
        </w:rPr>
        <w:t>水眼；</w:t>
      </w:r>
    </w:p>
    <w:p w:rsidR="000E3E37" w:rsidRDefault="000E3E37" w:rsidP="000E3E37">
      <w:r>
        <w:t xml:space="preserve">5) </w:t>
      </w:r>
      <w:r>
        <w:rPr>
          <w:rFonts w:hint="eastAsia"/>
        </w:rPr>
        <w:t>通水前要清理干净，不得借通水之便将污物冲入下水管内，以免管道堵塞；</w:t>
      </w:r>
    </w:p>
    <w:p w:rsidR="000E3E37" w:rsidRDefault="000E3E37" w:rsidP="000E3E37">
      <w:r>
        <w:t xml:space="preserve">6) </w:t>
      </w:r>
      <w:r>
        <w:rPr>
          <w:rFonts w:hint="eastAsia"/>
        </w:rPr>
        <w:t>严禁使用不合要求的材料，</w:t>
      </w:r>
      <w:proofErr w:type="gramStart"/>
      <w:r>
        <w:rPr>
          <w:rFonts w:hint="eastAsia"/>
        </w:rPr>
        <w:t>稳装卫生设备</w:t>
      </w:r>
      <w:proofErr w:type="gramEnd"/>
      <w:r>
        <w:rPr>
          <w:rFonts w:hint="eastAsia"/>
        </w:rPr>
        <w:t>，避免造成卫生设备胀裂。</w:t>
      </w:r>
    </w:p>
    <w:p w:rsidR="000E3E37" w:rsidRDefault="000E3E37" w:rsidP="000E3E37">
      <w:r>
        <w:t xml:space="preserve">4. </w:t>
      </w:r>
      <w:r>
        <w:rPr>
          <w:rFonts w:hint="eastAsia"/>
        </w:rPr>
        <w:t>电气安装工程</w:t>
      </w:r>
    </w:p>
    <w:p w:rsidR="000E3E37" w:rsidRDefault="000E3E37" w:rsidP="000E3E37">
      <w:r>
        <w:t xml:space="preserve">(1) </w:t>
      </w:r>
      <w:r>
        <w:rPr>
          <w:rFonts w:hint="eastAsia"/>
        </w:rPr>
        <w:t>电气工程主要概况</w:t>
      </w:r>
    </w:p>
    <w:p w:rsidR="000E3E37" w:rsidRDefault="000E3E37" w:rsidP="000E3E37">
      <w:r>
        <w:rPr>
          <w:rFonts w:hint="eastAsia"/>
        </w:rPr>
        <w:t>电气系统设计主要有</w:t>
      </w:r>
      <w:r>
        <w:t>:</w:t>
      </w:r>
      <w:r>
        <w:rPr>
          <w:rFonts w:hint="eastAsia"/>
        </w:rPr>
        <w:t>供、配电系统、电力系统、照明系统、防雷接地系统、</w:t>
      </w:r>
      <w:r>
        <w:t xml:space="preserve">BAS </w:t>
      </w:r>
      <w:r>
        <w:rPr>
          <w:rFonts w:hint="eastAsia"/>
        </w:rPr>
        <w:t>系统、消防报警系统、弱电系统待等。</w:t>
      </w:r>
    </w:p>
    <w:p w:rsidR="000E3E37" w:rsidRDefault="000E3E37" w:rsidP="000E3E37">
      <w:r>
        <w:t>1</w:t>
      </w:r>
      <w:r>
        <w:rPr>
          <w:rFonts w:hint="eastAsia"/>
        </w:rPr>
        <w:t>）</w:t>
      </w:r>
      <w:r>
        <w:t xml:space="preserve"> </w:t>
      </w:r>
      <w:r>
        <w:rPr>
          <w:rFonts w:hint="eastAsia"/>
        </w:rPr>
        <w:t>供、配电系统</w:t>
      </w:r>
      <w:r>
        <w:t>:</w:t>
      </w:r>
      <w:r>
        <w:rPr>
          <w:rFonts w:hint="eastAsia"/>
        </w:rPr>
        <w:t>××大厦在地下三层设有一变配电室，室内有</w:t>
      </w:r>
      <w:r>
        <w:t>4</w:t>
      </w:r>
      <w:r>
        <w:rPr>
          <w:rFonts w:hint="eastAsia"/>
        </w:rPr>
        <w:t>台</w:t>
      </w:r>
      <w:r>
        <w:t xml:space="preserve">1000kVA </w:t>
      </w:r>
      <w:r>
        <w:rPr>
          <w:rFonts w:hint="eastAsia"/>
        </w:rPr>
        <w:t>电力变压器，配电系统采用</w:t>
      </w:r>
      <w:r>
        <w:t>TN</w:t>
      </w:r>
      <w:r>
        <w:rPr>
          <w:rFonts w:hint="eastAsia"/>
        </w:rPr>
        <w:t>—</w:t>
      </w:r>
      <w:r>
        <w:t xml:space="preserve">S </w:t>
      </w:r>
      <w:r>
        <w:rPr>
          <w:rFonts w:hint="eastAsia"/>
        </w:rPr>
        <w:t>系统，电力、照明电源为</w:t>
      </w:r>
      <w:r>
        <w:t>220/380V</w:t>
      </w:r>
      <w:r>
        <w:rPr>
          <w:rFonts w:hint="eastAsia"/>
        </w:rPr>
        <w:t>。在大厦首层设有</w:t>
      </w:r>
      <w:r>
        <w:t xml:space="preserve">10KV </w:t>
      </w:r>
      <w:r>
        <w:rPr>
          <w:rFonts w:hint="eastAsia"/>
        </w:rPr>
        <w:t>电缆分界室。变配电室内</w:t>
      </w:r>
      <w:r>
        <w:t xml:space="preserve">10kV </w:t>
      </w:r>
      <w:r>
        <w:rPr>
          <w:rFonts w:hint="eastAsia"/>
        </w:rPr>
        <w:t>系统为单母线段，正常工作时两路电源同时供电互为备用，各负担百分之五十负荷</w:t>
      </w:r>
      <w:r>
        <w:t xml:space="preserve"> </w:t>
      </w:r>
      <w:r>
        <w:rPr>
          <w:rFonts w:hint="eastAsia"/>
        </w:rPr>
        <w:t>，一路电源故障时，另一路电源承担全部负荷。为确保楼内供电的可靠性，在地下一层设有</w:t>
      </w:r>
      <w:r>
        <w:t xml:space="preserve">680KV </w:t>
      </w:r>
      <w:r>
        <w:rPr>
          <w:rFonts w:hint="eastAsia"/>
        </w:rPr>
        <w:t>应急柴油发机组。</w:t>
      </w:r>
    </w:p>
    <w:p w:rsidR="000E3E37" w:rsidRDefault="000E3E37" w:rsidP="000E3E37">
      <w:r>
        <w:t>2</w:t>
      </w:r>
      <w:r>
        <w:rPr>
          <w:rFonts w:hint="eastAsia"/>
        </w:rPr>
        <w:t>）</w:t>
      </w:r>
      <w:r>
        <w:t xml:space="preserve"> </w:t>
      </w:r>
      <w:r>
        <w:rPr>
          <w:rFonts w:hint="eastAsia"/>
        </w:rPr>
        <w:t>电力系统</w:t>
      </w:r>
      <w:r>
        <w:t>:</w:t>
      </w:r>
      <w:r>
        <w:rPr>
          <w:rFonts w:hint="eastAsia"/>
        </w:rPr>
        <w:t>电力系统配电线路采用树干式与</w:t>
      </w:r>
      <w:proofErr w:type="gramStart"/>
      <w:r>
        <w:rPr>
          <w:rFonts w:hint="eastAsia"/>
        </w:rPr>
        <w:t>放射式相结合</w:t>
      </w:r>
      <w:proofErr w:type="gramEnd"/>
      <w:r>
        <w:rPr>
          <w:rFonts w:hint="eastAsia"/>
        </w:rPr>
        <w:t>的配电方式，地下室及裙房由低压配电屏单回路放射式供电，</w:t>
      </w:r>
      <w:r>
        <w:t xml:space="preserve">A </w:t>
      </w:r>
      <w:r>
        <w:rPr>
          <w:rFonts w:hint="eastAsia"/>
        </w:rPr>
        <w:t>座、</w:t>
      </w:r>
      <w:r>
        <w:t xml:space="preserve">B </w:t>
      </w:r>
      <w:r>
        <w:rPr>
          <w:rFonts w:hint="eastAsia"/>
        </w:rPr>
        <w:t>座、</w:t>
      </w:r>
      <w:r>
        <w:t xml:space="preserve">C </w:t>
      </w:r>
      <w:r>
        <w:rPr>
          <w:rFonts w:hint="eastAsia"/>
        </w:rPr>
        <w:t>座三座塔楼由低压</w:t>
      </w:r>
      <w:proofErr w:type="gramStart"/>
      <w:r>
        <w:rPr>
          <w:rFonts w:hint="eastAsia"/>
        </w:rPr>
        <w:t>配电室引两路</w:t>
      </w:r>
      <w:proofErr w:type="gramEnd"/>
      <w:r>
        <w:rPr>
          <w:rFonts w:hint="eastAsia"/>
        </w:rPr>
        <w:t>封闭母线树干式供电。一般线路为</w:t>
      </w:r>
      <w:r>
        <w:t>VV</w:t>
      </w:r>
      <w:r>
        <w:rPr>
          <w:rFonts w:hint="eastAsia"/>
        </w:rPr>
        <w:t>—</w:t>
      </w:r>
      <w:r>
        <w:t xml:space="preserve">1000V </w:t>
      </w:r>
      <w:r>
        <w:rPr>
          <w:rFonts w:hint="eastAsia"/>
        </w:rPr>
        <w:t>电力电缆，与消防有关的设备及重要负荷采用防火电缆或耐火电缆，所有消防设备及重要负荷采用双电源末端切换。</w:t>
      </w:r>
    </w:p>
    <w:p w:rsidR="000E3E37" w:rsidRDefault="000E3E37" w:rsidP="000E3E37">
      <w:r>
        <w:t>3</w:t>
      </w:r>
      <w:r>
        <w:rPr>
          <w:rFonts w:hint="eastAsia"/>
        </w:rPr>
        <w:t>）</w:t>
      </w:r>
      <w:r>
        <w:t xml:space="preserve"> </w:t>
      </w:r>
      <w:r>
        <w:rPr>
          <w:rFonts w:hint="eastAsia"/>
        </w:rPr>
        <w:t>照明系统</w:t>
      </w:r>
      <w:r>
        <w:t>:</w:t>
      </w:r>
      <w:r>
        <w:rPr>
          <w:rFonts w:hint="eastAsia"/>
        </w:rPr>
        <w:t>本楼设有一般照明和应急照明，应急照明的电源采用双回路供电，其中一路引自柴油发电机的应急母线段。一般光源采用荧光灯为主。导线选用</w:t>
      </w:r>
      <w:r>
        <w:t>BV</w:t>
      </w:r>
      <w:r>
        <w:rPr>
          <w:rFonts w:hint="eastAsia"/>
        </w:rPr>
        <w:t>—</w:t>
      </w:r>
      <w:r>
        <w:t xml:space="preserve">500V </w:t>
      </w:r>
      <w:r>
        <w:rPr>
          <w:rFonts w:hint="eastAsia"/>
        </w:rPr>
        <w:t>穿钢管敷设。</w:t>
      </w:r>
    </w:p>
    <w:p w:rsidR="000E3E37" w:rsidRDefault="000E3E37" w:rsidP="000E3E37">
      <w:r>
        <w:t>4</w:t>
      </w:r>
      <w:r>
        <w:rPr>
          <w:rFonts w:hint="eastAsia"/>
        </w:rPr>
        <w:t>）</w:t>
      </w:r>
      <w:r>
        <w:t xml:space="preserve"> </w:t>
      </w:r>
      <w:r>
        <w:rPr>
          <w:rFonts w:hint="eastAsia"/>
        </w:rPr>
        <w:t>防雷接地系统</w:t>
      </w:r>
      <w:r>
        <w:t>:</w:t>
      </w:r>
      <w:r>
        <w:rPr>
          <w:rFonts w:hint="eastAsia"/>
        </w:rPr>
        <w:t>××大厦建筑物按二类防雷建筑设防，利用结构内主筋作防雷引下线，基础底板钢筋作自然接地体，在结构底板上利用圈梁水平钢筋与引下线连通作水平接地体。</w:t>
      </w:r>
      <w:smartTag w:uri="urn:schemas-microsoft-com:office:smarttags" w:element="chmetcnv">
        <w:smartTagPr>
          <w:attr w:name="TCSC" w:val="0"/>
          <w:attr w:name="NumberType" w:val="1"/>
          <w:attr w:name="Negative" w:val="False"/>
          <w:attr w:name="HasSpace" w:val="False"/>
          <w:attr w:name="SourceValue" w:val="45"/>
          <w:attr w:name="UnitName" w:val="m"/>
        </w:smartTagPr>
        <w:r>
          <w:t>45m</w:t>
        </w:r>
      </w:smartTag>
      <w:r>
        <w:t xml:space="preserve"> </w:t>
      </w:r>
      <w:r>
        <w:rPr>
          <w:rFonts w:hint="eastAsia"/>
        </w:rPr>
        <w:t>以下每三层利用结构圈梁内水平钢筋与引下线焊接成均压环，</w:t>
      </w:r>
      <w:smartTag w:uri="urn:schemas-microsoft-com:office:smarttags" w:element="chmetcnv">
        <w:smartTagPr>
          <w:attr w:name="TCSC" w:val="0"/>
          <w:attr w:name="NumberType" w:val="1"/>
          <w:attr w:name="Negative" w:val="False"/>
          <w:attr w:name="HasSpace" w:val="False"/>
          <w:attr w:name="SourceValue" w:val="45"/>
          <w:attr w:name="UnitName" w:val="m"/>
        </w:smartTagPr>
        <w:r>
          <w:t>45m</w:t>
        </w:r>
      </w:smartTag>
      <w:r>
        <w:t xml:space="preserve"> </w:t>
      </w:r>
      <w:r>
        <w:rPr>
          <w:rFonts w:hint="eastAsia"/>
        </w:rPr>
        <w:t>以上每三层在结构圈梁内敷一条</w:t>
      </w:r>
      <w:smartTag w:uri="urn:schemas-microsoft-com:office:smarttags" w:element="chmetcnv">
        <w:smartTagPr>
          <w:attr w:name="TCSC" w:val="0"/>
          <w:attr w:name="NumberType" w:val="1"/>
          <w:attr w:name="Negative" w:val="False"/>
          <w:attr w:name="HasSpace" w:val="False"/>
          <w:attr w:name="SourceValue" w:val="25"/>
          <w:attr w:name="UnitName" w:val="mm"/>
        </w:smartTagPr>
        <w:r>
          <w:t>25mm</w:t>
        </w:r>
      </w:smartTag>
      <w:r>
        <w:rPr>
          <w:rFonts w:hint="eastAsia"/>
        </w:rPr>
        <w:t>×</w:t>
      </w:r>
      <w:smartTag w:uri="urn:schemas-microsoft-com:office:smarttags" w:element="chmetcnv">
        <w:smartTagPr>
          <w:attr w:name="TCSC" w:val="0"/>
          <w:attr w:name="NumberType" w:val="1"/>
          <w:attr w:name="Negative" w:val="False"/>
          <w:attr w:name="HasSpace" w:val="False"/>
          <w:attr w:name="SourceValue" w:val="4"/>
          <w:attr w:name="UnitName" w:val="mm"/>
        </w:smartTagPr>
        <w:r>
          <w:t>4mm</w:t>
        </w:r>
      </w:smartTag>
      <w:r>
        <w:t xml:space="preserve"> </w:t>
      </w:r>
      <w:r>
        <w:rPr>
          <w:rFonts w:hint="eastAsia"/>
        </w:rPr>
        <w:t>镀锌扁钢与引下线焊成一环形水平避雷带，并将金属拦杆、门窗及较大的金属物体与防雷装置连接。屋顶设有防雷网，并将露出屋面的金属物体与防雷网连接。防雷接地、变压器中性点接地、电气安全接地均同用</w:t>
      </w:r>
      <w:proofErr w:type="gramStart"/>
      <w:r>
        <w:rPr>
          <w:rFonts w:hint="eastAsia"/>
        </w:rPr>
        <w:t>一</w:t>
      </w:r>
      <w:proofErr w:type="gramEnd"/>
      <w:r>
        <w:rPr>
          <w:rFonts w:hint="eastAsia"/>
        </w:rPr>
        <w:t>接地装置，接地电阻不大于</w:t>
      </w:r>
      <w:r>
        <w:t>1Ω</w:t>
      </w:r>
      <w:r>
        <w:rPr>
          <w:rFonts w:hint="eastAsia"/>
        </w:rPr>
        <w:t>。</w:t>
      </w:r>
    </w:p>
    <w:p w:rsidR="000E3E37" w:rsidRDefault="000E3E37" w:rsidP="000E3E37">
      <w:r>
        <w:t>5</w:t>
      </w:r>
      <w:r>
        <w:rPr>
          <w:rFonts w:hint="eastAsia"/>
        </w:rPr>
        <w:t>）</w:t>
      </w:r>
      <w:r>
        <w:t xml:space="preserve"> BAS </w:t>
      </w:r>
      <w:r>
        <w:rPr>
          <w:rFonts w:hint="eastAsia"/>
        </w:rPr>
        <w:t>系统</w:t>
      </w:r>
      <w:r>
        <w:t>:</w:t>
      </w:r>
      <w:r>
        <w:rPr>
          <w:rFonts w:hint="eastAsia"/>
        </w:rPr>
        <w:t>本楼采用楼宇自动化控制系统，在首层设有</w:t>
      </w:r>
      <w:proofErr w:type="gramStart"/>
      <w:r>
        <w:rPr>
          <w:rFonts w:hint="eastAsia"/>
        </w:rPr>
        <w:t>一</w:t>
      </w:r>
      <w:proofErr w:type="gramEnd"/>
      <w:r>
        <w:rPr>
          <w:rFonts w:hint="eastAsia"/>
        </w:rPr>
        <w:t>控制中心监控大厦各系统设备，导线采用走金属线槽或穿钢筋敷设。</w:t>
      </w:r>
    </w:p>
    <w:p w:rsidR="000E3E37" w:rsidRDefault="000E3E37" w:rsidP="000E3E37">
      <w:r>
        <w:t>6</w:t>
      </w:r>
      <w:r>
        <w:rPr>
          <w:rFonts w:hint="eastAsia"/>
        </w:rPr>
        <w:t>）</w:t>
      </w:r>
      <w:r>
        <w:t xml:space="preserve"> </w:t>
      </w:r>
      <w:r>
        <w:rPr>
          <w:rFonts w:hint="eastAsia"/>
        </w:rPr>
        <w:t>消防报警系统</w:t>
      </w:r>
      <w:r>
        <w:t>:</w:t>
      </w:r>
      <w:r>
        <w:rPr>
          <w:rFonts w:hint="eastAsia"/>
        </w:rPr>
        <w:t>消防报警系统对整个大厦进行全面保护，位于大厦首层控制室内的</w:t>
      </w:r>
      <w:proofErr w:type="gramStart"/>
      <w:r>
        <w:rPr>
          <w:rFonts w:hint="eastAsia"/>
        </w:rPr>
        <w:t>火灾报整器</w:t>
      </w:r>
      <w:proofErr w:type="gramEnd"/>
      <w:r>
        <w:rPr>
          <w:rFonts w:hint="eastAsia"/>
        </w:rPr>
        <w:t>可显示各路中每个探测器、</w:t>
      </w:r>
      <w:proofErr w:type="gramStart"/>
      <w:r>
        <w:rPr>
          <w:rFonts w:hint="eastAsia"/>
        </w:rPr>
        <w:t>手动报整器</w:t>
      </w:r>
      <w:proofErr w:type="gramEnd"/>
      <w:r>
        <w:rPr>
          <w:rFonts w:hint="eastAsia"/>
        </w:rPr>
        <w:t>等信号，并对相关设备进行联动。在弱电坚井内设有专用线槽，所有支路导线均穿钢筋敷。</w:t>
      </w:r>
    </w:p>
    <w:p w:rsidR="000E3E37" w:rsidRDefault="000E3E37" w:rsidP="000E3E37">
      <w:r>
        <w:lastRenderedPageBreak/>
        <w:t>7</w:t>
      </w:r>
      <w:r>
        <w:rPr>
          <w:rFonts w:hint="eastAsia"/>
        </w:rPr>
        <w:t>）</w:t>
      </w:r>
      <w:r>
        <w:t xml:space="preserve"> </w:t>
      </w:r>
      <w:r>
        <w:rPr>
          <w:rFonts w:hint="eastAsia"/>
        </w:rPr>
        <w:t>弱电系统</w:t>
      </w:r>
      <w:r>
        <w:t xml:space="preserve"> :</w:t>
      </w:r>
      <w:r>
        <w:rPr>
          <w:rFonts w:hint="eastAsia"/>
        </w:rPr>
        <w:t>弱电系统包括</w:t>
      </w:r>
      <w:r>
        <w:t>:</w:t>
      </w:r>
      <w:r>
        <w:rPr>
          <w:rFonts w:hint="eastAsia"/>
        </w:rPr>
        <w:t>综合布线、电话、有线电视、摄像监控、保安管理等。</w:t>
      </w:r>
    </w:p>
    <w:p w:rsidR="000E3E37" w:rsidRDefault="000E3E37" w:rsidP="000E3E37">
      <w:proofErr w:type="gramStart"/>
      <w:r>
        <w:rPr>
          <w:rFonts w:hint="eastAsia"/>
        </w:rPr>
        <w:t>搂</w:t>
      </w:r>
      <w:proofErr w:type="gramEnd"/>
      <w:r>
        <w:rPr>
          <w:rFonts w:hint="eastAsia"/>
        </w:rPr>
        <w:t>内地下一层设有</w:t>
      </w:r>
      <w:r>
        <w:t xml:space="preserve">2000 </w:t>
      </w:r>
      <w:r>
        <w:rPr>
          <w:rFonts w:hint="eastAsia"/>
        </w:rPr>
        <w:t>门电话总机房，由市话引入</w:t>
      </w:r>
      <w:r>
        <w:t xml:space="preserve">1200 </w:t>
      </w:r>
      <w:r>
        <w:rPr>
          <w:rFonts w:hint="eastAsia"/>
        </w:rPr>
        <w:t>对电缆至总配线架。有线电视在</w:t>
      </w:r>
      <w:r>
        <w:t xml:space="preserve">C </w:t>
      </w:r>
      <w:r>
        <w:rPr>
          <w:rFonts w:hint="eastAsia"/>
        </w:rPr>
        <w:t>座屋顶设有卫星接收天线，射频线采用</w:t>
      </w:r>
      <w:r>
        <w:t xml:space="preserve">SYKY-75-5 </w:t>
      </w:r>
      <w:r>
        <w:rPr>
          <w:rFonts w:hint="eastAsia"/>
        </w:rPr>
        <w:t>型同轴电缆。摄像监控在地下车库、首层主要入口、电梯前室及电梯轿厢内设有黑白电视监控摄像机。保安管理在每一楼梯间巡更钥匙开关，地下车库设有报警按钮及报警器。</w:t>
      </w:r>
    </w:p>
    <w:p w:rsidR="000E3E37" w:rsidRDefault="000E3E37" w:rsidP="000E3E37">
      <w:r>
        <w:t>(2)</w:t>
      </w:r>
      <w:r>
        <w:rPr>
          <w:rFonts w:hint="eastAsia"/>
        </w:rPr>
        <w:t>操作工艺</w:t>
      </w:r>
    </w:p>
    <w:p w:rsidR="000E3E37" w:rsidRDefault="000E3E37" w:rsidP="000E3E37">
      <w:r>
        <w:t>1</w:t>
      </w:r>
      <w:r>
        <w:rPr>
          <w:rFonts w:hint="eastAsia"/>
        </w:rPr>
        <w:t>）钢管敷设</w:t>
      </w:r>
    </w:p>
    <w:p w:rsidR="000E3E37" w:rsidRDefault="000E3E37" w:rsidP="000E3E37">
      <w:r>
        <w:t>(A)</w:t>
      </w:r>
      <w:r>
        <w:rPr>
          <w:rFonts w:hint="eastAsia"/>
        </w:rPr>
        <w:t>材质要求</w:t>
      </w:r>
      <w:r>
        <w:t>:</w:t>
      </w:r>
      <w:r>
        <w:rPr>
          <w:rFonts w:hint="eastAsia"/>
        </w:rPr>
        <w:t>根据设计要求，××大厦全楼基本使用普通水煤气钢管，钢管壁厚均</w:t>
      </w:r>
      <w:proofErr w:type="gramStart"/>
      <w:r>
        <w:rPr>
          <w:rFonts w:hint="eastAsia"/>
        </w:rPr>
        <w:t>均</w:t>
      </w:r>
      <w:proofErr w:type="gramEnd"/>
      <w:r>
        <w:rPr>
          <w:rFonts w:hint="eastAsia"/>
        </w:rPr>
        <w:t>、焊缝均匀、无劈裂、无砂眼、无棱刺和</w:t>
      </w:r>
      <w:proofErr w:type="gramStart"/>
      <w:r>
        <w:rPr>
          <w:rFonts w:hint="eastAsia"/>
        </w:rPr>
        <w:t>凹扁</w:t>
      </w:r>
      <w:proofErr w:type="gramEnd"/>
      <w:r>
        <w:rPr>
          <w:rFonts w:hint="eastAsia"/>
        </w:rPr>
        <w:t>现象，并有产品合格证及相关技术资料和试验报告。接线盒壁厚均</w:t>
      </w:r>
      <w:proofErr w:type="gramStart"/>
      <w:r>
        <w:rPr>
          <w:rFonts w:hint="eastAsia"/>
        </w:rPr>
        <w:t>均</w:t>
      </w:r>
      <w:proofErr w:type="gramEnd"/>
      <w:r>
        <w:rPr>
          <w:rFonts w:hint="eastAsia"/>
        </w:rPr>
        <w:t>、</w:t>
      </w:r>
      <w:r>
        <w:t xml:space="preserve">86 </w:t>
      </w:r>
      <w:r>
        <w:rPr>
          <w:rFonts w:hint="eastAsia"/>
        </w:rPr>
        <w:t>系列接线盒壁厚不少于</w:t>
      </w:r>
      <w:smartTag w:uri="urn:schemas-microsoft-com:office:smarttags" w:element="chmetcnv">
        <w:smartTagPr>
          <w:attr w:name="TCSC" w:val="0"/>
          <w:attr w:name="NumberType" w:val="1"/>
          <w:attr w:name="Negative" w:val="False"/>
          <w:attr w:name="HasSpace" w:val="False"/>
          <w:attr w:name="SourceValue" w:val="1"/>
          <w:attr w:name="UnitName" w:val="mm"/>
        </w:smartTagPr>
        <w:r>
          <w:t>1mm</w:t>
        </w:r>
      </w:smartTag>
      <w:r>
        <w:rPr>
          <w:rFonts w:hint="eastAsia"/>
        </w:rPr>
        <w:t>、</w:t>
      </w:r>
      <w:proofErr w:type="gramStart"/>
      <w:r>
        <w:rPr>
          <w:rFonts w:hint="eastAsia"/>
        </w:rPr>
        <w:t>承耳厚不</w:t>
      </w:r>
      <w:proofErr w:type="gramEnd"/>
      <w:r>
        <w:rPr>
          <w:rFonts w:hint="eastAsia"/>
        </w:rPr>
        <w:t>少于</w:t>
      </w:r>
      <w:smartTag w:uri="urn:schemas-microsoft-com:office:smarttags" w:element="chmetcnv">
        <w:smartTagPr>
          <w:attr w:name="TCSC" w:val="0"/>
          <w:attr w:name="NumberType" w:val="1"/>
          <w:attr w:name="Negative" w:val="False"/>
          <w:attr w:name="HasSpace" w:val="False"/>
          <w:attr w:name="SourceValue" w:val="1.5"/>
          <w:attr w:name="UnitName" w:val="mm"/>
        </w:smartTagPr>
        <w:r>
          <w:t>1.5mm</w:t>
        </w:r>
      </w:smartTag>
      <w:r>
        <w:t>,</w:t>
      </w:r>
      <w:r>
        <w:rPr>
          <w:rFonts w:hint="eastAsia"/>
        </w:rPr>
        <w:t>并有合证。</w:t>
      </w:r>
    </w:p>
    <w:p w:rsidR="000E3E37" w:rsidRDefault="000E3E37" w:rsidP="000E3E37">
      <w:r>
        <w:t>(B)</w:t>
      </w:r>
      <w:r>
        <w:rPr>
          <w:rFonts w:hint="eastAsia"/>
        </w:rPr>
        <w:t>本工程暗敷钢管采用套管连接，套管的长度为连接管外径</w:t>
      </w:r>
      <w:r>
        <w:t>2.2</w:t>
      </w:r>
      <w:r>
        <w:rPr>
          <w:rFonts w:hint="eastAsia"/>
        </w:rPr>
        <w:t>倍，连接管口的对口在套管中心，焊接口应严密牢固，接线盒与钢管连接采用套丝上根母、锁母，砌墙体时电工配合土建施工立管。</w:t>
      </w:r>
    </w:p>
    <w:p w:rsidR="000E3E37" w:rsidRDefault="000E3E37" w:rsidP="000E3E37">
      <w:r>
        <w:rPr>
          <w:rFonts w:hint="eastAsia"/>
        </w:rPr>
        <w:t>暗敷钢管施工工艺流程为</w:t>
      </w:r>
      <w:r>
        <w:t>:</w:t>
      </w:r>
    </w:p>
    <w:p w:rsidR="000E3E37" w:rsidRDefault="000E3E37" w:rsidP="000E3E37">
      <w:r>
        <w:rPr>
          <w:rFonts w:hint="eastAsia"/>
        </w:rPr>
        <w:t>预制加工—→划线定位—→稳接线箱、接线盒—→管路连接——→地线连接—→固定封堵。</w:t>
      </w:r>
    </w:p>
    <w:p w:rsidR="000E3E37" w:rsidRDefault="000E3E37" w:rsidP="000E3E37">
      <w:r>
        <w:t>(C)</w:t>
      </w:r>
      <w:r>
        <w:rPr>
          <w:rFonts w:hint="eastAsia"/>
        </w:rPr>
        <w:t>本工程明敷钢管及吊顶内钢管敷设均采用丝扣连接，吊顶管固定采用内胀</w:t>
      </w:r>
      <w:proofErr w:type="gramStart"/>
      <w:r>
        <w:rPr>
          <w:rFonts w:hint="eastAsia"/>
        </w:rPr>
        <w:t>栓</w:t>
      </w:r>
      <w:proofErr w:type="gramEnd"/>
      <w:r>
        <w:rPr>
          <w:rFonts w:hint="eastAsia"/>
        </w:rPr>
        <w:t>，吊杆支架与胀</w:t>
      </w:r>
      <w:proofErr w:type="gramStart"/>
      <w:r>
        <w:rPr>
          <w:rFonts w:hint="eastAsia"/>
        </w:rPr>
        <w:t>栓</w:t>
      </w:r>
      <w:proofErr w:type="gramEnd"/>
      <w:r>
        <w:rPr>
          <w:rFonts w:hint="eastAsia"/>
        </w:rPr>
        <w:t>连接端套丝拧紧，再用管卡将支架与钢管固定</w:t>
      </w:r>
      <w:r>
        <w:t xml:space="preserve"> </w:t>
      </w:r>
      <w:r>
        <w:rPr>
          <w:rFonts w:hint="eastAsia"/>
        </w:rPr>
        <w:t>，施工工艺流程为</w:t>
      </w:r>
      <w:r>
        <w:t>:</w:t>
      </w:r>
    </w:p>
    <w:p w:rsidR="000E3E37" w:rsidRDefault="000E3E37" w:rsidP="000E3E37">
      <w:r>
        <w:rPr>
          <w:rFonts w:hint="eastAsia"/>
        </w:rPr>
        <w:t>支架、管件加工—→划位、打眼—→支架固定—→管路敷设与连接—→地线连接。</w:t>
      </w:r>
    </w:p>
    <w:p w:rsidR="000E3E37" w:rsidRDefault="000E3E37" w:rsidP="000E3E37">
      <w:r>
        <w:t xml:space="preserve">(D) </w:t>
      </w:r>
      <w:r>
        <w:rPr>
          <w:rFonts w:hint="eastAsia"/>
        </w:rPr>
        <w:t>管路长度超过以下长度时应加接线盒</w:t>
      </w:r>
      <w:r>
        <w:t>:</w:t>
      </w:r>
    </w:p>
    <w:p w:rsidR="000E3E37" w:rsidRDefault="000E3E37" w:rsidP="000E3E37">
      <w:pPr>
        <w:rPr>
          <w:rFonts w:hint="eastAsia"/>
        </w:rPr>
      </w:pPr>
      <w:r>
        <w:rPr>
          <w:rFonts w:hint="eastAsia"/>
        </w:rPr>
        <w:t>单位（</w:t>
      </w:r>
      <w:r>
        <w:t>m</w:t>
      </w:r>
      <w:r>
        <w:rPr>
          <w:rFonts w:hint="eastAsia"/>
        </w:rPr>
        <w:t>）</w:t>
      </w:r>
      <w:r>
        <w:t xml:space="preserve"> </w:t>
      </w:r>
      <w:r>
        <w:rPr>
          <w:rFonts w:hint="eastAsia"/>
        </w:rPr>
        <w:t>表</w:t>
      </w:r>
      <w:r>
        <w:t>7-5</w:t>
      </w:r>
    </w:p>
    <w:tbl>
      <w:tblPr>
        <w:tblW w:w="8595" w:type="dxa"/>
        <w:jc w:val="center"/>
        <w:tblBorders>
          <w:top w:val="nil"/>
          <w:left w:val="nil"/>
          <w:bottom w:val="nil"/>
          <w:right w:val="nil"/>
        </w:tblBorders>
        <w:tblLook w:val="0000"/>
      </w:tblPr>
      <w:tblGrid>
        <w:gridCol w:w="1855"/>
        <w:gridCol w:w="2447"/>
        <w:gridCol w:w="2175"/>
        <w:gridCol w:w="2118"/>
      </w:tblGrid>
      <w:tr w:rsidR="000E3E37" w:rsidTr="008555E9">
        <w:tblPrEx>
          <w:tblCellMar>
            <w:top w:w="0" w:type="dxa"/>
            <w:bottom w:w="0" w:type="dxa"/>
          </w:tblCellMar>
        </w:tblPrEx>
        <w:trPr>
          <w:trHeight w:val="690"/>
          <w:jc w:val="center"/>
        </w:trPr>
        <w:tc>
          <w:tcPr>
            <w:tcW w:w="185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proofErr w:type="gramStart"/>
            <w:r>
              <w:rPr>
                <w:rFonts w:hint="eastAsia"/>
              </w:rPr>
              <w:t>无弯</w:t>
            </w:r>
            <w:proofErr w:type="gramEnd"/>
          </w:p>
        </w:tc>
        <w:tc>
          <w:tcPr>
            <w:tcW w:w="2447"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一个弯</w:t>
            </w:r>
          </w:p>
        </w:tc>
        <w:tc>
          <w:tcPr>
            <w:tcW w:w="217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二个弯</w:t>
            </w:r>
          </w:p>
        </w:tc>
        <w:tc>
          <w:tcPr>
            <w:tcW w:w="2118"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三个弯</w:t>
            </w:r>
          </w:p>
        </w:tc>
      </w:tr>
      <w:tr w:rsidR="000E3E37" w:rsidTr="008555E9">
        <w:tblPrEx>
          <w:tblCellMar>
            <w:top w:w="0" w:type="dxa"/>
            <w:bottom w:w="0" w:type="dxa"/>
          </w:tblCellMar>
        </w:tblPrEx>
        <w:trPr>
          <w:trHeight w:val="663"/>
          <w:jc w:val="center"/>
        </w:trPr>
        <w:tc>
          <w:tcPr>
            <w:tcW w:w="185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30</w:t>
            </w:r>
          </w:p>
        </w:tc>
        <w:tc>
          <w:tcPr>
            <w:tcW w:w="2447"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20</w:t>
            </w:r>
          </w:p>
        </w:tc>
        <w:tc>
          <w:tcPr>
            <w:tcW w:w="217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15</w:t>
            </w:r>
          </w:p>
        </w:tc>
        <w:tc>
          <w:tcPr>
            <w:tcW w:w="2118"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8</w:t>
            </w:r>
          </w:p>
        </w:tc>
      </w:tr>
    </w:tbl>
    <w:p w:rsidR="000E3E37" w:rsidRDefault="000E3E37" w:rsidP="000E3E37">
      <w:r>
        <w:rPr>
          <w:rFonts w:hint="eastAsia"/>
        </w:rPr>
        <w:t>●</w:t>
      </w:r>
      <w:r>
        <w:t xml:space="preserve"> </w:t>
      </w:r>
      <w:r>
        <w:rPr>
          <w:rFonts w:hint="eastAsia"/>
        </w:rPr>
        <w:t>明敷管路</w:t>
      </w:r>
      <w:proofErr w:type="gramStart"/>
      <w:r>
        <w:rPr>
          <w:rFonts w:hint="eastAsia"/>
        </w:rPr>
        <w:t>固定最大</w:t>
      </w:r>
      <w:proofErr w:type="gramEnd"/>
      <w:r>
        <w:rPr>
          <w:rFonts w:hint="eastAsia"/>
        </w:rPr>
        <w:t>距离表</w:t>
      </w:r>
    </w:p>
    <w:p w:rsidR="000E3E37" w:rsidRDefault="000E3E37" w:rsidP="000E3E37">
      <w:pPr>
        <w:rPr>
          <w:rFonts w:hint="eastAsia"/>
        </w:rPr>
      </w:pPr>
      <w:r>
        <w:rPr>
          <w:rFonts w:hint="eastAsia"/>
        </w:rPr>
        <w:t>单位（</w:t>
      </w:r>
      <w:r>
        <w:t>m</w:t>
      </w:r>
      <w:r>
        <w:rPr>
          <w:rFonts w:hint="eastAsia"/>
        </w:rPr>
        <w:t>）表</w:t>
      </w:r>
      <w:r>
        <w:t>7-6</w:t>
      </w:r>
    </w:p>
    <w:tbl>
      <w:tblPr>
        <w:tblW w:w="8590" w:type="dxa"/>
        <w:jc w:val="center"/>
        <w:tblBorders>
          <w:top w:val="nil"/>
          <w:left w:val="nil"/>
          <w:bottom w:val="nil"/>
          <w:right w:val="nil"/>
        </w:tblBorders>
        <w:tblLook w:val="0000"/>
      </w:tblPr>
      <w:tblGrid>
        <w:gridCol w:w="2157"/>
        <w:gridCol w:w="2145"/>
        <w:gridCol w:w="2143"/>
        <w:gridCol w:w="2145"/>
      </w:tblGrid>
      <w:tr w:rsidR="000E3E37" w:rsidTr="008555E9">
        <w:tblPrEx>
          <w:tblCellMar>
            <w:top w:w="0" w:type="dxa"/>
            <w:bottom w:w="0" w:type="dxa"/>
          </w:tblCellMar>
        </w:tblPrEx>
        <w:trPr>
          <w:trHeight w:val="612"/>
          <w:jc w:val="center"/>
        </w:trPr>
        <w:tc>
          <w:tcPr>
            <w:tcW w:w="2157"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15</w:t>
            </w:r>
            <w:r>
              <w:rPr>
                <w:rFonts w:hint="eastAsia"/>
              </w:rPr>
              <w:t>～</w:t>
            </w:r>
            <w:r>
              <w:t>20</w:t>
            </w:r>
          </w:p>
        </w:tc>
        <w:tc>
          <w:tcPr>
            <w:tcW w:w="214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25</w:t>
            </w:r>
            <w:r>
              <w:rPr>
                <w:rFonts w:hint="eastAsia"/>
              </w:rPr>
              <w:t>～</w:t>
            </w:r>
            <w:r>
              <w:t>30</w:t>
            </w:r>
          </w:p>
        </w:tc>
        <w:tc>
          <w:tcPr>
            <w:tcW w:w="2143"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40</w:t>
            </w:r>
            <w:r>
              <w:rPr>
                <w:rFonts w:hint="eastAsia"/>
              </w:rPr>
              <w:t>～</w:t>
            </w:r>
            <w:r>
              <w:t>50</w:t>
            </w:r>
          </w:p>
        </w:tc>
        <w:tc>
          <w:tcPr>
            <w:tcW w:w="214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65</w:t>
            </w:r>
            <w:r>
              <w:rPr>
                <w:rFonts w:hint="eastAsia"/>
              </w:rPr>
              <w:t>～</w:t>
            </w:r>
            <w:r>
              <w:t>100</w:t>
            </w:r>
          </w:p>
        </w:tc>
      </w:tr>
      <w:tr w:rsidR="000E3E37" w:rsidTr="008555E9">
        <w:tblPrEx>
          <w:tblCellMar>
            <w:top w:w="0" w:type="dxa"/>
            <w:bottom w:w="0" w:type="dxa"/>
          </w:tblCellMar>
        </w:tblPrEx>
        <w:trPr>
          <w:trHeight w:val="591"/>
          <w:jc w:val="center"/>
        </w:trPr>
        <w:tc>
          <w:tcPr>
            <w:tcW w:w="2157"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1</w:t>
            </w:r>
            <w:r>
              <w:rPr>
                <w:rFonts w:hint="eastAsia"/>
              </w:rPr>
              <w:t>．</w:t>
            </w:r>
            <w:r>
              <w:t>5</w:t>
            </w:r>
          </w:p>
        </w:tc>
        <w:tc>
          <w:tcPr>
            <w:tcW w:w="214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2</w:t>
            </w:r>
          </w:p>
        </w:tc>
        <w:tc>
          <w:tcPr>
            <w:tcW w:w="2143"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2</w:t>
            </w:r>
            <w:r>
              <w:rPr>
                <w:rFonts w:hint="eastAsia"/>
              </w:rPr>
              <w:t>．</w:t>
            </w:r>
            <w:r>
              <w:t>5</w:t>
            </w:r>
          </w:p>
        </w:tc>
        <w:tc>
          <w:tcPr>
            <w:tcW w:w="2145"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3</w:t>
            </w:r>
            <w:r>
              <w:rPr>
                <w:rFonts w:hint="eastAsia"/>
              </w:rPr>
              <w:t>．</w:t>
            </w:r>
            <w:r>
              <w:t>5</w:t>
            </w:r>
          </w:p>
        </w:tc>
      </w:tr>
    </w:tbl>
    <w:p w:rsidR="000E3E37" w:rsidRDefault="000E3E37" w:rsidP="000E3E37">
      <w:r>
        <w:rPr>
          <w:rFonts w:hint="eastAsia"/>
        </w:rPr>
        <w:t>●</w:t>
      </w:r>
      <w:r>
        <w:t xml:space="preserve"> </w:t>
      </w:r>
      <w:r>
        <w:rPr>
          <w:rFonts w:hint="eastAsia"/>
        </w:rPr>
        <w:t>接地跨接线规格表</w:t>
      </w:r>
    </w:p>
    <w:p w:rsidR="000E3E37" w:rsidRDefault="000E3E37" w:rsidP="000E3E37">
      <w:pPr>
        <w:rPr>
          <w:rFonts w:hint="eastAsia"/>
        </w:rPr>
      </w:pPr>
      <w:r>
        <w:rPr>
          <w:rFonts w:hint="eastAsia"/>
        </w:rPr>
        <w:t>单位（</w:t>
      </w:r>
      <w:r>
        <w:t>mm</w:t>
      </w:r>
      <w:r>
        <w:rPr>
          <w:rFonts w:hint="eastAsia"/>
        </w:rPr>
        <w:t>）</w:t>
      </w:r>
      <w:r>
        <w:t xml:space="preserve"> </w:t>
      </w:r>
      <w:r>
        <w:rPr>
          <w:rFonts w:hint="eastAsia"/>
        </w:rPr>
        <w:t>表</w:t>
      </w:r>
      <w:r>
        <w:t>7-7</w:t>
      </w:r>
    </w:p>
    <w:tbl>
      <w:tblPr>
        <w:tblW w:w="8595" w:type="dxa"/>
        <w:jc w:val="center"/>
        <w:tblBorders>
          <w:top w:val="nil"/>
          <w:left w:val="nil"/>
          <w:bottom w:val="nil"/>
          <w:right w:val="nil"/>
        </w:tblBorders>
        <w:tblLook w:val="0000"/>
      </w:tblPr>
      <w:tblGrid>
        <w:gridCol w:w="2874"/>
        <w:gridCol w:w="2859"/>
        <w:gridCol w:w="2862"/>
      </w:tblGrid>
      <w:tr w:rsidR="000E3E37" w:rsidTr="008555E9">
        <w:tblPrEx>
          <w:tblCellMar>
            <w:top w:w="0" w:type="dxa"/>
            <w:bottom w:w="0" w:type="dxa"/>
          </w:tblCellMar>
        </w:tblPrEx>
        <w:trPr>
          <w:trHeight w:val="587"/>
          <w:jc w:val="center"/>
        </w:trPr>
        <w:tc>
          <w:tcPr>
            <w:tcW w:w="2874"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管径</w:t>
            </w:r>
          </w:p>
        </w:tc>
        <w:tc>
          <w:tcPr>
            <w:tcW w:w="2859"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圆钢</w:t>
            </w:r>
          </w:p>
        </w:tc>
        <w:tc>
          <w:tcPr>
            <w:tcW w:w="2862"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扁钢</w:t>
            </w:r>
          </w:p>
        </w:tc>
      </w:tr>
      <w:tr w:rsidR="000E3E37" w:rsidTr="008555E9">
        <w:tblPrEx>
          <w:tblCellMar>
            <w:top w:w="0" w:type="dxa"/>
            <w:bottom w:w="0" w:type="dxa"/>
          </w:tblCellMar>
        </w:tblPrEx>
        <w:trPr>
          <w:trHeight w:val="564"/>
          <w:jc w:val="center"/>
        </w:trPr>
        <w:tc>
          <w:tcPr>
            <w:tcW w:w="2874"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15</w:t>
            </w:r>
            <w:r>
              <w:rPr>
                <w:rFonts w:hint="eastAsia"/>
              </w:rPr>
              <w:t>～</w:t>
            </w:r>
            <w:r>
              <w:t>25</w:t>
            </w:r>
          </w:p>
        </w:tc>
        <w:tc>
          <w:tcPr>
            <w:tcW w:w="2859"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Φ</w:t>
            </w:r>
            <w:r>
              <w:t>5</w:t>
            </w:r>
          </w:p>
        </w:tc>
        <w:tc>
          <w:tcPr>
            <w:tcW w:w="2862"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w:t>
            </w:r>
          </w:p>
        </w:tc>
      </w:tr>
      <w:tr w:rsidR="000E3E37" w:rsidTr="008555E9">
        <w:tblPrEx>
          <w:tblCellMar>
            <w:top w:w="0" w:type="dxa"/>
            <w:bottom w:w="0" w:type="dxa"/>
          </w:tblCellMar>
        </w:tblPrEx>
        <w:trPr>
          <w:trHeight w:val="564"/>
          <w:jc w:val="center"/>
        </w:trPr>
        <w:tc>
          <w:tcPr>
            <w:tcW w:w="2874"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32</w:t>
            </w:r>
            <w:r>
              <w:rPr>
                <w:rFonts w:hint="eastAsia"/>
              </w:rPr>
              <w:t>～</w:t>
            </w:r>
            <w:r>
              <w:t>40</w:t>
            </w:r>
          </w:p>
        </w:tc>
        <w:tc>
          <w:tcPr>
            <w:tcW w:w="2859"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Φ</w:t>
            </w:r>
            <w:r>
              <w:t>6</w:t>
            </w:r>
          </w:p>
        </w:tc>
        <w:tc>
          <w:tcPr>
            <w:tcW w:w="2862"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w:t>
            </w:r>
          </w:p>
        </w:tc>
      </w:tr>
      <w:tr w:rsidR="000E3E37" w:rsidTr="008555E9">
        <w:tblPrEx>
          <w:tblCellMar>
            <w:top w:w="0" w:type="dxa"/>
            <w:bottom w:w="0" w:type="dxa"/>
          </w:tblCellMar>
        </w:tblPrEx>
        <w:trPr>
          <w:trHeight w:val="564"/>
          <w:jc w:val="center"/>
        </w:trPr>
        <w:tc>
          <w:tcPr>
            <w:tcW w:w="2874"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50</w:t>
            </w:r>
            <w:r>
              <w:rPr>
                <w:rFonts w:hint="eastAsia"/>
              </w:rPr>
              <w:t>～</w:t>
            </w:r>
            <w:r>
              <w:t>63</w:t>
            </w:r>
          </w:p>
        </w:tc>
        <w:tc>
          <w:tcPr>
            <w:tcW w:w="2859"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Φ</w:t>
            </w:r>
            <w:r>
              <w:t>10</w:t>
            </w:r>
          </w:p>
        </w:tc>
        <w:tc>
          <w:tcPr>
            <w:tcW w:w="2862"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t>25</w:t>
            </w:r>
            <w:r>
              <w:rPr>
                <w:rFonts w:hint="eastAsia"/>
              </w:rPr>
              <w:t>×</w:t>
            </w:r>
            <w:r>
              <w:t>3</w:t>
            </w:r>
          </w:p>
        </w:tc>
      </w:tr>
      <w:tr w:rsidR="000E3E37" w:rsidTr="008555E9">
        <w:tblPrEx>
          <w:tblCellMar>
            <w:top w:w="0" w:type="dxa"/>
            <w:bottom w:w="0" w:type="dxa"/>
          </w:tblCellMar>
        </w:tblPrEx>
        <w:trPr>
          <w:trHeight w:val="564"/>
          <w:jc w:val="center"/>
        </w:trPr>
        <w:tc>
          <w:tcPr>
            <w:tcW w:w="2874"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w:t>
            </w:r>
            <w:r>
              <w:t>70</w:t>
            </w:r>
          </w:p>
        </w:tc>
        <w:tc>
          <w:tcPr>
            <w:tcW w:w="2859"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Φ</w:t>
            </w:r>
            <w:r>
              <w:t>8</w:t>
            </w:r>
            <w:r>
              <w:rPr>
                <w:rFonts w:hint="eastAsia"/>
              </w:rPr>
              <w:t>×</w:t>
            </w:r>
            <w:r>
              <w:t>2</w:t>
            </w:r>
          </w:p>
        </w:tc>
        <w:tc>
          <w:tcPr>
            <w:tcW w:w="2862" w:type="dxa"/>
            <w:tcBorders>
              <w:top w:val="single" w:sz="6" w:space="0" w:color="000000"/>
              <w:left w:val="single" w:sz="6" w:space="0" w:color="000000"/>
              <w:bottom w:val="single" w:sz="6" w:space="0" w:color="000000"/>
              <w:right w:val="single" w:sz="6" w:space="0" w:color="000000"/>
            </w:tcBorders>
            <w:vAlign w:val="center"/>
          </w:tcPr>
          <w:p w:rsidR="000E3E37" w:rsidRDefault="000E3E37" w:rsidP="008555E9">
            <w:r>
              <w:rPr>
                <w:rFonts w:hint="eastAsia"/>
              </w:rPr>
              <w:t>（</w:t>
            </w:r>
            <w:r>
              <w:t>25</w:t>
            </w:r>
            <w:r>
              <w:rPr>
                <w:rFonts w:hint="eastAsia"/>
              </w:rPr>
              <w:t>×</w:t>
            </w:r>
            <w:r>
              <w:t>3</w:t>
            </w:r>
            <w:r>
              <w:rPr>
                <w:rFonts w:hint="eastAsia"/>
              </w:rPr>
              <w:t>）×</w:t>
            </w:r>
            <w:r>
              <w:t>2</w:t>
            </w:r>
          </w:p>
        </w:tc>
      </w:tr>
    </w:tbl>
    <w:p w:rsidR="000E3E37" w:rsidRDefault="000E3E37" w:rsidP="000E3E37">
      <w:r>
        <w:t>2</w:t>
      </w:r>
      <w:r>
        <w:rPr>
          <w:rFonts w:hint="eastAsia"/>
        </w:rPr>
        <w:t>）导线敷设</w:t>
      </w:r>
    </w:p>
    <w:p w:rsidR="000E3E37" w:rsidRDefault="000E3E37" w:rsidP="000E3E37">
      <w:r>
        <w:t>(A)</w:t>
      </w:r>
      <w:r>
        <w:rPr>
          <w:rFonts w:hint="eastAsia"/>
        </w:rPr>
        <w:t>材质要求</w:t>
      </w:r>
      <w:r>
        <w:t>:</w:t>
      </w:r>
      <w:r>
        <w:rPr>
          <w:rFonts w:hint="eastAsia"/>
        </w:rPr>
        <w:t>导线的规格、型号、绝缘等级必须符合设计要求，并有合格证。</w:t>
      </w:r>
    </w:p>
    <w:p w:rsidR="000E3E37" w:rsidRDefault="000E3E37" w:rsidP="000E3E37">
      <w:r>
        <w:t>(B)</w:t>
      </w:r>
      <w:r>
        <w:rPr>
          <w:rFonts w:hint="eastAsia"/>
        </w:rPr>
        <w:t>在穿线前对所有管路、接线盒必须进行清扫，</w:t>
      </w:r>
      <w:proofErr w:type="gramStart"/>
      <w:r>
        <w:rPr>
          <w:rFonts w:hint="eastAsia"/>
        </w:rPr>
        <w:t>护口齐全</w:t>
      </w:r>
      <w:proofErr w:type="gramEnd"/>
      <w:r>
        <w:rPr>
          <w:rFonts w:hint="eastAsia"/>
        </w:rPr>
        <w:t>，穿好带线，穿线时每不少于三人，并</w:t>
      </w:r>
      <w:proofErr w:type="gramStart"/>
      <w:r>
        <w:rPr>
          <w:rFonts w:hint="eastAsia"/>
        </w:rPr>
        <w:t>一</w:t>
      </w:r>
      <w:proofErr w:type="gramEnd"/>
      <w:r>
        <w:rPr>
          <w:rFonts w:hint="eastAsia"/>
        </w:rPr>
        <w:t>送一拉，导线不得有背扣，损伤。</w:t>
      </w:r>
    </w:p>
    <w:p w:rsidR="000E3E37" w:rsidRDefault="000E3E37" w:rsidP="000E3E37">
      <w:r>
        <w:rPr>
          <w:rFonts w:hint="eastAsia"/>
        </w:rPr>
        <w:lastRenderedPageBreak/>
        <w:t>导线颜色相线分别为黄、红、绿。</w:t>
      </w:r>
      <w:r>
        <w:t xml:space="preserve">PE </w:t>
      </w:r>
      <w:r>
        <w:rPr>
          <w:rFonts w:hint="eastAsia"/>
        </w:rPr>
        <w:t>线即接地保护线为绿黄双色线，</w:t>
      </w:r>
      <w:r>
        <w:t xml:space="preserve">N </w:t>
      </w:r>
      <w:r>
        <w:rPr>
          <w:rFonts w:hint="eastAsia"/>
        </w:rPr>
        <w:t>线即中性线为淡</w:t>
      </w:r>
      <w:proofErr w:type="gramStart"/>
      <w:r>
        <w:rPr>
          <w:rFonts w:hint="eastAsia"/>
        </w:rPr>
        <w:t>兰色</w:t>
      </w:r>
      <w:proofErr w:type="gramEnd"/>
      <w:r>
        <w:rPr>
          <w:rFonts w:hint="eastAsia"/>
        </w:rPr>
        <w:t>，照明开关控制线为白色。</w:t>
      </w:r>
    </w:p>
    <w:p w:rsidR="000E3E37" w:rsidRDefault="000E3E37" w:rsidP="000E3E37">
      <w:r>
        <w:t>(C)</w:t>
      </w:r>
      <w:r>
        <w:rPr>
          <w:rFonts w:hint="eastAsia"/>
        </w:rPr>
        <w:t>导线连接</w:t>
      </w:r>
      <w:r>
        <w:t>:</w:t>
      </w:r>
      <w:r>
        <w:rPr>
          <w:rFonts w:hint="eastAsia"/>
        </w:rPr>
        <w:t>首层以上导线在</w:t>
      </w:r>
      <w:r>
        <w:t>1</w:t>
      </w:r>
      <w:r>
        <w:rPr>
          <w:rFonts w:hint="eastAsia"/>
        </w:rPr>
        <w:t>——</w:t>
      </w:r>
      <w:smartTag w:uri="urn:schemas-microsoft-com:office:smarttags" w:element="chmetcnv">
        <w:smartTagPr>
          <w:attr w:name="TCSC" w:val="0"/>
          <w:attr w:name="NumberType" w:val="1"/>
          <w:attr w:name="Negative" w:val="False"/>
          <w:attr w:name="HasSpace" w:val="False"/>
          <w:attr w:name="SourceValue" w:val="4"/>
          <w:attr w:name="UnitName" w:val="mm"/>
        </w:smartTagPr>
        <w:r>
          <w:t>4mm</w:t>
        </w:r>
      </w:smartTag>
      <w:r>
        <w:rPr>
          <w:vertAlign w:val="superscript"/>
        </w:rPr>
        <w:t>2</w:t>
      </w:r>
      <w:r>
        <w:t xml:space="preserve"> </w:t>
      </w:r>
      <w:r>
        <w:rPr>
          <w:rFonts w:hint="eastAsia"/>
        </w:rPr>
        <w:t>内的采用安全型压线帽，地下室照明导线采用粘塑料绝缘带、外包黑绝缘胶布，</w:t>
      </w:r>
      <w:smartTag w:uri="urn:schemas-microsoft-com:office:smarttags" w:element="chmetcnv">
        <w:smartTagPr>
          <w:attr w:name="TCSC" w:val="0"/>
          <w:attr w:name="NumberType" w:val="1"/>
          <w:attr w:name="Negative" w:val="False"/>
          <w:attr w:name="HasSpace" w:val="False"/>
          <w:attr w:name="SourceValue" w:val="6"/>
          <w:attr w:name="UnitName" w:val="mm"/>
        </w:smartTagPr>
        <w:r>
          <w:t>6mm</w:t>
        </w:r>
      </w:smartTag>
      <w:r>
        <w:rPr>
          <w:vertAlign w:val="superscript"/>
        </w:rPr>
        <w:t>2</w:t>
      </w:r>
      <w:proofErr w:type="gramStart"/>
      <w:r>
        <w:rPr>
          <w:rFonts w:hint="eastAsia"/>
        </w:rPr>
        <w:t>内以上</w:t>
      </w:r>
      <w:proofErr w:type="gramEnd"/>
      <w:r>
        <w:rPr>
          <w:rFonts w:hint="eastAsia"/>
        </w:rPr>
        <w:t>的导线使用套管连接，垂直管路中的导线超过下列长度时，应在管口处（接线盒内）加以固定。</w:t>
      </w:r>
    </w:p>
    <w:p w:rsidR="000E3E37" w:rsidRDefault="000E3E37" w:rsidP="000E3E37">
      <w:r>
        <w:t>(D)</w:t>
      </w:r>
      <w:r>
        <w:rPr>
          <w:rFonts w:hint="eastAsia"/>
        </w:rPr>
        <w:t>施工工艺流程</w:t>
      </w:r>
      <w:r>
        <w:t>:</w:t>
      </w:r>
    </w:p>
    <w:p w:rsidR="000E3E37" w:rsidRDefault="000E3E37" w:rsidP="000E3E37">
      <w:r>
        <w:rPr>
          <w:rFonts w:hint="eastAsia"/>
        </w:rPr>
        <w:t>选择导线—→扫管、</w:t>
      </w:r>
      <w:proofErr w:type="gramStart"/>
      <w:r>
        <w:rPr>
          <w:rFonts w:hint="eastAsia"/>
        </w:rPr>
        <w:t>扫盒</w:t>
      </w:r>
      <w:proofErr w:type="gramEnd"/>
      <w:r>
        <w:rPr>
          <w:rFonts w:hint="eastAsia"/>
        </w:rPr>
        <w:t>—→穿带线—→放线、断线—→导线与带线绑扎—→穿线—→接头包扎—→线路检查、绝缘摇测。</w:t>
      </w:r>
    </w:p>
    <w:p w:rsidR="000E3E37" w:rsidRDefault="000E3E37" w:rsidP="000E3E37">
      <w:r>
        <w:t>3</w:t>
      </w:r>
      <w:r>
        <w:rPr>
          <w:rFonts w:hint="eastAsia"/>
        </w:rPr>
        <w:t>）电气具安装</w:t>
      </w:r>
      <w:r>
        <w:t>:</w:t>
      </w:r>
    </w:p>
    <w:p w:rsidR="000E3E37" w:rsidRDefault="000E3E37" w:rsidP="000E3E37">
      <w:r>
        <w:t xml:space="preserve">(A) </w:t>
      </w:r>
      <w:r>
        <w:rPr>
          <w:rFonts w:hint="eastAsia"/>
        </w:rPr>
        <w:t>灯具安装</w:t>
      </w:r>
      <w:r>
        <w:t>:</w:t>
      </w:r>
    </w:p>
    <w:p w:rsidR="000E3E37" w:rsidRDefault="000E3E37" w:rsidP="000E3E37">
      <w:r>
        <w:t xml:space="preserve">(a) </w:t>
      </w:r>
      <w:r>
        <w:rPr>
          <w:rFonts w:hint="eastAsia"/>
        </w:rPr>
        <w:t>材料质量要求</w:t>
      </w:r>
      <w:r>
        <w:t>:</w:t>
      </w:r>
      <w:r>
        <w:rPr>
          <w:rFonts w:hint="eastAsia"/>
        </w:rPr>
        <w:t>灯具的型号、规格必须符合设计要求，灯具内配线严禁外露，灯具的配件齐全，无机械损伤，各种证件、技术资料齐全。</w:t>
      </w:r>
    </w:p>
    <w:p w:rsidR="000E3E37" w:rsidRDefault="000E3E37" w:rsidP="000E3E37">
      <w:r>
        <w:t>(b)</w:t>
      </w:r>
      <w:r>
        <w:rPr>
          <w:rFonts w:hint="eastAsia"/>
        </w:rPr>
        <w:t>根据本工程的特点，××大厦的灯具地下室</w:t>
      </w:r>
      <w:r>
        <w:t>1</w:t>
      </w:r>
      <w:r>
        <w:rPr>
          <w:rFonts w:hint="eastAsia"/>
        </w:rPr>
        <w:t>×</w:t>
      </w:r>
      <w:r>
        <w:t xml:space="preserve">36 </w:t>
      </w:r>
      <w:r>
        <w:rPr>
          <w:rFonts w:hint="eastAsia"/>
        </w:rPr>
        <w:t>或</w:t>
      </w:r>
      <w:r>
        <w:t>2</w:t>
      </w:r>
      <w:r>
        <w:rPr>
          <w:rFonts w:hint="eastAsia"/>
        </w:rPr>
        <w:t>×</w:t>
      </w:r>
      <w:r>
        <w:t xml:space="preserve">36 </w:t>
      </w:r>
      <w:r>
        <w:rPr>
          <w:rFonts w:hint="eastAsia"/>
        </w:rPr>
        <w:t>日光灯，安装方吸顶和吊装两种，首层以上一般为</w:t>
      </w:r>
      <w:r>
        <w:t>2</w:t>
      </w:r>
      <w:r>
        <w:rPr>
          <w:rFonts w:hint="eastAsia"/>
        </w:rPr>
        <w:t>×</w:t>
      </w:r>
      <w:r>
        <w:t>36</w:t>
      </w:r>
      <w:r>
        <w:rPr>
          <w:rFonts w:hint="eastAsia"/>
        </w:rPr>
        <w:t>、</w:t>
      </w:r>
      <w:r>
        <w:t>3</w:t>
      </w:r>
      <w:r>
        <w:rPr>
          <w:rFonts w:hint="eastAsia"/>
        </w:rPr>
        <w:t>×</w:t>
      </w:r>
      <w:r>
        <w:t xml:space="preserve">36 </w:t>
      </w:r>
      <w:r>
        <w:rPr>
          <w:rFonts w:hint="eastAsia"/>
        </w:rPr>
        <w:t>嵌入格栅日光灯。特别是首层以上的</w:t>
      </w:r>
      <w:r>
        <w:t>2</w:t>
      </w:r>
      <w:r>
        <w:rPr>
          <w:rFonts w:hint="eastAsia"/>
        </w:rPr>
        <w:t>×</w:t>
      </w:r>
      <w:r>
        <w:t>36</w:t>
      </w:r>
      <w:r>
        <w:rPr>
          <w:rFonts w:hint="eastAsia"/>
        </w:rPr>
        <w:t>、</w:t>
      </w:r>
      <w:r>
        <w:t>3</w:t>
      </w:r>
      <w:r>
        <w:rPr>
          <w:rFonts w:hint="eastAsia"/>
        </w:rPr>
        <w:t>×</w:t>
      </w:r>
      <w:r>
        <w:t xml:space="preserve">36 </w:t>
      </w:r>
      <w:r>
        <w:rPr>
          <w:rFonts w:hint="eastAsia"/>
        </w:rPr>
        <w:t>嵌入格栅日光灯在安装前需与土建密切配合，土建的预留洞大小合适，成套灯具应基本在一条线上，格栅</w:t>
      </w:r>
      <w:proofErr w:type="gramStart"/>
      <w:r>
        <w:rPr>
          <w:rFonts w:hint="eastAsia"/>
        </w:rPr>
        <w:t>灯固定</w:t>
      </w:r>
      <w:proofErr w:type="gramEnd"/>
      <w:r>
        <w:rPr>
          <w:rFonts w:hint="eastAsia"/>
        </w:rPr>
        <w:t>采用胀</w:t>
      </w:r>
      <w:proofErr w:type="gramStart"/>
      <w:r>
        <w:rPr>
          <w:rFonts w:hint="eastAsia"/>
        </w:rPr>
        <w:t>栓</w:t>
      </w:r>
      <w:proofErr w:type="gramEnd"/>
      <w:r>
        <w:rPr>
          <w:rFonts w:hint="eastAsia"/>
        </w:rPr>
        <w:t>加吊杆固定，</w:t>
      </w:r>
      <w:proofErr w:type="gramStart"/>
      <w:r>
        <w:rPr>
          <w:rFonts w:hint="eastAsia"/>
        </w:rPr>
        <w:t>其螺口</w:t>
      </w:r>
      <w:proofErr w:type="gramEnd"/>
      <w:r>
        <w:rPr>
          <w:rFonts w:hint="eastAsia"/>
        </w:rPr>
        <w:t>灯具相线应在中心弹簧片上。灯具安装工艺流程为</w:t>
      </w:r>
      <w:r>
        <w:t>:</w:t>
      </w:r>
      <w:r>
        <w:rPr>
          <w:rFonts w:hint="eastAsia"/>
        </w:rPr>
        <w:t>灯具检查—→灯具组装—→划线定位—→打胀</w:t>
      </w:r>
      <w:proofErr w:type="gramStart"/>
      <w:r>
        <w:rPr>
          <w:rFonts w:hint="eastAsia"/>
        </w:rPr>
        <w:t>栓</w:t>
      </w:r>
      <w:proofErr w:type="gramEnd"/>
      <w:r>
        <w:rPr>
          <w:rFonts w:hint="eastAsia"/>
        </w:rPr>
        <w:t>固定支架—→灯具安装—→灯具试电。</w:t>
      </w:r>
    </w:p>
    <w:p w:rsidR="000E3E37" w:rsidRDefault="000E3E37" w:rsidP="000E3E37">
      <w:r>
        <w:t>(B)</w:t>
      </w:r>
      <w:r>
        <w:rPr>
          <w:rFonts w:hint="eastAsia"/>
        </w:rPr>
        <w:t>开关插座安装</w:t>
      </w:r>
      <w:r>
        <w:t>:</w:t>
      </w:r>
    </w:p>
    <w:p w:rsidR="000E3E37" w:rsidRDefault="000E3E37" w:rsidP="000E3E37">
      <w:r>
        <w:t>(a)</w:t>
      </w:r>
      <w:r>
        <w:rPr>
          <w:rFonts w:hint="eastAsia"/>
        </w:rPr>
        <w:t>材质要求</w:t>
      </w:r>
      <w:r>
        <w:t>:</w:t>
      </w:r>
      <w:r>
        <w:rPr>
          <w:rFonts w:hint="eastAsia"/>
        </w:rPr>
        <w:t>各类型开关插座的规格型号必须符合设计，并有产品合格证。</w:t>
      </w:r>
    </w:p>
    <w:p w:rsidR="000E3E37" w:rsidRDefault="000E3E37" w:rsidP="000E3E37">
      <w:r>
        <w:t>(b)</w:t>
      </w:r>
      <w:r>
        <w:rPr>
          <w:rFonts w:hint="eastAsia"/>
        </w:rPr>
        <w:t>开关插座安装在各种管、盒敷设完毕，盒子收口平整，盒内清理干净，线路穿完，已做完绝缘测试并合格，土建工程装修已完成后即进行开关插座安装。</w:t>
      </w:r>
    </w:p>
    <w:p w:rsidR="000E3E37" w:rsidRDefault="000E3E37" w:rsidP="000E3E37">
      <w:r>
        <w:t>(c)</w:t>
      </w:r>
      <w:r>
        <w:rPr>
          <w:rFonts w:hint="eastAsia"/>
        </w:rPr>
        <w:t>开关的安装高度应符合设计要求，同一场所的开关切断开位置应一致，所有的电器、灯具相线应经开关控制，开关距门口为</w:t>
      </w:r>
      <w:smartTag w:uri="urn:schemas-microsoft-com:office:smarttags" w:element="chmetcnv">
        <w:smartTagPr>
          <w:attr w:name="TCSC" w:val="0"/>
          <w:attr w:name="NumberType" w:val="1"/>
          <w:attr w:name="Negative" w:val="False"/>
          <w:attr w:name="HasSpace" w:val="False"/>
          <w:attr w:name="SourceValue" w:val="150"/>
          <w:attr w:name="UnitName" w:val="mm"/>
        </w:smartTagPr>
        <w:r>
          <w:t>150mm</w:t>
        </w:r>
      </w:smartTag>
      <w:r>
        <w:rPr>
          <w:rFonts w:hint="eastAsia"/>
        </w:rPr>
        <w:t>～</w:t>
      </w:r>
      <w:smartTag w:uri="urn:schemas-microsoft-com:office:smarttags" w:element="chmetcnv">
        <w:smartTagPr>
          <w:attr w:name="TCSC" w:val="0"/>
          <w:attr w:name="NumberType" w:val="1"/>
          <w:attr w:name="Negative" w:val="False"/>
          <w:attr w:name="HasSpace" w:val="False"/>
          <w:attr w:name="SourceValue" w:val="200"/>
          <w:attr w:name="UnitName" w:val="mm"/>
        </w:smartTagPr>
        <w:r>
          <w:t>200mm</w:t>
        </w:r>
      </w:smartTag>
      <w:r>
        <w:rPr>
          <w:rFonts w:hint="eastAsia"/>
        </w:rPr>
        <w:t>，成排安装的开关高度应一致，高低差不大于</w:t>
      </w:r>
      <w:smartTag w:uri="urn:schemas-microsoft-com:office:smarttags" w:element="chmetcnv">
        <w:smartTagPr>
          <w:attr w:name="TCSC" w:val="0"/>
          <w:attr w:name="NumberType" w:val="1"/>
          <w:attr w:name="Negative" w:val="False"/>
          <w:attr w:name="HasSpace" w:val="False"/>
          <w:attr w:name="SourceValue" w:val="2"/>
          <w:attr w:name="UnitName" w:val="mm"/>
        </w:smartTagPr>
        <w:r>
          <w:t>2mm</w:t>
        </w:r>
      </w:smartTag>
      <w:r>
        <w:rPr>
          <w:rFonts w:hint="eastAsia"/>
        </w:rPr>
        <w:t>。</w:t>
      </w:r>
    </w:p>
    <w:p w:rsidR="000E3E37" w:rsidRDefault="000E3E37" w:rsidP="000E3E37">
      <w:r>
        <w:rPr>
          <w:rFonts w:hint="eastAsia"/>
        </w:rPr>
        <w:t>所有接线盒深度大于</w:t>
      </w:r>
      <w:smartTag w:uri="urn:schemas-microsoft-com:office:smarttags" w:element="chmetcnv">
        <w:smartTagPr>
          <w:attr w:name="TCSC" w:val="0"/>
          <w:attr w:name="NumberType" w:val="1"/>
          <w:attr w:name="Negative" w:val="False"/>
          <w:attr w:name="HasSpace" w:val="False"/>
          <w:attr w:name="SourceValue" w:val="2.5"/>
          <w:attr w:name="UnitName" w:val="cm"/>
        </w:smartTagPr>
        <w:r>
          <w:t>2.5cm</w:t>
        </w:r>
      </w:smartTag>
      <w:r>
        <w:t xml:space="preserve"> </w:t>
      </w:r>
      <w:r>
        <w:rPr>
          <w:rFonts w:hint="eastAsia"/>
        </w:rPr>
        <w:t>时，必须加装套盒。</w:t>
      </w:r>
    </w:p>
    <w:p w:rsidR="000E3E37" w:rsidRDefault="000E3E37" w:rsidP="000E3E37">
      <w:r>
        <w:t>(d)</w:t>
      </w:r>
      <w:r>
        <w:rPr>
          <w:rFonts w:hint="eastAsia"/>
        </w:rPr>
        <w:t>插座安装高度应符合设计要求，相线、零线</w:t>
      </w:r>
      <w:r>
        <w:t>(</w:t>
      </w:r>
      <w:r>
        <w:rPr>
          <w:rFonts w:hint="eastAsia"/>
        </w:rPr>
        <w:t>即</w:t>
      </w:r>
      <w:r>
        <w:t xml:space="preserve">N </w:t>
      </w:r>
      <w:r>
        <w:rPr>
          <w:rFonts w:hint="eastAsia"/>
        </w:rPr>
        <w:t>线</w:t>
      </w:r>
      <w:r>
        <w:t>)</w:t>
      </w:r>
      <w:r>
        <w:rPr>
          <w:rFonts w:hint="eastAsia"/>
        </w:rPr>
        <w:t>、保护地线</w:t>
      </w:r>
      <w:r>
        <w:t>(</w:t>
      </w:r>
      <w:r>
        <w:rPr>
          <w:rFonts w:hint="eastAsia"/>
        </w:rPr>
        <w:t>即</w:t>
      </w:r>
      <w:r>
        <w:t xml:space="preserve">PE </w:t>
      </w:r>
      <w:r>
        <w:rPr>
          <w:rFonts w:hint="eastAsia"/>
        </w:rPr>
        <w:t>线</w:t>
      </w:r>
      <w:r>
        <w:t>)</w:t>
      </w:r>
      <w:r>
        <w:rPr>
          <w:rFonts w:hint="eastAsia"/>
        </w:rPr>
        <w:t>，不得搞错，单相两眼插座接线为</w:t>
      </w:r>
      <w:proofErr w:type="gramStart"/>
      <w:r>
        <w:rPr>
          <w:rFonts w:hint="eastAsia"/>
        </w:rPr>
        <w:t>左零右火</w:t>
      </w:r>
      <w:proofErr w:type="gramEnd"/>
      <w:r>
        <w:rPr>
          <w:rFonts w:hint="eastAsia"/>
        </w:rPr>
        <w:t>或上火下零，三眼插座接线为</w:t>
      </w:r>
      <w:proofErr w:type="gramStart"/>
      <w:r>
        <w:rPr>
          <w:rFonts w:hint="eastAsia"/>
        </w:rPr>
        <w:t>左零右火</w:t>
      </w:r>
      <w:proofErr w:type="gramEnd"/>
      <w:r>
        <w:rPr>
          <w:rFonts w:hint="eastAsia"/>
        </w:rPr>
        <w:t>，上眼为</w:t>
      </w:r>
      <w:r>
        <w:t xml:space="preserve">PE </w:t>
      </w:r>
      <w:r>
        <w:rPr>
          <w:rFonts w:hint="eastAsia"/>
        </w:rPr>
        <w:t>线，四眼插座接线为左眼</w:t>
      </w:r>
      <w:r>
        <w:t>L1</w:t>
      </w:r>
      <w:r>
        <w:rPr>
          <w:rFonts w:hint="eastAsia"/>
        </w:rPr>
        <w:t>、为右眼为</w:t>
      </w:r>
      <w:r>
        <w:t>L3</w:t>
      </w:r>
      <w:r>
        <w:rPr>
          <w:rFonts w:hint="eastAsia"/>
        </w:rPr>
        <w:t>、下眼为</w:t>
      </w:r>
      <w:r>
        <w:t>L2</w:t>
      </w:r>
      <w:r>
        <w:rPr>
          <w:rFonts w:hint="eastAsia"/>
        </w:rPr>
        <w:t>、上眼为</w:t>
      </w:r>
      <w:r>
        <w:t xml:space="preserve">PE </w:t>
      </w:r>
      <w:r>
        <w:rPr>
          <w:rFonts w:hint="eastAsia"/>
        </w:rPr>
        <w:t>线，线芯必须插入接线孔内，不得外露，面板与墙面紧贴，成排插座高低差不大于</w:t>
      </w:r>
      <w:smartTag w:uri="urn:schemas-microsoft-com:office:smarttags" w:element="chmetcnv">
        <w:smartTagPr>
          <w:attr w:name="TCSC" w:val="0"/>
          <w:attr w:name="NumberType" w:val="1"/>
          <w:attr w:name="Negative" w:val="False"/>
          <w:attr w:name="HasSpace" w:val="False"/>
          <w:attr w:name="SourceValue" w:val=".5"/>
          <w:attr w:name="UnitName" w:val="mm"/>
        </w:smartTagPr>
        <w:r>
          <w:t>0.5mm</w:t>
        </w:r>
      </w:smartTag>
      <w:r>
        <w:t>,</w:t>
      </w:r>
      <w:r>
        <w:rPr>
          <w:rFonts w:hint="eastAsia"/>
        </w:rPr>
        <w:t>同一场所高低差不大于</w:t>
      </w:r>
      <w:smartTag w:uri="urn:schemas-microsoft-com:office:smarttags" w:element="chmetcnv">
        <w:smartTagPr>
          <w:attr w:name="TCSC" w:val="0"/>
          <w:attr w:name="NumberType" w:val="1"/>
          <w:attr w:name="Negative" w:val="False"/>
          <w:attr w:name="HasSpace" w:val="False"/>
          <w:attr w:name="SourceValue" w:val="5"/>
          <w:attr w:name="UnitName" w:val="mm"/>
        </w:smartTagPr>
        <w:r>
          <w:t>5mm</w:t>
        </w:r>
      </w:smartTag>
      <w:r>
        <w:t>,</w:t>
      </w:r>
      <w:r>
        <w:rPr>
          <w:rFonts w:hint="eastAsia"/>
        </w:rPr>
        <w:t>面板垂直偏差不大于</w:t>
      </w:r>
      <w:smartTag w:uri="urn:schemas-microsoft-com:office:smarttags" w:element="chmetcnv">
        <w:smartTagPr>
          <w:attr w:name="TCSC" w:val="0"/>
          <w:attr w:name="NumberType" w:val="1"/>
          <w:attr w:name="Negative" w:val="False"/>
          <w:attr w:name="HasSpace" w:val="False"/>
          <w:attr w:name="SourceValue" w:val=".5"/>
          <w:attr w:name="UnitName" w:val="mm"/>
        </w:smartTagPr>
        <w:r>
          <w:t>0.5mm</w:t>
        </w:r>
      </w:smartTag>
      <w:r>
        <w:rPr>
          <w:rFonts w:hint="eastAsia"/>
        </w:rPr>
        <w:t>。</w:t>
      </w:r>
    </w:p>
    <w:p w:rsidR="000E3E37" w:rsidRDefault="000E3E37" w:rsidP="000E3E37"/>
    <w:p w:rsidR="000E3E37" w:rsidRDefault="000E3E37" w:rsidP="000E3E37">
      <w:pPr>
        <w:pStyle w:val="2"/>
        <w:keepNext w:val="0"/>
        <w:keepLines w:val="0"/>
        <w:numPr>
          <w:ilvl w:val="1"/>
          <w:numId w:val="6"/>
        </w:numPr>
        <w:kinsoku w:val="0"/>
        <w:wordWrap w:val="0"/>
        <w:overflowPunct w:val="0"/>
        <w:topLinePunct/>
        <w:autoSpaceDE w:val="0"/>
        <w:autoSpaceDN w:val="0"/>
        <w:snapToGrid/>
        <w:spacing w:before="100" w:beforeAutospacing="1" w:after="100" w:afterAutospacing="1" w:line="240" w:lineRule="auto"/>
        <w:ind w:leftChars="100" w:left="210" w:rightChars="102" w:right="214"/>
        <w:rPr>
          <w:rFonts w:hint="eastAsia"/>
        </w:rPr>
      </w:pPr>
      <w:bookmarkStart w:id="23" w:name="_Toc207115556"/>
      <w:r>
        <w:rPr>
          <w:rFonts w:hint="eastAsia"/>
        </w:rPr>
        <w:t>施工材料的检验和试验</w:t>
      </w:r>
      <w:bookmarkStart w:id="24" w:name="bk115"/>
      <w:bookmarkEnd w:id="23"/>
      <w:bookmarkEnd w:id="24"/>
    </w:p>
    <w:p w:rsidR="000E3E37" w:rsidRDefault="000E3E37" w:rsidP="000E3E37">
      <w:bookmarkStart w:id="25" w:name="bk116"/>
      <w:bookmarkEnd w:id="25"/>
      <w:r>
        <w:t>1.</w:t>
      </w:r>
      <w:r>
        <w:rPr>
          <w:rFonts w:hint="eastAsia"/>
        </w:rPr>
        <w:t>防水材料</w:t>
      </w:r>
    </w:p>
    <w:p w:rsidR="000E3E37" w:rsidRDefault="000E3E37" w:rsidP="000E3E37">
      <w:r>
        <w:rPr>
          <w:rFonts w:hint="eastAsia"/>
        </w:rPr>
        <w:t>取样的数量及方法</w:t>
      </w:r>
      <w:r>
        <w:t>:</w:t>
      </w:r>
    </w:p>
    <w:p w:rsidR="000E3E37" w:rsidRDefault="000E3E37" w:rsidP="000E3E37">
      <w:r>
        <w:t>(1)</w:t>
      </w:r>
      <w:r>
        <w:rPr>
          <w:rFonts w:hint="eastAsia"/>
        </w:rPr>
        <w:t>同一厂家、同一品种、同一进场时间的甲组分以</w:t>
      </w:r>
      <w:r>
        <w:t xml:space="preserve">5t </w:t>
      </w:r>
      <w:r>
        <w:rPr>
          <w:rFonts w:hint="eastAsia"/>
        </w:rPr>
        <w:t>为一验收批，不足</w:t>
      </w:r>
      <w:r>
        <w:t xml:space="preserve">5t </w:t>
      </w:r>
      <w:r>
        <w:rPr>
          <w:rFonts w:hint="eastAsia"/>
        </w:rPr>
        <w:t>按一验收批计，乙组分按配比相应增加。</w:t>
      </w:r>
    </w:p>
    <w:p w:rsidR="000E3E37" w:rsidRDefault="000E3E37" w:rsidP="000E3E37">
      <w:r>
        <w:t>(2)</w:t>
      </w:r>
      <w:r>
        <w:rPr>
          <w:rFonts w:hint="eastAsia"/>
        </w:rPr>
        <w:t>现场随机取样，每一验收批共取</w:t>
      </w:r>
      <w:smartTag w:uri="urn:schemas-microsoft-com:office:smarttags" w:element="chmetcnv">
        <w:smartTagPr>
          <w:attr w:name="TCSC" w:val="0"/>
          <w:attr w:name="NumberType" w:val="1"/>
          <w:attr w:name="Negative" w:val="False"/>
          <w:attr w:name="HasSpace" w:val="False"/>
          <w:attr w:name="SourceValue" w:val="2"/>
          <w:attr w:name="UnitName" w:val="kg"/>
        </w:smartTagPr>
        <w:r>
          <w:t>2kg</w:t>
        </w:r>
      </w:smartTag>
      <w:r>
        <w:rPr>
          <w:rFonts w:hint="eastAsia"/>
        </w:rPr>
        <w:t>。</w:t>
      </w:r>
    </w:p>
    <w:p w:rsidR="000E3E37" w:rsidRDefault="000E3E37" w:rsidP="000E3E37">
      <w:r>
        <w:t>(3)</w:t>
      </w:r>
      <w:r>
        <w:rPr>
          <w:rFonts w:hint="eastAsia"/>
        </w:rPr>
        <w:t>必试项目</w:t>
      </w:r>
      <w:r>
        <w:t>:</w:t>
      </w:r>
      <w:r>
        <w:rPr>
          <w:rFonts w:hint="eastAsia"/>
        </w:rPr>
        <w:t>拉伸强度；低温柔性；</w:t>
      </w:r>
      <w:proofErr w:type="gramStart"/>
      <w:r>
        <w:rPr>
          <w:rFonts w:hint="eastAsia"/>
        </w:rPr>
        <w:t>不</w:t>
      </w:r>
      <w:proofErr w:type="gramEnd"/>
      <w:r>
        <w:rPr>
          <w:rFonts w:hint="eastAsia"/>
        </w:rPr>
        <w:t>透水性；固体含量。</w:t>
      </w:r>
    </w:p>
    <w:p w:rsidR="000E3E37" w:rsidRDefault="000E3E37" w:rsidP="000E3E37">
      <w:r>
        <w:t xml:space="preserve">2. </w:t>
      </w:r>
      <w:r>
        <w:rPr>
          <w:rFonts w:hint="eastAsia"/>
        </w:rPr>
        <w:t>水泥</w:t>
      </w:r>
    </w:p>
    <w:p w:rsidR="000E3E37" w:rsidRDefault="000E3E37" w:rsidP="000E3E37">
      <w:r>
        <w:t xml:space="preserve">(1) </w:t>
      </w:r>
      <w:r>
        <w:rPr>
          <w:rFonts w:hint="eastAsia"/>
        </w:rPr>
        <w:t>取样单位</w:t>
      </w:r>
    </w:p>
    <w:p w:rsidR="000E3E37" w:rsidRDefault="000E3E37" w:rsidP="000E3E37">
      <w:r>
        <w:rPr>
          <w:rFonts w:hint="eastAsia"/>
        </w:rPr>
        <w:t>取同一生产厂生产的同一品种和强度等级，数量不超</w:t>
      </w:r>
      <w:r>
        <w:t xml:space="preserve">400t </w:t>
      </w:r>
      <w:r>
        <w:rPr>
          <w:rFonts w:hint="eastAsia"/>
        </w:rPr>
        <w:t>为一批。</w:t>
      </w:r>
    </w:p>
    <w:p w:rsidR="000E3E37" w:rsidRDefault="000E3E37" w:rsidP="000E3E37">
      <w:r>
        <w:t xml:space="preserve">(2) </w:t>
      </w:r>
      <w:r>
        <w:rPr>
          <w:rFonts w:hint="eastAsia"/>
        </w:rPr>
        <w:t>取样数量</w:t>
      </w:r>
    </w:p>
    <w:p w:rsidR="000E3E37" w:rsidRDefault="000E3E37" w:rsidP="000E3E37">
      <w:r>
        <w:rPr>
          <w:rFonts w:hint="eastAsia"/>
        </w:rPr>
        <w:lastRenderedPageBreak/>
        <w:t>以一批水泥中选取平均试样</w:t>
      </w:r>
      <w:smartTag w:uri="urn:schemas-microsoft-com:office:smarttags" w:element="chmetcnv">
        <w:smartTagPr>
          <w:attr w:name="TCSC" w:val="0"/>
          <w:attr w:name="NumberType" w:val="1"/>
          <w:attr w:name="Negative" w:val="False"/>
          <w:attr w:name="HasSpace" w:val="False"/>
          <w:attr w:name="SourceValue" w:val="20"/>
          <w:attr w:name="UnitName" w:val="kg"/>
        </w:smartTagPr>
        <w:r>
          <w:t>20kg</w:t>
        </w:r>
      </w:smartTag>
      <w:r>
        <w:rPr>
          <w:rFonts w:hint="eastAsia"/>
        </w:rPr>
        <w:t>。</w:t>
      </w:r>
    </w:p>
    <w:p w:rsidR="000E3E37" w:rsidRDefault="000E3E37" w:rsidP="000E3E37">
      <w:r>
        <w:t xml:space="preserve">(3) </w:t>
      </w:r>
      <w:r>
        <w:rPr>
          <w:rFonts w:hint="eastAsia"/>
        </w:rPr>
        <w:t>取样方法</w:t>
      </w:r>
    </w:p>
    <w:p w:rsidR="000E3E37" w:rsidRDefault="000E3E37" w:rsidP="000E3E37">
      <w:r>
        <w:rPr>
          <w:rFonts w:hint="eastAsia"/>
        </w:rPr>
        <w:t>从</w:t>
      </w:r>
      <w:r>
        <w:t xml:space="preserve">20 </w:t>
      </w:r>
      <w:r>
        <w:rPr>
          <w:rFonts w:hint="eastAsia"/>
        </w:rPr>
        <w:t>袋水泥中或</w:t>
      </w:r>
      <w:r>
        <w:t xml:space="preserve">20 </w:t>
      </w:r>
      <w:r>
        <w:rPr>
          <w:rFonts w:hint="eastAsia"/>
        </w:rPr>
        <w:t>处（散装水泥）各取</w:t>
      </w:r>
      <w:smartTag w:uri="urn:schemas-microsoft-com:office:smarttags" w:element="chmetcnv">
        <w:smartTagPr>
          <w:attr w:name="TCSC" w:val="0"/>
          <w:attr w:name="NumberType" w:val="1"/>
          <w:attr w:name="Negative" w:val="False"/>
          <w:attr w:name="HasSpace" w:val="False"/>
          <w:attr w:name="SourceValue" w:val="0"/>
          <w:attr w:name="UnitName" w:val="kg"/>
        </w:smartTagPr>
        <w:r>
          <w:rPr>
            <w:rFonts w:hint="eastAsia"/>
          </w:rPr>
          <w:t>１</w:t>
        </w:r>
        <w:r>
          <w:t>kg</w:t>
        </w:r>
      </w:smartTag>
      <w:r>
        <w:rPr>
          <w:rFonts w:hint="eastAsia"/>
        </w:rPr>
        <w:t>，用手捻不碎的受潮水泥应过每平方厘米</w:t>
      </w:r>
      <w:r>
        <w:t xml:space="preserve">64 </w:t>
      </w:r>
      <w:r>
        <w:rPr>
          <w:rFonts w:hint="eastAsia"/>
        </w:rPr>
        <w:t>孔的筛除去。</w:t>
      </w:r>
    </w:p>
    <w:p w:rsidR="000E3E37" w:rsidRDefault="000E3E37" w:rsidP="000E3E37">
      <w:r>
        <w:t xml:space="preserve">(4) </w:t>
      </w:r>
      <w:r>
        <w:rPr>
          <w:rFonts w:hint="eastAsia"/>
        </w:rPr>
        <w:t>试验项目</w:t>
      </w:r>
    </w:p>
    <w:p w:rsidR="000E3E37" w:rsidRDefault="000E3E37" w:rsidP="000E3E37">
      <w:r>
        <w:rPr>
          <w:rFonts w:hint="eastAsia"/>
        </w:rPr>
        <w:t>对收取的水泥试件主要进行凝结时间及强度的测定。</w:t>
      </w:r>
    </w:p>
    <w:p w:rsidR="000E3E37" w:rsidRDefault="000E3E37" w:rsidP="000E3E37">
      <w:r>
        <w:t xml:space="preserve">3. </w:t>
      </w:r>
      <w:proofErr w:type="gramStart"/>
      <w:r>
        <w:rPr>
          <w:rFonts w:hint="eastAsia"/>
        </w:rPr>
        <w:t>砂</w:t>
      </w:r>
      <w:proofErr w:type="gramEnd"/>
    </w:p>
    <w:p w:rsidR="000E3E37" w:rsidRDefault="000E3E37" w:rsidP="000E3E37">
      <w:r>
        <w:t xml:space="preserve">(1) </w:t>
      </w:r>
      <w:r>
        <w:rPr>
          <w:rFonts w:hint="eastAsia"/>
        </w:rPr>
        <w:t>取样单位</w:t>
      </w:r>
    </w:p>
    <w:p w:rsidR="000E3E37" w:rsidRDefault="000E3E37" w:rsidP="000E3E37">
      <w:r>
        <w:rPr>
          <w:rFonts w:hint="eastAsia"/>
        </w:rPr>
        <w:t>以产地、规格相同的</w:t>
      </w:r>
      <w:r>
        <w:t>200t</w:t>
      </w:r>
      <w:r>
        <w:rPr>
          <w:rFonts w:hint="eastAsia"/>
        </w:rPr>
        <w:t>、</w:t>
      </w:r>
      <w:r>
        <w:t xml:space="preserve">300t </w:t>
      </w:r>
      <w:r>
        <w:rPr>
          <w:rFonts w:hint="eastAsia"/>
        </w:rPr>
        <w:t>或</w:t>
      </w:r>
      <w:r>
        <w:t xml:space="preserve">600t </w:t>
      </w:r>
      <w:r>
        <w:rPr>
          <w:rFonts w:hint="eastAsia"/>
        </w:rPr>
        <w:t>为一批，不是</w:t>
      </w:r>
      <w:r>
        <w:t xml:space="preserve">200t </w:t>
      </w:r>
      <w:r>
        <w:rPr>
          <w:rFonts w:hint="eastAsia"/>
        </w:rPr>
        <w:t>者也为一批。</w:t>
      </w:r>
    </w:p>
    <w:p w:rsidR="000E3E37" w:rsidRDefault="000E3E37" w:rsidP="000E3E37">
      <w:r>
        <w:t xml:space="preserve">(2) </w:t>
      </w:r>
      <w:r>
        <w:rPr>
          <w:rFonts w:hint="eastAsia"/>
        </w:rPr>
        <w:t>取样数量</w:t>
      </w:r>
    </w:p>
    <w:p w:rsidR="000E3E37" w:rsidRDefault="000E3E37" w:rsidP="000E3E37">
      <w:r>
        <w:rPr>
          <w:rFonts w:hint="eastAsia"/>
        </w:rPr>
        <w:t>作品质鉴定时，砂子</w:t>
      </w:r>
      <w:r>
        <w:t>30</w:t>
      </w:r>
      <w:r>
        <w:rPr>
          <w:rFonts w:hint="eastAsia"/>
        </w:rPr>
        <w:t>－</w:t>
      </w:r>
      <w:smartTag w:uri="urn:schemas-microsoft-com:office:smarttags" w:element="chmetcnv">
        <w:smartTagPr>
          <w:attr w:name="TCSC" w:val="0"/>
          <w:attr w:name="NumberType" w:val="1"/>
          <w:attr w:name="Negative" w:val="False"/>
          <w:attr w:name="HasSpace" w:val="False"/>
          <w:attr w:name="SourceValue" w:val="50"/>
          <w:attr w:name="UnitName" w:val="kg"/>
        </w:smartTagPr>
        <w:r>
          <w:t>50kg</w:t>
        </w:r>
      </w:smartTag>
      <w:r>
        <w:rPr>
          <w:rFonts w:hint="eastAsia"/>
        </w:rPr>
        <w:t>；作配合比时，根据需要增加。</w:t>
      </w:r>
    </w:p>
    <w:p w:rsidR="000E3E37" w:rsidRDefault="000E3E37" w:rsidP="000E3E37">
      <w:r>
        <w:t xml:space="preserve">(3) </w:t>
      </w:r>
      <w:r>
        <w:rPr>
          <w:rFonts w:hint="eastAsia"/>
        </w:rPr>
        <w:t>取样方法</w:t>
      </w:r>
    </w:p>
    <w:p w:rsidR="000E3E37" w:rsidRDefault="000E3E37" w:rsidP="000E3E37">
      <w:r>
        <w:rPr>
          <w:rFonts w:hint="eastAsia"/>
        </w:rPr>
        <w:t>从料堆上取样时，在均匀分布的不同部位（包括顶部、中部和底部）抽取数量大致相同的８份砂。试验用量按</w:t>
      </w:r>
      <w:proofErr w:type="gramStart"/>
      <w:r>
        <w:rPr>
          <w:rFonts w:hint="eastAsia"/>
        </w:rPr>
        <w:t>四分法缩分提取</w:t>
      </w:r>
      <w:proofErr w:type="gramEnd"/>
      <w:r>
        <w:rPr>
          <w:rFonts w:hint="eastAsia"/>
        </w:rPr>
        <w:t>。</w:t>
      </w:r>
    </w:p>
    <w:p w:rsidR="000E3E37" w:rsidRDefault="000E3E37" w:rsidP="000E3E37"/>
    <w:p w:rsidR="000E3E37" w:rsidRDefault="000E3E37" w:rsidP="000E3E37">
      <w:pPr>
        <w:pStyle w:val="2"/>
        <w:keepNext w:val="0"/>
        <w:keepLines w:val="0"/>
        <w:numPr>
          <w:ilvl w:val="1"/>
          <w:numId w:val="6"/>
        </w:numPr>
        <w:kinsoku w:val="0"/>
        <w:wordWrap w:val="0"/>
        <w:overflowPunct w:val="0"/>
        <w:topLinePunct/>
        <w:autoSpaceDE w:val="0"/>
        <w:autoSpaceDN w:val="0"/>
        <w:snapToGrid/>
        <w:spacing w:before="100" w:beforeAutospacing="1" w:after="100" w:afterAutospacing="1" w:line="240" w:lineRule="auto"/>
        <w:ind w:leftChars="100" w:left="210" w:rightChars="102" w:right="214"/>
        <w:rPr>
          <w:rFonts w:hint="eastAsia"/>
        </w:rPr>
      </w:pPr>
      <w:bookmarkStart w:id="26" w:name="_Toc207115557"/>
      <w:r>
        <w:rPr>
          <w:rFonts w:hint="eastAsia"/>
        </w:rPr>
        <w:t>成品保护方案</w:t>
      </w:r>
      <w:bookmarkStart w:id="27" w:name="bk117"/>
      <w:bookmarkEnd w:id="26"/>
      <w:bookmarkEnd w:id="27"/>
    </w:p>
    <w:p w:rsidR="000E3E37" w:rsidRDefault="000E3E37" w:rsidP="000E3E37">
      <w:bookmarkStart w:id="28" w:name="bk118"/>
      <w:bookmarkEnd w:id="28"/>
      <w:r>
        <w:rPr>
          <w:rFonts w:hint="eastAsia"/>
        </w:rPr>
        <w:t>由于该工程工序繁杂且施工队伍较多，为保证工程的顺利进行，保证工程质量，避免返工，成品保护是达到质量目标的重要环节。根据以往的经验及该工程的实际特点，特制定如下成品保护方案。</w:t>
      </w:r>
    </w:p>
    <w:p w:rsidR="000E3E37" w:rsidRDefault="000E3E37" w:rsidP="000E3E37">
      <w:r>
        <w:t>(1)</w:t>
      </w:r>
      <w:r>
        <w:rPr>
          <w:rFonts w:hint="eastAsia"/>
        </w:rPr>
        <w:t>实行楼层成品保护员制度，派专人进行监督检查；</w:t>
      </w:r>
    </w:p>
    <w:p w:rsidR="000E3E37" w:rsidRDefault="000E3E37" w:rsidP="000E3E37">
      <w:r>
        <w:t>(2)</w:t>
      </w:r>
      <w:r>
        <w:rPr>
          <w:rFonts w:hint="eastAsia"/>
        </w:rPr>
        <w:t>实行进楼许可证制度，杜绝盲目施工或闲杂人员进入并实现可追溯性；</w:t>
      </w:r>
    </w:p>
    <w:p w:rsidR="000E3E37" w:rsidRDefault="000E3E37" w:rsidP="000E3E37">
      <w:r>
        <w:t>(3)</w:t>
      </w:r>
      <w:r>
        <w:rPr>
          <w:rFonts w:hint="eastAsia"/>
        </w:rPr>
        <w:t>实行工序交接单制度，避免因工作失误造成返工；</w:t>
      </w:r>
    </w:p>
    <w:p w:rsidR="000E3E37" w:rsidRDefault="000E3E37" w:rsidP="000E3E37">
      <w:r>
        <w:t>(4)</w:t>
      </w:r>
      <w:r>
        <w:rPr>
          <w:rFonts w:hint="eastAsia"/>
        </w:rPr>
        <w:t>合理安排工序，尽量避免交叉作业，减少破坏；</w:t>
      </w:r>
    </w:p>
    <w:p w:rsidR="000E3E37" w:rsidRDefault="000E3E37" w:rsidP="000E3E37">
      <w:r>
        <w:t>(5)</w:t>
      </w:r>
      <w:r>
        <w:rPr>
          <w:rFonts w:hint="eastAsia"/>
        </w:rPr>
        <w:t>与其他分包单位密切配合，加强联系和沟通，避免相互破坏。</w:t>
      </w:r>
    </w:p>
    <w:p w:rsidR="000E3E37" w:rsidRDefault="000E3E37" w:rsidP="000E3E37">
      <w:r>
        <w:rPr>
          <w:rFonts w:hint="eastAsia"/>
        </w:rPr>
        <w:t>具体保护措施如下</w:t>
      </w:r>
      <w:r>
        <w:t>:</w:t>
      </w:r>
    </w:p>
    <w:p w:rsidR="000E3E37" w:rsidRDefault="000E3E37" w:rsidP="000E3E37">
      <w:r>
        <w:t>1.</w:t>
      </w:r>
      <w:r>
        <w:rPr>
          <w:rFonts w:hint="eastAsia"/>
        </w:rPr>
        <w:t>木门的成品保护</w:t>
      </w:r>
    </w:p>
    <w:p w:rsidR="000E3E37" w:rsidRDefault="000E3E37" w:rsidP="000E3E37">
      <w:r>
        <w:t>(1)</w:t>
      </w:r>
      <w:r>
        <w:rPr>
          <w:rFonts w:hint="eastAsia"/>
        </w:rPr>
        <w:t>所有的门框安装后要采用三合板将其包起来，采用</w:t>
      </w:r>
      <w:proofErr w:type="gramStart"/>
      <w:r>
        <w:rPr>
          <w:rFonts w:hint="eastAsia"/>
        </w:rPr>
        <w:t>汽钉枪</w:t>
      </w:r>
      <w:proofErr w:type="gramEnd"/>
      <w:r>
        <w:rPr>
          <w:rFonts w:hint="eastAsia"/>
        </w:rPr>
        <w:t>钉牢，禁止采用大钉固定。</w:t>
      </w:r>
    </w:p>
    <w:p w:rsidR="000E3E37" w:rsidRDefault="000E3E37" w:rsidP="000E3E37">
      <w:r>
        <w:t>(2)</w:t>
      </w:r>
      <w:r>
        <w:rPr>
          <w:rFonts w:hint="eastAsia"/>
        </w:rPr>
        <w:t>门框扇进场后应妥善保管，要求入库存放，应离开地面</w:t>
      </w:r>
      <w:smartTag w:uri="urn:schemas-microsoft-com:office:smarttags" w:element="chmetcnv">
        <w:smartTagPr>
          <w:attr w:name="TCSC" w:val="0"/>
          <w:attr w:name="NumberType" w:val="1"/>
          <w:attr w:name="Negative" w:val="False"/>
          <w:attr w:name="HasSpace" w:val="False"/>
          <w:attr w:name="SourceValue" w:val="20"/>
          <w:attr w:name="UnitName" w:val="cm"/>
        </w:smartTagPr>
        <w:r>
          <w:t>20cm</w:t>
        </w:r>
      </w:smartTag>
      <w:r>
        <w:t xml:space="preserve"> </w:t>
      </w:r>
      <w:r>
        <w:rPr>
          <w:rFonts w:hint="eastAsia"/>
        </w:rPr>
        <w:t>，并垫平，按使用先后顺序将其码放整齐。</w:t>
      </w:r>
    </w:p>
    <w:p w:rsidR="000E3E37" w:rsidRDefault="000E3E37" w:rsidP="000E3E37">
      <w:r>
        <w:t>(3)</w:t>
      </w:r>
      <w:r>
        <w:rPr>
          <w:rFonts w:hint="eastAsia"/>
        </w:rPr>
        <w:t>安装门扇时应轻拿轻放防止损坏成品，整修门扇时不得硬撬，以免损坏门扇及五金件。</w:t>
      </w:r>
    </w:p>
    <w:p w:rsidR="000E3E37" w:rsidRDefault="000E3E37" w:rsidP="000E3E37">
      <w:r>
        <w:t>(4)</w:t>
      </w:r>
      <w:r>
        <w:rPr>
          <w:rFonts w:hint="eastAsia"/>
        </w:rPr>
        <w:t>门框扇安装完后要求加强保护，防止</w:t>
      </w:r>
      <w:proofErr w:type="gramStart"/>
      <w:r>
        <w:rPr>
          <w:rFonts w:hint="eastAsia"/>
        </w:rPr>
        <w:t>脚手架砸碰损坏</w:t>
      </w:r>
      <w:proofErr w:type="gramEnd"/>
      <w:r>
        <w:rPr>
          <w:rFonts w:hint="eastAsia"/>
        </w:rPr>
        <w:t>。</w:t>
      </w:r>
    </w:p>
    <w:p w:rsidR="000E3E37" w:rsidRDefault="000E3E37" w:rsidP="000E3E37">
      <w:r>
        <w:t>(5)</w:t>
      </w:r>
      <w:r>
        <w:rPr>
          <w:rFonts w:hint="eastAsia"/>
        </w:rPr>
        <w:t>五金安装应严格按照图纸进行施工，安装完后注意成品保护，喷刷涂料时要加以遮盖保护，防止污染。</w:t>
      </w:r>
    </w:p>
    <w:p w:rsidR="000E3E37" w:rsidRDefault="000E3E37" w:rsidP="000E3E37">
      <w:r>
        <w:t>(6)</w:t>
      </w:r>
      <w:r>
        <w:rPr>
          <w:rFonts w:hint="eastAsia"/>
        </w:rPr>
        <w:t>门扇安装好之后，不得在室内使用手推车。</w:t>
      </w:r>
    </w:p>
    <w:p w:rsidR="000E3E37" w:rsidRDefault="000E3E37" w:rsidP="000E3E37">
      <w:r>
        <w:t>(7)</w:t>
      </w:r>
      <w:r>
        <w:rPr>
          <w:rFonts w:hint="eastAsia"/>
        </w:rPr>
        <w:t>对门框扇的保护，要求</w:t>
      </w:r>
      <w:proofErr w:type="gramStart"/>
      <w:r>
        <w:rPr>
          <w:rFonts w:hint="eastAsia"/>
        </w:rPr>
        <w:t>除项目</w:t>
      </w:r>
      <w:proofErr w:type="gramEnd"/>
      <w:r>
        <w:rPr>
          <w:rFonts w:hint="eastAsia"/>
        </w:rPr>
        <w:t>加强专人保护外，要求各施工队对在施工完每一道工序，交由项目一份书面答复，报告已完成这一道工序，交由下一道工序的使用者，下一道工序的施工人员要加强对其进行保护，对其中的任何损坏，由施工队负责。</w:t>
      </w:r>
    </w:p>
    <w:p w:rsidR="000E3E37" w:rsidRDefault="000E3E37" w:rsidP="000E3E37">
      <w:r>
        <w:t>2.</w:t>
      </w:r>
      <w:r>
        <w:rPr>
          <w:rFonts w:hint="eastAsia"/>
        </w:rPr>
        <w:t>内墙抹灰成品保护</w:t>
      </w:r>
    </w:p>
    <w:p w:rsidR="000E3E37" w:rsidRDefault="000E3E37" w:rsidP="000E3E37">
      <w:r>
        <w:t>(1)</w:t>
      </w:r>
      <w:r>
        <w:rPr>
          <w:rFonts w:hint="eastAsia"/>
        </w:rPr>
        <w:t>门窗框上残存的砂浆应及时清理干净。金属</w:t>
      </w:r>
      <w:proofErr w:type="gramStart"/>
      <w:r>
        <w:rPr>
          <w:rFonts w:hint="eastAsia"/>
        </w:rPr>
        <w:t>门框扇如保护膜</w:t>
      </w:r>
      <w:proofErr w:type="gramEnd"/>
      <w:r>
        <w:rPr>
          <w:rFonts w:hint="eastAsia"/>
        </w:rPr>
        <w:t>己脱落，要求粘贴保护膜，嵌缝用中性砂浆及时进行清理，并用棉丝对污染的框体擦洗干净。</w:t>
      </w:r>
    </w:p>
    <w:p w:rsidR="000E3E37" w:rsidRDefault="000E3E37" w:rsidP="000E3E37">
      <w:r>
        <w:t>(2)</w:t>
      </w:r>
      <w:r>
        <w:rPr>
          <w:rFonts w:hint="eastAsia"/>
        </w:rPr>
        <w:t>翻拆架子时要小心，防止损坏</w:t>
      </w:r>
      <w:proofErr w:type="gramStart"/>
      <w:r>
        <w:rPr>
          <w:rFonts w:hint="eastAsia"/>
        </w:rPr>
        <w:t>己抹好的</w:t>
      </w:r>
      <w:proofErr w:type="gramEnd"/>
      <w:r>
        <w:rPr>
          <w:rFonts w:hint="eastAsia"/>
        </w:rPr>
        <w:t>水泥墙面，并应及时采取保护措施，防止因工序穿插污染和损坏，特别对边角处应钉木板进行保护。</w:t>
      </w:r>
    </w:p>
    <w:p w:rsidR="000E3E37" w:rsidRDefault="000E3E37" w:rsidP="000E3E37">
      <w:r>
        <w:t>(3)</w:t>
      </w:r>
      <w:r>
        <w:rPr>
          <w:rFonts w:hint="eastAsia"/>
        </w:rPr>
        <w:t>各抹灰层在强度未上来之前，应防止曝晒、水冲、撞击及水电打孔作业。</w:t>
      </w:r>
    </w:p>
    <w:p w:rsidR="000E3E37" w:rsidRDefault="000E3E37" w:rsidP="000E3E37">
      <w:r>
        <w:lastRenderedPageBreak/>
        <w:t>(4)</w:t>
      </w:r>
      <w:r>
        <w:rPr>
          <w:rFonts w:hint="eastAsia"/>
        </w:rPr>
        <w:t>油工刷油漆时注意油漆</w:t>
      </w:r>
      <w:proofErr w:type="gramStart"/>
      <w:r>
        <w:rPr>
          <w:rFonts w:hint="eastAsia"/>
        </w:rPr>
        <w:t>桶不要</w:t>
      </w:r>
      <w:proofErr w:type="gramEnd"/>
      <w:r>
        <w:rPr>
          <w:rFonts w:hint="eastAsia"/>
        </w:rPr>
        <w:t>从架子上碰下去，防止污染墙面。</w:t>
      </w:r>
    </w:p>
    <w:p w:rsidR="000E3E37" w:rsidRDefault="000E3E37" w:rsidP="000E3E37">
      <w:r>
        <w:t>(5)</w:t>
      </w:r>
      <w:r>
        <w:rPr>
          <w:rFonts w:hint="eastAsia"/>
        </w:rPr>
        <w:t>抹灰工序在施工完毕后，也一定交由下一道工序的施工者，防止下一道工序的施工损坏墙面，对</w:t>
      </w:r>
      <w:proofErr w:type="gramStart"/>
      <w:r>
        <w:rPr>
          <w:rFonts w:hint="eastAsia"/>
        </w:rPr>
        <w:t>不</w:t>
      </w:r>
      <w:proofErr w:type="gramEnd"/>
      <w:r>
        <w:rPr>
          <w:rFonts w:hint="eastAsia"/>
        </w:rPr>
        <w:t>书面交工的抹灰墙面，将视为未交工墙面，下一道工序如有损坏，将由抹灰人负责修补。</w:t>
      </w:r>
    </w:p>
    <w:p w:rsidR="000E3E37" w:rsidRDefault="000E3E37" w:rsidP="000E3E37">
      <w:r>
        <w:t>3.</w:t>
      </w:r>
      <w:r>
        <w:rPr>
          <w:rFonts w:hint="eastAsia"/>
        </w:rPr>
        <w:t>涂刷顶棚、墙面的成品保护</w:t>
      </w:r>
    </w:p>
    <w:p w:rsidR="000E3E37" w:rsidRDefault="000E3E37" w:rsidP="000E3E37">
      <w:r>
        <w:t xml:space="preserve">(1) </w:t>
      </w:r>
      <w:r>
        <w:rPr>
          <w:rFonts w:hint="eastAsia"/>
        </w:rPr>
        <w:t>刷涂前应将己安装好的灯具、电盒等包裹好，防止污染。</w:t>
      </w:r>
    </w:p>
    <w:p w:rsidR="000E3E37" w:rsidRDefault="000E3E37" w:rsidP="000E3E37">
      <w:r>
        <w:t>(2)</w:t>
      </w:r>
      <w:r>
        <w:rPr>
          <w:rFonts w:hint="eastAsia"/>
        </w:rPr>
        <w:t>一定要将门窗等</w:t>
      </w:r>
      <w:proofErr w:type="gramStart"/>
      <w:r>
        <w:rPr>
          <w:rFonts w:hint="eastAsia"/>
        </w:rPr>
        <w:t>室内己完的</w:t>
      </w:r>
      <w:proofErr w:type="gramEnd"/>
      <w:r>
        <w:rPr>
          <w:rFonts w:hint="eastAsia"/>
        </w:rPr>
        <w:t>壁柜、暖气罩、窗帘盒等遮盖严实，门窗洞口在涂刷前</w:t>
      </w:r>
      <w:proofErr w:type="gramStart"/>
      <w:r>
        <w:rPr>
          <w:rFonts w:hint="eastAsia"/>
        </w:rPr>
        <w:t>刷出口圈</w:t>
      </w:r>
      <w:proofErr w:type="gramEnd"/>
      <w:r>
        <w:rPr>
          <w:rFonts w:hint="eastAsia"/>
        </w:rPr>
        <w:t>。</w:t>
      </w:r>
    </w:p>
    <w:p w:rsidR="000E3E37" w:rsidRDefault="000E3E37" w:rsidP="000E3E37">
      <w:r>
        <w:t>(3)</w:t>
      </w:r>
      <w:r>
        <w:rPr>
          <w:rFonts w:hint="eastAsia"/>
        </w:rPr>
        <w:t>己完工的地面在涂刷前要覆盖严实，防止落浆。</w:t>
      </w:r>
    </w:p>
    <w:p w:rsidR="000E3E37" w:rsidRDefault="000E3E37" w:rsidP="000E3E37">
      <w:r>
        <w:t>(4)</w:t>
      </w:r>
      <w:r>
        <w:rPr>
          <w:rFonts w:hint="eastAsia"/>
        </w:rPr>
        <w:t>涂刷墙面未干前室内不得清扫地面，以免污染墙面。</w:t>
      </w:r>
    </w:p>
    <w:p w:rsidR="000E3E37" w:rsidRDefault="000E3E37" w:rsidP="000E3E37">
      <w:r>
        <w:t>(5)</w:t>
      </w:r>
      <w:r>
        <w:rPr>
          <w:rFonts w:hint="eastAsia"/>
        </w:rPr>
        <w:t>涂刷墙面后，严禁室内地面泼水，上一层的地面洞口未堵塞严实前不得涂刷墙面、顶棚涂料。</w:t>
      </w:r>
    </w:p>
    <w:p w:rsidR="000E3E37" w:rsidRDefault="000E3E37" w:rsidP="000E3E37">
      <w:r>
        <w:t>4.</w:t>
      </w:r>
      <w:r>
        <w:rPr>
          <w:rFonts w:hint="eastAsia"/>
        </w:rPr>
        <w:t>石材的成品保护</w:t>
      </w:r>
    </w:p>
    <w:p w:rsidR="000E3E37" w:rsidRDefault="000E3E37" w:rsidP="000E3E37">
      <w:r>
        <w:t xml:space="preserve">(1) </w:t>
      </w:r>
      <w:r>
        <w:rPr>
          <w:rFonts w:hint="eastAsia"/>
        </w:rPr>
        <w:t>石材墙面、</w:t>
      </w:r>
      <w:proofErr w:type="gramStart"/>
      <w:r>
        <w:rPr>
          <w:rFonts w:hint="eastAsia"/>
        </w:rPr>
        <w:t>门套等</w:t>
      </w:r>
      <w:proofErr w:type="gramEnd"/>
      <w:r>
        <w:rPr>
          <w:rFonts w:hint="eastAsia"/>
        </w:rPr>
        <w:t>安装完后，应对所有的阳</w:t>
      </w:r>
      <w:proofErr w:type="gramStart"/>
      <w:r>
        <w:rPr>
          <w:rFonts w:hint="eastAsia"/>
        </w:rPr>
        <w:t>角及时</w:t>
      </w:r>
      <w:proofErr w:type="gramEnd"/>
      <w:r>
        <w:rPr>
          <w:rFonts w:hint="eastAsia"/>
        </w:rPr>
        <w:t>用木板保护，同时要清理干净残留在门框、扇的砂浆。</w:t>
      </w:r>
    </w:p>
    <w:p w:rsidR="000E3E37" w:rsidRDefault="000E3E37" w:rsidP="000E3E37">
      <w:r>
        <w:t>(2)</w:t>
      </w:r>
      <w:r>
        <w:rPr>
          <w:rFonts w:hint="eastAsia"/>
        </w:rPr>
        <w:t>对于采用硅酮胶、玻璃胶、石材胶的墙面要注意，不要涂抹在装饰墙面上或窗间垛上，也不要涂滴在面砖上或金属门窗上。如不小心涂在上面，一定要及时清理干净，</w:t>
      </w:r>
      <w:r>
        <w:t xml:space="preserve"> </w:t>
      </w:r>
      <w:r>
        <w:rPr>
          <w:rFonts w:hint="eastAsia"/>
        </w:rPr>
        <w:t>并用溶剂擦洗干净。</w:t>
      </w:r>
    </w:p>
    <w:p w:rsidR="000E3E37" w:rsidRDefault="000E3E37" w:rsidP="000E3E37">
      <w:r>
        <w:t>(3)</w:t>
      </w:r>
      <w:r>
        <w:rPr>
          <w:rFonts w:hint="eastAsia"/>
        </w:rPr>
        <w:t>石材墙面镶贴完毕后要好及时贴纸或贴塑料薄膜进行保护，防止污染。</w:t>
      </w:r>
    </w:p>
    <w:p w:rsidR="000E3E37" w:rsidRDefault="000E3E37" w:rsidP="000E3E37">
      <w:r>
        <w:t>(4)</w:t>
      </w:r>
      <w:r>
        <w:rPr>
          <w:rFonts w:hint="eastAsia"/>
        </w:rPr>
        <w:t>拆除架子时注意不要碰撞墙面。</w:t>
      </w:r>
    </w:p>
    <w:p w:rsidR="000E3E37" w:rsidRDefault="000E3E37" w:rsidP="000E3E37">
      <w:r>
        <w:t>5.</w:t>
      </w:r>
      <w:r>
        <w:rPr>
          <w:rFonts w:hint="eastAsia"/>
        </w:rPr>
        <w:t>墙面贴面砖的成品保护</w:t>
      </w:r>
    </w:p>
    <w:p w:rsidR="000E3E37" w:rsidRDefault="000E3E37" w:rsidP="000E3E37">
      <w:r>
        <w:t xml:space="preserve">(1) </w:t>
      </w:r>
      <w:r>
        <w:rPr>
          <w:rFonts w:hint="eastAsia"/>
        </w:rPr>
        <w:t>搬运面砖时，装卸车要稳当，轻拿轻放，在楼层内运输必须</w:t>
      </w:r>
      <w:proofErr w:type="gramStart"/>
      <w:r>
        <w:rPr>
          <w:rFonts w:hint="eastAsia"/>
        </w:rPr>
        <w:t>把车腿用</w:t>
      </w:r>
      <w:proofErr w:type="gramEnd"/>
      <w:r>
        <w:rPr>
          <w:rFonts w:hint="eastAsia"/>
        </w:rPr>
        <w:t>软物包扎保护，防止磕碰地面；</w:t>
      </w:r>
    </w:p>
    <w:p w:rsidR="000E3E37" w:rsidRDefault="000E3E37" w:rsidP="000E3E37">
      <w:r>
        <w:t xml:space="preserve">(2) </w:t>
      </w:r>
      <w:r>
        <w:rPr>
          <w:rFonts w:hint="eastAsia"/>
        </w:rPr>
        <w:t>各抹灰层在凝结前应防止快干、曝晒、撞击和振动。</w:t>
      </w:r>
    </w:p>
    <w:p w:rsidR="000E3E37" w:rsidRDefault="000E3E37" w:rsidP="000E3E37">
      <w:r>
        <w:t xml:space="preserve">(3) </w:t>
      </w:r>
      <w:r>
        <w:rPr>
          <w:rFonts w:hint="eastAsia"/>
        </w:rPr>
        <w:t>墙的阳角和门口处，用聚苯板和木板保护，以免碰坏；</w:t>
      </w:r>
    </w:p>
    <w:p w:rsidR="000E3E37" w:rsidRDefault="000E3E37" w:rsidP="000E3E37">
      <w:r>
        <w:t xml:space="preserve">(4) </w:t>
      </w:r>
      <w:r>
        <w:rPr>
          <w:rFonts w:hint="eastAsia"/>
        </w:rPr>
        <w:t>水电、通风、设备安装应在墙面砖镶贴之前完成。</w:t>
      </w:r>
    </w:p>
    <w:p w:rsidR="000E3E37" w:rsidRDefault="000E3E37" w:rsidP="000E3E37">
      <w:r>
        <w:t xml:space="preserve">(5) </w:t>
      </w:r>
      <w:r>
        <w:rPr>
          <w:rFonts w:hint="eastAsia"/>
        </w:rPr>
        <w:t>拆除架子时注意不要碰撞墙面。</w:t>
      </w:r>
    </w:p>
    <w:p w:rsidR="000E3E37" w:rsidRDefault="000E3E37" w:rsidP="000E3E37">
      <w:r>
        <w:t xml:space="preserve">6. </w:t>
      </w:r>
      <w:r>
        <w:rPr>
          <w:rFonts w:hint="eastAsia"/>
        </w:rPr>
        <w:t>油漆粉刷的成品保护</w:t>
      </w:r>
    </w:p>
    <w:p w:rsidR="000E3E37" w:rsidRDefault="000E3E37" w:rsidP="000E3E37">
      <w:r>
        <w:t>(1)</w:t>
      </w:r>
      <w:r>
        <w:rPr>
          <w:rFonts w:hint="eastAsia"/>
        </w:rPr>
        <w:t>每遍油漆前，都应将地面、窗台清扫干净，防止尘土飞扬，影响油漆质量。</w:t>
      </w:r>
    </w:p>
    <w:p w:rsidR="000E3E37" w:rsidRDefault="000E3E37" w:rsidP="000E3E37">
      <w:r>
        <w:t>(2)</w:t>
      </w:r>
      <w:r>
        <w:rPr>
          <w:rFonts w:hint="eastAsia"/>
        </w:rPr>
        <w:t>每遍油漆后，都应将门扇用</w:t>
      </w:r>
      <w:proofErr w:type="gramStart"/>
      <w:r>
        <w:rPr>
          <w:rFonts w:hint="eastAsia"/>
        </w:rPr>
        <w:t>梃</w:t>
      </w:r>
      <w:proofErr w:type="gramEnd"/>
      <w:r>
        <w:rPr>
          <w:rFonts w:hint="eastAsia"/>
        </w:rPr>
        <w:t>钩钩住，防止门扇、框油漆粘结，破坏漆膜。</w:t>
      </w:r>
    </w:p>
    <w:p w:rsidR="000E3E37" w:rsidRDefault="000E3E37" w:rsidP="000E3E37">
      <w:r>
        <w:t>(3)</w:t>
      </w:r>
      <w:r>
        <w:rPr>
          <w:rFonts w:hint="eastAsia"/>
        </w:rPr>
        <w:t>油漆涂刷后应将地面上或窗台上及碰在墙上的油点清刷干净。</w:t>
      </w:r>
    </w:p>
    <w:p w:rsidR="000E3E37" w:rsidRDefault="000E3E37" w:rsidP="000E3E37">
      <w:r>
        <w:t>(4)</w:t>
      </w:r>
      <w:r>
        <w:rPr>
          <w:rFonts w:hint="eastAsia"/>
        </w:rPr>
        <w:t>在施工油漆前，对油漆涂刷区域要的窗台、地面进行覆盖，防止油漆落到地面，对木门框的油漆涂刷，门框边要塑料薄膜进行覆盖，防止油漆污染墙面。</w:t>
      </w:r>
    </w:p>
    <w:p w:rsidR="000E3E37" w:rsidRDefault="000E3E37" w:rsidP="000E3E37">
      <w:r>
        <w:t>(5)</w:t>
      </w:r>
      <w:r>
        <w:rPr>
          <w:rFonts w:hint="eastAsia"/>
        </w:rPr>
        <w:t>油漆涂刷后，要派专人行保护。对下一步的工序施工必须</w:t>
      </w:r>
      <w:proofErr w:type="gramStart"/>
      <w:r>
        <w:rPr>
          <w:rFonts w:hint="eastAsia"/>
        </w:rPr>
        <w:t>签定</w:t>
      </w:r>
      <w:proofErr w:type="gramEnd"/>
      <w:r>
        <w:rPr>
          <w:rFonts w:hint="eastAsia"/>
        </w:rPr>
        <w:t>成品保护协议。</w:t>
      </w:r>
    </w:p>
    <w:p w:rsidR="000E3E37" w:rsidRDefault="000E3E37" w:rsidP="000E3E37">
      <w:r>
        <w:t>7.</w:t>
      </w:r>
      <w:r>
        <w:rPr>
          <w:rFonts w:hint="eastAsia"/>
        </w:rPr>
        <w:t>楼梯的成品保护</w:t>
      </w:r>
    </w:p>
    <w:p w:rsidR="000E3E37" w:rsidRDefault="000E3E37" w:rsidP="000E3E37">
      <w:r>
        <w:t>(1)</w:t>
      </w:r>
      <w:r>
        <w:rPr>
          <w:rFonts w:hint="eastAsia"/>
        </w:rPr>
        <w:t>安装不锈钢扶手时，要注意保护</w:t>
      </w:r>
      <w:proofErr w:type="gramStart"/>
      <w:r>
        <w:rPr>
          <w:rFonts w:hint="eastAsia"/>
        </w:rPr>
        <w:t>楼梯拦杆和</w:t>
      </w:r>
      <w:proofErr w:type="gramEnd"/>
      <w:r>
        <w:rPr>
          <w:rFonts w:hint="eastAsia"/>
        </w:rPr>
        <w:t>踏步面层。踏步面层要采用麻袋片进行保护，在扶手焊接时，麻袋片局部要进行湿润。</w:t>
      </w:r>
    </w:p>
    <w:p w:rsidR="000E3E37" w:rsidRDefault="000E3E37" w:rsidP="000E3E37">
      <w:r>
        <w:t>(2)</w:t>
      </w:r>
      <w:r>
        <w:rPr>
          <w:rFonts w:hint="eastAsia"/>
        </w:rPr>
        <w:t>安装钢化玻璃及毛化玻璃时，一定要轻拿轻放，楼梯井部位一定要采用防护网兜住，每两层设一道防护网。</w:t>
      </w:r>
    </w:p>
    <w:p w:rsidR="000E3E37" w:rsidRDefault="000E3E37" w:rsidP="000E3E37">
      <w:r>
        <w:t>(3)</w:t>
      </w:r>
      <w:r>
        <w:rPr>
          <w:rFonts w:hint="eastAsia"/>
        </w:rPr>
        <w:t>楼梯安装完毕后，要防止超长或超重的物品上下楼梯，防止尖锐物品划伤或撞坏玻璃。</w:t>
      </w:r>
    </w:p>
    <w:p w:rsidR="000E3E37" w:rsidRDefault="000E3E37" w:rsidP="000E3E37">
      <w:r>
        <w:t>(4)</w:t>
      </w:r>
      <w:r>
        <w:rPr>
          <w:rFonts w:hint="eastAsia"/>
        </w:rPr>
        <w:t>楼梯安装过程中要进行临时封闭。</w:t>
      </w:r>
    </w:p>
    <w:p w:rsidR="000E3E37" w:rsidRDefault="000E3E37" w:rsidP="000E3E37">
      <w:r>
        <w:t>8.</w:t>
      </w:r>
      <w:r>
        <w:rPr>
          <w:rFonts w:hint="eastAsia"/>
        </w:rPr>
        <w:t>抛光砖地砖地面的成品保护</w:t>
      </w:r>
    </w:p>
    <w:p w:rsidR="000E3E37" w:rsidRDefault="000E3E37" w:rsidP="000E3E37">
      <w:r>
        <w:t xml:space="preserve">(1) </w:t>
      </w:r>
      <w:r>
        <w:rPr>
          <w:rFonts w:hint="eastAsia"/>
        </w:rPr>
        <w:t>镶铺抛光砖地砖后，如果其他工序插入较多，应上铺覆盖物对面层加以保护；</w:t>
      </w:r>
    </w:p>
    <w:p w:rsidR="000E3E37" w:rsidRDefault="000E3E37" w:rsidP="000E3E37">
      <w:r>
        <w:t xml:space="preserve">(2) </w:t>
      </w:r>
      <w:r>
        <w:rPr>
          <w:rFonts w:hint="eastAsia"/>
        </w:rPr>
        <w:t>切割抛光砖地砖时应用垫板，禁止在已铺地面上切割。</w:t>
      </w:r>
    </w:p>
    <w:p w:rsidR="000E3E37" w:rsidRDefault="000E3E37" w:rsidP="000E3E37">
      <w:r>
        <w:t xml:space="preserve">(3) </w:t>
      </w:r>
      <w:r>
        <w:rPr>
          <w:rFonts w:hint="eastAsia"/>
        </w:rPr>
        <w:t>操作时不要碰动管线，不要把灰浆或板块掉落在已安完的地漏管口内。</w:t>
      </w:r>
    </w:p>
    <w:p w:rsidR="000E3E37" w:rsidRDefault="000E3E37" w:rsidP="000E3E37">
      <w:r>
        <w:lastRenderedPageBreak/>
        <w:t xml:space="preserve">(4) </w:t>
      </w:r>
      <w:r>
        <w:rPr>
          <w:rFonts w:hint="eastAsia"/>
        </w:rPr>
        <w:t>做油漆、浆活时不得污染地面。</w:t>
      </w:r>
    </w:p>
    <w:p w:rsidR="000E3E37" w:rsidRDefault="000E3E37" w:rsidP="000E3E37">
      <w:r>
        <w:t>9.</w:t>
      </w:r>
      <w:proofErr w:type="gramStart"/>
      <w:r>
        <w:rPr>
          <w:rFonts w:hint="eastAsia"/>
        </w:rPr>
        <w:t>厕浴间</w:t>
      </w:r>
      <w:proofErr w:type="gramEnd"/>
      <w:r>
        <w:rPr>
          <w:rFonts w:hint="eastAsia"/>
        </w:rPr>
        <w:t>的成品保护</w:t>
      </w:r>
    </w:p>
    <w:p w:rsidR="000E3E37" w:rsidRDefault="000E3E37" w:rsidP="000E3E37">
      <w:proofErr w:type="gramStart"/>
      <w:r>
        <w:rPr>
          <w:rFonts w:hint="eastAsia"/>
        </w:rPr>
        <w:t>由于厕浴间</w:t>
      </w:r>
      <w:proofErr w:type="gramEnd"/>
      <w:r>
        <w:rPr>
          <w:rFonts w:hint="eastAsia"/>
        </w:rPr>
        <w:t>的装修标准及设备、工序较多，需要进行重点保护。</w:t>
      </w:r>
    </w:p>
    <w:p w:rsidR="000E3E37" w:rsidRDefault="000E3E37" w:rsidP="000E3E37">
      <w:r>
        <w:t>(1)</w:t>
      </w:r>
      <w:r>
        <w:rPr>
          <w:rFonts w:hint="eastAsia"/>
        </w:rPr>
        <w:t>卫生间的地面砖铺设好之后，水暖等专业进行施工之前要对以前的工序作业进行仔细检查，如发现有损坏现象要及时汇报，作为施工依据。施工完之后，必须填写工序交接单，由项目人员验收无损坏其他之后方可作为结算依据。</w:t>
      </w:r>
    </w:p>
    <w:p w:rsidR="000E3E37" w:rsidRDefault="000E3E37" w:rsidP="000E3E37">
      <w:r>
        <w:t>(2)</w:t>
      </w:r>
      <w:r>
        <w:rPr>
          <w:rFonts w:hint="eastAsia"/>
        </w:rPr>
        <w:t>水暖专业施工完浴缸、马桶、洗脸盆等之后，土建专业进行地砖、墙面砖收口之前，具体施工手续同第一条。施工过程中要注意保护成品，对其中的任何损坏要按照有关规定进行处罚。</w:t>
      </w:r>
    </w:p>
    <w:p w:rsidR="000E3E37" w:rsidRDefault="000E3E37" w:rsidP="000E3E37">
      <w:r>
        <w:t>(3)</w:t>
      </w:r>
      <w:proofErr w:type="gramStart"/>
      <w:r>
        <w:rPr>
          <w:rFonts w:hint="eastAsia"/>
        </w:rPr>
        <w:t>石材台</w:t>
      </w:r>
      <w:proofErr w:type="gramEnd"/>
      <w:r>
        <w:rPr>
          <w:rFonts w:hint="eastAsia"/>
        </w:rPr>
        <w:t>安装之前，具体施工手续同第一条，施工过程中注意对墙面的成品保护。</w:t>
      </w:r>
    </w:p>
    <w:p w:rsidR="000E3E37" w:rsidRDefault="000E3E37" w:rsidP="000E3E37">
      <w:r>
        <w:t>(4)</w:t>
      </w:r>
      <w:proofErr w:type="gramStart"/>
      <w:r>
        <w:rPr>
          <w:rFonts w:hint="eastAsia"/>
        </w:rPr>
        <w:t>厕浴间</w:t>
      </w:r>
      <w:proofErr w:type="gramEnd"/>
      <w:r>
        <w:rPr>
          <w:rFonts w:hint="eastAsia"/>
        </w:rPr>
        <w:t>的吊顶在施工之前的具体手续同第一条，施工过程中对马桶、浴缸、石材台板、门扇等进行重点保护。</w:t>
      </w:r>
    </w:p>
    <w:p w:rsidR="000E3E37" w:rsidRDefault="000E3E37" w:rsidP="000E3E37">
      <w:r>
        <w:t>(5)</w:t>
      </w:r>
      <w:r>
        <w:rPr>
          <w:rFonts w:hint="eastAsia"/>
        </w:rPr>
        <w:t>玻璃安装过程中，一定小心要轻拿轻，避免对玻璃的损坏对已安装好的门扇要进行重点保护，防止磕碰。并在周边</w:t>
      </w:r>
      <w:proofErr w:type="gramStart"/>
      <w:r>
        <w:rPr>
          <w:rFonts w:hint="eastAsia"/>
        </w:rPr>
        <w:t>打胶过程</w:t>
      </w:r>
      <w:proofErr w:type="gramEnd"/>
      <w:r>
        <w:rPr>
          <w:rFonts w:hint="eastAsia"/>
        </w:rPr>
        <w:t>中注意对墙面的保护，不要污染墙面。对污染的墙面要及时清理。</w:t>
      </w:r>
    </w:p>
    <w:p w:rsidR="000E3E37" w:rsidRDefault="000E3E37" w:rsidP="000E3E37">
      <w:r>
        <w:t>(6)</w:t>
      </w:r>
      <w:r>
        <w:rPr>
          <w:rFonts w:hint="eastAsia"/>
        </w:rPr>
        <w:t>各工序施工过程中要对已门框加以保护，防止人为及无意地破坏、污染门框。</w:t>
      </w:r>
    </w:p>
    <w:p w:rsidR="000E3E37" w:rsidRDefault="000E3E37" w:rsidP="000E3E37">
      <w:r>
        <w:t xml:space="preserve">10. </w:t>
      </w:r>
      <w:r>
        <w:rPr>
          <w:rFonts w:hint="eastAsia"/>
        </w:rPr>
        <w:t>铝扣板吊顶成品保护</w:t>
      </w:r>
    </w:p>
    <w:p w:rsidR="000E3E37" w:rsidRDefault="000E3E37" w:rsidP="000E3E37">
      <w:r>
        <w:t>(1)</w:t>
      </w:r>
      <w:r>
        <w:rPr>
          <w:rFonts w:hint="eastAsia"/>
        </w:rPr>
        <w:t>顶棚铝扣板安装时应注意保护顶棚内已装好的各种管线、设备。</w:t>
      </w:r>
    </w:p>
    <w:p w:rsidR="000E3E37" w:rsidRDefault="000E3E37" w:rsidP="000E3E37">
      <w:r>
        <w:t>(2)</w:t>
      </w:r>
      <w:r>
        <w:rPr>
          <w:rFonts w:hint="eastAsia"/>
        </w:rPr>
        <w:t>铝扣板在进场、存放、安装过程中，应妥善管理，使其不损坏、不变形、不污染。</w:t>
      </w:r>
    </w:p>
    <w:p w:rsidR="000E3E37" w:rsidRDefault="000E3E37" w:rsidP="000E3E37">
      <w:r>
        <w:t>(3)</w:t>
      </w:r>
      <w:r>
        <w:rPr>
          <w:rFonts w:hint="eastAsia"/>
        </w:rPr>
        <w:t>顶棚铝扣板安装完后不允许其他专业再拆掉安装其他设备，特别是通风。</w:t>
      </w:r>
    </w:p>
    <w:p w:rsidR="000E3E37" w:rsidRDefault="000E3E37" w:rsidP="000E3E37">
      <w:r>
        <w:t>11.</w:t>
      </w:r>
      <w:r>
        <w:rPr>
          <w:rFonts w:hint="eastAsia"/>
        </w:rPr>
        <w:t>施工现场施工用水管理规定</w:t>
      </w:r>
    </w:p>
    <w:p w:rsidR="000E3E37" w:rsidRDefault="000E3E37" w:rsidP="000E3E37">
      <w:r>
        <w:t>(1)</w:t>
      </w:r>
      <w:r>
        <w:rPr>
          <w:rFonts w:hint="eastAsia"/>
        </w:rPr>
        <w:t>现场施工用水的管理由项目部指派专人进行管理，在用水过程中，各施工队无权对水泵进行自行开关，统一由临水管理。</w:t>
      </w:r>
    </w:p>
    <w:p w:rsidR="000E3E37" w:rsidRDefault="000E3E37" w:rsidP="000E3E37">
      <w:r>
        <w:t>(2)</w:t>
      </w:r>
      <w:r>
        <w:rPr>
          <w:rFonts w:hint="eastAsia"/>
        </w:rPr>
        <w:t>施工队在用水过程中，要加强用水管理，用水过程中必须有专人进行看守。施工过程中如有水管破裂，要及时进行修补，不能任其随便流淌。</w:t>
      </w:r>
    </w:p>
    <w:p w:rsidR="000E3E37" w:rsidRDefault="000E3E37" w:rsidP="000E3E37">
      <w:r>
        <w:t>(3)</w:t>
      </w:r>
      <w:r>
        <w:rPr>
          <w:rFonts w:hint="eastAsia"/>
        </w:rPr>
        <w:t>水专业进行暖气、消防、生活用水试水之前，要对所有接头进行检查，检查之后才能进行试水。否则造成跑水引起的损失由水施工队承担。</w:t>
      </w:r>
    </w:p>
    <w:p w:rsidR="000E3E37" w:rsidRDefault="000E3E37" w:rsidP="000E3E37">
      <w:r>
        <w:t>(4)</w:t>
      </w:r>
      <w:r>
        <w:rPr>
          <w:rFonts w:hint="eastAsia"/>
        </w:rPr>
        <w:t>上水、消防用水、暖气的管道开关除水施工队进行必要的施工之外，其他任何施工队无权随便开关，对由此造成的跑水损失由该施工队进行承担。</w:t>
      </w:r>
    </w:p>
    <w:p w:rsidR="000E3E37" w:rsidRDefault="000E3E37" w:rsidP="000E3E37"/>
    <w:p w:rsidR="000E3E37" w:rsidRDefault="000E3E37" w:rsidP="000E3E37">
      <w:pPr>
        <w:pStyle w:val="2"/>
        <w:keepNext w:val="0"/>
        <w:keepLines w:val="0"/>
        <w:numPr>
          <w:ilvl w:val="1"/>
          <w:numId w:val="6"/>
        </w:numPr>
        <w:kinsoku w:val="0"/>
        <w:wordWrap w:val="0"/>
        <w:overflowPunct w:val="0"/>
        <w:topLinePunct/>
        <w:autoSpaceDE w:val="0"/>
        <w:autoSpaceDN w:val="0"/>
        <w:snapToGrid/>
        <w:spacing w:before="100" w:beforeAutospacing="1" w:after="100" w:afterAutospacing="1" w:line="240" w:lineRule="auto"/>
        <w:ind w:leftChars="100" w:left="210" w:rightChars="102" w:right="214"/>
        <w:rPr>
          <w:rFonts w:hint="eastAsia"/>
        </w:rPr>
      </w:pPr>
      <w:bookmarkStart w:id="29" w:name="_Toc207115558"/>
      <w:r>
        <w:rPr>
          <w:rFonts w:hint="eastAsia"/>
        </w:rPr>
        <w:t>质量保证措施</w:t>
      </w:r>
      <w:bookmarkStart w:id="30" w:name="bk119"/>
      <w:bookmarkEnd w:id="29"/>
      <w:bookmarkEnd w:id="30"/>
    </w:p>
    <w:p w:rsidR="000E3E37" w:rsidRDefault="000E3E37" w:rsidP="000E3E37">
      <w:bookmarkStart w:id="31" w:name="bk120"/>
      <w:bookmarkEnd w:id="31"/>
      <w:r>
        <w:rPr>
          <w:rFonts w:hint="eastAsia"/>
        </w:rPr>
        <w:t>本工程的质量目标是“保市优，争国优”，为实现这一目标，本工程实行两级质量管理，即公司质量部门和项目部质量控制体系，见附表</w:t>
      </w:r>
      <w:r>
        <w:t>2</w:t>
      </w:r>
      <w:r>
        <w:rPr>
          <w:rFonts w:hint="eastAsia"/>
        </w:rPr>
        <w:t>。并在项目部内部实行一定的质量运行保证体系，见附表</w:t>
      </w:r>
      <w:r>
        <w:t>3</w:t>
      </w:r>
      <w:r>
        <w:rPr>
          <w:rFonts w:hint="eastAsia"/>
        </w:rPr>
        <w:t>。</w:t>
      </w:r>
    </w:p>
    <w:p w:rsidR="000E3E37" w:rsidRDefault="000E3E37" w:rsidP="000E3E37">
      <w:r>
        <w:rPr>
          <w:rFonts w:hint="eastAsia"/>
        </w:rPr>
        <w:t>同时必须做到</w:t>
      </w:r>
      <w:r>
        <w:t>:</w:t>
      </w:r>
    </w:p>
    <w:p w:rsidR="000E3E37" w:rsidRDefault="000E3E37" w:rsidP="000E3E37">
      <w:r>
        <w:t>(1)</w:t>
      </w:r>
      <w:r>
        <w:rPr>
          <w:rFonts w:hint="eastAsia"/>
        </w:rPr>
        <w:t>以国家施工及验收规范和国家质量检验评定标准为依据</w:t>
      </w:r>
      <w:r>
        <w:t xml:space="preserve"> </w:t>
      </w:r>
      <w:r>
        <w:rPr>
          <w:rFonts w:hint="eastAsia"/>
        </w:rPr>
        <w:t>，严格按照设计精心施工。</w:t>
      </w:r>
    </w:p>
    <w:p w:rsidR="000E3E37" w:rsidRDefault="000E3E37" w:rsidP="000E3E37">
      <w:r>
        <w:t xml:space="preserve">(2) </w:t>
      </w:r>
      <w:r>
        <w:rPr>
          <w:rFonts w:hint="eastAsia"/>
        </w:rPr>
        <w:t>质量目标</w:t>
      </w:r>
      <w:r>
        <w:t>:</w:t>
      </w:r>
      <w:r>
        <w:rPr>
          <w:rFonts w:hint="eastAsia"/>
        </w:rPr>
        <w:t>各分项工程合格率</w:t>
      </w:r>
      <w:r>
        <w:t>100</w:t>
      </w:r>
      <w:r>
        <w:rPr>
          <w:rFonts w:hint="eastAsia"/>
        </w:rPr>
        <w:t>％，优良率</w:t>
      </w:r>
      <w:r>
        <w:t>80</w:t>
      </w:r>
      <w:r>
        <w:rPr>
          <w:rFonts w:hint="eastAsia"/>
        </w:rPr>
        <w:t>％以上。</w:t>
      </w:r>
    </w:p>
    <w:p w:rsidR="000E3E37" w:rsidRDefault="000E3E37" w:rsidP="000E3E37">
      <w:r>
        <w:t xml:space="preserve">(3) </w:t>
      </w:r>
      <w:r>
        <w:rPr>
          <w:rFonts w:hint="eastAsia"/>
        </w:rPr>
        <w:t>建立健全各种质量管理制度；</w:t>
      </w:r>
    </w:p>
    <w:p w:rsidR="000E3E37" w:rsidRDefault="000E3E37" w:rsidP="000E3E37">
      <w:r>
        <w:t>1)</w:t>
      </w:r>
      <w:r>
        <w:rPr>
          <w:rFonts w:hint="eastAsia"/>
        </w:rPr>
        <w:t>质量岗位责任制</w:t>
      </w:r>
      <w:r>
        <w:t xml:space="preserve">: </w:t>
      </w:r>
      <w:r>
        <w:rPr>
          <w:rFonts w:hint="eastAsia"/>
        </w:rPr>
        <w:t>从项目经理到每一个有关项目管理人员都明确</w:t>
      </w:r>
      <w:proofErr w:type="gramStart"/>
      <w:r>
        <w:rPr>
          <w:rFonts w:hint="eastAsia"/>
        </w:rPr>
        <w:t>自已</w:t>
      </w:r>
      <w:proofErr w:type="gramEnd"/>
      <w:r>
        <w:rPr>
          <w:rFonts w:hint="eastAsia"/>
        </w:rPr>
        <w:t>保证质量责任、工作内容和标准。</w:t>
      </w:r>
    </w:p>
    <w:p w:rsidR="000E3E37" w:rsidRDefault="000E3E37" w:rsidP="000E3E37">
      <w:r>
        <w:t xml:space="preserve">2) </w:t>
      </w:r>
      <w:r>
        <w:rPr>
          <w:rFonts w:hint="eastAsia"/>
        </w:rPr>
        <w:t>坚持三级检查验收制度</w:t>
      </w:r>
      <w:r>
        <w:t>:</w:t>
      </w:r>
    </w:p>
    <w:p w:rsidR="000E3E37" w:rsidRDefault="000E3E37" w:rsidP="000E3E37">
      <w:r>
        <w:t>(A)</w:t>
      </w:r>
      <w:r>
        <w:rPr>
          <w:rFonts w:hint="eastAsia"/>
        </w:rPr>
        <w:t>施工自检互检；</w:t>
      </w:r>
    </w:p>
    <w:p w:rsidR="000E3E37" w:rsidRDefault="000E3E37" w:rsidP="000E3E37">
      <w:r>
        <w:t>(B)</w:t>
      </w:r>
      <w:r>
        <w:rPr>
          <w:rFonts w:hint="eastAsia"/>
        </w:rPr>
        <w:t>项目经理部监督，控制和把关检查；</w:t>
      </w:r>
    </w:p>
    <w:p w:rsidR="000E3E37" w:rsidRDefault="000E3E37" w:rsidP="000E3E37">
      <w:r>
        <w:lastRenderedPageBreak/>
        <w:t>(C)</w:t>
      </w:r>
      <w:r>
        <w:rPr>
          <w:rFonts w:hint="eastAsia"/>
        </w:rPr>
        <w:t>公司的检查（包括月检和随时抽检）及验收评定；</w:t>
      </w:r>
    </w:p>
    <w:p w:rsidR="000E3E37" w:rsidRDefault="000E3E37" w:rsidP="000E3E37">
      <w:r>
        <w:t xml:space="preserve">3) </w:t>
      </w:r>
      <w:r>
        <w:rPr>
          <w:rFonts w:hint="eastAsia"/>
        </w:rPr>
        <w:t>奖罚制度</w:t>
      </w:r>
    </w:p>
    <w:p w:rsidR="000E3E37" w:rsidRDefault="000E3E37" w:rsidP="000E3E37">
      <w:r>
        <w:rPr>
          <w:rFonts w:hint="eastAsia"/>
        </w:rPr>
        <w:t>施工质量与单位和个人经济挂钩，奖优罚劣。</w:t>
      </w:r>
    </w:p>
    <w:p w:rsidR="000E3E37" w:rsidRDefault="000E3E37" w:rsidP="000E3E37">
      <w:r>
        <w:t>(A)</w:t>
      </w:r>
      <w:r>
        <w:rPr>
          <w:rFonts w:hint="eastAsia"/>
        </w:rPr>
        <w:t>每月质量与经济收入挂钩（可扩大至季度、半年、全年）；</w:t>
      </w:r>
    </w:p>
    <w:p w:rsidR="000E3E37" w:rsidRDefault="000E3E37" w:rsidP="000E3E37">
      <w:r>
        <w:t>(B)</w:t>
      </w:r>
      <w:r>
        <w:rPr>
          <w:rFonts w:hint="eastAsia"/>
        </w:rPr>
        <w:t>质量优劣按专业工种和质量责任人进行经济奖罚；</w:t>
      </w:r>
    </w:p>
    <w:p w:rsidR="000E3E37" w:rsidRDefault="000E3E37" w:rsidP="000E3E37">
      <w:r>
        <w:t>(C)</w:t>
      </w:r>
      <w:r>
        <w:rPr>
          <w:rFonts w:hint="eastAsia"/>
        </w:rPr>
        <w:t>按分部分项工程质量，根据奖罚条例进行奖罚。</w:t>
      </w:r>
    </w:p>
    <w:p w:rsidR="000E3E37" w:rsidRDefault="000E3E37" w:rsidP="000E3E37">
      <w:r>
        <w:t>(4)</w:t>
      </w:r>
      <w:r>
        <w:rPr>
          <w:rFonts w:hint="eastAsia"/>
        </w:rPr>
        <w:t>质量保证措施</w:t>
      </w:r>
    </w:p>
    <w:p w:rsidR="000E3E37" w:rsidRDefault="000E3E37" w:rsidP="000E3E37">
      <w:r>
        <w:t>1)</w:t>
      </w:r>
      <w:r>
        <w:rPr>
          <w:rFonts w:hint="eastAsia"/>
        </w:rPr>
        <w:t>严格细致地审图，</w:t>
      </w:r>
      <w:r>
        <w:t xml:space="preserve"> </w:t>
      </w:r>
      <w:r>
        <w:rPr>
          <w:rFonts w:hint="eastAsia"/>
        </w:rPr>
        <w:t>周密做好施工组织设计及各分项工程质量计划，以此作为指导施工的依据。</w:t>
      </w:r>
    </w:p>
    <w:p w:rsidR="000E3E37" w:rsidRDefault="000E3E37" w:rsidP="000E3E37">
      <w:r>
        <w:t>2)</w:t>
      </w:r>
      <w:r>
        <w:rPr>
          <w:rFonts w:hint="eastAsia"/>
        </w:rPr>
        <w:t>积极采用新的施工技术、</w:t>
      </w:r>
      <w:r>
        <w:t xml:space="preserve"> </w:t>
      </w:r>
      <w:r>
        <w:rPr>
          <w:rFonts w:hint="eastAsia"/>
        </w:rPr>
        <w:t>工艺和质量可靠的新型材料，以提高和保证工程质量。</w:t>
      </w:r>
    </w:p>
    <w:p w:rsidR="000E3E37" w:rsidRDefault="000E3E37" w:rsidP="000E3E37">
      <w:r>
        <w:t>3)</w:t>
      </w:r>
      <w:r>
        <w:rPr>
          <w:rFonts w:hint="eastAsia"/>
        </w:rPr>
        <w:t>坚持书面技术交底，</w:t>
      </w:r>
      <w:r>
        <w:t xml:space="preserve"> </w:t>
      </w:r>
      <w:r>
        <w:rPr>
          <w:rFonts w:hint="eastAsia"/>
        </w:rPr>
        <w:t>尤其是各关键工序、新技术、新工艺、新材料的施工，应随时按规范和标准要求进行。</w:t>
      </w:r>
    </w:p>
    <w:p w:rsidR="000E3E37" w:rsidRDefault="000E3E37" w:rsidP="000E3E37">
      <w:r>
        <w:t>4)</w:t>
      </w:r>
      <w:r>
        <w:rPr>
          <w:rFonts w:hint="eastAsia"/>
        </w:rPr>
        <w:t>严格控制材料质量，</w:t>
      </w:r>
      <w:r>
        <w:t xml:space="preserve"> </w:t>
      </w:r>
      <w:r>
        <w:rPr>
          <w:rFonts w:hint="eastAsia"/>
        </w:rPr>
        <w:t>必须做到进场验收、使用前试验，合格后方可施工。</w:t>
      </w:r>
    </w:p>
    <w:p w:rsidR="000E3E37" w:rsidRDefault="000E3E37" w:rsidP="000E3E37">
      <w:r>
        <w:t xml:space="preserve">5) </w:t>
      </w:r>
      <w:r>
        <w:rPr>
          <w:rFonts w:hint="eastAsia"/>
        </w:rPr>
        <w:t>以预防为主，</w:t>
      </w:r>
      <w:r>
        <w:t xml:space="preserve"> </w:t>
      </w:r>
      <w:r>
        <w:rPr>
          <w:rFonts w:hint="eastAsia"/>
        </w:rPr>
        <w:t>随时检查验收分项工程质量，加强工序及工序间衔接的控制，加强各工种交叉施工的控制，提高一次验收合格率和一次成优率。</w:t>
      </w:r>
    </w:p>
    <w:p w:rsidR="000E3E37" w:rsidRDefault="000E3E37" w:rsidP="000E3E37">
      <w:r>
        <w:t xml:space="preserve">6) </w:t>
      </w:r>
      <w:r>
        <w:rPr>
          <w:rFonts w:hint="eastAsia"/>
        </w:rPr>
        <w:t>根据设计要求，制定“消除质量通病”的技术措施。</w:t>
      </w:r>
    </w:p>
    <w:p w:rsidR="000E3E37" w:rsidRDefault="000E3E37" w:rsidP="000E3E37">
      <w:r>
        <w:t xml:space="preserve">7) </w:t>
      </w:r>
      <w:r>
        <w:rPr>
          <w:rFonts w:hint="eastAsia"/>
        </w:rPr>
        <w:t>细心注意成品保护工作。</w:t>
      </w:r>
    </w:p>
    <w:p w:rsidR="000E3E37" w:rsidRDefault="000E3E37" w:rsidP="000E3E37">
      <w:r>
        <w:t>8)</w:t>
      </w:r>
      <w:r>
        <w:rPr>
          <w:rFonts w:hint="eastAsia"/>
        </w:rPr>
        <w:t>认真做好施工技术资料的管理，</w:t>
      </w:r>
      <w:r>
        <w:t xml:space="preserve"> </w:t>
      </w:r>
      <w:r>
        <w:rPr>
          <w:rFonts w:hint="eastAsia"/>
        </w:rPr>
        <w:t>特别是质量保证核查资料必须与施工同步，达到真实、齐全、整洁，符合要求的标准，工程开始</w:t>
      </w:r>
      <w:r>
        <w:t xml:space="preserve">, </w:t>
      </w:r>
      <w:r>
        <w:rPr>
          <w:rFonts w:hint="eastAsia"/>
        </w:rPr>
        <w:t>应建立技术档案小组</w:t>
      </w:r>
      <w:r>
        <w:t xml:space="preserve">, </w:t>
      </w:r>
      <w:r>
        <w:rPr>
          <w:rFonts w:hint="eastAsia"/>
        </w:rPr>
        <w:t>并设专人负责</w:t>
      </w:r>
      <w:r>
        <w:t xml:space="preserve"> </w:t>
      </w:r>
      <w:r>
        <w:rPr>
          <w:rFonts w:hint="eastAsia"/>
        </w:rPr>
        <w:t>明确具体负责人</w:t>
      </w:r>
      <w:r>
        <w:t xml:space="preserve">, </w:t>
      </w:r>
      <w:r>
        <w:rPr>
          <w:rFonts w:hint="eastAsia"/>
        </w:rPr>
        <w:t>及时搜集、汇总本工程的技术资料</w:t>
      </w:r>
      <w:r>
        <w:t xml:space="preserve">, </w:t>
      </w:r>
      <w:r>
        <w:rPr>
          <w:rFonts w:hint="eastAsia"/>
        </w:rPr>
        <w:t>并绘制竣工图，</w:t>
      </w:r>
    </w:p>
    <w:p w:rsidR="000E3E37" w:rsidRDefault="000E3E37" w:rsidP="000E3E37">
      <w:r>
        <w:t>9)</w:t>
      </w:r>
      <w:r>
        <w:rPr>
          <w:rFonts w:hint="eastAsia"/>
        </w:rPr>
        <w:t>按国家施工验收规范和优质工程标准组织施工。按建筑安装工程质量检验评定标准和优质工程标准检查和评定工程质量。施工操作按照工艺标准执行。施工中应坚持贯彻规范及总公司有关质量管理的制度和规定</w:t>
      </w:r>
      <w:r>
        <w:t xml:space="preserve">, </w:t>
      </w:r>
      <w:r>
        <w:rPr>
          <w:rFonts w:hint="eastAsia"/>
        </w:rPr>
        <w:t>严格做好隐检、预检。</w:t>
      </w:r>
    </w:p>
    <w:p w:rsidR="000E3E37" w:rsidRDefault="000E3E37" w:rsidP="000E3E37">
      <w:r>
        <w:t>10)</w:t>
      </w:r>
      <w:r>
        <w:rPr>
          <w:rFonts w:hint="eastAsia"/>
        </w:rPr>
        <w:t>加强全面质量管理。参加本工程施工的各主要工种的班组</w:t>
      </w:r>
      <w:r>
        <w:t>(</w:t>
      </w:r>
      <w:r>
        <w:rPr>
          <w:rFonts w:hint="eastAsia"/>
        </w:rPr>
        <w:t>包括外包队</w:t>
      </w:r>
      <w:r>
        <w:t>)</w:t>
      </w:r>
      <w:r>
        <w:rPr>
          <w:rFonts w:hint="eastAsia"/>
        </w:rPr>
        <w:t>均成立</w:t>
      </w:r>
      <w:r>
        <w:t>"QC"</w:t>
      </w:r>
      <w:r>
        <w:rPr>
          <w:rFonts w:hint="eastAsia"/>
        </w:rPr>
        <w:t>质量管理小组</w:t>
      </w:r>
      <w:r>
        <w:t>,</w:t>
      </w:r>
      <w:r>
        <w:rPr>
          <w:rFonts w:hint="eastAsia"/>
        </w:rPr>
        <w:t>指定一名组长。</w:t>
      </w:r>
    </w:p>
    <w:p w:rsidR="000E3E37" w:rsidRDefault="000E3E37" w:rsidP="000E3E37">
      <w:r>
        <w:t>11)</w:t>
      </w:r>
      <w:r>
        <w:rPr>
          <w:rFonts w:hint="eastAsia"/>
        </w:rPr>
        <w:t>工程质量事故</w:t>
      </w:r>
      <w:r>
        <w:t>,</w:t>
      </w:r>
      <w:r>
        <w:rPr>
          <w:rFonts w:hint="eastAsia"/>
        </w:rPr>
        <w:t>任何人不得擅自处理。需经有关部门研究处理方案</w:t>
      </w:r>
      <w:r>
        <w:t>,</w:t>
      </w:r>
      <w:r>
        <w:rPr>
          <w:rFonts w:hint="eastAsia"/>
        </w:rPr>
        <w:t>并经主管技术领导批准后</w:t>
      </w:r>
      <w:r>
        <w:t xml:space="preserve">, </w:t>
      </w:r>
      <w:r>
        <w:rPr>
          <w:rFonts w:hint="eastAsia"/>
        </w:rPr>
        <w:t>方可进行。</w:t>
      </w:r>
    </w:p>
    <w:p w:rsidR="000E3E37" w:rsidRDefault="000E3E37" w:rsidP="000E3E37">
      <w:r>
        <w:t>12)</w:t>
      </w:r>
      <w:r>
        <w:rPr>
          <w:rFonts w:hint="eastAsia"/>
        </w:rPr>
        <w:t>土建、水、电三方应建立联检会签制度</w:t>
      </w:r>
      <w:r>
        <w:t xml:space="preserve">, </w:t>
      </w:r>
      <w:r>
        <w:rPr>
          <w:rFonts w:hint="eastAsia"/>
        </w:rPr>
        <w:t>以解决施工中工序搭接相互配合的技术问题。</w:t>
      </w:r>
    </w:p>
    <w:p w:rsidR="000E3E37" w:rsidRDefault="000E3E37" w:rsidP="000E3E37">
      <w:r>
        <w:t>13)</w:t>
      </w:r>
      <w:r>
        <w:rPr>
          <w:rFonts w:hint="eastAsia"/>
        </w:rPr>
        <w:t>建立样板制度。各项工程</w:t>
      </w:r>
      <w:r>
        <w:t xml:space="preserve">, </w:t>
      </w:r>
      <w:r>
        <w:rPr>
          <w:rFonts w:hint="eastAsia"/>
        </w:rPr>
        <w:t>特别是新技术、新工艺</w:t>
      </w:r>
      <w:r>
        <w:t xml:space="preserve">, </w:t>
      </w:r>
      <w:r>
        <w:rPr>
          <w:rFonts w:hint="eastAsia"/>
        </w:rPr>
        <w:t>均需做样板</w:t>
      </w:r>
      <w:r>
        <w:t xml:space="preserve">, </w:t>
      </w:r>
      <w:r>
        <w:rPr>
          <w:rFonts w:hint="eastAsia"/>
        </w:rPr>
        <w:t>待建设单位设计院鉴认批准后</w:t>
      </w:r>
      <w:r>
        <w:t xml:space="preserve">, </w:t>
      </w:r>
      <w:r>
        <w:rPr>
          <w:rFonts w:hint="eastAsia"/>
        </w:rPr>
        <w:t>再全面展开。</w:t>
      </w:r>
    </w:p>
    <w:p w:rsidR="000E3E37" w:rsidRDefault="000E3E37" w:rsidP="000E3E37">
      <w:r>
        <w:t>14)</w:t>
      </w:r>
      <w:r>
        <w:rPr>
          <w:rFonts w:hint="eastAsia"/>
        </w:rPr>
        <w:t>装修工程</w:t>
      </w:r>
      <w:r>
        <w:t xml:space="preserve">, </w:t>
      </w:r>
      <w:r>
        <w:rPr>
          <w:rFonts w:hint="eastAsia"/>
        </w:rPr>
        <w:t>严禁颠倒工序。湿作业、试水等应在油漆、墙饰及装饰饰面工程前进行。加强成品保护</w:t>
      </w:r>
      <w:r>
        <w:t xml:space="preserve">, </w:t>
      </w:r>
      <w:r>
        <w:rPr>
          <w:rFonts w:hint="eastAsia"/>
        </w:rPr>
        <w:t>防止人为造成返修。</w:t>
      </w:r>
    </w:p>
    <w:p w:rsidR="000E3E37" w:rsidRDefault="000E3E37" w:rsidP="000E3E37">
      <w:r>
        <w:t>15)</w:t>
      </w:r>
      <w:r>
        <w:rPr>
          <w:rFonts w:hint="eastAsia"/>
        </w:rPr>
        <w:t>所有防水工程都必须做闭水试验。</w:t>
      </w:r>
    </w:p>
    <w:p w:rsidR="000E3E37" w:rsidRDefault="000E3E37" w:rsidP="000E3E37">
      <w:r>
        <w:t>16)</w:t>
      </w:r>
      <w:r>
        <w:rPr>
          <w:rFonts w:hint="eastAsia"/>
        </w:rPr>
        <w:t>所有装修工程必须统一配料</w:t>
      </w:r>
      <w:r>
        <w:t xml:space="preserve">, </w:t>
      </w:r>
      <w:r>
        <w:rPr>
          <w:rFonts w:hint="eastAsia"/>
        </w:rPr>
        <w:t>做到颜色均匀一致</w:t>
      </w:r>
      <w:r>
        <w:t xml:space="preserve">, </w:t>
      </w:r>
      <w:r>
        <w:rPr>
          <w:rFonts w:hint="eastAsia"/>
        </w:rPr>
        <w:t>同一个房间的颜色、规格必须统一。</w:t>
      </w:r>
    </w:p>
    <w:p w:rsidR="000E3E37" w:rsidRDefault="000E3E37" w:rsidP="000E3E37">
      <w:pPr>
        <w:rPr>
          <w:rFonts w:hint="eastAsia"/>
        </w:rPr>
      </w:pPr>
    </w:p>
    <w:p w:rsidR="000E3E37" w:rsidRDefault="000E3E37" w:rsidP="000E3E37">
      <w:pPr>
        <w:pStyle w:val="2"/>
        <w:keepNext w:val="0"/>
        <w:keepLines w:val="0"/>
        <w:numPr>
          <w:ilvl w:val="1"/>
          <w:numId w:val="6"/>
        </w:numPr>
        <w:kinsoku w:val="0"/>
        <w:wordWrap w:val="0"/>
        <w:overflowPunct w:val="0"/>
        <w:topLinePunct/>
        <w:autoSpaceDE w:val="0"/>
        <w:autoSpaceDN w:val="0"/>
        <w:snapToGrid/>
        <w:spacing w:before="100" w:beforeAutospacing="1" w:after="100" w:afterAutospacing="1" w:line="240" w:lineRule="auto"/>
        <w:ind w:leftChars="100" w:left="210" w:rightChars="102" w:right="214"/>
        <w:rPr>
          <w:rFonts w:hint="eastAsia"/>
        </w:rPr>
      </w:pPr>
      <w:bookmarkStart w:id="32" w:name="_Toc207115559"/>
      <w:r>
        <w:rPr>
          <w:rFonts w:hint="eastAsia"/>
        </w:rPr>
        <w:t>安全文明施工及消防措施</w:t>
      </w:r>
      <w:bookmarkStart w:id="33" w:name="bk121"/>
      <w:bookmarkEnd w:id="32"/>
      <w:bookmarkEnd w:id="33"/>
    </w:p>
    <w:p w:rsidR="000E3E37" w:rsidRDefault="000E3E37" w:rsidP="000E3E37">
      <w:bookmarkStart w:id="34" w:name="bk122"/>
      <w:bookmarkEnd w:id="34"/>
      <w:r>
        <w:rPr>
          <w:rFonts w:hint="eastAsia"/>
        </w:rPr>
        <w:t>施工现场的科学化管理，将大大提高文明施工水平，加快工程进度，搞好材料节约。为使我工地达到北京文明施工工地标准，</w:t>
      </w:r>
      <w:proofErr w:type="gramStart"/>
      <w:r>
        <w:rPr>
          <w:rFonts w:hint="eastAsia"/>
        </w:rPr>
        <w:t>特采取</w:t>
      </w:r>
      <w:proofErr w:type="gramEnd"/>
      <w:r>
        <w:rPr>
          <w:rFonts w:hint="eastAsia"/>
        </w:rPr>
        <w:t>以下措施</w:t>
      </w:r>
      <w:r>
        <w:t>:</w:t>
      </w:r>
    </w:p>
    <w:p w:rsidR="000E3E37" w:rsidRDefault="000E3E37" w:rsidP="000E3E37">
      <w:r>
        <w:t xml:space="preserve">1. </w:t>
      </w:r>
      <w:r>
        <w:rPr>
          <w:rFonts w:hint="eastAsia"/>
        </w:rPr>
        <w:t>施工现场安全消防措施</w:t>
      </w:r>
    </w:p>
    <w:p w:rsidR="000E3E37" w:rsidRDefault="000E3E37" w:rsidP="000E3E37">
      <w:r>
        <w:t>(1)_</w:t>
      </w:r>
      <w:r>
        <w:rPr>
          <w:rFonts w:hint="eastAsia"/>
        </w:rPr>
        <w:t>为保证施工现场的施工安全，</w:t>
      </w:r>
      <w:r>
        <w:t xml:space="preserve"> </w:t>
      </w:r>
      <w:r>
        <w:rPr>
          <w:rFonts w:hint="eastAsia"/>
        </w:rPr>
        <w:t>开工前必须向有关部门申报</w:t>
      </w:r>
      <w:r>
        <w:t>“</w:t>
      </w:r>
      <w:r>
        <w:rPr>
          <w:rFonts w:hint="eastAsia"/>
        </w:rPr>
        <w:t>施工安全许可证</w:t>
      </w:r>
      <w:r>
        <w:t>”</w:t>
      </w:r>
      <w:r>
        <w:rPr>
          <w:rFonts w:hint="eastAsia"/>
        </w:rPr>
        <w:t>，批准后方可施工。</w:t>
      </w:r>
    </w:p>
    <w:p w:rsidR="000E3E37" w:rsidRDefault="000E3E37" w:rsidP="000E3E37">
      <w:r>
        <w:t xml:space="preserve">(2) </w:t>
      </w:r>
      <w:r>
        <w:rPr>
          <w:rFonts w:hint="eastAsia"/>
        </w:rPr>
        <w:t>施工现场设置各种安全组织，主管领导任组长，现场负责人任付组长，并设置专职安全员１人，搞好安全交底，安全教育和安全宣传，严格执行安全技术方案措施。</w:t>
      </w:r>
    </w:p>
    <w:p w:rsidR="000E3E37" w:rsidRDefault="000E3E37" w:rsidP="000E3E37">
      <w:r>
        <w:lastRenderedPageBreak/>
        <w:t>(3)</w:t>
      </w:r>
      <w:r>
        <w:rPr>
          <w:rFonts w:hint="eastAsia"/>
        </w:rPr>
        <w:t>施工现场设置的各种安全、</w:t>
      </w:r>
      <w:r>
        <w:t xml:space="preserve"> </w:t>
      </w:r>
      <w:r>
        <w:rPr>
          <w:rFonts w:hint="eastAsia"/>
        </w:rPr>
        <w:t>消防设施和劳动保护器具，加强管理，实行专物专用，严禁挪用，定期进行检查、维修，及时消除隐患，保证其安全有效。</w:t>
      </w:r>
    </w:p>
    <w:p w:rsidR="000E3E37" w:rsidRDefault="000E3E37" w:rsidP="000E3E37">
      <w:r>
        <w:t xml:space="preserve">(4) </w:t>
      </w:r>
      <w:r>
        <w:rPr>
          <w:rFonts w:hint="eastAsia"/>
        </w:rPr>
        <w:t>现场设置安全、消防、宣传、警示等各种标牌。</w:t>
      </w:r>
    </w:p>
    <w:p w:rsidR="000E3E37" w:rsidRDefault="000E3E37" w:rsidP="000E3E37">
      <w:r>
        <w:t>(5)</w:t>
      </w:r>
      <w:r>
        <w:rPr>
          <w:rFonts w:hint="eastAsia"/>
        </w:rPr>
        <w:t>施工现场建立一个消防领导小组，</w:t>
      </w:r>
      <w:r>
        <w:t xml:space="preserve"> </w:t>
      </w:r>
      <w:r>
        <w:rPr>
          <w:rFonts w:hint="eastAsia"/>
        </w:rPr>
        <w:t>项目主要负责人任组长，现场设有明显的防火宣传标志，设有消防车道，建筑物内至少设三处通道，现场设置足够的消火栓及灭火器，对重点部位要增加灭火设备，消灭</w:t>
      </w:r>
      <w:proofErr w:type="gramStart"/>
      <w:r>
        <w:rPr>
          <w:rFonts w:hint="eastAsia"/>
        </w:rPr>
        <w:t>栓</w:t>
      </w:r>
      <w:proofErr w:type="gramEnd"/>
      <w:r>
        <w:rPr>
          <w:rFonts w:hint="eastAsia"/>
        </w:rPr>
        <w:t>要明显，不得被其他物品埋压挤挡。水龙带要定期检查，防止丢失，电、气焊工一定要持证上岗，动火时开动火证，对易燃易爆物品要设专库，保证库内通风、用电等，冬期取暖炉要有炉火合格证，并设专人负责，对安全工作要定期检查，做好记录和整理措施。</w:t>
      </w:r>
    </w:p>
    <w:p w:rsidR="000E3E37" w:rsidRDefault="000E3E37" w:rsidP="000E3E37">
      <w:r>
        <w:t>(6)</w:t>
      </w:r>
      <w:r>
        <w:rPr>
          <w:rFonts w:hint="eastAsia"/>
        </w:rPr>
        <w:t>现场保卫将设置专职保安人员</w:t>
      </w:r>
      <w:r>
        <w:t xml:space="preserve">5 </w:t>
      </w:r>
      <w:r>
        <w:rPr>
          <w:rFonts w:hint="eastAsia"/>
        </w:rPr>
        <w:t>人，</w:t>
      </w:r>
      <w:r>
        <w:t xml:space="preserve"> </w:t>
      </w:r>
      <w:r>
        <w:rPr>
          <w:rFonts w:hint="eastAsia"/>
        </w:rPr>
        <w:t>并设内部人员２人，对现场的安全、治安负责。</w:t>
      </w:r>
    </w:p>
    <w:p w:rsidR="000E3E37" w:rsidRDefault="000E3E37" w:rsidP="000E3E37">
      <w:r>
        <w:t xml:space="preserve">(7) </w:t>
      </w:r>
      <w:r>
        <w:rPr>
          <w:rFonts w:hint="eastAsia"/>
        </w:rPr>
        <w:t>施工现场临时用电管理如下</w:t>
      </w:r>
      <w:r>
        <w:t>:</w:t>
      </w:r>
    </w:p>
    <w:p w:rsidR="000E3E37" w:rsidRDefault="000E3E37" w:rsidP="000E3E37">
      <w:r>
        <w:t>1)</w:t>
      </w:r>
      <w:r>
        <w:rPr>
          <w:rFonts w:hint="eastAsia"/>
        </w:rPr>
        <w:t>施工现场临时用电严格执行有关《规范》要求，</w:t>
      </w:r>
      <w:r>
        <w:t xml:space="preserve"> </w:t>
      </w:r>
      <w:r>
        <w:rPr>
          <w:rFonts w:hint="eastAsia"/>
        </w:rPr>
        <w:t>有施工组织设计，有编制人和审核人签字，临时用电要有严格的管理制度和临时用电管理措施及临时用电网络图，有完整的内业档案资料。</w:t>
      </w:r>
    </w:p>
    <w:p w:rsidR="000E3E37" w:rsidRDefault="000E3E37" w:rsidP="000E3E37">
      <w:r>
        <w:t>2)</w:t>
      </w:r>
      <w:r>
        <w:rPr>
          <w:rFonts w:hint="eastAsia"/>
        </w:rPr>
        <w:t>配电系统必须实行分级配电，</w:t>
      </w:r>
      <w:r>
        <w:t xml:space="preserve"> </w:t>
      </w:r>
      <w:r>
        <w:rPr>
          <w:rFonts w:hint="eastAsia"/>
        </w:rPr>
        <w:t>各类配电箱开关的安全和内容装置必须符合规定配电箱，开关箱采用钢板制作，钢板厚度应大于</w:t>
      </w:r>
      <w:smartTag w:uri="urn:schemas-microsoft-com:office:smarttags" w:element="chmetcnv">
        <w:smartTagPr>
          <w:attr w:name="TCSC" w:val="0"/>
          <w:attr w:name="NumberType" w:val="1"/>
          <w:attr w:name="Negative" w:val="False"/>
          <w:attr w:name="HasSpace" w:val="False"/>
          <w:attr w:name="SourceValue" w:val="1.5"/>
          <w:attr w:name="UnitName" w:val="mm"/>
        </w:smartTagPr>
        <w:r>
          <w:t>1.5mm</w:t>
        </w:r>
      </w:smartTag>
      <w:r>
        <w:rPr>
          <w:rFonts w:hint="eastAsia"/>
        </w:rPr>
        <w:t>，固定式配电箱</w:t>
      </w:r>
      <w:r>
        <w:t>:</w:t>
      </w:r>
      <w:r>
        <w:rPr>
          <w:rFonts w:hint="eastAsia"/>
        </w:rPr>
        <w:t>开关箱的底与地面的垂直距离大于</w:t>
      </w:r>
      <w:smartTag w:uri="urn:schemas-microsoft-com:office:smarttags" w:element="chmetcnv">
        <w:smartTagPr>
          <w:attr w:name="TCSC" w:val="0"/>
          <w:attr w:name="NumberType" w:val="1"/>
          <w:attr w:name="Negative" w:val="False"/>
          <w:attr w:name="HasSpace" w:val="False"/>
          <w:attr w:name="SourceValue" w:val="1.3"/>
          <w:attr w:name="UnitName" w:val="m"/>
        </w:smartTagPr>
        <w:r>
          <w:t>1.3m</w:t>
        </w:r>
      </w:smartTag>
      <w:r>
        <w:t xml:space="preserve"> </w:t>
      </w:r>
      <w:r>
        <w:rPr>
          <w:rFonts w:hint="eastAsia"/>
        </w:rPr>
        <w:t>小于</w:t>
      </w:r>
      <w:smartTag w:uri="urn:schemas-microsoft-com:office:smarttags" w:element="chmetcnv">
        <w:smartTagPr>
          <w:attr w:name="TCSC" w:val="0"/>
          <w:attr w:name="NumberType" w:val="1"/>
          <w:attr w:name="Negative" w:val="False"/>
          <w:attr w:name="HasSpace" w:val="False"/>
          <w:attr w:name="SourceValue" w:val="1.5"/>
          <w:attr w:name="UnitName" w:val="m"/>
        </w:smartTagPr>
        <w:r>
          <w:t>1.5m</w:t>
        </w:r>
      </w:smartTag>
      <w:r>
        <w:rPr>
          <w:rFonts w:hint="eastAsia"/>
        </w:rPr>
        <w:t>；移动式配电箱</w:t>
      </w:r>
      <w:r>
        <w:t>:</w:t>
      </w:r>
      <w:r>
        <w:rPr>
          <w:rFonts w:hint="eastAsia"/>
        </w:rPr>
        <w:t>开关箱的底与地面的垂直距离宜大于</w:t>
      </w:r>
      <w:smartTag w:uri="urn:schemas-microsoft-com:office:smarttags" w:element="chmetcnv">
        <w:smartTagPr>
          <w:attr w:name="TCSC" w:val="0"/>
          <w:attr w:name="NumberType" w:val="1"/>
          <w:attr w:name="Negative" w:val="False"/>
          <w:attr w:name="HasSpace" w:val="False"/>
          <w:attr w:name="SourceValue" w:val=".6"/>
          <w:attr w:name="UnitName" w:val="m"/>
        </w:smartTagPr>
        <w:r>
          <w:t>0.6m</w:t>
        </w:r>
      </w:smartTag>
      <w:r>
        <w:t xml:space="preserve"> </w:t>
      </w:r>
      <w:r>
        <w:rPr>
          <w:rFonts w:hint="eastAsia"/>
        </w:rPr>
        <w:t>小于</w:t>
      </w:r>
      <w:smartTag w:uri="urn:schemas-microsoft-com:office:smarttags" w:element="chmetcnv">
        <w:smartTagPr>
          <w:attr w:name="TCSC" w:val="0"/>
          <w:attr w:name="NumberType" w:val="1"/>
          <w:attr w:name="Negative" w:val="False"/>
          <w:attr w:name="HasSpace" w:val="False"/>
          <w:attr w:name="SourceValue" w:val="1.5"/>
          <w:attr w:name="UnitName" w:val="m"/>
        </w:smartTagPr>
        <w:r>
          <w:t>1.5m</w:t>
        </w:r>
      </w:smartTag>
      <w:r>
        <w:rPr>
          <w:rFonts w:hint="eastAsia"/>
        </w:rPr>
        <w:t>，配电箱电器设施必须可靠完好，选型定值符合规定，开关电器必须标明用途，专人负责管理，下班断电后配电箱必须上锁。</w:t>
      </w:r>
    </w:p>
    <w:p w:rsidR="000E3E37" w:rsidRDefault="000E3E37" w:rsidP="000E3E37">
      <w:r>
        <w:t>3)</w:t>
      </w:r>
      <w:r>
        <w:rPr>
          <w:rFonts w:hint="eastAsia"/>
        </w:rPr>
        <w:t>独立的配电系统必须按部颁标准采用三相五线制的接零接地保护系统，非独立系统可根据现场实际情况采用相应的接零接地保护方式，各种电器设备和电力施工的机械外壳、金属支架和底座必须按规定采取可靠的接零接地保护。</w:t>
      </w:r>
    </w:p>
    <w:p w:rsidR="000E3E37" w:rsidRDefault="000E3E37" w:rsidP="000E3E37">
      <w:r>
        <w:t>4)</w:t>
      </w:r>
      <w:r>
        <w:rPr>
          <w:rFonts w:hint="eastAsia"/>
        </w:rPr>
        <w:t>各种漏电保护装置必须灵敏有效，</w:t>
      </w:r>
      <w:r>
        <w:t xml:space="preserve"> </w:t>
      </w:r>
      <w:r>
        <w:rPr>
          <w:rFonts w:hint="eastAsia"/>
        </w:rPr>
        <w:t>各种</w:t>
      </w:r>
      <w:proofErr w:type="gramStart"/>
      <w:r>
        <w:rPr>
          <w:rFonts w:hint="eastAsia"/>
        </w:rPr>
        <w:t>高大设施</w:t>
      </w:r>
      <w:proofErr w:type="gramEnd"/>
      <w:r>
        <w:rPr>
          <w:rFonts w:hint="eastAsia"/>
        </w:rPr>
        <w:t>按规定装设避雷装置，临时用电有检查记录，高大架子接地电阻有遥测试验记录，工地有电工值班记录。</w:t>
      </w:r>
    </w:p>
    <w:p w:rsidR="000E3E37" w:rsidRDefault="000E3E37" w:rsidP="000E3E37">
      <w:r>
        <w:t>5)</w:t>
      </w:r>
      <w:r>
        <w:rPr>
          <w:rFonts w:hint="eastAsia"/>
        </w:rPr>
        <w:t>手持电动工具的使用应符合国家标准的有关规定，</w:t>
      </w:r>
      <w:r>
        <w:t xml:space="preserve"> </w:t>
      </w:r>
      <w:r>
        <w:rPr>
          <w:rFonts w:hint="eastAsia"/>
        </w:rPr>
        <w:t>各类手持工具的电源线插头和插座应完好，电源</w:t>
      </w:r>
      <w:proofErr w:type="gramStart"/>
      <w:r>
        <w:rPr>
          <w:rFonts w:hint="eastAsia"/>
        </w:rPr>
        <w:t>线不得</w:t>
      </w:r>
      <w:proofErr w:type="gramEnd"/>
      <w:r>
        <w:rPr>
          <w:rFonts w:hint="eastAsia"/>
        </w:rPr>
        <w:t>任意接长和调换，工具的外绝缘应完好无损，维护和保管应由专人负责。</w:t>
      </w:r>
    </w:p>
    <w:p w:rsidR="000E3E37" w:rsidRDefault="000E3E37" w:rsidP="000E3E37">
      <w:r>
        <w:t>6)</w:t>
      </w:r>
      <w:r>
        <w:rPr>
          <w:rFonts w:hint="eastAsia"/>
        </w:rPr>
        <w:t>施工现场的临时用电的安全防护均按《北京市建设施工现场安全防护基本标准》第九章执行，临时用电规范执行建设部《施工现场临时用电安全技术规范》。</w:t>
      </w:r>
    </w:p>
    <w:p w:rsidR="000E3E37" w:rsidRDefault="000E3E37" w:rsidP="000E3E37">
      <w:r>
        <w:t>7)</w:t>
      </w:r>
      <w:r>
        <w:rPr>
          <w:rFonts w:hint="eastAsia"/>
        </w:rPr>
        <w:t>临电负责人应组织有关人员定期检查，</w:t>
      </w:r>
      <w:r>
        <w:t xml:space="preserve"> </w:t>
      </w:r>
      <w:r>
        <w:rPr>
          <w:rFonts w:hint="eastAsia"/>
        </w:rPr>
        <w:t>做好记录接受公司的监督管理。</w:t>
      </w:r>
    </w:p>
    <w:p w:rsidR="000E3E37" w:rsidRDefault="000E3E37" w:rsidP="000E3E37">
      <w:r>
        <w:t xml:space="preserve">2. </w:t>
      </w:r>
      <w:r>
        <w:rPr>
          <w:rFonts w:hint="eastAsia"/>
        </w:rPr>
        <w:t>施工现场环境卫生环境保护措施</w:t>
      </w:r>
    </w:p>
    <w:p w:rsidR="000E3E37" w:rsidRDefault="000E3E37" w:rsidP="000E3E37">
      <w:r>
        <w:t xml:space="preserve">(1) </w:t>
      </w:r>
      <w:r>
        <w:rPr>
          <w:rFonts w:hint="eastAsia"/>
        </w:rPr>
        <w:t>出入场石子、砂子、垃圾车辆应严防撒落，工地门前马路每天派专人打扫。</w:t>
      </w:r>
    </w:p>
    <w:p w:rsidR="000E3E37" w:rsidRDefault="000E3E37" w:rsidP="000E3E37">
      <w:r>
        <w:t>(2)</w:t>
      </w:r>
      <w:r>
        <w:rPr>
          <w:rFonts w:hint="eastAsia"/>
        </w:rPr>
        <w:t>施工现场设开水炉一个，保证供应开水。</w:t>
      </w:r>
    </w:p>
    <w:p w:rsidR="000E3E37" w:rsidRDefault="000E3E37" w:rsidP="000E3E37">
      <w:r>
        <w:t>(3)</w:t>
      </w:r>
      <w:r>
        <w:rPr>
          <w:rFonts w:hint="eastAsia"/>
        </w:rPr>
        <w:t>厕所设专人负责管理，门窗严密，及时打药，防止蚊蝇孽生，严禁在厕所以外的地方大小便，违者重罚。</w:t>
      </w:r>
    </w:p>
    <w:p w:rsidR="000E3E37" w:rsidRDefault="000E3E37" w:rsidP="000E3E37">
      <w:r>
        <w:t xml:space="preserve">(4) </w:t>
      </w:r>
      <w:r>
        <w:rPr>
          <w:rFonts w:hint="eastAsia"/>
        </w:rPr>
        <w:t>为了解决噪声扰民的问题，</w:t>
      </w:r>
      <w:r>
        <w:t xml:space="preserve"> </w:t>
      </w:r>
      <w:r>
        <w:rPr>
          <w:rFonts w:hint="eastAsia"/>
        </w:rPr>
        <w:t>我们将大型设备噪声大的设备置远离居民区的地方。主要的设备的施工尽可能在白天工作，夜间如果确实需要施工，提前对周围的居民做好工作，敬请他们给予支持和谅解。</w:t>
      </w:r>
    </w:p>
    <w:p w:rsidR="000E3E37" w:rsidRDefault="000E3E37" w:rsidP="000E3E37">
      <w:r>
        <w:t>(5)</w:t>
      </w:r>
      <w:r>
        <w:rPr>
          <w:rFonts w:hint="eastAsia"/>
        </w:rPr>
        <w:t>由于现场设有空压机等大型设备，在使用时必然会产生一定的噪声和粉尘，针对这些问题我们采取以下措施</w:t>
      </w:r>
      <w:r>
        <w:t>:</w:t>
      </w:r>
    </w:p>
    <w:p w:rsidR="000E3E37" w:rsidRDefault="000E3E37" w:rsidP="000E3E37">
      <w:r>
        <w:t>1)</w:t>
      </w:r>
      <w:r>
        <w:rPr>
          <w:rFonts w:hint="eastAsia"/>
        </w:rPr>
        <w:t>积极协助建设单位做好噪声扰民工作，</w:t>
      </w:r>
      <w:r>
        <w:t xml:space="preserve"> </w:t>
      </w:r>
      <w:r>
        <w:rPr>
          <w:rFonts w:hint="eastAsia"/>
        </w:rPr>
        <w:t>对施工中可能出现的对居民有影响的问题向居民解释清楚，让居民能够理解和原谅，以保证施工顺利进行。</w:t>
      </w:r>
    </w:p>
    <w:p w:rsidR="000E3E37" w:rsidRDefault="000E3E37" w:rsidP="000E3E37">
      <w:r>
        <w:t>2)</w:t>
      </w:r>
      <w:r>
        <w:rPr>
          <w:rFonts w:hint="eastAsia"/>
        </w:rPr>
        <w:t>现场使用的空</w:t>
      </w:r>
      <w:r>
        <w:t xml:space="preserve"> </w:t>
      </w:r>
      <w:r>
        <w:rPr>
          <w:rFonts w:hint="eastAsia"/>
        </w:rPr>
        <w:t>压机、圆盘锯等，须搭设隔音板围档，降低产生的噪声。</w:t>
      </w:r>
    </w:p>
    <w:p w:rsidR="000E3E37" w:rsidRDefault="000E3E37" w:rsidP="000E3E37">
      <w:r>
        <w:t>3)</w:t>
      </w:r>
      <w:r>
        <w:rPr>
          <w:rFonts w:hint="eastAsia"/>
        </w:rPr>
        <w:t>砂浆搅拌机运行时会产生粉尘和噪音，对于粉尘处理我们采取全封闭式，使水泥不与外界接触，所有粉尘直接收到水泥库内，对搅拌机产生的噪音，我们在机器可能安装的情况下均加设隔音板。</w:t>
      </w:r>
    </w:p>
    <w:p w:rsidR="000E3E37" w:rsidRDefault="000E3E37" w:rsidP="000E3E37">
      <w:r>
        <w:lastRenderedPageBreak/>
        <w:t xml:space="preserve">4) </w:t>
      </w:r>
      <w:r>
        <w:rPr>
          <w:rFonts w:hint="eastAsia"/>
        </w:rPr>
        <w:t>其他大型设备运输车辆在使用时尽量避开居民休息时间。</w:t>
      </w:r>
    </w:p>
    <w:p w:rsidR="000E3E37" w:rsidRDefault="000E3E37" w:rsidP="000E3E37">
      <w:r>
        <w:t xml:space="preserve">3. </w:t>
      </w:r>
      <w:r>
        <w:rPr>
          <w:rFonts w:hint="eastAsia"/>
        </w:rPr>
        <w:t>施工现场场容</w:t>
      </w:r>
      <w:r>
        <w:t>:</w:t>
      </w:r>
    </w:p>
    <w:p w:rsidR="000E3E37" w:rsidRDefault="000E3E37" w:rsidP="000E3E37">
      <w:r>
        <w:t xml:space="preserve">(1) </w:t>
      </w:r>
      <w:r>
        <w:rPr>
          <w:rFonts w:hint="eastAsia"/>
        </w:rPr>
        <w:t>现场布置均按我公司</w:t>
      </w:r>
      <w:r>
        <w:t xml:space="preserve">CI </w:t>
      </w:r>
      <w:r>
        <w:rPr>
          <w:rFonts w:hint="eastAsia"/>
        </w:rPr>
        <w:t>设计手册统一规划。</w:t>
      </w:r>
    </w:p>
    <w:p w:rsidR="000E3E37" w:rsidRDefault="000E3E37" w:rsidP="000E3E37">
      <w:r>
        <w:t>(2)</w:t>
      </w:r>
      <w:r>
        <w:rPr>
          <w:rFonts w:hint="eastAsia"/>
        </w:rPr>
        <w:t>大门外设</w:t>
      </w:r>
      <w:proofErr w:type="gramStart"/>
      <w:r>
        <w:rPr>
          <w:rFonts w:hint="eastAsia"/>
        </w:rPr>
        <w:t>一</w:t>
      </w:r>
      <w:proofErr w:type="gramEnd"/>
      <w:r>
        <w:rPr>
          <w:rFonts w:hint="eastAsia"/>
        </w:rPr>
        <w:t>施工标牌，标牌注明有关单位，另配</w:t>
      </w:r>
      <w:proofErr w:type="gramStart"/>
      <w:r>
        <w:rPr>
          <w:rFonts w:hint="eastAsia"/>
        </w:rPr>
        <w:t>一</w:t>
      </w:r>
      <w:proofErr w:type="gramEnd"/>
      <w:r>
        <w:rPr>
          <w:rFonts w:hint="eastAsia"/>
        </w:rPr>
        <w:t>建筑效果图，注明开完工日期，建筑面积等内容。</w:t>
      </w:r>
    </w:p>
    <w:p w:rsidR="000E3E37" w:rsidRDefault="000E3E37" w:rsidP="000E3E37">
      <w:pPr>
        <w:rPr>
          <w:rFonts w:hint="eastAsia"/>
        </w:rPr>
      </w:pPr>
      <w:r>
        <w:t>(3)</w:t>
      </w:r>
      <w:r>
        <w:rPr>
          <w:rFonts w:hint="eastAsia"/>
        </w:rPr>
        <w:t>现场内设有施工平面布置图，</w:t>
      </w:r>
      <w:r>
        <w:t xml:space="preserve"> </w:t>
      </w:r>
      <w:r>
        <w:rPr>
          <w:rFonts w:hint="eastAsia"/>
        </w:rPr>
        <w:t>安全生产制度，消防保卫管理制度，场容卫生环保制度等。</w:t>
      </w:r>
    </w:p>
    <w:p w:rsidR="000E3E37" w:rsidRDefault="000E3E37" w:rsidP="000E3E37">
      <w:r>
        <w:t xml:space="preserve">(4) </w:t>
      </w:r>
      <w:r>
        <w:rPr>
          <w:rFonts w:hint="eastAsia"/>
        </w:rPr>
        <w:t>现场内设有专门的排水系统，确保不污染场外道路。</w:t>
      </w:r>
    </w:p>
    <w:p w:rsidR="000E3E37" w:rsidRDefault="000E3E37" w:rsidP="000E3E37">
      <w:r>
        <w:t xml:space="preserve">(5) </w:t>
      </w:r>
      <w:r>
        <w:rPr>
          <w:rFonts w:hint="eastAsia"/>
        </w:rPr>
        <w:t>建筑物外的零散碎料和垃圾渣土应及时清理。</w:t>
      </w:r>
    </w:p>
    <w:p w:rsidR="000E3E37" w:rsidRDefault="000E3E37" w:rsidP="000E3E37">
      <w:r>
        <w:t xml:space="preserve">(6) </w:t>
      </w:r>
      <w:r>
        <w:rPr>
          <w:rFonts w:hint="eastAsia"/>
        </w:rPr>
        <w:t>作好半成品及成品保护。</w:t>
      </w:r>
    </w:p>
    <w:p w:rsidR="000E3E37" w:rsidRDefault="000E3E37" w:rsidP="000E3E37">
      <w:r>
        <w:t xml:space="preserve">(7) </w:t>
      </w:r>
      <w:r>
        <w:rPr>
          <w:rFonts w:hint="eastAsia"/>
        </w:rPr>
        <w:t>施工现场设厕所，并派专人打扫，杜绝场内随地大小便。</w:t>
      </w:r>
    </w:p>
    <w:p w:rsidR="000E3E37" w:rsidRDefault="000E3E37" w:rsidP="000E3E37">
      <w:r>
        <w:t xml:space="preserve">(8) </w:t>
      </w:r>
      <w:r>
        <w:rPr>
          <w:rFonts w:hint="eastAsia"/>
        </w:rPr>
        <w:t>场内除留值班人员外，不设生活区。</w:t>
      </w:r>
    </w:p>
    <w:p w:rsidR="000E3E37" w:rsidRDefault="000E3E37" w:rsidP="000E3E37">
      <w:r>
        <w:t xml:space="preserve">4. </w:t>
      </w:r>
      <w:r>
        <w:rPr>
          <w:rFonts w:hint="eastAsia"/>
        </w:rPr>
        <w:t>施工现场管理资料</w:t>
      </w:r>
    </w:p>
    <w:p w:rsidR="000E3E37" w:rsidRDefault="000E3E37" w:rsidP="000E3E37">
      <w:r>
        <w:t xml:space="preserve">(1) </w:t>
      </w:r>
      <w:r>
        <w:rPr>
          <w:rFonts w:hint="eastAsia"/>
        </w:rPr>
        <w:t>将采用微机进行各种资料的管理及分析处理。</w:t>
      </w:r>
    </w:p>
    <w:p w:rsidR="000E3E37" w:rsidRDefault="000E3E37" w:rsidP="000E3E37">
      <w:r>
        <w:t xml:space="preserve">(2) </w:t>
      </w:r>
      <w:r>
        <w:rPr>
          <w:rFonts w:hint="eastAsia"/>
        </w:rPr>
        <w:t>认真编写施工组织设计，为施工作好主导作用。</w:t>
      </w:r>
    </w:p>
    <w:p w:rsidR="000E3E37" w:rsidRDefault="000E3E37" w:rsidP="000E3E37">
      <w:r>
        <w:t>(3)</w:t>
      </w:r>
      <w:r>
        <w:rPr>
          <w:rFonts w:hint="eastAsia"/>
        </w:rPr>
        <w:t>施工日志和施工管理各方面的资料务必齐全。</w:t>
      </w:r>
    </w:p>
    <w:p w:rsidR="000E3E37" w:rsidRDefault="000E3E37" w:rsidP="000E3E37">
      <w:r>
        <w:t>(4)</w:t>
      </w:r>
      <w:r>
        <w:rPr>
          <w:rFonts w:hint="eastAsia"/>
        </w:rPr>
        <w:t>严格按照北京市</w:t>
      </w:r>
      <w:r>
        <w:t xml:space="preserve">418 </w:t>
      </w:r>
      <w:r>
        <w:rPr>
          <w:rFonts w:hint="eastAsia"/>
        </w:rPr>
        <w:t>号文件对资料进行整理、归档。</w:t>
      </w:r>
    </w:p>
    <w:p w:rsidR="000E3E37" w:rsidRDefault="000E3E37" w:rsidP="000E3E37">
      <w:r>
        <w:t xml:space="preserve">5. </w:t>
      </w:r>
      <w:r>
        <w:rPr>
          <w:rFonts w:hint="eastAsia"/>
        </w:rPr>
        <w:t>施工现场料具管理</w:t>
      </w:r>
    </w:p>
    <w:p w:rsidR="000E3E37" w:rsidRDefault="000E3E37" w:rsidP="000E3E37">
      <w:r>
        <w:t xml:space="preserve">(1) </w:t>
      </w:r>
      <w:r>
        <w:rPr>
          <w:rFonts w:hint="eastAsia"/>
        </w:rPr>
        <w:t>现场堆料分区码放，砖、砂、</w:t>
      </w:r>
      <w:proofErr w:type="gramStart"/>
      <w:r>
        <w:rPr>
          <w:rFonts w:hint="eastAsia"/>
        </w:rPr>
        <w:t>石不得混</w:t>
      </w:r>
      <w:proofErr w:type="gramEnd"/>
      <w:r>
        <w:rPr>
          <w:rFonts w:hint="eastAsia"/>
        </w:rPr>
        <w:t>放。</w:t>
      </w:r>
    </w:p>
    <w:p w:rsidR="000E3E37" w:rsidRDefault="000E3E37" w:rsidP="000E3E37">
      <w:r>
        <w:t>(2)</w:t>
      </w:r>
      <w:r>
        <w:rPr>
          <w:rFonts w:hint="eastAsia"/>
        </w:rPr>
        <w:t>对有防水、</w:t>
      </w:r>
      <w:r>
        <w:t xml:space="preserve"> </w:t>
      </w:r>
      <w:r>
        <w:rPr>
          <w:rFonts w:hint="eastAsia"/>
        </w:rPr>
        <w:t>防晒、防火、防爆、防损坏要求的材料应采取相应的防护措施，对易燃、易爆、贵重物品要加强管理。</w:t>
      </w:r>
    </w:p>
    <w:p w:rsidR="000E3E37" w:rsidRDefault="000E3E37" w:rsidP="000E3E37">
      <w:r>
        <w:t xml:space="preserve">6. </w:t>
      </w:r>
      <w:r>
        <w:rPr>
          <w:rFonts w:hint="eastAsia"/>
        </w:rPr>
        <w:t>施工现场材料节约</w:t>
      </w:r>
    </w:p>
    <w:p w:rsidR="000E3E37" w:rsidRDefault="000E3E37" w:rsidP="000E3E37">
      <w:r>
        <w:t xml:space="preserve">(1) </w:t>
      </w:r>
      <w:r>
        <w:rPr>
          <w:rFonts w:hint="eastAsia"/>
        </w:rPr>
        <w:t>水泥库内外散灰及时清理</w:t>
      </w:r>
      <w:r>
        <w:t xml:space="preserve"> </w:t>
      </w:r>
      <w:r>
        <w:rPr>
          <w:rFonts w:hint="eastAsia"/>
        </w:rPr>
        <w:t>，水泥</w:t>
      </w:r>
      <w:proofErr w:type="gramStart"/>
      <w:r>
        <w:rPr>
          <w:rFonts w:hint="eastAsia"/>
        </w:rPr>
        <w:t>袋认真</w:t>
      </w:r>
      <w:proofErr w:type="gramEnd"/>
      <w:r>
        <w:rPr>
          <w:rFonts w:hint="eastAsia"/>
        </w:rPr>
        <w:t>打包回收。</w:t>
      </w:r>
    </w:p>
    <w:p w:rsidR="000E3E37" w:rsidRDefault="000E3E37" w:rsidP="000E3E37">
      <w:r>
        <w:t xml:space="preserve">(2) </w:t>
      </w:r>
      <w:r>
        <w:rPr>
          <w:rFonts w:hint="eastAsia"/>
        </w:rPr>
        <w:t>工人运输砂、石时撒落应及时清除。</w:t>
      </w:r>
    </w:p>
    <w:p w:rsidR="000E3E37" w:rsidRDefault="000E3E37" w:rsidP="000E3E37">
      <w:r>
        <w:t xml:space="preserve">(3) </w:t>
      </w:r>
      <w:r>
        <w:rPr>
          <w:rFonts w:hint="eastAsia"/>
        </w:rPr>
        <w:t>工人施工应做到工完场清。</w:t>
      </w:r>
    </w:p>
    <w:p w:rsidR="000E3E37" w:rsidRDefault="000E3E37" w:rsidP="000E3E37">
      <w:r>
        <w:t xml:space="preserve">(4) </w:t>
      </w:r>
      <w:r>
        <w:rPr>
          <w:rFonts w:hint="eastAsia"/>
        </w:rPr>
        <w:t>场内设垃圾站，集中分堆清运，严禁乱倒乱卸。</w:t>
      </w:r>
    </w:p>
    <w:p w:rsidR="000E3E37" w:rsidRDefault="000E3E37" w:rsidP="000E3E37">
      <w:r>
        <w:t xml:space="preserve">(5) </w:t>
      </w:r>
      <w:r>
        <w:rPr>
          <w:rFonts w:hint="eastAsia"/>
        </w:rPr>
        <w:t>减少材料积压，计划进料，长料不短用，优材</w:t>
      </w:r>
      <w:proofErr w:type="gramStart"/>
      <w:r>
        <w:rPr>
          <w:rFonts w:hint="eastAsia"/>
        </w:rPr>
        <w:t>不</w:t>
      </w:r>
      <w:proofErr w:type="gramEnd"/>
      <w:r>
        <w:rPr>
          <w:rFonts w:hint="eastAsia"/>
        </w:rPr>
        <w:t>劣用。</w:t>
      </w:r>
    </w:p>
    <w:p w:rsidR="000E3E37" w:rsidRDefault="000E3E37" w:rsidP="000E3E37">
      <w:r>
        <w:t xml:space="preserve">(6) </w:t>
      </w:r>
      <w:r>
        <w:rPr>
          <w:rFonts w:hint="eastAsia"/>
        </w:rPr>
        <w:t>现场应节约用电用水。</w:t>
      </w:r>
    </w:p>
    <w:p w:rsidR="000E3E37" w:rsidRDefault="000E3E37" w:rsidP="000E3E37">
      <w:r>
        <w:t xml:space="preserve">7. </w:t>
      </w:r>
      <w:r>
        <w:rPr>
          <w:rFonts w:hint="eastAsia"/>
        </w:rPr>
        <w:t>施工现场材料管理资料</w:t>
      </w:r>
    </w:p>
    <w:p w:rsidR="000E3E37" w:rsidRDefault="000E3E37" w:rsidP="000E3E37">
      <w:r>
        <w:t xml:space="preserve">(1) </w:t>
      </w:r>
      <w:r>
        <w:rPr>
          <w:rFonts w:hint="eastAsia"/>
        </w:rPr>
        <w:t>施工组织中有技术节约措施，实施中有材料节约计划</w:t>
      </w:r>
      <w:proofErr w:type="gramStart"/>
      <w:r>
        <w:rPr>
          <w:rFonts w:hint="eastAsia"/>
        </w:rPr>
        <w:t>效果台</w:t>
      </w:r>
      <w:proofErr w:type="gramEnd"/>
      <w:r>
        <w:rPr>
          <w:rFonts w:hint="eastAsia"/>
        </w:rPr>
        <w:t>帐。</w:t>
      </w:r>
    </w:p>
    <w:p w:rsidR="000E3E37" w:rsidRDefault="000E3E37" w:rsidP="000E3E37">
      <w:r>
        <w:t xml:space="preserve">(2) </w:t>
      </w:r>
      <w:r>
        <w:rPr>
          <w:rFonts w:hint="eastAsia"/>
        </w:rPr>
        <w:t>施工中严格限额领料、</w:t>
      </w:r>
      <w:proofErr w:type="gramStart"/>
      <w:r>
        <w:rPr>
          <w:rFonts w:hint="eastAsia"/>
        </w:rPr>
        <w:t>领退手续</w:t>
      </w:r>
      <w:proofErr w:type="gramEnd"/>
      <w:r>
        <w:rPr>
          <w:rFonts w:hint="eastAsia"/>
        </w:rPr>
        <w:t>。</w:t>
      </w:r>
    </w:p>
    <w:p w:rsidR="000E3E37" w:rsidRDefault="000E3E37" w:rsidP="000E3E37">
      <w:r>
        <w:t xml:space="preserve">(3) </w:t>
      </w:r>
      <w:r>
        <w:rPr>
          <w:rFonts w:hint="eastAsia"/>
        </w:rPr>
        <w:t>严格执行材料保管制度。</w:t>
      </w:r>
    </w:p>
    <w:p w:rsidR="000E3E37" w:rsidRDefault="000E3E37" w:rsidP="000E3E37">
      <w:r>
        <w:t xml:space="preserve">(4) </w:t>
      </w:r>
      <w:r>
        <w:rPr>
          <w:rFonts w:hint="eastAsia"/>
        </w:rPr>
        <w:t>材料进场严格执行检查制度签字手续。</w:t>
      </w:r>
    </w:p>
    <w:p w:rsidR="000E3E37" w:rsidRDefault="000E3E37" w:rsidP="000E3E37">
      <w:r>
        <w:t xml:space="preserve">(5) </w:t>
      </w:r>
      <w:r>
        <w:rPr>
          <w:rFonts w:hint="eastAsia"/>
        </w:rPr>
        <w:t>重要材料设备有专人专管。</w:t>
      </w:r>
    </w:p>
    <w:p w:rsidR="000E3E37" w:rsidRDefault="000E3E37" w:rsidP="000E3E37">
      <w:r>
        <w:t xml:space="preserve">8. </w:t>
      </w:r>
      <w:r>
        <w:rPr>
          <w:rFonts w:hint="eastAsia"/>
        </w:rPr>
        <w:t>施工现场机械设备管理</w:t>
      </w:r>
      <w:r>
        <w:t>:</w:t>
      </w:r>
    </w:p>
    <w:p w:rsidR="000E3E37" w:rsidRDefault="000E3E37" w:rsidP="000E3E37">
      <w:r>
        <w:t>(1)</w:t>
      </w:r>
      <w:r>
        <w:rPr>
          <w:rFonts w:hint="eastAsia"/>
        </w:rPr>
        <w:t>施工现场设置专职机械管理人员，懂技术会管理，会维修，施工现场内的各种机械设备有管理制度牌，操作规程和技术措施及操作人员岗位责任制牌，各种机械设备的布置符合平面图要求。</w:t>
      </w:r>
    </w:p>
    <w:p w:rsidR="000E3E37" w:rsidRDefault="000E3E37" w:rsidP="000E3E37">
      <w:r>
        <w:t>(2)</w:t>
      </w:r>
      <w:r>
        <w:rPr>
          <w:rFonts w:hint="eastAsia"/>
        </w:rPr>
        <w:t>施工现场各种机械设备有防雨、</w:t>
      </w:r>
      <w:r>
        <w:t xml:space="preserve"> </w:t>
      </w:r>
      <w:r>
        <w:rPr>
          <w:rFonts w:hint="eastAsia"/>
        </w:rPr>
        <w:t>防砸设施，起重机、卷扬机有牢固地锚，机械传动外漏部分必须有防护装置。</w:t>
      </w:r>
    </w:p>
    <w:p w:rsidR="000E3E37" w:rsidRDefault="000E3E37" w:rsidP="000E3E37">
      <w:r>
        <w:t>(3)</w:t>
      </w:r>
      <w:r>
        <w:rPr>
          <w:rFonts w:hint="eastAsia"/>
        </w:rPr>
        <w:t>进入施工现场的机械设备，要有其正规的技术防范性能和安全质量检测合格证，机械安装使用检测、保养、验收有记录，专人负责，担任人员必须持证上岗。</w:t>
      </w:r>
    </w:p>
    <w:p w:rsidR="000E3E37" w:rsidRDefault="000E3E37" w:rsidP="000E3E37">
      <w:r>
        <w:t>(4)</w:t>
      </w:r>
      <w:r>
        <w:rPr>
          <w:rFonts w:hint="eastAsia"/>
        </w:rPr>
        <w:t>施工现场各种机械禁止非专业人员操作，</w:t>
      </w:r>
      <w:r>
        <w:t xml:space="preserve"> </w:t>
      </w:r>
      <w:r>
        <w:rPr>
          <w:rFonts w:hint="eastAsia"/>
        </w:rPr>
        <w:t>机械设备的其他管理标准按《北京市建筑施工现场安全防护标准》和本公司有专门规定执行。</w:t>
      </w:r>
    </w:p>
    <w:p w:rsidR="000E3E37" w:rsidRDefault="000E3E37" w:rsidP="000E3E37">
      <w:r>
        <w:t>(5)</w:t>
      </w:r>
      <w:r>
        <w:rPr>
          <w:rFonts w:hint="eastAsia"/>
        </w:rPr>
        <w:t>施工现场机械设备具体管理、</w:t>
      </w:r>
      <w:r>
        <w:t xml:space="preserve"> </w:t>
      </w:r>
      <w:r>
        <w:rPr>
          <w:rFonts w:hint="eastAsia"/>
        </w:rPr>
        <w:t>监督检查由公司机械设备专业管理部门负责。</w:t>
      </w:r>
    </w:p>
    <w:p w:rsidR="000E3E37" w:rsidRDefault="000E3E37" w:rsidP="000E3E37">
      <w:pPr>
        <w:rPr>
          <w:rFonts w:hint="eastAsia"/>
        </w:rPr>
      </w:pPr>
    </w:p>
    <w:p w:rsidR="000E3E37" w:rsidRDefault="000E3E37" w:rsidP="000E3E37">
      <w:pPr>
        <w:pStyle w:val="2"/>
        <w:keepNext w:val="0"/>
        <w:keepLines w:val="0"/>
        <w:numPr>
          <w:ilvl w:val="1"/>
          <w:numId w:val="6"/>
        </w:numPr>
        <w:kinsoku w:val="0"/>
        <w:wordWrap w:val="0"/>
        <w:overflowPunct w:val="0"/>
        <w:topLinePunct/>
        <w:autoSpaceDE w:val="0"/>
        <w:autoSpaceDN w:val="0"/>
        <w:snapToGrid/>
        <w:spacing w:before="100" w:beforeAutospacing="1" w:after="100" w:afterAutospacing="1" w:line="240" w:lineRule="auto"/>
        <w:ind w:leftChars="100" w:left="210" w:rightChars="102" w:right="214"/>
        <w:rPr>
          <w:rFonts w:hint="eastAsia"/>
        </w:rPr>
      </w:pPr>
      <w:bookmarkStart w:id="35" w:name="_Toc207115560"/>
      <w:r>
        <w:rPr>
          <w:rFonts w:hint="eastAsia"/>
        </w:rPr>
        <w:lastRenderedPageBreak/>
        <w:t>安全防护</w:t>
      </w:r>
      <w:bookmarkStart w:id="36" w:name="bk123"/>
      <w:bookmarkEnd w:id="35"/>
      <w:bookmarkEnd w:id="36"/>
    </w:p>
    <w:p w:rsidR="000E3E37" w:rsidRDefault="000E3E37" w:rsidP="000E3E37">
      <w:bookmarkStart w:id="37" w:name="bk124"/>
      <w:bookmarkEnd w:id="37"/>
      <w:r>
        <w:t xml:space="preserve">(1) </w:t>
      </w:r>
      <w:r>
        <w:rPr>
          <w:rFonts w:hint="eastAsia"/>
        </w:rPr>
        <w:t>进入施工现场须戴好安全帽，高空作业需戴安全带。</w:t>
      </w:r>
    </w:p>
    <w:p w:rsidR="000E3E37" w:rsidRDefault="000E3E37" w:rsidP="000E3E37">
      <w:r>
        <w:t xml:space="preserve">(2) </w:t>
      </w:r>
      <w:r>
        <w:rPr>
          <w:rFonts w:hint="eastAsia"/>
        </w:rPr>
        <w:t>对未装修的结构预留洞口及楼梯道，采取照明加防护栏杆，其做法要按有关安全管理规定。</w:t>
      </w:r>
    </w:p>
    <w:p w:rsidR="000E3E37" w:rsidRDefault="000E3E37" w:rsidP="000E3E37">
      <w:r>
        <w:t xml:space="preserve">(3) </w:t>
      </w:r>
      <w:r>
        <w:rPr>
          <w:rFonts w:hint="eastAsia"/>
        </w:rPr>
        <w:t>工作面的要求须搭设施工脚手架时要满足有关脚手架的施工安全规定。同一块脚手板上不得超过两人；不准站在窗洞口上做画线、</w:t>
      </w:r>
      <w:proofErr w:type="gramStart"/>
      <w:r>
        <w:rPr>
          <w:rFonts w:hint="eastAsia"/>
        </w:rPr>
        <w:t>刮缝及</w:t>
      </w:r>
      <w:proofErr w:type="gramEnd"/>
      <w:r>
        <w:rPr>
          <w:rFonts w:hint="eastAsia"/>
        </w:rPr>
        <w:t>清扫墙面或检查大角垂直等工作；不准随意乱丢东西以免伤人。</w:t>
      </w:r>
    </w:p>
    <w:p w:rsidR="000E3E37" w:rsidRDefault="000E3E37" w:rsidP="000E3E37">
      <w:r>
        <w:t xml:space="preserve">(4) </w:t>
      </w:r>
      <w:r>
        <w:rPr>
          <w:rFonts w:hint="eastAsia"/>
        </w:rPr>
        <w:t>对于结构处理需要剔凿作业时，操作人员须戴好护目镜。</w:t>
      </w:r>
    </w:p>
    <w:p w:rsidR="000E3E37" w:rsidRDefault="000E3E37" w:rsidP="000E3E37">
      <w:r>
        <w:t xml:space="preserve">(5) </w:t>
      </w:r>
      <w:r>
        <w:rPr>
          <w:rFonts w:hint="eastAsia"/>
        </w:rPr>
        <w:t>木制品安装及加工制作作业时，须注意防火问题，如加工机械防火、防爆、防护、施工人员的人为明火引燃。</w:t>
      </w:r>
    </w:p>
    <w:p w:rsidR="000E3E37" w:rsidRDefault="000E3E37" w:rsidP="000E3E37">
      <w:r>
        <w:t xml:space="preserve">(6) </w:t>
      </w:r>
      <w:r>
        <w:rPr>
          <w:rFonts w:hint="eastAsia"/>
        </w:rPr>
        <w:t>进行油漆作业时要保证通风条件，用钢丝刷、板锉等工具清除铁锈、</w:t>
      </w:r>
      <w:proofErr w:type="gramStart"/>
      <w:r>
        <w:rPr>
          <w:rFonts w:hint="eastAsia"/>
        </w:rPr>
        <w:t>铁鳞时须</w:t>
      </w:r>
      <w:proofErr w:type="gramEnd"/>
      <w:r>
        <w:rPr>
          <w:rFonts w:hint="eastAsia"/>
        </w:rPr>
        <w:t>戴上防目镜；涂刷红丹防锈漆及含铅颜料的油漆时，戴口罩防止铅中毒；喷涂硝基漆或其他挥发性、易燃性稀释剂的涂料时不准使用明火。</w:t>
      </w:r>
    </w:p>
    <w:p w:rsidR="000E3E37" w:rsidRDefault="000E3E37" w:rsidP="000E3E37">
      <w:r>
        <w:t xml:space="preserve">(7) </w:t>
      </w:r>
      <w:r>
        <w:rPr>
          <w:rFonts w:hint="eastAsia"/>
        </w:rPr>
        <w:t>按正常操作规程施工，杜绝一切蛮干和危险的隐患。</w:t>
      </w:r>
    </w:p>
    <w:p w:rsidR="000E3E37" w:rsidRDefault="000E3E37" w:rsidP="000E3E37">
      <w:r>
        <w:t>(8)</w:t>
      </w:r>
      <w:r>
        <w:rPr>
          <w:rFonts w:hint="eastAsia"/>
        </w:rPr>
        <w:t>安全生产指标</w:t>
      </w:r>
      <w:r>
        <w:t>:</w:t>
      </w:r>
    </w:p>
    <w:p w:rsidR="000E3E37" w:rsidRDefault="000E3E37" w:rsidP="000E3E37">
      <w:r>
        <w:t>1)</w:t>
      </w:r>
      <w:r>
        <w:rPr>
          <w:rFonts w:hint="eastAsia"/>
        </w:rPr>
        <w:t>争取达到北京市安全文明工地。</w:t>
      </w:r>
    </w:p>
    <w:p w:rsidR="000E3E37" w:rsidRDefault="000E3E37" w:rsidP="000E3E37">
      <w:r>
        <w:t>2)</w:t>
      </w:r>
      <w:r>
        <w:rPr>
          <w:rFonts w:hint="eastAsia"/>
        </w:rPr>
        <w:t>凡进场人员必须两证齐全。</w:t>
      </w:r>
    </w:p>
    <w:p w:rsidR="000E3E37" w:rsidRDefault="000E3E37" w:rsidP="000E3E37">
      <w:r>
        <w:t>3)</w:t>
      </w:r>
      <w:r>
        <w:rPr>
          <w:rFonts w:hint="eastAsia"/>
        </w:rPr>
        <w:t>减少轻伤和一般事故，杜绝大事故和工伤死亡。</w:t>
      </w:r>
    </w:p>
    <w:p w:rsidR="000E3E37" w:rsidRDefault="000E3E37" w:rsidP="000E3E37">
      <w:pPr>
        <w:rPr>
          <w:rFonts w:hint="eastAsia"/>
        </w:rPr>
      </w:pPr>
    </w:p>
    <w:p w:rsidR="000E3E37" w:rsidRDefault="000E3E37" w:rsidP="000E3E37">
      <w:pPr>
        <w:pStyle w:val="2"/>
        <w:keepNext w:val="0"/>
        <w:keepLines w:val="0"/>
        <w:numPr>
          <w:ilvl w:val="1"/>
          <w:numId w:val="6"/>
        </w:numPr>
        <w:kinsoku w:val="0"/>
        <w:wordWrap w:val="0"/>
        <w:overflowPunct w:val="0"/>
        <w:topLinePunct/>
        <w:autoSpaceDE w:val="0"/>
        <w:autoSpaceDN w:val="0"/>
        <w:snapToGrid/>
        <w:spacing w:before="100" w:beforeAutospacing="1" w:after="100" w:afterAutospacing="1" w:line="240" w:lineRule="auto"/>
        <w:ind w:leftChars="100" w:left="210" w:rightChars="102" w:right="214"/>
        <w:rPr>
          <w:rFonts w:hint="eastAsia"/>
        </w:rPr>
      </w:pPr>
      <w:bookmarkStart w:id="38" w:name="_Toc207115561"/>
      <w:r>
        <w:rPr>
          <w:rFonts w:hint="eastAsia"/>
        </w:rPr>
        <w:t>工程成本降低指标</w:t>
      </w:r>
      <w:bookmarkStart w:id="39" w:name="bk125"/>
      <w:bookmarkEnd w:id="38"/>
      <w:bookmarkEnd w:id="39"/>
    </w:p>
    <w:p w:rsidR="000E3E37" w:rsidRDefault="000E3E37" w:rsidP="000E3E37">
      <w:bookmarkStart w:id="40" w:name="bk126"/>
      <w:bookmarkEnd w:id="40"/>
      <w:r>
        <w:rPr>
          <w:rFonts w:hint="eastAsia"/>
        </w:rPr>
        <w:t>根据本工程的结构类型和工期要求，在施工过程中，在满足施工进度要求的前提下，在控制成本的经济活动中，我们应采取如下措施</w:t>
      </w:r>
      <w:r>
        <w:t>:</w:t>
      </w:r>
    </w:p>
    <w:p w:rsidR="000E3E37" w:rsidRDefault="000E3E37" w:rsidP="000E3E37">
      <w:r>
        <w:t>(1)</w:t>
      </w:r>
      <w:r>
        <w:rPr>
          <w:rFonts w:hint="eastAsia"/>
        </w:rPr>
        <w:t>加强工程计划、材料计划、劳动力计划、机械机具计划的严肃性和预见性，有计划组织各种工程物资和机械、机具的供应，把住进场材料的质量，防止各种不合格的材料进入施工现场。</w:t>
      </w:r>
    </w:p>
    <w:p w:rsidR="000E3E37" w:rsidRDefault="000E3E37" w:rsidP="000E3E37">
      <w:r>
        <w:t>(2)</w:t>
      </w:r>
      <w:r>
        <w:rPr>
          <w:rFonts w:hint="eastAsia"/>
        </w:rPr>
        <w:t>加强技术，提高科技含量，不断改进实行新工艺、新方法，减少工程质量事故，缩短各种机械、机具以及周转材料的使用时间，完善各种质量管理体系，把质量事故的苗头消灭在萌芽之中。</w:t>
      </w:r>
    </w:p>
    <w:p w:rsidR="000E3E37" w:rsidRDefault="000E3E37" w:rsidP="000E3E37">
      <w:r>
        <w:t>(3)</w:t>
      </w:r>
      <w:r>
        <w:rPr>
          <w:rFonts w:hint="eastAsia"/>
        </w:rPr>
        <w:t>加强物资的信息管理，适时了解市场行情，不盲目采购，做到货比三家，优质优价，降低各种材料的损耗。</w:t>
      </w:r>
    </w:p>
    <w:p w:rsidR="000E3E37" w:rsidRDefault="000E3E37" w:rsidP="000E3E37">
      <w:r>
        <w:t>(4)</w:t>
      </w:r>
      <w:r>
        <w:rPr>
          <w:rFonts w:hint="eastAsia"/>
        </w:rPr>
        <w:t>合理安排劳动生产力，加强定额管理，按照施工进度要求合理组织流水作业，和各工序交接、衔接，减少现场窝工现象。</w:t>
      </w:r>
    </w:p>
    <w:p w:rsidR="000E3E37" w:rsidRDefault="000E3E37" w:rsidP="000E3E37">
      <w:r>
        <w:t>(5)</w:t>
      </w:r>
      <w:r>
        <w:rPr>
          <w:rFonts w:hint="eastAsia"/>
        </w:rPr>
        <w:t>加强各种机械、机具的管理与使用，经常对其机械保养与维修，提高机械利用率，降低机械费。</w:t>
      </w:r>
    </w:p>
    <w:p w:rsidR="000E3E37" w:rsidRDefault="000E3E37" w:rsidP="000E3E37">
      <w:r>
        <w:t>(6)</w:t>
      </w:r>
      <w:r>
        <w:rPr>
          <w:rFonts w:hint="eastAsia"/>
        </w:rPr>
        <w:t>加强现场管理，做到文明施工，对进场材料按要求码放，减少各种材料在场内的倒运次数，提高各种成品、半成品的利用率，降低损耗。</w:t>
      </w:r>
    </w:p>
    <w:p w:rsidR="000E3E37" w:rsidRDefault="000E3E37" w:rsidP="000E3E37">
      <w:r>
        <w:t>(7)</w:t>
      </w:r>
      <w:r>
        <w:rPr>
          <w:rFonts w:hint="eastAsia"/>
        </w:rPr>
        <w:t>加强现场的物资、设备的成品保护工作，严格执行限额领料制度和成品保护责任制度。</w:t>
      </w:r>
    </w:p>
    <w:p w:rsidR="000E3E37" w:rsidRDefault="000E3E37" w:rsidP="000E3E37">
      <w:r>
        <w:t>(8)</w:t>
      </w:r>
      <w:r>
        <w:rPr>
          <w:rFonts w:hint="eastAsia"/>
        </w:rPr>
        <w:t>节约能源，严格执行有关部门的节能措施。</w:t>
      </w:r>
    </w:p>
    <w:p w:rsidR="000E3E37" w:rsidRDefault="000E3E37" w:rsidP="000E3E37">
      <w:r>
        <w:t>(9)</w:t>
      </w:r>
      <w:r>
        <w:rPr>
          <w:rFonts w:hint="eastAsia"/>
        </w:rPr>
        <w:t>加强现场门卫管理，防止工程材料丢失。</w:t>
      </w:r>
    </w:p>
    <w:p w:rsidR="000E3E37" w:rsidRDefault="000E3E37" w:rsidP="000E3E37"/>
    <w:p w:rsidR="000E3E37" w:rsidRDefault="000E3E37" w:rsidP="000E3E37">
      <w:pPr>
        <w:pStyle w:val="2"/>
        <w:keepNext w:val="0"/>
        <w:keepLines w:val="0"/>
        <w:numPr>
          <w:ilvl w:val="1"/>
          <w:numId w:val="6"/>
        </w:numPr>
        <w:kinsoku w:val="0"/>
        <w:wordWrap w:val="0"/>
        <w:overflowPunct w:val="0"/>
        <w:topLinePunct/>
        <w:autoSpaceDE w:val="0"/>
        <w:autoSpaceDN w:val="0"/>
        <w:snapToGrid/>
        <w:spacing w:before="100" w:beforeAutospacing="1" w:after="100" w:afterAutospacing="1" w:line="240" w:lineRule="auto"/>
        <w:ind w:leftChars="100" w:left="210" w:rightChars="102" w:right="214"/>
        <w:rPr>
          <w:rFonts w:hint="eastAsia"/>
        </w:rPr>
      </w:pPr>
      <w:bookmarkStart w:id="41" w:name="_Toc207115562"/>
      <w:r>
        <w:rPr>
          <w:rFonts w:hint="eastAsia"/>
        </w:rPr>
        <w:lastRenderedPageBreak/>
        <w:t>附图表</w:t>
      </w:r>
      <w:bookmarkStart w:id="42" w:name="bk127"/>
      <w:bookmarkEnd w:id="41"/>
      <w:bookmarkEnd w:id="42"/>
    </w:p>
    <w:p w:rsidR="000E3E37" w:rsidRDefault="000E3E37" w:rsidP="000E3E37">
      <w:bookmarkStart w:id="43" w:name="bk128"/>
      <w:bookmarkEnd w:id="43"/>
      <w:r>
        <w:t xml:space="preserve">14.1 </w:t>
      </w:r>
      <w:r>
        <w:rPr>
          <w:rFonts w:hint="eastAsia"/>
        </w:rPr>
        <w:t>施工总平面布置图</w:t>
      </w:r>
      <w:r>
        <w:t xml:space="preserve"> </w:t>
      </w:r>
      <w:r>
        <w:rPr>
          <w:rFonts w:hint="eastAsia"/>
        </w:rPr>
        <w:t>附图</w:t>
      </w:r>
      <w:r>
        <w:t>1</w:t>
      </w:r>
    </w:p>
    <w:p w:rsidR="000E3E37" w:rsidRDefault="000E3E37" w:rsidP="000E3E37">
      <w:r>
        <w:t xml:space="preserve">14.4 </w:t>
      </w:r>
      <w:r>
        <w:rPr>
          <w:rFonts w:hint="eastAsia"/>
        </w:rPr>
        <w:t>组织管理机构体系</w:t>
      </w:r>
      <w:r>
        <w:t xml:space="preserve"> </w:t>
      </w:r>
      <w:r>
        <w:rPr>
          <w:rFonts w:hint="eastAsia"/>
        </w:rPr>
        <w:t>附表</w:t>
      </w:r>
      <w:r>
        <w:t>2</w:t>
      </w:r>
    </w:p>
    <w:p w:rsidR="000E3E37" w:rsidRDefault="000E3E37" w:rsidP="000E3E37">
      <w:r>
        <w:t xml:space="preserve">14.5 </w:t>
      </w:r>
      <w:r>
        <w:rPr>
          <w:rFonts w:hint="eastAsia"/>
        </w:rPr>
        <w:t>物资设备采购流程及质保体系</w:t>
      </w:r>
      <w:r>
        <w:t xml:space="preserve"> </w:t>
      </w:r>
      <w:r>
        <w:rPr>
          <w:rFonts w:hint="eastAsia"/>
        </w:rPr>
        <w:t>附表</w:t>
      </w:r>
      <w:r>
        <w:t>3</w:t>
      </w:r>
    </w:p>
    <w:p w:rsidR="000E3E37" w:rsidRDefault="000E3E37" w:rsidP="000E3E37">
      <w:pPr>
        <w:rPr>
          <w:rFonts w:hint="eastAsia"/>
        </w:rPr>
      </w:pPr>
      <w:r>
        <w:t xml:space="preserve">14.6 </w:t>
      </w:r>
      <w:r>
        <w:rPr>
          <w:rFonts w:hint="eastAsia"/>
        </w:rPr>
        <w:t>技术管理工作流程</w:t>
      </w:r>
      <w:r>
        <w:t xml:space="preserve"> </w:t>
      </w:r>
      <w:r>
        <w:rPr>
          <w:rFonts w:hint="eastAsia"/>
        </w:rPr>
        <w:t>附表</w:t>
      </w:r>
      <w:r>
        <w:t>4</w:t>
      </w:r>
    </w:p>
    <w:p w:rsidR="000E3E37" w:rsidRDefault="000E3E37" w:rsidP="000E3E37">
      <w:pPr>
        <w:rPr>
          <w:rFonts w:hint="eastAsia"/>
        </w:rPr>
      </w:pPr>
      <w:r>
        <w:rPr>
          <w:noProof/>
        </w:rPr>
        <w:drawing>
          <wp:inline distT="0" distB="0" distL="0" distR="0">
            <wp:extent cx="5086350" cy="6286500"/>
            <wp:effectExtent l="1905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5086350" cy="6286500"/>
                    </a:xfrm>
                    <a:prstGeom prst="rect">
                      <a:avLst/>
                    </a:prstGeom>
                    <a:noFill/>
                    <a:ln w="9525">
                      <a:noFill/>
                      <a:miter lim="800000"/>
                      <a:headEnd/>
                      <a:tailEnd/>
                    </a:ln>
                  </pic:spPr>
                </pic:pic>
              </a:graphicData>
            </a:graphic>
          </wp:inline>
        </w:drawing>
      </w: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r>
        <w:rPr>
          <w:rFonts w:hint="eastAsia"/>
          <w:noProof/>
        </w:rPr>
        <w:pict>
          <v:group id="_x0000_s1103" style="position:absolute;left:0;text-align:left;margin-left:-45pt;margin-top:0;width:513pt;height:670.8pt;z-index:251662336" coordorigin="900,1440" coordsize="10260,13416">
            <v:shapetype id="_x0000_t202" coordsize="21600,21600" o:spt="202" path="m,l,21600r21600,l21600,xe">
              <v:stroke joinstyle="miter"/>
              <v:path gradientshapeok="t" o:connecttype="rect"/>
            </v:shapetype>
            <v:shape id="_x0000_s1104" type="#_x0000_t202" style="position:absolute;left:4860;top:1440;width:3240;height:468">
              <v:textbox>
                <w:txbxContent>
                  <w:p w:rsidR="000E3E37" w:rsidRDefault="000E3E37" w:rsidP="000E3E37">
                    <w:pPr>
                      <w:rPr>
                        <w:rFonts w:hint="eastAsia"/>
                      </w:rPr>
                    </w:pPr>
                    <w:r>
                      <w:rPr>
                        <w:rFonts w:hint="eastAsia"/>
                      </w:rPr>
                      <w:t>依据：</w:t>
                    </w:r>
                    <w:r>
                      <w:rPr>
                        <w:rFonts w:hint="eastAsia"/>
                      </w:rPr>
                      <w:t>GB/TI9002-ISO9002-1994</w:t>
                    </w:r>
                  </w:p>
                </w:txbxContent>
              </v:textbox>
            </v:shape>
            <v:line id="_x0000_s1105" style="position:absolute" from="6480,1938" to="6480,2250"/>
            <v:shape id="_x0000_s1106" type="#_x0000_t202" style="position:absolute;left:4860;top:2220;width:3240;height:468">
              <v:textbox>
                <w:txbxContent>
                  <w:p w:rsidR="000E3E37" w:rsidRDefault="000E3E37" w:rsidP="000E3E37">
                    <w:pPr>
                      <w:jc w:val="center"/>
                      <w:rPr>
                        <w:rFonts w:hint="eastAsia"/>
                      </w:rPr>
                    </w:pPr>
                    <w:r>
                      <w:rPr>
                        <w:rFonts w:hint="eastAsia"/>
                      </w:rPr>
                      <w:t>质量体系文件</w:t>
                    </w:r>
                  </w:p>
                </w:txbxContent>
              </v:textbox>
            </v:shape>
            <v:line id="_x0000_s1107" style="position:absolute" from="6480,2688" to="6480,3000"/>
            <v:shape id="_x0000_s1108" type="#_x0000_t202" style="position:absolute;left:1440;top:3000;width:9720;height:468">
              <v:textbox style="mso-next-textbox:#_x0000_s1108">
                <w:txbxContent>
                  <w:p w:rsidR="000E3E37" w:rsidRDefault="000E3E37" w:rsidP="000E3E37">
                    <w:pPr>
                      <w:jc w:val="center"/>
                      <w:rPr>
                        <w:rFonts w:hint="eastAsia"/>
                      </w:rPr>
                    </w:pPr>
                    <w:r>
                      <w:rPr>
                        <w:rFonts w:hint="eastAsia"/>
                      </w:rPr>
                      <w:t xml:space="preserve">   </w:t>
                    </w:r>
                    <w:r>
                      <w:rPr>
                        <w:rFonts w:hint="eastAsia"/>
                      </w:rPr>
                      <w:t>质量手册</w:t>
                    </w:r>
                  </w:p>
                </w:txbxContent>
              </v:textbox>
            </v:shape>
            <v:shape id="_x0000_s1109" type="#_x0000_t202" style="position:absolute;left:1440;top:3468;width:9720;height:780">
              <v:textbox style="mso-next-textbox:#_x0000_s1109">
                <w:txbxContent>
                  <w:p w:rsidR="000E3E37" w:rsidRDefault="000E3E37" w:rsidP="000E3E37">
                    <w:pPr>
                      <w:rPr>
                        <w:rFonts w:hint="eastAsia"/>
                      </w:rPr>
                    </w:pPr>
                    <w:r>
                      <w:rPr>
                        <w:rFonts w:hint="eastAsia"/>
                      </w:rPr>
                      <w:t>质量方针：周密策划，精心建造，优质高效，实现承诺。</w:t>
                    </w:r>
                  </w:p>
                  <w:p w:rsidR="000E3E37" w:rsidRDefault="000E3E37" w:rsidP="000E3E37">
                    <w:pPr>
                      <w:rPr>
                        <w:rFonts w:hint="eastAsia"/>
                      </w:rPr>
                    </w:pPr>
                    <w:r>
                      <w:rPr>
                        <w:rFonts w:hint="eastAsia"/>
                      </w:rPr>
                      <w:t>质量目标：分项工程质量检验合格率</w:t>
                    </w:r>
                    <w:r>
                      <w:rPr>
                        <w:rFonts w:hint="eastAsia"/>
                      </w:rPr>
                      <w:t>100%</w:t>
                    </w:r>
                    <w:r>
                      <w:rPr>
                        <w:rFonts w:hint="eastAsia"/>
                      </w:rPr>
                      <w:t>，优良率不低于</w:t>
                    </w:r>
                    <w:r>
                      <w:rPr>
                        <w:rFonts w:hint="eastAsia"/>
                      </w:rPr>
                      <w:t>80%</w:t>
                    </w:r>
                    <w:r>
                      <w:rPr>
                        <w:rFonts w:hint="eastAsia"/>
                      </w:rPr>
                      <w:t>；单位工程竣工交验达到优质工程标准。</w:t>
                    </w:r>
                  </w:p>
                </w:txbxContent>
              </v:textbox>
            </v:shape>
            <v:line id="_x0000_s1110" style="position:absolute" from="6480,4248" to="6480,4560"/>
            <v:shape id="_x0000_s1111" type="#_x0000_t202" style="position:absolute;left:4860;top:4560;width:3240;height:468">
              <v:textbox style="mso-next-textbox:#_x0000_s1111">
                <w:txbxContent>
                  <w:p w:rsidR="000E3E37" w:rsidRDefault="000E3E37" w:rsidP="000E3E37">
                    <w:pPr>
                      <w:jc w:val="center"/>
                      <w:rPr>
                        <w:rFonts w:hint="eastAsia"/>
                      </w:rPr>
                    </w:pPr>
                    <w:r>
                      <w:rPr>
                        <w:rFonts w:hint="eastAsia"/>
                      </w:rPr>
                      <w:t>质量体系程序文件</w:t>
                    </w:r>
                  </w:p>
                </w:txbxContent>
              </v:textbox>
            </v:shape>
            <v:line id="_x0000_s1112" style="position:absolute" from="6840,5028" to="6840,5184"/>
            <v:line id="_x0000_s1113" style="position:absolute" from="1080,5184" to="10800,5184"/>
            <v:line id="_x0000_s1114" style="position:absolute" from="2160,5184" to="2160,5496"/>
            <v:shape id="_x0000_s1115" type="#_x0000_t202" style="position:absolute;left:1980;top:5496;width:540;height:3900">
              <v:textbox style="mso-next-textbox:#_x0000_s1115">
                <w:txbxContent>
                  <w:p w:rsidR="000E3E37" w:rsidRDefault="000E3E37" w:rsidP="000E3E37">
                    <w:pPr>
                      <w:rPr>
                        <w:rFonts w:hint="eastAsia"/>
                      </w:rPr>
                    </w:pPr>
                    <w:r>
                      <w:rPr>
                        <w:rFonts w:hint="eastAsia"/>
                      </w:rPr>
                      <w:t>合同评审</w:t>
                    </w:r>
                  </w:p>
                </w:txbxContent>
              </v:textbox>
            </v:shape>
            <v:line id="_x0000_s1116" style="position:absolute" from="2700,5184" to="2700,5496"/>
            <v:shape id="_x0000_s1117" type="#_x0000_t202" style="position:absolute;left:2520;top:5496;width:540;height:3900">
              <v:textbox style="mso-next-textbox:#_x0000_s1117">
                <w:txbxContent>
                  <w:p w:rsidR="000E3E37" w:rsidRDefault="000E3E37" w:rsidP="000E3E37">
                    <w:pPr>
                      <w:rPr>
                        <w:rFonts w:hint="eastAsia"/>
                      </w:rPr>
                    </w:pPr>
                    <w:r>
                      <w:rPr>
                        <w:rFonts w:hint="eastAsia"/>
                      </w:rPr>
                      <w:t>文件和资料控制</w:t>
                    </w:r>
                  </w:p>
                </w:txbxContent>
              </v:textbox>
            </v:shape>
            <v:line id="_x0000_s1118" style="position:absolute" from="3240,5184" to="3240,5496"/>
            <v:shape id="_x0000_s1119" type="#_x0000_t202" style="position:absolute;left:3060;top:5496;width:540;height:3900">
              <v:textbox style="mso-next-textbox:#_x0000_s1119">
                <w:txbxContent>
                  <w:p w:rsidR="000E3E37" w:rsidRDefault="000E3E37" w:rsidP="000E3E37">
                    <w:pPr>
                      <w:rPr>
                        <w:rFonts w:hint="eastAsia"/>
                      </w:rPr>
                    </w:pPr>
                    <w:r>
                      <w:rPr>
                        <w:rFonts w:hint="eastAsia"/>
                      </w:rPr>
                      <w:t>采购和分包</w:t>
                    </w:r>
                  </w:p>
                </w:txbxContent>
              </v:textbox>
            </v:shape>
            <v:line id="_x0000_s1120" style="position:absolute" from="3780,5184" to="3780,5496"/>
            <v:shape id="_x0000_s1121" type="#_x0000_t202" style="position:absolute;left:3600;top:5496;width:540;height:3900">
              <v:textbox style="mso-next-textbox:#_x0000_s1121">
                <w:txbxContent>
                  <w:p w:rsidR="000E3E37" w:rsidRDefault="000E3E37" w:rsidP="000E3E37">
                    <w:pPr>
                      <w:rPr>
                        <w:rFonts w:hint="eastAsia"/>
                      </w:rPr>
                    </w:pPr>
                    <w:r>
                      <w:rPr>
                        <w:rFonts w:hint="eastAsia"/>
                      </w:rPr>
                      <w:t>业主提供产品的控制</w:t>
                    </w:r>
                  </w:p>
                </w:txbxContent>
              </v:textbox>
            </v:shape>
            <v:line id="_x0000_s1122" style="position:absolute" from="4320,5184" to="4320,5496"/>
            <v:shape id="_x0000_s1123" type="#_x0000_t202" style="position:absolute;left:4140;top:5496;width:540;height:3900">
              <v:textbox style="mso-next-textbox:#_x0000_s1123">
                <w:txbxContent>
                  <w:p w:rsidR="000E3E37" w:rsidRDefault="000E3E37" w:rsidP="000E3E37">
                    <w:pPr>
                      <w:rPr>
                        <w:rFonts w:hint="eastAsia"/>
                      </w:rPr>
                    </w:pPr>
                    <w:proofErr w:type="gramStart"/>
                    <w:r>
                      <w:rPr>
                        <w:rFonts w:hint="eastAsia"/>
                      </w:rPr>
                      <w:t>产品标训和可</w:t>
                    </w:r>
                    <w:proofErr w:type="gramEnd"/>
                    <w:r>
                      <w:rPr>
                        <w:rFonts w:hint="eastAsia"/>
                      </w:rPr>
                      <w:t>追溯性</w:t>
                    </w:r>
                  </w:p>
                </w:txbxContent>
              </v:textbox>
            </v:shape>
            <v:line id="_x0000_s1124" style="position:absolute" from="4860,5184" to="4860,5496"/>
            <v:shape id="_x0000_s1125" type="#_x0000_t202" style="position:absolute;left:4680;top:5496;width:540;height:3900">
              <v:textbox style="mso-next-textbox:#_x0000_s1125">
                <w:txbxContent>
                  <w:p w:rsidR="000E3E37" w:rsidRDefault="000E3E37" w:rsidP="000E3E37">
                    <w:pPr>
                      <w:rPr>
                        <w:rFonts w:hint="eastAsia"/>
                      </w:rPr>
                    </w:pPr>
                    <w:r>
                      <w:rPr>
                        <w:rFonts w:hint="eastAsia"/>
                      </w:rPr>
                      <w:t>过程控制</w:t>
                    </w:r>
                  </w:p>
                </w:txbxContent>
              </v:textbox>
            </v:shape>
            <v:line id="_x0000_s1126" style="position:absolute" from="5400,5184" to="5400,5496"/>
            <v:shape id="_x0000_s1127" type="#_x0000_t202" style="position:absolute;left:5220;top:5496;width:540;height:3900">
              <v:textbox style="mso-next-textbox:#_x0000_s1127">
                <w:txbxContent>
                  <w:p w:rsidR="000E3E37" w:rsidRDefault="000E3E37" w:rsidP="000E3E37">
                    <w:pPr>
                      <w:rPr>
                        <w:rFonts w:hint="eastAsia"/>
                      </w:rPr>
                    </w:pPr>
                    <w:r>
                      <w:rPr>
                        <w:rFonts w:hint="eastAsia"/>
                      </w:rPr>
                      <w:t>检验和实验</w:t>
                    </w:r>
                  </w:p>
                </w:txbxContent>
              </v:textbox>
            </v:shape>
            <v:line id="_x0000_s1128" style="position:absolute" from="5940,5184" to="5940,5496"/>
            <v:shape id="_x0000_s1129" type="#_x0000_t202" style="position:absolute;left:5760;top:5496;width:540;height:3900">
              <v:textbox style="mso-next-textbox:#_x0000_s1129">
                <w:txbxContent>
                  <w:p w:rsidR="000E3E37" w:rsidRDefault="000E3E37" w:rsidP="000E3E37">
                    <w:pPr>
                      <w:rPr>
                        <w:rFonts w:hint="eastAsia"/>
                      </w:rPr>
                    </w:pPr>
                    <w:r>
                      <w:rPr>
                        <w:rFonts w:hint="eastAsia"/>
                      </w:rPr>
                      <w:t>检验测量和实验设备的控制</w:t>
                    </w:r>
                  </w:p>
                </w:txbxContent>
              </v:textbox>
            </v:shape>
            <v:line id="_x0000_s1130" style="position:absolute" from="6480,5184" to="6480,5496"/>
            <v:shape id="_x0000_s1131" type="#_x0000_t202" style="position:absolute;left:6300;top:5496;width:540;height:3900">
              <v:textbox style="mso-next-textbox:#_x0000_s1131">
                <w:txbxContent>
                  <w:p w:rsidR="000E3E37" w:rsidRDefault="000E3E37" w:rsidP="000E3E37">
                    <w:pPr>
                      <w:rPr>
                        <w:rFonts w:hint="eastAsia"/>
                      </w:rPr>
                    </w:pPr>
                    <w:r>
                      <w:rPr>
                        <w:rFonts w:hint="eastAsia"/>
                      </w:rPr>
                      <w:t>检验和实验状态</w:t>
                    </w:r>
                  </w:p>
                </w:txbxContent>
              </v:textbox>
            </v:shape>
            <v:line id="_x0000_s1132" style="position:absolute" from="7020,5184" to="7020,5496"/>
            <v:shape id="_x0000_s1133" type="#_x0000_t202" style="position:absolute;left:6840;top:5496;width:540;height:3900">
              <v:textbox style="mso-next-textbox:#_x0000_s1133">
                <w:txbxContent>
                  <w:p w:rsidR="000E3E37" w:rsidRDefault="000E3E37" w:rsidP="000E3E37">
                    <w:pPr>
                      <w:rPr>
                        <w:rFonts w:hint="eastAsia"/>
                      </w:rPr>
                    </w:pPr>
                    <w:r>
                      <w:rPr>
                        <w:rFonts w:hint="eastAsia"/>
                      </w:rPr>
                      <w:t>合格品的控制</w:t>
                    </w:r>
                  </w:p>
                </w:txbxContent>
              </v:textbox>
            </v:shape>
            <v:line id="_x0000_s1134" style="position:absolute" from="7560,5184" to="7560,5496"/>
            <v:shape id="_x0000_s1135" type="#_x0000_t202" style="position:absolute;left:7380;top:5496;width:540;height:3900">
              <v:textbox style="mso-next-textbox:#_x0000_s1135">
                <w:txbxContent>
                  <w:p w:rsidR="000E3E37" w:rsidRDefault="000E3E37" w:rsidP="000E3E37">
                    <w:pPr>
                      <w:rPr>
                        <w:rFonts w:hint="eastAsia"/>
                      </w:rPr>
                    </w:pPr>
                    <w:r>
                      <w:rPr>
                        <w:rFonts w:hint="eastAsia"/>
                      </w:rPr>
                      <w:t>纠正和预防措施</w:t>
                    </w:r>
                  </w:p>
                </w:txbxContent>
              </v:textbox>
            </v:shape>
            <v:line id="_x0000_s1136" style="position:absolute" from="8100,5184" to="8100,5496"/>
            <v:shape id="_x0000_s1137" type="#_x0000_t202" style="position:absolute;left:7920;top:5496;width:540;height:3900">
              <v:textbox style="mso-next-textbox:#_x0000_s1137">
                <w:txbxContent>
                  <w:p w:rsidR="000E3E37" w:rsidRDefault="000E3E37" w:rsidP="000E3E37">
                    <w:pPr>
                      <w:rPr>
                        <w:rFonts w:hint="eastAsia"/>
                      </w:rPr>
                    </w:pPr>
                    <w:r>
                      <w:rPr>
                        <w:rFonts w:hint="eastAsia"/>
                      </w:rPr>
                      <w:t>搬运贮存包装防护和交付</w:t>
                    </w:r>
                  </w:p>
                </w:txbxContent>
              </v:textbox>
            </v:shape>
            <v:line id="_x0000_s1138" style="position:absolute" from="8640,5184" to="8640,5496"/>
            <v:shape id="_x0000_s1139" type="#_x0000_t202" style="position:absolute;left:8460;top:5496;width:540;height:3900">
              <v:textbox style="mso-next-textbox:#_x0000_s1139">
                <w:txbxContent>
                  <w:p w:rsidR="000E3E37" w:rsidRDefault="000E3E37" w:rsidP="000E3E37">
                    <w:pPr>
                      <w:rPr>
                        <w:rFonts w:hint="eastAsia"/>
                      </w:rPr>
                    </w:pPr>
                    <w:r>
                      <w:rPr>
                        <w:rFonts w:hint="eastAsia"/>
                      </w:rPr>
                      <w:t>质量记录的控制</w:t>
                    </w:r>
                  </w:p>
                </w:txbxContent>
              </v:textbox>
            </v:shape>
            <v:line id="_x0000_s1140" style="position:absolute" from="9180,5184" to="9180,5496"/>
            <v:shape id="_x0000_s1141" type="#_x0000_t202" style="position:absolute;left:9000;top:5496;width:540;height:3900">
              <v:textbox style="mso-next-textbox:#_x0000_s1141">
                <w:txbxContent>
                  <w:p w:rsidR="000E3E37" w:rsidRDefault="000E3E37" w:rsidP="000E3E37">
                    <w:pPr>
                      <w:rPr>
                        <w:rFonts w:hint="eastAsia"/>
                      </w:rPr>
                    </w:pPr>
                    <w:r>
                      <w:rPr>
                        <w:rFonts w:hint="eastAsia"/>
                      </w:rPr>
                      <w:t>内部质量审核</w:t>
                    </w:r>
                  </w:p>
                </w:txbxContent>
              </v:textbox>
            </v:shape>
            <v:line id="_x0000_s1142" style="position:absolute" from="9720,5184" to="9720,5496"/>
            <v:shape id="_x0000_s1143" type="#_x0000_t202" style="position:absolute;left:9540;top:5496;width:540;height:3900">
              <v:textbox style="mso-next-textbox:#_x0000_s1143">
                <w:txbxContent>
                  <w:p w:rsidR="000E3E37" w:rsidRDefault="000E3E37" w:rsidP="000E3E37">
                    <w:pPr>
                      <w:rPr>
                        <w:rFonts w:hint="eastAsia"/>
                      </w:rPr>
                    </w:pPr>
                    <w:r>
                      <w:rPr>
                        <w:rFonts w:hint="eastAsia"/>
                      </w:rPr>
                      <w:t>培训</w:t>
                    </w:r>
                  </w:p>
                </w:txbxContent>
              </v:textbox>
            </v:shape>
            <v:line id="_x0000_s1144" style="position:absolute" from="10259,5184" to="10261,5496"/>
            <v:shape id="_x0000_s1145" type="#_x0000_t202" style="position:absolute;left:10080;top:5496;width:540;height:3900">
              <v:textbox style="mso-next-textbox:#_x0000_s1145">
                <w:txbxContent>
                  <w:p w:rsidR="000E3E37" w:rsidRDefault="000E3E37" w:rsidP="000E3E37">
                    <w:pPr>
                      <w:rPr>
                        <w:rFonts w:hint="eastAsia"/>
                      </w:rPr>
                    </w:pPr>
                    <w:r>
                      <w:rPr>
                        <w:rFonts w:hint="eastAsia"/>
                      </w:rPr>
                      <w:t>服务</w:t>
                    </w:r>
                  </w:p>
                </w:txbxContent>
              </v:textbox>
            </v:shape>
            <v:line id="_x0000_s1146" style="position:absolute" from="10799,5184" to="10801,5496"/>
            <v:shape id="_x0000_s1147" type="#_x0000_t202" style="position:absolute;left:10620;top:5496;width:540;height:3900">
              <v:textbox style="mso-next-textbox:#_x0000_s1147">
                <w:txbxContent>
                  <w:p w:rsidR="000E3E37" w:rsidRDefault="000E3E37" w:rsidP="000E3E37">
                    <w:pPr>
                      <w:rPr>
                        <w:rFonts w:hint="eastAsia"/>
                      </w:rPr>
                    </w:pPr>
                    <w:r>
                      <w:rPr>
                        <w:rFonts w:hint="eastAsia"/>
                      </w:rPr>
                      <w:t>统计</w:t>
                    </w:r>
                  </w:p>
                </w:txbxContent>
              </v:textbox>
            </v:shape>
            <v:line id="_x0000_s1148" style="position:absolute" from="1619,5184" to="1621,5496"/>
            <v:shape id="_x0000_s1149" type="#_x0000_t202" style="position:absolute;left:1440;top:5496;width:540;height:3900">
              <v:textbox style="mso-next-textbox:#_x0000_s1149">
                <w:txbxContent>
                  <w:p w:rsidR="000E3E37" w:rsidRDefault="000E3E37" w:rsidP="000E3E37">
                    <w:pPr>
                      <w:rPr>
                        <w:rFonts w:hint="eastAsia"/>
                      </w:rPr>
                    </w:pPr>
                    <w:r>
                      <w:rPr>
                        <w:rFonts w:hint="eastAsia"/>
                      </w:rPr>
                      <w:t>质量体系</w:t>
                    </w:r>
                  </w:p>
                </w:txbxContent>
              </v:textbox>
            </v:shape>
            <v:line id="_x0000_s1150" style="position:absolute" from="1079,5184" to="1081,5496"/>
            <v:shape id="_x0000_s1151" type="#_x0000_t202" style="position:absolute;left:900;top:5496;width:540;height:3900">
              <v:textbox style="mso-next-textbox:#_x0000_s1151">
                <w:txbxContent>
                  <w:p w:rsidR="000E3E37" w:rsidRDefault="000E3E37" w:rsidP="000E3E37">
                    <w:pPr>
                      <w:rPr>
                        <w:rFonts w:hint="eastAsia"/>
                      </w:rPr>
                    </w:pPr>
                    <w:r>
                      <w:rPr>
                        <w:rFonts w:hint="eastAsia"/>
                      </w:rPr>
                      <w:t>管理职责</w:t>
                    </w:r>
                  </w:p>
                </w:txbxContent>
              </v:textbox>
            </v:shape>
            <v:line id="_x0000_s1152" style="position:absolute" from="1260,9396" to="10980,9396"/>
            <v:line id="_x0000_s1153" style="position:absolute" from="2340,9396" to="2340,9708"/>
            <v:line id="_x0000_s1154" style="position:absolute" from="2880,9396" to="2880,9708"/>
            <v:line id="_x0000_s1155" style="position:absolute" from="3420,9396" to="3420,9708"/>
            <v:line id="_x0000_s1156" style="position:absolute" from="3960,9396" to="3960,9708"/>
            <v:line id="_x0000_s1157" style="position:absolute" from="4500,9396" to="4500,9708"/>
            <v:line id="_x0000_s1158" style="position:absolute" from="5040,9396" to="5040,9708"/>
            <v:line id="_x0000_s1159" style="position:absolute" from="5580,9396" to="5580,9708"/>
            <v:line id="_x0000_s1160" style="position:absolute" from="6120,9396" to="6120,9708"/>
            <v:line id="_x0000_s1161" style="position:absolute" from="6660,9396" to="6660,9708"/>
            <v:line id="_x0000_s1162" style="position:absolute" from="7200,9396" to="7200,9708"/>
            <v:line id="_x0000_s1163" style="position:absolute" from="7740,9396" to="7740,9708"/>
            <v:line id="_x0000_s1164" style="position:absolute" from="8280,9396" to="8280,9708"/>
            <v:line id="_x0000_s1165" style="position:absolute" from="8820,9396" to="8820,9708"/>
            <v:line id="_x0000_s1166" style="position:absolute" from="9360,9396" to="9360,9708"/>
            <v:line id="_x0000_s1167" style="position:absolute" from="9900,9396" to="9900,9708"/>
            <v:line id="_x0000_s1168" style="position:absolute" from="10439,9396" to="10441,9708"/>
            <v:line id="_x0000_s1169" style="position:absolute" from="10979,9396" to="10981,9708"/>
            <v:line id="_x0000_s1170" style="position:absolute" from="1799,9396" to="1801,9708"/>
            <v:line id="_x0000_s1171" style="position:absolute" from="1259,9396" to="1261,9708"/>
            <v:line id="_x0000_s1172" style="position:absolute" from="1260,9708" to="10980,9708"/>
            <v:line id="_x0000_s1173" style="position:absolute" from="5940,9708" to="5940,10020"/>
            <v:shape id="_x0000_s1174" type="#_x0000_t202" style="position:absolute;left:4320;top:10020;width:3240;height:468">
              <v:textbox style="mso-next-textbox:#_x0000_s1174">
                <w:txbxContent>
                  <w:p w:rsidR="000E3E37" w:rsidRDefault="000E3E37" w:rsidP="000E3E37">
                    <w:pPr>
                      <w:jc w:val="center"/>
                      <w:rPr>
                        <w:rFonts w:hint="eastAsia"/>
                      </w:rPr>
                    </w:pPr>
                    <w:r>
                      <w:rPr>
                        <w:rFonts w:hint="eastAsia"/>
                      </w:rPr>
                      <w:t>项目管理策划</w:t>
                    </w:r>
                  </w:p>
                </w:txbxContent>
              </v:textbox>
            </v:shape>
            <v:line id="_x0000_s1175" style="position:absolute" from="5940,10488" to="5940,14856"/>
            <v:line id="_x0000_s1176" style="position:absolute;flip:y" from="1980,10644" to="9900,10644"/>
            <v:line id="_x0000_s1177" style="position:absolute" from="1980,10644" to="1981,11060"/>
            <v:shape id="_x0000_s1178" type="#_x0000_t202" style="position:absolute;left:1080;top:10956;width:2880;height:468">
              <v:textbox style="mso-next-textbox:#_x0000_s1178">
                <w:txbxContent>
                  <w:p w:rsidR="000E3E37" w:rsidRDefault="000E3E37" w:rsidP="000E3E37">
                    <w:pPr>
                      <w:jc w:val="center"/>
                      <w:rPr>
                        <w:rFonts w:hint="eastAsia"/>
                      </w:rPr>
                    </w:pPr>
                    <w:r>
                      <w:rPr>
                        <w:rFonts w:hint="eastAsia"/>
                      </w:rPr>
                      <w:t>质量保证体系</w:t>
                    </w:r>
                  </w:p>
                </w:txbxContent>
              </v:textbox>
            </v:shape>
            <v:shape id="_x0000_s1179" type="#_x0000_t202" style="position:absolute;left:1080;top:11424;width:2880;height:3276">
              <v:textbox style="mso-next-textbox:#_x0000_s1179">
                <w:txbxContent>
                  <w:p w:rsidR="000E3E37" w:rsidRDefault="000E3E37" w:rsidP="000E3E37">
                    <w:pPr>
                      <w:rPr>
                        <w:rFonts w:hint="eastAsia"/>
                      </w:rPr>
                    </w:pPr>
                    <w:r>
                      <w:rPr>
                        <w:rFonts w:hint="eastAsia"/>
                      </w:rPr>
                      <w:t>1</w:t>
                    </w:r>
                    <w:r>
                      <w:rPr>
                        <w:rFonts w:hint="eastAsia"/>
                      </w:rPr>
                      <w:t>．现场质量监控和竣工验收</w:t>
                    </w:r>
                  </w:p>
                  <w:p w:rsidR="000E3E37" w:rsidRDefault="000E3E37" w:rsidP="000E3E37">
                    <w:pPr>
                      <w:rPr>
                        <w:rFonts w:hint="eastAsia"/>
                      </w:rPr>
                    </w:pPr>
                    <w:r>
                      <w:rPr>
                        <w:rFonts w:hint="eastAsia"/>
                      </w:rPr>
                      <w:t>2</w:t>
                    </w:r>
                    <w:r>
                      <w:rPr>
                        <w:rFonts w:hint="eastAsia"/>
                      </w:rPr>
                      <w:t>．组织编制和审批质量计划</w:t>
                    </w:r>
                  </w:p>
                  <w:p w:rsidR="000E3E37" w:rsidRDefault="000E3E37" w:rsidP="000E3E37">
                    <w:pPr>
                      <w:rPr>
                        <w:rFonts w:hint="eastAsia"/>
                      </w:rPr>
                    </w:pPr>
                    <w:r>
                      <w:rPr>
                        <w:rFonts w:hint="eastAsia"/>
                      </w:rPr>
                      <w:t>3</w:t>
                    </w:r>
                    <w:r>
                      <w:rPr>
                        <w:rFonts w:hint="eastAsia"/>
                      </w:rPr>
                      <w:t>．审核质量体系运行</w:t>
                    </w:r>
                  </w:p>
                  <w:p w:rsidR="000E3E37" w:rsidRDefault="000E3E37" w:rsidP="000E3E37">
                    <w:pPr>
                      <w:rPr>
                        <w:rFonts w:hint="eastAsia"/>
                      </w:rPr>
                    </w:pPr>
                    <w:r>
                      <w:rPr>
                        <w:rFonts w:hint="eastAsia"/>
                      </w:rPr>
                      <w:t>4</w:t>
                    </w:r>
                    <w:r>
                      <w:rPr>
                        <w:rFonts w:hint="eastAsia"/>
                      </w:rPr>
                      <w:t>．材质检验实验和各类配比设计</w:t>
                    </w:r>
                  </w:p>
                  <w:p w:rsidR="000E3E37" w:rsidRDefault="000E3E37" w:rsidP="000E3E37">
                    <w:pPr>
                      <w:rPr>
                        <w:rFonts w:hint="eastAsia"/>
                      </w:rPr>
                    </w:pPr>
                    <w:r>
                      <w:rPr>
                        <w:rFonts w:hint="eastAsia"/>
                      </w:rPr>
                      <w:t>5</w:t>
                    </w:r>
                    <w:r>
                      <w:rPr>
                        <w:rFonts w:hint="eastAsia"/>
                      </w:rPr>
                      <w:t>．编制工程施工创优规划，</w:t>
                    </w:r>
                  </w:p>
                  <w:p w:rsidR="000E3E37" w:rsidRDefault="000E3E37" w:rsidP="000E3E37">
                    <w:pPr>
                      <w:rPr>
                        <w:rFonts w:hint="eastAsia"/>
                      </w:rPr>
                    </w:pPr>
                    <w:r>
                      <w:rPr>
                        <w:rFonts w:hint="eastAsia"/>
                      </w:rPr>
                      <w:t>创优措施。</w:t>
                    </w:r>
                  </w:p>
                </w:txbxContent>
              </v:textbox>
            </v:shape>
            <v:line id="_x0000_s1180" style="position:absolute" from="5040,10644" to="5041,11060"/>
            <v:shape id="_x0000_s1181" type="#_x0000_t202" style="position:absolute;left:4140;top:10956;width:1620;height:468">
              <v:textbox style="mso-next-textbox:#_x0000_s1181">
                <w:txbxContent>
                  <w:p w:rsidR="000E3E37" w:rsidRDefault="000E3E37" w:rsidP="000E3E37">
                    <w:pPr>
                      <w:jc w:val="center"/>
                      <w:rPr>
                        <w:rFonts w:hint="eastAsia"/>
                      </w:rPr>
                    </w:pPr>
                    <w:r>
                      <w:rPr>
                        <w:rFonts w:hint="eastAsia"/>
                      </w:rPr>
                      <w:t>技术保证体系</w:t>
                    </w:r>
                  </w:p>
                </w:txbxContent>
              </v:textbox>
            </v:shape>
            <v:shape id="_x0000_s1182" type="#_x0000_t202" style="position:absolute;left:4140;top:11424;width:1620;height:3276">
              <v:textbox style="mso-next-textbox:#_x0000_s1182">
                <w:txbxContent>
                  <w:p w:rsidR="000E3E37" w:rsidRDefault="000E3E37" w:rsidP="000E3E37">
                    <w:pPr>
                      <w:rPr>
                        <w:rFonts w:hint="eastAsia"/>
                      </w:rPr>
                    </w:pPr>
                    <w:r>
                      <w:rPr>
                        <w:rFonts w:hint="eastAsia"/>
                      </w:rPr>
                      <w:t>1</w:t>
                    </w:r>
                    <w:r>
                      <w:rPr>
                        <w:rFonts w:hint="eastAsia"/>
                      </w:rPr>
                      <w:t>．执行“挂靠管理工作流程”</w:t>
                    </w:r>
                  </w:p>
                  <w:p w:rsidR="000E3E37" w:rsidRDefault="000E3E37" w:rsidP="000E3E37">
                    <w:pPr>
                      <w:rPr>
                        <w:rFonts w:hint="eastAsia"/>
                      </w:rPr>
                    </w:pPr>
                    <w:r>
                      <w:rPr>
                        <w:rFonts w:hint="eastAsia"/>
                      </w:rPr>
                      <w:t>2</w:t>
                    </w:r>
                    <w:r>
                      <w:rPr>
                        <w:rFonts w:hint="eastAsia"/>
                      </w:rPr>
                      <w:t>．施工前期策划准备</w:t>
                    </w:r>
                  </w:p>
                  <w:p w:rsidR="000E3E37" w:rsidRDefault="000E3E37" w:rsidP="000E3E37">
                    <w:pPr>
                      <w:rPr>
                        <w:rFonts w:hint="eastAsia"/>
                      </w:rPr>
                    </w:pPr>
                    <w:r>
                      <w:rPr>
                        <w:rFonts w:hint="eastAsia"/>
                      </w:rPr>
                      <w:t>3</w:t>
                    </w:r>
                    <w:r>
                      <w:rPr>
                        <w:rFonts w:hint="eastAsia"/>
                      </w:rPr>
                      <w:t>．施工进度计划编制及审核</w:t>
                    </w:r>
                  </w:p>
                </w:txbxContent>
              </v:textbox>
            </v:shape>
            <v:line id="_x0000_s1183" style="position:absolute" from="7380,10644" to="7381,11060"/>
            <v:shape id="_x0000_s1184" type="#_x0000_t202" style="position:absolute;left:6120;top:10956;width:3060;height:468">
              <v:textbox style="mso-next-textbox:#_x0000_s1184">
                <w:txbxContent>
                  <w:p w:rsidR="000E3E37" w:rsidRDefault="000E3E37" w:rsidP="000E3E37">
                    <w:pPr>
                      <w:jc w:val="center"/>
                      <w:rPr>
                        <w:rFonts w:hint="eastAsia"/>
                      </w:rPr>
                    </w:pPr>
                    <w:r>
                      <w:rPr>
                        <w:rFonts w:hint="eastAsia"/>
                      </w:rPr>
                      <w:t>施工保证体系</w:t>
                    </w:r>
                  </w:p>
                </w:txbxContent>
              </v:textbox>
            </v:shape>
            <v:shape id="_x0000_s1185" type="#_x0000_t202" style="position:absolute;left:6120;top:11424;width:3060;height:3276">
              <v:textbox style="mso-next-textbox:#_x0000_s1185">
                <w:txbxContent>
                  <w:p w:rsidR="000E3E37" w:rsidRDefault="000E3E37" w:rsidP="000E3E37">
                    <w:pPr>
                      <w:rPr>
                        <w:rFonts w:hint="eastAsia"/>
                      </w:rPr>
                    </w:pPr>
                    <w:r>
                      <w:rPr>
                        <w:rFonts w:hint="eastAsia"/>
                      </w:rPr>
                      <w:t>1</w:t>
                    </w:r>
                    <w:r>
                      <w:rPr>
                        <w:rFonts w:hint="eastAsia"/>
                      </w:rPr>
                      <w:t>．总体施工计划安排</w:t>
                    </w:r>
                  </w:p>
                  <w:p w:rsidR="000E3E37" w:rsidRDefault="000E3E37" w:rsidP="000E3E37">
                    <w:pPr>
                      <w:rPr>
                        <w:rFonts w:hint="eastAsia"/>
                      </w:rPr>
                    </w:pPr>
                    <w:r>
                      <w:rPr>
                        <w:rFonts w:hint="eastAsia"/>
                      </w:rPr>
                      <w:t>2</w:t>
                    </w:r>
                    <w:r>
                      <w:rPr>
                        <w:rFonts w:hint="eastAsia"/>
                      </w:rPr>
                      <w:t>．强化对专业施工队伍，合格分包商管理，调配和选择。</w:t>
                    </w:r>
                  </w:p>
                  <w:p w:rsidR="000E3E37" w:rsidRDefault="000E3E37" w:rsidP="000E3E37">
                    <w:pPr>
                      <w:rPr>
                        <w:rFonts w:hint="eastAsia"/>
                      </w:rPr>
                    </w:pPr>
                    <w:r>
                      <w:rPr>
                        <w:rFonts w:hint="eastAsia"/>
                      </w:rPr>
                      <w:t>3</w:t>
                    </w:r>
                    <w:r>
                      <w:rPr>
                        <w:rFonts w:hint="eastAsia"/>
                      </w:rPr>
                      <w:t>．检查指导现场的安全生产文明施工</w:t>
                    </w:r>
                  </w:p>
                  <w:p w:rsidR="000E3E37" w:rsidRDefault="000E3E37" w:rsidP="000E3E37">
                    <w:pPr>
                      <w:rPr>
                        <w:rFonts w:hint="eastAsia"/>
                      </w:rPr>
                    </w:pPr>
                    <w:r>
                      <w:rPr>
                        <w:rFonts w:hint="eastAsia"/>
                      </w:rPr>
                      <w:t>4</w:t>
                    </w:r>
                    <w:r>
                      <w:rPr>
                        <w:rFonts w:hint="eastAsia"/>
                      </w:rPr>
                      <w:t>．实施对工程项目的施工过程控制</w:t>
                    </w:r>
                  </w:p>
                  <w:p w:rsidR="000E3E37" w:rsidRDefault="000E3E37" w:rsidP="000E3E37">
                    <w:pPr>
                      <w:rPr>
                        <w:rFonts w:hint="eastAsia"/>
                      </w:rPr>
                    </w:pPr>
                    <w:r>
                      <w:rPr>
                        <w:rFonts w:hint="eastAsia"/>
                      </w:rPr>
                      <w:t>5</w:t>
                    </w:r>
                    <w:r>
                      <w:rPr>
                        <w:rFonts w:hint="eastAsia"/>
                      </w:rPr>
                      <w:t>．检查和日程表现的管理和工程的防护，机械的使用，成品保护等。</w:t>
                    </w:r>
                  </w:p>
                </w:txbxContent>
              </v:textbox>
            </v:shape>
            <v:line id="_x0000_s1186" style="position:absolute" from="9900,10644" to="9901,11060"/>
            <v:shape id="_x0000_s1187" type="#_x0000_t202" style="position:absolute;left:9360;top:10956;width:1260;height:780">
              <v:textbox style="mso-next-textbox:#_x0000_s1187">
                <w:txbxContent>
                  <w:p w:rsidR="000E3E37" w:rsidRDefault="000E3E37" w:rsidP="000E3E37">
                    <w:pPr>
                      <w:jc w:val="center"/>
                      <w:rPr>
                        <w:rFonts w:hint="eastAsia"/>
                      </w:rPr>
                    </w:pPr>
                    <w:r>
                      <w:rPr>
                        <w:rFonts w:hint="eastAsia"/>
                      </w:rPr>
                      <w:t>物质设备采购保证</w:t>
                    </w:r>
                  </w:p>
                </w:txbxContent>
              </v:textbox>
            </v:shape>
            <v:shape id="_x0000_s1188" type="#_x0000_t202" style="position:absolute;left:9360;top:11736;width:1260;height:2964">
              <v:textbox style="mso-next-textbox:#_x0000_s1188">
                <w:txbxContent>
                  <w:p w:rsidR="000E3E37" w:rsidRDefault="000E3E37" w:rsidP="000E3E37">
                    <w:pPr>
                      <w:rPr>
                        <w:rFonts w:hint="eastAsia"/>
                      </w:rPr>
                    </w:pPr>
                    <w:r>
                      <w:rPr>
                        <w:rFonts w:hint="eastAsia"/>
                      </w:rPr>
                      <w:t>1</w:t>
                    </w:r>
                    <w:r>
                      <w:rPr>
                        <w:rFonts w:hint="eastAsia"/>
                      </w:rPr>
                      <w:t>．执行“物质设备采购流程”及质保体系项目经理部经理</w:t>
                    </w:r>
                  </w:p>
                </w:txbxContent>
              </v:textbox>
            </v:shape>
          </v:group>
        </w:pict>
      </w: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sectPr w:rsidR="000E3E37">
          <w:headerReference w:type="even" r:id="rId9"/>
          <w:headerReference w:type="default" r:id="rId10"/>
          <w:footerReference w:type="even" r:id="rId11"/>
          <w:footerReference w:type="default" r:id="rId12"/>
          <w:headerReference w:type="first" r:id="rId13"/>
          <w:footerReference w:type="first" r:id="rId14"/>
          <w:pgSz w:w="11906" w:h="16838"/>
          <w:pgMar w:top="935" w:right="1800" w:bottom="1440" w:left="1800" w:header="851" w:footer="992" w:gutter="0"/>
          <w:cols w:space="425"/>
          <w:docGrid w:type="lines" w:linePitch="312"/>
        </w:sectPr>
      </w:pPr>
    </w:p>
    <w:p w:rsidR="000E3E37" w:rsidRDefault="000E3E37" w:rsidP="000E3E37">
      <w:pPr>
        <w:rPr>
          <w:rFonts w:hint="eastAsia"/>
        </w:rPr>
      </w:pPr>
      <w:r>
        <w:rPr>
          <w:rFonts w:hint="eastAsia"/>
          <w:noProof/>
        </w:rPr>
        <w:lastRenderedPageBreak/>
        <w:pict>
          <v:group id="_x0000_s1189" style="position:absolute;left:0;text-align:left;margin-left:-9pt;margin-top:7.8pt;width:684pt;height:343.2pt;z-index:251663360" coordorigin="1260,1953" coordsize="13680,6864">
            <v:shape id="_x0000_s1190" type="#_x0000_t202" style="position:absolute;left:4680;top:1953;width:1800;height:468">
              <v:textbox>
                <w:txbxContent>
                  <w:p w:rsidR="000E3E37" w:rsidRDefault="000E3E37" w:rsidP="000E3E37">
                    <w:pPr>
                      <w:jc w:val="center"/>
                      <w:rPr>
                        <w:rFonts w:hint="eastAsia"/>
                      </w:rPr>
                    </w:pPr>
                    <w:r>
                      <w:rPr>
                        <w:rFonts w:hint="eastAsia"/>
                      </w:rPr>
                      <w:t>项目经理部经理</w:t>
                    </w:r>
                  </w:p>
                </w:txbxContent>
              </v:textbox>
            </v:shape>
            <v:shape id="_x0000_s1191" type="#_x0000_t202" style="position:absolute;left:7200;top:1953;width:1800;height:468">
              <v:textbox>
                <w:txbxContent>
                  <w:p w:rsidR="000E3E37" w:rsidRDefault="000E3E37" w:rsidP="000E3E37">
                    <w:pPr>
                      <w:jc w:val="center"/>
                      <w:rPr>
                        <w:rFonts w:hint="eastAsia"/>
                      </w:rPr>
                    </w:pPr>
                    <w:r>
                      <w:rPr>
                        <w:rFonts w:hint="eastAsia"/>
                      </w:rPr>
                      <w:t>项目经理部书记</w:t>
                    </w:r>
                  </w:p>
                </w:txbxContent>
              </v:textbox>
            </v:shape>
            <v:line id="_x0000_s1192" style="position:absolute" from="9000,2109" to="14040,2109"/>
            <v:line id="_x0000_s1193" style="position:absolute" from="14040,2109" to="14040,4137"/>
            <v:line id="_x0000_s1194" style="position:absolute" from="5580,2421" to="5580,2733"/>
            <v:shape id="_x0000_s1195" type="#_x0000_t202" style="position:absolute;left:1980;top:2733;width:1800;height:468">
              <v:textbox>
                <w:txbxContent>
                  <w:p w:rsidR="000E3E37" w:rsidRDefault="000E3E37" w:rsidP="000E3E37">
                    <w:pPr>
                      <w:jc w:val="center"/>
                      <w:rPr>
                        <w:rFonts w:hint="eastAsia"/>
                      </w:rPr>
                    </w:pPr>
                    <w:r>
                      <w:rPr>
                        <w:rFonts w:hint="eastAsia"/>
                      </w:rPr>
                      <w:t>工程经理</w:t>
                    </w:r>
                  </w:p>
                </w:txbxContent>
              </v:textbox>
            </v:shape>
            <v:shape id="_x0000_s1196" type="#_x0000_t202" style="position:absolute;left:4680;top:2733;width:1800;height:468">
              <v:textbox>
                <w:txbxContent>
                  <w:p w:rsidR="000E3E37" w:rsidRDefault="000E3E37" w:rsidP="000E3E37">
                    <w:pPr>
                      <w:jc w:val="center"/>
                      <w:rPr>
                        <w:rFonts w:hint="eastAsia"/>
                      </w:rPr>
                    </w:pPr>
                    <w:r>
                      <w:rPr>
                        <w:rFonts w:hint="eastAsia"/>
                      </w:rPr>
                      <w:t>项目总工程师</w:t>
                    </w:r>
                  </w:p>
                </w:txbxContent>
              </v:textbox>
            </v:shape>
            <v:shape id="_x0000_s1197" type="#_x0000_t202" style="position:absolute;left:10260;top:2733;width:1800;height:468">
              <v:textbox>
                <w:txbxContent>
                  <w:p w:rsidR="000E3E37" w:rsidRDefault="000E3E37" w:rsidP="000E3E37">
                    <w:pPr>
                      <w:jc w:val="center"/>
                      <w:rPr>
                        <w:rFonts w:hint="eastAsia"/>
                      </w:rPr>
                    </w:pPr>
                    <w:r>
                      <w:rPr>
                        <w:rFonts w:hint="eastAsia"/>
                      </w:rPr>
                      <w:t>成本经理</w:t>
                    </w:r>
                  </w:p>
                </w:txbxContent>
              </v:textbox>
            </v:shape>
            <v:line id="_x0000_s1198" style="position:absolute" from="3780,3045" to="4680,3045"/>
            <v:line id="_x0000_s1199" style="position:absolute" from="6480,3045" to="10260,3045"/>
            <v:line id="_x0000_s1200" style="position:absolute" from="2340,3201" to="2340,4137"/>
            <v:line id="_x0000_s1201" style="position:absolute" from="5580,3201" to="5580,4137"/>
            <v:line id="_x0000_s1202" style="position:absolute" from="11340,3201" to="11340,4137"/>
            <v:shape id="_x0000_s1203" type="#_x0000_t202" style="position:absolute;left:3420;top:3357;width:1800;height:468">
              <v:textbox>
                <w:txbxContent>
                  <w:p w:rsidR="000E3E37" w:rsidRDefault="000E3E37" w:rsidP="000E3E37">
                    <w:pPr>
                      <w:jc w:val="center"/>
                      <w:rPr>
                        <w:rFonts w:hint="eastAsia"/>
                      </w:rPr>
                    </w:pPr>
                    <w:r>
                      <w:rPr>
                        <w:rFonts w:hint="eastAsia"/>
                      </w:rPr>
                      <w:t>质量工程师</w:t>
                    </w:r>
                  </w:p>
                </w:txbxContent>
              </v:textbox>
            </v:shape>
            <v:line id="_x0000_s1204" style="position:absolute" from="5220,3669" to="5580,3669"/>
            <v:line id="_x0000_s1205" style="position:absolute" from="1440,4137" to="3600,4137"/>
            <v:line id="_x0000_s1206" style="position:absolute" from="1440,4137" to="1440,4449"/>
            <v:shape id="_x0000_s1207" type="#_x0000_t202" style="position:absolute;left:1260;top:4449;width:540;height:3588">
              <v:textbox style="mso-next-textbox:#_x0000_s1207">
                <w:txbxContent>
                  <w:p w:rsidR="000E3E37" w:rsidRDefault="000E3E37" w:rsidP="000E3E37">
                    <w:pPr>
                      <w:rPr>
                        <w:rFonts w:hint="eastAsia"/>
                      </w:rPr>
                    </w:pPr>
                    <w:r>
                      <w:rPr>
                        <w:rFonts w:hint="eastAsia"/>
                      </w:rPr>
                      <w:t>工程施工管理</w:t>
                    </w:r>
                  </w:p>
                </w:txbxContent>
              </v:textbox>
            </v:shape>
            <v:line id="_x0000_s1208" style="position:absolute" from="1980,4137" to="1980,4449"/>
            <v:shape id="_x0000_s1209" type="#_x0000_t202" style="position:absolute;left:1800;top:4449;width:540;height:3588">
              <v:textbox>
                <w:txbxContent>
                  <w:p w:rsidR="000E3E37" w:rsidRDefault="000E3E37" w:rsidP="000E3E37">
                    <w:pPr>
                      <w:rPr>
                        <w:rFonts w:hint="eastAsia"/>
                      </w:rPr>
                    </w:pPr>
                    <w:r>
                      <w:rPr>
                        <w:rFonts w:hint="eastAsia"/>
                      </w:rPr>
                      <w:t>安全与文明施工管理</w:t>
                    </w:r>
                  </w:p>
                </w:txbxContent>
              </v:textbox>
            </v:shape>
            <v:line id="_x0000_s1210" style="position:absolute" from="2520,4137" to="2520,4449"/>
            <v:shape id="_x0000_s1211" type="#_x0000_t202" style="position:absolute;left:2340;top:4449;width:540;height:3588">
              <v:textbox>
                <w:txbxContent>
                  <w:p w:rsidR="000E3E37" w:rsidRDefault="000E3E37" w:rsidP="000E3E37">
                    <w:pPr>
                      <w:rPr>
                        <w:rFonts w:hint="eastAsia"/>
                      </w:rPr>
                    </w:pPr>
                    <w:r>
                      <w:rPr>
                        <w:rFonts w:hint="eastAsia"/>
                      </w:rPr>
                      <w:t>现场机械管理</w:t>
                    </w:r>
                  </w:p>
                </w:txbxContent>
              </v:textbox>
            </v:shape>
            <v:line id="_x0000_s1212" style="position:absolute" from="3060,4137" to="3060,4449"/>
            <v:shape id="_x0000_s1213" type="#_x0000_t202" style="position:absolute;left:2880;top:4449;width:540;height:3588">
              <v:textbox>
                <w:txbxContent>
                  <w:p w:rsidR="000E3E37" w:rsidRDefault="000E3E37" w:rsidP="000E3E37">
                    <w:pPr>
                      <w:rPr>
                        <w:rFonts w:hint="eastAsia"/>
                      </w:rPr>
                    </w:pPr>
                    <w:r>
                      <w:rPr>
                        <w:rFonts w:hint="eastAsia"/>
                      </w:rPr>
                      <w:t>计划统计管理</w:t>
                    </w:r>
                  </w:p>
                </w:txbxContent>
              </v:textbox>
            </v:shape>
            <v:line id="_x0000_s1214" style="position:absolute" from="3600,4137" to="3600,4449"/>
            <v:shape id="_x0000_s1215" type="#_x0000_t202" style="position:absolute;left:3420;top:4449;width:540;height:3588">
              <v:textbox>
                <w:txbxContent>
                  <w:p w:rsidR="000E3E37" w:rsidRDefault="000E3E37" w:rsidP="000E3E37">
                    <w:pPr>
                      <w:rPr>
                        <w:rFonts w:hint="eastAsia"/>
                      </w:rPr>
                    </w:pPr>
                    <w:r>
                      <w:rPr>
                        <w:rFonts w:hint="eastAsia"/>
                      </w:rPr>
                      <w:t>合同工期管理</w:t>
                    </w:r>
                  </w:p>
                </w:txbxContent>
              </v:textbox>
            </v:shape>
            <v:line id="_x0000_s1216" style="position:absolute" from="4500,4137" to="4500,4449"/>
            <v:shape id="_x0000_s1217" type="#_x0000_t202" style="position:absolute;left:4320;top:4449;width:540;height:3588">
              <v:textbox>
                <w:txbxContent>
                  <w:p w:rsidR="000E3E37" w:rsidRDefault="000E3E37" w:rsidP="000E3E37">
                    <w:pPr>
                      <w:rPr>
                        <w:rFonts w:hint="eastAsia"/>
                      </w:rPr>
                    </w:pPr>
                    <w:r>
                      <w:rPr>
                        <w:rFonts w:hint="eastAsia"/>
                      </w:rPr>
                      <w:t>施工质量管理</w:t>
                    </w:r>
                  </w:p>
                </w:txbxContent>
              </v:textbox>
            </v:shape>
            <v:line id="_x0000_s1218" style="position:absolute" from="5040,4137" to="5040,4449"/>
            <v:shape id="_x0000_s1219" type="#_x0000_t202" style="position:absolute;left:4860;top:4449;width:540;height:3588">
              <v:textbox>
                <w:txbxContent>
                  <w:p w:rsidR="000E3E37" w:rsidRDefault="000E3E37" w:rsidP="000E3E37">
                    <w:pPr>
                      <w:rPr>
                        <w:rFonts w:hint="eastAsia"/>
                      </w:rPr>
                    </w:pPr>
                    <w:r>
                      <w:rPr>
                        <w:rFonts w:hint="eastAsia"/>
                      </w:rPr>
                      <w:t>施工技术管理</w:t>
                    </w:r>
                  </w:p>
                </w:txbxContent>
              </v:textbox>
            </v:shape>
            <v:line id="_x0000_s1220" style="position:absolute" from="5580,4137" to="5580,4449"/>
            <v:shape id="_x0000_s1221" type="#_x0000_t202" style="position:absolute;left:5400;top:4449;width:540;height:3588">
              <v:textbox>
                <w:txbxContent>
                  <w:p w:rsidR="000E3E37" w:rsidRDefault="000E3E37" w:rsidP="000E3E37">
                    <w:pPr>
                      <w:rPr>
                        <w:rFonts w:hint="eastAsia"/>
                      </w:rPr>
                    </w:pPr>
                    <w:r>
                      <w:rPr>
                        <w:rFonts w:hint="eastAsia"/>
                      </w:rPr>
                      <w:t>工程试验管理</w:t>
                    </w:r>
                  </w:p>
                </w:txbxContent>
              </v:textbox>
            </v:shape>
            <v:line id="_x0000_s1222" style="position:absolute" from="6120,4137" to="6120,4449"/>
            <v:shape id="_x0000_s1223" type="#_x0000_t202" style="position:absolute;left:5940;top:4449;width:540;height:3588">
              <v:textbox>
                <w:txbxContent>
                  <w:p w:rsidR="000E3E37" w:rsidRDefault="000E3E37" w:rsidP="000E3E37">
                    <w:pPr>
                      <w:rPr>
                        <w:rFonts w:hint="eastAsia"/>
                      </w:rPr>
                    </w:pPr>
                    <w:r>
                      <w:rPr>
                        <w:rFonts w:hint="eastAsia"/>
                      </w:rPr>
                      <w:t>水暖设备安装调试</w:t>
                    </w:r>
                  </w:p>
                </w:txbxContent>
              </v:textbox>
            </v:shape>
            <v:line id="_x0000_s1224" style="position:absolute" from="6660,4137" to="6660,4449"/>
            <v:shape id="_x0000_s1225" type="#_x0000_t202" style="position:absolute;left:6480;top:4449;width:540;height:3588">
              <v:textbox>
                <w:txbxContent>
                  <w:p w:rsidR="000E3E37" w:rsidRDefault="000E3E37" w:rsidP="000E3E37">
                    <w:pPr>
                      <w:rPr>
                        <w:rFonts w:hint="eastAsia"/>
                      </w:rPr>
                    </w:pPr>
                    <w:r>
                      <w:rPr>
                        <w:rFonts w:hint="eastAsia"/>
                      </w:rPr>
                      <w:t>强弱电安装调试</w:t>
                    </w:r>
                  </w:p>
                </w:txbxContent>
              </v:textbox>
            </v:shape>
            <v:line id="_x0000_s1226" style="position:absolute" from="4500,4137" to="8820,4137"/>
            <v:line id="_x0000_s1227" style="position:absolute" from="7200,4137" to="7200,4449"/>
            <v:shape id="_x0000_s1228" type="#_x0000_t202" style="position:absolute;left:7020;top:4449;width:540;height:3588">
              <v:textbox>
                <w:txbxContent>
                  <w:p w:rsidR="000E3E37" w:rsidRDefault="000E3E37" w:rsidP="000E3E37">
                    <w:pPr>
                      <w:rPr>
                        <w:rFonts w:hint="eastAsia"/>
                      </w:rPr>
                    </w:pPr>
                    <w:r>
                      <w:rPr>
                        <w:rFonts w:hint="eastAsia"/>
                      </w:rPr>
                      <w:t>通风制冷设备安装调试</w:t>
                    </w:r>
                  </w:p>
                </w:txbxContent>
              </v:textbox>
            </v:shape>
            <v:line id="_x0000_s1229" style="position:absolute" from="7740,4137" to="7740,4449"/>
            <v:shape id="_x0000_s1230" type="#_x0000_t202" style="position:absolute;left:7560;top:4449;width:540;height:3588">
              <v:textbox>
                <w:txbxContent>
                  <w:p w:rsidR="000E3E37" w:rsidRDefault="000E3E37" w:rsidP="000E3E37">
                    <w:pPr>
                      <w:rPr>
                        <w:rFonts w:hint="eastAsia"/>
                      </w:rPr>
                    </w:pPr>
                    <w:r>
                      <w:rPr>
                        <w:rFonts w:hint="eastAsia"/>
                      </w:rPr>
                      <w:t>工程材料设备造型</w:t>
                    </w:r>
                  </w:p>
                </w:txbxContent>
              </v:textbox>
            </v:shape>
            <v:line id="_x0000_s1231" style="position:absolute" from="8280,4137" to="8280,4449"/>
            <v:shape id="_x0000_s1232" type="#_x0000_t202" style="position:absolute;left:8100;top:4449;width:540;height:3588">
              <v:textbox>
                <w:txbxContent>
                  <w:p w:rsidR="000E3E37" w:rsidRDefault="000E3E37" w:rsidP="000E3E37">
                    <w:pPr>
                      <w:rPr>
                        <w:rFonts w:hint="eastAsia"/>
                      </w:rPr>
                    </w:pPr>
                    <w:r>
                      <w:rPr>
                        <w:rFonts w:hint="eastAsia"/>
                      </w:rPr>
                      <w:t>材料计划管理</w:t>
                    </w:r>
                  </w:p>
                </w:txbxContent>
              </v:textbox>
            </v:shape>
            <v:line id="_x0000_s1233" style="position:absolute" from="8820,4137" to="8820,4449"/>
            <v:shape id="_x0000_s1234" type="#_x0000_t202" style="position:absolute;left:8640;top:4449;width:540;height:3588">
              <v:textbox>
                <w:txbxContent>
                  <w:p w:rsidR="000E3E37" w:rsidRDefault="000E3E37" w:rsidP="000E3E37">
                    <w:pPr>
                      <w:rPr>
                        <w:rFonts w:hint="eastAsia"/>
                      </w:rPr>
                    </w:pPr>
                    <w:r>
                      <w:rPr>
                        <w:rFonts w:hint="eastAsia"/>
                      </w:rPr>
                      <w:t>材料质量管理</w:t>
                    </w:r>
                  </w:p>
                </w:txbxContent>
              </v:textbox>
            </v:shape>
            <v:line id="_x0000_s1235" style="position:absolute" from="9900,4137" to="9900,4449"/>
            <v:shape id="_x0000_s1236" type="#_x0000_t202" style="position:absolute;left:9720;top:4449;width:540;height:3588">
              <v:textbox>
                <w:txbxContent>
                  <w:p w:rsidR="000E3E37" w:rsidRDefault="000E3E37" w:rsidP="000E3E37">
                    <w:pPr>
                      <w:rPr>
                        <w:rFonts w:hint="eastAsia"/>
                      </w:rPr>
                    </w:pPr>
                    <w:r>
                      <w:rPr>
                        <w:rFonts w:hint="eastAsia"/>
                      </w:rPr>
                      <w:t>现场材料消耗和贮运保管</w:t>
                    </w:r>
                  </w:p>
                </w:txbxContent>
              </v:textbox>
            </v:shape>
            <v:line id="_x0000_s1237" style="position:absolute" from="10440,4137" to="10440,4449"/>
            <v:shape id="_x0000_s1238" type="#_x0000_t202" style="position:absolute;left:10260;top:4449;width:540;height:3588">
              <v:textbox>
                <w:txbxContent>
                  <w:p w:rsidR="000E3E37" w:rsidRDefault="000E3E37" w:rsidP="000E3E37">
                    <w:pPr>
                      <w:rPr>
                        <w:rFonts w:hint="eastAsia"/>
                      </w:rPr>
                    </w:pPr>
                    <w:r>
                      <w:rPr>
                        <w:rFonts w:hint="eastAsia"/>
                      </w:rPr>
                      <w:t>工程合同履约</w:t>
                    </w:r>
                  </w:p>
                </w:txbxContent>
              </v:textbox>
            </v:shape>
            <v:line id="_x0000_s1239" style="position:absolute" from="10980,4137" to="10980,4449"/>
            <v:shape id="_x0000_s1240" type="#_x0000_t202" style="position:absolute;left:10800;top:4449;width:540;height:3588">
              <v:textbox>
                <w:txbxContent>
                  <w:p w:rsidR="000E3E37" w:rsidRDefault="000E3E37" w:rsidP="000E3E37">
                    <w:pPr>
                      <w:rPr>
                        <w:rFonts w:hint="eastAsia"/>
                      </w:rPr>
                    </w:pPr>
                    <w:r>
                      <w:rPr>
                        <w:rFonts w:hint="eastAsia"/>
                      </w:rPr>
                      <w:t>采购分包合同管理</w:t>
                    </w:r>
                  </w:p>
                </w:txbxContent>
              </v:textbox>
            </v:shape>
            <v:line id="_x0000_s1241" style="position:absolute" from="11520,4137" to="11520,4449"/>
            <v:shape id="_x0000_s1242" type="#_x0000_t202" style="position:absolute;left:11340;top:4449;width:540;height:3588">
              <v:textbox>
                <w:txbxContent>
                  <w:p w:rsidR="000E3E37" w:rsidRDefault="000E3E37" w:rsidP="000E3E37">
                    <w:pPr>
                      <w:rPr>
                        <w:rFonts w:hint="eastAsia"/>
                      </w:rPr>
                    </w:pPr>
                    <w:r>
                      <w:rPr>
                        <w:rFonts w:hint="eastAsia"/>
                      </w:rPr>
                      <w:t>编制施工成本控制计划</w:t>
                    </w:r>
                  </w:p>
                </w:txbxContent>
              </v:textbox>
            </v:shape>
            <v:line id="_x0000_s1243" style="position:absolute" from="12060,4137" to="12060,4449"/>
            <v:shape id="_x0000_s1244" type="#_x0000_t202" style="position:absolute;left:11880;top:4449;width:540;height:3588">
              <v:textbox>
                <w:txbxContent>
                  <w:p w:rsidR="000E3E37" w:rsidRDefault="000E3E37" w:rsidP="000E3E37">
                    <w:pPr>
                      <w:rPr>
                        <w:rFonts w:hint="eastAsia"/>
                      </w:rPr>
                    </w:pPr>
                    <w:r>
                      <w:rPr>
                        <w:rFonts w:hint="eastAsia"/>
                      </w:rPr>
                      <w:t>工程报价</w:t>
                    </w:r>
                  </w:p>
                </w:txbxContent>
              </v:textbox>
            </v:shape>
            <v:line id="_x0000_s1245" style="position:absolute" from="12600,4137" to="12600,4449"/>
            <v:shape id="_x0000_s1246" type="#_x0000_t202" style="position:absolute;left:12420;top:4449;width:540;height:3588">
              <v:textbox>
                <w:txbxContent>
                  <w:p w:rsidR="000E3E37" w:rsidRDefault="000E3E37" w:rsidP="000E3E37">
                    <w:pPr>
                      <w:rPr>
                        <w:rFonts w:hint="eastAsia"/>
                      </w:rPr>
                    </w:pPr>
                    <w:r>
                      <w:rPr>
                        <w:rFonts w:hint="eastAsia"/>
                      </w:rPr>
                      <w:t>施工成本控制</w:t>
                    </w:r>
                  </w:p>
                </w:txbxContent>
              </v:textbox>
            </v:shape>
            <v:line id="_x0000_s1247" style="position:absolute" from="13500,4137" to="13500,4449"/>
            <v:shape id="_x0000_s1248" type="#_x0000_t202" style="position:absolute;left:13320;top:4449;width:540;height:3588">
              <v:textbox>
                <w:txbxContent>
                  <w:p w:rsidR="000E3E37" w:rsidRDefault="000E3E37" w:rsidP="000E3E37">
                    <w:pPr>
                      <w:rPr>
                        <w:rFonts w:hint="eastAsia"/>
                      </w:rPr>
                    </w:pPr>
                    <w:r>
                      <w:rPr>
                        <w:rFonts w:hint="eastAsia"/>
                      </w:rPr>
                      <w:t>卫生消防行政后勤管理</w:t>
                    </w:r>
                  </w:p>
                </w:txbxContent>
              </v:textbox>
            </v:shape>
            <v:line id="_x0000_s1249" style="position:absolute" from="9900,4137" to="12600,4137"/>
            <v:line id="_x0000_s1250" style="position:absolute" from="14040,4137" to="14040,4449"/>
            <v:shape id="_x0000_s1251" type="#_x0000_t202" style="position:absolute;left:13860;top:4449;width:540;height:3588">
              <v:textbox>
                <w:txbxContent>
                  <w:p w:rsidR="000E3E37" w:rsidRDefault="000E3E37" w:rsidP="000E3E37">
                    <w:pPr>
                      <w:rPr>
                        <w:rFonts w:hint="eastAsia"/>
                      </w:rPr>
                    </w:pPr>
                    <w:r>
                      <w:rPr>
                        <w:rFonts w:hint="eastAsia"/>
                      </w:rPr>
                      <w:t>对外事务管理</w:t>
                    </w:r>
                  </w:p>
                </w:txbxContent>
              </v:textbox>
            </v:shape>
            <v:line id="_x0000_s1252" style="position:absolute" from="14580,4137" to="14580,4449"/>
            <v:shape id="_x0000_s1253" type="#_x0000_t202" style="position:absolute;left:14400;top:4449;width:540;height:3588">
              <v:textbox>
                <w:txbxContent>
                  <w:p w:rsidR="000E3E37" w:rsidRDefault="000E3E37" w:rsidP="000E3E37">
                    <w:pPr>
                      <w:rPr>
                        <w:rFonts w:hint="eastAsia"/>
                      </w:rPr>
                    </w:pPr>
                    <w:r>
                      <w:rPr>
                        <w:rFonts w:hint="eastAsia"/>
                      </w:rPr>
                      <w:t>从事环卫管理</w:t>
                    </w:r>
                  </w:p>
                </w:txbxContent>
              </v:textbox>
            </v:shape>
            <v:line id="_x0000_s1254" style="position:absolute" from="13500,4137" to="14580,4137"/>
            <v:shape id="_x0000_s1255" type="#_x0000_t202" style="position:absolute;left:4140;top:8349;width:4680;height:468" strokecolor="white">
              <v:textbox>
                <w:txbxContent>
                  <w:p w:rsidR="000E3E37" w:rsidRDefault="000E3E37" w:rsidP="000E3E37">
                    <w:pPr>
                      <w:jc w:val="center"/>
                      <w:rPr>
                        <w:rFonts w:hint="eastAsia"/>
                      </w:rPr>
                    </w:pPr>
                    <w:r>
                      <w:rPr>
                        <w:rFonts w:hint="eastAsia"/>
                      </w:rPr>
                      <w:t>附表</w:t>
                    </w:r>
                    <w:r>
                      <w:rPr>
                        <w:rFonts w:hint="eastAsia"/>
                      </w:rPr>
                      <w:t xml:space="preserve">2  </w:t>
                    </w:r>
                    <w:r>
                      <w:rPr>
                        <w:rFonts w:hint="eastAsia"/>
                      </w:rPr>
                      <w:t>组织管理机构体系</w:t>
                    </w:r>
                  </w:p>
                </w:txbxContent>
              </v:textbox>
            </v:shape>
          </v:group>
        </w:pict>
      </w:r>
      <w:r>
        <w:rPr>
          <w:rFonts w:hint="eastAsia"/>
        </w:rPr>
        <w:t>接上</w:t>
      </w:r>
      <w:r>
        <w:rPr>
          <w:rFonts w:hint="eastAsia"/>
        </w:rPr>
        <w:t>:</w:t>
      </w: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sectPr w:rsidR="000E3E37">
          <w:pgSz w:w="16838" w:h="11906" w:orient="landscape"/>
          <w:pgMar w:top="1797" w:right="1440" w:bottom="1797" w:left="1440" w:header="851" w:footer="992" w:gutter="0"/>
          <w:cols w:space="425"/>
          <w:docGrid w:type="linesAndChars" w:linePitch="312"/>
        </w:sectPr>
      </w:pPr>
    </w:p>
    <w:p w:rsidR="000E3E37" w:rsidRDefault="000E3E37" w:rsidP="000E3E37">
      <w:pPr>
        <w:rPr>
          <w:rFonts w:hint="eastAsia"/>
        </w:rPr>
      </w:pPr>
      <w:r>
        <w:rPr>
          <w:rFonts w:hint="eastAsia"/>
        </w:rPr>
        <w:lastRenderedPageBreak/>
        <w:t>附表</w:t>
      </w:r>
      <w:r>
        <w:t xml:space="preserve">3 </w:t>
      </w:r>
      <w:r>
        <w:rPr>
          <w:rFonts w:hint="eastAsia"/>
        </w:rPr>
        <w:t>物资设备采购流程及质保体系</w:t>
      </w:r>
    </w:p>
    <w:p w:rsidR="000E3E37" w:rsidRDefault="000E3E37" w:rsidP="000E3E37">
      <w:pPr>
        <w:rPr>
          <w:rFonts w:hint="eastAsia"/>
        </w:rPr>
      </w:pPr>
      <w:r>
        <w:rPr>
          <w:rFonts w:hint="eastAsia"/>
          <w:noProof/>
        </w:rPr>
        <w:pict>
          <v:group id="_x0000_s1026" style="position:absolute;left:0;text-align:left;margin-left:0;margin-top:7.8pt;width:414pt;height:624pt;z-index:251660288" coordorigin="1800,1908" coordsize="8280,12480">
            <v:shape id="_x0000_s1027" type="#_x0000_t202" style="position:absolute;left:4500;top:1908;width:2520;height:780">
              <v:textbox>
                <w:txbxContent>
                  <w:p w:rsidR="000E3E37" w:rsidRDefault="000E3E37" w:rsidP="000E3E37">
                    <w:pPr>
                      <w:jc w:val="center"/>
                      <w:rPr>
                        <w:rFonts w:hint="eastAsia"/>
                      </w:rPr>
                    </w:pPr>
                    <w:r>
                      <w:rPr>
                        <w:rFonts w:hint="eastAsia"/>
                      </w:rPr>
                      <w:t>编制物质设备采购计划</w:t>
                    </w:r>
                  </w:p>
                  <w:p w:rsidR="000E3E37" w:rsidRDefault="000E3E37" w:rsidP="000E3E37">
                    <w:pPr>
                      <w:jc w:val="center"/>
                      <w:rPr>
                        <w:rFonts w:hint="eastAsia"/>
                      </w:rPr>
                    </w:pPr>
                    <w:r>
                      <w:rPr>
                        <w:rFonts w:hint="eastAsia"/>
                      </w:rPr>
                      <w:t>(</w:t>
                    </w:r>
                    <w:r>
                      <w:rPr>
                        <w:rFonts w:hint="eastAsia"/>
                      </w:rPr>
                      <w:t>专业工程师</w:t>
                    </w:r>
                    <w:r>
                      <w:rPr>
                        <w:rFonts w:hint="eastAsia"/>
                      </w:rPr>
                      <w:t>)</w:t>
                    </w:r>
                  </w:p>
                </w:txbxContent>
              </v:textbox>
            </v:shape>
            <v:line id="_x0000_s1028" style="position:absolute" from="5760,2688" to="5760,3000"/>
            <v:line id="_x0000_s1029" style="position:absolute" from="3420,2844" to="5760,2844"/>
            <v:line id="_x0000_s1030" style="position:absolute" from="3420,2844" to="3420,3000"/>
            <v:shape id="_x0000_s1031" type="#_x0000_t202" style="position:absolute;left:4500;top:3000;width:2520;height:780">
              <v:textbox>
                <w:txbxContent>
                  <w:p w:rsidR="000E3E37" w:rsidRDefault="000E3E37" w:rsidP="000E3E37">
                    <w:pPr>
                      <w:jc w:val="center"/>
                      <w:rPr>
                        <w:rFonts w:hint="eastAsia"/>
                      </w:rPr>
                    </w:pPr>
                    <w:r>
                      <w:rPr>
                        <w:rFonts w:hint="eastAsia"/>
                      </w:rPr>
                      <w:t>核定</w:t>
                    </w:r>
                  </w:p>
                  <w:p w:rsidR="000E3E37" w:rsidRDefault="000E3E37" w:rsidP="000E3E37">
                    <w:pPr>
                      <w:jc w:val="center"/>
                      <w:rPr>
                        <w:rFonts w:hint="eastAsia"/>
                      </w:rPr>
                    </w:pPr>
                    <w:r>
                      <w:rPr>
                        <w:rFonts w:hint="eastAsia"/>
                      </w:rPr>
                      <w:t>(</w:t>
                    </w:r>
                    <w:r>
                      <w:rPr>
                        <w:rFonts w:hint="eastAsia"/>
                      </w:rPr>
                      <w:t>成本核算员</w:t>
                    </w:r>
                    <w:r>
                      <w:rPr>
                        <w:rFonts w:hint="eastAsia"/>
                      </w:rPr>
                      <w:t>)</w:t>
                    </w:r>
                  </w:p>
                </w:txbxContent>
              </v:textbox>
            </v:shape>
            <v:shape id="_x0000_s1032" type="#_x0000_t202" style="position:absolute;left:2520;top:3000;width:1800;height:780">
              <v:textbox>
                <w:txbxContent>
                  <w:p w:rsidR="000E3E37" w:rsidRDefault="000E3E37" w:rsidP="000E3E37">
                    <w:pPr>
                      <w:jc w:val="center"/>
                      <w:rPr>
                        <w:rFonts w:hint="eastAsia"/>
                      </w:rPr>
                    </w:pPr>
                    <w:r>
                      <w:rPr>
                        <w:rFonts w:hint="eastAsia"/>
                      </w:rPr>
                      <w:t>审批</w:t>
                    </w:r>
                  </w:p>
                  <w:p w:rsidR="000E3E37" w:rsidRDefault="000E3E37" w:rsidP="000E3E37">
                    <w:pPr>
                      <w:jc w:val="center"/>
                      <w:rPr>
                        <w:rFonts w:hint="eastAsia"/>
                      </w:rPr>
                    </w:pPr>
                    <w:r>
                      <w:rPr>
                        <w:rFonts w:hint="eastAsia"/>
                      </w:rPr>
                      <w:t>(</w:t>
                    </w:r>
                    <w:r>
                      <w:rPr>
                        <w:rFonts w:hint="eastAsia"/>
                      </w:rPr>
                      <w:t>总工程师</w:t>
                    </w:r>
                    <w:r>
                      <w:rPr>
                        <w:rFonts w:hint="eastAsia"/>
                      </w:rPr>
                      <w:t>)</w:t>
                    </w:r>
                  </w:p>
                </w:txbxContent>
              </v:textbox>
            </v:shape>
            <v:line id="_x0000_s1033" style="position:absolute" from="5760,3780" to="5760,4092"/>
            <v:shape id="_x0000_s1034" type="#_x0000_t202" style="position:absolute;left:4500;top:4092;width:2520;height:468">
              <v:textbox>
                <w:txbxContent>
                  <w:p w:rsidR="000E3E37" w:rsidRDefault="000E3E37" w:rsidP="000E3E37">
                    <w:pPr>
                      <w:jc w:val="center"/>
                      <w:rPr>
                        <w:rFonts w:hint="eastAsia"/>
                      </w:rPr>
                    </w:pPr>
                    <w:r>
                      <w:rPr>
                        <w:rFonts w:hint="eastAsia"/>
                      </w:rPr>
                      <w:t>编制招标文件</w:t>
                    </w:r>
                  </w:p>
                </w:txbxContent>
              </v:textbox>
            </v:shape>
            <v:shape id="_x0000_s1035" type="#_x0000_t202" style="position:absolute;left:2340;top:4560;width:1800;height:468">
              <v:textbox>
                <w:txbxContent>
                  <w:p w:rsidR="000E3E37" w:rsidRDefault="000E3E37" w:rsidP="000E3E37">
                    <w:pPr>
                      <w:jc w:val="center"/>
                      <w:rPr>
                        <w:rFonts w:hint="eastAsia"/>
                      </w:rPr>
                    </w:pPr>
                    <w:r>
                      <w:rPr>
                        <w:rFonts w:hint="eastAsia"/>
                      </w:rPr>
                      <w:t>报业主监理审核</w:t>
                    </w:r>
                  </w:p>
                </w:txbxContent>
              </v:textbox>
            </v:shape>
            <v:line id="_x0000_s1036" style="position:absolute" from="4140,4872" to="7380,4872"/>
            <v:line id="_x0000_s1037" style="position:absolute" from="5760,4560" to="5760,5184"/>
            <v:shape id="_x0000_s1038" type="#_x0000_t202" style="position:absolute;left:7380;top:4404;width:2160;height:780">
              <v:textbox>
                <w:txbxContent>
                  <w:p w:rsidR="000E3E37" w:rsidRDefault="000E3E37" w:rsidP="000E3E37">
                    <w:pPr>
                      <w:jc w:val="center"/>
                      <w:rPr>
                        <w:rFonts w:hint="eastAsia"/>
                      </w:rPr>
                    </w:pPr>
                    <w:r>
                      <w:rPr>
                        <w:rFonts w:hint="eastAsia"/>
                      </w:rPr>
                      <w:t>合格供应商核定</w:t>
                    </w:r>
                  </w:p>
                  <w:p w:rsidR="000E3E37" w:rsidRDefault="000E3E37" w:rsidP="000E3E37">
                    <w:pPr>
                      <w:jc w:val="center"/>
                      <w:rPr>
                        <w:rFonts w:hint="eastAsia"/>
                      </w:rPr>
                    </w:pPr>
                    <w:r>
                      <w:rPr>
                        <w:rFonts w:hint="eastAsia"/>
                      </w:rPr>
                      <w:t>(</w:t>
                    </w:r>
                    <w:r>
                      <w:rPr>
                        <w:rFonts w:hint="eastAsia"/>
                      </w:rPr>
                      <w:t>公司物资部</w:t>
                    </w:r>
                    <w:r>
                      <w:rPr>
                        <w:rFonts w:hint="eastAsia"/>
                      </w:rPr>
                      <w:t>)</w:t>
                    </w:r>
                  </w:p>
                </w:txbxContent>
              </v:textbox>
            </v:shape>
            <v:shape id="_x0000_s1039" type="#_x0000_t202" style="position:absolute;left:4500;top:5184;width:2520;height:468">
              <v:textbox>
                <w:txbxContent>
                  <w:p w:rsidR="000E3E37" w:rsidRDefault="000E3E37" w:rsidP="000E3E37">
                    <w:pPr>
                      <w:jc w:val="center"/>
                      <w:rPr>
                        <w:rFonts w:hint="eastAsia"/>
                      </w:rPr>
                    </w:pPr>
                    <w:r>
                      <w:rPr>
                        <w:rFonts w:hint="eastAsia"/>
                      </w:rPr>
                      <w:t>对供应新风气要求</w:t>
                    </w:r>
                  </w:p>
                </w:txbxContent>
              </v:textbox>
            </v:shape>
            <v:line id="_x0000_s1040" style="position:absolute" from="5760,5652" to="5760,5964"/>
            <v:shape id="_x0000_s1041" type="#_x0000_t202" style="position:absolute;left:4500;top:5964;width:2520;height:468">
              <v:textbox>
                <w:txbxContent>
                  <w:p w:rsidR="000E3E37" w:rsidRDefault="000E3E37" w:rsidP="000E3E37">
                    <w:pPr>
                      <w:jc w:val="center"/>
                      <w:rPr>
                        <w:rFonts w:hint="eastAsia"/>
                      </w:rPr>
                    </w:pPr>
                    <w:r>
                      <w:rPr>
                        <w:rFonts w:hint="eastAsia"/>
                      </w:rPr>
                      <w:t>物资预审</w:t>
                    </w:r>
                  </w:p>
                </w:txbxContent>
              </v:textbox>
            </v:shape>
            <v:shape id="_x0000_s1042" type="#_x0000_t202" style="position:absolute;left:7560;top:5964;width:1800;height:468">
              <v:textbox>
                <w:txbxContent>
                  <w:p w:rsidR="000E3E37" w:rsidRDefault="000E3E37" w:rsidP="000E3E37">
                    <w:pPr>
                      <w:jc w:val="center"/>
                      <w:rPr>
                        <w:rFonts w:hint="eastAsia"/>
                      </w:rPr>
                    </w:pPr>
                    <w:r>
                      <w:rPr>
                        <w:rFonts w:hint="eastAsia"/>
                      </w:rPr>
                      <w:t>报业主监理审核</w:t>
                    </w:r>
                  </w:p>
                </w:txbxContent>
              </v:textbox>
            </v:shape>
            <v:line id="_x0000_s1043" style="position:absolute" from="7020,6276" to="7560,6276"/>
            <v:line id="_x0000_s1044" style="position:absolute" from="5760,6432" to="5760,6744"/>
            <v:shape id="_x0000_s1045" type="#_x0000_t202" style="position:absolute;left:4500;top:6744;width:2520;height:468">
              <v:textbox>
                <w:txbxContent>
                  <w:p w:rsidR="000E3E37" w:rsidRDefault="000E3E37" w:rsidP="000E3E37">
                    <w:pPr>
                      <w:jc w:val="center"/>
                      <w:rPr>
                        <w:rFonts w:hint="eastAsia"/>
                      </w:rPr>
                    </w:pPr>
                    <w:r>
                      <w:rPr>
                        <w:rFonts w:hint="eastAsia"/>
                      </w:rPr>
                      <w:t>发标</w:t>
                    </w:r>
                  </w:p>
                </w:txbxContent>
              </v:textbox>
            </v:shape>
            <v:line id="_x0000_s1046" style="position:absolute" from="5760,7212" to="5760,7524"/>
            <v:shape id="_x0000_s1047" type="#_x0000_t202" style="position:absolute;left:4500;top:7524;width:2520;height:468">
              <v:textbox>
                <w:txbxContent>
                  <w:p w:rsidR="000E3E37" w:rsidRDefault="000E3E37" w:rsidP="000E3E37">
                    <w:pPr>
                      <w:jc w:val="center"/>
                      <w:rPr>
                        <w:rFonts w:hint="eastAsia"/>
                      </w:rPr>
                    </w:pPr>
                    <w:r>
                      <w:rPr>
                        <w:rFonts w:hint="eastAsia"/>
                      </w:rPr>
                      <w:t>评标</w:t>
                    </w:r>
                  </w:p>
                </w:txbxContent>
              </v:textbox>
            </v:shape>
            <v:shape id="_x0000_s1048" type="#_x0000_t202" style="position:absolute;left:7560;top:7056;width:1800;height:468">
              <v:textbox>
                <w:txbxContent>
                  <w:p w:rsidR="000E3E37" w:rsidRDefault="000E3E37" w:rsidP="000E3E37">
                    <w:pPr>
                      <w:jc w:val="center"/>
                      <w:rPr>
                        <w:rFonts w:hint="eastAsia"/>
                      </w:rPr>
                    </w:pPr>
                    <w:r>
                      <w:rPr>
                        <w:rFonts w:hint="eastAsia"/>
                      </w:rPr>
                      <w:t>供应商报价</w:t>
                    </w:r>
                  </w:p>
                </w:txbxContent>
              </v:textbox>
            </v:shape>
            <v:line id="_x0000_s1049" style="position:absolute" from="5760,7368" to="7560,7368"/>
            <v:line id="_x0000_s1050" style="position:absolute" from="5760,7992" to="5760,8304"/>
            <v:shape id="_x0000_s1051" type="#_x0000_t202" style="position:absolute;left:4500;top:8304;width:2520;height:468">
              <v:textbox>
                <w:txbxContent>
                  <w:p w:rsidR="000E3E37" w:rsidRDefault="000E3E37" w:rsidP="000E3E37">
                    <w:pPr>
                      <w:jc w:val="center"/>
                      <w:rPr>
                        <w:rFonts w:hint="eastAsia"/>
                      </w:rPr>
                    </w:pPr>
                    <w:r>
                      <w:rPr>
                        <w:rFonts w:hint="eastAsia"/>
                      </w:rPr>
                      <w:t>选定供应商</w:t>
                    </w:r>
                    <w:r>
                      <w:rPr>
                        <w:rFonts w:hint="eastAsia"/>
                      </w:rPr>
                      <w:t>,</w:t>
                    </w:r>
                    <w:r>
                      <w:rPr>
                        <w:rFonts w:hint="eastAsia"/>
                      </w:rPr>
                      <w:t>签订合同</w:t>
                    </w:r>
                  </w:p>
                </w:txbxContent>
              </v:textbox>
            </v:shape>
            <v:line id="_x0000_s1052" style="position:absolute" from="5760,8772" to="5760,9084"/>
            <v:shape id="_x0000_s1053" type="#_x0000_t202" style="position:absolute;left:4500;top:9084;width:2520;height:468">
              <v:textbox>
                <w:txbxContent>
                  <w:p w:rsidR="000E3E37" w:rsidRDefault="000E3E37" w:rsidP="000E3E37">
                    <w:pPr>
                      <w:jc w:val="center"/>
                      <w:rPr>
                        <w:rFonts w:hint="eastAsia"/>
                      </w:rPr>
                    </w:pPr>
                    <w:r>
                      <w:rPr>
                        <w:rFonts w:hint="eastAsia"/>
                      </w:rPr>
                      <w:t>中间检查</w:t>
                    </w:r>
                  </w:p>
                </w:txbxContent>
              </v:textbox>
            </v:shape>
            <v:line id="_x0000_s1054" style="position:absolute" from="5760,9552" to="5760,9864"/>
            <v:shape id="_x0000_s1055" type="#_x0000_t202" style="position:absolute;left:4500;top:9864;width:2520;height:468">
              <v:textbox>
                <w:txbxContent>
                  <w:p w:rsidR="000E3E37" w:rsidRDefault="000E3E37" w:rsidP="000E3E37">
                    <w:pPr>
                      <w:jc w:val="center"/>
                      <w:rPr>
                        <w:rFonts w:hint="eastAsia"/>
                      </w:rPr>
                    </w:pPr>
                    <w:r>
                      <w:rPr>
                        <w:rFonts w:hint="eastAsia"/>
                      </w:rPr>
                      <w:t>组织进场</w:t>
                    </w:r>
                  </w:p>
                </w:txbxContent>
              </v:textbox>
            </v:shape>
            <v:line id="_x0000_s1056" style="position:absolute" from="5760,10332" to="5760,10800"/>
            <v:shape id="_x0000_s1057" type="#_x0000_t202" style="position:absolute;left:4140;top:10800;width:3240;height:780">
              <v:textbox>
                <w:txbxContent>
                  <w:p w:rsidR="000E3E37" w:rsidRDefault="000E3E37" w:rsidP="000E3E37">
                    <w:pPr>
                      <w:jc w:val="center"/>
                      <w:rPr>
                        <w:rFonts w:hint="eastAsia"/>
                      </w:rPr>
                    </w:pPr>
                    <w:r>
                      <w:rPr>
                        <w:rFonts w:hint="eastAsia"/>
                      </w:rPr>
                      <w:t>组织四方验收</w:t>
                    </w:r>
                  </w:p>
                  <w:p w:rsidR="000E3E37" w:rsidRDefault="000E3E37" w:rsidP="000E3E37">
                    <w:pPr>
                      <w:jc w:val="center"/>
                      <w:rPr>
                        <w:rFonts w:hint="eastAsia"/>
                      </w:rPr>
                    </w:pPr>
                    <w:r>
                      <w:rPr>
                        <w:rFonts w:hint="eastAsia"/>
                      </w:rPr>
                      <w:t>(</w:t>
                    </w:r>
                    <w:r>
                      <w:rPr>
                        <w:rFonts w:hint="eastAsia"/>
                      </w:rPr>
                      <w:t>材料证明</w:t>
                    </w:r>
                    <w:r>
                      <w:rPr>
                        <w:rFonts w:hint="eastAsia"/>
                      </w:rPr>
                      <w:t>,</w:t>
                    </w:r>
                    <w:r>
                      <w:rPr>
                        <w:rFonts w:hint="eastAsia"/>
                      </w:rPr>
                      <w:t>试验报告</w:t>
                    </w:r>
                    <w:r>
                      <w:rPr>
                        <w:rFonts w:hint="eastAsia"/>
                      </w:rPr>
                      <w:t>,</w:t>
                    </w:r>
                    <w:r>
                      <w:rPr>
                        <w:rFonts w:hint="eastAsia"/>
                      </w:rPr>
                      <w:t>验收记录</w:t>
                    </w:r>
                    <w:r>
                      <w:rPr>
                        <w:rFonts w:hint="eastAsia"/>
                      </w:rPr>
                      <w:t>)</w:t>
                    </w:r>
                  </w:p>
                </w:txbxContent>
              </v:textbox>
            </v:shape>
            <v:shape id="_x0000_s1058" type="#_x0000_t202" style="position:absolute;left:1800;top:10176;width:2340;height:468">
              <v:textbox>
                <w:txbxContent>
                  <w:p w:rsidR="000E3E37" w:rsidRDefault="000E3E37" w:rsidP="000E3E37">
                    <w:pPr>
                      <w:jc w:val="center"/>
                      <w:rPr>
                        <w:rFonts w:hint="eastAsia"/>
                      </w:rPr>
                    </w:pPr>
                    <w:r>
                      <w:rPr>
                        <w:rFonts w:hint="eastAsia"/>
                      </w:rPr>
                      <w:t>材料设备副食检验</w:t>
                    </w:r>
                  </w:p>
                </w:txbxContent>
              </v:textbox>
            </v:shape>
            <v:line id="_x0000_s1059" style="position:absolute" from="4140,10488" to="5760,10488"/>
            <v:line id="_x0000_s1060" style="position:absolute" from="5760,11580" to="5760,12672"/>
            <v:shape id="_x0000_s1061" type="#_x0000_t202" style="position:absolute;left:2160;top:12672;width:7200;height:936">
              <v:textbox>
                <w:txbxContent>
                  <w:p w:rsidR="000E3E37" w:rsidRDefault="000E3E37" w:rsidP="000E3E37">
                    <w:pPr>
                      <w:rPr>
                        <w:rFonts w:hint="eastAsia"/>
                      </w:rPr>
                    </w:pPr>
                    <w:r>
                      <w:rPr>
                        <w:rFonts w:hint="eastAsia"/>
                      </w:rPr>
                      <w:t>物资设备入库</w:t>
                    </w:r>
                  </w:p>
                  <w:p w:rsidR="000E3E37" w:rsidRDefault="000E3E37" w:rsidP="000E3E37">
                    <w:pPr>
                      <w:rPr>
                        <w:rFonts w:hint="eastAsia"/>
                      </w:rPr>
                    </w:pPr>
                    <w:r>
                      <w:rPr>
                        <w:rFonts w:hint="eastAsia"/>
                      </w:rPr>
                      <w:t>（建立台帐，进行标训，执行“搬运，存储，包装，防护和交付工程程序”</w:t>
                    </w:r>
                  </w:p>
                </w:txbxContent>
              </v:textbox>
            </v:shape>
            <v:shape id="_x0000_s1062" type="#_x0000_t202" style="position:absolute;left:6660;top:11736;width:3420;height:780">
              <v:textbox>
                <w:txbxContent>
                  <w:p w:rsidR="000E3E37" w:rsidRDefault="000E3E37" w:rsidP="000E3E37">
                    <w:pPr>
                      <w:rPr>
                        <w:rFonts w:hint="eastAsia"/>
                      </w:rPr>
                    </w:pPr>
                    <w:r>
                      <w:rPr>
                        <w:rFonts w:hint="eastAsia"/>
                      </w:rPr>
                      <w:t>不合格品</w:t>
                    </w:r>
                  </w:p>
                  <w:p w:rsidR="000E3E37" w:rsidRDefault="000E3E37" w:rsidP="000E3E37">
                    <w:pPr>
                      <w:rPr>
                        <w:rFonts w:hint="eastAsia"/>
                      </w:rPr>
                    </w:pPr>
                    <w:r>
                      <w:rPr>
                        <w:rFonts w:hint="eastAsia"/>
                      </w:rPr>
                      <w:t>(</w:t>
                    </w:r>
                    <w:r>
                      <w:rPr>
                        <w:rFonts w:hint="eastAsia"/>
                      </w:rPr>
                      <w:t>执行</w:t>
                    </w:r>
                    <w:r>
                      <w:t>“</w:t>
                    </w:r>
                    <w:r>
                      <w:rPr>
                        <w:rFonts w:hint="eastAsia"/>
                      </w:rPr>
                      <w:t>不合格品的控制工作程序</w:t>
                    </w:r>
                    <w:r>
                      <w:rPr>
                        <w:rFonts w:hint="eastAsia"/>
                      </w:rPr>
                      <w:t>)</w:t>
                    </w:r>
                  </w:p>
                </w:txbxContent>
              </v:textbox>
            </v:shape>
            <v:line id="_x0000_s1063" style="position:absolute" from="5760,11892" to="6660,11892"/>
            <v:line id="_x0000_s1064" style="position:absolute" from="5760,13608" to="5760,13920"/>
            <v:shape id="_x0000_s1065" type="#_x0000_t202" style="position:absolute;left:4500;top:13920;width:2520;height:468">
              <v:textbox>
                <w:txbxContent>
                  <w:p w:rsidR="000E3E37" w:rsidRDefault="000E3E37" w:rsidP="000E3E37">
                    <w:pPr>
                      <w:jc w:val="center"/>
                      <w:rPr>
                        <w:rFonts w:hint="eastAsia"/>
                      </w:rPr>
                    </w:pPr>
                    <w:r>
                      <w:rPr>
                        <w:rFonts w:hint="eastAsia"/>
                      </w:rPr>
                      <w:t>发放使用</w:t>
                    </w:r>
                  </w:p>
                </w:txbxContent>
              </v:textbox>
            </v:shape>
          </v:group>
        </w:pict>
      </w: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r>
        <w:rPr>
          <w:rFonts w:hint="eastAsia"/>
        </w:rPr>
        <w:t>附表</w:t>
      </w:r>
      <w:r>
        <w:t xml:space="preserve">4 </w:t>
      </w:r>
      <w:r>
        <w:rPr>
          <w:rFonts w:hint="eastAsia"/>
        </w:rPr>
        <w:t>技术管理工作流程</w:t>
      </w:r>
    </w:p>
    <w:p w:rsidR="000E3E37" w:rsidRDefault="000E3E37" w:rsidP="000E3E37">
      <w:pPr>
        <w:rPr>
          <w:rFonts w:hint="eastAsia"/>
        </w:rPr>
      </w:pPr>
    </w:p>
    <w:p w:rsidR="000E3E37" w:rsidRDefault="000E3E37" w:rsidP="000E3E37">
      <w:pPr>
        <w:rPr>
          <w:rFonts w:hint="eastAsia"/>
        </w:rPr>
      </w:pPr>
      <w:r>
        <w:rPr>
          <w:rFonts w:hint="eastAsia"/>
          <w:noProof/>
        </w:rPr>
        <w:pict>
          <v:group id="_x0000_s1066" style="position:absolute;left:0;text-align:left;margin-left:9pt;margin-top:0;width:414pt;height:483.6pt;z-index:251661312" coordorigin="1980,2064" coordsize="8280,9672">
            <v:shape id="_x0000_s1067" type="#_x0000_t202" style="position:absolute;left:4860;top:2064;width:2160;height:468">
              <v:textbox>
                <w:txbxContent>
                  <w:p w:rsidR="000E3E37" w:rsidRDefault="000E3E37" w:rsidP="000E3E37">
                    <w:pPr>
                      <w:jc w:val="center"/>
                      <w:rPr>
                        <w:rFonts w:hint="eastAsia"/>
                      </w:rPr>
                    </w:pPr>
                    <w:r>
                      <w:rPr>
                        <w:rFonts w:hint="eastAsia"/>
                      </w:rPr>
                      <w:t>设计交底</w:t>
                    </w:r>
                  </w:p>
                </w:txbxContent>
              </v:textbox>
            </v:shape>
            <v:line id="_x0000_s1068" style="position:absolute" from="5940,2532" to="5940,3000"/>
            <v:shape id="_x0000_s1069" type="#_x0000_t202" style="position:absolute;left:4860;top:3000;width:2160;height:468">
              <v:textbox>
                <w:txbxContent>
                  <w:p w:rsidR="000E3E37" w:rsidRDefault="000E3E37" w:rsidP="000E3E37">
                    <w:pPr>
                      <w:jc w:val="center"/>
                      <w:rPr>
                        <w:rFonts w:hint="eastAsia"/>
                      </w:rPr>
                    </w:pPr>
                    <w:r>
                      <w:rPr>
                        <w:rFonts w:hint="eastAsia"/>
                      </w:rPr>
                      <w:t>组织图纸变更</w:t>
                    </w:r>
                  </w:p>
                </w:txbxContent>
              </v:textbox>
            </v:shape>
            <v:line id="_x0000_s1070" style="position:absolute" from="5940,3468" to="5940,3936"/>
            <v:shape id="_x0000_s1071" type="#_x0000_t202" style="position:absolute;left:4860;top:3936;width:2160;height:468">
              <v:textbox>
                <w:txbxContent>
                  <w:p w:rsidR="000E3E37" w:rsidRDefault="000E3E37" w:rsidP="000E3E37">
                    <w:pPr>
                      <w:jc w:val="center"/>
                      <w:rPr>
                        <w:rFonts w:hint="eastAsia"/>
                      </w:rPr>
                    </w:pPr>
                    <w:r>
                      <w:rPr>
                        <w:rFonts w:hint="eastAsia"/>
                      </w:rPr>
                      <w:t>工程洽商</w:t>
                    </w:r>
                  </w:p>
                </w:txbxContent>
              </v:textbox>
            </v:shape>
            <v:line id="_x0000_s1072" style="position:absolute" from="5940,4404" to="5940,4716"/>
            <v:shape id="_x0000_s1073" type="#_x0000_t202" style="position:absolute;left:4860;top:4716;width:2160;height:468">
              <v:textbox>
                <w:txbxContent>
                  <w:p w:rsidR="000E3E37" w:rsidRDefault="000E3E37" w:rsidP="000E3E37">
                    <w:pPr>
                      <w:jc w:val="center"/>
                      <w:rPr>
                        <w:rFonts w:hint="eastAsia"/>
                      </w:rPr>
                    </w:pPr>
                    <w:r>
                      <w:rPr>
                        <w:rFonts w:hint="eastAsia"/>
                      </w:rPr>
                      <w:t>施工组织设计编制</w:t>
                    </w:r>
                  </w:p>
                </w:txbxContent>
              </v:textbox>
            </v:shape>
            <v:line id="_x0000_s1074" style="position:absolute" from="5940,5184" to="5940,5808"/>
            <v:shape id="_x0000_s1075" type="#_x0000_t202" style="position:absolute;left:4860;top:5808;width:2160;height:468">
              <v:textbox>
                <w:txbxContent>
                  <w:p w:rsidR="000E3E37" w:rsidRDefault="000E3E37" w:rsidP="000E3E37">
                    <w:pPr>
                      <w:jc w:val="center"/>
                      <w:rPr>
                        <w:rFonts w:hint="eastAsia"/>
                      </w:rPr>
                    </w:pPr>
                    <w:r>
                      <w:rPr>
                        <w:rFonts w:hint="eastAsia"/>
                      </w:rPr>
                      <w:t>施工方案编制</w:t>
                    </w:r>
                  </w:p>
                </w:txbxContent>
              </v:textbox>
            </v:shape>
            <v:line id="_x0000_s1076" style="position:absolute" from="5940,6276" to="5940,6588"/>
            <v:shape id="_x0000_s1077" type="#_x0000_t202" style="position:absolute;left:4860;top:6588;width:2160;height:468">
              <v:textbox>
                <w:txbxContent>
                  <w:p w:rsidR="000E3E37" w:rsidRDefault="000E3E37" w:rsidP="000E3E37">
                    <w:pPr>
                      <w:jc w:val="center"/>
                      <w:rPr>
                        <w:rFonts w:hint="eastAsia"/>
                      </w:rPr>
                    </w:pPr>
                    <w:r>
                      <w:rPr>
                        <w:rFonts w:hint="eastAsia"/>
                      </w:rPr>
                      <w:t>确定关键工序</w:t>
                    </w:r>
                  </w:p>
                </w:txbxContent>
              </v:textbox>
            </v:shape>
            <v:line id="_x0000_s1078" style="position:absolute" from="5940,7056" to="5940,7368"/>
            <v:shape id="_x0000_s1079" type="#_x0000_t202" style="position:absolute;left:4860;top:7368;width:2160;height:468">
              <v:textbox>
                <w:txbxContent>
                  <w:p w:rsidR="000E3E37" w:rsidRDefault="000E3E37" w:rsidP="000E3E37">
                    <w:pPr>
                      <w:jc w:val="center"/>
                      <w:rPr>
                        <w:rFonts w:hint="eastAsia"/>
                      </w:rPr>
                    </w:pPr>
                    <w:r>
                      <w:rPr>
                        <w:rFonts w:hint="eastAsia"/>
                      </w:rPr>
                      <w:t>技术交底</w:t>
                    </w:r>
                  </w:p>
                </w:txbxContent>
              </v:textbox>
            </v:shape>
            <v:line id="_x0000_s1080" style="position:absolute" from="5940,7836" to="5940,8148"/>
            <v:shape id="_x0000_s1081" type="#_x0000_t202" style="position:absolute;left:4860;top:8148;width:2160;height:468">
              <v:textbox>
                <w:txbxContent>
                  <w:p w:rsidR="000E3E37" w:rsidRDefault="000E3E37" w:rsidP="000E3E37">
                    <w:pPr>
                      <w:jc w:val="center"/>
                      <w:rPr>
                        <w:rFonts w:hint="eastAsia"/>
                      </w:rPr>
                    </w:pPr>
                    <w:r>
                      <w:rPr>
                        <w:rFonts w:hint="eastAsia"/>
                      </w:rPr>
                      <w:t>施工过程控制</w:t>
                    </w:r>
                  </w:p>
                </w:txbxContent>
              </v:textbox>
            </v:shape>
            <v:line id="_x0000_s1082" style="position:absolute" from="5940,8616" to="5940,8928"/>
            <v:shape id="_x0000_s1083" type="#_x0000_t202" style="position:absolute;left:4860;top:8928;width:2160;height:468">
              <v:textbox>
                <w:txbxContent>
                  <w:p w:rsidR="000E3E37" w:rsidRDefault="000E3E37" w:rsidP="000E3E37">
                    <w:pPr>
                      <w:jc w:val="center"/>
                      <w:rPr>
                        <w:rFonts w:hint="eastAsia"/>
                      </w:rPr>
                    </w:pPr>
                    <w:proofErr w:type="gramStart"/>
                    <w:r>
                      <w:rPr>
                        <w:rFonts w:hint="eastAsia"/>
                      </w:rPr>
                      <w:t>陷检和</w:t>
                    </w:r>
                    <w:proofErr w:type="gramEnd"/>
                    <w:r>
                      <w:rPr>
                        <w:rFonts w:hint="eastAsia"/>
                      </w:rPr>
                      <w:t>预检</w:t>
                    </w:r>
                  </w:p>
                </w:txbxContent>
              </v:textbox>
            </v:shape>
            <v:line id="_x0000_s1084" style="position:absolute" from="5940,9396" to="5940,9708"/>
            <v:shape id="_x0000_s1085" type="#_x0000_t202" style="position:absolute;left:4860;top:9708;width:2160;height:468">
              <v:textbox>
                <w:txbxContent>
                  <w:p w:rsidR="000E3E37" w:rsidRDefault="000E3E37" w:rsidP="000E3E37">
                    <w:pPr>
                      <w:jc w:val="center"/>
                      <w:rPr>
                        <w:rFonts w:hint="eastAsia"/>
                      </w:rPr>
                    </w:pPr>
                    <w:r>
                      <w:rPr>
                        <w:rFonts w:hint="eastAsia"/>
                      </w:rPr>
                      <w:t>技术资料整理</w:t>
                    </w:r>
                  </w:p>
                </w:txbxContent>
              </v:textbox>
            </v:shape>
            <v:line id="_x0000_s1086" style="position:absolute" from="5940,10176" to="5940,10488"/>
            <v:shape id="_x0000_s1087" type="#_x0000_t202" style="position:absolute;left:4860;top:10488;width:2160;height:468">
              <v:textbox>
                <w:txbxContent>
                  <w:p w:rsidR="000E3E37" w:rsidRDefault="000E3E37" w:rsidP="000E3E37">
                    <w:pPr>
                      <w:jc w:val="center"/>
                      <w:rPr>
                        <w:rFonts w:hint="eastAsia"/>
                      </w:rPr>
                    </w:pPr>
                    <w:r>
                      <w:rPr>
                        <w:rFonts w:hint="eastAsia"/>
                      </w:rPr>
                      <w:t>工程中间验收</w:t>
                    </w:r>
                  </w:p>
                </w:txbxContent>
              </v:textbox>
            </v:shape>
            <v:line id="_x0000_s1088" style="position:absolute" from="5940,10956" to="5940,11268"/>
            <v:shape id="_x0000_s1089" type="#_x0000_t202" style="position:absolute;left:4860;top:11268;width:2160;height:468">
              <v:textbox>
                <w:txbxContent>
                  <w:p w:rsidR="000E3E37" w:rsidRDefault="000E3E37" w:rsidP="000E3E37">
                    <w:pPr>
                      <w:jc w:val="center"/>
                      <w:rPr>
                        <w:rFonts w:hint="eastAsia"/>
                      </w:rPr>
                    </w:pPr>
                    <w:r>
                      <w:rPr>
                        <w:rFonts w:hint="eastAsia"/>
                      </w:rPr>
                      <w:t>工程竣工验收</w:t>
                    </w:r>
                  </w:p>
                </w:txbxContent>
              </v:textbox>
            </v:shape>
            <v:shape id="_x0000_s1090" type="#_x0000_t202" style="position:absolute;left:1980;top:2532;width:2160;height:468">
              <v:textbox>
                <w:txbxContent>
                  <w:p w:rsidR="000E3E37" w:rsidRDefault="000E3E37" w:rsidP="000E3E37">
                    <w:pPr>
                      <w:jc w:val="center"/>
                      <w:rPr>
                        <w:rFonts w:hint="eastAsia"/>
                      </w:rPr>
                    </w:pPr>
                    <w:r>
                      <w:rPr>
                        <w:rFonts w:hint="eastAsia"/>
                      </w:rPr>
                      <w:t>设计单位</w:t>
                    </w:r>
                  </w:p>
                </w:txbxContent>
              </v:textbox>
            </v:shape>
            <v:line id="_x0000_s1091" style="position:absolute" from="4140,2844" to="5940,2844"/>
            <v:shape id="_x0000_s1092" type="#_x0000_t202" style="position:absolute;left:1980;top:3468;width:2160;height:468">
              <v:textbox>
                <w:txbxContent>
                  <w:p w:rsidR="000E3E37" w:rsidRDefault="000E3E37" w:rsidP="000E3E37">
                    <w:pPr>
                      <w:jc w:val="center"/>
                      <w:rPr>
                        <w:rFonts w:hint="eastAsia"/>
                      </w:rPr>
                    </w:pPr>
                    <w:r>
                      <w:rPr>
                        <w:rFonts w:hint="eastAsia"/>
                      </w:rPr>
                      <w:t>业主和监理审核</w:t>
                    </w:r>
                  </w:p>
                </w:txbxContent>
              </v:textbox>
            </v:shape>
            <v:line id="_x0000_s1093" style="position:absolute" from="4140,3780" to="7920,3780"/>
            <v:shape id="_x0000_s1094" type="#_x0000_t202" style="position:absolute;left:7920;top:3468;width:2340;height:780">
              <v:textbox>
                <w:txbxContent>
                  <w:p w:rsidR="000E3E37" w:rsidRDefault="000E3E37" w:rsidP="000E3E37">
                    <w:pPr>
                      <w:jc w:val="center"/>
                      <w:rPr>
                        <w:rFonts w:hint="eastAsia"/>
                      </w:rPr>
                    </w:pPr>
                    <w:r>
                      <w:rPr>
                        <w:rFonts w:hint="eastAsia"/>
                      </w:rPr>
                      <w:t>公司技术部组织内部人员进行图纸审核</w:t>
                    </w:r>
                  </w:p>
                </w:txbxContent>
              </v:textbox>
            </v:shape>
            <v:shape id="_x0000_s1095" type="#_x0000_t202" style="position:absolute;left:1980;top:4872;width:2160;height:1092">
              <v:textbox>
                <w:txbxContent>
                  <w:p w:rsidR="000E3E37" w:rsidRDefault="000E3E37" w:rsidP="000E3E37">
                    <w:pPr>
                      <w:rPr>
                        <w:rFonts w:hint="eastAsia"/>
                      </w:rPr>
                    </w:pPr>
                    <w:r>
                      <w:rPr>
                        <w:rFonts w:hint="eastAsia"/>
                      </w:rPr>
                      <w:t>强化施工方案的优化工和论证，报业主和监理单位审批</w:t>
                    </w:r>
                  </w:p>
                </w:txbxContent>
              </v:textbox>
            </v:shape>
            <v:line id="_x0000_s1096" style="position:absolute" from="4140,5496" to="7920,5496"/>
            <v:shape id="_x0000_s1097" type="#_x0000_t202" style="position:absolute;left:7920;top:5028;width:2340;height:780">
              <v:textbox>
                <w:txbxContent>
                  <w:p w:rsidR="000E3E37" w:rsidRDefault="000E3E37" w:rsidP="000E3E37">
                    <w:pPr>
                      <w:jc w:val="center"/>
                      <w:rPr>
                        <w:rFonts w:hint="eastAsia"/>
                      </w:rPr>
                    </w:pPr>
                    <w:r>
                      <w:rPr>
                        <w:rFonts w:hint="eastAsia"/>
                      </w:rPr>
                      <w:t>加强新技术、新工艺、新材料的应用度</w:t>
                    </w:r>
                  </w:p>
                </w:txbxContent>
              </v:textbox>
            </v:shape>
            <v:line id="_x0000_s1098" style="position:absolute" from="5940,7212" to="7560,7212"/>
            <v:shape id="_x0000_s1099" type="#_x0000_t202" style="position:absolute;left:7560;top:6744;width:2160;height:780">
              <v:textbox>
                <w:txbxContent>
                  <w:p w:rsidR="000E3E37" w:rsidRDefault="000E3E37" w:rsidP="000E3E37">
                    <w:pPr>
                      <w:jc w:val="center"/>
                      <w:rPr>
                        <w:rFonts w:hint="eastAsia"/>
                      </w:rPr>
                    </w:pPr>
                    <w:r>
                      <w:rPr>
                        <w:rFonts w:hint="eastAsia"/>
                      </w:rPr>
                      <w:t>制定单项施工方案</w:t>
                    </w:r>
                  </w:p>
                  <w:p w:rsidR="000E3E37" w:rsidRDefault="000E3E37" w:rsidP="000E3E37">
                    <w:pPr>
                      <w:jc w:val="center"/>
                      <w:rPr>
                        <w:rFonts w:hint="eastAsia"/>
                      </w:rPr>
                    </w:pPr>
                    <w:r>
                      <w:rPr>
                        <w:rFonts w:hint="eastAsia"/>
                      </w:rPr>
                      <w:t>和技术保证措施</w:t>
                    </w:r>
                  </w:p>
                </w:txbxContent>
              </v:textbox>
            </v:shape>
            <v:shape id="_x0000_s1100" type="#_x0000_t202" style="position:absolute;left:1980;top:8460;width:2160;height:468">
              <v:textbox>
                <w:txbxContent>
                  <w:p w:rsidR="000E3E37" w:rsidRDefault="000E3E37" w:rsidP="000E3E37">
                    <w:pPr>
                      <w:jc w:val="center"/>
                      <w:rPr>
                        <w:rFonts w:hint="eastAsia"/>
                      </w:rPr>
                    </w:pPr>
                    <w:r>
                      <w:rPr>
                        <w:rFonts w:hint="eastAsia"/>
                      </w:rPr>
                      <w:t>加强检验和实验</w:t>
                    </w:r>
                  </w:p>
                </w:txbxContent>
              </v:textbox>
            </v:shape>
            <v:line id="_x0000_s1101" style="position:absolute" from="4140,8772" to="7920,8772"/>
            <v:shape id="_x0000_s1102" type="#_x0000_t202" style="position:absolute;left:7920;top:8148;width:2340;height:1092">
              <v:textbox>
                <w:txbxContent>
                  <w:p w:rsidR="000E3E37" w:rsidRDefault="000E3E37" w:rsidP="000E3E37">
                    <w:pPr>
                      <w:rPr>
                        <w:rFonts w:hint="eastAsia"/>
                      </w:rPr>
                    </w:pPr>
                    <w:r>
                      <w:rPr>
                        <w:rFonts w:hint="eastAsia"/>
                      </w:rPr>
                      <w:t>执行三检制度、样板制度、成品保护制度、抓技术质量重点难点</w:t>
                    </w:r>
                  </w:p>
                </w:txbxContent>
              </v:textbox>
            </v:shape>
          </v:group>
        </w:pict>
      </w: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p>
    <w:p w:rsidR="000E3E37" w:rsidRDefault="000E3E37" w:rsidP="000E3E37">
      <w:pPr>
        <w:rPr>
          <w:rFonts w:hint="eastAsia"/>
        </w:rPr>
      </w:pPr>
      <w:r>
        <w:rPr>
          <w:rFonts w:hint="eastAsia"/>
        </w:rPr>
        <w:t>附表</w:t>
      </w:r>
      <w:r>
        <w:rPr>
          <w:rFonts w:hint="eastAsia"/>
        </w:rPr>
        <w:t xml:space="preserve">4 </w:t>
      </w:r>
      <w:r>
        <w:rPr>
          <w:rFonts w:hint="eastAsia"/>
        </w:rPr>
        <w:t>技术管理工作流程</w:t>
      </w:r>
    </w:p>
    <w:p w:rsidR="000E3E37" w:rsidRDefault="000E3E37" w:rsidP="000E3E37">
      <w:pPr>
        <w:rPr>
          <w:rFonts w:hint="eastAsia"/>
        </w:rPr>
      </w:pPr>
    </w:p>
    <w:p w:rsidR="000E3E37" w:rsidRDefault="000E3E37" w:rsidP="000E3E37">
      <w:pPr>
        <w:rPr>
          <w:lang w:val="en-GB"/>
        </w:rPr>
      </w:pPr>
    </w:p>
    <w:p w:rsidR="000E0CAA" w:rsidRPr="00640D67" w:rsidRDefault="000E0CAA" w:rsidP="00640D67"/>
    <w:sectPr w:rsidR="000E0CAA" w:rsidRPr="00640D67" w:rsidSect="000E0CAA">
      <w:headerReference w:type="even" r:id="rId15"/>
      <w:headerReference w:type="default" r:id="rId16"/>
      <w:footerReference w:type="even" r:id="rId17"/>
      <w:footerReference w:type="default" r:id="rId18"/>
      <w:headerReference w:type="first" r:id="rId19"/>
      <w:footerReference w:type="first" r:id="rId2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147F" w:rsidRDefault="0014147F" w:rsidP="00BF47C6">
      <w:r>
        <w:separator/>
      </w:r>
    </w:p>
  </w:endnote>
  <w:endnote w:type="continuationSeparator" w:id="0">
    <w:p w:rsidR="0014147F" w:rsidRDefault="0014147F"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3E37" w:rsidRDefault="000E3E37">
    <w:pPr>
      <w:pStyle w:val="a5"/>
      <w:framePr w:wrap="around" w:vAnchor="text" w:hAnchor="margin" w:xAlign="right" w:y="1"/>
      <w:ind w:left="223" w:right="223"/>
      <w:rPr>
        <w:rStyle w:val="af1"/>
      </w:rPr>
    </w:pPr>
    <w:r>
      <w:rPr>
        <w:rStyle w:val="af1"/>
      </w:rPr>
      <w:fldChar w:fldCharType="begin"/>
    </w:r>
    <w:r>
      <w:rPr>
        <w:rStyle w:val="af1"/>
      </w:rPr>
      <w:instrText xml:space="preserve">PAGE  </w:instrText>
    </w:r>
    <w:r>
      <w:rPr>
        <w:rStyle w:val="af1"/>
      </w:rPr>
      <w:fldChar w:fldCharType="end"/>
    </w:r>
  </w:p>
  <w:p w:rsidR="000E3E37" w:rsidRDefault="000E3E37">
    <w:pPr>
      <w:pStyle w:val="a5"/>
      <w:ind w:left="223" w:right="22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3E37" w:rsidRDefault="000E3E37">
    <w:pPr>
      <w:pStyle w:val="a5"/>
      <w:framePr w:wrap="around" w:vAnchor="text" w:hAnchor="margin" w:xAlign="right" w:y="1"/>
      <w:ind w:left="223" w:right="223"/>
      <w:rPr>
        <w:rStyle w:val="af1"/>
      </w:rPr>
    </w:pPr>
    <w:r>
      <w:rPr>
        <w:rStyle w:val="af1"/>
      </w:rPr>
      <w:fldChar w:fldCharType="begin"/>
    </w:r>
    <w:r>
      <w:rPr>
        <w:rStyle w:val="af1"/>
      </w:rPr>
      <w:instrText xml:space="preserve">PAGE  </w:instrText>
    </w:r>
    <w:r>
      <w:rPr>
        <w:rStyle w:val="af1"/>
      </w:rPr>
      <w:fldChar w:fldCharType="separate"/>
    </w:r>
    <w:r w:rsidR="00A6489A">
      <w:rPr>
        <w:rStyle w:val="af1"/>
        <w:noProof/>
      </w:rPr>
      <w:t>1</w:t>
    </w:r>
    <w:r>
      <w:rPr>
        <w:rStyle w:val="af1"/>
      </w:rPr>
      <w:fldChar w:fldCharType="end"/>
    </w:r>
  </w:p>
  <w:p w:rsidR="000E3E37" w:rsidRDefault="000E3E37">
    <w:pPr>
      <w:pStyle w:val="a5"/>
      <w:ind w:left="223" w:right="22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3E37" w:rsidRDefault="000E3E37">
    <w:pPr>
      <w:pStyle w:val="a5"/>
      <w:ind w:left="223" w:right="22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147F" w:rsidRDefault="0014147F" w:rsidP="00BF47C6">
      <w:r>
        <w:separator/>
      </w:r>
    </w:p>
  </w:footnote>
  <w:footnote w:type="continuationSeparator" w:id="0">
    <w:p w:rsidR="0014147F" w:rsidRDefault="0014147F"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3E37" w:rsidRDefault="000E3E37">
    <w:pPr>
      <w:pStyle w:val="a4"/>
      <w:ind w:left="223" w:right="22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3E37" w:rsidRDefault="000E3E37">
    <w:pPr>
      <w:pStyle w:val="a4"/>
      <w:ind w:left="223" w:right="22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3E37" w:rsidRDefault="000E3E37">
    <w:pPr>
      <w:pStyle w:val="a4"/>
      <w:ind w:left="223" w:right="223"/>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F406B"/>
    <w:multiLevelType w:val="multilevel"/>
    <w:tmpl w:val="794A72FA"/>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1">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4">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5">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6">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num w:numId="1">
    <w:abstractNumId w:val="3"/>
  </w:num>
  <w:num w:numId="2">
    <w:abstractNumId w:val="4"/>
  </w:num>
  <w:num w:numId="3">
    <w:abstractNumId w:val="6"/>
  </w:num>
  <w:num w:numId="4">
    <w:abstractNumId w:val="1"/>
  </w:num>
  <w:num w:numId="5">
    <w:abstractNumId w:val="2"/>
  </w:num>
  <w:num w:numId="6">
    <w:abstractNumId w:val="0"/>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E3E37"/>
    <w:rsid w:val="000F66F7"/>
    <w:rsid w:val="00114674"/>
    <w:rsid w:val="0014147F"/>
    <w:rsid w:val="001D04C9"/>
    <w:rsid w:val="002D4BC0"/>
    <w:rsid w:val="00307492"/>
    <w:rsid w:val="0049384C"/>
    <w:rsid w:val="00502A43"/>
    <w:rsid w:val="00547D2F"/>
    <w:rsid w:val="00631F8D"/>
    <w:rsid w:val="00640D67"/>
    <w:rsid w:val="00663F5A"/>
    <w:rsid w:val="0067284D"/>
    <w:rsid w:val="00694221"/>
    <w:rsid w:val="007C6180"/>
    <w:rsid w:val="008A22FA"/>
    <w:rsid w:val="00962137"/>
    <w:rsid w:val="00983861"/>
    <w:rsid w:val="00987540"/>
    <w:rsid w:val="00A268B3"/>
    <w:rsid w:val="00A6489A"/>
    <w:rsid w:val="00AC25BC"/>
    <w:rsid w:val="00B10C4F"/>
    <w:rsid w:val="00BF47C6"/>
    <w:rsid w:val="00D00CC9"/>
    <w:rsid w:val="00D33C8A"/>
    <w:rsid w:val="00DB5FCE"/>
    <w:rsid w:val="00F1079D"/>
    <w:rsid w:val="00F606C0"/>
    <w:rsid w:val="00F758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paragraph" w:styleId="21">
    <w:name w:val="toc 2"/>
    <w:basedOn w:val="a"/>
    <w:next w:val="a"/>
    <w:autoRedefine/>
    <w:semiHidden/>
    <w:unhideWhenUsed/>
    <w:rsid w:val="000E3E37"/>
    <w:pPr>
      <w:ind w:leftChars="200" w:left="420"/>
    </w:pPr>
  </w:style>
  <w:style w:type="paragraph" w:styleId="af2">
    <w:name w:val="Title"/>
    <w:basedOn w:val="a"/>
    <w:next w:val="a"/>
    <w:link w:val="Char7"/>
    <w:qFormat/>
    <w:rsid w:val="000E3E37"/>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2"/>
    <w:rsid w:val="000E3E37"/>
    <w:rPr>
      <w:rFonts w:ascii="Arial" w:eastAsia="宋体" w:hAnsi="Arial" w:cs="Arial"/>
      <w:b/>
      <w:bCs/>
      <w:sz w:val="32"/>
      <w:szCs w:val="32"/>
    </w:rPr>
  </w:style>
  <w:style w:type="paragraph" w:styleId="af3">
    <w:name w:val="E-mail Signature"/>
    <w:basedOn w:val="a"/>
    <w:link w:val="Char8"/>
    <w:rsid w:val="000E3E37"/>
    <w:pPr>
      <w:spacing w:line="360" w:lineRule="auto"/>
    </w:pPr>
    <w:rPr>
      <w:rFonts w:ascii="宋体" w:hAnsi="华文细黑"/>
      <w:color w:val="000000"/>
    </w:rPr>
  </w:style>
  <w:style w:type="character" w:customStyle="1" w:styleId="Char8">
    <w:name w:val="电子邮件签名 Char"/>
    <w:basedOn w:val="a1"/>
    <w:link w:val="af3"/>
    <w:rsid w:val="000E3E37"/>
    <w:rPr>
      <w:rFonts w:ascii="宋体" w:eastAsia="宋体" w:hAnsi="华文细黑" w:cs="Times New Roman"/>
      <w:color w:val="000000"/>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_rels/header5.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33</Pages>
  <Words>4520</Words>
  <Characters>25767</Characters>
  <Application>Microsoft Office Word</Application>
  <DocSecurity>0</DocSecurity>
  <Lines>214</Lines>
  <Paragraphs>60</Paragraphs>
  <ScaleCrop>false</ScaleCrop>
  <Company/>
  <LinksUpToDate>false</LinksUpToDate>
  <CharactersWithSpaces>30227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2012-07-16T06:05:00Z</dcterms:created>
  <dcterms:modified xsi:type="dcterms:W3CDTF">2012-07-16T06:05:00Z</dcterms:modified>
</cp:coreProperties>
</file>