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8AF" w:rsidRDefault="007A78AF" w:rsidP="007A78AF">
      <w:pPr>
        <w:jc w:val="center"/>
        <w:rPr>
          <w:rFonts w:hint="eastAsia"/>
          <w:b/>
          <w:sz w:val="28"/>
        </w:rPr>
      </w:pPr>
      <w:r>
        <w:rPr>
          <w:rFonts w:hint="eastAsia"/>
          <w:b/>
          <w:sz w:val="28"/>
        </w:rPr>
        <w:t>目录</w:t>
      </w:r>
    </w:p>
    <w:p w:rsidR="007A78AF" w:rsidRDefault="007A78AF" w:rsidP="007A78AF">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前言</w:t>
      </w:r>
      <w:r>
        <w:rPr>
          <w:noProof/>
        </w:rPr>
        <w:tab/>
      </w:r>
      <w:r>
        <w:rPr>
          <w:noProof/>
        </w:rPr>
        <w:fldChar w:fldCharType="begin"/>
      </w:r>
      <w:r>
        <w:rPr>
          <w:noProof/>
        </w:rPr>
        <w:instrText xml:space="preserve"> PAGEREF _Toc207188914 \h </w:instrText>
      </w:r>
      <w:r>
        <w:rPr>
          <w:noProof/>
        </w:rPr>
      </w:r>
      <w:r>
        <w:rPr>
          <w:noProof/>
        </w:rPr>
        <w:fldChar w:fldCharType="separate"/>
      </w:r>
      <w:r>
        <w:rPr>
          <w:noProof/>
        </w:rPr>
        <w:t>6</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第二章 概述</w:t>
      </w:r>
      <w:r>
        <w:rPr>
          <w:noProof/>
        </w:rPr>
        <w:tab/>
      </w:r>
      <w:r>
        <w:rPr>
          <w:noProof/>
        </w:rPr>
        <w:fldChar w:fldCharType="begin"/>
      </w:r>
      <w:r>
        <w:rPr>
          <w:noProof/>
        </w:rPr>
        <w:instrText xml:space="preserve"> PAGEREF _Toc207188915 \h </w:instrText>
      </w:r>
      <w:r>
        <w:rPr>
          <w:noProof/>
        </w:rPr>
      </w:r>
      <w:r>
        <w:rPr>
          <w:noProof/>
        </w:rPr>
        <w:fldChar w:fldCharType="separate"/>
      </w:r>
      <w:r>
        <w:rPr>
          <w:noProof/>
        </w:rPr>
        <w:t>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第一节编制说明及依据</w:t>
      </w:r>
      <w:r>
        <w:rPr>
          <w:noProof/>
        </w:rPr>
        <w:tab/>
      </w:r>
      <w:r>
        <w:rPr>
          <w:noProof/>
        </w:rPr>
        <w:fldChar w:fldCharType="begin"/>
      </w:r>
      <w:r>
        <w:rPr>
          <w:noProof/>
        </w:rPr>
        <w:instrText xml:space="preserve"> PAGEREF _Toc207188916 \h </w:instrText>
      </w:r>
      <w:r>
        <w:rPr>
          <w:noProof/>
        </w:rPr>
      </w:r>
      <w:r>
        <w:rPr>
          <w:noProof/>
        </w:rPr>
        <w:fldChar w:fldCharType="separate"/>
      </w:r>
      <w:r>
        <w:rPr>
          <w:noProof/>
        </w:rPr>
        <w:t>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第二节工程概况</w:t>
      </w:r>
      <w:r>
        <w:rPr>
          <w:noProof/>
        </w:rPr>
        <w:tab/>
      </w:r>
      <w:r>
        <w:rPr>
          <w:noProof/>
        </w:rPr>
        <w:fldChar w:fldCharType="begin"/>
      </w:r>
      <w:r>
        <w:rPr>
          <w:noProof/>
        </w:rPr>
        <w:instrText xml:space="preserve"> PAGEREF _Toc207188917 \h </w:instrText>
      </w:r>
      <w:r>
        <w:rPr>
          <w:noProof/>
        </w:rPr>
      </w:r>
      <w:r>
        <w:rPr>
          <w:noProof/>
        </w:rPr>
        <w:fldChar w:fldCharType="separate"/>
      </w:r>
      <w:r>
        <w:rPr>
          <w:noProof/>
        </w:rPr>
        <w:t>8</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第三章 本工程的项目管理</w:t>
      </w:r>
      <w:r>
        <w:rPr>
          <w:noProof/>
        </w:rPr>
        <w:tab/>
      </w:r>
      <w:r>
        <w:rPr>
          <w:noProof/>
        </w:rPr>
        <w:fldChar w:fldCharType="begin"/>
      </w:r>
      <w:r>
        <w:rPr>
          <w:noProof/>
        </w:rPr>
        <w:instrText xml:space="preserve"> PAGEREF _Toc207188918 \h </w:instrText>
      </w:r>
      <w:r>
        <w:rPr>
          <w:noProof/>
        </w:rPr>
      </w:r>
      <w:r>
        <w:rPr>
          <w:noProof/>
        </w:rPr>
        <w:fldChar w:fldCharType="separate"/>
      </w:r>
      <w:r>
        <w:rPr>
          <w:noProof/>
        </w:rPr>
        <w:t>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第一节组织管理机构及项目管理制度</w:t>
      </w:r>
      <w:r>
        <w:rPr>
          <w:noProof/>
        </w:rPr>
        <w:tab/>
      </w:r>
      <w:r>
        <w:rPr>
          <w:noProof/>
        </w:rPr>
        <w:fldChar w:fldCharType="begin"/>
      </w:r>
      <w:r>
        <w:rPr>
          <w:noProof/>
        </w:rPr>
        <w:instrText xml:space="preserve"> PAGEREF _Toc207188919 \h </w:instrText>
      </w:r>
      <w:r>
        <w:rPr>
          <w:noProof/>
        </w:rPr>
      </w:r>
      <w:r>
        <w:rPr>
          <w:noProof/>
        </w:rPr>
        <w:fldChar w:fldCharType="separate"/>
      </w:r>
      <w:r>
        <w:rPr>
          <w:noProof/>
        </w:rPr>
        <w:t>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第二节项目施工管理体系</w:t>
      </w:r>
      <w:r>
        <w:rPr>
          <w:noProof/>
        </w:rPr>
        <w:tab/>
      </w:r>
      <w:r>
        <w:rPr>
          <w:noProof/>
        </w:rPr>
        <w:fldChar w:fldCharType="begin"/>
      </w:r>
      <w:r>
        <w:rPr>
          <w:noProof/>
        </w:rPr>
        <w:instrText xml:space="preserve"> PAGEREF _Toc207188920 \h </w:instrText>
      </w:r>
      <w:r>
        <w:rPr>
          <w:noProof/>
        </w:rPr>
      </w:r>
      <w:r>
        <w:rPr>
          <w:noProof/>
        </w:rPr>
        <w:fldChar w:fldCharType="separate"/>
      </w:r>
      <w:r>
        <w:rPr>
          <w:noProof/>
        </w:rPr>
        <w:t>19</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第三节拟投入本工程施工管理人员一览表</w:t>
      </w:r>
      <w:r>
        <w:rPr>
          <w:noProof/>
        </w:rPr>
        <w:tab/>
      </w:r>
      <w:r>
        <w:rPr>
          <w:noProof/>
        </w:rPr>
        <w:fldChar w:fldCharType="begin"/>
      </w:r>
      <w:r>
        <w:rPr>
          <w:noProof/>
        </w:rPr>
        <w:instrText xml:space="preserve"> PAGEREF _Toc207188921 \h </w:instrText>
      </w:r>
      <w:r>
        <w:rPr>
          <w:noProof/>
        </w:rPr>
      </w:r>
      <w:r>
        <w:rPr>
          <w:noProof/>
        </w:rPr>
        <w:fldChar w:fldCharType="separate"/>
      </w:r>
      <w:r>
        <w:rPr>
          <w:noProof/>
        </w:rPr>
        <w:t>22</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第四节本项目管理人员简历表</w:t>
      </w:r>
      <w:r>
        <w:rPr>
          <w:noProof/>
        </w:rPr>
        <w:tab/>
      </w:r>
      <w:r>
        <w:rPr>
          <w:noProof/>
        </w:rPr>
        <w:fldChar w:fldCharType="begin"/>
      </w:r>
      <w:r>
        <w:rPr>
          <w:noProof/>
        </w:rPr>
        <w:instrText xml:space="preserve"> PAGEREF _Toc207188922 \h </w:instrText>
      </w:r>
      <w:r>
        <w:rPr>
          <w:noProof/>
        </w:rPr>
      </w:r>
      <w:r>
        <w:rPr>
          <w:noProof/>
        </w:rPr>
        <w:fldChar w:fldCharType="separate"/>
      </w:r>
      <w:r>
        <w:rPr>
          <w:noProof/>
        </w:rPr>
        <w:t>23</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第5节 第五节本工程施工难点</w:t>
      </w:r>
      <w:r>
        <w:rPr>
          <w:noProof/>
        </w:rPr>
        <w:tab/>
      </w:r>
      <w:r>
        <w:rPr>
          <w:noProof/>
        </w:rPr>
        <w:fldChar w:fldCharType="begin"/>
      </w:r>
      <w:r>
        <w:rPr>
          <w:noProof/>
        </w:rPr>
        <w:instrText xml:space="preserve"> PAGEREF _Toc207188923 \h </w:instrText>
      </w:r>
      <w:r>
        <w:rPr>
          <w:noProof/>
        </w:rPr>
      </w:r>
      <w:r>
        <w:rPr>
          <w:noProof/>
        </w:rPr>
        <w:fldChar w:fldCharType="separate"/>
      </w:r>
      <w:r>
        <w:rPr>
          <w:noProof/>
        </w:rPr>
        <w:t>35</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第6节 第六节与其它专业协调</w:t>
      </w:r>
      <w:r>
        <w:rPr>
          <w:noProof/>
        </w:rPr>
        <w:tab/>
      </w:r>
      <w:r>
        <w:rPr>
          <w:noProof/>
        </w:rPr>
        <w:fldChar w:fldCharType="begin"/>
      </w:r>
      <w:r>
        <w:rPr>
          <w:noProof/>
        </w:rPr>
        <w:instrText xml:space="preserve"> PAGEREF _Toc207188924 \h </w:instrText>
      </w:r>
      <w:r>
        <w:rPr>
          <w:noProof/>
        </w:rPr>
      </w:r>
      <w:r>
        <w:rPr>
          <w:noProof/>
        </w:rPr>
        <w:fldChar w:fldCharType="separate"/>
      </w:r>
      <w:r>
        <w:rPr>
          <w:noProof/>
        </w:rPr>
        <w:t>38</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_Toc207188925 \h </w:instrText>
      </w:r>
      <w:r>
        <w:rPr>
          <w:noProof/>
        </w:rPr>
      </w:r>
      <w:r>
        <w:rPr>
          <w:noProof/>
        </w:rPr>
        <w:fldChar w:fldCharType="separate"/>
      </w:r>
      <w:r>
        <w:rPr>
          <w:noProof/>
        </w:rPr>
        <w:t>39</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装饰工程施工准备的原则</w:t>
      </w:r>
      <w:r>
        <w:rPr>
          <w:noProof/>
        </w:rPr>
        <w:tab/>
      </w:r>
      <w:r>
        <w:rPr>
          <w:noProof/>
        </w:rPr>
        <w:fldChar w:fldCharType="begin"/>
      </w:r>
      <w:r>
        <w:rPr>
          <w:noProof/>
        </w:rPr>
        <w:instrText xml:space="preserve"> PAGEREF _Toc207188926 \h </w:instrText>
      </w:r>
      <w:r>
        <w:rPr>
          <w:noProof/>
        </w:rPr>
      </w:r>
      <w:r>
        <w:rPr>
          <w:noProof/>
        </w:rPr>
        <w:fldChar w:fldCharType="separate"/>
      </w:r>
      <w:r>
        <w:rPr>
          <w:noProof/>
        </w:rPr>
        <w:t>39</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内业与资料准备</w:t>
      </w:r>
      <w:r>
        <w:rPr>
          <w:noProof/>
        </w:rPr>
        <w:tab/>
      </w:r>
      <w:r>
        <w:rPr>
          <w:noProof/>
        </w:rPr>
        <w:fldChar w:fldCharType="begin"/>
      </w:r>
      <w:r>
        <w:rPr>
          <w:noProof/>
        </w:rPr>
        <w:instrText xml:space="preserve"> PAGEREF _Toc207188927 \h </w:instrText>
      </w:r>
      <w:r>
        <w:rPr>
          <w:noProof/>
        </w:rPr>
      </w:r>
      <w:r>
        <w:rPr>
          <w:noProof/>
        </w:rPr>
        <w:fldChar w:fldCharType="separate"/>
      </w:r>
      <w:r>
        <w:rPr>
          <w:noProof/>
        </w:rPr>
        <w:t>40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外业与物质准备</w:t>
      </w:r>
      <w:r>
        <w:rPr>
          <w:noProof/>
        </w:rPr>
        <w:tab/>
      </w:r>
      <w:r>
        <w:rPr>
          <w:noProof/>
        </w:rPr>
        <w:fldChar w:fldCharType="begin"/>
      </w:r>
      <w:r>
        <w:rPr>
          <w:noProof/>
        </w:rPr>
        <w:instrText xml:space="preserve"> PAGEREF _Toc207188928 \h </w:instrText>
      </w:r>
      <w:r>
        <w:rPr>
          <w:noProof/>
        </w:rPr>
      </w:r>
      <w:r>
        <w:rPr>
          <w:noProof/>
        </w:rPr>
        <w:fldChar w:fldCharType="separate"/>
      </w:r>
      <w:r>
        <w:rPr>
          <w:noProof/>
        </w:rPr>
        <w:t>41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主要准备工作完成时间及负责人</w:t>
      </w:r>
      <w:r>
        <w:rPr>
          <w:noProof/>
        </w:rPr>
        <w:tab/>
      </w:r>
      <w:r>
        <w:rPr>
          <w:noProof/>
        </w:rPr>
        <w:fldChar w:fldCharType="begin"/>
      </w:r>
      <w:r>
        <w:rPr>
          <w:noProof/>
        </w:rPr>
        <w:instrText xml:space="preserve"> PAGEREF _Toc207188929 \h </w:instrText>
      </w:r>
      <w:r>
        <w:rPr>
          <w:noProof/>
        </w:rPr>
      </w:r>
      <w:r>
        <w:rPr>
          <w:noProof/>
        </w:rPr>
        <w:fldChar w:fldCharType="separate"/>
      </w:r>
      <w:r>
        <w:rPr>
          <w:noProof/>
        </w:rPr>
        <w:t>44</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第5节 临时施工用电组织设计</w:t>
      </w:r>
      <w:r>
        <w:rPr>
          <w:noProof/>
        </w:rPr>
        <w:tab/>
      </w:r>
      <w:r>
        <w:rPr>
          <w:noProof/>
        </w:rPr>
        <w:fldChar w:fldCharType="begin"/>
      </w:r>
      <w:r>
        <w:rPr>
          <w:noProof/>
        </w:rPr>
        <w:instrText xml:space="preserve"> PAGEREF _Toc207188930 \h </w:instrText>
      </w:r>
      <w:r>
        <w:rPr>
          <w:noProof/>
        </w:rPr>
      </w:r>
      <w:r>
        <w:rPr>
          <w:noProof/>
        </w:rPr>
        <w:fldChar w:fldCharType="separate"/>
      </w:r>
      <w:r>
        <w:rPr>
          <w:noProof/>
        </w:rPr>
        <w:t>45</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第五章 施工工序及施工工艺</w:t>
      </w:r>
      <w:r>
        <w:rPr>
          <w:noProof/>
        </w:rPr>
        <w:tab/>
      </w:r>
      <w:r>
        <w:rPr>
          <w:noProof/>
        </w:rPr>
        <w:fldChar w:fldCharType="begin"/>
      </w:r>
      <w:r>
        <w:rPr>
          <w:noProof/>
        </w:rPr>
        <w:instrText xml:space="preserve"> PAGEREF _Toc207188931 \h </w:instrText>
      </w:r>
      <w:r>
        <w:rPr>
          <w:noProof/>
        </w:rPr>
      </w:r>
      <w:r>
        <w:rPr>
          <w:noProof/>
        </w:rPr>
        <w:fldChar w:fldCharType="separate"/>
      </w:r>
      <w:r>
        <w:rPr>
          <w:noProof/>
        </w:rPr>
        <w:t>48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第一节抹灰工程、刷浆工程</w:t>
      </w:r>
      <w:r>
        <w:rPr>
          <w:noProof/>
        </w:rPr>
        <w:tab/>
      </w:r>
      <w:r>
        <w:rPr>
          <w:noProof/>
        </w:rPr>
        <w:fldChar w:fldCharType="begin"/>
      </w:r>
      <w:r>
        <w:rPr>
          <w:noProof/>
        </w:rPr>
        <w:instrText xml:space="preserve"> PAGEREF _Toc207188932 \h </w:instrText>
      </w:r>
      <w:r>
        <w:rPr>
          <w:noProof/>
        </w:rPr>
      </w:r>
      <w:r>
        <w:rPr>
          <w:noProof/>
        </w:rPr>
        <w:fldChar w:fldCharType="separate"/>
      </w:r>
      <w:r>
        <w:rPr>
          <w:noProof/>
        </w:rPr>
        <w:t>48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第二节门窗工程、吊顶工程</w:t>
      </w:r>
      <w:r>
        <w:rPr>
          <w:noProof/>
        </w:rPr>
        <w:tab/>
      </w:r>
      <w:r>
        <w:rPr>
          <w:noProof/>
        </w:rPr>
        <w:fldChar w:fldCharType="begin"/>
      </w:r>
      <w:r>
        <w:rPr>
          <w:noProof/>
        </w:rPr>
        <w:instrText xml:space="preserve"> PAGEREF _Toc207188933 \h </w:instrText>
      </w:r>
      <w:r>
        <w:rPr>
          <w:noProof/>
        </w:rPr>
      </w:r>
      <w:r>
        <w:rPr>
          <w:noProof/>
        </w:rPr>
        <w:fldChar w:fldCharType="separate"/>
      </w:r>
      <w:r>
        <w:rPr>
          <w:noProof/>
        </w:rPr>
        <w:t>52</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第三节隔断工程、饰面工程</w:t>
      </w:r>
      <w:r>
        <w:rPr>
          <w:noProof/>
        </w:rPr>
        <w:tab/>
      </w:r>
      <w:r>
        <w:rPr>
          <w:noProof/>
        </w:rPr>
        <w:fldChar w:fldCharType="begin"/>
      </w:r>
      <w:r>
        <w:rPr>
          <w:noProof/>
        </w:rPr>
        <w:instrText xml:space="preserve"> PAGEREF _Toc207188934 \h </w:instrText>
      </w:r>
      <w:r>
        <w:rPr>
          <w:noProof/>
        </w:rPr>
      </w:r>
      <w:r>
        <w:rPr>
          <w:noProof/>
        </w:rPr>
        <w:fldChar w:fldCharType="separate"/>
      </w:r>
      <w:r>
        <w:rPr>
          <w:noProof/>
        </w:rPr>
        <w:t>71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第四节地面工程、涂料工程</w:t>
      </w:r>
      <w:r>
        <w:rPr>
          <w:noProof/>
        </w:rPr>
        <w:tab/>
      </w:r>
      <w:r>
        <w:rPr>
          <w:noProof/>
        </w:rPr>
        <w:fldChar w:fldCharType="begin"/>
      </w:r>
      <w:r>
        <w:rPr>
          <w:noProof/>
        </w:rPr>
        <w:instrText xml:space="preserve"> PAGEREF _Toc207188935 \h </w:instrText>
      </w:r>
      <w:r>
        <w:rPr>
          <w:noProof/>
        </w:rPr>
      </w:r>
      <w:r>
        <w:rPr>
          <w:noProof/>
        </w:rPr>
        <w:fldChar w:fldCharType="separate"/>
      </w:r>
      <w:r>
        <w:rPr>
          <w:noProof/>
        </w:rPr>
        <w:t>90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第5节 第五节玻璃工程、裱糊工程</w:t>
      </w:r>
      <w:r>
        <w:rPr>
          <w:noProof/>
        </w:rPr>
        <w:tab/>
      </w:r>
      <w:r>
        <w:rPr>
          <w:noProof/>
        </w:rPr>
        <w:fldChar w:fldCharType="begin"/>
      </w:r>
      <w:r>
        <w:rPr>
          <w:noProof/>
        </w:rPr>
        <w:instrText xml:space="preserve"> PAGEREF _Toc207188936 \h </w:instrText>
      </w:r>
      <w:r>
        <w:rPr>
          <w:noProof/>
        </w:rPr>
      </w:r>
      <w:r>
        <w:rPr>
          <w:noProof/>
        </w:rPr>
        <w:fldChar w:fldCharType="separate"/>
      </w:r>
      <w:r>
        <w:rPr>
          <w:noProof/>
        </w:rPr>
        <w:t>106</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第6节 第六节花饰工程、固定家具工程</w:t>
      </w:r>
      <w:r>
        <w:rPr>
          <w:noProof/>
        </w:rPr>
        <w:tab/>
      </w:r>
      <w:r>
        <w:rPr>
          <w:noProof/>
        </w:rPr>
        <w:fldChar w:fldCharType="begin"/>
      </w:r>
      <w:r>
        <w:rPr>
          <w:noProof/>
        </w:rPr>
        <w:instrText xml:space="preserve"> PAGEREF _Toc207188937 \h </w:instrText>
      </w:r>
      <w:r>
        <w:rPr>
          <w:noProof/>
        </w:rPr>
      </w:r>
      <w:r>
        <w:rPr>
          <w:noProof/>
        </w:rPr>
        <w:fldChar w:fldCharType="separate"/>
      </w:r>
      <w:r>
        <w:rPr>
          <w:noProof/>
        </w:rPr>
        <w:t>114</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第六章 装修材料及使用机具</w:t>
      </w:r>
      <w:r>
        <w:rPr>
          <w:noProof/>
        </w:rPr>
        <w:tab/>
      </w:r>
      <w:r>
        <w:rPr>
          <w:noProof/>
        </w:rPr>
        <w:fldChar w:fldCharType="begin"/>
      </w:r>
      <w:r>
        <w:rPr>
          <w:noProof/>
        </w:rPr>
        <w:instrText xml:space="preserve"> PAGEREF _Toc207188938 \h </w:instrText>
      </w:r>
      <w:r>
        <w:rPr>
          <w:noProof/>
        </w:rPr>
      </w:r>
      <w:r>
        <w:rPr>
          <w:noProof/>
        </w:rPr>
        <w:fldChar w:fldCharType="separate"/>
      </w:r>
      <w:r>
        <w:rPr>
          <w:noProof/>
        </w:rPr>
        <w:t>118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第一节装修材料的进场验收计划</w:t>
      </w:r>
      <w:r>
        <w:rPr>
          <w:noProof/>
        </w:rPr>
        <w:tab/>
      </w:r>
      <w:r>
        <w:rPr>
          <w:noProof/>
        </w:rPr>
        <w:fldChar w:fldCharType="begin"/>
      </w:r>
      <w:r>
        <w:rPr>
          <w:noProof/>
        </w:rPr>
        <w:instrText xml:space="preserve"> PAGEREF _Toc207188939 \h </w:instrText>
      </w:r>
      <w:r>
        <w:rPr>
          <w:noProof/>
        </w:rPr>
      </w:r>
      <w:r>
        <w:rPr>
          <w:noProof/>
        </w:rPr>
        <w:fldChar w:fldCharType="separate"/>
      </w:r>
      <w:r>
        <w:rPr>
          <w:noProof/>
        </w:rPr>
        <w:t>118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第二节装修材料的质量保证</w:t>
      </w:r>
      <w:r>
        <w:rPr>
          <w:noProof/>
        </w:rPr>
        <w:tab/>
      </w:r>
      <w:r>
        <w:rPr>
          <w:noProof/>
        </w:rPr>
        <w:fldChar w:fldCharType="begin"/>
      </w:r>
      <w:r>
        <w:rPr>
          <w:noProof/>
        </w:rPr>
        <w:instrText xml:space="preserve"> PAGEREF _Toc207188940 \h </w:instrText>
      </w:r>
      <w:r>
        <w:rPr>
          <w:noProof/>
        </w:rPr>
      </w:r>
      <w:r>
        <w:rPr>
          <w:noProof/>
        </w:rPr>
        <w:fldChar w:fldCharType="separate"/>
      </w:r>
      <w:r>
        <w:rPr>
          <w:noProof/>
        </w:rPr>
        <w:t>119</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lastRenderedPageBreak/>
        <w:t>第3节 第三节仓库管理</w:t>
      </w:r>
      <w:r>
        <w:rPr>
          <w:noProof/>
        </w:rPr>
        <w:tab/>
      </w:r>
      <w:r>
        <w:rPr>
          <w:noProof/>
        </w:rPr>
        <w:fldChar w:fldCharType="begin"/>
      </w:r>
      <w:r>
        <w:rPr>
          <w:noProof/>
        </w:rPr>
        <w:instrText xml:space="preserve"> PAGEREF _Toc207188941 \h </w:instrText>
      </w:r>
      <w:r>
        <w:rPr>
          <w:noProof/>
        </w:rPr>
      </w:r>
      <w:r>
        <w:rPr>
          <w:noProof/>
        </w:rPr>
        <w:fldChar w:fldCharType="separate"/>
      </w:r>
      <w:r>
        <w:rPr>
          <w:noProof/>
        </w:rPr>
        <w:t>122</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第四节施工机具</w:t>
      </w:r>
      <w:r>
        <w:rPr>
          <w:noProof/>
        </w:rPr>
        <w:tab/>
      </w:r>
      <w:r>
        <w:rPr>
          <w:noProof/>
        </w:rPr>
        <w:fldChar w:fldCharType="begin"/>
      </w:r>
      <w:r>
        <w:rPr>
          <w:noProof/>
        </w:rPr>
        <w:instrText xml:space="preserve"> PAGEREF _Toc207188942 \h </w:instrText>
      </w:r>
      <w:r>
        <w:rPr>
          <w:noProof/>
        </w:rPr>
      </w:r>
      <w:r>
        <w:rPr>
          <w:noProof/>
        </w:rPr>
        <w:fldChar w:fldCharType="separate"/>
      </w:r>
      <w:r>
        <w:rPr>
          <w:noProof/>
        </w:rPr>
        <w:t>124</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第七章 工程进度</w:t>
      </w:r>
      <w:r>
        <w:rPr>
          <w:noProof/>
        </w:rPr>
        <w:tab/>
      </w:r>
      <w:r>
        <w:rPr>
          <w:noProof/>
        </w:rPr>
        <w:fldChar w:fldCharType="begin"/>
      </w:r>
      <w:r>
        <w:rPr>
          <w:noProof/>
        </w:rPr>
        <w:instrText xml:space="preserve"> PAGEREF _Toc207188943 \h </w:instrText>
      </w:r>
      <w:r>
        <w:rPr>
          <w:noProof/>
        </w:rPr>
      </w:r>
      <w:r>
        <w:rPr>
          <w:noProof/>
        </w:rPr>
        <w:fldChar w:fldCharType="separate"/>
      </w:r>
      <w:r>
        <w:rPr>
          <w:noProof/>
        </w:rPr>
        <w:t>126</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第一节施工进度计划及进度控制</w:t>
      </w:r>
      <w:r>
        <w:rPr>
          <w:noProof/>
        </w:rPr>
        <w:tab/>
      </w:r>
      <w:r>
        <w:rPr>
          <w:noProof/>
        </w:rPr>
        <w:fldChar w:fldCharType="begin"/>
      </w:r>
      <w:r>
        <w:rPr>
          <w:noProof/>
        </w:rPr>
        <w:instrText xml:space="preserve"> PAGEREF _Toc207188944 \h </w:instrText>
      </w:r>
      <w:r>
        <w:rPr>
          <w:noProof/>
        </w:rPr>
      </w:r>
      <w:r>
        <w:rPr>
          <w:noProof/>
        </w:rPr>
        <w:fldChar w:fldCharType="separate"/>
      </w:r>
      <w:r>
        <w:rPr>
          <w:noProof/>
        </w:rPr>
        <w:t>126</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第二节劳动力配置计划</w:t>
      </w:r>
      <w:r>
        <w:rPr>
          <w:noProof/>
        </w:rPr>
        <w:tab/>
      </w:r>
      <w:r>
        <w:rPr>
          <w:noProof/>
        </w:rPr>
        <w:fldChar w:fldCharType="begin"/>
      </w:r>
      <w:r>
        <w:rPr>
          <w:noProof/>
        </w:rPr>
        <w:instrText xml:space="preserve"> PAGEREF _Toc207188945 \h </w:instrText>
      </w:r>
      <w:r>
        <w:rPr>
          <w:noProof/>
        </w:rPr>
      </w:r>
      <w:r>
        <w:rPr>
          <w:noProof/>
        </w:rPr>
        <w:fldChar w:fldCharType="separate"/>
      </w:r>
      <w:r>
        <w:rPr>
          <w:noProof/>
        </w:rPr>
        <w:t>127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第三节保证</w:t>
      </w:r>
      <w:r>
        <w:rPr>
          <w:noProof/>
          <w:szCs w:val="28"/>
        </w:rPr>
        <w:t>120</w:t>
      </w:r>
      <w:r>
        <w:rPr>
          <w:rFonts w:hint="eastAsia"/>
          <w:noProof/>
          <w:szCs w:val="28"/>
        </w:rPr>
        <w:t>天工期的具体措施</w:t>
      </w:r>
      <w:r>
        <w:rPr>
          <w:noProof/>
        </w:rPr>
        <w:tab/>
      </w:r>
      <w:r>
        <w:rPr>
          <w:noProof/>
        </w:rPr>
        <w:fldChar w:fldCharType="begin"/>
      </w:r>
      <w:r>
        <w:rPr>
          <w:noProof/>
        </w:rPr>
        <w:instrText xml:space="preserve"> PAGEREF _Toc207188946 \h </w:instrText>
      </w:r>
      <w:r>
        <w:rPr>
          <w:noProof/>
        </w:rPr>
      </w:r>
      <w:r>
        <w:rPr>
          <w:noProof/>
        </w:rPr>
        <w:fldChar w:fldCharType="separate"/>
      </w:r>
      <w:r>
        <w:rPr>
          <w:noProof/>
        </w:rPr>
        <w:t>128</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第八章 工程质量</w:t>
      </w:r>
      <w:r>
        <w:rPr>
          <w:noProof/>
        </w:rPr>
        <w:tab/>
      </w:r>
      <w:r>
        <w:rPr>
          <w:noProof/>
        </w:rPr>
        <w:fldChar w:fldCharType="begin"/>
      </w:r>
      <w:r>
        <w:rPr>
          <w:noProof/>
        </w:rPr>
        <w:instrText xml:space="preserve"> PAGEREF _Toc207188947 \h </w:instrText>
      </w:r>
      <w:r>
        <w:rPr>
          <w:noProof/>
        </w:rPr>
      </w:r>
      <w:r>
        <w:rPr>
          <w:noProof/>
        </w:rPr>
        <w:fldChar w:fldCharType="separate"/>
      </w:r>
      <w:r>
        <w:rPr>
          <w:noProof/>
        </w:rPr>
        <w:t>133</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第一节工程质量要求及质量控制内容</w:t>
      </w:r>
      <w:r>
        <w:rPr>
          <w:noProof/>
        </w:rPr>
        <w:tab/>
      </w:r>
      <w:r>
        <w:rPr>
          <w:noProof/>
        </w:rPr>
        <w:fldChar w:fldCharType="begin"/>
      </w:r>
      <w:r>
        <w:rPr>
          <w:noProof/>
        </w:rPr>
        <w:instrText xml:space="preserve"> PAGEREF _Toc207188948 \h </w:instrText>
      </w:r>
      <w:r>
        <w:rPr>
          <w:noProof/>
        </w:rPr>
      </w:r>
      <w:r>
        <w:rPr>
          <w:noProof/>
        </w:rPr>
        <w:fldChar w:fldCharType="separate"/>
      </w:r>
      <w:r>
        <w:rPr>
          <w:noProof/>
        </w:rPr>
        <w:t>133</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第二节质量保证体系</w:t>
      </w:r>
      <w:r>
        <w:rPr>
          <w:noProof/>
        </w:rPr>
        <w:tab/>
      </w:r>
      <w:r>
        <w:rPr>
          <w:noProof/>
        </w:rPr>
        <w:fldChar w:fldCharType="begin"/>
      </w:r>
      <w:r>
        <w:rPr>
          <w:noProof/>
        </w:rPr>
        <w:instrText xml:space="preserve"> PAGEREF _Toc207188949 \h </w:instrText>
      </w:r>
      <w:r>
        <w:rPr>
          <w:noProof/>
        </w:rPr>
      </w:r>
      <w:r>
        <w:rPr>
          <w:noProof/>
        </w:rPr>
        <w:fldChar w:fldCharType="separate"/>
      </w:r>
      <w:r>
        <w:rPr>
          <w:noProof/>
        </w:rPr>
        <w:t>135</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第三节质量控制制度</w:t>
      </w:r>
      <w:r>
        <w:rPr>
          <w:noProof/>
        </w:rPr>
        <w:tab/>
      </w:r>
      <w:r>
        <w:rPr>
          <w:noProof/>
        </w:rPr>
        <w:fldChar w:fldCharType="begin"/>
      </w:r>
      <w:r>
        <w:rPr>
          <w:noProof/>
        </w:rPr>
        <w:instrText xml:space="preserve"> PAGEREF _Toc207188950 \h </w:instrText>
      </w:r>
      <w:r>
        <w:rPr>
          <w:noProof/>
        </w:rPr>
      </w:r>
      <w:r>
        <w:rPr>
          <w:noProof/>
        </w:rPr>
        <w:fldChar w:fldCharType="separate"/>
      </w:r>
      <w:r>
        <w:rPr>
          <w:noProof/>
        </w:rPr>
        <w:t>140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第四节质量控制措施</w:t>
      </w:r>
      <w:r>
        <w:rPr>
          <w:noProof/>
        </w:rPr>
        <w:tab/>
      </w:r>
      <w:r>
        <w:rPr>
          <w:noProof/>
        </w:rPr>
        <w:fldChar w:fldCharType="begin"/>
      </w:r>
      <w:r>
        <w:rPr>
          <w:noProof/>
        </w:rPr>
        <w:instrText xml:space="preserve"> PAGEREF _Toc207188951 \h </w:instrText>
      </w:r>
      <w:r>
        <w:rPr>
          <w:noProof/>
        </w:rPr>
      </w:r>
      <w:r>
        <w:rPr>
          <w:noProof/>
        </w:rPr>
        <w:fldChar w:fldCharType="separate"/>
      </w:r>
      <w:r>
        <w:rPr>
          <w:noProof/>
        </w:rPr>
        <w:t>167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第5节 第五节质量通病及防治措施</w:t>
      </w:r>
      <w:r>
        <w:rPr>
          <w:noProof/>
        </w:rPr>
        <w:tab/>
      </w:r>
      <w:r>
        <w:rPr>
          <w:noProof/>
        </w:rPr>
        <w:fldChar w:fldCharType="begin"/>
      </w:r>
      <w:r>
        <w:rPr>
          <w:noProof/>
        </w:rPr>
        <w:instrText xml:space="preserve"> PAGEREF _Toc207188952 \h </w:instrText>
      </w:r>
      <w:r>
        <w:rPr>
          <w:noProof/>
        </w:rPr>
      </w:r>
      <w:r>
        <w:rPr>
          <w:noProof/>
        </w:rPr>
        <w:fldChar w:fldCharType="separate"/>
      </w:r>
      <w:r>
        <w:rPr>
          <w:noProof/>
        </w:rPr>
        <w:t>171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第6节 第六节质量检查制度</w:t>
      </w:r>
      <w:r>
        <w:rPr>
          <w:noProof/>
        </w:rPr>
        <w:tab/>
      </w:r>
      <w:r>
        <w:rPr>
          <w:noProof/>
        </w:rPr>
        <w:fldChar w:fldCharType="begin"/>
      </w:r>
      <w:r>
        <w:rPr>
          <w:noProof/>
        </w:rPr>
        <w:instrText xml:space="preserve"> PAGEREF _Toc207188953 \h </w:instrText>
      </w:r>
      <w:r>
        <w:rPr>
          <w:noProof/>
        </w:rPr>
      </w:r>
      <w:r>
        <w:rPr>
          <w:noProof/>
        </w:rPr>
        <w:fldChar w:fldCharType="separate"/>
      </w:r>
      <w:r>
        <w:rPr>
          <w:noProof/>
        </w:rPr>
        <w:t>184</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第九章 工程安全</w:t>
      </w:r>
      <w:r>
        <w:rPr>
          <w:noProof/>
        </w:rPr>
        <w:tab/>
      </w:r>
      <w:r>
        <w:rPr>
          <w:noProof/>
        </w:rPr>
        <w:fldChar w:fldCharType="begin"/>
      </w:r>
      <w:r>
        <w:rPr>
          <w:noProof/>
        </w:rPr>
        <w:instrText xml:space="preserve"> PAGEREF _Toc207188954 \h </w:instrText>
      </w:r>
      <w:r>
        <w:rPr>
          <w:noProof/>
        </w:rPr>
      </w:r>
      <w:r>
        <w:rPr>
          <w:noProof/>
        </w:rPr>
        <w:fldChar w:fldCharType="separate"/>
      </w:r>
      <w:r>
        <w:rPr>
          <w:noProof/>
        </w:rPr>
        <w:t>190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第一节文明施工及标准化工地管理办法</w:t>
      </w:r>
      <w:r>
        <w:rPr>
          <w:noProof/>
        </w:rPr>
        <w:tab/>
      </w:r>
      <w:r>
        <w:rPr>
          <w:noProof/>
        </w:rPr>
        <w:fldChar w:fldCharType="begin"/>
      </w:r>
      <w:r>
        <w:rPr>
          <w:noProof/>
        </w:rPr>
        <w:instrText xml:space="preserve"> PAGEREF _Toc207188955 \h </w:instrText>
      </w:r>
      <w:r>
        <w:rPr>
          <w:noProof/>
        </w:rPr>
      </w:r>
      <w:r>
        <w:rPr>
          <w:noProof/>
        </w:rPr>
        <w:fldChar w:fldCharType="separate"/>
      </w:r>
      <w:r>
        <w:rPr>
          <w:noProof/>
        </w:rPr>
        <w:t>190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第二节安全管理办法</w:t>
      </w:r>
      <w:r>
        <w:rPr>
          <w:noProof/>
        </w:rPr>
        <w:tab/>
      </w:r>
      <w:r>
        <w:rPr>
          <w:noProof/>
        </w:rPr>
        <w:fldChar w:fldCharType="begin"/>
      </w:r>
      <w:r>
        <w:rPr>
          <w:noProof/>
        </w:rPr>
        <w:instrText xml:space="preserve"> PAGEREF _Toc207188956 \h </w:instrText>
      </w:r>
      <w:r>
        <w:rPr>
          <w:noProof/>
        </w:rPr>
      </w:r>
      <w:r>
        <w:rPr>
          <w:noProof/>
        </w:rPr>
        <w:fldChar w:fldCharType="separate"/>
      </w:r>
      <w:r>
        <w:rPr>
          <w:noProof/>
        </w:rPr>
        <w:t>194</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第三节安全检查的形式及作业标准化</w:t>
      </w:r>
      <w:r>
        <w:rPr>
          <w:noProof/>
        </w:rPr>
        <w:tab/>
      </w:r>
      <w:r>
        <w:rPr>
          <w:noProof/>
        </w:rPr>
        <w:fldChar w:fldCharType="begin"/>
      </w:r>
      <w:r>
        <w:rPr>
          <w:noProof/>
        </w:rPr>
        <w:instrText xml:space="preserve"> PAGEREF _Toc207188957 \h </w:instrText>
      </w:r>
      <w:r>
        <w:rPr>
          <w:noProof/>
        </w:rPr>
      </w:r>
      <w:r>
        <w:rPr>
          <w:noProof/>
        </w:rPr>
        <w:fldChar w:fldCharType="separate"/>
      </w:r>
      <w:r>
        <w:rPr>
          <w:noProof/>
        </w:rPr>
        <w:t>211</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第十章 工程资料管理</w:t>
      </w:r>
      <w:r>
        <w:rPr>
          <w:noProof/>
        </w:rPr>
        <w:tab/>
      </w:r>
      <w:r>
        <w:rPr>
          <w:noProof/>
        </w:rPr>
        <w:fldChar w:fldCharType="begin"/>
      </w:r>
      <w:r>
        <w:rPr>
          <w:noProof/>
        </w:rPr>
        <w:instrText xml:space="preserve"> PAGEREF _Toc207188958 \h </w:instrText>
      </w:r>
      <w:r>
        <w:rPr>
          <w:noProof/>
        </w:rPr>
      </w:r>
      <w:r>
        <w:rPr>
          <w:noProof/>
        </w:rPr>
        <w:fldChar w:fldCharType="separate"/>
      </w:r>
      <w:r>
        <w:rPr>
          <w:noProof/>
        </w:rPr>
        <w:t>218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第一节技术往来文件的管理</w:t>
      </w:r>
      <w:r>
        <w:rPr>
          <w:noProof/>
        </w:rPr>
        <w:tab/>
      </w:r>
      <w:r>
        <w:rPr>
          <w:noProof/>
        </w:rPr>
        <w:fldChar w:fldCharType="begin"/>
      </w:r>
      <w:r>
        <w:rPr>
          <w:noProof/>
        </w:rPr>
        <w:instrText xml:space="preserve"> PAGEREF _Toc207188959 \h </w:instrText>
      </w:r>
      <w:r>
        <w:rPr>
          <w:noProof/>
        </w:rPr>
      </w:r>
      <w:r>
        <w:rPr>
          <w:noProof/>
        </w:rPr>
        <w:fldChar w:fldCharType="separate"/>
      </w:r>
      <w:r>
        <w:rPr>
          <w:noProof/>
        </w:rPr>
        <w:t>218</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第二节工地会议</w:t>
      </w:r>
      <w:r>
        <w:rPr>
          <w:noProof/>
        </w:rPr>
        <w:tab/>
      </w:r>
      <w:r>
        <w:rPr>
          <w:noProof/>
        </w:rPr>
        <w:fldChar w:fldCharType="begin"/>
      </w:r>
      <w:r>
        <w:rPr>
          <w:noProof/>
        </w:rPr>
        <w:instrText xml:space="preserve"> PAGEREF _Toc207188960 \h </w:instrText>
      </w:r>
      <w:r>
        <w:rPr>
          <w:noProof/>
        </w:rPr>
      </w:r>
      <w:r>
        <w:rPr>
          <w:noProof/>
        </w:rPr>
        <w:fldChar w:fldCharType="separate"/>
      </w:r>
      <w:r>
        <w:rPr>
          <w:noProof/>
        </w:rPr>
        <w:t>231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第三节竣工资料</w:t>
      </w:r>
      <w:r>
        <w:rPr>
          <w:noProof/>
        </w:rPr>
        <w:tab/>
      </w:r>
      <w:r>
        <w:rPr>
          <w:noProof/>
        </w:rPr>
        <w:fldChar w:fldCharType="begin"/>
      </w:r>
      <w:r>
        <w:rPr>
          <w:noProof/>
        </w:rPr>
        <w:instrText xml:space="preserve"> PAGEREF _Toc207188961 \h </w:instrText>
      </w:r>
      <w:r>
        <w:rPr>
          <w:noProof/>
        </w:rPr>
      </w:r>
      <w:r>
        <w:rPr>
          <w:noProof/>
        </w:rPr>
        <w:fldChar w:fldCharType="separate"/>
      </w:r>
      <w:r>
        <w:rPr>
          <w:noProof/>
        </w:rPr>
        <w:t>234</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第十一章 工程验收</w:t>
      </w:r>
      <w:r>
        <w:rPr>
          <w:noProof/>
        </w:rPr>
        <w:tab/>
      </w:r>
      <w:r>
        <w:rPr>
          <w:noProof/>
        </w:rPr>
        <w:fldChar w:fldCharType="begin"/>
      </w:r>
      <w:r>
        <w:rPr>
          <w:noProof/>
        </w:rPr>
        <w:instrText xml:space="preserve"> PAGEREF _Toc207188962 \h </w:instrText>
      </w:r>
      <w:r>
        <w:rPr>
          <w:noProof/>
        </w:rPr>
      </w:r>
      <w:r>
        <w:rPr>
          <w:noProof/>
        </w:rPr>
        <w:fldChar w:fldCharType="separate"/>
      </w:r>
      <w:r>
        <w:rPr>
          <w:noProof/>
        </w:rPr>
        <w:t>237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第一节工程的竣工与交工</w:t>
      </w:r>
      <w:r>
        <w:rPr>
          <w:noProof/>
        </w:rPr>
        <w:tab/>
      </w:r>
      <w:r>
        <w:rPr>
          <w:noProof/>
        </w:rPr>
        <w:fldChar w:fldCharType="begin"/>
      </w:r>
      <w:r>
        <w:rPr>
          <w:noProof/>
        </w:rPr>
        <w:instrText xml:space="preserve"> PAGEREF _Toc207188963 \h </w:instrText>
      </w:r>
      <w:r>
        <w:rPr>
          <w:noProof/>
        </w:rPr>
      </w:r>
      <w:r>
        <w:rPr>
          <w:noProof/>
        </w:rPr>
        <w:fldChar w:fldCharType="separate"/>
      </w:r>
      <w:r>
        <w:rPr>
          <w:noProof/>
        </w:rPr>
        <w:t>237</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第二节装饰工程项目竣工验收的依据</w:t>
      </w:r>
      <w:r>
        <w:rPr>
          <w:noProof/>
        </w:rPr>
        <w:tab/>
      </w:r>
      <w:r>
        <w:rPr>
          <w:noProof/>
        </w:rPr>
        <w:fldChar w:fldCharType="begin"/>
      </w:r>
      <w:r>
        <w:rPr>
          <w:noProof/>
        </w:rPr>
        <w:instrText xml:space="preserve"> PAGEREF _Toc207188964 \h </w:instrText>
      </w:r>
      <w:r>
        <w:rPr>
          <w:noProof/>
        </w:rPr>
      </w:r>
      <w:r>
        <w:rPr>
          <w:noProof/>
        </w:rPr>
        <w:fldChar w:fldCharType="separate"/>
      </w:r>
      <w:r>
        <w:rPr>
          <w:noProof/>
        </w:rPr>
        <w:t>241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第3节 第三节竣工验收程序</w:t>
      </w:r>
      <w:r>
        <w:rPr>
          <w:noProof/>
        </w:rPr>
        <w:tab/>
      </w:r>
      <w:r>
        <w:rPr>
          <w:noProof/>
        </w:rPr>
        <w:fldChar w:fldCharType="begin"/>
      </w:r>
      <w:r>
        <w:rPr>
          <w:noProof/>
        </w:rPr>
        <w:instrText xml:space="preserve"> PAGEREF _Toc207188965 \h </w:instrText>
      </w:r>
      <w:r>
        <w:rPr>
          <w:noProof/>
        </w:rPr>
      </w:r>
      <w:r>
        <w:rPr>
          <w:noProof/>
        </w:rPr>
        <w:fldChar w:fldCharType="separate"/>
      </w:r>
      <w:r>
        <w:rPr>
          <w:noProof/>
        </w:rPr>
        <w:t>242</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第4节 第四节竣工决算</w:t>
      </w:r>
      <w:r>
        <w:rPr>
          <w:noProof/>
        </w:rPr>
        <w:tab/>
      </w:r>
      <w:r>
        <w:rPr>
          <w:noProof/>
        </w:rPr>
        <w:fldChar w:fldCharType="begin"/>
      </w:r>
      <w:r>
        <w:rPr>
          <w:noProof/>
        </w:rPr>
        <w:instrText xml:space="preserve"> PAGEREF _Toc207188966 \h </w:instrText>
      </w:r>
      <w:r>
        <w:rPr>
          <w:noProof/>
        </w:rPr>
      </w:r>
      <w:r>
        <w:rPr>
          <w:noProof/>
        </w:rPr>
        <w:fldChar w:fldCharType="separate"/>
      </w:r>
      <w:r>
        <w:rPr>
          <w:noProof/>
        </w:rPr>
        <w:t>245</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第5节 第五节工程回访</w:t>
      </w:r>
      <w:r>
        <w:rPr>
          <w:noProof/>
        </w:rPr>
        <w:tab/>
      </w:r>
      <w:r>
        <w:rPr>
          <w:noProof/>
        </w:rPr>
        <w:fldChar w:fldCharType="begin"/>
      </w:r>
      <w:r>
        <w:rPr>
          <w:noProof/>
        </w:rPr>
        <w:instrText xml:space="preserve"> PAGEREF _Toc207188967 \h </w:instrText>
      </w:r>
      <w:r>
        <w:rPr>
          <w:noProof/>
        </w:rPr>
      </w:r>
      <w:r>
        <w:rPr>
          <w:noProof/>
        </w:rPr>
        <w:fldChar w:fldCharType="separate"/>
      </w:r>
      <w:r>
        <w:rPr>
          <w:noProof/>
        </w:rPr>
        <w:t>246</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第十二章 降低成本的技术措施</w:t>
      </w:r>
      <w:r>
        <w:rPr>
          <w:noProof/>
        </w:rPr>
        <w:tab/>
      </w:r>
      <w:r>
        <w:rPr>
          <w:noProof/>
        </w:rPr>
        <w:fldChar w:fldCharType="begin"/>
      </w:r>
      <w:r>
        <w:rPr>
          <w:noProof/>
        </w:rPr>
        <w:instrText xml:space="preserve"> PAGEREF _Toc207188968 \h </w:instrText>
      </w:r>
      <w:r>
        <w:rPr>
          <w:noProof/>
        </w:rPr>
      </w:r>
      <w:r>
        <w:rPr>
          <w:noProof/>
        </w:rPr>
        <w:fldChar w:fldCharType="separate"/>
      </w:r>
      <w:r>
        <w:rPr>
          <w:noProof/>
        </w:rPr>
        <w:t>247</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t>第十三章 施工平面布置</w:t>
      </w:r>
      <w:r>
        <w:rPr>
          <w:noProof/>
        </w:rPr>
        <w:tab/>
      </w:r>
      <w:r>
        <w:rPr>
          <w:noProof/>
        </w:rPr>
        <w:fldChar w:fldCharType="begin"/>
      </w:r>
      <w:r>
        <w:rPr>
          <w:noProof/>
        </w:rPr>
        <w:instrText xml:space="preserve"> PAGEREF _Toc207188969 \h </w:instrText>
      </w:r>
      <w:r>
        <w:rPr>
          <w:noProof/>
        </w:rPr>
      </w:r>
      <w:r>
        <w:rPr>
          <w:noProof/>
        </w:rPr>
        <w:fldChar w:fldCharType="separate"/>
      </w:r>
      <w:r>
        <w:rPr>
          <w:noProof/>
        </w:rPr>
        <w:t>249</w:t>
      </w:r>
      <w:r>
        <w:rPr>
          <w:noProof/>
        </w:rPr>
        <w:fldChar w:fldCharType="end"/>
      </w:r>
    </w:p>
    <w:p w:rsidR="007A78AF" w:rsidRDefault="007A78AF" w:rsidP="007A78AF">
      <w:pPr>
        <w:pStyle w:val="11"/>
        <w:tabs>
          <w:tab w:val="right" w:leader="dot" w:pos="8495"/>
        </w:tabs>
        <w:rPr>
          <w:rFonts w:ascii="Times New Roman" w:hAnsi="Times New Roman"/>
          <w:noProof/>
          <w:color w:val="auto"/>
        </w:rPr>
      </w:pPr>
      <w:r>
        <w:rPr>
          <w:rFonts w:hint="eastAsia"/>
          <w:noProof/>
          <w:szCs w:val="28"/>
        </w:rPr>
        <w:lastRenderedPageBreak/>
        <w:t>第十四章 结束语</w:t>
      </w:r>
      <w:r>
        <w:rPr>
          <w:noProof/>
        </w:rPr>
        <w:tab/>
      </w:r>
      <w:r>
        <w:rPr>
          <w:noProof/>
        </w:rPr>
        <w:fldChar w:fldCharType="begin"/>
      </w:r>
      <w:r>
        <w:rPr>
          <w:noProof/>
        </w:rPr>
        <w:instrText xml:space="preserve"> PAGEREF _Toc207188970 \h </w:instrText>
      </w:r>
      <w:r>
        <w:rPr>
          <w:noProof/>
        </w:rPr>
      </w:r>
      <w:r>
        <w:rPr>
          <w:noProof/>
        </w:rPr>
        <w:fldChar w:fldCharType="separate"/>
      </w:r>
      <w:r>
        <w:rPr>
          <w:noProof/>
        </w:rPr>
        <w:t>250</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第1节 土建工程</w:t>
      </w:r>
      <w:r>
        <w:rPr>
          <w:noProof/>
        </w:rPr>
        <w:tab/>
      </w:r>
      <w:r>
        <w:rPr>
          <w:noProof/>
        </w:rPr>
        <w:fldChar w:fldCharType="begin"/>
      </w:r>
      <w:r>
        <w:rPr>
          <w:noProof/>
        </w:rPr>
        <w:instrText xml:space="preserve"> PAGEREF _Toc207188971 \h </w:instrText>
      </w:r>
      <w:r>
        <w:rPr>
          <w:noProof/>
        </w:rPr>
      </w:r>
      <w:r>
        <w:rPr>
          <w:noProof/>
        </w:rPr>
        <w:fldChar w:fldCharType="separate"/>
      </w:r>
      <w:r>
        <w:rPr>
          <w:noProof/>
        </w:rPr>
        <w:t>251</w:t>
      </w:r>
      <w:r>
        <w:rPr>
          <w:noProof/>
        </w:rPr>
        <w:fldChar w:fldCharType="end"/>
      </w:r>
    </w:p>
    <w:p w:rsidR="007A78AF" w:rsidRDefault="007A78AF" w:rsidP="007A78AF">
      <w:pPr>
        <w:pStyle w:val="21"/>
        <w:tabs>
          <w:tab w:val="right" w:leader="dot" w:pos="8495"/>
        </w:tabs>
        <w:rPr>
          <w:rFonts w:ascii="Times New Roman" w:hAnsi="Times New Roman"/>
          <w:noProof/>
          <w:color w:val="auto"/>
        </w:rPr>
      </w:pPr>
      <w:r>
        <w:rPr>
          <w:rFonts w:hint="eastAsia"/>
          <w:noProof/>
          <w:szCs w:val="28"/>
        </w:rPr>
        <w:t>第2节 关键及重要部位协调配合措施</w:t>
      </w:r>
      <w:r>
        <w:rPr>
          <w:noProof/>
        </w:rPr>
        <w:tab/>
      </w:r>
      <w:r>
        <w:rPr>
          <w:noProof/>
        </w:rPr>
        <w:fldChar w:fldCharType="begin"/>
      </w:r>
      <w:r>
        <w:rPr>
          <w:noProof/>
        </w:rPr>
        <w:instrText xml:space="preserve"> PAGEREF _Toc207188972 \h </w:instrText>
      </w:r>
      <w:r>
        <w:rPr>
          <w:noProof/>
        </w:rPr>
      </w:r>
      <w:r>
        <w:rPr>
          <w:noProof/>
        </w:rPr>
        <w:fldChar w:fldCharType="separate"/>
      </w:r>
      <w:r>
        <w:rPr>
          <w:noProof/>
        </w:rPr>
        <w:t>254</w:t>
      </w:r>
      <w:r>
        <w:rPr>
          <w:noProof/>
        </w:rPr>
        <w:fldChar w:fldCharType="end"/>
      </w:r>
    </w:p>
    <w:p w:rsidR="007A78AF" w:rsidRDefault="007A78AF" w:rsidP="007A78AF">
      <w:r>
        <w:fldChar w:fldCharType="end"/>
      </w: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914"/>
      <w:r>
        <w:lastRenderedPageBreak/>
        <w:t>前言</w:t>
      </w:r>
      <w:bookmarkStart w:id="1" w:name="bk100"/>
      <w:bookmarkEnd w:id="0"/>
      <w:bookmarkEnd w:id="1"/>
    </w:p>
    <w:p w:rsidR="007A78AF" w:rsidRDefault="007A78AF" w:rsidP="007A78AF">
      <w:pPr>
        <w:rPr>
          <w:kern w:val="0"/>
        </w:rPr>
      </w:pPr>
      <w:bookmarkStart w:id="2" w:name="bk101"/>
      <w:bookmarkEnd w:id="2"/>
      <w:r>
        <w:rPr>
          <w:rFonts w:hint="eastAsia"/>
          <w:kern w:val="0"/>
        </w:rPr>
        <w:t>随着社会经济的发展和建筑技术的进步，现代建筑装饰施工过程已成为一项十分复杂的生产活动。一个大型建筑项目的建筑装饰施工工作，不但包括组织成百上千的各种建筑装饰技术工人和数量众多的各类建筑装饰机械、设备有条不紊的投入工程施工中，而且还包括组织种类繁多的建筑装饰材料、制品和构配件的生产、运输、储存和供应工作；组织施工机具的供应、维修和保养工作；组织施工现场临时供水、供电、供热，以及安排施工现场的生产生活所需要的各种临时设施等工作。这些工作的组织与协调，对于多快好省地进行工程建设具有十分重要的意义。</w:t>
      </w:r>
    </w:p>
    <w:p w:rsidR="007A78AF" w:rsidRDefault="007A78AF" w:rsidP="007A78AF">
      <w:pPr>
        <w:rPr>
          <w:kern w:val="0"/>
        </w:rPr>
      </w:pPr>
      <w:r>
        <w:rPr>
          <w:rFonts w:hint="eastAsia"/>
          <w:kern w:val="0"/>
        </w:rPr>
        <w:t>施工组织设计就是针对工程施工的复杂性，来研究工程建设的统筹安排与系统管理的客观规律的一门学科。它研究如何组织计划一项拟建工程的全部施工，寻求最合理的组织与方法。具体地说，施工组织的任务是根据建筑装饰产品生产的技术经济特点，以及国家基本建设方针和各项具体的技术政策，实现工程建设计划和设计要求，提供各阶段的施工准备工作内容，对人力、资金、材料、机械和施工方法等进行科学合理的安排，协调施工中各施工单位、各工种、各种资源之间的合理关系。在整个施工过程中，按照客观的技术、经济规律，做出科学、合理的部署，使工程施工取得相对最优的效果。</w:t>
      </w:r>
    </w:p>
    <w:p w:rsidR="007A78AF" w:rsidRDefault="007A78AF" w:rsidP="007A78AF">
      <w:pPr>
        <w:rPr>
          <w:kern w:val="0"/>
        </w:rPr>
      </w:pPr>
      <w:r>
        <w:rPr>
          <w:rFonts w:hint="eastAsia"/>
          <w:kern w:val="0"/>
        </w:rPr>
        <w:t>组织管理者必须充分认识到施工过程的特点，对所有环节必须做到精心组织、严格管理，对于特殊、复杂的施工过程，要运用数学方法、网络技术和计算技术等定量性分析方法，弄清工程中的主次矛盾，找出关键线路，有的放矢的采取措施，合理组织各种资源的投入顺序、数量、比例，进行科学的工程排队，组织平行交叉流水作业，提高对时间、空间的利用，这样才能取得全面的经济效益和社会效益。</w:t>
      </w:r>
    </w:p>
    <w:p w:rsidR="007A78AF" w:rsidRDefault="007A78AF" w:rsidP="007A78AF">
      <w:pPr>
        <w:rPr>
          <w:kern w:val="0"/>
        </w:rPr>
      </w:pPr>
      <w:r>
        <w:rPr>
          <w:rFonts w:hint="eastAsia"/>
          <w:kern w:val="0"/>
        </w:rPr>
        <w:t>施工组织管理的对象是千差万别的，施工过程中内部工作与外部联系是错综复杂的，没有一种固定不变的组织管理方法可运用于一切工程，因此，在不同的条件下，对不同的施工对象需采取不同的管理方法。</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915"/>
      <w:r>
        <w:rPr>
          <w:rFonts w:hint="eastAsia"/>
        </w:rPr>
        <w:t>概述</w:t>
      </w:r>
      <w:bookmarkStart w:id="4" w:name="bk102"/>
      <w:bookmarkEnd w:id="3"/>
      <w:bookmarkEnd w:id="4"/>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8916"/>
      <w:r>
        <w:rPr>
          <w:rFonts w:hint="eastAsia"/>
        </w:rPr>
        <w:t>第一节编制说明及依据</w:t>
      </w:r>
      <w:bookmarkStart w:id="6" w:name="bk103"/>
      <w:bookmarkEnd w:id="5"/>
      <w:bookmarkEnd w:id="6"/>
    </w:p>
    <w:p w:rsidR="007A78AF" w:rsidRDefault="007A78AF" w:rsidP="007A78AF">
      <w:pPr>
        <w:rPr>
          <w:kern w:val="0"/>
        </w:rPr>
      </w:pPr>
      <w:bookmarkStart w:id="7" w:name="bk104"/>
      <w:bookmarkEnd w:id="7"/>
      <w:r>
        <w:rPr>
          <w:rFonts w:hint="eastAsia"/>
          <w:kern w:val="0"/>
        </w:rPr>
        <w:t>本施工组织设计适用于。施工组织设计在编制中依据：</w:t>
      </w:r>
    </w:p>
    <w:p w:rsidR="007A78AF" w:rsidRDefault="007A78AF" w:rsidP="007A78AF">
      <w:pPr>
        <w:rPr>
          <w:kern w:val="0"/>
        </w:rPr>
      </w:pPr>
      <w:r>
        <w:rPr>
          <w:kern w:val="0"/>
        </w:rPr>
        <w:t>1</w:t>
      </w:r>
      <w:r>
        <w:rPr>
          <w:rFonts w:hint="eastAsia"/>
          <w:kern w:val="0"/>
        </w:rPr>
        <w:t>．施工招标文件。</w:t>
      </w:r>
    </w:p>
    <w:p w:rsidR="007A78AF" w:rsidRDefault="007A78AF" w:rsidP="007A78AF">
      <w:pPr>
        <w:rPr>
          <w:kern w:val="0"/>
        </w:rPr>
      </w:pPr>
      <w:r>
        <w:rPr>
          <w:kern w:val="0"/>
        </w:rPr>
        <w:t>2</w:t>
      </w:r>
      <w:r>
        <w:rPr>
          <w:rFonts w:hint="eastAsia"/>
          <w:kern w:val="0"/>
        </w:rPr>
        <w:t>．河北建筑设计院提供的室内装修图。</w:t>
      </w:r>
    </w:p>
    <w:p w:rsidR="007A78AF" w:rsidRDefault="007A78AF" w:rsidP="007A78AF">
      <w:pPr>
        <w:rPr>
          <w:kern w:val="0"/>
        </w:rPr>
      </w:pPr>
      <w:r>
        <w:rPr>
          <w:kern w:val="0"/>
        </w:rPr>
        <w:t>3</w:t>
      </w:r>
      <w:r>
        <w:rPr>
          <w:rFonts w:hint="eastAsia"/>
          <w:kern w:val="0"/>
        </w:rPr>
        <w:t>．国标：</w:t>
      </w:r>
    </w:p>
    <w:p w:rsidR="007A78AF" w:rsidRDefault="007A78AF" w:rsidP="007A78AF">
      <w:pPr>
        <w:rPr>
          <w:kern w:val="0"/>
        </w:rPr>
      </w:pPr>
      <w:r>
        <w:rPr>
          <w:rFonts w:hint="eastAsia"/>
          <w:kern w:val="0"/>
        </w:rPr>
        <w:t>《建筑装修工程施工验收规范》</w:t>
      </w:r>
    </w:p>
    <w:p w:rsidR="007A78AF" w:rsidRDefault="007A78AF" w:rsidP="007A78AF">
      <w:pPr>
        <w:rPr>
          <w:kern w:val="0"/>
        </w:rPr>
      </w:pPr>
      <w:r>
        <w:rPr>
          <w:rFonts w:hint="eastAsia"/>
          <w:kern w:val="0"/>
        </w:rPr>
        <w:t>《高级装修工程规范》</w:t>
      </w:r>
    </w:p>
    <w:p w:rsidR="007A78AF" w:rsidRDefault="007A78AF" w:rsidP="007A78AF">
      <w:pPr>
        <w:rPr>
          <w:kern w:val="0"/>
        </w:rPr>
      </w:pPr>
      <w:r>
        <w:rPr>
          <w:rFonts w:hint="eastAsia"/>
          <w:kern w:val="0"/>
        </w:rPr>
        <w:t>《建筑装饰工程防火规范》</w:t>
      </w:r>
    </w:p>
    <w:p w:rsidR="007A78AF" w:rsidRDefault="007A78AF" w:rsidP="007A78AF">
      <w:pPr>
        <w:rPr>
          <w:kern w:val="0"/>
        </w:rPr>
      </w:pPr>
      <w:r>
        <w:rPr>
          <w:kern w:val="0"/>
        </w:rPr>
        <w:t>4</w:t>
      </w:r>
      <w:r>
        <w:rPr>
          <w:rFonts w:hint="eastAsia"/>
          <w:kern w:val="0"/>
        </w:rPr>
        <w:t>．</w:t>
      </w:r>
      <w:r>
        <w:rPr>
          <w:kern w:val="0"/>
        </w:rPr>
        <w:t xml:space="preserve">ISO9000 </w:t>
      </w:r>
      <w:r>
        <w:rPr>
          <w:rFonts w:hint="eastAsia"/>
          <w:kern w:val="0"/>
        </w:rPr>
        <w:t>国际质量标准相关文件。</w:t>
      </w:r>
    </w:p>
    <w:p w:rsidR="007A78AF" w:rsidRDefault="007A78AF" w:rsidP="007A78AF">
      <w:pPr>
        <w:rPr>
          <w:kern w:val="0"/>
        </w:rPr>
      </w:pPr>
      <w:r>
        <w:rPr>
          <w:kern w:val="0"/>
        </w:rPr>
        <w:t>5</w:t>
      </w:r>
      <w:r>
        <w:rPr>
          <w:rFonts w:hint="eastAsia"/>
          <w:kern w:val="0"/>
        </w:rPr>
        <w:t>．装饰施工经验和资料。</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8917"/>
      <w:r>
        <w:rPr>
          <w:rFonts w:hint="eastAsia"/>
        </w:rPr>
        <w:lastRenderedPageBreak/>
        <w:t>第二节工程概况</w:t>
      </w:r>
      <w:bookmarkStart w:id="9" w:name="bk105"/>
      <w:bookmarkEnd w:id="8"/>
      <w:bookmarkEnd w:id="9"/>
    </w:p>
    <w:p w:rsidR="007A78AF" w:rsidRDefault="007A78AF" w:rsidP="007A78AF">
      <w:pPr>
        <w:rPr>
          <w:kern w:val="0"/>
        </w:rPr>
      </w:pPr>
      <w:bookmarkStart w:id="10" w:name="bk106"/>
      <w:bookmarkEnd w:id="10"/>
      <w:r>
        <w:rPr>
          <w:rFonts w:hint="eastAsia"/>
          <w:kern w:val="0"/>
        </w:rPr>
        <w:t>一、工程概况</w:t>
      </w:r>
    </w:p>
    <w:p w:rsidR="007A78AF" w:rsidRDefault="007A78AF" w:rsidP="007A78AF">
      <w:pPr>
        <w:rPr>
          <w:kern w:val="0"/>
        </w:rPr>
      </w:pPr>
      <w:r>
        <w:rPr>
          <w:rFonts w:hint="eastAsia"/>
          <w:kern w:val="0"/>
        </w:rPr>
        <w:t>二、现场情况</w:t>
      </w:r>
    </w:p>
    <w:p w:rsidR="007A78AF" w:rsidRDefault="007A78AF" w:rsidP="007A78AF">
      <w:pPr>
        <w:rPr>
          <w:rFonts w:cs="宋体"/>
          <w:kern w:val="0"/>
          <w:szCs w:val="21"/>
        </w:rPr>
      </w:pPr>
      <w:r>
        <w:rPr>
          <w:rFonts w:cs="宋体" w:hint="eastAsia"/>
          <w:kern w:val="0"/>
          <w:szCs w:val="21"/>
        </w:rPr>
        <w:t>本工程土建部正在施工当中，施工场地大，现已基本具备有二装修施工条件，临时供水、供电由甲方提供，均能满足施工要求。</w:t>
      </w:r>
    </w:p>
    <w:p w:rsidR="007A78AF" w:rsidRDefault="007A78AF" w:rsidP="007A78AF">
      <w:pPr>
        <w:rPr>
          <w:rFonts w:hAnsi="宋体" w:cs="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 w:name="_Toc207188918"/>
      <w:r>
        <w:rPr>
          <w:rFonts w:hint="eastAsia"/>
        </w:rPr>
        <w:t>本工程的项目管理</w:t>
      </w:r>
      <w:bookmarkStart w:id="12" w:name="bk107"/>
      <w:bookmarkEnd w:id="11"/>
      <w:bookmarkEnd w:id="12"/>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 w:name="_Toc207188919"/>
      <w:r>
        <w:rPr>
          <w:rFonts w:hint="eastAsia"/>
        </w:rPr>
        <w:t>第一节组织管理机构及项目管理制度</w:t>
      </w:r>
      <w:bookmarkStart w:id="14" w:name="bk108"/>
      <w:bookmarkEnd w:id="13"/>
      <w:bookmarkEnd w:id="14"/>
    </w:p>
    <w:p w:rsidR="007A78AF" w:rsidRDefault="007A78AF" w:rsidP="007A78AF">
      <w:pPr>
        <w:rPr>
          <w:kern w:val="0"/>
        </w:rPr>
      </w:pPr>
      <w:bookmarkStart w:id="15" w:name="bk109"/>
      <w:bookmarkEnd w:id="15"/>
      <w:proofErr w:type="gramStart"/>
      <w:r>
        <w:rPr>
          <w:rFonts w:hint="eastAsia"/>
          <w:kern w:val="0"/>
        </w:rPr>
        <w:t>一</w:t>
      </w:r>
      <w:proofErr w:type="gramEnd"/>
      <w:r>
        <w:rPr>
          <w:rFonts w:hint="eastAsia"/>
          <w:kern w:val="0"/>
        </w:rPr>
        <w:t>．组织管理机构</w:t>
      </w:r>
    </w:p>
    <w:p w:rsidR="007A78AF" w:rsidRDefault="007A78AF" w:rsidP="007A78AF">
      <w:pPr>
        <w:rPr>
          <w:rFonts w:hint="eastAsia"/>
          <w:kern w:val="0"/>
        </w:rPr>
      </w:pPr>
      <w:r>
        <w:rPr>
          <w:rFonts w:hint="eastAsia"/>
          <w:kern w:val="0"/>
        </w:rPr>
        <w:t>公司把本工程列为重点工程项目，本着“质量第一，用户至上，注重信誉，信守合同”的宗旨。根据本项目工程施工技术、质量与工期要求较高的特点，组成一个强有力的现场施工管理机构。严格推行项目管理，充分调动员工的积极性，组织精干人员组成项目经理部。项目施工组织管理机构如下图：</w:t>
      </w:r>
    </w:p>
    <w:p w:rsidR="007A78AF" w:rsidRDefault="007A78AF" w:rsidP="007A78AF">
      <w:pPr>
        <w:rPr>
          <w:rFonts w:hint="eastAsia"/>
          <w:kern w:val="0"/>
        </w:rPr>
      </w:pPr>
      <w:r>
        <w:rPr>
          <w:noProof/>
          <w:kern w:val="0"/>
        </w:rPr>
        <w:pict>
          <v:group id="_x0000_s1026" style="position:absolute;left:0;text-align:left;margin-left:27pt;margin-top:7.8pt;width:324pt;height:312pt;z-index:251660288" coordorigin="1980,4404" coordsize="6480,6240">
            <v:shapetype id="_x0000_t202" coordsize="21600,21600" o:spt="202" path="m,l,21600r21600,l21600,xe">
              <v:stroke joinstyle="miter"/>
              <v:path gradientshapeok="t" o:connecttype="rect"/>
            </v:shapetype>
            <v:shape id="_x0000_s1027" type="#_x0000_t202" style="position:absolute;left:4500;top:4404;width:1260;height:468">
              <v:textbox>
                <w:txbxContent>
                  <w:p w:rsidR="007A78AF" w:rsidRDefault="007A78AF" w:rsidP="007A78AF">
                    <w:pPr>
                      <w:jc w:val="center"/>
                      <w:rPr>
                        <w:rFonts w:hint="eastAsia"/>
                      </w:rPr>
                    </w:pPr>
                    <w:r>
                      <w:rPr>
                        <w:rFonts w:hint="eastAsia"/>
                      </w:rPr>
                      <w:t>总指挥</w:t>
                    </w:r>
                  </w:p>
                </w:txbxContent>
              </v:textbox>
            </v:shape>
            <v:shape id="_x0000_s1028" type="#_x0000_t202" style="position:absolute;left:4500;top:5184;width:1260;height:468">
              <v:textbox>
                <w:txbxContent>
                  <w:p w:rsidR="007A78AF" w:rsidRDefault="007A78AF" w:rsidP="007A78AF">
                    <w:pPr>
                      <w:jc w:val="center"/>
                      <w:rPr>
                        <w:rFonts w:hint="eastAsia"/>
                      </w:rPr>
                    </w:pPr>
                    <w:r>
                      <w:rPr>
                        <w:rFonts w:hint="eastAsia"/>
                      </w:rPr>
                      <w:t>项目经理</w:t>
                    </w:r>
                  </w:p>
                </w:txbxContent>
              </v:textbox>
            </v:shape>
            <v:line id="_x0000_s1029" style="position:absolute" from="5040,4872" to="5040,5184"/>
            <v:line id="_x0000_s1030" style="position:absolute" from="5040,5652" to="5040,6276"/>
            <v:line id="_x0000_s1031" style="position:absolute" from="5760,5340" to="6840,5340"/>
            <v:line id="_x0000_s1032" style="position:absolute" from="6840,5340" to="6840,5652"/>
            <v:shape id="_x0000_s1033" type="#_x0000_t202" style="position:absolute;left:6300;top:5652;width:1620;height:468">
              <v:textbox>
                <w:txbxContent>
                  <w:p w:rsidR="007A78AF" w:rsidRDefault="007A78AF" w:rsidP="007A78AF">
                    <w:pPr>
                      <w:jc w:val="center"/>
                      <w:rPr>
                        <w:rFonts w:hint="eastAsia"/>
                      </w:rPr>
                    </w:pPr>
                    <w:r>
                      <w:rPr>
                        <w:rFonts w:hint="eastAsia"/>
                      </w:rPr>
                      <w:t>项目副经理</w:t>
                    </w:r>
                  </w:p>
                </w:txbxContent>
              </v:textbox>
            </v:shape>
            <v:line id="_x0000_s1034" style="position:absolute" from="3420,6276" to="6840,6276"/>
            <v:line id="_x0000_s1035" style="position:absolute" from="6840,6276" to="6840,6588"/>
            <v:shape id="_x0000_s1036" type="#_x0000_t202" style="position:absolute;left:6300;top:6588;width:1620;height:468">
              <v:textbox>
                <w:txbxContent>
                  <w:p w:rsidR="007A78AF" w:rsidRDefault="007A78AF" w:rsidP="007A78AF">
                    <w:pPr>
                      <w:jc w:val="center"/>
                      <w:rPr>
                        <w:rFonts w:hint="eastAsia"/>
                      </w:rPr>
                    </w:pPr>
                    <w:r>
                      <w:rPr>
                        <w:rFonts w:hint="eastAsia"/>
                      </w:rPr>
                      <w:t>技术负责人</w:t>
                    </w:r>
                  </w:p>
                </w:txbxContent>
              </v:textbox>
            </v:shape>
            <v:line id="_x0000_s1037" style="position:absolute" from="3420,6276" to="3420,6588"/>
            <v:shape id="_x0000_s1038" type="#_x0000_t202" style="position:absolute;left:2520;top:6588;width:1620;height:468">
              <v:textbox>
                <w:txbxContent>
                  <w:p w:rsidR="007A78AF" w:rsidRDefault="007A78AF" w:rsidP="007A78AF">
                    <w:pPr>
                      <w:jc w:val="center"/>
                      <w:rPr>
                        <w:rFonts w:hint="eastAsia"/>
                      </w:rPr>
                    </w:pPr>
                    <w:r>
                      <w:rPr>
                        <w:rFonts w:hint="eastAsia"/>
                      </w:rPr>
                      <w:t>施工负责人</w:t>
                    </w:r>
                  </w:p>
                </w:txbxContent>
              </v:textbox>
            </v:shape>
            <v:line id="_x0000_s1039" style="position:absolute" from="3420,7056" to="3420,7368"/>
            <v:line id="_x0000_s1040" style="position:absolute" from="3420,7368" to="6840,7368"/>
            <v:line id="_x0000_s1041" style="position:absolute;flip:y" from="6840,7056" to="6840,7368"/>
            <v:line id="_x0000_s1042" style="position:absolute" from="2160,7680" to="8280,7680"/>
            <v:line id="_x0000_s1043" style="position:absolute" from="2160,7680" to="2160,8148"/>
            <v:line id="_x0000_s1044" style="position:absolute" from="8280,7680" to="8280,8148"/>
            <v:line id="_x0000_s1045" style="position:absolute" from="5040,7680" to="5040,8148"/>
            <v:line id="_x0000_s1046" style="position:absolute" from="6120,7680" to="6120,8148"/>
            <v:line id="_x0000_s1047" style="position:absolute" from="7200,7680" to="7200,8148"/>
            <v:line id="_x0000_s1048" style="position:absolute" from="3780,7680" to="3780,8148"/>
            <v:shape id="_x0000_s1049" type="#_x0000_t202" style="position:absolute;left:1980;top:8148;width:540;height:1404">
              <v:textbox style="layout-flow:vertical-ideographic">
                <w:txbxContent>
                  <w:p w:rsidR="007A78AF" w:rsidRDefault="007A78AF" w:rsidP="007A78AF">
                    <w:pPr>
                      <w:jc w:val="center"/>
                    </w:pPr>
                    <w:r>
                      <w:rPr>
                        <w:rFonts w:hint="eastAsia"/>
                      </w:rPr>
                      <w:t>质量科</w:t>
                    </w:r>
                  </w:p>
                </w:txbxContent>
              </v:textbox>
            </v:shape>
            <v:shape id="_x0000_s1050" type="#_x0000_t202" style="position:absolute;left:3420;top:8148;width:540;height:1404">
              <v:textbox style="layout-flow:vertical-ideographic">
                <w:txbxContent>
                  <w:p w:rsidR="007A78AF" w:rsidRDefault="007A78AF" w:rsidP="007A78AF">
                    <w:r>
                      <w:rPr>
                        <w:rFonts w:hint="eastAsia"/>
                      </w:rPr>
                      <w:t>工程技术科</w:t>
                    </w:r>
                  </w:p>
                </w:txbxContent>
              </v:textbox>
            </v:shape>
            <v:shape id="_x0000_s1051" type="#_x0000_t202" style="position:absolute;left:4860;top:8148;width:540;height:1404">
              <v:textbox style="layout-flow:vertical-ideographic">
                <w:txbxContent>
                  <w:p w:rsidR="007A78AF" w:rsidRDefault="007A78AF" w:rsidP="007A78AF">
                    <w:pPr>
                      <w:jc w:val="center"/>
                    </w:pPr>
                    <w:r>
                      <w:rPr>
                        <w:rFonts w:hint="eastAsia"/>
                      </w:rPr>
                      <w:t>材料科</w:t>
                    </w:r>
                  </w:p>
                </w:txbxContent>
              </v:textbox>
            </v:shape>
            <v:shape id="_x0000_s1052" type="#_x0000_t202" style="position:absolute;left:5940;top:8148;width:540;height:1404">
              <v:textbox style="layout-flow:vertical-ideographic">
                <w:txbxContent>
                  <w:p w:rsidR="007A78AF" w:rsidRDefault="007A78AF" w:rsidP="007A78AF">
                    <w:pPr>
                      <w:jc w:val="center"/>
                    </w:pPr>
                    <w:r>
                      <w:rPr>
                        <w:rFonts w:hint="eastAsia"/>
                      </w:rPr>
                      <w:t>计财、统计科</w:t>
                    </w:r>
                  </w:p>
                </w:txbxContent>
              </v:textbox>
            </v:shape>
            <v:shape id="_x0000_s1053" type="#_x0000_t202" style="position:absolute;left:7020;top:8148;width:540;height:1404">
              <v:textbox style="layout-flow:vertical-ideographic">
                <w:txbxContent>
                  <w:p w:rsidR="007A78AF" w:rsidRDefault="007A78AF" w:rsidP="007A78AF">
                    <w:pPr>
                      <w:jc w:val="center"/>
                    </w:pPr>
                    <w:r>
                      <w:rPr>
                        <w:rFonts w:hint="eastAsia"/>
                      </w:rPr>
                      <w:t>办公室</w:t>
                    </w:r>
                  </w:p>
                </w:txbxContent>
              </v:textbox>
            </v:shape>
            <v:shape id="_x0000_s1054" type="#_x0000_t202" style="position:absolute;left:7920;top:8148;width:540;height:1404">
              <v:textbox style="layout-flow:vertical-ideographic">
                <w:txbxContent>
                  <w:p w:rsidR="007A78AF" w:rsidRDefault="007A78AF" w:rsidP="007A78AF">
                    <w:pPr>
                      <w:jc w:val="center"/>
                    </w:pPr>
                    <w:r>
                      <w:rPr>
                        <w:rFonts w:hint="eastAsia"/>
                      </w:rPr>
                      <w:t>安全科</w:t>
                    </w:r>
                  </w:p>
                </w:txbxContent>
              </v:textbox>
            </v:shape>
            <v:line id="_x0000_s1055" style="position:absolute" from="2160,9552" to="2160,9864"/>
            <v:line id="_x0000_s1056" style="position:absolute" from="3600,9552" to="3600,9864"/>
            <v:line id="_x0000_s1057" style="position:absolute" from="5040,9552" to="5040,9864"/>
            <v:line id="_x0000_s1058" style="position:absolute" from="6120,9552" to="6120,9864"/>
            <v:line id="_x0000_s1059" style="position:absolute" from="7200,9552" to="7200,9864"/>
            <v:line id="_x0000_s1060" style="position:absolute" from="8100,9552" to="8100,9864"/>
            <v:line id="_x0000_s1061" style="position:absolute" from="2160,9864" to="8100,9864"/>
            <v:line id="_x0000_s1062" style="position:absolute" from="5040,9864" to="5040,10176"/>
            <v:shape id="_x0000_s1063" type="#_x0000_t202" style="position:absolute;left:4320;top:10176;width:1620;height:468">
              <v:textbox>
                <w:txbxContent>
                  <w:p w:rsidR="007A78AF" w:rsidRDefault="007A78AF" w:rsidP="007A78AF">
                    <w:pPr>
                      <w:jc w:val="center"/>
                      <w:rPr>
                        <w:rFonts w:hint="eastAsia"/>
                      </w:rPr>
                    </w:pPr>
                    <w:r>
                      <w:rPr>
                        <w:rFonts w:hint="eastAsia"/>
                      </w:rPr>
                      <w:t>施工组</w:t>
                    </w:r>
                  </w:p>
                </w:txbxContent>
              </v:textbox>
            </v:shape>
          </v:group>
        </w:pict>
      </w: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kern w:val="0"/>
        </w:rPr>
      </w:pPr>
      <w:r>
        <w:rPr>
          <w:rFonts w:hint="eastAsia"/>
          <w:kern w:val="0"/>
        </w:rPr>
        <w:t>二．项目管理制度</w:t>
      </w:r>
    </w:p>
    <w:p w:rsidR="007A78AF" w:rsidRDefault="007A78AF" w:rsidP="007A78AF">
      <w:pPr>
        <w:rPr>
          <w:kern w:val="0"/>
        </w:rPr>
      </w:pPr>
      <w:r>
        <w:rPr>
          <w:rFonts w:hint="eastAsia"/>
          <w:kern w:val="0"/>
        </w:rPr>
        <w:t>组织机构设立后，将根据工程计划具体抓四个环节工作：即安全、质量、工期和成本的控制。为保证这些施工环节的落实，首先建立健全现场项目管理制度。具体设立管理制度如下：</w:t>
      </w:r>
    </w:p>
    <w:p w:rsidR="007A78AF" w:rsidRDefault="007A78AF" w:rsidP="007A78AF">
      <w:pPr>
        <w:rPr>
          <w:kern w:val="0"/>
        </w:rPr>
      </w:pPr>
      <w:r>
        <w:rPr>
          <w:kern w:val="0"/>
        </w:rPr>
        <w:t xml:space="preserve">1 </w:t>
      </w:r>
      <w:r>
        <w:rPr>
          <w:rFonts w:hint="eastAsia"/>
          <w:kern w:val="0"/>
        </w:rPr>
        <w:t>、项目经理岗位责任制</w:t>
      </w:r>
    </w:p>
    <w:p w:rsidR="007A78AF" w:rsidRDefault="007A78AF" w:rsidP="007A78AF">
      <w:pPr>
        <w:rPr>
          <w:kern w:val="0"/>
        </w:rPr>
      </w:pPr>
      <w:r>
        <w:rPr>
          <w:rFonts w:hint="eastAsia"/>
          <w:kern w:val="0"/>
        </w:rPr>
        <w:lastRenderedPageBreak/>
        <w:t>项目经理的主要职责：组织并协调各方（建设投资方、总承包等）实现工程项目的总目标，节约投资，保证工期、保证质量，</w:t>
      </w:r>
      <w:proofErr w:type="gramStart"/>
      <w:r>
        <w:rPr>
          <w:rFonts w:hint="eastAsia"/>
          <w:kern w:val="0"/>
        </w:rPr>
        <w:t>公平维护</w:t>
      </w:r>
      <w:proofErr w:type="gramEnd"/>
      <w:r>
        <w:rPr>
          <w:rFonts w:hint="eastAsia"/>
          <w:kern w:val="0"/>
        </w:rPr>
        <w:t>各方利益。</w:t>
      </w:r>
    </w:p>
    <w:p w:rsidR="007A78AF" w:rsidRDefault="007A78AF" w:rsidP="007A78AF">
      <w:pPr>
        <w:rPr>
          <w:kern w:val="0"/>
        </w:rPr>
      </w:pPr>
      <w:r>
        <w:rPr>
          <w:kern w:val="0"/>
        </w:rPr>
        <w:t>1</w:t>
      </w:r>
      <w:r>
        <w:rPr>
          <w:rFonts w:hint="eastAsia"/>
          <w:kern w:val="0"/>
        </w:rPr>
        <w:t>）负责制订施工组织设计和前期工作实施计划；</w:t>
      </w:r>
    </w:p>
    <w:p w:rsidR="007A78AF" w:rsidRDefault="007A78AF" w:rsidP="007A78AF">
      <w:pPr>
        <w:rPr>
          <w:kern w:val="0"/>
        </w:rPr>
      </w:pPr>
      <w:r>
        <w:rPr>
          <w:kern w:val="0"/>
        </w:rPr>
        <w:t>2</w:t>
      </w:r>
      <w:r>
        <w:rPr>
          <w:rFonts w:hint="eastAsia"/>
          <w:kern w:val="0"/>
        </w:rPr>
        <w:t>）主持项目实施中的重要会议，组织并主持每周初各种工作例会和周末总结评定会，</w:t>
      </w:r>
      <w:proofErr w:type="gramStart"/>
      <w:r>
        <w:rPr>
          <w:rFonts w:hint="eastAsia"/>
          <w:kern w:val="0"/>
        </w:rPr>
        <w:t>作出</w:t>
      </w:r>
      <w:proofErr w:type="gramEnd"/>
      <w:r>
        <w:rPr>
          <w:rFonts w:hint="eastAsia"/>
          <w:kern w:val="0"/>
        </w:rPr>
        <w:t>周报表和月报表上报公司和甲方备案；</w:t>
      </w:r>
    </w:p>
    <w:p w:rsidR="007A78AF" w:rsidRDefault="007A78AF" w:rsidP="007A78AF">
      <w:pPr>
        <w:rPr>
          <w:kern w:val="0"/>
        </w:rPr>
      </w:pPr>
      <w:r>
        <w:rPr>
          <w:kern w:val="0"/>
        </w:rPr>
        <w:t>3</w:t>
      </w:r>
      <w:r>
        <w:rPr>
          <w:rFonts w:hint="eastAsia"/>
          <w:kern w:val="0"/>
        </w:rPr>
        <w:t>）对项目进度、工期、成本费用支出、质量进行有效控制，并与计划预算对比分析，发现问题，及时处理解决；</w:t>
      </w:r>
    </w:p>
    <w:p w:rsidR="007A78AF" w:rsidRDefault="007A78AF" w:rsidP="007A78AF">
      <w:pPr>
        <w:rPr>
          <w:kern w:val="0"/>
        </w:rPr>
      </w:pPr>
      <w:r>
        <w:rPr>
          <w:kern w:val="0"/>
        </w:rPr>
        <w:t>4</w:t>
      </w:r>
      <w:r>
        <w:rPr>
          <w:rFonts w:hint="eastAsia"/>
          <w:kern w:val="0"/>
        </w:rPr>
        <w:t>）对设计方、甲方提出的设计变更、工程项目增减和合同变动按时上报，及时对工作范围作相应调整，并马到成功各方</w:t>
      </w:r>
      <w:proofErr w:type="gramStart"/>
      <w:r>
        <w:rPr>
          <w:rFonts w:hint="eastAsia"/>
          <w:kern w:val="0"/>
        </w:rPr>
        <w:t>作出</w:t>
      </w:r>
      <w:proofErr w:type="gramEnd"/>
      <w:r>
        <w:rPr>
          <w:rFonts w:hint="eastAsia"/>
          <w:kern w:val="0"/>
        </w:rPr>
        <w:t>相应安排；</w:t>
      </w:r>
    </w:p>
    <w:p w:rsidR="007A78AF" w:rsidRDefault="007A78AF" w:rsidP="007A78AF">
      <w:pPr>
        <w:rPr>
          <w:kern w:val="0"/>
        </w:rPr>
      </w:pPr>
      <w:r>
        <w:rPr>
          <w:kern w:val="0"/>
        </w:rPr>
        <w:t>5</w:t>
      </w:r>
      <w:r>
        <w:rPr>
          <w:rFonts w:hint="eastAsia"/>
          <w:kern w:val="0"/>
        </w:rPr>
        <w:t>）制订文件管理制度，以保存完整的工程档案、会议纪要和洽商涵、通知单及各类重要文件；</w:t>
      </w:r>
    </w:p>
    <w:p w:rsidR="007A78AF" w:rsidRDefault="007A78AF" w:rsidP="007A78AF">
      <w:pPr>
        <w:rPr>
          <w:kern w:val="0"/>
        </w:rPr>
      </w:pPr>
      <w:r>
        <w:rPr>
          <w:kern w:val="0"/>
        </w:rPr>
        <w:t>6</w:t>
      </w:r>
      <w:r>
        <w:rPr>
          <w:rFonts w:hint="eastAsia"/>
          <w:kern w:val="0"/>
        </w:rPr>
        <w:t>）审查批准与工程有关的采购和现场行政支出；</w:t>
      </w:r>
    </w:p>
    <w:p w:rsidR="007A78AF" w:rsidRDefault="007A78AF" w:rsidP="007A78AF">
      <w:pPr>
        <w:rPr>
          <w:kern w:val="0"/>
        </w:rPr>
      </w:pPr>
      <w:r>
        <w:rPr>
          <w:kern w:val="0"/>
        </w:rPr>
        <w:t>7</w:t>
      </w:r>
      <w:r>
        <w:rPr>
          <w:rFonts w:hint="eastAsia"/>
          <w:kern w:val="0"/>
        </w:rPr>
        <w:t>）抽甲方（建设单位或主管部门）提出阶段检查验收及完工通知，取得对方认可的正式接受文件；</w:t>
      </w:r>
    </w:p>
    <w:p w:rsidR="007A78AF" w:rsidRDefault="007A78AF" w:rsidP="007A78AF">
      <w:pPr>
        <w:rPr>
          <w:kern w:val="0"/>
        </w:rPr>
      </w:pPr>
      <w:r>
        <w:rPr>
          <w:kern w:val="0"/>
        </w:rPr>
        <w:t>8</w:t>
      </w:r>
      <w:r>
        <w:rPr>
          <w:rFonts w:hint="eastAsia"/>
          <w:kern w:val="0"/>
        </w:rPr>
        <w:t>）严格按设计图纸、施工规范、施工程序组织施工，按质量检验评定标准主持检查，对不合格工程坚决不予交付使用。</w:t>
      </w:r>
    </w:p>
    <w:p w:rsidR="007A78AF" w:rsidRDefault="007A78AF" w:rsidP="007A78AF">
      <w:pPr>
        <w:rPr>
          <w:kern w:val="0"/>
        </w:rPr>
      </w:pPr>
      <w:r>
        <w:rPr>
          <w:kern w:val="0"/>
        </w:rPr>
        <w:t>2</w:t>
      </w:r>
      <w:r>
        <w:rPr>
          <w:rFonts w:hint="eastAsia"/>
          <w:kern w:val="0"/>
        </w:rPr>
        <w:t>、项目付经理岗位责任制</w:t>
      </w:r>
    </w:p>
    <w:p w:rsidR="007A78AF" w:rsidRDefault="007A78AF" w:rsidP="007A78AF">
      <w:pPr>
        <w:rPr>
          <w:kern w:val="0"/>
        </w:rPr>
      </w:pPr>
      <w:r>
        <w:rPr>
          <w:rFonts w:hint="eastAsia"/>
          <w:kern w:val="0"/>
        </w:rPr>
        <w:t>项目付经理在施工现场作为项目经理的代表，负责监督协调现场的施工、设计、供应、财务控制等各方面工作，与业主、厂商和分包单位联系协商工程有关问题，监督执行先是检查规程。</w:t>
      </w:r>
    </w:p>
    <w:p w:rsidR="007A78AF" w:rsidRDefault="007A78AF" w:rsidP="007A78AF">
      <w:pPr>
        <w:rPr>
          <w:kern w:val="0"/>
        </w:rPr>
      </w:pPr>
      <w:r>
        <w:rPr>
          <w:kern w:val="0"/>
        </w:rPr>
        <w:t>1</w:t>
      </w:r>
      <w:r>
        <w:rPr>
          <w:rFonts w:hint="eastAsia"/>
          <w:kern w:val="0"/>
        </w:rPr>
        <w:t>）认真领会和贯彻公司及项目经理对本工程制订的整体方案和技术措施，对工程成本、进度、质量和施工工艺严格把关；</w:t>
      </w:r>
    </w:p>
    <w:p w:rsidR="007A78AF" w:rsidRDefault="007A78AF" w:rsidP="007A78AF">
      <w:pPr>
        <w:rPr>
          <w:kern w:val="0"/>
        </w:rPr>
      </w:pPr>
      <w:r>
        <w:rPr>
          <w:kern w:val="0"/>
        </w:rPr>
        <w:t>2</w:t>
      </w:r>
      <w:r>
        <w:rPr>
          <w:rFonts w:hint="eastAsia"/>
          <w:kern w:val="0"/>
        </w:rPr>
        <w:t>）对本工程的工程质量全面负责，领导工人按图纸、施工规范进行施工，</w:t>
      </w:r>
      <w:proofErr w:type="gramStart"/>
      <w:r>
        <w:rPr>
          <w:rFonts w:hint="eastAsia"/>
          <w:kern w:val="0"/>
        </w:rPr>
        <w:t>度经常</w:t>
      </w:r>
      <w:proofErr w:type="gramEnd"/>
      <w:r>
        <w:rPr>
          <w:rFonts w:hint="eastAsia"/>
          <w:kern w:val="0"/>
        </w:rPr>
        <w:t>进行检查。认真推行全面质量管理，对职工进行“百年大计，质量第一”的思想教育，开展创优质</w:t>
      </w:r>
      <w:r>
        <w:rPr>
          <w:kern w:val="0"/>
        </w:rPr>
        <w:t xml:space="preserve"> </w:t>
      </w:r>
      <w:r>
        <w:rPr>
          <w:rFonts w:hint="eastAsia"/>
          <w:kern w:val="0"/>
        </w:rPr>
        <w:t>工程活动；</w:t>
      </w:r>
    </w:p>
    <w:p w:rsidR="007A78AF" w:rsidRDefault="007A78AF" w:rsidP="007A78AF">
      <w:pPr>
        <w:rPr>
          <w:kern w:val="0"/>
        </w:rPr>
      </w:pPr>
      <w:r>
        <w:rPr>
          <w:kern w:val="0"/>
        </w:rPr>
        <w:t>3</w:t>
      </w:r>
      <w:r>
        <w:rPr>
          <w:rFonts w:hint="eastAsia"/>
          <w:kern w:val="0"/>
        </w:rPr>
        <w:t>）严格按施工程序组织施工，及时填写施工日志、搜集质量原始记录，随时掌握工程质量情况，组织和落实周例会和月例会；</w:t>
      </w:r>
    </w:p>
    <w:p w:rsidR="007A78AF" w:rsidRDefault="007A78AF" w:rsidP="007A78AF">
      <w:pPr>
        <w:rPr>
          <w:kern w:val="0"/>
        </w:rPr>
      </w:pPr>
      <w:r>
        <w:rPr>
          <w:kern w:val="0"/>
        </w:rPr>
        <w:t>4</w:t>
      </w:r>
      <w:r>
        <w:rPr>
          <w:rFonts w:hint="eastAsia"/>
          <w:kern w:val="0"/>
        </w:rPr>
        <w:t>）认真执行总公司的质量规范及各种技术措施，组织自检、互检，主持质量的检查验评、督促工程验收手续的评定工作；</w:t>
      </w:r>
    </w:p>
    <w:p w:rsidR="007A78AF" w:rsidRDefault="007A78AF" w:rsidP="007A78AF">
      <w:pPr>
        <w:rPr>
          <w:kern w:val="0"/>
        </w:rPr>
      </w:pPr>
      <w:r>
        <w:rPr>
          <w:kern w:val="0"/>
        </w:rPr>
        <w:t>5</w:t>
      </w:r>
      <w:r>
        <w:rPr>
          <w:rFonts w:hint="eastAsia"/>
          <w:kern w:val="0"/>
        </w:rPr>
        <w:t>）严格执行奖罚制度，做到奖罚分明，支持</w:t>
      </w:r>
      <w:proofErr w:type="gramStart"/>
      <w:r>
        <w:rPr>
          <w:rFonts w:hint="eastAsia"/>
          <w:kern w:val="0"/>
        </w:rPr>
        <w:t>质检员工</w:t>
      </w:r>
      <w:proofErr w:type="gramEnd"/>
      <w:r>
        <w:rPr>
          <w:rFonts w:hint="eastAsia"/>
          <w:kern w:val="0"/>
        </w:rPr>
        <w:t>作，对违反操作规程造成质量不合格的要及时返工，发生质量事故要及时上报；</w:t>
      </w:r>
    </w:p>
    <w:p w:rsidR="007A78AF" w:rsidRDefault="007A78AF" w:rsidP="007A78AF">
      <w:pPr>
        <w:rPr>
          <w:kern w:val="0"/>
        </w:rPr>
      </w:pPr>
      <w:r>
        <w:rPr>
          <w:kern w:val="0"/>
        </w:rPr>
        <w:t>6</w:t>
      </w:r>
      <w:r>
        <w:rPr>
          <w:rFonts w:hint="eastAsia"/>
          <w:kern w:val="0"/>
        </w:rPr>
        <w:t>）认真组织贯彻落实安全生产规章制度，对所承担的工程安全生产工作直接负责；</w:t>
      </w:r>
    </w:p>
    <w:p w:rsidR="007A78AF" w:rsidRDefault="007A78AF" w:rsidP="007A78AF">
      <w:pPr>
        <w:rPr>
          <w:kern w:val="0"/>
        </w:rPr>
      </w:pPr>
      <w:r>
        <w:rPr>
          <w:kern w:val="0"/>
        </w:rPr>
        <w:t>7</w:t>
      </w:r>
      <w:r>
        <w:rPr>
          <w:rFonts w:hint="eastAsia"/>
          <w:kern w:val="0"/>
        </w:rPr>
        <w:t>）对施工现场的电气及设备等方面配置安全防护装置，并对装置检验合格后方可使用；</w:t>
      </w:r>
    </w:p>
    <w:p w:rsidR="007A78AF" w:rsidRDefault="007A78AF" w:rsidP="007A78AF">
      <w:pPr>
        <w:rPr>
          <w:kern w:val="0"/>
        </w:rPr>
      </w:pPr>
      <w:r>
        <w:rPr>
          <w:kern w:val="0"/>
        </w:rPr>
        <w:t>8</w:t>
      </w:r>
      <w:r>
        <w:rPr>
          <w:rFonts w:hint="eastAsia"/>
          <w:kern w:val="0"/>
        </w:rPr>
        <w:t>）组织工人学习安全操作规程，教育工人严禁违章作业，经常进行安全检查，发现隐患及时整改；</w:t>
      </w:r>
    </w:p>
    <w:p w:rsidR="007A78AF" w:rsidRDefault="007A78AF" w:rsidP="007A78AF">
      <w:pPr>
        <w:rPr>
          <w:rFonts w:hint="eastAsia"/>
          <w:kern w:val="0"/>
        </w:rPr>
      </w:pPr>
      <w:r>
        <w:rPr>
          <w:kern w:val="0"/>
        </w:rPr>
        <w:t>9</w:t>
      </w:r>
      <w:r>
        <w:rPr>
          <w:rFonts w:hint="eastAsia"/>
          <w:kern w:val="0"/>
        </w:rPr>
        <w:t>）发生安全事故积极采取有效措施，及时上报，度参加事故调查处理；</w:t>
      </w:r>
    </w:p>
    <w:p w:rsidR="007A78AF" w:rsidRDefault="007A78AF" w:rsidP="007A78AF">
      <w:pPr>
        <w:rPr>
          <w:kern w:val="0"/>
        </w:rPr>
      </w:pPr>
      <w:r>
        <w:rPr>
          <w:kern w:val="0"/>
        </w:rPr>
        <w:t>10</w:t>
      </w:r>
      <w:r>
        <w:rPr>
          <w:rFonts w:hint="eastAsia"/>
          <w:kern w:val="0"/>
        </w:rPr>
        <w:t>）项目经理不在的情况下，由项目经理授权全面负责项目经理部日常工作，对公司负责。</w:t>
      </w:r>
    </w:p>
    <w:p w:rsidR="007A78AF" w:rsidRDefault="007A78AF" w:rsidP="007A78AF">
      <w:pPr>
        <w:rPr>
          <w:kern w:val="0"/>
        </w:rPr>
      </w:pPr>
      <w:r>
        <w:rPr>
          <w:kern w:val="0"/>
        </w:rPr>
        <w:t>3</w:t>
      </w:r>
      <w:r>
        <w:rPr>
          <w:rFonts w:hint="eastAsia"/>
          <w:kern w:val="0"/>
        </w:rPr>
        <w:t>、项目经理部行政助理岗位责任制</w:t>
      </w:r>
    </w:p>
    <w:p w:rsidR="007A78AF" w:rsidRDefault="007A78AF" w:rsidP="007A78AF">
      <w:pPr>
        <w:rPr>
          <w:kern w:val="0"/>
        </w:rPr>
      </w:pPr>
      <w:r>
        <w:rPr>
          <w:rFonts w:hint="eastAsia"/>
          <w:kern w:val="0"/>
        </w:rPr>
        <w:t>项目经理部行政助理作为项目经理行政业务工作的助手，负责工程的计划、估算、进度控制及费用控制，负责工程后勤、材料采运和按合同处理各方面关系，在工程中协助工程助理作好行政后勤工作。</w:t>
      </w:r>
    </w:p>
    <w:p w:rsidR="007A78AF" w:rsidRDefault="007A78AF" w:rsidP="007A78AF">
      <w:pPr>
        <w:rPr>
          <w:kern w:val="0"/>
        </w:rPr>
      </w:pPr>
      <w:r>
        <w:rPr>
          <w:kern w:val="0"/>
        </w:rPr>
        <w:t>1</w:t>
      </w:r>
      <w:r>
        <w:rPr>
          <w:rFonts w:hint="eastAsia"/>
          <w:kern w:val="0"/>
        </w:rPr>
        <w:t>）负责协助项目经理作好计划调度和进度控制，将周、月工程完成情况制成报表，并对照计划</w:t>
      </w:r>
      <w:proofErr w:type="gramStart"/>
      <w:r>
        <w:rPr>
          <w:rFonts w:hint="eastAsia"/>
          <w:kern w:val="0"/>
        </w:rPr>
        <w:t>作出</w:t>
      </w:r>
      <w:proofErr w:type="gramEnd"/>
      <w:r>
        <w:rPr>
          <w:rFonts w:hint="eastAsia"/>
          <w:kern w:val="0"/>
        </w:rPr>
        <w:t>总结和调整，及时上报公司，并根据完成工作量上报甲方付进度款；</w:t>
      </w:r>
    </w:p>
    <w:p w:rsidR="007A78AF" w:rsidRDefault="007A78AF" w:rsidP="007A78AF">
      <w:pPr>
        <w:rPr>
          <w:kern w:val="0"/>
        </w:rPr>
      </w:pPr>
      <w:r>
        <w:rPr>
          <w:kern w:val="0"/>
        </w:rPr>
        <w:lastRenderedPageBreak/>
        <w:t>2</w:t>
      </w:r>
      <w:r>
        <w:rPr>
          <w:rFonts w:hint="eastAsia"/>
          <w:kern w:val="0"/>
        </w:rPr>
        <w:t>）负责工地文件档案记录的文件柜管理，并协助工程经理对工程中需甲方确认、同意的变更、调整</w:t>
      </w:r>
      <w:proofErr w:type="gramStart"/>
      <w:r>
        <w:rPr>
          <w:rFonts w:hint="eastAsia"/>
          <w:kern w:val="0"/>
        </w:rPr>
        <w:t>发联系函</w:t>
      </w:r>
      <w:proofErr w:type="gramEnd"/>
      <w:r>
        <w:rPr>
          <w:rFonts w:hint="eastAsia"/>
          <w:kern w:val="0"/>
        </w:rPr>
        <w:t>，经项目经理认可后交甲方签收并催促答复，重大问题及时上报；</w:t>
      </w:r>
    </w:p>
    <w:p w:rsidR="007A78AF" w:rsidRDefault="007A78AF" w:rsidP="007A78AF">
      <w:pPr>
        <w:rPr>
          <w:kern w:val="0"/>
        </w:rPr>
      </w:pPr>
      <w:r>
        <w:rPr>
          <w:kern w:val="0"/>
        </w:rPr>
        <w:t>3</w:t>
      </w:r>
      <w:r>
        <w:rPr>
          <w:rFonts w:hint="eastAsia"/>
          <w:kern w:val="0"/>
        </w:rPr>
        <w:t>）控制行政费用开支和成本核算，对照计划预算提出处理意见；</w:t>
      </w:r>
    </w:p>
    <w:p w:rsidR="007A78AF" w:rsidRDefault="007A78AF" w:rsidP="007A78AF">
      <w:pPr>
        <w:rPr>
          <w:kern w:val="0"/>
        </w:rPr>
      </w:pPr>
      <w:r>
        <w:rPr>
          <w:kern w:val="0"/>
        </w:rPr>
        <w:t>4</w:t>
      </w:r>
      <w:r>
        <w:rPr>
          <w:rFonts w:hint="eastAsia"/>
          <w:kern w:val="0"/>
        </w:rPr>
        <w:t>）负责监督执行工程所需设备、材料的采购、催货、运输及后勤保障工作；</w:t>
      </w:r>
    </w:p>
    <w:p w:rsidR="007A78AF" w:rsidRDefault="007A78AF" w:rsidP="007A78AF">
      <w:pPr>
        <w:rPr>
          <w:kern w:val="0"/>
        </w:rPr>
      </w:pPr>
      <w:r>
        <w:rPr>
          <w:kern w:val="0"/>
        </w:rPr>
        <w:t>5</w:t>
      </w:r>
      <w:r>
        <w:rPr>
          <w:rFonts w:hint="eastAsia"/>
          <w:kern w:val="0"/>
        </w:rPr>
        <w:t>）按合同处理与甲方（建筑单位及行政主管单位）、供货商、分包单位各方面关系，主要是分包单位在执行合同中出现的问题，参与分析招标文件，选择分包单位，建立必要的工作规程以管理有关合同变更问题。</w:t>
      </w:r>
    </w:p>
    <w:p w:rsidR="007A78AF" w:rsidRDefault="007A78AF" w:rsidP="007A78AF">
      <w:pPr>
        <w:rPr>
          <w:kern w:val="0"/>
        </w:rPr>
      </w:pPr>
      <w:r>
        <w:rPr>
          <w:kern w:val="0"/>
        </w:rPr>
        <w:t>4</w:t>
      </w:r>
      <w:r>
        <w:rPr>
          <w:rFonts w:hint="eastAsia"/>
          <w:kern w:val="0"/>
        </w:rPr>
        <w:t>、质量检查员岗位责任制</w:t>
      </w:r>
    </w:p>
    <w:p w:rsidR="007A78AF" w:rsidRDefault="007A78AF" w:rsidP="007A78AF">
      <w:pPr>
        <w:rPr>
          <w:kern w:val="0"/>
        </w:rPr>
      </w:pPr>
      <w:r>
        <w:rPr>
          <w:kern w:val="0"/>
        </w:rPr>
        <w:t>1</w:t>
      </w:r>
      <w:r>
        <w:rPr>
          <w:rFonts w:hint="eastAsia"/>
          <w:kern w:val="0"/>
        </w:rPr>
        <w:t>）负责班组内的质量自检、互检，经常分析质量状况，掌握质量动态。各分项工程开工前作好质量及规范要求布置会，</w:t>
      </w:r>
      <w:proofErr w:type="gramStart"/>
      <w:r>
        <w:rPr>
          <w:rFonts w:hint="eastAsia"/>
          <w:kern w:val="0"/>
        </w:rPr>
        <w:t>分顶工程</w:t>
      </w:r>
      <w:proofErr w:type="gramEnd"/>
      <w:r>
        <w:rPr>
          <w:rFonts w:hint="eastAsia"/>
          <w:kern w:val="0"/>
        </w:rPr>
        <w:t>工长填写质量保证书，方可施工；</w:t>
      </w:r>
    </w:p>
    <w:p w:rsidR="007A78AF" w:rsidRDefault="007A78AF" w:rsidP="007A78AF">
      <w:pPr>
        <w:rPr>
          <w:kern w:val="0"/>
        </w:rPr>
      </w:pPr>
      <w:r>
        <w:rPr>
          <w:kern w:val="0"/>
        </w:rPr>
        <w:t>2</w:t>
      </w:r>
      <w:r>
        <w:rPr>
          <w:rFonts w:hint="eastAsia"/>
          <w:kern w:val="0"/>
        </w:rPr>
        <w:t>）收集整理质量资料，对现场情况随时随地进行监控，及时填报分项工程质量检查评定表，协助建立质量档案，作为奖罚依据和验收依据；</w:t>
      </w:r>
    </w:p>
    <w:p w:rsidR="007A78AF" w:rsidRDefault="007A78AF" w:rsidP="007A78AF">
      <w:pPr>
        <w:rPr>
          <w:kern w:val="0"/>
        </w:rPr>
      </w:pPr>
      <w:r>
        <w:rPr>
          <w:kern w:val="0"/>
        </w:rPr>
        <w:t>3</w:t>
      </w:r>
      <w:r>
        <w:rPr>
          <w:rFonts w:hint="eastAsia"/>
          <w:kern w:val="0"/>
        </w:rPr>
        <w:t>）按质量标准及时对工程质量进行验评，对不合格的有权责令返工或停工，并将经济损失如实上报；</w:t>
      </w:r>
    </w:p>
    <w:p w:rsidR="007A78AF" w:rsidRDefault="007A78AF" w:rsidP="007A78AF">
      <w:pPr>
        <w:rPr>
          <w:kern w:val="0"/>
        </w:rPr>
      </w:pPr>
      <w:r>
        <w:rPr>
          <w:kern w:val="0"/>
        </w:rPr>
        <w:t>4</w:t>
      </w:r>
      <w:r>
        <w:rPr>
          <w:rFonts w:hint="eastAsia"/>
          <w:kern w:val="0"/>
        </w:rPr>
        <w:t>）验评工</w:t>
      </w:r>
      <w:proofErr w:type="gramStart"/>
      <w:r>
        <w:rPr>
          <w:rFonts w:hint="eastAsia"/>
          <w:kern w:val="0"/>
        </w:rPr>
        <w:t>程质量</w:t>
      </w:r>
      <w:proofErr w:type="gramEnd"/>
      <w:r>
        <w:rPr>
          <w:rFonts w:hint="eastAsia"/>
          <w:kern w:val="0"/>
        </w:rPr>
        <w:t>时要在自检合格的基础上进行，发现问题要及时予以以处理，对于发生的质量事故如实上报；</w:t>
      </w:r>
    </w:p>
    <w:p w:rsidR="007A78AF" w:rsidRDefault="007A78AF" w:rsidP="007A78AF">
      <w:pPr>
        <w:rPr>
          <w:kern w:val="0"/>
        </w:rPr>
      </w:pPr>
      <w:r>
        <w:rPr>
          <w:kern w:val="0"/>
        </w:rPr>
        <w:t>5</w:t>
      </w:r>
      <w:r>
        <w:rPr>
          <w:rFonts w:hint="eastAsia"/>
          <w:kern w:val="0"/>
        </w:rPr>
        <w:t>）参加质量会议及质量检查，参加工程质量事故的分析、调查和处理；</w:t>
      </w:r>
    </w:p>
    <w:p w:rsidR="007A78AF" w:rsidRDefault="007A78AF" w:rsidP="007A78AF">
      <w:pPr>
        <w:rPr>
          <w:kern w:val="0"/>
        </w:rPr>
      </w:pPr>
      <w:r>
        <w:rPr>
          <w:kern w:val="0"/>
        </w:rPr>
        <w:t>6</w:t>
      </w:r>
      <w:r>
        <w:rPr>
          <w:rFonts w:hint="eastAsia"/>
          <w:kern w:val="0"/>
        </w:rPr>
        <w:t>）积极助理领导开展全面质量管理，指导质量攻关小组的活动。根据实行检验情况，经常提出质量研究课题；</w:t>
      </w:r>
    </w:p>
    <w:p w:rsidR="007A78AF" w:rsidRDefault="007A78AF" w:rsidP="007A78AF">
      <w:pPr>
        <w:rPr>
          <w:rFonts w:hint="eastAsia"/>
          <w:kern w:val="0"/>
        </w:rPr>
      </w:pPr>
      <w:r>
        <w:rPr>
          <w:kern w:val="0"/>
        </w:rPr>
        <w:t>7</w:t>
      </w:r>
      <w:r>
        <w:rPr>
          <w:rFonts w:hint="eastAsia"/>
          <w:kern w:val="0"/>
        </w:rPr>
        <w:t>）在工程质量验评中，严格掌握质量标准，对检验评定的工程质量负责；</w:t>
      </w:r>
    </w:p>
    <w:p w:rsidR="007A78AF" w:rsidRDefault="007A78AF" w:rsidP="007A78AF">
      <w:pPr>
        <w:rPr>
          <w:kern w:val="0"/>
        </w:rPr>
      </w:pPr>
      <w:r>
        <w:rPr>
          <w:kern w:val="0"/>
        </w:rPr>
        <w:t>8</w:t>
      </w:r>
      <w:r>
        <w:rPr>
          <w:rFonts w:hint="eastAsia"/>
          <w:kern w:val="0"/>
        </w:rPr>
        <w:t>）坚持原则，正确反映质量情况，对隐瞒工程质量事故的，有权越级反映情况；</w:t>
      </w:r>
    </w:p>
    <w:p w:rsidR="007A78AF" w:rsidRDefault="007A78AF" w:rsidP="007A78AF">
      <w:pPr>
        <w:rPr>
          <w:kern w:val="0"/>
        </w:rPr>
      </w:pPr>
      <w:r>
        <w:rPr>
          <w:kern w:val="0"/>
        </w:rPr>
        <w:t>9</w:t>
      </w:r>
      <w:r>
        <w:rPr>
          <w:rFonts w:hint="eastAsia"/>
          <w:kern w:val="0"/>
        </w:rPr>
        <w:t>）认真实行目标管理和全面质量管理；</w:t>
      </w:r>
    </w:p>
    <w:p w:rsidR="007A78AF" w:rsidRDefault="007A78AF" w:rsidP="007A78AF">
      <w:pPr>
        <w:rPr>
          <w:kern w:val="0"/>
        </w:rPr>
      </w:pPr>
      <w:r>
        <w:rPr>
          <w:kern w:val="0"/>
        </w:rPr>
        <w:t>10</w:t>
      </w:r>
      <w:r>
        <w:rPr>
          <w:rFonts w:hint="eastAsia"/>
          <w:kern w:val="0"/>
        </w:rPr>
        <w:t>）对职工进行“百年大计，质量第一”的思想教育，组织群众开展质量自检网，做好质量预防控制工作，广泛发动群众开展全面质量管理；</w:t>
      </w:r>
    </w:p>
    <w:p w:rsidR="007A78AF" w:rsidRDefault="007A78AF" w:rsidP="007A78AF">
      <w:pPr>
        <w:rPr>
          <w:kern w:val="0"/>
        </w:rPr>
      </w:pPr>
      <w:r>
        <w:rPr>
          <w:kern w:val="0"/>
        </w:rPr>
        <w:t>11</w:t>
      </w:r>
      <w:r>
        <w:rPr>
          <w:rFonts w:hint="eastAsia"/>
          <w:kern w:val="0"/>
        </w:rPr>
        <w:t>）认真贯彻谁</w:t>
      </w:r>
      <w:proofErr w:type="gramStart"/>
      <w:r>
        <w:rPr>
          <w:rFonts w:hint="eastAsia"/>
          <w:kern w:val="0"/>
        </w:rPr>
        <w:t>施工谁</w:t>
      </w:r>
      <w:proofErr w:type="gramEnd"/>
      <w:r>
        <w:rPr>
          <w:rFonts w:hint="eastAsia"/>
          <w:kern w:val="0"/>
        </w:rPr>
        <w:t>负责的原则，严格按设计图纸、施工规范、施工程序组织施工，按照质量检验评定标准主持检查，对不合格工程坚决不予交付使用；</w:t>
      </w:r>
    </w:p>
    <w:p w:rsidR="007A78AF" w:rsidRDefault="007A78AF" w:rsidP="007A78AF">
      <w:pPr>
        <w:rPr>
          <w:kern w:val="0"/>
        </w:rPr>
      </w:pPr>
      <w:r>
        <w:rPr>
          <w:kern w:val="0"/>
        </w:rPr>
        <w:t>12</w:t>
      </w:r>
      <w:r>
        <w:rPr>
          <w:rFonts w:hint="eastAsia"/>
          <w:kern w:val="0"/>
        </w:rPr>
        <w:t>）正确处理质量和进度的关系，杜绝单位抢工期忽视工程质量的现象，发生质量事故就及时报告，并积极配合技术、质检部门分析、研究处理；</w:t>
      </w:r>
    </w:p>
    <w:p w:rsidR="007A78AF" w:rsidRDefault="007A78AF" w:rsidP="007A78AF">
      <w:pPr>
        <w:rPr>
          <w:kern w:val="0"/>
        </w:rPr>
      </w:pPr>
      <w:r>
        <w:rPr>
          <w:kern w:val="0"/>
        </w:rPr>
        <w:t>13</w:t>
      </w:r>
      <w:r>
        <w:rPr>
          <w:rFonts w:hint="eastAsia"/>
          <w:kern w:val="0"/>
        </w:rPr>
        <w:t>）支持技术、质检人员的工作，对不听从正确意见所造成的工程质量事故和经济损失负责；</w:t>
      </w:r>
    </w:p>
    <w:p w:rsidR="007A78AF" w:rsidRDefault="007A78AF" w:rsidP="007A78AF">
      <w:pPr>
        <w:rPr>
          <w:kern w:val="0"/>
        </w:rPr>
      </w:pPr>
      <w:r>
        <w:rPr>
          <w:kern w:val="0"/>
        </w:rPr>
        <w:t>14</w:t>
      </w:r>
      <w:r>
        <w:rPr>
          <w:rFonts w:hint="eastAsia"/>
          <w:kern w:val="0"/>
        </w:rPr>
        <w:t>）对职工进行质量、安全教育，组织开展自检、互检和专检的验评，组织阶段验收和完工验收，主持质量分析会，并严格实行质量奖、罚措施，不断提高工程质量；</w:t>
      </w:r>
    </w:p>
    <w:p w:rsidR="007A78AF" w:rsidRDefault="007A78AF" w:rsidP="007A78AF">
      <w:pPr>
        <w:rPr>
          <w:kern w:val="0"/>
        </w:rPr>
      </w:pPr>
      <w:r>
        <w:rPr>
          <w:kern w:val="0"/>
        </w:rPr>
        <w:t>15</w:t>
      </w:r>
      <w:r>
        <w:rPr>
          <w:rFonts w:hint="eastAsia"/>
          <w:kern w:val="0"/>
        </w:rPr>
        <w:t>）认真执行国家有关安全生产的方针、政策和规范，以及本公司的各种安全生产规章制度，具体领导本单位的劳动保护和安全生产，经常进行安全检查，制止违章作业，一旦发生工伤事故要及时上报，并认真分析事故原因，制定出处理意见和改进措施；</w:t>
      </w:r>
    </w:p>
    <w:p w:rsidR="007A78AF" w:rsidRDefault="007A78AF" w:rsidP="007A78AF">
      <w:pPr>
        <w:rPr>
          <w:kern w:val="0"/>
        </w:rPr>
      </w:pPr>
      <w:r>
        <w:rPr>
          <w:kern w:val="0"/>
        </w:rPr>
        <w:t>16</w:t>
      </w:r>
      <w:r>
        <w:rPr>
          <w:rFonts w:hint="eastAsia"/>
          <w:kern w:val="0"/>
        </w:rPr>
        <w:t>）主持制定安全技术措施，经常研究解决施工中存在的问题。</w:t>
      </w:r>
    </w:p>
    <w:p w:rsidR="007A78AF" w:rsidRDefault="007A78AF" w:rsidP="007A78AF">
      <w:pPr>
        <w:rPr>
          <w:kern w:val="0"/>
        </w:rPr>
      </w:pPr>
      <w:r>
        <w:rPr>
          <w:kern w:val="0"/>
        </w:rPr>
        <w:t>5</w:t>
      </w:r>
      <w:r>
        <w:rPr>
          <w:rFonts w:hint="eastAsia"/>
          <w:kern w:val="0"/>
        </w:rPr>
        <w:t>、班组长岗位责任制</w:t>
      </w:r>
    </w:p>
    <w:p w:rsidR="007A78AF" w:rsidRDefault="007A78AF" w:rsidP="007A78AF">
      <w:pPr>
        <w:rPr>
          <w:kern w:val="0"/>
        </w:rPr>
      </w:pPr>
      <w:r>
        <w:rPr>
          <w:kern w:val="0"/>
        </w:rPr>
        <w:t>1</w:t>
      </w:r>
      <w:r>
        <w:rPr>
          <w:rFonts w:hint="eastAsia"/>
          <w:kern w:val="0"/>
        </w:rPr>
        <w:t>）对本班组的工程质量全面负责，领导工人按图纸、施工规范进行施工，并经常进行检查；</w:t>
      </w:r>
    </w:p>
    <w:p w:rsidR="007A78AF" w:rsidRDefault="007A78AF" w:rsidP="007A78AF">
      <w:pPr>
        <w:rPr>
          <w:kern w:val="0"/>
        </w:rPr>
      </w:pPr>
      <w:r>
        <w:rPr>
          <w:kern w:val="0"/>
        </w:rPr>
        <w:t>2</w:t>
      </w:r>
      <w:r>
        <w:rPr>
          <w:rFonts w:hint="eastAsia"/>
          <w:kern w:val="0"/>
        </w:rPr>
        <w:t>）认真推行全面质量管理，对职工进行“百年大计，质量第一”的思想教育，开展创优质工程活动；</w:t>
      </w:r>
    </w:p>
    <w:p w:rsidR="007A78AF" w:rsidRDefault="007A78AF" w:rsidP="007A78AF">
      <w:pPr>
        <w:rPr>
          <w:kern w:val="0"/>
        </w:rPr>
      </w:pPr>
      <w:r>
        <w:rPr>
          <w:kern w:val="0"/>
        </w:rPr>
        <w:t>3</w:t>
      </w:r>
      <w:r>
        <w:rPr>
          <w:rFonts w:hint="eastAsia"/>
          <w:kern w:val="0"/>
        </w:rPr>
        <w:t>）严格按施工程序组织施工，及时填写施工日志、搜集质量原始记录，随时掌握工程时情况；</w:t>
      </w:r>
    </w:p>
    <w:p w:rsidR="007A78AF" w:rsidRDefault="007A78AF" w:rsidP="007A78AF">
      <w:pPr>
        <w:rPr>
          <w:kern w:val="0"/>
        </w:rPr>
      </w:pPr>
      <w:r>
        <w:rPr>
          <w:kern w:val="0"/>
        </w:rPr>
        <w:t>4</w:t>
      </w:r>
      <w:r>
        <w:rPr>
          <w:rFonts w:hint="eastAsia"/>
          <w:kern w:val="0"/>
        </w:rPr>
        <w:t>）认真执行质量规定及各种技术措施，组织自检、互检，主持质量的检查验评，督促工程验收手续的评定工作；</w:t>
      </w:r>
    </w:p>
    <w:p w:rsidR="007A78AF" w:rsidRDefault="007A78AF" w:rsidP="007A78AF">
      <w:pPr>
        <w:rPr>
          <w:kern w:val="0"/>
        </w:rPr>
      </w:pPr>
      <w:r>
        <w:rPr>
          <w:kern w:val="0"/>
        </w:rPr>
        <w:lastRenderedPageBreak/>
        <w:t>5</w:t>
      </w:r>
      <w:r>
        <w:rPr>
          <w:rFonts w:hint="eastAsia"/>
          <w:kern w:val="0"/>
        </w:rPr>
        <w:t>）严格执行奖罚制度，做到奖罚分明，支持质检中工作，对违反操作规程造成质量不合格的要及时返工，发生质量事故要及时上报；</w:t>
      </w:r>
    </w:p>
    <w:p w:rsidR="007A78AF" w:rsidRDefault="007A78AF" w:rsidP="007A78AF">
      <w:pPr>
        <w:rPr>
          <w:kern w:val="0"/>
        </w:rPr>
      </w:pPr>
      <w:r>
        <w:rPr>
          <w:kern w:val="0"/>
        </w:rPr>
        <w:t>6</w:t>
      </w:r>
      <w:r>
        <w:rPr>
          <w:rFonts w:hint="eastAsia"/>
          <w:kern w:val="0"/>
        </w:rPr>
        <w:t>）认真组织贯彻落实安全生产规章制度，对所承担的工程安全生产工作直接负责；</w:t>
      </w:r>
    </w:p>
    <w:p w:rsidR="007A78AF" w:rsidRDefault="007A78AF" w:rsidP="007A78AF">
      <w:pPr>
        <w:rPr>
          <w:kern w:val="0"/>
        </w:rPr>
      </w:pPr>
      <w:r>
        <w:rPr>
          <w:kern w:val="0"/>
        </w:rPr>
        <w:t>7</w:t>
      </w:r>
      <w:r>
        <w:rPr>
          <w:rFonts w:hint="eastAsia"/>
          <w:kern w:val="0"/>
        </w:rPr>
        <w:t>）对施工现场电气及设备等方面配置安全防护装置，并对装置检验合格后方可使用；</w:t>
      </w:r>
    </w:p>
    <w:p w:rsidR="007A78AF" w:rsidRDefault="007A78AF" w:rsidP="007A78AF">
      <w:pPr>
        <w:rPr>
          <w:kern w:val="0"/>
        </w:rPr>
      </w:pPr>
      <w:r>
        <w:rPr>
          <w:kern w:val="0"/>
        </w:rPr>
        <w:t>8</w:t>
      </w:r>
      <w:r>
        <w:rPr>
          <w:rFonts w:hint="eastAsia"/>
          <w:kern w:val="0"/>
        </w:rPr>
        <w:t>）组织工人学习安全操作规程，教育工人严禁违章作业，经常进行安全检查，发现隐患及时整改；</w:t>
      </w:r>
    </w:p>
    <w:p w:rsidR="007A78AF" w:rsidRDefault="007A78AF" w:rsidP="007A78AF">
      <w:pPr>
        <w:rPr>
          <w:kern w:val="0"/>
        </w:rPr>
      </w:pPr>
      <w:r>
        <w:rPr>
          <w:kern w:val="0"/>
        </w:rPr>
        <w:t>9</w:t>
      </w:r>
      <w:r>
        <w:rPr>
          <w:rFonts w:hint="eastAsia"/>
          <w:kern w:val="0"/>
        </w:rPr>
        <w:t>）发生安全事故积极采取有效措施，及时上报，并参加事故调查处理。</w:t>
      </w:r>
    </w:p>
    <w:p w:rsidR="007A78AF" w:rsidRDefault="007A78AF" w:rsidP="007A78AF">
      <w:pPr>
        <w:rPr>
          <w:kern w:val="0"/>
        </w:rPr>
      </w:pPr>
      <w:r>
        <w:rPr>
          <w:kern w:val="0"/>
        </w:rPr>
        <w:t>6</w:t>
      </w:r>
      <w:r>
        <w:rPr>
          <w:rFonts w:hint="eastAsia"/>
          <w:kern w:val="0"/>
        </w:rPr>
        <w:t>、班组技术负责人岗位责任制</w:t>
      </w:r>
    </w:p>
    <w:p w:rsidR="007A78AF" w:rsidRDefault="007A78AF" w:rsidP="007A78AF">
      <w:pPr>
        <w:rPr>
          <w:kern w:val="0"/>
        </w:rPr>
      </w:pPr>
      <w:r>
        <w:rPr>
          <w:kern w:val="0"/>
        </w:rPr>
        <w:t>1</w:t>
      </w:r>
      <w:r>
        <w:rPr>
          <w:rFonts w:hint="eastAsia"/>
          <w:kern w:val="0"/>
        </w:rPr>
        <w:t>）协助班组长推行全面质量管理，向工人进行技术交底，对本班组的技术质量工作负责；</w:t>
      </w:r>
    </w:p>
    <w:p w:rsidR="007A78AF" w:rsidRDefault="007A78AF" w:rsidP="007A78AF">
      <w:pPr>
        <w:rPr>
          <w:kern w:val="0"/>
        </w:rPr>
      </w:pPr>
      <w:r>
        <w:rPr>
          <w:kern w:val="0"/>
        </w:rPr>
        <w:t>2</w:t>
      </w:r>
      <w:r>
        <w:rPr>
          <w:rFonts w:hint="eastAsia"/>
          <w:kern w:val="0"/>
        </w:rPr>
        <w:t>）掌握工程质量情况，参加质量检查，对质量验评给予认定；</w:t>
      </w:r>
    </w:p>
    <w:p w:rsidR="007A78AF" w:rsidRDefault="007A78AF" w:rsidP="007A78AF">
      <w:pPr>
        <w:rPr>
          <w:kern w:val="0"/>
        </w:rPr>
      </w:pPr>
      <w:r>
        <w:rPr>
          <w:kern w:val="0"/>
        </w:rPr>
        <w:t>3</w:t>
      </w:r>
      <w:r>
        <w:rPr>
          <w:rFonts w:hint="eastAsia"/>
          <w:kern w:val="0"/>
        </w:rPr>
        <w:t>）经常检查按图施工情况，对违反者有权制止，令其返工或停工；</w:t>
      </w:r>
    </w:p>
    <w:p w:rsidR="007A78AF" w:rsidRDefault="007A78AF" w:rsidP="007A78AF">
      <w:pPr>
        <w:rPr>
          <w:kern w:val="0"/>
        </w:rPr>
      </w:pPr>
      <w:r>
        <w:rPr>
          <w:kern w:val="0"/>
        </w:rPr>
        <w:t>4</w:t>
      </w:r>
      <w:r>
        <w:rPr>
          <w:rFonts w:hint="eastAsia"/>
          <w:kern w:val="0"/>
        </w:rPr>
        <w:t>）指导质检员作质量</w:t>
      </w:r>
      <w:proofErr w:type="gramStart"/>
      <w:r>
        <w:rPr>
          <w:rFonts w:hint="eastAsia"/>
          <w:kern w:val="0"/>
        </w:rPr>
        <w:t>验</w:t>
      </w:r>
      <w:proofErr w:type="gramEnd"/>
      <w:r>
        <w:rPr>
          <w:rFonts w:hint="eastAsia"/>
          <w:kern w:val="0"/>
        </w:rPr>
        <w:t>评工作，对不符合质量标准的工程指示质检员不验收；</w:t>
      </w:r>
    </w:p>
    <w:p w:rsidR="007A78AF" w:rsidRDefault="007A78AF" w:rsidP="007A78AF">
      <w:pPr>
        <w:rPr>
          <w:kern w:val="0"/>
        </w:rPr>
      </w:pPr>
      <w:r>
        <w:rPr>
          <w:kern w:val="0"/>
        </w:rPr>
        <w:t>5</w:t>
      </w:r>
      <w:r>
        <w:rPr>
          <w:rFonts w:hint="eastAsia"/>
          <w:kern w:val="0"/>
        </w:rPr>
        <w:t>）填写各种质量报表，搜集、整理、健全质量档案；</w:t>
      </w:r>
    </w:p>
    <w:p w:rsidR="007A78AF" w:rsidRDefault="007A78AF" w:rsidP="007A78AF">
      <w:pPr>
        <w:rPr>
          <w:kern w:val="0"/>
        </w:rPr>
      </w:pPr>
      <w:r>
        <w:rPr>
          <w:kern w:val="0"/>
        </w:rPr>
        <w:t>6</w:t>
      </w:r>
      <w:r>
        <w:rPr>
          <w:rFonts w:hint="eastAsia"/>
          <w:kern w:val="0"/>
        </w:rPr>
        <w:t>）协助工号</w:t>
      </w:r>
      <w:proofErr w:type="gramStart"/>
      <w:r>
        <w:rPr>
          <w:rFonts w:hint="eastAsia"/>
          <w:kern w:val="0"/>
        </w:rPr>
        <w:t>长组织</w:t>
      </w:r>
      <w:proofErr w:type="gramEnd"/>
      <w:r>
        <w:rPr>
          <w:rFonts w:hint="eastAsia"/>
          <w:kern w:val="0"/>
        </w:rPr>
        <w:t>有关人员学习推广新技术、新工艺推行</w:t>
      </w:r>
      <w:r>
        <w:rPr>
          <w:kern w:val="0"/>
        </w:rPr>
        <w:t xml:space="preserve"> </w:t>
      </w:r>
      <w:r>
        <w:rPr>
          <w:rFonts w:hint="eastAsia"/>
          <w:kern w:val="0"/>
        </w:rPr>
        <w:t>先进的施工方法；</w:t>
      </w:r>
    </w:p>
    <w:p w:rsidR="007A78AF" w:rsidRDefault="007A78AF" w:rsidP="007A78AF">
      <w:pPr>
        <w:rPr>
          <w:kern w:val="0"/>
        </w:rPr>
      </w:pPr>
      <w:r>
        <w:rPr>
          <w:kern w:val="0"/>
        </w:rPr>
        <w:t>7</w:t>
      </w:r>
      <w:r>
        <w:rPr>
          <w:rFonts w:hint="eastAsia"/>
          <w:kern w:val="0"/>
        </w:rPr>
        <w:t>）积极推行全面质量管理工作，及时在质量攻关小组中，组织研究技术中的疑难课题，解决实际工程问题；</w:t>
      </w:r>
    </w:p>
    <w:p w:rsidR="007A78AF" w:rsidRDefault="007A78AF" w:rsidP="007A78AF">
      <w:pPr>
        <w:rPr>
          <w:kern w:val="0"/>
        </w:rPr>
      </w:pPr>
      <w:r>
        <w:rPr>
          <w:kern w:val="0"/>
        </w:rPr>
        <w:t>8</w:t>
      </w:r>
      <w:r>
        <w:rPr>
          <w:rFonts w:hint="eastAsia"/>
          <w:kern w:val="0"/>
        </w:rPr>
        <w:t>）积极总结工程质量上的各种经验，及时江报。</w:t>
      </w:r>
    </w:p>
    <w:p w:rsidR="007A78AF" w:rsidRDefault="007A78AF" w:rsidP="007A78AF">
      <w:pPr>
        <w:rPr>
          <w:kern w:val="0"/>
        </w:rPr>
      </w:pPr>
      <w:r>
        <w:rPr>
          <w:kern w:val="0"/>
        </w:rPr>
        <w:t>7</w:t>
      </w:r>
      <w:r>
        <w:rPr>
          <w:rFonts w:hint="eastAsia"/>
          <w:kern w:val="0"/>
        </w:rPr>
        <w:t>、施工人员岗位责任制</w:t>
      </w:r>
    </w:p>
    <w:p w:rsidR="007A78AF" w:rsidRDefault="007A78AF" w:rsidP="007A78AF">
      <w:pPr>
        <w:rPr>
          <w:rFonts w:hint="eastAsia"/>
          <w:kern w:val="0"/>
        </w:rPr>
      </w:pPr>
      <w:r>
        <w:rPr>
          <w:kern w:val="0"/>
        </w:rPr>
        <w:t>1</w:t>
      </w:r>
      <w:r>
        <w:rPr>
          <w:rFonts w:hint="eastAsia"/>
          <w:kern w:val="0"/>
        </w:rPr>
        <w:t>）做到“三懂四会”。三</w:t>
      </w:r>
      <w:proofErr w:type="gramStart"/>
      <w:r>
        <w:rPr>
          <w:rFonts w:hint="eastAsia"/>
          <w:kern w:val="0"/>
        </w:rPr>
        <w:t>懂即懂机械性能</w:t>
      </w:r>
      <w:proofErr w:type="gramEnd"/>
      <w:r>
        <w:rPr>
          <w:rFonts w:hint="eastAsia"/>
          <w:kern w:val="0"/>
        </w:rPr>
        <w:t>、</w:t>
      </w:r>
      <w:proofErr w:type="gramStart"/>
      <w:r>
        <w:rPr>
          <w:rFonts w:hint="eastAsia"/>
          <w:kern w:val="0"/>
        </w:rPr>
        <w:t>懂工程</w:t>
      </w:r>
      <w:proofErr w:type="gramEnd"/>
      <w:r>
        <w:rPr>
          <w:rFonts w:hint="eastAsia"/>
          <w:kern w:val="0"/>
        </w:rPr>
        <w:t>质量标准、懂操作规程；四会即会看图、会操作、会检测、会维修。严格按图施工并做好自检；</w:t>
      </w:r>
    </w:p>
    <w:p w:rsidR="007A78AF" w:rsidRDefault="007A78AF" w:rsidP="007A78AF">
      <w:pPr>
        <w:rPr>
          <w:kern w:val="0"/>
        </w:rPr>
      </w:pPr>
      <w:r>
        <w:rPr>
          <w:kern w:val="0"/>
        </w:rPr>
        <w:t>2</w:t>
      </w:r>
      <w:r>
        <w:rPr>
          <w:rFonts w:hint="eastAsia"/>
          <w:kern w:val="0"/>
        </w:rPr>
        <w:t>）爱护建筑、装饰材料，注意保护好建筑、装饰成品，爱护各种机器设备，使其保持良好状态；</w:t>
      </w:r>
    </w:p>
    <w:p w:rsidR="007A78AF" w:rsidRDefault="007A78AF" w:rsidP="007A78AF">
      <w:pPr>
        <w:rPr>
          <w:kern w:val="0"/>
        </w:rPr>
      </w:pPr>
      <w:r>
        <w:rPr>
          <w:kern w:val="0"/>
        </w:rPr>
        <w:t>3</w:t>
      </w:r>
      <w:r>
        <w:rPr>
          <w:rFonts w:hint="eastAsia"/>
          <w:kern w:val="0"/>
        </w:rPr>
        <w:t>）严把质量关，做到不合格的材料不使用，不合格工程不交接。凡不按图纸、规范、技术交底施工而造成的返工要</w:t>
      </w:r>
      <w:proofErr w:type="gramStart"/>
      <w:r>
        <w:rPr>
          <w:rFonts w:hint="eastAsia"/>
          <w:kern w:val="0"/>
        </w:rPr>
        <w:t>负操作</w:t>
      </w:r>
      <w:proofErr w:type="gramEnd"/>
      <w:r>
        <w:rPr>
          <w:rFonts w:hint="eastAsia"/>
          <w:kern w:val="0"/>
        </w:rPr>
        <w:t>责任。</w:t>
      </w:r>
      <w:proofErr w:type="gramStart"/>
      <w:r>
        <w:rPr>
          <w:rFonts w:hint="eastAsia"/>
          <w:kern w:val="0"/>
        </w:rPr>
        <w:t>自觉接</w:t>
      </w:r>
      <w:proofErr w:type="gramEnd"/>
      <w:r>
        <w:rPr>
          <w:rFonts w:hint="eastAsia"/>
          <w:kern w:val="0"/>
        </w:rPr>
        <w:t>受检质员、技术员的检查指导；</w:t>
      </w:r>
    </w:p>
    <w:p w:rsidR="007A78AF" w:rsidRDefault="007A78AF" w:rsidP="007A78AF">
      <w:pPr>
        <w:rPr>
          <w:kern w:val="0"/>
        </w:rPr>
      </w:pPr>
      <w:r>
        <w:rPr>
          <w:kern w:val="0"/>
        </w:rPr>
        <w:t>4</w:t>
      </w:r>
      <w:r>
        <w:rPr>
          <w:rFonts w:hint="eastAsia"/>
          <w:kern w:val="0"/>
        </w:rPr>
        <w:t>）自觉遵守当地政府的各项法律、法令，遵守总公司的各项管理规定，做到文明施工；</w:t>
      </w:r>
    </w:p>
    <w:p w:rsidR="007A78AF" w:rsidRDefault="007A78AF" w:rsidP="007A78AF">
      <w:pPr>
        <w:rPr>
          <w:kern w:val="0"/>
        </w:rPr>
      </w:pPr>
      <w:r>
        <w:rPr>
          <w:kern w:val="0"/>
        </w:rPr>
        <w:t>5</w:t>
      </w:r>
      <w:r>
        <w:rPr>
          <w:rFonts w:hint="eastAsia"/>
          <w:kern w:val="0"/>
        </w:rPr>
        <w:t>）自觉维护工号形象，施工现场不得聊天、乱窜、打闹，严禁吸烟，一经现场管理人员发现，罚款处理；情节严重者，立即开除；</w:t>
      </w:r>
    </w:p>
    <w:p w:rsidR="007A78AF" w:rsidRDefault="007A78AF" w:rsidP="007A78AF">
      <w:pPr>
        <w:rPr>
          <w:kern w:val="0"/>
        </w:rPr>
      </w:pPr>
      <w:r>
        <w:rPr>
          <w:kern w:val="0"/>
        </w:rPr>
        <w:t>6</w:t>
      </w:r>
      <w:r>
        <w:rPr>
          <w:rFonts w:hint="eastAsia"/>
          <w:kern w:val="0"/>
        </w:rPr>
        <w:t>）自觉遵守各项安全生产规章制度及安全操作规程，不违章作业；</w:t>
      </w:r>
    </w:p>
    <w:p w:rsidR="007A78AF" w:rsidRDefault="007A78AF" w:rsidP="007A78AF">
      <w:pPr>
        <w:rPr>
          <w:kern w:val="0"/>
        </w:rPr>
      </w:pPr>
      <w:r>
        <w:rPr>
          <w:kern w:val="0"/>
        </w:rPr>
        <w:t>7</w:t>
      </w:r>
      <w:r>
        <w:rPr>
          <w:rFonts w:hint="eastAsia"/>
          <w:kern w:val="0"/>
        </w:rPr>
        <w:t>）自觉遵守安全生产纪律，听从指挥；</w:t>
      </w:r>
    </w:p>
    <w:p w:rsidR="007A78AF" w:rsidRDefault="007A78AF" w:rsidP="007A78AF">
      <w:pPr>
        <w:rPr>
          <w:kern w:val="0"/>
        </w:rPr>
      </w:pPr>
      <w:r>
        <w:rPr>
          <w:kern w:val="0"/>
        </w:rPr>
        <w:t>8</w:t>
      </w:r>
      <w:r>
        <w:rPr>
          <w:rFonts w:hint="eastAsia"/>
          <w:kern w:val="0"/>
        </w:rPr>
        <w:t>）爱护施工中的各项防护设施及个人防护用品；</w:t>
      </w:r>
    </w:p>
    <w:p w:rsidR="007A78AF" w:rsidRDefault="007A78AF" w:rsidP="007A78AF">
      <w:pPr>
        <w:rPr>
          <w:kern w:val="0"/>
        </w:rPr>
      </w:pPr>
      <w:r>
        <w:rPr>
          <w:kern w:val="0"/>
        </w:rPr>
        <w:t>9</w:t>
      </w:r>
      <w:r>
        <w:rPr>
          <w:rFonts w:hint="eastAsia"/>
          <w:kern w:val="0"/>
        </w:rPr>
        <w:t>）现场一旦发生事故，要冷静处理、积极抢救，并如实反映情况。</w:t>
      </w:r>
    </w:p>
    <w:p w:rsidR="007A78AF" w:rsidRDefault="007A78AF" w:rsidP="007A78AF">
      <w:pPr>
        <w:rPr>
          <w:kern w:val="0"/>
        </w:rPr>
      </w:pPr>
      <w:r>
        <w:rPr>
          <w:kern w:val="0"/>
        </w:rPr>
        <w:t>8</w:t>
      </w:r>
      <w:r>
        <w:rPr>
          <w:rFonts w:hint="eastAsia"/>
          <w:kern w:val="0"/>
        </w:rPr>
        <w:t>、安全员岗位责任制</w:t>
      </w:r>
    </w:p>
    <w:p w:rsidR="007A78AF" w:rsidRDefault="007A78AF" w:rsidP="007A78AF">
      <w:pPr>
        <w:rPr>
          <w:kern w:val="0"/>
        </w:rPr>
      </w:pPr>
      <w:r>
        <w:rPr>
          <w:kern w:val="0"/>
        </w:rPr>
        <w:t>1</w:t>
      </w:r>
      <w:r>
        <w:rPr>
          <w:rFonts w:hint="eastAsia"/>
          <w:kern w:val="0"/>
        </w:rPr>
        <w:t>）协助领导做好安全管理工作，研究贯彻执行劳动保护和安全生产方针、政策、法令及规章制度；</w:t>
      </w:r>
    </w:p>
    <w:p w:rsidR="007A78AF" w:rsidRDefault="007A78AF" w:rsidP="007A78AF">
      <w:pPr>
        <w:rPr>
          <w:kern w:val="0"/>
        </w:rPr>
      </w:pPr>
      <w:r>
        <w:rPr>
          <w:kern w:val="0"/>
        </w:rPr>
        <w:t>2</w:t>
      </w:r>
      <w:r>
        <w:rPr>
          <w:rFonts w:hint="eastAsia"/>
          <w:kern w:val="0"/>
        </w:rPr>
        <w:t>）参加审查施工组织设计和编制安全技术措施计划，负责督促有关人员实施；</w:t>
      </w:r>
    </w:p>
    <w:p w:rsidR="007A78AF" w:rsidRDefault="007A78AF" w:rsidP="007A78AF">
      <w:pPr>
        <w:rPr>
          <w:kern w:val="0"/>
        </w:rPr>
      </w:pPr>
      <w:r>
        <w:rPr>
          <w:kern w:val="0"/>
        </w:rPr>
        <w:t>3</w:t>
      </w:r>
      <w:r>
        <w:rPr>
          <w:rFonts w:hint="eastAsia"/>
          <w:kern w:val="0"/>
        </w:rPr>
        <w:t>）深入施工现场进行安全检查，解决生产中的安全问题，制止违章指挥及违章作业，遇有严重问题时有权令其停工整顿；</w:t>
      </w:r>
    </w:p>
    <w:p w:rsidR="007A78AF" w:rsidRDefault="007A78AF" w:rsidP="007A78AF">
      <w:pPr>
        <w:rPr>
          <w:kern w:val="0"/>
        </w:rPr>
      </w:pPr>
      <w:r>
        <w:rPr>
          <w:kern w:val="0"/>
        </w:rPr>
        <w:t>4</w:t>
      </w:r>
      <w:r>
        <w:rPr>
          <w:rFonts w:hint="eastAsia"/>
          <w:kern w:val="0"/>
        </w:rPr>
        <w:t>）与有关部门共同做好特种工人的安全培训和考核发证工作；</w:t>
      </w:r>
    </w:p>
    <w:p w:rsidR="007A78AF" w:rsidRDefault="007A78AF" w:rsidP="007A78AF">
      <w:pPr>
        <w:rPr>
          <w:kern w:val="0"/>
        </w:rPr>
      </w:pPr>
      <w:r>
        <w:rPr>
          <w:kern w:val="0"/>
        </w:rPr>
        <w:t>5</w:t>
      </w:r>
      <w:r>
        <w:rPr>
          <w:rFonts w:hint="eastAsia"/>
          <w:kern w:val="0"/>
        </w:rPr>
        <w:t>）开展安全宣传活动，总结和推广安全生产的先进经验，对职工进行安全教育；</w:t>
      </w:r>
    </w:p>
    <w:p w:rsidR="007A78AF" w:rsidRDefault="007A78AF" w:rsidP="007A78AF">
      <w:pPr>
        <w:rPr>
          <w:kern w:val="0"/>
        </w:rPr>
      </w:pPr>
      <w:r>
        <w:rPr>
          <w:kern w:val="0"/>
        </w:rPr>
        <w:t>6</w:t>
      </w:r>
      <w:r>
        <w:rPr>
          <w:rFonts w:hint="eastAsia"/>
          <w:kern w:val="0"/>
        </w:rPr>
        <w:t>）对工伤事故进行统计、分析并上报，参加事故的分析调查及处理工作；</w:t>
      </w:r>
    </w:p>
    <w:p w:rsidR="007A78AF" w:rsidRDefault="007A78AF" w:rsidP="007A78AF">
      <w:pPr>
        <w:rPr>
          <w:kern w:val="0"/>
        </w:rPr>
      </w:pPr>
      <w:r>
        <w:rPr>
          <w:kern w:val="0"/>
        </w:rPr>
        <w:t>7</w:t>
      </w:r>
      <w:r>
        <w:rPr>
          <w:rFonts w:hint="eastAsia"/>
          <w:kern w:val="0"/>
        </w:rPr>
        <w:t>）在质量验评中，严格掌握质量标准，坚持原则，正确反映质量情况，对隐瞒工程质量事故的有权越级反映情况；</w:t>
      </w:r>
    </w:p>
    <w:p w:rsidR="007A78AF" w:rsidRDefault="007A78AF" w:rsidP="007A78AF">
      <w:pPr>
        <w:rPr>
          <w:kern w:val="0"/>
        </w:rPr>
      </w:pPr>
      <w:r>
        <w:rPr>
          <w:kern w:val="0"/>
        </w:rPr>
        <w:t>8</w:t>
      </w:r>
      <w:r>
        <w:rPr>
          <w:rFonts w:hint="eastAsia"/>
          <w:kern w:val="0"/>
        </w:rPr>
        <w:t>）一旦发现不安全因素及隐患，应及时向有关领导如实反映，以便及时消除不安全因素，</w:t>
      </w:r>
      <w:r>
        <w:rPr>
          <w:rFonts w:hint="eastAsia"/>
          <w:kern w:val="0"/>
        </w:rPr>
        <w:lastRenderedPageBreak/>
        <w:t>保证施工正常进行；</w:t>
      </w:r>
    </w:p>
    <w:p w:rsidR="007A78AF" w:rsidRDefault="007A78AF" w:rsidP="007A78AF">
      <w:pPr>
        <w:rPr>
          <w:kern w:val="0"/>
        </w:rPr>
      </w:pPr>
      <w:r>
        <w:rPr>
          <w:kern w:val="0"/>
        </w:rPr>
        <w:t>9</w:t>
      </w:r>
      <w:r>
        <w:rPr>
          <w:rFonts w:hint="eastAsia"/>
          <w:kern w:val="0"/>
        </w:rPr>
        <w:t>）参加工程验收，定期总结安全管理经验。</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 w:name="_Toc207188920"/>
      <w:r>
        <w:rPr>
          <w:rFonts w:hint="eastAsia"/>
        </w:rPr>
        <w:t>第二节项目施工管理体系</w:t>
      </w:r>
      <w:bookmarkStart w:id="17" w:name="bk110"/>
      <w:bookmarkEnd w:id="16"/>
      <w:bookmarkEnd w:id="17"/>
    </w:p>
    <w:p w:rsidR="007A78AF" w:rsidRDefault="007A78AF" w:rsidP="007A78AF">
      <w:pPr>
        <w:rPr>
          <w:kern w:val="0"/>
        </w:rPr>
      </w:pPr>
      <w:bookmarkStart w:id="18" w:name="bk111"/>
      <w:bookmarkEnd w:id="18"/>
      <w:r>
        <w:rPr>
          <w:kern w:val="0"/>
        </w:rPr>
        <w:t>1</w:t>
      </w:r>
      <w:r>
        <w:rPr>
          <w:rFonts w:hint="eastAsia"/>
          <w:kern w:val="0"/>
        </w:rPr>
        <w:t>．公司由一名国家</w:t>
      </w:r>
      <w:proofErr w:type="gramStart"/>
      <w:r>
        <w:rPr>
          <w:rFonts w:hint="eastAsia"/>
          <w:kern w:val="0"/>
        </w:rPr>
        <w:t>一级项目</w:t>
      </w:r>
      <w:proofErr w:type="gramEnd"/>
      <w:r>
        <w:rPr>
          <w:rFonts w:hint="eastAsia"/>
          <w:kern w:val="0"/>
        </w:rPr>
        <w:t>经理作为本工程的项目经理，负责工程对内及对外各专业的协调工作。在公司决策层的领导及职能部门的指导下，项目经理部负责实施从工程项目开工到竣工交付使用全过程的施工承包经营管理。项目管理层由生产、技术、材料和行政事务四大部分组成，在项目经理的领导下，全权组织生产施工要素，包括劳动组织，材料供给，对工程的工期、质量、安全、成本实施全过程的动态管理。</w:t>
      </w:r>
    </w:p>
    <w:p w:rsidR="007A78AF" w:rsidRDefault="007A78AF" w:rsidP="007A78AF">
      <w:pPr>
        <w:rPr>
          <w:kern w:val="0"/>
        </w:rPr>
      </w:pPr>
      <w:r>
        <w:rPr>
          <w:kern w:val="0"/>
        </w:rPr>
        <w:t>2</w:t>
      </w:r>
      <w:r>
        <w:rPr>
          <w:rFonts w:hint="eastAsia"/>
          <w:kern w:val="0"/>
        </w:rPr>
        <w:t>．项目部设六个职能部门，分述如下：</w:t>
      </w:r>
    </w:p>
    <w:p w:rsidR="007A78AF" w:rsidRDefault="007A78AF" w:rsidP="007A78AF">
      <w:pPr>
        <w:rPr>
          <w:kern w:val="0"/>
        </w:rPr>
      </w:pPr>
      <w:r>
        <w:rPr>
          <w:rFonts w:hint="eastAsia"/>
          <w:kern w:val="0"/>
        </w:rPr>
        <w:t>（</w:t>
      </w:r>
      <w:r>
        <w:rPr>
          <w:kern w:val="0"/>
        </w:rPr>
        <w:t>1</w:t>
      </w:r>
      <w:r>
        <w:rPr>
          <w:rFonts w:hint="eastAsia"/>
          <w:kern w:val="0"/>
        </w:rPr>
        <w:t>）工程技术科：具体负责编制施工技术实施方案和作业指导书，并向操作人员交底，指导工人施工，负责进度计划的落实，检查施工质量等工作。工程技术部由专业工程师组成。</w:t>
      </w:r>
    </w:p>
    <w:p w:rsidR="007A78AF" w:rsidRDefault="007A78AF" w:rsidP="007A78AF">
      <w:pPr>
        <w:rPr>
          <w:kern w:val="0"/>
        </w:rPr>
      </w:pPr>
      <w:r>
        <w:rPr>
          <w:rFonts w:hint="eastAsia"/>
          <w:kern w:val="0"/>
        </w:rPr>
        <w:t>（</w:t>
      </w:r>
      <w:r>
        <w:rPr>
          <w:kern w:val="0"/>
        </w:rPr>
        <w:t>2</w:t>
      </w:r>
      <w:r>
        <w:rPr>
          <w:rFonts w:hint="eastAsia"/>
          <w:kern w:val="0"/>
        </w:rPr>
        <w:t>）质量科：具体负责施工过程的质量检查、验收和评定，质量记录的收集、整理工作。</w:t>
      </w:r>
    </w:p>
    <w:p w:rsidR="007A78AF" w:rsidRDefault="007A78AF" w:rsidP="007A78AF">
      <w:pPr>
        <w:rPr>
          <w:kern w:val="0"/>
        </w:rPr>
      </w:pPr>
      <w:r>
        <w:rPr>
          <w:rFonts w:hint="eastAsia"/>
          <w:kern w:val="0"/>
        </w:rPr>
        <w:t>（</w:t>
      </w:r>
      <w:r>
        <w:rPr>
          <w:kern w:val="0"/>
        </w:rPr>
        <w:t>3</w:t>
      </w:r>
      <w:r>
        <w:rPr>
          <w:rFonts w:hint="eastAsia"/>
          <w:kern w:val="0"/>
        </w:rPr>
        <w:t>）安全科：负责现场施工安全教育、安全检查并做好记录，由安全主任主管。</w:t>
      </w:r>
    </w:p>
    <w:p w:rsidR="007A78AF" w:rsidRDefault="007A78AF" w:rsidP="007A78AF">
      <w:pPr>
        <w:rPr>
          <w:kern w:val="0"/>
        </w:rPr>
      </w:pPr>
      <w:r>
        <w:rPr>
          <w:rFonts w:hint="eastAsia"/>
          <w:kern w:val="0"/>
        </w:rPr>
        <w:t>（</w:t>
      </w:r>
      <w:r>
        <w:rPr>
          <w:kern w:val="0"/>
        </w:rPr>
        <w:t>4</w:t>
      </w:r>
      <w:r>
        <w:rPr>
          <w:rFonts w:hint="eastAsia"/>
          <w:kern w:val="0"/>
        </w:rPr>
        <w:t>）材料科：负责编制物资采购计划及采购工作，负责进场物资的验收、保管、发放工作，负责机械设备安装、维修、保养工作。</w:t>
      </w:r>
    </w:p>
    <w:p w:rsidR="007A78AF" w:rsidRDefault="007A78AF" w:rsidP="007A78AF">
      <w:pPr>
        <w:rPr>
          <w:kern w:val="0"/>
        </w:rPr>
      </w:pPr>
      <w:r>
        <w:rPr>
          <w:rFonts w:hint="eastAsia"/>
          <w:kern w:val="0"/>
        </w:rPr>
        <w:t>（</w:t>
      </w:r>
      <w:r>
        <w:rPr>
          <w:kern w:val="0"/>
        </w:rPr>
        <w:t>5</w:t>
      </w:r>
      <w:r>
        <w:rPr>
          <w:rFonts w:hint="eastAsia"/>
          <w:kern w:val="0"/>
        </w:rPr>
        <w:t>）计财统计科：负责财务及成本核算工作以及编制预、决算工作及工程进度款申报、劳动力工资核算工作。</w:t>
      </w:r>
    </w:p>
    <w:p w:rsidR="007A78AF" w:rsidRDefault="007A78AF" w:rsidP="007A78AF">
      <w:pPr>
        <w:rPr>
          <w:kern w:val="0"/>
        </w:rPr>
      </w:pPr>
      <w:r>
        <w:rPr>
          <w:rFonts w:hint="eastAsia"/>
          <w:kern w:val="0"/>
        </w:rPr>
        <w:t>（</w:t>
      </w:r>
      <w:r>
        <w:rPr>
          <w:kern w:val="0"/>
        </w:rPr>
        <w:t>6</w:t>
      </w:r>
      <w:r>
        <w:rPr>
          <w:rFonts w:hint="eastAsia"/>
          <w:kern w:val="0"/>
        </w:rPr>
        <w:t>）办公室：负责管理保卫、食堂、住宿等行政工作。</w:t>
      </w:r>
    </w:p>
    <w:p w:rsidR="007A78AF" w:rsidRDefault="007A78AF" w:rsidP="007A78AF">
      <w:pPr>
        <w:rPr>
          <w:kern w:val="0"/>
        </w:rPr>
      </w:pPr>
      <w:r>
        <w:rPr>
          <w:kern w:val="0"/>
        </w:rPr>
        <w:t>3</w:t>
      </w:r>
      <w:r>
        <w:rPr>
          <w:rFonts w:hint="eastAsia"/>
          <w:kern w:val="0"/>
        </w:rPr>
        <w:t>．组织一批高质量、高安全意识作业层人员。根据优良组合的原则，选用具有较高素质，有丰富施工经验和劳动技能的合同工，分工种编成工作班组，由技术过硬，思想素质好的专业组长带班，加强激励机制，提高作业层施工的战斗力和质量水平，所有投入工程施工的班组均按项目部的要求，在项目管理人员的监督下协调地进行专业工种施工，确保质量、安全管理落实到位，落实工作，在总进度计划的控制下完成施工任务。</w:t>
      </w:r>
    </w:p>
    <w:p w:rsidR="007A78AF" w:rsidRDefault="007A78AF" w:rsidP="007A78AF">
      <w:pPr>
        <w:rPr>
          <w:kern w:val="0"/>
        </w:rPr>
      </w:pPr>
      <w:r>
        <w:rPr>
          <w:kern w:val="0"/>
        </w:rPr>
        <w:t>4</w:t>
      </w:r>
      <w:r>
        <w:rPr>
          <w:rFonts w:hint="eastAsia"/>
          <w:kern w:val="0"/>
        </w:rPr>
        <w:t>．项目管理的主要内容</w:t>
      </w:r>
    </w:p>
    <w:p w:rsidR="007A78AF" w:rsidRDefault="007A78AF" w:rsidP="007A78AF">
      <w:pPr>
        <w:rPr>
          <w:kern w:val="0"/>
        </w:rPr>
      </w:pPr>
      <w:r>
        <w:rPr>
          <w:rFonts w:hint="eastAsia"/>
          <w:kern w:val="0"/>
        </w:rPr>
        <w:t>（</w:t>
      </w:r>
      <w:r>
        <w:rPr>
          <w:kern w:val="0"/>
        </w:rPr>
        <w:t>1</w:t>
      </w:r>
      <w:r>
        <w:rPr>
          <w:rFonts w:hint="eastAsia"/>
          <w:kern w:val="0"/>
        </w:rPr>
        <w:t>）确定施工方案，做好施工准备；</w:t>
      </w:r>
    </w:p>
    <w:p w:rsidR="007A78AF" w:rsidRDefault="007A78AF" w:rsidP="007A78AF">
      <w:pPr>
        <w:rPr>
          <w:kern w:val="0"/>
        </w:rPr>
      </w:pPr>
      <w:r>
        <w:rPr>
          <w:kern w:val="0"/>
        </w:rPr>
        <w:t>1</w:t>
      </w:r>
      <w:r>
        <w:rPr>
          <w:rFonts w:hint="eastAsia"/>
          <w:kern w:val="0"/>
        </w:rPr>
        <w:t>）施工方案的技术经济比较，选定最佳可行方案；</w:t>
      </w:r>
    </w:p>
    <w:p w:rsidR="007A78AF" w:rsidRDefault="007A78AF" w:rsidP="007A78AF">
      <w:pPr>
        <w:rPr>
          <w:kern w:val="0"/>
        </w:rPr>
      </w:pPr>
      <w:r>
        <w:rPr>
          <w:kern w:val="0"/>
        </w:rPr>
        <w:t>2</w:t>
      </w:r>
      <w:r>
        <w:rPr>
          <w:rFonts w:hint="eastAsia"/>
          <w:kern w:val="0"/>
        </w:rPr>
        <w:t>）选择适用的装修施工机械；</w:t>
      </w:r>
    </w:p>
    <w:p w:rsidR="007A78AF" w:rsidRDefault="007A78AF" w:rsidP="007A78AF">
      <w:pPr>
        <w:rPr>
          <w:kern w:val="0"/>
        </w:rPr>
      </w:pPr>
      <w:r>
        <w:rPr>
          <w:kern w:val="0"/>
        </w:rPr>
        <w:t>3</w:t>
      </w:r>
      <w:r>
        <w:rPr>
          <w:rFonts w:hint="eastAsia"/>
          <w:kern w:val="0"/>
        </w:rPr>
        <w:t>）设计装饰工程平面布置图；</w:t>
      </w:r>
    </w:p>
    <w:p w:rsidR="007A78AF" w:rsidRDefault="007A78AF" w:rsidP="007A78AF">
      <w:pPr>
        <w:rPr>
          <w:kern w:val="0"/>
        </w:rPr>
      </w:pPr>
      <w:r>
        <w:rPr>
          <w:kern w:val="0"/>
        </w:rPr>
        <w:t>4</w:t>
      </w:r>
      <w:r>
        <w:rPr>
          <w:rFonts w:hint="eastAsia"/>
          <w:kern w:val="0"/>
        </w:rPr>
        <w:t>）确定各工种工人、机具和材料的需要量；</w:t>
      </w:r>
    </w:p>
    <w:p w:rsidR="007A78AF" w:rsidRDefault="007A78AF" w:rsidP="007A78AF">
      <w:pPr>
        <w:rPr>
          <w:kern w:val="0"/>
        </w:rPr>
      </w:pPr>
      <w:r>
        <w:rPr>
          <w:rFonts w:hint="eastAsia"/>
          <w:kern w:val="0"/>
        </w:rPr>
        <w:t>（</w:t>
      </w:r>
      <w:r>
        <w:rPr>
          <w:kern w:val="0"/>
        </w:rPr>
        <w:t>2</w:t>
      </w:r>
      <w:r>
        <w:rPr>
          <w:rFonts w:hint="eastAsia"/>
          <w:kern w:val="0"/>
        </w:rPr>
        <w:t>）编制施工进度计划</w:t>
      </w:r>
    </w:p>
    <w:p w:rsidR="007A78AF" w:rsidRDefault="007A78AF" w:rsidP="007A78AF">
      <w:pPr>
        <w:rPr>
          <w:kern w:val="0"/>
        </w:rPr>
      </w:pPr>
      <w:r>
        <w:rPr>
          <w:kern w:val="0"/>
        </w:rPr>
        <w:t>1</w:t>
      </w:r>
      <w:r>
        <w:rPr>
          <w:rFonts w:hint="eastAsia"/>
          <w:kern w:val="0"/>
        </w:rPr>
        <w:t>）编制施工进度计划网络图；</w:t>
      </w:r>
    </w:p>
    <w:p w:rsidR="007A78AF" w:rsidRDefault="007A78AF" w:rsidP="007A78AF">
      <w:pPr>
        <w:rPr>
          <w:kern w:val="0"/>
        </w:rPr>
      </w:pPr>
      <w:r>
        <w:rPr>
          <w:kern w:val="0"/>
        </w:rPr>
        <w:t>2</w:t>
      </w:r>
      <w:r>
        <w:rPr>
          <w:rFonts w:hint="eastAsia"/>
          <w:kern w:val="0"/>
        </w:rPr>
        <w:t>）建立检查进度计划的报表制度和计算机数据处理程序；</w:t>
      </w:r>
    </w:p>
    <w:p w:rsidR="007A78AF" w:rsidRDefault="007A78AF" w:rsidP="007A78AF">
      <w:pPr>
        <w:rPr>
          <w:kern w:val="0"/>
        </w:rPr>
      </w:pPr>
      <w:r>
        <w:rPr>
          <w:kern w:val="0"/>
        </w:rPr>
        <w:t>3</w:t>
      </w:r>
      <w:r>
        <w:rPr>
          <w:rFonts w:hint="eastAsia"/>
          <w:kern w:val="0"/>
        </w:rPr>
        <w:t>）施工图纸供应情况的监督检查；</w:t>
      </w:r>
    </w:p>
    <w:p w:rsidR="007A78AF" w:rsidRDefault="007A78AF" w:rsidP="007A78AF">
      <w:pPr>
        <w:rPr>
          <w:kern w:val="0"/>
        </w:rPr>
      </w:pPr>
      <w:r>
        <w:rPr>
          <w:kern w:val="0"/>
        </w:rPr>
        <w:t>4</w:t>
      </w:r>
      <w:r>
        <w:rPr>
          <w:rFonts w:hint="eastAsia"/>
          <w:kern w:val="0"/>
        </w:rPr>
        <w:t>）物资供应情况的监督检查；</w:t>
      </w:r>
    </w:p>
    <w:p w:rsidR="007A78AF" w:rsidRDefault="007A78AF" w:rsidP="007A78AF">
      <w:pPr>
        <w:rPr>
          <w:kern w:val="0"/>
        </w:rPr>
      </w:pPr>
      <w:r>
        <w:rPr>
          <w:kern w:val="0"/>
        </w:rPr>
        <w:t>5</w:t>
      </w:r>
      <w:r>
        <w:rPr>
          <w:rFonts w:hint="eastAsia"/>
          <w:kern w:val="0"/>
        </w:rPr>
        <w:t>）劳动力调配的监督检查；</w:t>
      </w:r>
    </w:p>
    <w:p w:rsidR="007A78AF" w:rsidRDefault="007A78AF" w:rsidP="007A78AF">
      <w:pPr>
        <w:rPr>
          <w:kern w:val="0"/>
        </w:rPr>
      </w:pPr>
      <w:r>
        <w:rPr>
          <w:kern w:val="0"/>
        </w:rPr>
        <w:t>6</w:t>
      </w:r>
      <w:r>
        <w:rPr>
          <w:rFonts w:hint="eastAsia"/>
          <w:kern w:val="0"/>
        </w:rPr>
        <w:t>）工程质量管理；</w:t>
      </w:r>
    </w:p>
    <w:p w:rsidR="007A78AF" w:rsidRDefault="007A78AF" w:rsidP="007A78AF">
      <w:pPr>
        <w:rPr>
          <w:kern w:val="0"/>
        </w:rPr>
      </w:pPr>
      <w:r>
        <w:rPr>
          <w:rFonts w:hint="eastAsia"/>
          <w:kern w:val="0"/>
        </w:rPr>
        <w:t>（</w:t>
      </w:r>
      <w:r>
        <w:rPr>
          <w:kern w:val="0"/>
        </w:rPr>
        <w:t>3</w:t>
      </w:r>
      <w:r>
        <w:rPr>
          <w:rFonts w:hint="eastAsia"/>
          <w:kern w:val="0"/>
        </w:rPr>
        <w:t>）合同与造价管理</w:t>
      </w:r>
    </w:p>
    <w:p w:rsidR="007A78AF" w:rsidRDefault="007A78AF" w:rsidP="007A78AF">
      <w:pPr>
        <w:rPr>
          <w:kern w:val="0"/>
        </w:rPr>
      </w:pPr>
      <w:r>
        <w:rPr>
          <w:kern w:val="0"/>
        </w:rPr>
        <w:t>1</w:t>
      </w:r>
      <w:r>
        <w:rPr>
          <w:rFonts w:hint="eastAsia"/>
          <w:kern w:val="0"/>
        </w:rPr>
        <w:t>）编制投标报价方案；</w:t>
      </w:r>
    </w:p>
    <w:p w:rsidR="007A78AF" w:rsidRDefault="007A78AF" w:rsidP="007A78AF">
      <w:pPr>
        <w:rPr>
          <w:kern w:val="0"/>
        </w:rPr>
      </w:pPr>
      <w:r>
        <w:rPr>
          <w:kern w:val="0"/>
        </w:rPr>
        <w:t>2</w:t>
      </w:r>
      <w:r>
        <w:rPr>
          <w:rFonts w:hint="eastAsia"/>
          <w:kern w:val="0"/>
        </w:rPr>
        <w:t>）与业主、分包商及设备、材料供应厂商签订合同；</w:t>
      </w:r>
    </w:p>
    <w:p w:rsidR="007A78AF" w:rsidRDefault="007A78AF" w:rsidP="007A78AF">
      <w:pPr>
        <w:rPr>
          <w:kern w:val="0"/>
        </w:rPr>
      </w:pPr>
      <w:r>
        <w:rPr>
          <w:kern w:val="0"/>
        </w:rPr>
        <w:lastRenderedPageBreak/>
        <w:t>3</w:t>
      </w:r>
      <w:r>
        <w:rPr>
          <w:rFonts w:hint="eastAsia"/>
          <w:kern w:val="0"/>
        </w:rPr>
        <w:t>）检查合同执行情况，处理索赔事项；</w:t>
      </w:r>
    </w:p>
    <w:p w:rsidR="007A78AF" w:rsidRDefault="007A78AF" w:rsidP="007A78AF">
      <w:pPr>
        <w:rPr>
          <w:kern w:val="0"/>
        </w:rPr>
      </w:pPr>
      <w:r>
        <w:rPr>
          <w:kern w:val="0"/>
        </w:rPr>
        <w:t>4</w:t>
      </w:r>
      <w:r>
        <w:rPr>
          <w:rFonts w:hint="eastAsia"/>
          <w:kern w:val="0"/>
        </w:rPr>
        <w:t>）工程中间验收及竣工验收，结算工程款；</w:t>
      </w:r>
    </w:p>
    <w:p w:rsidR="007A78AF" w:rsidRDefault="007A78AF" w:rsidP="007A78AF">
      <w:pPr>
        <w:rPr>
          <w:kern w:val="0"/>
        </w:rPr>
      </w:pPr>
      <w:r>
        <w:rPr>
          <w:kern w:val="0"/>
        </w:rPr>
        <w:t>5</w:t>
      </w:r>
      <w:r>
        <w:rPr>
          <w:rFonts w:hint="eastAsia"/>
          <w:kern w:val="0"/>
        </w:rPr>
        <w:t>）控制工程成本；</w:t>
      </w:r>
    </w:p>
    <w:p w:rsidR="007A78AF" w:rsidRDefault="007A78AF" w:rsidP="007A78AF">
      <w:pPr>
        <w:rPr>
          <w:kern w:val="0"/>
        </w:rPr>
      </w:pPr>
      <w:r>
        <w:rPr>
          <w:kern w:val="0"/>
        </w:rPr>
        <w:t>6</w:t>
      </w:r>
      <w:r>
        <w:rPr>
          <w:rFonts w:hint="eastAsia"/>
          <w:kern w:val="0"/>
        </w:rPr>
        <w:t>）月度结算和竣工决算及损益计算。</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9" w:name="_Toc207188921"/>
      <w:r>
        <w:rPr>
          <w:rFonts w:hint="eastAsia"/>
        </w:rPr>
        <w:t>第三节拟投入本工程施工管理人员一览表</w:t>
      </w:r>
      <w:bookmarkStart w:id="20" w:name="bk112"/>
      <w:bookmarkEnd w:id="19"/>
      <w:bookmarkEnd w:id="20"/>
    </w:p>
    <w:p w:rsidR="007A78AF" w:rsidRDefault="007A78AF" w:rsidP="007A78AF">
      <w:pPr>
        <w:rPr>
          <w:kern w:val="0"/>
        </w:rPr>
      </w:pPr>
      <w:bookmarkStart w:id="21" w:name="bk113"/>
      <w:bookmarkEnd w:id="21"/>
      <w:r>
        <w:rPr>
          <w:rFonts w:hint="eastAsia"/>
          <w:kern w:val="0"/>
        </w:rPr>
        <w:t>拟投入本工程施工管理人员一览表（见下表）</w:t>
      </w:r>
    </w:p>
    <w:p w:rsidR="007A78AF" w:rsidRDefault="007A78AF" w:rsidP="007A78AF">
      <w:pPr>
        <w:rPr>
          <w:rFonts w:hint="eastAsia"/>
          <w:kern w:val="0"/>
        </w:rPr>
      </w:pPr>
      <w:r>
        <w:rPr>
          <w:rFonts w:hint="eastAsia"/>
          <w:kern w:val="0"/>
        </w:rPr>
        <w:t>主要施工管理人员一览表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596"/>
        <w:gridCol w:w="1065"/>
        <w:gridCol w:w="513"/>
        <w:gridCol w:w="1080"/>
        <w:gridCol w:w="1260"/>
        <w:gridCol w:w="1260"/>
        <w:gridCol w:w="1080"/>
      </w:tblGrid>
      <w:tr w:rsidR="007A78AF" w:rsidTr="005F0E72">
        <w:trPr>
          <w:jc w:val="center"/>
        </w:trPr>
        <w:tc>
          <w:tcPr>
            <w:tcW w:w="426" w:type="dxa"/>
            <w:vAlign w:val="center"/>
          </w:tcPr>
          <w:p w:rsidR="007A78AF" w:rsidRDefault="007A78AF" w:rsidP="005F0E72">
            <w:pPr>
              <w:rPr>
                <w:rFonts w:hint="eastAsia"/>
              </w:rPr>
            </w:pPr>
            <w:r>
              <w:rPr>
                <w:rFonts w:hint="eastAsia"/>
              </w:rPr>
              <w:t>编号</w:t>
            </w:r>
          </w:p>
        </w:tc>
        <w:tc>
          <w:tcPr>
            <w:tcW w:w="1596" w:type="dxa"/>
            <w:vAlign w:val="center"/>
          </w:tcPr>
          <w:p w:rsidR="007A78AF" w:rsidRDefault="007A78AF" w:rsidP="005F0E72">
            <w:pPr>
              <w:rPr>
                <w:rFonts w:hint="eastAsia"/>
              </w:rPr>
            </w:pPr>
            <w:r>
              <w:rPr>
                <w:rFonts w:hint="eastAsia"/>
              </w:rPr>
              <w:t>职务</w:t>
            </w:r>
          </w:p>
        </w:tc>
        <w:tc>
          <w:tcPr>
            <w:tcW w:w="1065" w:type="dxa"/>
            <w:vAlign w:val="center"/>
          </w:tcPr>
          <w:p w:rsidR="007A78AF" w:rsidRDefault="007A78AF" w:rsidP="005F0E72">
            <w:pPr>
              <w:rPr>
                <w:rFonts w:hint="eastAsia"/>
              </w:rPr>
            </w:pPr>
            <w:r>
              <w:rPr>
                <w:rFonts w:hint="eastAsia"/>
              </w:rPr>
              <w:t>姓名</w:t>
            </w:r>
          </w:p>
        </w:tc>
        <w:tc>
          <w:tcPr>
            <w:tcW w:w="513" w:type="dxa"/>
            <w:vAlign w:val="center"/>
          </w:tcPr>
          <w:p w:rsidR="007A78AF" w:rsidRDefault="007A78AF" w:rsidP="005F0E72">
            <w:pPr>
              <w:rPr>
                <w:rFonts w:hint="eastAsia"/>
              </w:rPr>
            </w:pPr>
            <w:r>
              <w:rPr>
                <w:rFonts w:hint="eastAsia"/>
              </w:rPr>
              <w:t>性别</w:t>
            </w:r>
          </w:p>
        </w:tc>
        <w:tc>
          <w:tcPr>
            <w:tcW w:w="1080" w:type="dxa"/>
            <w:vAlign w:val="center"/>
          </w:tcPr>
          <w:p w:rsidR="007A78AF" w:rsidRDefault="007A78AF" w:rsidP="005F0E72">
            <w:pPr>
              <w:rPr>
                <w:rFonts w:hint="eastAsia"/>
              </w:rPr>
            </w:pPr>
            <w:r>
              <w:rPr>
                <w:rFonts w:hint="eastAsia"/>
              </w:rPr>
              <w:t>年龄</w:t>
            </w:r>
          </w:p>
        </w:tc>
        <w:tc>
          <w:tcPr>
            <w:tcW w:w="1260" w:type="dxa"/>
            <w:vAlign w:val="center"/>
          </w:tcPr>
          <w:p w:rsidR="007A78AF" w:rsidRDefault="007A78AF" w:rsidP="005F0E72">
            <w:pPr>
              <w:rPr>
                <w:rFonts w:hint="eastAsia"/>
              </w:rPr>
            </w:pPr>
            <w:r>
              <w:rPr>
                <w:rFonts w:hint="eastAsia"/>
              </w:rPr>
              <w:t>技术职称</w:t>
            </w:r>
          </w:p>
        </w:tc>
        <w:tc>
          <w:tcPr>
            <w:tcW w:w="1260" w:type="dxa"/>
            <w:vAlign w:val="center"/>
          </w:tcPr>
          <w:p w:rsidR="007A78AF" w:rsidRDefault="007A78AF" w:rsidP="005F0E72">
            <w:pPr>
              <w:rPr>
                <w:rFonts w:hint="eastAsia"/>
              </w:rPr>
            </w:pPr>
            <w:r>
              <w:rPr>
                <w:rFonts w:hint="eastAsia"/>
              </w:rPr>
              <w:t>专业特长</w:t>
            </w:r>
          </w:p>
        </w:tc>
        <w:tc>
          <w:tcPr>
            <w:tcW w:w="1080" w:type="dxa"/>
            <w:vAlign w:val="center"/>
          </w:tcPr>
          <w:p w:rsidR="007A78AF" w:rsidRDefault="007A78AF" w:rsidP="005F0E72">
            <w:pPr>
              <w:rPr>
                <w:rFonts w:hint="eastAsia"/>
              </w:rPr>
            </w:pPr>
            <w:r>
              <w:rPr>
                <w:rFonts w:hint="eastAsia"/>
              </w:rPr>
              <w:t>备注</w:t>
            </w: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r w:rsidR="007A78AF" w:rsidTr="005F0E72">
        <w:trPr>
          <w:jc w:val="center"/>
        </w:trPr>
        <w:tc>
          <w:tcPr>
            <w:tcW w:w="426" w:type="dxa"/>
            <w:vAlign w:val="center"/>
          </w:tcPr>
          <w:p w:rsidR="007A78AF" w:rsidRDefault="007A78AF" w:rsidP="005F0E72">
            <w:pPr>
              <w:rPr>
                <w:rFonts w:hint="eastAsia"/>
              </w:rPr>
            </w:pPr>
          </w:p>
        </w:tc>
        <w:tc>
          <w:tcPr>
            <w:tcW w:w="1596"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513"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260" w:type="dxa"/>
            <w:vAlign w:val="center"/>
          </w:tcPr>
          <w:p w:rsidR="007A78AF" w:rsidRDefault="007A78AF" w:rsidP="005F0E72">
            <w:pPr>
              <w:rPr>
                <w:rFonts w:hint="eastAsia"/>
              </w:rPr>
            </w:pPr>
          </w:p>
        </w:tc>
        <w:tc>
          <w:tcPr>
            <w:tcW w:w="1080" w:type="dxa"/>
            <w:vAlign w:val="center"/>
          </w:tcPr>
          <w:p w:rsidR="007A78AF" w:rsidRDefault="007A78AF" w:rsidP="005F0E72">
            <w:pPr>
              <w:rPr>
                <w:rFonts w:hint="eastAsia"/>
              </w:rPr>
            </w:pPr>
          </w:p>
        </w:tc>
      </w:tr>
    </w:tbl>
    <w:p w:rsidR="007A78AF" w:rsidRDefault="007A78AF" w:rsidP="007A78AF">
      <w:pPr>
        <w:rPr>
          <w:rFonts w:hint="eastAsia"/>
          <w:kern w:val="0"/>
        </w:rPr>
      </w:pP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2" w:name="_Toc207188922"/>
      <w:r>
        <w:rPr>
          <w:rFonts w:hint="eastAsia"/>
        </w:rPr>
        <w:t>第四节本项目管理人员简历表</w:t>
      </w:r>
      <w:bookmarkStart w:id="23" w:name="bk114"/>
      <w:bookmarkEnd w:id="22"/>
      <w:bookmarkEnd w:id="23"/>
    </w:p>
    <w:p w:rsidR="007A78AF" w:rsidRDefault="007A78AF" w:rsidP="007A78AF">
      <w:pPr>
        <w:rPr>
          <w:rFonts w:hint="eastAsia"/>
          <w:kern w:val="0"/>
        </w:rPr>
      </w:pPr>
      <w:bookmarkStart w:id="24" w:name="bk115"/>
      <w:bookmarkEnd w:id="24"/>
      <w:r>
        <w:rPr>
          <w:rFonts w:hint="eastAsia"/>
          <w:kern w:val="0"/>
        </w:rPr>
        <w:t>本项目管理人员简历表详见简历表编号</w:t>
      </w:r>
      <w:r>
        <w:rPr>
          <w:kern w:val="0"/>
        </w:rPr>
        <w:t>001~</w:t>
      </w:r>
      <w:r>
        <w:rPr>
          <w:rFonts w:hint="eastAsia"/>
          <w:kern w:val="0"/>
        </w:rPr>
        <w:t>编号</w:t>
      </w:r>
      <w:r>
        <w:rPr>
          <w:kern w:val="0"/>
        </w:rPr>
        <w:t>014</w:t>
      </w:r>
    </w:p>
    <w:p w:rsidR="007A78AF" w:rsidRDefault="007A78AF" w:rsidP="007A78AF">
      <w:pPr>
        <w:rPr>
          <w:rFonts w:hint="eastAsia"/>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kern w:val="0"/>
        </w:rPr>
        <w:t>00</w:t>
      </w:r>
      <w:r>
        <w:rPr>
          <w:rFonts w:hint="eastAsia"/>
          <w:kern w:val="0"/>
        </w:rPr>
        <w:t>1</w:t>
      </w:r>
    </w:p>
    <w:p w:rsidR="007A78AF" w:rsidRDefault="007A78AF" w:rsidP="007A78AF">
      <w:pPr>
        <w:rPr>
          <w:rFonts w:hint="eastAsia"/>
          <w:kern w:val="0"/>
        </w:rPr>
      </w:pPr>
      <w:r>
        <w:rPr>
          <w:rFonts w:hint="eastAsia"/>
          <w:kern w:val="0"/>
        </w:rPr>
        <w:t>合同段：</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rPr>
          <w:jc w:val="center"/>
        </w:trPr>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项目总指挥</w:t>
            </w:r>
          </w:p>
        </w:tc>
      </w:tr>
      <w:tr w:rsidR="007A78AF" w:rsidTr="005F0E72">
        <w:trPr>
          <w:jc w:val="center"/>
        </w:trPr>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1963</w:t>
            </w:r>
            <w:r>
              <w:rPr>
                <w:rFonts w:hint="eastAsia"/>
              </w:rPr>
              <w:t>年</w:t>
            </w:r>
            <w:r>
              <w:rPr>
                <w:rFonts w:hint="eastAsia"/>
              </w:rPr>
              <w:t>1</w:t>
            </w:r>
            <w:r>
              <w:rPr>
                <w:rFonts w:hint="eastAsia"/>
              </w:rPr>
              <w:t>月</w:t>
            </w:r>
          </w:p>
        </w:tc>
      </w:tr>
      <w:tr w:rsidR="007A78AF" w:rsidTr="005F0E72">
        <w:trPr>
          <w:jc w:val="center"/>
        </w:trPr>
        <w:tc>
          <w:tcPr>
            <w:tcW w:w="1440" w:type="dxa"/>
            <w:vAlign w:val="center"/>
          </w:tcPr>
          <w:p w:rsidR="007A78AF" w:rsidRDefault="007A78AF" w:rsidP="005F0E72">
            <w:pPr>
              <w:rPr>
                <w:rFonts w:hint="eastAsia"/>
              </w:rPr>
            </w:pPr>
            <w:r>
              <w:rPr>
                <w:rFonts w:hint="eastAsia"/>
              </w:rPr>
              <w:t>文化程度</w:t>
            </w:r>
          </w:p>
        </w:tc>
        <w:tc>
          <w:tcPr>
            <w:tcW w:w="1112" w:type="dxa"/>
            <w:vAlign w:val="center"/>
          </w:tcPr>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rPr>
          <w:jc w:val="center"/>
        </w:trPr>
        <w:tc>
          <w:tcPr>
            <w:tcW w:w="1440" w:type="dxa"/>
            <w:vAlign w:val="center"/>
          </w:tcPr>
          <w:p w:rsidR="007A78AF" w:rsidRDefault="007A78AF" w:rsidP="005F0E72">
            <w:pPr>
              <w:rPr>
                <w:rFonts w:hint="eastAsia"/>
              </w:rPr>
            </w:pPr>
            <w:r>
              <w:rPr>
                <w:rFonts w:hint="eastAsia"/>
              </w:rPr>
              <w:lastRenderedPageBreak/>
              <w:t>从事本行年限</w:t>
            </w:r>
          </w:p>
        </w:tc>
        <w:tc>
          <w:tcPr>
            <w:tcW w:w="3952" w:type="dxa"/>
            <w:gridSpan w:val="3"/>
            <w:vAlign w:val="center"/>
          </w:tcPr>
          <w:p w:rsidR="007A78AF" w:rsidRDefault="007A78AF" w:rsidP="005F0E72">
            <w:pPr>
              <w:rPr>
                <w:rFonts w:hint="eastAsia"/>
              </w:rPr>
            </w:pPr>
            <w:r>
              <w:rPr>
                <w:rFonts w:hint="eastAsia"/>
              </w:rPr>
              <w:t>14</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rPr>
          <w:jc w:val="center"/>
        </w:trPr>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总经理</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高级工程师</w:t>
            </w:r>
          </w:p>
        </w:tc>
        <w:tc>
          <w:tcPr>
            <w:tcW w:w="1421" w:type="dxa"/>
            <w:vAlign w:val="center"/>
          </w:tcPr>
          <w:p w:rsidR="007A78AF" w:rsidRDefault="007A78AF" w:rsidP="005F0E72">
            <w:pPr>
              <w:rPr>
                <w:rFonts w:hint="eastAsia"/>
              </w:rPr>
            </w:pPr>
            <w:r>
              <w:rPr>
                <w:rFonts w:hint="eastAsia"/>
              </w:rPr>
              <w:t>现任时间</w:t>
            </w:r>
          </w:p>
        </w:tc>
        <w:tc>
          <w:tcPr>
            <w:tcW w:w="1287" w:type="dxa"/>
            <w:vAlign w:val="center"/>
          </w:tcPr>
          <w:p w:rsidR="007A78AF" w:rsidRDefault="007A78AF" w:rsidP="005F0E72">
            <w:pPr>
              <w:rPr>
                <w:rFonts w:hint="eastAsia"/>
              </w:rPr>
            </w:pPr>
            <w:r>
              <w:rPr>
                <w:rFonts w:hint="eastAsia"/>
              </w:rPr>
              <w:t>1997.6</w:t>
            </w:r>
          </w:p>
        </w:tc>
      </w:tr>
      <w:tr w:rsidR="007A78AF" w:rsidTr="005F0E72">
        <w:trPr>
          <w:jc w:val="center"/>
        </w:trPr>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rPr>
          <w:jc w:val="center"/>
        </w:trPr>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rPr>
          <w:jc w:val="center"/>
        </w:trPr>
        <w:tc>
          <w:tcPr>
            <w:tcW w:w="1440" w:type="dxa"/>
            <w:vAlign w:val="center"/>
          </w:tcPr>
          <w:p w:rsidR="007A78AF" w:rsidRDefault="007A78AF" w:rsidP="005F0E72">
            <w:pPr>
              <w:rPr>
                <w:rFonts w:hint="eastAsia"/>
              </w:rPr>
            </w:pPr>
            <w:r>
              <w:rPr>
                <w:rFonts w:hint="eastAsia"/>
              </w:rPr>
              <w:t>主要工作经历</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2004</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kern w:val="0"/>
        </w:rPr>
      </w:pPr>
    </w:p>
    <w:p w:rsidR="007A78AF" w:rsidRDefault="007A78AF" w:rsidP="007A78AF">
      <w:pPr>
        <w:rPr>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rFonts w:hint="eastAsia"/>
          <w:kern w:val="0"/>
        </w:rPr>
        <w:t>002</w:t>
      </w:r>
    </w:p>
    <w:p w:rsidR="007A78AF" w:rsidRDefault="007A78AF" w:rsidP="007A78AF">
      <w:pPr>
        <w:rPr>
          <w:rFonts w:hint="eastAsia"/>
          <w:kern w:val="0"/>
        </w:rPr>
      </w:pPr>
      <w:r>
        <w:rPr>
          <w:rFonts w:hint="eastAsia"/>
          <w:kern w:val="0"/>
        </w:rPr>
        <w:t>合同段：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项目经理</w:t>
            </w:r>
          </w:p>
        </w:tc>
      </w:tr>
      <w:tr w:rsidR="007A78AF" w:rsidTr="005F0E72">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1966</w:t>
            </w:r>
            <w:r>
              <w:rPr>
                <w:rFonts w:hint="eastAsia"/>
              </w:rPr>
              <w:t>年</w:t>
            </w:r>
            <w:r>
              <w:rPr>
                <w:rFonts w:hint="eastAsia"/>
              </w:rPr>
              <w:t>1</w:t>
            </w:r>
            <w:r>
              <w:rPr>
                <w:rFonts w:hint="eastAsia"/>
              </w:rPr>
              <w:t>月</w:t>
            </w:r>
          </w:p>
        </w:tc>
      </w:tr>
      <w:tr w:rsidR="007A78AF" w:rsidTr="005F0E72">
        <w:tc>
          <w:tcPr>
            <w:tcW w:w="1440" w:type="dxa"/>
            <w:vAlign w:val="center"/>
          </w:tcPr>
          <w:p w:rsidR="007A78AF" w:rsidRDefault="007A78AF" w:rsidP="005F0E72">
            <w:pPr>
              <w:rPr>
                <w:rFonts w:hint="eastAsia"/>
              </w:rPr>
            </w:pPr>
            <w:r>
              <w:rPr>
                <w:rFonts w:hint="eastAsia"/>
              </w:rPr>
              <w:t>文化程度</w:t>
            </w:r>
          </w:p>
        </w:tc>
        <w:tc>
          <w:tcPr>
            <w:tcW w:w="1112" w:type="dxa"/>
            <w:vAlign w:val="center"/>
          </w:tcPr>
          <w:p w:rsidR="007A78AF" w:rsidRDefault="007A78AF" w:rsidP="005F0E72">
            <w:pPr>
              <w:rPr>
                <w:rFonts w:hint="eastAsia"/>
              </w:rPr>
            </w:pPr>
            <w:r>
              <w:rPr>
                <w:rFonts w:hint="eastAsia"/>
              </w:rPr>
              <w:t>大学</w:t>
            </w: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从事本行年限</w:t>
            </w:r>
          </w:p>
        </w:tc>
        <w:tc>
          <w:tcPr>
            <w:tcW w:w="3952" w:type="dxa"/>
            <w:gridSpan w:val="3"/>
            <w:vAlign w:val="center"/>
          </w:tcPr>
          <w:p w:rsidR="007A78AF" w:rsidRDefault="007A78AF" w:rsidP="005F0E72">
            <w:pPr>
              <w:rPr>
                <w:rFonts w:hint="eastAsia"/>
              </w:rPr>
            </w:pPr>
            <w:r>
              <w:rPr>
                <w:rFonts w:hint="eastAsia"/>
              </w:rPr>
              <w:t>12</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 xml:space="preserve"> </w:t>
            </w:r>
            <w:r>
              <w:rPr>
                <w:rFonts w:hint="eastAsia"/>
              </w:rPr>
              <w:t>工程部部长</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工程师</w:t>
            </w:r>
          </w:p>
        </w:tc>
        <w:tc>
          <w:tcPr>
            <w:tcW w:w="1421" w:type="dxa"/>
            <w:vAlign w:val="center"/>
          </w:tcPr>
          <w:p w:rsidR="007A78AF" w:rsidRDefault="007A78AF" w:rsidP="005F0E72">
            <w:pPr>
              <w:rPr>
                <w:rFonts w:hint="eastAsia"/>
              </w:rPr>
            </w:pPr>
            <w:r>
              <w:rPr>
                <w:rFonts w:hint="eastAsia"/>
                <w:kern w:val="0"/>
              </w:rPr>
              <w:t>聘任</w:t>
            </w:r>
            <w:r>
              <w:rPr>
                <w:rFonts w:hint="eastAsia"/>
              </w:rPr>
              <w:t>时间</w:t>
            </w:r>
          </w:p>
        </w:tc>
        <w:tc>
          <w:tcPr>
            <w:tcW w:w="1287" w:type="dxa"/>
            <w:vAlign w:val="center"/>
          </w:tcPr>
          <w:p w:rsidR="007A78AF" w:rsidRDefault="007A78AF" w:rsidP="005F0E72">
            <w:pPr>
              <w:rPr>
                <w:rFonts w:hint="eastAsia"/>
              </w:rPr>
            </w:pPr>
            <w:r>
              <w:rPr>
                <w:rFonts w:hint="eastAsia"/>
              </w:rPr>
              <w:t>1996</w:t>
            </w:r>
            <w:r>
              <w:rPr>
                <w:rFonts w:hint="eastAsia"/>
              </w:rPr>
              <w:t>．</w:t>
            </w:r>
            <w:r>
              <w:rPr>
                <w:rFonts w:hint="eastAsia"/>
              </w:rPr>
              <w:t>5</w:t>
            </w:r>
          </w:p>
        </w:tc>
      </w:tr>
      <w:tr w:rsidR="007A78AF" w:rsidTr="005F0E72">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lastRenderedPageBreak/>
              <w:t>主要工作经历</w:t>
            </w:r>
          </w:p>
        </w:tc>
        <w:tc>
          <w:tcPr>
            <w:tcW w:w="6660" w:type="dxa"/>
            <w:gridSpan w:val="5"/>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2004</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kern w:val="0"/>
        </w:rPr>
        <w:t>00</w:t>
      </w:r>
      <w:r>
        <w:rPr>
          <w:rFonts w:hint="eastAsia"/>
          <w:kern w:val="0"/>
        </w:rPr>
        <w:t>3</w:t>
      </w:r>
    </w:p>
    <w:p w:rsidR="007A78AF" w:rsidRDefault="007A78AF" w:rsidP="007A78AF">
      <w:pPr>
        <w:rPr>
          <w:rFonts w:hint="eastAsia"/>
          <w:kern w:val="0"/>
        </w:rPr>
      </w:pPr>
      <w:r>
        <w:rPr>
          <w:rFonts w:hint="eastAsia"/>
          <w:kern w:val="0"/>
        </w:rPr>
        <w:t>合同段：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现任付经理</w:t>
            </w:r>
          </w:p>
        </w:tc>
      </w:tr>
      <w:tr w:rsidR="007A78AF" w:rsidTr="005F0E72">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1970</w:t>
            </w:r>
            <w:r>
              <w:rPr>
                <w:rFonts w:hint="eastAsia"/>
              </w:rPr>
              <w:t>年</w:t>
            </w:r>
            <w:r>
              <w:rPr>
                <w:rFonts w:hint="eastAsia"/>
              </w:rPr>
              <w:t>4</w:t>
            </w:r>
            <w:r>
              <w:rPr>
                <w:rFonts w:hint="eastAsia"/>
              </w:rPr>
              <w:t>月</w:t>
            </w:r>
          </w:p>
        </w:tc>
      </w:tr>
      <w:tr w:rsidR="007A78AF" w:rsidTr="005F0E72">
        <w:tc>
          <w:tcPr>
            <w:tcW w:w="1440" w:type="dxa"/>
            <w:vAlign w:val="center"/>
          </w:tcPr>
          <w:p w:rsidR="007A78AF" w:rsidRDefault="007A78AF" w:rsidP="005F0E72">
            <w:pPr>
              <w:rPr>
                <w:rFonts w:hint="eastAsia"/>
              </w:rPr>
            </w:pPr>
            <w:r>
              <w:rPr>
                <w:rFonts w:hint="eastAsia"/>
              </w:rPr>
              <w:t>文化程度</w:t>
            </w:r>
          </w:p>
        </w:tc>
        <w:tc>
          <w:tcPr>
            <w:tcW w:w="1112" w:type="dxa"/>
            <w:vAlign w:val="center"/>
          </w:tcPr>
          <w:p w:rsidR="007A78AF" w:rsidRDefault="007A78AF" w:rsidP="005F0E72">
            <w:pPr>
              <w:rPr>
                <w:rFonts w:hint="eastAsia"/>
              </w:rPr>
            </w:pPr>
            <w:r>
              <w:rPr>
                <w:rFonts w:hint="eastAsia"/>
              </w:rPr>
              <w:t>大专</w:t>
            </w: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从事本行年限</w:t>
            </w:r>
          </w:p>
        </w:tc>
        <w:tc>
          <w:tcPr>
            <w:tcW w:w="3952" w:type="dxa"/>
            <w:gridSpan w:val="3"/>
            <w:vAlign w:val="center"/>
          </w:tcPr>
          <w:p w:rsidR="007A78AF" w:rsidRDefault="007A78AF" w:rsidP="005F0E72">
            <w:pPr>
              <w:rPr>
                <w:rFonts w:hint="eastAsia"/>
              </w:rPr>
            </w:pPr>
            <w:r>
              <w:rPr>
                <w:rFonts w:hint="eastAsia"/>
              </w:rPr>
              <w:t>10</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 xml:space="preserve"> </w:t>
            </w:r>
            <w:r>
              <w:rPr>
                <w:rFonts w:hint="eastAsia"/>
              </w:rPr>
              <w:t>项目经理</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工程师</w:t>
            </w:r>
          </w:p>
        </w:tc>
        <w:tc>
          <w:tcPr>
            <w:tcW w:w="1421" w:type="dxa"/>
            <w:vAlign w:val="center"/>
          </w:tcPr>
          <w:p w:rsidR="007A78AF" w:rsidRDefault="007A78AF" w:rsidP="005F0E72">
            <w:pPr>
              <w:rPr>
                <w:rFonts w:hint="eastAsia"/>
              </w:rPr>
            </w:pPr>
            <w:r>
              <w:rPr>
                <w:rFonts w:hint="eastAsia"/>
                <w:kern w:val="0"/>
              </w:rPr>
              <w:t>聘任</w:t>
            </w:r>
            <w:r>
              <w:rPr>
                <w:rFonts w:hint="eastAsia"/>
              </w:rPr>
              <w:t>时间</w:t>
            </w:r>
          </w:p>
        </w:tc>
        <w:tc>
          <w:tcPr>
            <w:tcW w:w="1287" w:type="dxa"/>
            <w:vAlign w:val="center"/>
          </w:tcPr>
          <w:p w:rsidR="007A78AF" w:rsidRDefault="007A78AF" w:rsidP="005F0E72">
            <w:pPr>
              <w:rPr>
                <w:rFonts w:hint="eastAsia"/>
              </w:rPr>
            </w:pPr>
            <w:r>
              <w:rPr>
                <w:rFonts w:hint="eastAsia"/>
              </w:rPr>
              <w:t>1995</w:t>
            </w:r>
            <w:r>
              <w:rPr>
                <w:rFonts w:hint="eastAsia"/>
              </w:rPr>
              <w:t>．</w:t>
            </w:r>
            <w:r>
              <w:rPr>
                <w:rFonts w:hint="eastAsia"/>
              </w:rPr>
              <w:t>3</w:t>
            </w:r>
          </w:p>
        </w:tc>
      </w:tr>
      <w:tr w:rsidR="007A78AF" w:rsidTr="005F0E72">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主要工作经历</w:t>
            </w:r>
          </w:p>
        </w:tc>
        <w:tc>
          <w:tcPr>
            <w:tcW w:w="6660" w:type="dxa"/>
            <w:gridSpan w:val="5"/>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2004</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kern w:val="0"/>
        </w:rPr>
        <w:t>00</w:t>
      </w:r>
      <w:r>
        <w:rPr>
          <w:rFonts w:hint="eastAsia"/>
          <w:kern w:val="0"/>
        </w:rPr>
        <w:t>4</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施工负责人</w:t>
            </w:r>
          </w:p>
        </w:tc>
      </w:tr>
      <w:tr w:rsidR="007A78AF" w:rsidTr="005F0E72">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1962</w:t>
            </w:r>
            <w:r>
              <w:rPr>
                <w:rFonts w:hint="eastAsia"/>
              </w:rPr>
              <w:t>年</w:t>
            </w:r>
            <w:r>
              <w:rPr>
                <w:rFonts w:hint="eastAsia"/>
              </w:rPr>
              <w:t>5</w:t>
            </w:r>
            <w:r>
              <w:rPr>
                <w:rFonts w:hint="eastAsia"/>
              </w:rPr>
              <w:t>月</w:t>
            </w:r>
          </w:p>
        </w:tc>
      </w:tr>
      <w:tr w:rsidR="007A78AF" w:rsidTr="005F0E72">
        <w:tc>
          <w:tcPr>
            <w:tcW w:w="1440" w:type="dxa"/>
            <w:vAlign w:val="center"/>
          </w:tcPr>
          <w:p w:rsidR="007A78AF" w:rsidRDefault="007A78AF" w:rsidP="005F0E72">
            <w:pPr>
              <w:rPr>
                <w:rFonts w:hint="eastAsia"/>
              </w:rPr>
            </w:pPr>
            <w:r>
              <w:rPr>
                <w:rFonts w:hint="eastAsia"/>
              </w:rPr>
              <w:lastRenderedPageBreak/>
              <w:t>文化程度</w:t>
            </w:r>
          </w:p>
        </w:tc>
        <w:tc>
          <w:tcPr>
            <w:tcW w:w="1112" w:type="dxa"/>
            <w:vAlign w:val="center"/>
          </w:tcPr>
          <w:p w:rsidR="007A78AF" w:rsidRDefault="007A78AF" w:rsidP="005F0E72">
            <w:pPr>
              <w:rPr>
                <w:rFonts w:hint="eastAsia"/>
              </w:rPr>
            </w:pPr>
            <w:r>
              <w:rPr>
                <w:rFonts w:hint="eastAsia"/>
              </w:rPr>
              <w:t>大专</w:t>
            </w: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从事本行年限</w:t>
            </w:r>
          </w:p>
        </w:tc>
        <w:tc>
          <w:tcPr>
            <w:tcW w:w="3952" w:type="dxa"/>
            <w:gridSpan w:val="3"/>
            <w:vAlign w:val="center"/>
          </w:tcPr>
          <w:p w:rsidR="007A78AF" w:rsidRDefault="007A78AF" w:rsidP="005F0E72">
            <w:pPr>
              <w:rPr>
                <w:rFonts w:hint="eastAsia"/>
              </w:rPr>
            </w:pPr>
            <w:r>
              <w:rPr>
                <w:rFonts w:hint="eastAsia"/>
              </w:rPr>
              <w:t>13</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 xml:space="preserve"> </w:t>
            </w:r>
            <w:r>
              <w:rPr>
                <w:rFonts w:hint="eastAsia"/>
              </w:rPr>
              <w:t>项目经理</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工程师</w:t>
            </w:r>
          </w:p>
        </w:tc>
        <w:tc>
          <w:tcPr>
            <w:tcW w:w="1421" w:type="dxa"/>
            <w:vAlign w:val="center"/>
          </w:tcPr>
          <w:p w:rsidR="007A78AF" w:rsidRDefault="007A78AF" w:rsidP="005F0E72">
            <w:pPr>
              <w:rPr>
                <w:rFonts w:hint="eastAsia"/>
              </w:rPr>
            </w:pPr>
            <w:r>
              <w:rPr>
                <w:rFonts w:hint="eastAsia"/>
                <w:kern w:val="0"/>
              </w:rPr>
              <w:t>聘任</w:t>
            </w:r>
            <w:r>
              <w:rPr>
                <w:rFonts w:hint="eastAsia"/>
              </w:rPr>
              <w:t>时间</w:t>
            </w:r>
          </w:p>
        </w:tc>
        <w:tc>
          <w:tcPr>
            <w:tcW w:w="1287" w:type="dxa"/>
            <w:vAlign w:val="center"/>
          </w:tcPr>
          <w:p w:rsidR="007A78AF" w:rsidRDefault="007A78AF" w:rsidP="005F0E72">
            <w:pPr>
              <w:rPr>
                <w:rFonts w:hint="eastAsia"/>
              </w:rPr>
            </w:pPr>
            <w:r>
              <w:rPr>
                <w:rFonts w:hint="eastAsia"/>
              </w:rPr>
              <w:t>1997</w:t>
            </w:r>
            <w:r>
              <w:rPr>
                <w:rFonts w:hint="eastAsia"/>
              </w:rPr>
              <w:t>．</w:t>
            </w:r>
            <w:r>
              <w:rPr>
                <w:rFonts w:hint="eastAsia"/>
              </w:rPr>
              <w:t>3</w:t>
            </w:r>
          </w:p>
        </w:tc>
      </w:tr>
      <w:tr w:rsidR="007A78AF" w:rsidTr="005F0E72">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主要工作经历</w:t>
            </w:r>
          </w:p>
        </w:tc>
        <w:tc>
          <w:tcPr>
            <w:tcW w:w="6660" w:type="dxa"/>
            <w:gridSpan w:val="5"/>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rFonts w:hint="eastAsia"/>
        </w:rPr>
      </w:pPr>
    </w:p>
    <w:p w:rsidR="007A78AF" w:rsidRDefault="007A78AF" w:rsidP="007A78AF">
      <w:pPr>
        <w:rPr>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kern w:val="0"/>
        </w:rPr>
        <w:t>00</w:t>
      </w:r>
      <w:r>
        <w:rPr>
          <w:rFonts w:hint="eastAsia"/>
          <w:kern w:val="0"/>
        </w:rPr>
        <w:t>5</w:t>
      </w:r>
    </w:p>
    <w:p w:rsidR="007A78AF" w:rsidRDefault="007A78AF" w:rsidP="007A78AF">
      <w:pPr>
        <w:rPr>
          <w:rFonts w:hint="eastAsia"/>
          <w:kern w:val="0"/>
        </w:rPr>
      </w:pPr>
      <w:r>
        <w:rPr>
          <w:rFonts w:hint="eastAsia"/>
          <w:kern w:val="0"/>
        </w:rPr>
        <w:t>合同段：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施工负责人</w:t>
            </w:r>
          </w:p>
        </w:tc>
      </w:tr>
      <w:tr w:rsidR="007A78AF" w:rsidTr="005F0E72">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1962</w:t>
            </w:r>
            <w:r>
              <w:rPr>
                <w:rFonts w:hint="eastAsia"/>
              </w:rPr>
              <w:t>年</w:t>
            </w:r>
            <w:r>
              <w:rPr>
                <w:rFonts w:hint="eastAsia"/>
              </w:rPr>
              <w:t>5</w:t>
            </w:r>
            <w:r>
              <w:rPr>
                <w:rFonts w:hint="eastAsia"/>
              </w:rPr>
              <w:t>月</w:t>
            </w:r>
          </w:p>
        </w:tc>
      </w:tr>
      <w:tr w:rsidR="007A78AF" w:rsidTr="005F0E72">
        <w:tc>
          <w:tcPr>
            <w:tcW w:w="1440" w:type="dxa"/>
            <w:vAlign w:val="center"/>
          </w:tcPr>
          <w:p w:rsidR="007A78AF" w:rsidRDefault="007A78AF" w:rsidP="005F0E72">
            <w:pPr>
              <w:rPr>
                <w:rFonts w:hint="eastAsia"/>
              </w:rPr>
            </w:pPr>
            <w:r>
              <w:rPr>
                <w:rFonts w:hint="eastAsia"/>
              </w:rPr>
              <w:t>文化程度</w:t>
            </w:r>
          </w:p>
        </w:tc>
        <w:tc>
          <w:tcPr>
            <w:tcW w:w="1112" w:type="dxa"/>
            <w:vAlign w:val="center"/>
          </w:tcPr>
          <w:p w:rsidR="007A78AF" w:rsidRDefault="007A78AF" w:rsidP="005F0E72">
            <w:pPr>
              <w:rPr>
                <w:rFonts w:hint="eastAsia"/>
              </w:rPr>
            </w:pPr>
            <w:r>
              <w:rPr>
                <w:rFonts w:hint="eastAsia"/>
              </w:rPr>
              <w:t>大专</w:t>
            </w: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从事本行年限</w:t>
            </w:r>
          </w:p>
        </w:tc>
        <w:tc>
          <w:tcPr>
            <w:tcW w:w="3952" w:type="dxa"/>
            <w:gridSpan w:val="3"/>
            <w:vAlign w:val="center"/>
          </w:tcPr>
          <w:p w:rsidR="007A78AF" w:rsidRDefault="007A78AF" w:rsidP="005F0E72">
            <w:pPr>
              <w:rPr>
                <w:rFonts w:hint="eastAsia"/>
              </w:rPr>
            </w:pPr>
            <w:r>
              <w:rPr>
                <w:rFonts w:hint="eastAsia"/>
              </w:rPr>
              <w:t>13</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 xml:space="preserve"> </w:t>
            </w:r>
            <w:r>
              <w:rPr>
                <w:rFonts w:hint="eastAsia"/>
              </w:rPr>
              <w:t>项目经理</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工程师</w:t>
            </w:r>
          </w:p>
        </w:tc>
        <w:tc>
          <w:tcPr>
            <w:tcW w:w="1421" w:type="dxa"/>
            <w:vAlign w:val="center"/>
          </w:tcPr>
          <w:p w:rsidR="007A78AF" w:rsidRDefault="007A78AF" w:rsidP="005F0E72">
            <w:pPr>
              <w:rPr>
                <w:rFonts w:hint="eastAsia"/>
              </w:rPr>
            </w:pPr>
            <w:r>
              <w:rPr>
                <w:rFonts w:hint="eastAsia"/>
                <w:kern w:val="0"/>
              </w:rPr>
              <w:t>聘任</w:t>
            </w:r>
            <w:r>
              <w:rPr>
                <w:rFonts w:hint="eastAsia"/>
              </w:rPr>
              <w:t>时间</w:t>
            </w:r>
          </w:p>
        </w:tc>
        <w:tc>
          <w:tcPr>
            <w:tcW w:w="1287" w:type="dxa"/>
            <w:vAlign w:val="center"/>
          </w:tcPr>
          <w:p w:rsidR="007A78AF" w:rsidRDefault="007A78AF" w:rsidP="005F0E72">
            <w:pPr>
              <w:rPr>
                <w:rFonts w:hint="eastAsia"/>
              </w:rPr>
            </w:pPr>
            <w:r>
              <w:rPr>
                <w:rFonts w:hint="eastAsia"/>
              </w:rPr>
              <w:t>1997</w:t>
            </w:r>
            <w:r>
              <w:rPr>
                <w:rFonts w:hint="eastAsia"/>
              </w:rPr>
              <w:t>．</w:t>
            </w:r>
            <w:r>
              <w:rPr>
                <w:rFonts w:hint="eastAsia"/>
              </w:rPr>
              <w:t>3</w:t>
            </w:r>
          </w:p>
        </w:tc>
      </w:tr>
      <w:tr w:rsidR="007A78AF" w:rsidTr="005F0E72">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lastRenderedPageBreak/>
              <w:t>主要工作经历</w:t>
            </w:r>
          </w:p>
        </w:tc>
        <w:tc>
          <w:tcPr>
            <w:tcW w:w="6660" w:type="dxa"/>
            <w:gridSpan w:val="5"/>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kern w:val="0"/>
        </w:rPr>
      </w:pPr>
      <w:r>
        <w:rPr>
          <w:rFonts w:hint="eastAsia"/>
          <w:kern w:val="0"/>
        </w:rPr>
        <w:t>管理人员简历表</w:t>
      </w:r>
    </w:p>
    <w:p w:rsidR="007A78AF" w:rsidRDefault="007A78AF" w:rsidP="007A78AF">
      <w:pPr>
        <w:rPr>
          <w:rFonts w:hint="eastAsia"/>
          <w:kern w:val="0"/>
        </w:rPr>
      </w:pPr>
      <w:r>
        <w:rPr>
          <w:rFonts w:hint="eastAsia"/>
          <w:kern w:val="0"/>
        </w:rPr>
        <w:t>编号：</w:t>
      </w:r>
      <w:r>
        <w:rPr>
          <w:kern w:val="0"/>
        </w:rPr>
        <w:t>00</w:t>
      </w:r>
      <w:r>
        <w:rPr>
          <w:rFonts w:hint="eastAsia"/>
          <w:kern w:val="0"/>
        </w:rPr>
        <w:t>6</w:t>
      </w:r>
    </w:p>
    <w:p w:rsidR="007A78AF" w:rsidRDefault="007A78AF" w:rsidP="007A78AF">
      <w:pPr>
        <w:rPr>
          <w:rFonts w:hint="eastAsia"/>
          <w:kern w:val="0"/>
        </w:rPr>
      </w:pPr>
      <w:r>
        <w:rPr>
          <w:rFonts w:hint="eastAsia"/>
          <w:kern w:val="0"/>
        </w:rPr>
        <w:t>合同段：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1112"/>
        <w:gridCol w:w="1420"/>
        <w:gridCol w:w="1420"/>
        <w:gridCol w:w="1421"/>
        <w:gridCol w:w="1287"/>
      </w:tblGrid>
      <w:tr w:rsidR="007A78AF" w:rsidTr="005F0E72">
        <w:tc>
          <w:tcPr>
            <w:tcW w:w="1440" w:type="dxa"/>
            <w:vAlign w:val="center"/>
          </w:tcPr>
          <w:p w:rsidR="007A78AF" w:rsidRDefault="007A78AF" w:rsidP="005F0E72">
            <w:pPr>
              <w:rPr>
                <w:rFonts w:hint="eastAsia"/>
              </w:rPr>
            </w:pPr>
            <w:r>
              <w:rPr>
                <w:rFonts w:hint="eastAsia"/>
              </w:rPr>
              <w:t>单位</w:t>
            </w:r>
          </w:p>
        </w:tc>
        <w:tc>
          <w:tcPr>
            <w:tcW w:w="3952" w:type="dxa"/>
            <w:gridSpan w:val="3"/>
            <w:vAlign w:val="center"/>
          </w:tcPr>
          <w:p w:rsidR="007A78AF" w:rsidRDefault="007A78AF" w:rsidP="005F0E72">
            <w:pPr>
              <w:rPr>
                <w:rFonts w:hint="eastAsia"/>
              </w:rPr>
            </w:pPr>
          </w:p>
          <w:p w:rsidR="007A78AF" w:rsidRDefault="007A78AF" w:rsidP="005F0E72">
            <w:pPr>
              <w:rPr>
                <w:rFonts w:hint="eastAsia"/>
              </w:rPr>
            </w:pPr>
          </w:p>
        </w:tc>
        <w:tc>
          <w:tcPr>
            <w:tcW w:w="1421" w:type="dxa"/>
            <w:vAlign w:val="center"/>
          </w:tcPr>
          <w:p w:rsidR="007A78AF" w:rsidRDefault="007A78AF" w:rsidP="005F0E72">
            <w:pPr>
              <w:rPr>
                <w:rFonts w:hint="eastAsia"/>
              </w:rPr>
            </w:pPr>
            <w:r>
              <w:rPr>
                <w:rFonts w:hint="eastAsia"/>
              </w:rPr>
              <w:t>职务</w:t>
            </w:r>
          </w:p>
        </w:tc>
        <w:tc>
          <w:tcPr>
            <w:tcW w:w="1287" w:type="dxa"/>
            <w:vAlign w:val="center"/>
          </w:tcPr>
          <w:p w:rsidR="007A78AF" w:rsidRDefault="007A78AF" w:rsidP="005F0E72">
            <w:pPr>
              <w:rPr>
                <w:rFonts w:hint="eastAsia"/>
              </w:rPr>
            </w:pPr>
            <w:r>
              <w:rPr>
                <w:rFonts w:hint="eastAsia"/>
              </w:rPr>
              <w:t>木作组长</w:t>
            </w:r>
          </w:p>
        </w:tc>
      </w:tr>
      <w:tr w:rsidR="007A78AF" w:rsidTr="005F0E72">
        <w:tc>
          <w:tcPr>
            <w:tcW w:w="1440" w:type="dxa"/>
            <w:vAlign w:val="center"/>
          </w:tcPr>
          <w:p w:rsidR="007A78AF" w:rsidRDefault="007A78AF" w:rsidP="005F0E72">
            <w:pPr>
              <w:rPr>
                <w:rFonts w:hint="eastAsia"/>
              </w:rPr>
            </w:pPr>
            <w:proofErr w:type="gramStart"/>
            <w:r>
              <w:rPr>
                <w:rFonts w:hint="eastAsia"/>
              </w:rPr>
              <w:t>性名</w:t>
            </w:r>
            <w:proofErr w:type="gramEnd"/>
          </w:p>
        </w:tc>
        <w:tc>
          <w:tcPr>
            <w:tcW w:w="1112" w:type="dxa"/>
            <w:vAlign w:val="center"/>
          </w:tcPr>
          <w:p w:rsidR="007A78AF" w:rsidRDefault="007A78AF" w:rsidP="005F0E72">
            <w:pPr>
              <w:rPr>
                <w:rFonts w:hint="eastAsia"/>
              </w:rPr>
            </w:pPr>
          </w:p>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性别</w:t>
            </w:r>
          </w:p>
        </w:tc>
        <w:tc>
          <w:tcPr>
            <w:tcW w:w="1420" w:type="dxa"/>
            <w:vAlign w:val="center"/>
          </w:tcPr>
          <w:p w:rsidR="007A78AF" w:rsidRDefault="007A78AF" w:rsidP="005F0E72">
            <w:pPr>
              <w:rPr>
                <w:rFonts w:hint="eastAsia"/>
              </w:rPr>
            </w:pPr>
            <w:r>
              <w:rPr>
                <w:rFonts w:hint="eastAsia"/>
              </w:rPr>
              <w:t>男</w:t>
            </w:r>
          </w:p>
        </w:tc>
        <w:tc>
          <w:tcPr>
            <w:tcW w:w="1421" w:type="dxa"/>
            <w:vAlign w:val="center"/>
          </w:tcPr>
          <w:p w:rsidR="007A78AF" w:rsidRDefault="007A78AF" w:rsidP="005F0E72">
            <w:pPr>
              <w:rPr>
                <w:rFonts w:hint="eastAsia"/>
              </w:rPr>
            </w:pPr>
            <w:r>
              <w:rPr>
                <w:rFonts w:hint="eastAsia"/>
              </w:rPr>
              <w:t>出生年月</w:t>
            </w:r>
          </w:p>
        </w:tc>
        <w:tc>
          <w:tcPr>
            <w:tcW w:w="1287" w:type="dxa"/>
            <w:vAlign w:val="center"/>
          </w:tcPr>
          <w:p w:rsidR="007A78AF" w:rsidRDefault="007A78AF" w:rsidP="005F0E72">
            <w:pPr>
              <w:rPr>
                <w:rFonts w:hint="eastAsia"/>
              </w:rPr>
            </w:pPr>
            <w:r>
              <w:rPr>
                <w:rFonts w:hint="eastAsia"/>
              </w:rPr>
              <w:t>1956</w:t>
            </w:r>
            <w:r>
              <w:rPr>
                <w:rFonts w:hint="eastAsia"/>
              </w:rPr>
              <w:t>年</w:t>
            </w:r>
            <w:r>
              <w:rPr>
                <w:rFonts w:hint="eastAsia"/>
              </w:rPr>
              <w:t>4</w:t>
            </w:r>
            <w:r>
              <w:rPr>
                <w:rFonts w:hint="eastAsia"/>
              </w:rPr>
              <w:t>月</w:t>
            </w:r>
          </w:p>
        </w:tc>
      </w:tr>
      <w:tr w:rsidR="007A78AF" w:rsidTr="005F0E72">
        <w:tc>
          <w:tcPr>
            <w:tcW w:w="1440" w:type="dxa"/>
            <w:vAlign w:val="center"/>
          </w:tcPr>
          <w:p w:rsidR="007A78AF" w:rsidRDefault="007A78AF" w:rsidP="005F0E72">
            <w:pPr>
              <w:rPr>
                <w:rFonts w:hint="eastAsia"/>
              </w:rPr>
            </w:pPr>
            <w:r>
              <w:rPr>
                <w:rFonts w:hint="eastAsia"/>
              </w:rPr>
              <w:t>文化程度</w:t>
            </w:r>
          </w:p>
        </w:tc>
        <w:tc>
          <w:tcPr>
            <w:tcW w:w="1112" w:type="dxa"/>
            <w:vAlign w:val="center"/>
          </w:tcPr>
          <w:p w:rsidR="007A78AF" w:rsidRDefault="007A78AF" w:rsidP="005F0E72">
            <w:pPr>
              <w:rPr>
                <w:rFonts w:hint="eastAsia"/>
              </w:rPr>
            </w:pPr>
          </w:p>
        </w:tc>
        <w:tc>
          <w:tcPr>
            <w:tcW w:w="1420" w:type="dxa"/>
            <w:vAlign w:val="center"/>
          </w:tcPr>
          <w:p w:rsidR="007A78AF" w:rsidRDefault="007A78AF" w:rsidP="005F0E72">
            <w:pPr>
              <w:rPr>
                <w:rFonts w:hint="eastAsia"/>
              </w:rPr>
            </w:pPr>
            <w:r>
              <w:rPr>
                <w:rFonts w:hint="eastAsia"/>
              </w:rPr>
              <w:t>毕业学样及专业及时间</w:t>
            </w:r>
          </w:p>
        </w:tc>
        <w:tc>
          <w:tcPr>
            <w:tcW w:w="1420" w:type="dxa"/>
            <w:vAlign w:val="center"/>
          </w:tcPr>
          <w:p w:rsidR="007A78AF" w:rsidRDefault="007A78AF" w:rsidP="005F0E72">
            <w:pPr>
              <w:rPr>
                <w:rFonts w:hint="eastAsia"/>
              </w:rPr>
            </w:pPr>
          </w:p>
        </w:tc>
        <w:tc>
          <w:tcPr>
            <w:tcW w:w="1421" w:type="dxa"/>
            <w:vAlign w:val="center"/>
          </w:tcPr>
          <w:p w:rsidR="007A78AF" w:rsidRDefault="007A78AF" w:rsidP="005F0E72">
            <w:pPr>
              <w:rPr>
                <w:rFonts w:hint="eastAsia"/>
              </w:rPr>
            </w:pP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从事本行年限</w:t>
            </w:r>
          </w:p>
        </w:tc>
        <w:tc>
          <w:tcPr>
            <w:tcW w:w="3952" w:type="dxa"/>
            <w:gridSpan w:val="3"/>
            <w:vAlign w:val="center"/>
          </w:tcPr>
          <w:p w:rsidR="007A78AF" w:rsidRDefault="007A78AF" w:rsidP="005F0E72">
            <w:pPr>
              <w:rPr>
                <w:rFonts w:hint="eastAsia"/>
              </w:rPr>
            </w:pPr>
            <w:r>
              <w:rPr>
                <w:rFonts w:hint="eastAsia"/>
              </w:rPr>
              <w:t>16</w:t>
            </w:r>
            <w:r>
              <w:rPr>
                <w:rFonts w:hint="eastAsia"/>
              </w:rPr>
              <w:t>年</w:t>
            </w:r>
          </w:p>
        </w:tc>
        <w:tc>
          <w:tcPr>
            <w:tcW w:w="1421" w:type="dxa"/>
            <w:vAlign w:val="center"/>
          </w:tcPr>
          <w:p w:rsidR="007A78AF" w:rsidRDefault="007A78AF" w:rsidP="005F0E72">
            <w:pPr>
              <w:rPr>
                <w:rFonts w:hint="eastAsia"/>
              </w:rPr>
            </w:pPr>
            <w:r>
              <w:rPr>
                <w:rFonts w:hint="eastAsia"/>
              </w:rPr>
              <w:t>政治面貌</w:t>
            </w:r>
          </w:p>
        </w:tc>
        <w:tc>
          <w:tcPr>
            <w:tcW w:w="1287" w:type="dxa"/>
            <w:vAlign w:val="center"/>
          </w:tcPr>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现任职务</w:t>
            </w:r>
          </w:p>
        </w:tc>
        <w:tc>
          <w:tcPr>
            <w:tcW w:w="1112" w:type="dxa"/>
            <w:vAlign w:val="center"/>
          </w:tcPr>
          <w:p w:rsidR="007A78AF" w:rsidRDefault="007A78AF" w:rsidP="005F0E72">
            <w:pPr>
              <w:rPr>
                <w:rFonts w:hint="eastAsia"/>
              </w:rPr>
            </w:pPr>
            <w:r>
              <w:rPr>
                <w:rFonts w:hint="eastAsia"/>
              </w:rPr>
              <w:t xml:space="preserve"> </w:t>
            </w:r>
            <w:r>
              <w:rPr>
                <w:rFonts w:hint="eastAsia"/>
              </w:rPr>
              <w:t>技术员</w:t>
            </w:r>
          </w:p>
        </w:tc>
        <w:tc>
          <w:tcPr>
            <w:tcW w:w="1420" w:type="dxa"/>
            <w:vAlign w:val="center"/>
          </w:tcPr>
          <w:p w:rsidR="007A78AF" w:rsidRDefault="007A78AF" w:rsidP="005F0E72">
            <w:pPr>
              <w:rPr>
                <w:rFonts w:hint="eastAsia"/>
              </w:rPr>
            </w:pPr>
            <w:r>
              <w:rPr>
                <w:rFonts w:hint="eastAsia"/>
              </w:rPr>
              <w:t>技术职称</w:t>
            </w:r>
          </w:p>
        </w:tc>
        <w:tc>
          <w:tcPr>
            <w:tcW w:w="1420" w:type="dxa"/>
            <w:vAlign w:val="center"/>
          </w:tcPr>
          <w:p w:rsidR="007A78AF" w:rsidRDefault="007A78AF" w:rsidP="005F0E72">
            <w:pPr>
              <w:rPr>
                <w:rFonts w:hint="eastAsia"/>
              </w:rPr>
            </w:pPr>
            <w:r>
              <w:rPr>
                <w:rFonts w:hint="eastAsia"/>
              </w:rPr>
              <w:t>工程师</w:t>
            </w:r>
          </w:p>
        </w:tc>
        <w:tc>
          <w:tcPr>
            <w:tcW w:w="1421" w:type="dxa"/>
            <w:vAlign w:val="center"/>
          </w:tcPr>
          <w:p w:rsidR="007A78AF" w:rsidRDefault="007A78AF" w:rsidP="005F0E72">
            <w:pPr>
              <w:rPr>
                <w:rFonts w:hint="eastAsia"/>
              </w:rPr>
            </w:pPr>
            <w:r>
              <w:rPr>
                <w:rFonts w:hint="eastAsia"/>
                <w:kern w:val="0"/>
              </w:rPr>
              <w:t>聘任</w:t>
            </w:r>
            <w:r>
              <w:rPr>
                <w:rFonts w:hint="eastAsia"/>
              </w:rPr>
              <w:t>时间</w:t>
            </w:r>
          </w:p>
        </w:tc>
        <w:tc>
          <w:tcPr>
            <w:tcW w:w="1287" w:type="dxa"/>
            <w:vAlign w:val="center"/>
          </w:tcPr>
          <w:p w:rsidR="007A78AF" w:rsidRDefault="007A78AF" w:rsidP="005F0E72">
            <w:pPr>
              <w:rPr>
                <w:rFonts w:hint="eastAsia"/>
              </w:rPr>
            </w:pPr>
            <w:r>
              <w:rPr>
                <w:rFonts w:hint="eastAsia"/>
              </w:rPr>
              <w:t>1994</w:t>
            </w:r>
            <w:r>
              <w:rPr>
                <w:rFonts w:hint="eastAsia"/>
              </w:rPr>
              <w:t>．</w:t>
            </w:r>
            <w:r>
              <w:rPr>
                <w:rFonts w:hint="eastAsia"/>
              </w:rPr>
              <w:t>6</w:t>
            </w:r>
          </w:p>
        </w:tc>
      </w:tr>
      <w:tr w:rsidR="007A78AF" w:rsidTr="005F0E72">
        <w:tc>
          <w:tcPr>
            <w:tcW w:w="1440" w:type="dxa"/>
            <w:vAlign w:val="center"/>
          </w:tcPr>
          <w:p w:rsidR="007A78AF" w:rsidRDefault="007A78AF" w:rsidP="005F0E72">
            <w:pPr>
              <w:rPr>
                <w:rFonts w:hint="eastAsia"/>
              </w:rPr>
            </w:pPr>
            <w:r>
              <w:rPr>
                <w:rFonts w:hint="eastAsia"/>
              </w:rPr>
              <w:t>证书及编号</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工作单位通信地址邮编及电话</w:t>
            </w:r>
          </w:p>
        </w:tc>
        <w:tc>
          <w:tcPr>
            <w:tcW w:w="6660" w:type="dxa"/>
            <w:gridSpan w:val="5"/>
            <w:vAlign w:val="center"/>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r w:rsidR="007A78AF" w:rsidTr="005F0E72">
        <w:tc>
          <w:tcPr>
            <w:tcW w:w="1440" w:type="dxa"/>
            <w:vAlign w:val="center"/>
          </w:tcPr>
          <w:p w:rsidR="007A78AF" w:rsidRDefault="007A78AF" w:rsidP="005F0E72">
            <w:pPr>
              <w:rPr>
                <w:rFonts w:hint="eastAsia"/>
              </w:rPr>
            </w:pPr>
            <w:r>
              <w:rPr>
                <w:rFonts w:hint="eastAsia"/>
              </w:rPr>
              <w:t>主要工作经历</w:t>
            </w:r>
          </w:p>
        </w:tc>
        <w:tc>
          <w:tcPr>
            <w:tcW w:w="6660" w:type="dxa"/>
            <w:gridSpan w:val="5"/>
          </w:tcPr>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p>
        </w:tc>
      </w:tr>
    </w:tbl>
    <w:p w:rsidR="007A78AF" w:rsidRDefault="007A78AF" w:rsidP="007A78AF">
      <w:pPr>
        <w:rPr>
          <w:rFonts w:hint="eastAsia"/>
        </w:rPr>
      </w:pPr>
    </w:p>
    <w:p w:rsidR="007A78AF" w:rsidRDefault="007A78AF" w:rsidP="007A78AF">
      <w:pPr>
        <w:rPr>
          <w:rFonts w:hint="eastAsia"/>
        </w:rPr>
      </w:pPr>
      <w:r>
        <w:rPr>
          <w:rFonts w:hint="eastAsia"/>
        </w:rPr>
        <w:t>本人签字：</w:t>
      </w:r>
      <w:r>
        <w:rPr>
          <w:rFonts w:hint="eastAsia"/>
        </w:rPr>
        <w:t xml:space="preserve">                                           20</w:t>
      </w:r>
      <w:r>
        <w:rPr>
          <w:rFonts w:hint="eastAsia"/>
        </w:rPr>
        <w:t>××年</w:t>
      </w:r>
      <w:r>
        <w:rPr>
          <w:rFonts w:hint="eastAsia"/>
        </w:rPr>
        <w:t>4</w:t>
      </w:r>
      <w:r>
        <w:rPr>
          <w:rFonts w:hint="eastAsia"/>
        </w:rPr>
        <w:t>月</w:t>
      </w:r>
      <w:r>
        <w:rPr>
          <w:rFonts w:hint="eastAsia"/>
        </w:rPr>
        <w:t>20</w:t>
      </w:r>
      <w:r>
        <w:rPr>
          <w:rFonts w:hint="eastAsia"/>
        </w:rPr>
        <w:t>日</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5" w:name="_Toc207188923"/>
      <w:r>
        <w:rPr>
          <w:rFonts w:hint="eastAsia"/>
        </w:rPr>
        <w:t>第五节本工程施工难点</w:t>
      </w:r>
      <w:bookmarkStart w:id="26" w:name="bk116"/>
      <w:bookmarkEnd w:id="25"/>
      <w:bookmarkEnd w:id="26"/>
    </w:p>
    <w:p w:rsidR="007A78AF" w:rsidRDefault="007A78AF" w:rsidP="007A78AF">
      <w:pPr>
        <w:rPr>
          <w:kern w:val="0"/>
        </w:rPr>
      </w:pPr>
      <w:bookmarkStart w:id="27" w:name="bk117"/>
      <w:bookmarkEnd w:id="27"/>
      <w:r>
        <w:rPr>
          <w:rFonts w:hint="eastAsia"/>
          <w:kern w:val="0"/>
        </w:rPr>
        <w:lastRenderedPageBreak/>
        <w:t>一、主要的施工难点</w:t>
      </w:r>
    </w:p>
    <w:p w:rsidR="007A78AF" w:rsidRDefault="007A78AF" w:rsidP="007A78AF">
      <w:pPr>
        <w:rPr>
          <w:rFonts w:cs="宋体"/>
          <w:kern w:val="0"/>
          <w:szCs w:val="21"/>
        </w:rPr>
      </w:pPr>
      <w:r>
        <w:rPr>
          <w:kern w:val="0"/>
          <w:szCs w:val="21"/>
        </w:rPr>
        <w:t>1</w:t>
      </w:r>
      <w:r>
        <w:rPr>
          <w:rFonts w:cs="宋体" w:hint="eastAsia"/>
          <w:kern w:val="0"/>
          <w:szCs w:val="21"/>
        </w:rPr>
        <w:t>、造型天花施工问题；</w:t>
      </w:r>
    </w:p>
    <w:p w:rsidR="007A78AF" w:rsidRDefault="007A78AF" w:rsidP="007A78AF">
      <w:pPr>
        <w:rPr>
          <w:rFonts w:cs="宋体"/>
          <w:kern w:val="0"/>
          <w:szCs w:val="21"/>
        </w:rPr>
      </w:pPr>
      <w:r>
        <w:rPr>
          <w:kern w:val="0"/>
          <w:szCs w:val="21"/>
        </w:rPr>
        <w:t>2</w:t>
      </w:r>
      <w:r>
        <w:rPr>
          <w:rFonts w:cs="宋体" w:hint="eastAsia"/>
          <w:kern w:val="0"/>
          <w:szCs w:val="21"/>
        </w:rPr>
        <w:t>、大面积地毯铺设；</w:t>
      </w:r>
    </w:p>
    <w:p w:rsidR="007A78AF" w:rsidRDefault="007A78AF" w:rsidP="007A78AF">
      <w:pPr>
        <w:rPr>
          <w:rFonts w:cs="宋体"/>
          <w:kern w:val="0"/>
          <w:szCs w:val="21"/>
        </w:rPr>
      </w:pPr>
      <w:r>
        <w:rPr>
          <w:kern w:val="0"/>
          <w:szCs w:val="21"/>
        </w:rPr>
        <w:t>3</w:t>
      </w:r>
      <w:r>
        <w:rPr>
          <w:rFonts w:cs="宋体" w:hint="eastAsia"/>
          <w:kern w:val="0"/>
          <w:szCs w:val="21"/>
        </w:rPr>
        <w:t>、墙面造型石材的精度控制；</w:t>
      </w:r>
    </w:p>
    <w:p w:rsidR="007A78AF" w:rsidRDefault="007A78AF" w:rsidP="007A78AF">
      <w:pPr>
        <w:rPr>
          <w:rFonts w:cs="宋体"/>
          <w:kern w:val="0"/>
          <w:szCs w:val="21"/>
        </w:rPr>
      </w:pPr>
      <w:r>
        <w:rPr>
          <w:kern w:val="0"/>
          <w:szCs w:val="21"/>
        </w:rPr>
        <w:t>4</w:t>
      </w:r>
      <w:r>
        <w:rPr>
          <w:rFonts w:cs="宋体" w:hint="eastAsia"/>
          <w:kern w:val="0"/>
          <w:szCs w:val="21"/>
        </w:rPr>
        <w:t>、成品保护及施工安全的控制。</w:t>
      </w:r>
    </w:p>
    <w:p w:rsidR="007A78AF" w:rsidRDefault="007A78AF" w:rsidP="007A78AF">
      <w:pPr>
        <w:rPr>
          <w:kern w:val="0"/>
        </w:rPr>
      </w:pPr>
      <w:r>
        <w:rPr>
          <w:rFonts w:hint="eastAsia"/>
          <w:kern w:val="0"/>
        </w:rPr>
        <w:t>二、主要的难点施工方法</w:t>
      </w:r>
    </w:p>
    <w:p w:rsidR="007A78AF" w:rsidRDefault="007A78AF" w:rsidP="007A78AF">
      <w:pPr>
        <w:rPr>
          <w:rFonts w:cs="宋体"/>
          <w:kern w:val="0"/>
          <w:szCs w:val="21"/>
        </w:rPr>
      </w:pPr>
      <w:r>
        <w:rPr>
          <w:b/>
          <w:bCs/>
          <w:kern w:val="0"/>
          <w:szCs w:val="21"/>
        </w:rPr>
        <w:t>1</w:t>
      </w:r>
      <w:r>
        <w:rPr>
          <w:rFonts w:cs="宋体" w:hint="eastAsia"/>
          <w:kern w:val="0"/>
          <w:szCs w:val="21"/>
        </w:rPr>
        <w:t>、造型天花施工</w:t>
      </w:r>
    </w:p>
    <w:p w:rsidR="007A78AF" w:rsidRDefault="007A78AF" w:rsidP="007A78AF">
      <w:pPr>
        <w:rPr>
          <w:rFonts w:cs="宋体"/>
          <w:kern w:val="0"/>
          <w:szCs w:val="21"/>
        </w:rPr>
      </w:pPr>
      <w:r>
        <w:rPr>
          <w:kern w:val="0"/>
          <w:szCs w:val="21"/>
        </w:rPr>
        <w:t xml:space="preserve">(1) </w:t>
      </w:r>
      <w:r>
        <w:rPr>
          <w:rFonts w:cs="宋体" w:hint="eastAsia"/>
          <w:kern w:val="0"/>
          <w:szCs w:val="21"/>
        </w:rPr>
        <w:t>首先是施工控制线要精确；</w:t>
      </w:r>
    </w:p>
    <w:p w:rsidR="007A78AF" w:rsidRDefault="007A78AF" w:rsidP="007A78AF">
      <w:pPr>
        <w:rPr>
          <w:rFonts w:cs="宋体"/>
          <w:kern w:val="0"/>
          <w:szCs w:val="21"/>
        </w:rPr>
      </w:pPr>
      <w:r>
        <w:rPr>
          <w:kern w:val="0"/>
          <w:szCs w:val="21"/>
        </w:rPr>
        <w:t xml:space="preserve">(2) </w:t>
      </w:r>
      <w:r>
        <w:rPr>
          <w:rFonts w:cs="宋体" w:hint="eastAsia"/>
          <w:kern w:val="0"/>
          <w:szCs w:val="21"/>
        </w:rPr>
        <w:t>其次是结构骨架吊装施工要准确到位，吊接牢固；</w:t>
      </w:r>
    </w:p>
    <w:p w:rsidR="007A78AF" w:rsidRDefault="007A78AF" w:rsidP="007A78AF">
      <w:pPr>
        <w:rPr>
          <w:rFonts w:cs="宋体"/>
          <w:kern w:val="0"/>
          <w:szCs w:val="21"/>
        </w:rPr>
      </w:pPr>
      <w:r>
        <w:rPr>
          <w:b/>
          <w:bCs/>
          <w:kern w:val="0"/>
          <w:szCs w:val="21"/>
        </w:rPr>
        <w:t xml:space="preserve">(3) </w:t>
      </w:r>
      <w:r>
        <w:rPr>
          <w:rFonts w:cs="宋体" w:hint="eastAsia"/>
          <w:kern w:val="0"/>
          <w:szCs w:val="21"/>
        </w:rPr>
        <w:t>面板封</w:t>
      </w:r>
      <w:proofErr w:type="gramStart"/>
      <w:r>
        <w:rPr>
          <w:rFonts w:cs="宋体" w:hint="eastAsia"/>
          <w:kern w:val="0"/>
          <w:szCs w:val="21"/>
        </w:rPr>
        <w:t>接应按</w:t>
      </w:r>
      <w:proofErr w:type="gramEnd"/>
      <w:r>
        <w:rPr>
          <w:rFonts w:cs="宋体" w:hint="eastAsia"/>
          <w:kern w:val="0"/>
          <w:szCs w:val="21"/>
        </w:rPr>
        <w:t>曲板面放料，安装时板与板的</w:t>
      </w:r>
      <w:proofErr w:type="gramStart"/>
      <w:r>
        <w:rPr>
          <w:rFonts w:cs="宋体" w:hint="eastAsia"/>
          <w:kern w:val="0"/>
          <w:szCs w:val="21"/>
        </w:rPr>
        <w:t>铺接要</w:t>
      </w:r>
      <w:proofErr w:type="gramEnd"/>
      <w:r>
        <w:rPr>
          <w:rFonts w:cs="宋体" w:hint="eastAsia"/>
          <w:kern w:val="0"/>
          <w:szCs w:val="21"/>
        </w:rPr>
        <w:t>错缝，不能形成通缝；</w:t>
      </w:r>
    </w:p>
    <w:p w:rsidR="007A78AF" w:rsidRDefault="007A78AF" w:rsidP="007A78AF">
      <w:pPr>
        <w:rPr>
          <w:rFonts w:cs="宋体"/>
          <w:kern w:val="0"/>
          <w:szCs w:val="21"/>
        </w:rPr>
      </w:pPr>
      <w:r>
        <w:rPr>
          <w:kern w:val="0"/>
          <w:szCs w:val="21"/>
        </w:rPr>
        <w:t xml:space="preserve">(4) </w:t>
      </w:r>
      <w:r>
        <w:rPr>
          <w:rFonts w:cs="宋体" w:hint="eastAsia"/>
          <w:kern w:val="0"/>
          <w:szCs w:val="21"/>
        </w:rPr>
        <w:t>天花面刷白色乳胶漆，为避免裂缝</w:t>
      </w:r>
    </w:p>
    <w:p w:rsidR="007A78AF" w:rsidRDefault="007A78AF" w:rsidP="007A78AF">
      <w:pPr>
        <w:rPr>
          <w:rFonts w:cs="宋体"/>
          <w:kern w:val="0"/>
          <w:szCs w:val="21"/>
        </w:rPr>
      </w:pPr>
      <w:r>
        <w:rPr>
          <w:kern w:val="0"/>
          <w:szCs w:val="21"/>
        </w:rPr>
        <w:t xml:space="preserve">a. </w:t>
      </w:r>
      <w:r>
        <w:rPr>
          <w:rFonts w:cs="宋体" w:hint="eastAsia"/>
          <w:kern w:val="0"/>
          <w:szCs w:val="21"/>
        </w:rPr>
        <w:t>板与板缝间用专用嵌缝腻子填补后用封口带贴好；</w:t>
      </w:r>
    </w:p>
    <w:p w:rsidR="007A78AF" w:rsidRDefault="007A78AF" w:rsidP="007A78AF">
      <w:pPr>
        <w:rPr>
          <w:rFonts w:cs="宋体"/>
          <w:kern w:val="0"/>
          <w:szCs w:val="21"/>
        </w:rPr>
      </w:pPr>
      <w:r>
        <w:rPr>
          <w:kern w:val="0"/>
          <w:szCs w:val="21"/>
        </w:rPr>
        <w:t xml:space="preserve">b. </w:t>
      </w:r>
      <w:r>
        <w:rPr>
          <w:rFonts w:cs="宋体" w:hint="eastAsia"/>
          <w:kern w:val="0"/>
          <w:szCs w:val="21"/>
        </w:rPr>
        <w:t>板面铺贴优质纱布或的确良布；</w:t>
      </w:r>
    </w:p>
    <w:p w:rsidR="007A78AF" w:rsidRDefault="007A78AF" w:rsidP="007A78AF">
      <w:pPr>
        <w:rPr>
          <w:rFonts w:cs="宋体"/>
          <w:kern w:val="0"/>
          <w:szCs w:val="21"/>
        </w:rPr>
      </w:pPr>
      <w:r>
        <w:rPr>
          <w:kern w:val="0"/>
          <w:szCs w:val="21"/>
        </w:rPr>
        <w:t xml:space="preserve">c. </w:t>
      </w:r>
      <w:r>
        <w:rPr>
          <w:rFonts w:cs="宋体" w:hint="eastAsia"/>
          <w:kern w:val="0"/>
          <w:szCs w:val="21"/>
        </w:rPr>
        <w:t>底层批灰要溥而且均匀；</w:t>
      </w:r>
    </w:p>
    <w:p w:rsidR="007A78AF" w:rsidRDefault="007A78AF" w:rsidP="007A78AF">
      <w:pPr>
        <w:rPr>
          <w:rFonts w:cs="宋体"/>
          <w:kern w:val="0"/>
          <w:szCs w:val="21"/>
        </w:rPr>
      </w:pPr>
      <w:proofErr w:type="gramStart"/>
      <w:r>
        <w:rPr>
          <w:kern w:val="0"/>
          <w:szCs w:val="21"/>
        </w:rPr>
        <w:t>d</w:t>
      </w:r>
      <w:proofErr w:type="gramEnd"/>
      <w:r>
        <w:rPr>
          <w:kern w:val="0"/>
          <w:szCs w:val="21"/>
        </w:rPr>
        <w:t xml:space="preserve">. </w:t>
      </w:r>
      <w:r>
        <w:rPr>
          <w:rFonts w:cs="宋体" w:hint="eastAsia"/>
          <w:kern w:val="0"/>
          <w:szCs w:val="21"/>
        </w:rPr>
        <w:t>打磨后以滚筒刷底油漆后</w:t>
      </w:r>
      <w:r>
        <w:rPr>
          <w:kern w:val="0"/>
          <w:szCs w:val="21"/>
        </w:rPr>
        <w:t>,</w:t>
      </w:r>
      <w:r>
        <w:rPr>
          <w:rFonts w:cs="宋体" w:hint="eastAsia"/>
          <w:kern w:val="0"/>
          <w:szCs w:val="21"/>
        </w:rPr>
        <w:t>再次找补打磨；</w:t>
      </w:r>
    </w:p>
    <w:p w:rsidR="007A78AF" w:rsidRDefault="007A78AF" w:rsidP="007A78AF">
      <w:pPr>
        <w:rPr>
          <w:rFonts w:cs="宋体"/>
          <w:kern w:val="0"/>
          <w:szCs w:val="21"/>
        </w:rPr>
      </w:pPr>
      <w:r>
        <w:rPr>
          <w:kern w:val="0"/>
          <w:szCs w:val="21"/>
        </w:rPr>
        <w:t xml:space="preserve">e. </w:t>
      </w:r>
      <w:r>
        <w:rPr>
          <w:rFonts w:cs="宋体" w:hint="eastAsia"/>
          <w:kern w:val="0"/>
          <w:szCs w:val="21"/>
        </w:rPr>
        <w:t>面层以喷涂为主。</w:t>
      </w:r>
    </w:p>
    <w:p w:rsidR="007A78AF" w:rsidRDefault="007A78AF" w:rsidP="007A78AF">
      <w:pPr>
        <w:rPr>
          <w:rFonts w:cs="宋体"/>
          <w:kern w:val="0"/>
          <w:szCs w:val="21"/>
        </w:rPr>
      </w:pPr>
      <w:r>
        <w:rPr>
          <w:b/>
          <w:bCs/>
          <w:kern w:val="0"/>
          <w:szCs w:val="21"/>
        </w:rPr>
        <w:t>2</w:t>
      </w:r>
      <w:r>
        <w:rPr>
          <w:rFonts w:cs="宋体" w:hint="eastAsia"/>
          <w:kern w:val="0"/>
          <w:szCs w:val="21"/>
        </w:rPr>
        <w:t>、大面积地毯铺设</w:t>
      </w:r>
    </w:p>
    <w:p w:rsidR="007A78AF" w:rsidRDefault="007A78AF" w:rsidP="007A78AF">
      <w:pPr>
        <w:rPr>
          <w:rFonts w:cs="宋体"/>
          <w:kern w:val="0"/>
          <w:szCs w:val="21"/>
        </w:rPr>
      </w:pPr>
      <w:r>
        <w:rPr>
          <w:rFonts w:cs="宋体" w:hint="eastAsia"/>
          <w:kern w:val="0"/>
          <w:szCs w:val="21"/>
        </w:rPr>
        <w:t>大面积地毯铺设最易产生起皱现象，铺设时，以中心控制点向四周左右及前后同步铺设，每整张</w:t>
      </w:r>
      <w:proofErr w:type="gramStart"/>
      <w:r>
        <w:rPr>
          <w:rFonts w:cs="宋体" w:hint="eastAsia"/>
          <w:kern w:val="0"/>
          <w:szCs w:val="21"/>
        </w:rPr>
        <w:t>毯</w:t>
      </w:r>
      <w:proofErr w:type="gramEnd"/>
      <w:r>
        <w:rPr>
          <w:rFonts w:cs="宋体" w:hint="eastAsia"/>
          <w:kern w:val="0"/>
          <w:szCs w:val="21"/>
        </w:rPr>
        <w:t>或</w:t>
      </w:r>
      <w:r>
        <w:rPr>
          <w:kern w:val="0"/>
          <w:szCs w:val="21"/>
        </w:rPr>
        <w:t xml:space="preserve">3M </w:t>
      </w:r>
      <w:r>
        <w:rPr>
          <w:rFonts w:cs="宋体" w:hint="eastAsia"/>
          <w:kern w:val="0"/>
          <w:szCs w:val="21"/>
        </w:rPr>
        <w:t>间距加固定点</w:t>
      </w:r>
      <w:r>
        <w:rPr>
          <w:rFonts w:cs="宋体"/>
          <w:kern w:val="0"/>
          <w:szCs w:val="21"/>
        </w:rPr>
        <w:t xml:space="preserve"> </w:t>
      </w:r>
      <w:r>
        <w:rPr>
          <w:rFonts w:cs="宋体" w:hint="eastAsia"/>
          <w:kern w:val="0"/>
          <w:szCs w:val="21"/>
        </w:rPr>
        <w:t>，充份的拉伸后以固定点临时固定，同步调整花型到最后收边。地毯的收边，铺接、烫</w:t>
      </w:r>
      <w:proofErr w:type="gramStart"/>
      <w:r>
        <w:rPr>
          <w:rFonts w:cs="宋体" w:hint="eastAsia"/>
          <w:kern w:val="0"/>
          <w:szCs w:val="21"/>
        </w:rPr>
        <w:t>口严格</w:t>
      </w:r>
      <w:proofErr w:type="gramEnd"/>
      <w:r>
        <w:rPr>
          <w:rFonts w:cs="宋体" w:hint="eastAsia"/>
          <w:kern w:val="0"/>
          <w:szCs w:val="21"/>
        </w:rPr>
        <w:t>按规范要求执行，使整个地毯铺设无缝口、无花型变型、无局部起鼓。</w:t>
      </w:r>
    </w:p>
    <w:p w:rsidR="007A78AF" w:rsidRDefault="007A78AF" w:rsidP="007A78AF">
      <w:pPr>
        <w:rPr>
          <w:rFonts w:cs="宋体"/>
          <w:kern w:val="0"/>
          <w:szCs w:val="21"/>
        </w:rPr>
      </w:pPr>
      <w:r>
        <w:rPr>
          <w:b/>
          <w:bCs/>
          <w:kern w:val="0"/>
          <w:szCs w:val="21"/>
        </w:rPr>
        <w:t>3</w:t>
      </w:r>
      <w:r>
        <w:rPr>
          <w:rFonts w:cs="宋体" w:hint="eastAsia"/>
          <w:kern w:val="0"/>
          <w:szCs w:val="21"/>
        </w:rPr>
        <w:t>、墙面石材的精度控制</w:t>
      </w:r>
    </w:p>
    <w:p w:rsidR="007A78AF" w:rsidRDefault="007A78AF" w:rsidP="007A78AF">
      <w:pPr>
        <w:rPr>
          <w:rFonts w:cs="宋体" w:hint="eastAsia"/>
          <w:kern w:val="0"/>
          <w:szCs w:val="21"/>
        </w:rPr>
      </w:pPr>
      <w:r>
        <w:rPr>
          <w:rFonts w:cs="宋体" w:hint="eastAsia"/>
          <w:kern w:val="0"/>
          <w:szCs w:val="21"/>
        </w:rPr>
        <w:t>墙面造型石材的外观精度直接左右整体装饰效果的等级高底。所以石材效果的首要保证方面：</w:t>
      </w:r>
    </w:p>
    <w:p w:rsidR="007A78AF" w:rsidRDefault="007A78AF" w:rsidP="007A78AF">
      <w:pPr>
        <w:rPr>
          <w:rFonts w:cs="宋体"/>
          <w:kern w:val="0"/>
          <w:szCs w:val="21"/>
        </w:rPr>
      </w:pPr>
      <w:r>
        <w:rPr>
          <w:rFonts w:cs="宋体" w:hint="eastAsia"/>
          <w:kern w:val="0"/>
          <w:szCs w:val="21"/>
        </w:rPr>
        <w:t>（</w:t>
      </w:r>
      <w:r>
        <w:rPr>
          <w:kern w:val="0"/>
          <w:szCs w:val="21"/>
        </w:rPr>
        <w:t>1</w:t>
      </w:r>
      <w:r>
        <w:rPr>
          <w:rFonts w:cs="宋体" w:hint="eastAsia"/>
          <w:kern w:val="0"/>
          <w:szCs w:val="21"/>
        </w:rPr>
        <w:t>）</w:t>
      </w:r>
      <w:r>
        <w:rPr>
          <w:rFonts w:cs="宋体"/>
          <w:kern w:val="0"/>
          <w:szCs w:val="21"/>
        </w:rPr>
        <w:t xml:space="preserve"> </w:t>
      </w:r>
      <w:r>
        <w:rPr>
          <w:rFonts w:cs="宋体" w:hint="eastAsia"/>
          <w:kern w:val="0"/>
          <w:szCs w:val="21"/>
        </w:rPr>
        <w:t>石材的加工精度要高，倒角尺寸及石材外观尺寸误差±</w:t>
      </w:r>
      <w:r>
        <w:rPr>
          <w:kern w:val="0"/>
          <w:szCs w:val="21"/>
        </w:rPr>
        <w:t xml:space="preserve">0.5MM </w:t>
      </w:r>
      <w:r>
        <w:rPr>
          <w:rFonts w:cs="宋体" w:hint="eastAsia"/>
          <w:kern w:val="0"/>
          <w:szCs w:val="21"/>
        </w:rPr>
        <w:t>以内；</w:t>
      </w:r>
    </w:p>
    <w:p w:rsidR="007A78AF" w:rsidRDefault="007A78AF" w:rsidP="007A78AF">
      <w:pPr>
        <w:rPr>
          <w:rFonts w:cs="宋体"/>
          <w:kern w:val="0"/>
          <w:szCs w:val="21"/>
        </w:rPr>
      </w:pPr>
      <w:r>
        <w:rPr>
          <w:rFonts w:cs="宋体" w:hint="eastAsia"/>
          <w:kern w:val="0"/>
          <w:szCs w:val="21"/>
        </w:rPr>
        <w:t>（</w:t>
      </w:r>
      <w:r>
        <w:rPr>
          <w:kern w:val="0"/>
          <w:szCs w:val="21"/>
        </w:rPr>
        <w:t>2</w:t>
      </w:r>
      <w:r>
        <w:rPr>
          <w:rFonts w:cs="宋体" w:hint="eastAsia"/>
          <w:kern w:val="0"/>
          <w:szCs w:val="21"/>
        </w:rPr>
        <w:t>）</w:t>
      </w:r>
      <w:r>
        <w:rPr>
          <w:rFonts w:cs="宋体"/>
          <w:kern w:val="0"/>
          <w:szCs w:val="21"/>
        </w:rPr>
        <w:t xml:space="preserve"> </w:t>
      </w:r>
      <w:r>
        <w:rPr>
          <w:rFonts w:cs="宋体" w:hint="eastAsia"/>
          <w:kern w:val="0"/>
          <w:szCs w:val="21"/>
        </w:rPr>
        <w:t>钢架放线及施工要求准确；</w:t>
      </w:r>
    </w:p>
    <w:p w:rsidR="007A78AF" w:rsidRDefault="007A78AF" w:rsidP="007A78AF">
      <w:pPr>
        <w:rPr>
          <w:rFonts w:cs="宋体"/>
          <w:kern w:val="0"/>
          <w:szCs w:val="21"/>
        </w:rPr>
      </w:pPr>
      <w:r>
        <w:rPr>
          <w:rFonts w:cs="宋体" w:hint="eastAsia"/>
          <w:kern w:val="0"/>
          <w:szCs w:val="21"/>
        </w:rPr>
        <w:t>（</w:t>
      </w:r>
      <w:r>
        <w:rPr>
          <w:kern w:val="0"/>
          <w:szCs w:val="21"/>
        </w:rPr>
        <w:t>3</w:t>
      </w:r>
      <w:r>
        <w:rPr>
          <w:rFonts w:cs="宋体" w:hint="eastAsia"/>
          <w:kern w:val="0"/>
          <w:szCs w:val="21"/>
        </w:rPr>
        <w:t>）</w:t>
      </w:r>
      <w:r>
        <w:rPr>
          <w:rFonts w:cs="宋体"/>
          <w:kern w:val="0"/>
          <w:szCs w:val="21"/>
        </w:rPr>
        <w:t xml:space="preserve"> </w:t>
      </w:r>
      <w:r>
        <w:rPr>
          <w:rFonts w:cs="宋体" w:hint="eastAsia"/>
          <w:kern w:val="0"/>
          <w:szCs w:val="21"/>
        </w:rPr>
        <w:t>石材挂接时，以基准控制线逐块铺接，每天限定挂接高度</w:t>
      </w:r>
      <w:r>
        <w:rPr>
          <w:kern w:val="0"/>
          <w:szCs w:val="21"/>
        </w:rPr>
        <w:t xml:space="preserve">1.5M </w:t>
      </w:r>
      <w:r>
        <w:rPr>
          <w:rFonts w:cs="宋体" w:hint="eastAsia"/>
          <w:kern w:val="0"/>
          <w:szCs w:val="21"/>
        </w:rPr>
        <w:t>以内，以防沉降受力不均，引起的变型，及缝口不均现象。</w:t>
      </w:r>
    </w:p>
    <w:p w:rsidR="007A78AF" w:rsidRDefault="007A78AF" w:rsidP="007A78AF">
      <w:pPr>
        <w:rPr>
          <w:rFonts w:cs="宋体"/>
          <w:kern w:val="0"/>
          <w:szCs w:val="21"/>
        </w:rPr>
      </w:pPr>
      <w:r>
        <w:rPr>
          <w:rFonts w:cs="宋体" w:hint="eastAsia"/>
          <w:kern w:val="0"/>
          <w:szCs w:val="21"/>
        </w:rPr>
        <w:t>（</w:t>
      </w:r>
      <w:r>
        <w:rPr>
          <w:kern w:val="0"/>
          <w:szCs w:val="21"/>
        </w:rPr>
        <w:t>4</w:t>
      </w:r>
      <w:r>
        <w:rPr>
          <w:rFonts w:cs="宋体" w:hint="eastAsia"/>
          <w:kern w:val="0"/>
          <w:szCs w:val="21"/>
        </w:rPr>
        <w:t>）</w:t>
      </w:r>
      <w:r>
        <w:rPr>
          <w:rFonts w:cs="宋体"/>
          <w:kern w:val="0"/>
          <w:szCs w:val="21"/>
        </w:rPr>
        <w:t xml:space="preserve"> </w:t>
      </w:r>
      <w:r>
        <w:rPr>
          <w:rFonts w:cs="宋体" w:hint="eastAsia"/>
          <w:kern w:val="0"/>
          <w:szCs w:val="21"/>
        </w:rPr>
        <w:t>待石材挂</w:t>
      </w:r>
      <w:proofErr w:type="gramStart"/>
      <w:r>
        <w:rPr>
          <w:rFonts w:cs="宋体" w:hint="eastAsia"/>
          <w:kern w:val="0"/>
          <w:szCs w:val="21"/>
        </w:rPr>
        <w:t>接到位及封缝结构</w:t>
      </w:r>
      <w:proofErr w:type="gramEnd"/>
      <w:r>
        <w:rPr>
          <w:rFonts w:cs="宋体" w:hint="eastAsia"/>
          <w:kern w:val="0"/>
          <w:szCs w:val="21"/>
        </w:rPr>
        <w:t>胶</w:t>
      </w:r>
      <w:proofErr w:type="gramStart"/>
      <w:r>
        <w:rPr>
          <w:rFonts w:cs="宋体" w:hint="eastAsia"/>
          <w:kern w:val="0"/>
          <w:szCs w:val="21"/>
        </w:rPr>
        <w:t>干固</w:t>
      </w:r>
      <w:proofErr w:type="gramEnd"/>
      <w:r>
        <w:rPr>
          <w:rFonts w:cs="宋体" w:hint="eastAsia"/>
          <w:kern w:val="0"/>
          <w:szCs w:val="21"/>
        </w:rPr>
        <w:t>后，用云</w:t>
      </w:r>
      <w:proofErr w:type="gramStart"/>
      <w:r>
        <w:rPr>
          <w:rFonts w:cs="宋体" w:hint="eastAsia"/>
          <w:kern w:val="0"/>
          <w:szCs w:val="21"/>
        </w:rPr>
        <w:t>石胶处理</w:t>
      </w:r>
      <w:proofErr w:type="gramEnd"/>
      <w:r>
        <w:rPr>
          <w:rFonts w:cs="宋体" w:hint="eastAsia"/>
          <w:kern w:val="0"/>
          <w:szCs w:val="21"/>
        </w:rPr>
        <w:t>好理石缝，使缝口平直、均匀、缝的深浅一致，形成最后的石材效果。</w:t>
      </w:r>
    </w:p>
    <w:p w:rsidR="007A78AF" w:rsidRDefault="007A78AF" w:rsidP="007A78AF">
      <w:pPr>
        <w:rPr>
          <w:rFonts w:cs="宋体"/>
          <w:kern w:val="0"/>
          <w:szCs w:val="21"/>
        </w:rPr>
      </w:pPr>
      <w:r>
        <w:rPr>
          <w:b/>
          <w:bCs/>
          <w:kern w:val="0"/>
          <w:szCs w:val="21"/>
        </w:rPr>
        <w:t>4</w:t>
      </w:r>
      <w:r>
        <w:rPr>
          <w:rFonts w:cs="宋体" w:hint="eastAsia"/>
          <w:kern w:val="0"/>
          <w:szCs w:val="21"/>
        </w:rPr>
        <w:t>、施工安全及成品保护的控制</w:t>
      </w:r>
    </w:p>
    <w:p w:rsidR="007A78AF" w:rsidRDefault="007A78AF" w:rsidP="007A78AF">
      <w:pPr>
        <w:rPr>
          <w:rFonts w:cs="宋体"/>
          <w:kern w:val="0"/>
          <w:szCs w:val="21"/>
        </w:rPr>
      </w:pPr>
      <w:r>
        <w:rPr>
          <w:rFonts w:cs="宋体" w:hint="eastAsia"/>
          <w:kern w:val="0"/>
          <w:szCs w:val="21"/>
        </w:rPr>
        <w:t>本工地是大空间、高尺度、多工种交叉施工、多公司配合作业，所以施工安全及成品保护是施工的难点。</w:t>
      </w:r>
    </w:p>
    <w:p w:rsidR="007A78AF" w:rsidRDefault="007A78AF" w:rsidP="007A78AF">
      <w:pPr>
        <w:rPr>
          <w:rFonts w:cs="宋体"/>
          <w:kern w:val="0"/>
          <w:szCs w:val="21"/>
        </w:rPr>
      </w:pPr>
      <w:r>
        <w:rPr>
          <w:kern w:val="0"/>
          <w:szCs w:val="21"/>
        </w:rPr>
        <w:t>(1)</w:t>
      </w:r>
      <w:r>
        <w:rPr>
          <w:rFonts w:cs="宋体" w:hint="eastAsia"/>
          <w:kern w:val="0"/>
          <w:szCs w:val="21"/>
        </w:rPr>
        <w:t>在施工安全方面，严格按照公司</w:t>
      </w:r>
      <w:r>
        <w:rPr>
          <w:kern w:val="0"/>
          <w:szCs w:val="21"/>
        </w:rPr>
        <w:t xml:space="preserve">ISO9000 </w:t>
      </w:r>
      <w:r>
        <w:rPr>
          <w:rFonts w:cs="宋体" w:hint="eastAsia"/>
          <w:kern w:val="0"/>
          <w:szCs w:val="21"/>
        </w:rPr>
        <w:t>质量手册中的有关条例要求工人。每班班前安全检查，作到安全防护设施齐全，安全设备完整，安全要求人人明确，在施工现场戴安全帽，严防高空坠物。在高空作业时，系好安全带，挂好安全网等安全措施。</w:t>
      </w:r>
    </w:p>
    <w:p w:rsidR="007A78AF" w:rsidRDefault="007A78AF" w:rsidP="007A78AF">
      <w:pPr>
        <w:rPr>
          <w:rFonts w:cs="宋体"/>
          <w:kern w:val="0"/>
          <w:szCs w:val="21"/>
        </w:rPr>
      </w:pPr>
      <w:r>
        <w:rPr>
          <w:kern w:val="0"/>
          <w:szCs w:val="21"/>
        </w:rPr>
        <w:t>(2)</w:t>
      </w:r>
      <w:r>
        <w:rPr>
          <w:rFonts w:cs="宋体" w:hint="eastAsia"/>
          <w:kern w:val="0"/>
          <w:szCs w:val="21"/>
        </w:rPr>
        <w:t>在成品保护方面：</w:t>
      </w:r>
    </w:p>
    <w:p w:rsidR="007A78AF" w:rsidRDefault="007A78AF" w:rsidP="007A78AF">
      <w:pPr>
        <w:rPr>
          <w:rFonts w:cs="宋体"/>
          <w:kern w:val="0"/>
          <w:szCs w:val="21"/>
        </w:rPr>
      </w:pPr>
      <w:r>
        <w:rPr>
          <w:kern w:val="0"/>
          <w:szCs w:val="21"/>
        </w:rPr>
        <w:t>1</w:t>
      </w:r>
      <w:r>
        <w:rPr>
          <w:rFonts w:cs="宋体" w:hint="eastAsia"/>
          <w:kern w:val="0"/>
          <w:szCs w:val="21"/>
        </w:rPr>
        <w:t>）厂与相关施工单位的工序协调，放在首要地位：严格按工序的前后施工，做到相互间工序交叉合理，不相互扯皮，不返工。已完成工作面相互保护，特别是涉及到管线要求施工到位准确，为下面的工序创造条件。</w:t>
      </w:r>
    </w:p>
    <w:p w:rsidR="007A78AF" w:rsidRDefault="007A78AF" w:rsidP="007A78AF">
      <w:pPr>
        <w:rPr>
          <w:rFonts w:cs="宋体"/>
          <w:kern w:val="0"/>
          <w:szCs w:val="21"/>
        </w:rPr>
      </w:pPr>
      <w:r>
        <w:rPr>
          <w:kern w:val="0"/>
          <w:szCs w:val="21"/>
        </w:rPr>
        <w:t>2</w:t>
      </w:r>
      <w:r>
        <w:rPr>
          <w:rFonts w:cs="宋体" w:hint="eastAsia"/>
          <w:kern w:val="0"/>
          <w:szCs w:val="21"/>
        </w:rPr>
        <w:t>）装饰施工工序交叉合理：严格</w:t>
      </w:r>
      <w:proofErr w:type="gramStart"/>
      <w:r>
        <w:rPr>
          <w:rFonts w:cs="宋体" w:hint="eastAsia"/>
          <w:kern w:val="0"/>
          <w:szCs w:val="21"/>
        </w:rPr>
        <w:t>按先湿作业</w:t>
      </w:r>
      <w:proofErr w:type="gramEnd"/>
      <w:r>
        <w:rPr>
          <w:rFonts w:cs="宋体" w:hint="eastAsia"/>
          <w:kern w:val="0"/>
          <w:szCs w:val="21"/>
        </w:rPr>
        <w:t>，后干作业，先上后下，由内及外，如墙面先石材铺挂，次音响及线路铺设，后软包木基底，最后在天花施工基本完成时，做软包面。在已完成的施工面上尽量做到铺、遮、挡。</w:t>
      </w:r>
    </w:p>
    <w:p w:rsidR="007A78AF" w:rsidRDefault="007A78AF" w:rsidP="007A78AF">
      <w:pPr>
        <w:rPr>
          <w:rFonts w:cs="宋体"/>
          <w:kern w:val="0"/>
          <w:szCs w:val="21"/>
        </w:rPr>
      </w:pPr>
      <w:r>
        <w:rPr>
          <w:kern w:val="0"/>
          <w:szCs w:val="21"/>
        </w:rPr>
        <w:t>3</w:t>
      </w:r>
      <w:r>
        <w:rPr>
          <w:rFonts w:cs="宋体" w:hint="eastAsia"/>
          <w:kern w:val="0"/>
          <w:szCs w:val="21"/>
        </w:rPr>
        <w:t>）及时</w:t>
      </w:r>
      <w:proofErr w:type="gramStart"/>
      <w:r>
        <w:rPr>
          <w:rFonts w:cs="宋体" w:hint="eastAsia"/>
          <w:kern w:val="0"/>
          <w:szCs w:val="21"/>
        </w:rPr>
        <w:t>作成品保护</w:t>
      </w:r>
      <w:proofErr w:type="gramEnd"/>
      <w:r>
        <w:rPr>
          <w:rFonts w:cs="宋体" w:hint="eastAsia"/>
          <w:kern w:val="0"/>
          <w:szCs w:val="21"/>
        </w:rPr>
        <w:t>措施：如软包后，应及时在软包外面包上塑料布以防止污损，木门套及</w:t>
      </w:r>
      <w:r>
        <w:rPr>
          <w:rFonts w:cs="宋体" w:hint="eastAsia"/>
          <w:kern w:val="0"/>
          <w:szCs w:val="21"/>
        </w:rPr>
        <w:lastRenderedPageBreak/>
        <w:t>木门做外贴</w:t>
      </w:r>
      <w:r>
        <w:rPr>
          <w:kern w:val="0"/>
          <w:szCs w:val="21"/>
        </w:rPr>
        <w:t xml:space="preserve">3 </w:t>
      </w:r>
      <w:r>
        <w:rPr>
          <w:rFonts w:cs="宋体" w:hint="eastAsia"/>
          <w:kern w:val="0"/>
          <w:szCs w:val="21"/>
        </w:rPr>
        <w:t>厘夹板包护，以防止碰损，理石地面完成后先铺彩条布，上铺</w:t>
      </w:r>
      <w:r>
        <w:rPr>
          <w:kern w:val="0"/>
          <w:szCs w:val="21"/>
        </w:rPr>
        <w:t xml:space="preserve">3 </w:t>
      </w:r>
      <w:r>
        <w:rPr>
          <w:rFonts w:cs="宋体" w:hint="eastAsia"/>
          <w:kern w:val="0"/>
          <w:szCs w:val="21"/>
        </w:rPr>
        <w:t>厘夹板，板与板之间要粘贴联接，以保护石材面等。待最后完工验收时，方可将保护撒下来</w:t>
      </w:r>
    </w:p>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8" w:name="_Toc207188924"/>
      <w:r>
        <w:rPr>
          <w:rFonts w:hint="eastAsia"/>
        </w:rPr>
        <w:t>第六节与其它专业协调</w:t>
      </w:r>
      <w:bookmarkStart w:id="29" w:name="bk118"/>
      <w:bookmarkEnd w:id="28"/>
      <w:bookmarkEnd w:id="29"/>
    </w:p>
    <w:p w:rsidR="007A78AF" w:rsidRDefault="007A78AF" w:rsidP="007A78AF">
      <w:pPr>
        <w:rPr>
          <w:rFonts w:hint="eastAsia"/>
          <w:kern w:val="0"/>
        </w:rPr>
      </w:pPr>
      <w:bookmarkStart w:id="30" w:name="bk119"/>
      <w:bookmarkEnd w:id="30"/>
      <w:r>
        <w:rPr>
          <w:rFonts w:hint="eastAsia"/>
          <w:kern w:val="0"/>
        </w:rPr>
        <w:t>主要配合方面：弱电专业通常配合专业：消防、烟感、空调通风专业。本工程的最后使用装饰是烘托美化的作用，其它专业是功能效果的体现；所以在装饰施工中，与以上几家专业施工单位的协调配合应是工程施工成功的关键点。为了工程的顺利进行，在施工准备及进行中，每</w:t>
      </w:r>
      <w:proofErr w:type="gramStart"/>
      <w:r>
        <w:rPr>
          <w:rFonts w:hint="eastAsia"/>
          <w:kern w:val="0"/>
        </w:rPr>
        <w:t>周协调</w:t>
      </w:r>
      <w:proofErr w:type="gramEnd"/>
      <w:r>
        <w:rPr>
          <w:rFonts w:hint="eastAsia"/>
          <w:kern w:val="0"/>
        </w:rPr>
        <w:t>例会是必要保证，同时建立临时急</w:t>
      </w:r>
      <w:proofErr w:type="gramStart"/>
      <w:r>
        <w:rPr>
          <w:rFonts w:hint="eastAsia"/>
          <w:kern w:val="0"/>
        </w:rPr>
        <w:t>发事件</w:t>
      </w:r>
      <w:proofErr w:type="gramEnd"/>
      <w:r>
        <w:rPr>
          <w:rFonts w:hint="eastAsia"/>
          <w:kern w:val="0"/>
        </w:rPr>
        <w:t>随时联络解决的机构及机制。解决施工穿叉的工序优先顺序，协调作业面，确定各专业在作业面的完成时间，协调各专业的成品保护。</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1" w:name="_Toc207188925"/>
      <w:r>
        <w:rPr>
          <w:rFonts w:hint="eastAsia"/>
        </w:rPr>
        <w:t>施工准备</w:t>
      </w:r>
      <w:bookmarkStart w:id="32" w:name="bk120"/>
      <w:bookmarkEnd w:id="31"/>
      <w:bookmarkEnd w:id="32"/>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3" w:name="_Toc207188926"/>
      <w:r>
        <w:rPr>
          <w:rFonts w:hint="eastAsia"/>
        </w:rPr>
        <w:t>装饰工程施工准备的原则</w:t>
      </w:r>
      <w:bookmarkStart w:id="34" w:name="bk121"/>
      <w:bookmarkEnd w:id="33"/>
      <w:bookmarkEnd w:id="34"/>
    </w:p>
    <w:p w:rsidR="007A78AF" w:rsidRDefault="007A78AF" w:rsidP="007A78AF">
      <w:pPr>
        <w:rPr>
          <w:rFonts w:hint="eastAsia"/>
          <w:kern w:val="0"/>
        </w:rPr>
      </w:pPr>
      <w:bookmarkStart w:id="35" w:name="bk122"/>
      <w:bookmarkEnd w:id="35"/>
      <w:r>
        <w:rPr>
          <w:rFonts w:hint="eastAsia"/>
          <w:kern w:val="0"/>
        </w:rPr>
        <w:t>一个装饰工程项目要想能够正常顺利地施工，施工现场就必须具备一定的条件。现场施工准备分内业与资料准备和外业与物质准备两大部分。</w:t>
      </w:r>
    </w:p>
    <w:p w:rsidR="007A78AF" w:rsidRDefault="007A78AF" w:rsidP="007A78AF">
      <w:pPr>
        <w:rPr>
          <w:kern w:val="0"/>
        </w:rPr>
      </w:pPr>
      <w:r>
        <w:rPr>
          <w:kern w:val="0"/>
        </w:rPr>
        <w:t>1</w:t>
      </w:r>
      <w:r>
        <w:rPr>
          <w:rFonts w:hint="eastAsia"/>
          <w:kern w:val="0"/>
        </w:rPr>
        <w:t>．装饰工程项目前期管理的内容</w:t>
      </w:r>
    </w:p>
    <w:p w:rsidR="007A78AF" w:rsidRDefault="007A78AF" w:rsidP="007A78AF">
      <w:pPr>
        <w:rPr>
          <w:kern w:val="0"/>
        </w:rPr>
      </w:pPr>
      <w:r>
        <w:rPr>
          <w:rFonts w:hint="eastAsia"/>
          <w:kern w:val="0"/>
        </w:rPr>
        <w:t>（</w:t>
      </w:r>
      <w:r>
        <w:rPr>
          <w:kern w:val="0"/>
        </w:rPr>
        <w:t>1</w:t>
      </w:r>
      <w:r>
        <w:rPr>
          <w:rFonts w:hint="eastAsia"/>
          <w:kern w:val="0"/>
        </w:rPr>
        <w:t>）施工图的管理；</w:t>
      </w:r>
    </w:p>
    <w:p w:rsidR="007A78AF" w:rsidRDefault="007A78AF" w:rsidP="007A78AF">
      <w:pPr>
        <w:rPr>
          <w:kern w:val="0"/>
        </w:rPr>
      </w:pPr>
      <w:r>
        <w:rPr>
          <w:rFonts w:hint="eastAsia"/>
          <w:kern w:val="0"/>
        </w:rPr>
        <w:t>（</w:t>
      </w:r>
      <w:r>
        <w:rPr>
          <w:kern w:val="0"/>
        </w:rPr>
        <w:t>2</w:t>
      </w:r>
      <w:r>
        <w:rPr>
          <w:rFonts w:hint="eastAsia"/>
          <w:kern w:val="0"/>
        </w:rPr>
        <w:t>）施工组织设计；</w:t>
      </w:r>
    </w:p>
    <w:p w:rsidR="007A78AF" w:rsidRDefault="007A78AF" w:rsidP="007A78AF">
      <w:pPr>
        <w:rPr>
          <w:kern w:val="0"/>
        </w:rPr>
      </w:pPr>
      <w:r>
        <w:rPr>
          <w:rFonts w:hint="eastAsia"/>
          <w:kern w:val="0"/>
        </w:rPr>
        <w:t>（</w:t>
      </w:r>
      <w:r>
        <w:rPr>
          <w:kern w:val="0"/>
        </w:rPr>
        <w:t>3</w:t>
      </w:r>
      <w:r>
        <w:rPr>
          <w:rFonts w:hint="eastAsia"/>
          <w:kern w:val="0"/>
        </w:rPr>
        <w:t>）材料供应计划的制定；</w:t>
      </w:r>
    </w:p>
    <w:p w:rsidR="007A78AF" w:rsidRDefault="007A78AF" w:rsidP="007A78AF">
      <w:pPr>
        <w:rPr>
          <w:kern w:val="0"/>
        </w:rPr>
      </w:pPr>
      <w:r>
        <w:rPr>
          <w:rFonts w:hint="eastAsia"/>
          <w:kern w:val="0"/>
        </w:rPr>
        <w:t>（</w:t>
      </w:r>
      <w:r>
        <w:rPr>
          <w:kern w:val="0"/>
        </w:rPr>
        <w:t>4</w:t>
      </w:r>
      <w:r>
        <w:rPr>
          <w:rFonts w:hint="eastAsia"/>
          <w:kern w:val="0"/>
        </w:rPr>
        <w:t>）项目控制主要文件的收集、整理；</w:t>
      </w:r>
    </w:p>
    <w:p w:rsidR="007A78AF" w:rsidRDefault="007A78AF" w:rsidP="007A78AF">
      <w:pPr>
        <w:rPr>
          <w:kern w:val="0"/>
        </w:rPr>
      </w:pPr>
      <w:r>
        <w:rPr>
          <w:rFonts w:hint="eastAsia"/>
          <w:kern w:val="0"/>
        </w:rPr>
        <w:t>（</w:t>
      </w:r>
      <w:r>
        <w:rPr>
          <w:kern w:val="0"/>
        </w:rPr>
        <w:t>5</w:t>
      </w:r>
      <w:r>
        <w:rPr>
          <w:rFonts w:hint="eastAsia"/>
          <w:kern w:val="0"/>
        </w:rPr>
        <w:t>）外业与物质准备；</w:t>
      </w:r>
    </w:p>
    <w:p w:rsidR="007A78AF" w:rsidRDefault="007A78AF" w:rsidP="007A78AF">
      <w:pPr>
        <w:rPr>
          <w:kern w:val="0"/>
        </w:rPr>
      </w:pPr>
      <w:r>
        <w:rPr>
          <w:rFonts w:hint="eastAsia"/>
          <w:kern w:val="0"/>
        </w:rPr>
        <w:t>（</w:t>
      </w:r>
      <w:r>
        <w:rPr>
          <w:kern w:val="0"/>
        </w:rPr>
        <w:t>6</w:t>
      </w:r>
      <w:r>
        <w:rPr>
          <w:rFonts w:hint="eastAsia"/>
          <w:kern w:val="0"/>
        </w:rPr>
        <w:t>）工程组织规范条例的整理。</w:t>
      </w:r>
    </w:p>
    <w:p w:rsidR="007A78AF" w:rsidRDefault="007A78AF" w:rsidP="007A78AF">
      <w:pPr>
        <w:rPr>
          <w:kern w:val="0"/>
        </w:rPr>
      </w:pPr>
      <w:r>
        <w:rPr>
          <w:kern w:val="0"/>
        </w:rPr>
        <w:t>2</w:t>
      </w:r>
      <w:r>
        <w:rPr>
          <w:rFonts w:hint="eastAsia"/>
          <w:kern w:val="0"/>
        </w:rPr>
        <w:t>．装饰工程的特点</w:t>
      </w:r>
    </w:p>
    <w:p w:rsidR="007A78AF" w:rsidRDefault="007A78AF" w:rsidP="007A78AF">
      <w:pPr>
        <w:rPr>
          <w:kern w:val="0"/>
        </w:rPr>
      </w:pPr>
      <w:r>
        <w:rPr>
          <w:rFonts w:hint="eastAsia"/>
          <w:kern w:val="0"/>
        </w:rPr>
        <w:t>（</w:t>
      </w:r>
      <w:r>
        <w:rPr>
          <w:kern w:val="0"/>
        </w:rPr>
        <w:t>1</w:t>
      </w:r>
      <w:r>
        <w:rPr>
          <w:rFonts w:hint="eastAsia"/>
          <w:kern w:val="0"/>
        </w:rPr>
        <w:t>）附着物：装饰面层均以建筑结构为载体，附着于结构之上；</w:t>
      </w:r>
    </w:p>
    <w:p w:rsidR="007A78AF" w:rsidRDefault="007A78AF" w:rsidP="007A78AF">
      <w:pPr>
        <w:rPr>
          <w:kern w:val="0"/>
        </w:rPr>
      </w:pPr>
      <w:r>
        <w:rPr>
          <w:rFonts w:hint="eastAsia"/>
          <w:kern w:val="0"/>
        </w:rPr>
        <w:t>（</w:t>
      </w:r>
      <w:r>
        <w:rPr>
          <w:kern w:val="0"/>
        </w:rPr>
        <w:t>2</w:t>
      </w:r>
      <w:r>
        <w:rPr>
          <w:rFonts w:hint="eastAsia"/>
          <w:kern w:val="0"/>
        </w:rPr>
        <w:t>）交叉性：装饰品工程施工与机电设备安装在施工过程中频繁交叉；</w:t>
      </w:r>
    </w:p>
    <w:p w:rsidR="007A78AF" w:rsidRDefault="007A78AF" w:rsidP="007A78AF">
      <w:pPr>
        <w:rPr>
          <w:kern w:val="0"/>
        </w:rPr>
      </w:pPr>
      <w:r>
        <w:rPr>
          <w:rFonts w:hint="eastAsia"/>
          <w:kern w:val="0"/>
        </w:rPr>
        <w:t>（</w:t>
      </w:r>
      <w:r>
        <w:rPr>
          <w:kern w:val="0"/>
        </w:rPr>
        <w:t>3</w:t>
      </w:r>
      <w:r>
        <w:rPr>
          <w:rFonts w:hint="eastAsia"/>
          <w:kern w:val="0"/>
        </w:rPr>
        <w:t>）终结性：装饰品工程施工的完成意味着建筑工程的竣工。</w:t>
      </w:r>
    </w:p>
    <w:p w:rsidR="007A78AF" w:rsidRDefault="007A78AF" w:rsidP="007A78AF">
      <w:pPr>
        <w:rPr>
          <w:kern w:val="0"/>
        </w:rPr>
      </w:pPr>
      <w:r>
        <w:rPr>
          <w:kern w:val="0"/>
        </w:rPr>
        <w:t>3</w:t>
      </w:r>
      <w:r>
        <w:rPr>
          <w:rFonts w:hint="eastAsia"/>
          <w:kern w:val="0"/>
        </w:rPr>
        <w:t>．装饰工程施工准备原则</w:t>
      </w:r>
    </w:p>
    <w:p w:rsidR="007A78AF" w:rsidRDefault="007A78AF" w:rsidP="007A78AF">
      <w:pPr>
        <w:rPr>
          <w:kern w:val="0"/>
        </w:rPr>
      </w:pPr>
      <w:r>
        <w:rPr>
          <w:rFonts w:hint="eastAsia"/>
          <w:kern w:val="0"/>
        </w:rPr>
        <w:t>（</w:t>
      </w:r>
      <w:r>
        <w:rPr>
          <w:kern w:val="0"/>
        </w:rPr>
        <w:t>1</w:t>
      </w:r>
      <w:r>
        <w:rPr>
          <w:rFonts w:hint="eastAsia"/>
          <w:kern w:val="0"/>
        </w:rPr>
        <w:t>）超前原则：对于新建工程，装饰工程的准备工作应在结构施工前期开始着手；</w:t>
      </w:r>
    </w:p>
    <w:p w:rsidR="007A78AF" w:rsidRDefault="007A78AF" w:rsidP="007A78AF">
      <w:pPr>
        <w:rPr>
          <w:kern w:val="0"/>
        </w:rPr>
      </w:pPr>
      <w:r>
        <w:rPr>
          <w:rFonts w:hint="eastAsia"/>
          <w:kern w:val="0"/>
        </w:rPr>
        <w:t>（</w:t>
      </w:r>
      <w:r>
        <w:rPr>
          <w:kern w:val="0"/>
        </w:rPr>
        <w:t>2</w:t>
      </w:r>
      <w:r>
        <w:rPr>
          <w:rFonts w:hint="eastAsia"/>
          <w:kern w:val="0"/>
        </w:rPr>
        <w:t>）关联原则：装饰工程的准备工作不仅需要详细了解装饰品本身的设计要求，而且要了解与之关联的结构、机电安装工程的设计要求及其施工情况；</w:t>
      </w:r>
    </w:p>
    <w:p w:rsidR="007A78AF" w:rsidRDefault="007A78AF" w:rsidP="007A78AF">
      <w:pPr>
        <w:rPr>
          <w:kern w:val="0"/>
        </w:rPr>
      </w:pPr>
      <w:r>
        <w:rPr>
          <w:rFonts w:hint="eastAsia"/>
          <w:kern w:val="0"/>
        </w:rPr>
        <w:t>（</w:t>
      </w:r>
      <w:r>
        <w:rPr>
          <w:kern w:val="0"/>
        </w:rPr>
        <w:t>3</w:t>
      </w:r>
      <w:r>
        <w:rPr>
          <w:rFonts w:hint="eastAsia"/>
          <w:kern w:val="0"/>
        </w:rPr>
        <w:t>）覆盖原则：装饰品工程准备的工作应覆盖装饰工程管理的各个方面，包括技术、经济、材料、机具、人员组织、现场条件等等，不留缺口；</w:t>
      </w:r>
    </w:p>
    <w:p w:rsidR="007A78AF" w:rsidRDefault="007A78AF" w:rsidP="007A78AF">
      <w:pPr>
        <w:rPr>
          <w:rFonts w:hAnsi="宋体" w:hint="eastAsia"/>
        </w:rPr>
      </w:pPr>
      <w:r>
        <w:rPr>
          <w:rFonts w:hint="eastAsia"/>
          <w:kern w:val="0"/>
        </w:rPr>
        <w:t>（</w:t>
      </w:r>
      <w:r>
        <w:rPr>
          <w:kern w:val="0"/>
        </w:rPr>
        <w:t>4</w:t>
      </w:r>
      <w:r>
        <w:rPr>
          <w:rFonts w:hint="eastAsia"/>
          <w:kern w:val="0"/>
        </w:rPr>
        <w:t>）贯串原则：装饰工程的准备工作不仅做在施工前，而且要贯串装饰施工全过程；</w:t>
      </w: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6" w:name="_Toc207188927"/>
      <w:r>
        <w:rPr>
          <w:rFonts w:hint="eastAsia"/>
        </w:rPr>
        <w:t>内业与资料准备</w:t>
      </w:r>
      <w:bookmarkStart w:id="37" w:name="bk123"/>
      <w:bookmarkEnd w:id="36"/>
      <w:bookmarkEnd w:id="37"/>
    </w:p>
    <w:p w:rsidR="007A78AF" w:rsidRDefault="007A78AF" w:rsidP="007A78AF">
      <w:pPr>
        <w:rPr>
          <w:kern w:val="0"/>
        </w:rPr>
      </w:pPr>
      <w:bookmarkStart w:id="38" w:name="bk124"/>
      <w:bookmarkEnd w:id="38"/>
      <w:r>
        <w:rPr>
          <w:rFonts w:hint="eastAsia"/>
          <w:kern w:val="0"/>
        </w:rPr>
        <w:t>（</w:t>
      </w:r>
      <w:r>
        <w:rPr>
          <w:kern w:val="0"/>
        </w:rPr>
        <w:t>1</w:t>
      </w:r>
      <w:r>
        <w:rPr>
          <w:rFonts w:hint="eastAsia"/>
          <w:kern w:val="0"/>
        </w:rPr>
        <w:t>）研究设计图纸，讨论其施工方案可行性。</w:t>
      </w:r>
    </w:p>
    <w:p w:rsidR="007A78AF" w:rsidRDefault="007A78AF" w:rsidP="007A78AF">
      <w:pPr>
        <w:rPr>
          <w:kern w:val="0"/>
        </w:rPr>
      </w:pPr>
      <w:r>
        <w:rPr>
          <w:rFonts w:hint="eastAsia"/>
          <w:kern w:val="0"/>
        </w:rPr>
        <w:lastRenderedPageBreak/>
        <w:t>（</w:t>
      </w:r>
      <w:r>
        <w:rPr>
          <w:kern w:val="0"/>
        </w:rPr>
        <w:t>2</w:t>
      </w:r>
      <w:r>
        <w:rPr>
          <w:rFonts w:hint="eastAsia"/>
          <w:kern w:val="0"/>
        </w:rPr>
        <w:t>）根据图纸，核对现场尺寸。差别大者应通知甲方及设计单位。差别不大者可作特别记录及时调整。</w:t>
      </w:r>
    </w:p>
    <w:p w:rsidR="007A78AF" w:rsidRDefault="007A78AF" w:rsidP="007A78AF">
      <w:pPr>
        <w:rPr>
          <w:kern w:val="0"/>
        </w:rPr>
      </w:pPr>
      <w:r>
        <w:rPr>
          <w:rFonts w:hint="eastAsia"/>
          <w:kern w:val="0"/>
        </w:rPr>
        <w:t>（</w:t>
      </w:r>
      <w:r>
        <w:rPr>
          <w:kern w:val="0"/>
        </w:rPr>
        <w:t>3</w:t>
      </w:r>
      <w:r>
        <w:rPr>
          <w:rFonts w:hint="eastAsia"/>
          <w:kern w:val="0"/>
        </w:rPr>
        <w:t>）计算工程量。按区域、房间、工种、项目计算装饰工程控量。</w:t>
      </w:r>
    </w:p>
    <w:p w:rsidR="007A78AF" w:rsidRDefault="007A78AF" w:rsidP="007A78AF">
      <w:pPr>
        <w:rPr>
          <w:kern w:val="0"/>
        </w:rPr>
      </w:pPr>
      <w:r>
        <w:rPr>
          <w:rFonts w:hint="eastAsia"/>
          <w:kern w:val="0"/>
        </w:rPr>
        <w:t>（</w:t>
      </w:r>
      <w:r>
        <w:rPr>
          <w:kern w:val="0"/>
        </w:rPr>
        <w:t>4</w:t>
      </w:r>
      <w:r>
        <w:rPr>
          <w:rFonts w:hint="eastAsia"/>
          <w:kern w:val="0"/>
        </w:rPr>
        <w:t>）编制施工预算。在计算装饰工程量的基础上，参照</w:t>
      </w:r>
      <w:r>
        <w:rPr>
          <w:kern w:val="0"/>
        </w:rPr>
        <w:t xml:space="preserve"> </w:t>
      </w:r>
      <w:r>
        <w:rPr>
          <w:rFonts w:hint="eastAsia"/>
          <w:kern w:val="0"/>
        </w:rPr>
        <w:t>施工定额，按区域、房间、工种、项目确定工料消耗。</w:t>
      </w:r>
    </w:p>
    <w:p w:rsidR="007A78AF" w:rsidRDefault="007A78AF" w:rsidP="007A78AF">
      <w:pPr>
        <w:rPr>
          <w:kern w:val="0"/>
        </w:rPr>
      </w:pPr>
      <w:r>
        <w:rPr>
          <w:rFonts w:hint="eastAsia"/>
          <w:kern w:val="0"/>
        </w:rPr>
        <w:t>（</w:t>
      </w:r>
      <w:r>
        <w:rPr>
          <w:kern w:val="0"/>
        </w:rPr>
        <w:t>5</w:t>
      </w:r>
      <w:r>
        <w:rPr>
          <w:rFonts w:hint="eastAsia"/>
          <w:kern w:val="0"/>
        </w:rPr>
        <w:t>）编制施工组织设计。根据本工程设计特点和现场条件及所在地区技术经济条件，编制施工组织设计，主要应包括：</w:t>
      </w:r>
    </w:p>
    <w:p w:rsidR="007A78AF" w:rsidRDefault="007A78AF" w:rsidP="007A78AF">
      <w:pPr>
        <w:rPr>
          <w:kern w:val="0"/>
        </w:rPr>
      </w:pPr>
      <w:r>
        <w:rPr>
          <w:kern w:val="0"/>
        </w:rPr>
        <w:t xml:space="preserve">a. </w:t>
      </w:r>
      <w:r>
        <w:rPr>
          <w:rFonts w:hint="eastAsia"/>
          <w:kern w:val="0"/>
        </w:rPr>
        <w:t>经与结构、安装工程协调的装饰工程进度计划</w:t>
      </w:r>
    </w:p>
    <w:p w:rsidR="007A78AF" w:rsidRDefault="007A78AF" w:rsidP="007A78AF">
      <w:pPr>
        <w:rPr>
          <w:kern w:val="0"/>
        </w:rPr>
      </w:pPr>
      <w:proofErr w:type="gramStart"/>
      <w:r>
        <w:rPr>
          <w:kern w:val="0"/>
        </w:rPr>
        <w:t>b</w:t>
      </w:r>
      <w:proofErr w:type="gramEnd"/>
      <w:r>
        <w:rPr>
          <w:kern w:val="0"/>
        </w:rPr>
        <w:t xml:space="preserve">. </w:t>
      </w:r>
      <w:r>
        <w:rPr>
          <w:rFonts w:hint="eastAsia"/>
          <w:kern w:val="0"/>
        </w:rPr>
        <w:t>各装饰分项工程施工方法或工艺</w:t>
      </w:r>
    </w:p>
    <w:p w:rsidR="007A78AF" w:rsidRDefault="007A78AF" w:rsidP="007A78AF">
      <w:pPr>
        <w:rPr>
          <w:kern w:val="0"/>
        </w:rPr>
      </w:pPr>
      <w:proofErr w:type="gramStart"/>
      <w:r>
        <w:rPr>
          <w:kern w:val="0"/>
        </w:rPr>
        <w:t>c</w:t>
      </w:r>
      <w:proofErr w:type="gramEnd"/>
      <w:r>
        <w:rPr>
          <w:kern w:val="0"/>
        </w:rPr>
        <w:t xml:space="preserve">. </w:t>
      </w:r>
      <w:r>
        <w:rPr>
          <w:rFonts w:hint="eastAsia"/>
          <w:kern w:val="0"/>
        </w:rPr>
        <w:t>拟用的装饰机具一览表</w:t>
      </w:r>
    </w:p>
    <w:p w:rsidR="007A78AF" w:rsidRDefault="007A78AF" w:rsidP="007A78AF">
      <w:pPr>
        <w:rPr>
          <w:kern w:val="0"/>
        </w:rPr>
      </w:pPr>
      <w:proofErr w:type="gramStart"/>
      <w:r>
        <w:rPr>
          <w:kern w:val="0"/>
        </w:rPr>
        <w:t>d</w:t>
      </w:r>
      <w:proofErr w:type="gramEnd"/>
      <w:r>
        <w:rPr>
          <w:kern w:val="0"/>
        </w:rPr>
        <w:t xml:space="preserve">. </w:t>
      </w:r>
      <w:r>
        <w:rPr>
          <w:rFonts w:hint="eastAsia"/>
          <w:kern w:val="0"/>
        </w:rPr>
        <w:t>施工现场组织图</w:t>
      </w:r>
    </w:p>
    <w:p w:rsidR="007A78AF" w:rsidRDefault="007A78AF" w:rsidP="007A78AF">
      <w:pPr>
        <w:rPr>
          <w:kern w:val="0"/>
        </w:rPr>
      </w:pPr>
      <w:r>
        <w:rPr>
          <w:kern w:val="0"/>
        </w:rPr>
        <w:t xml:space="preserve">e. </w:t>
      </w:r>
      <w:r>
        <w:rPr>
          <w:rFonts w:hint="eastAsia"/>
          <w:kern w:val="0"/>
        </w:rPr>
        <w:t>质量、安全、场容管理、成品保护及现场保卫等措施。</w:t>
      </w:r>
    </w:p>
    <w:p w:rsidR="007A78AF" w:rsidRDefault="007A78AF" w:rsidP="007A78AF">
      <w:pPr>
        <w:rPr>
          <w:kern w:val="0"/>
        </w:rPr>
      </w:pPr>
      <w:r>
        <w:rPr>
          <w:rFonts w:hint="eastAsia"/>
          <w:kern w:val="0"/>
        </w:rPr>
        <w:t>（</w:t>
      </w:r>
      <w:r>
        <w:rPr>
          <w:kern w:val="0"/>
        </w:rPr>
        <w:t>6</w:t>
      </w:r>
      <w:r>
        <w:rPr>
          <w:rFonts w:hint="eastAsia"/>
          <w:kern w:val="0"/>
        </w:rPr>
        <w:t>）编制装饰材料计划。根据进度计划和工程量表，按材料品种、规格编制其需用量和需要时间的计划。</w:t>
      </w:r>
    </w:p>
    <w:p w:rsidR="007A78AF" w:rsidRDefault="007A78AF" w:rsidP="007A78AF">
      <w:pPr>
        <w:rPr>
          <w:kern w:val="0"/>
        </w:rPr>
      </w:pPr>
      <w:r>
        <w:rPr>
          <w:rFonts w:hint="eastAsia"/>
          <w:kern w:val="0"/>
        </w:rPr>
        <w:t>（</w:t>
      </w:r>
      <w:r>
        <w:rPr>
          <w:kern w:val="0"/>
        </w:rPr>
        <w:t>7</w:t>
      </w:r>
      <w:r>
        <w:rPr>
          <w:rFonts w:hint="eastAsia"/>
          <w:kern w:val="0"/>
        </w:rPr>
        <w:t>）进行计划与技术交底。</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9" w:name="_Toc207188928"/>
      <w:r>
        <w:rPr>
          <w:rFonts w:hint="eastAsia"/>
        </w:rPr>
        <w:t>外业与物质准备</w:t>
      </w:r>
      <w:bookmarkStart w:id="40" w:name="bk125"/>
      <w:bookmarkEnd w:id="39"/>
      <w:bookmarkEnd w:id="40"/>
    </w:p>
    <w:p w:rsidR="007A78AF" w:rsidRDefault="007A78AF" w:rsidP="007A78AF">
      <w:pPr>
        <w:rPr>
          <w:kern w:val="0"/>
        </w:rPr>
      </w:pPr>
      <w:bookmarkStart w:id="41" w:name="bk126"/>
      <w:bookmarkEnd w:id="41"/>
      <w:r>
        <w:rPr>
          <w:rFonts w:hint="eastAsia"/>
          <w:kern w:val="0"/>
        </w:rPr>
        <w:t>（</w:t>
      </w:r>
      <w:r>
        <w:rPr>
          <w:kern w:val="0"/>
        </w:rPr>
        <w:t>1</w:t>
      </w:r>
      <w:r>
        <w:rPr>
          <w:rFonts w:hint="eastAsia"/>
          <w:kern w:val="0"/>
        </w:rPr>
        <w:t>）复核结构施工尺寸，确定装饰基准线。</w:t>
      </w:r>
    </w:p>
    <w:p w:rsidR="007A78AF" w:rsidRDefault="007A78AF" w:rsidP="007A78AF">
      <w:pPr>
        <w:rPr>
          <w:kern w:val="0"/>
        </w:rPr>
      </w:pPr>
      <w:r>
        <w:rPr>
          <w:rFonts w:hint="eastAsia"/>
          <w:kern w:val="0"/>
        </w:rPr>
        <w:t>（</w:t>
      </w:r>
      <w:r>
        <w:rPr>
          <w:kern w:val="0"/>
        </w:rPr>
        <w:t>2</w:t>
      </w:r>
      <w:r>
        <w:rPr>
          <w:rFonts w:hint="eastAsia"/>
          <w:kern w:val="0"/>
        </w:rPr>
        <w:t>）清理影响装饰施工的障碍物。</w:t>
      </w:r>
    </w:p>
    <w:p w:rsidR="007A78AF" w:rsidRDefault="007A78AF" w:rsidP="007A78AF">
      <w:pPr>
        <w:rPr>
          <w:kern w:val="0"/>
        </w:rPr>
      </w:pPr>
      <w:r>
        <w:rPr>
          <w:rFonts w:hint="eastAsia"/>
          <w:kern w:val="0"/>
        </w:rPr>
        <w:t>（</w:t>
      </w:r>
      <w:r>
        <w:rPr>
          <w:kern w:val="0"/>
        </w:rPr>
        <w:t>3</w:t>
      </w:r>
      <w:r>
        <w:rPr>
          <w:rFonts w:hint="eastAsia"/>
          <w:kern w:val="0"/>
        </w:rPr>
        <w:t>）落实装饰施工队伍，选择专业人员，如现场仓管、现场保安、现场采购人员等。</w:t>
      </w:r>
    </w:p>
    <w:p w:rsidR="007A78AF" w:rsidRDefault="007A78AF" w:rsidP="007A78AF">
      <w:pPr>
        <w:rPr>
          <w:kern w:val="0"/>
        </w:rPr>
      </w:pPr>
      <w:r>
        <w:rPr>
          <w:rFonts w:hint="eastAsia"/>
          <w:kern w:val="0"/>
        </w:rPr>
        <w:t>（</w:t>
      </w:r>
      <w:r>
        <w:rPr>
          <w:kern w:val="0"/>
        </w:rPr>
        <w:t>4</w:t>
      </w:r>
      <w:r>
        <w:rPr>
          <w:rFonts w:hint="eastAsia"/>
          <w:kern w:val="0"/>
        </w:rPr>
        <w:t>）根据工程需要准备施工工具及设备，特别注意做好临时电路和消防器材的准备工作。</w:t>
      </w:r>
    </w:p>
    <w:p w:rsidR="007A78AF" w:rsidRDefault="007A78AF" w:rsidP="007A78AF">
      <w:pPr>
        <w:rPr>
          <w:kern w:val="0"/>
        </w:rPr>
      </w:pPr>
      <w:r>
        <w:rPr>
          <w:rFonts w:hint="eastAsia"/>
          <w:kern w:val="0"/>
        </w:rPr>
        <w:t>（</w:t>
      </w:r>
      <w:r>
        <w:rPr>
          <w:kern w:val="0"/>
        </w:rPr>
        <w:t>5</w:t>
      </w:r>
      <w:r>
        <w:rPr>
          <w:rFonts w:hint="eastAsia"/>
          <w:kern w:val="0"/>
        </w:rPr>
        <w:t>）落实装饰材料供应。通知材料及人员进场（包括材料到达口岸及到达现场时间）。</w:t>
      </w:r>
    </w:p>
    <w:p w:rsidR="007A78AF" w:rsidRDefault="007A78AF" w:rsidP="007A78AF">
      <w:pPr>
        <w:rPr>
          <w:kern w:val="0"/>
        </w:rPr>
      </w:pPr>
      <w:r>
        <w:rPr>
          <w:rFonts w:hint="eastAsia"/>
          <w:kern w:val="0"/>
        </w:rPr>
        <w:t>（</w:t>
      </w:r>
      <w:r>
        <w:rPr>
          <w:kern w:val="0"/>
        </w:rPr>
        <w:t>6</w:t>
      </w:r>
      <w:r>
        <w:rPr>
          <w:rFonts w:hint="eastAsia"/>
          <w:kern w:val="0"/>
        </w:rPr>
        <w:t>）熟悉及完善现场环境，工人进场施前，工地要实现“五通”。</w:t>
      </w:r>
    </w:p>
    <w:p w:rsidR="007A78AF" w:rsidRDefault="007A78AF" w:rsidP="007A78AF">
      <w:pPr>
        <w:rPr>
          <w:kern w:val="0"/>
        </w:rPr>
      </w:pPr>
      <w:r>
        <w:rPr>
          <w:kern w:val="0"/>
        </w:rPr>
        <w:t xml:space="preserve">a. </w:t>
      </w:r>
      <w:r>
        <w:rPr>
          <w:rFonts w:hint="eastAsia"/>
          <w:kern w:val="0"/>
        </w:rPr>
        <w:t>水通：现场供水要满足生活、施工及消防需要。</w:t>
      </w:r>
    </w:p>
    <w:p w:rsidR="007A78AF" w:rsidRDefault="007A78AF" w:rsidP="007A78AF">
      <w:pPr>
        <w:rPr>
          <w:kern w:val="0"/>
        </w:rPr>
      </w:pPr>
      <w:r>
        <w:rPr>
          <w:kern w:val="0"/>
        </w:rPr>
        <w:t xml:space="preserve">b. </w:t>
      </w:r>
      <w:r>
        <w:rPr>
          <w:rFonts w:hint="eastAsia"/>
          <w:kern w:val="0"/>
        </w:rPr>
        <w:t>电通：现场供电的电压及功率要满足现场生活及施需要，并要了解当地供电正常情况，必要时须准备发电机组。</w:t>
      </w:r>
    </w:p>
    <w:p w:rsidR="007A78AF" w:rsidRDefault="007A78AF" w:rsidP="007A78AF">
      <w:pPr>
        <w:rPr>
          <w:kern w:val="0"/>
        </w:rPr>
      </w:pPr>
      <w:r>
        <w:rPr>
          <w:kern w:val="0"/>
        </w:rPr>
        <w:t xml:space="preserve">c. </w:t>
      </w:r>
      <w:r>
        <w:rPr>
          <w:rFonts w:hint="eastAsia"/>
          <w:kern w:val="0"/>
        </w:rPr>
        <w:t>路通：现场道路力争能使运输材料汽车直接到达门口。</w:t>
      </w:r>
    </w:p>
    <w:p w:rsidR="007A78AF" w:rsidRDefault="007A78AF" w:rsidP="007A78AF">
      <w:pPr>
        <w:rPr>
          <w:kern w:val="0"/>
        </w:rPr>
      </w:pPr>
      <w:r>
        <w:rPr>
          <w:kern w:val="0"/>
        </w:rPr>
        <w:t xml:space="preserve">d. </w:t>
      </w:r>
      <w:r>
        <w:rPr>
          <w:rFonts w:hint="eastAsia"/>
          <w:kern w:val="0"/>
        </w:rPr>
        <w:t>通讯通：设办公电话能满足工地生活和与外界联系。</w:t>
      </w:r>
    </w:p>
    <w:p w:rsidR="007A78AF" w:rsidRDefault="007A78AF" w:rsidP="007A78AF">
      <w:pPr>
        <w:rPr>
          <w:kern w:val="0"/>
        </w:rPr>
      </w:pPr>
      <w:r>
        <w:rPr>
          <w:kern w:val="0"/>
        </w:rPr>
        <w:t xml:space="preserve">e. </w:t>
      </w:r>
      <w:r>
        <w:rPr>
          <w:rFonts w:hint="eastAsia"/>
          <w:kern w:val="0"/>
        </w:rPr>
        <w:t>高层垂直运输通：高层建筑装饰要有运输材料通道。</w:t>
      </w:r>
    </w:p>
    <w:p w:rsidR="007A78AF" w:rsidRDefault="007A78AF" w:rsidP="007A78AF">
      <w:pPr>
        <w:rPr>
          <w:kern w:val="0"/>
        </w:rPr>
      </w:pPr>
      <w:r>
        <w:rPr>
          <w:rFonts w:hint="eastAsia"/>
          <w:kern w:val="0"/>
        </w:rPr>
        <w:t>（</w:t>
      </w:r>
      <w:r>
        <w:rPr>
          <w:kern w:val="0"/>
        </w:rPr>
        <w:t>7</w:t>
      </w:r>
      <w:r>
        <w:rPr>
          <w:rFonts w:hint="eastAsia"/>
          <w:kern w:val="0"/>
        </w:rPr>
        <w:t>）在工人进场施工以前，工地现场要准备好下列场地：</w:t>
      </w:r>
    </w:p>
    <w:p w:rsidR="007A78AF" w:rsidRDefault="007A78AF" w:rsidP="007A78AF">
      <w:pPr>
        <w:rPr>
          <w:kern w:val="0"/>
        </w:rPr>
      </w:pPr>
      <w:r>
        <w:rPr>
          <w:kern w:val="0"/>
        </w:rPr>
        <w:t xml:space="preserve">a. </w:t>
      </w:r>
      <w:r>
        <w:rPr>
          <w:rFonts w:hint="eastAsia"/>
          <w:kern w:val="0"/>
        </w:rPr>
        <w:t>现场办公场地（办公室另要备有工伤用药包，并放置在明显地方）；</w:t>
      </w:r>
    </w:p>
    <w:p w:rsidR="007A78AF" w:rsidRDefault="007A78AF" w:rsidP="007A78AF">
      <w:pPr>
        <w:rPr>
          <w:kern w:val="0"/>
        </w:rPr>
      </w:pPr>
      <w:r>
        <w:rPr>
          <w:kern w:val="0"/>
        </w:rPr>
        <w:t xml:space="preserve">b. </w:t>
      </w:r>
      <w:r>
        <w:rPr>
          <w:rFonts w:hint="eastAsia"/>
          <w:kern w:val="0"/>
        </w:rPr>
        <w:t>现场仓库或材料堆放场地；</w:t>
      </w:r>
    </w:p>
    <w:p w:rsidR="007A78AF" w:rsidRDefault="007A78AF" w:rsidP="007A78AF">
      <w:pPr>
        <w:rPr>
          <w:kern w:val="0"/>
        </w:rPr>
      </w:pPr>
      <w:r>
        <w:rPr>
          <w:kern w:val="0"/>
        </w:rPr>
        <w:t xml:space="preserve">c. </w:t>
      </w:r>
      <w:r>
        <w:rPr>
          <w:rFonts w:hint="eastAsia"/>
          <w:kern w:val="0"/>
        </w:rPr>
        <w:t>现场半成品临时加工场地；</w:t>
      </w:r>
    </w:p>
    <w:p w:rsidR="007A78AF" w:rsidRDefault="007A78AF" w:rsidP="007A78AF">
      <w:pPr>
        <w:rPr>
          <w:kern w:val="0"/>
        </w:rPr>
      </w:pPr>
      <w:proofErr w:type="gramStart"/>
      <w:r>
        <w:rPr>
          <w:kern w:val="0"/>
        </w:rPr>
        <w:t>d .</w:t>
      </w:r>
      <w:proofErr w:type="gramEnd"/>
      <w:r>
        <w:rPr>
          <w:kern w:val="0"/>
        </w:rPr>
        <w:t xml:space="preserve"> </w:t>
      </w:r>
      <w:r>
        <w:rPr>
          <w:rFonts w:hint="eastAsia"/>
          <w:kern w:val="0"/>
        </w:rPr>
        <w:t>材料二次运输临时堆放场地（必要时可以向城市管理部门申请临时用地）；</w:t>
      </w:r>
    </w:p>
    <w:p w:rsidR="007A78AF" w:rsidRDefault="007A78AF" w:rsidP="007A78AF">
      <w:pPr>
        <w:rPr>
          <w:kern w:val="0"/>
        </w:rPr>
      </w:pPr>
      <w:r>
        <w:rPr>
          <w:rFonts w:hint="eastAsia"/>
          <w:kern w:val="0"/>
        </w:rPr>
        <w:t>（</w:t>
      </w:r>
      <w:r>
        <w:rPr>
          <w:kern w:val="0"/>
        </w:rPr>
        <w:t>8</w:t>
      </w:r>
      <w:r>
        <w:rPr>
          <w:rFonts w:hint="eastAsia"/>
          <w:kern w:val="0"/>
        </w:rPr>
        <w:t>）在工人进场施工以前，需熟悉社会环境：</w:t>
      </w:r>
    </w:p>
    <w:p w:rsidR="007A78AF" w:rsidRDefault="007A78AF" w:rsidP="007A78AF">
      <w:pPr>
        <w:rPr>
          <w:kern w:val="0"/>
        </w:rPr>
      </w:pPr>
      <w:r>
        <w:rPr>
          <w:kern w:val="0"/>
        </w:rPr>
        <w:t>1</w:t>
      </w:r>
      <w:r>
        <w:rPr>
          <w:rFonts w:hint="eastAsia"/>
          <w:kern w:val="0"/>
        </w:rPr>
        <w:t>）火警电话号码（并写在明显地方）；</w:t>
      </w:r>
    </w:p>
    <w:p w:rsidR="007A78AF" w:rsidRDefault="007A78AF" w:rsidP="007A78AF">
      <w:pPr>
        <w:rPr>
          <w:kern w:val="0"/>
        </w:rPr>
      </w:pPr>
      <w:r>
        <w:rPr>
          <w:kern w:val="0"/>
        </w:rPr>
        <w:t>2</w:t>
      </w:r>
      <w:r>
        <w:rPr>
          <w:rFonts w:hint="eastAsia"/>
          <w:kern w:val="0"/>
        </w:rPr>
        <w:t>）公安电话及其</w:t>
      </w:r>
      <w:proofErr w:type="gramStart"/>
      <w:r>
        <w:rPr>
          <w:rFonts w:hint="eastAsia"/>
          <w:kern w:val="0"/>
        </w:rPr>
        <w:t>它治安</w:t>
      </w:r>
      <w:proofErr w:type="gramEnd"/>
      <w:r>
        <w:rPr>
          <w:rFonts w:hint="eastAsia"/>
          <w:kern w:val="0"/>
        </w:rPr>
        <w:t>联防单位电话号码（并写在明显地方）；</w:t>
      </w:r>
    </w:p>
    <w:p w:rsidR="007A78AF" w:rsidRDefault="007A78AF" w:rsidP="007A78AF">
      <w:pPr>
        <w:rPr>
          <w:kern w:val="0"/>
        </w:rPr>
      </w:pPr>
      <w:r>
        <w:rPr>
          <w:kern w:val="0"/>
        </w:rPr>
        <w:t>3</w:t>
      </w:r>
      <w:r>
        <w:rPr>
          <w:rFonts w:hint="eastAsia"/>
          <w:kern w:val="0"/>
        </w:rPr>
        <w:t>）医院急救电话（并写在明显地方）；</w:t>
      </w:r>
    </w:p>
    <w:p w:rsidR="007A78AF" w:rsidRDefault="007A78AF" w:rsidP="007A78AF">
      <w:pPr>
        <w:rPr>
          <w:kern w:val="0"/>
        </w:rPr>
      </w:pPr>
      <w:r>
        <w:rPr>
          <w:kern w:val="0"/>
        </w:rPr>
        <w:t>4</w:t>
      </w:r>
      <w:r>
        <w:rPr>
          <w:rFonts w:hint="eastAsia"/>
          <w:kern w:val="0"/>
        </w:rPr>
        <w:t>）经常性的材料供应商电话、地址；</w:t>
      </w:r>
    </w:p>
    <w:p w:rsidR="007A78AF" w:rsidRDefault="007A78AF" w:rsidP="007A78AF">
      <w:pPr>
        <w:rPr>
          <w:kern w:val="0"/>
        </w:rPr>
      </w:pPr>
      <w:r>
        <w:rPr>
          <w:kern w:val="0"/>
        </w:rPr>
        <w:t>5</w:t>
      </w:r>
      <w:r>
        <w:rPr>
          <w:rFonts w:hint="eastAsia"/>
          <w:kern w:val="0"/>
        </w:rPr>
        <w:t>）协作单位电话及业主电话。</w:t>
      </w:r>
    </w:p>
    <w:p w:rsidR="007A78AF" w:rsidRDefault="007A78AF" w:rsidP="007A78AF">
      <w:pPr>
        <w:rPr>
          <w:kern w:val="0"/>
        </w:rPr>
      </w:pPr>
      <w:r>
        <w:rPr>
          <w:rFonts w:hint="eastAsia"/>
          <w:kern w:val="0"/>
        </w:rPr>
        <w:lastRenderedPageBreak/>
        <w:t>（</w:t>
      </w:r>
      <w:r>
        <w:rPr>
          <w:kern w:val="0"/>
        </w:rPr>
        <w:t>9</w:t>
      </w:r>
      <w:r>
        <w:rPr>
          <w:rFonts w:hint="eastAsia"/>
          <w:kern w:val="0"/>
        </w:rPr>
        <w:t>）在工人进场施工以前，办理下列手续：</w:t>
      </w:r>
    </w:p>
    <w:p w:rsidR="007A78AF" w:rsidRDefault="007A78AF" w:rsidP="007A78AF">
      <w:pPr>
        <w:rPr>
          <w:kern w:val="0"/>
        </w:rPr>
      </w:pPr>
      <w:r>
        <w:rPr>
          <w:kern w:val="0"/>
        </w:rPr>
        <w:t>1</w:t>
      </w:r>
      <w:r>
        <w:rPr>
          <w:rFonts w:hint="eastAsia"/>
          <w:kern w:val="0"/>
        </w:rPr>
        <w:t>）工程报建。一般由业主办理，必要时须协助业主办理；</w:t>
      </w:r>
    </w:p>
    <w:p w:rsidR="007A78AF" w:rsidRDefault="007A78AF" w:rsidP="007A78AF">
      <w:pPr>
        <w:rPr>
          <w:kern w:val="0"/>
        </w:rPr>
      </w:pPr>
      <w:r>
        <w:rPr>
          <w:kern w:val="0"/>
        </w:rPr>
        <w:t>2</w:t>
      </w:r>
      <w:r>
        <w:rPr>
          <w:rFonts w:hint="eastAsia"/>
          <w:kern w:val="0"/>
        </w:rPr>
        <w:t>）税务登记；</w:t>
      </w:r>
    </w:p>
    <w:p w:rsidR="007A78AF" w:rsidRDefault="007A78AF" w:rsidP="007A78AF">
      <w:pPr>
        <w:rPr>
          <w:kern w:val="0"/>
        </w:rPr>
      </w:pPr>
      <w:r>
        <w:rPr>
          <w:kern w:val="0"/>
        </w:rPr>
        <w:t>3</w:t>
      </w:r>
      <w:r>
        <w:rPr>
          <w:rFonts w:hint="eastAsia"/>
          <w:kern w:val="0"/>
        </w:rPr>
        <w:t>）银行开户；</w:t>
      </w:r>
    </w:p>
    <w:p w:rsidR="007A78AF" w:rsidRDefault="007A78AF" w:rsidP="007A78AF">
      <w:pPr>
        <w:rPr>
          <w:kern w:val="0"/>
        </w:rPr>
      </w:pPr>
      <w:r>
        <w:rPr>
          <w:kern w:val="0"/>
        </w:rPr>
        <w:t>4</w:t>
      </w:r>
      <w:r>
        <w:rPr>
          <w:rFonts w:hint="eastAsia"/>
          <w:kern w:val="0"/>
        </w:rPr>
        <w:t>）工程保险；</w:t>
      </w:r>
    </w:p>
    <w:p w:rsidR="007A78AF" w:rsidRDefault="007A78AF" w:rsidP="007A78AF">
      <w:pPr>
        <w:rPr>
          <w:kern w:val="0"/>
        </w:rPr>
      </w:pPr>
      <w:r>
        <w:rPr>
          <w:kern w:val="0"/>
        </w:rPr>
        <w:t xml:space="preserve">a. </w:t>
      </w:r>
      <w:r>
        <w:rPr>
          <w:rFonts w:hint="eastAsia"/>
          <w:kern w:val="0"/>
        </w:rPr>
        <w:t>工程一切险；</w:t>
      </w:r>
    </w:p>
    <w:p w:rsidR="007A78AF" w:rsidRDefault="007A78AF" w:rsidP="007A78AF">
      <w:pPr>
        <w:rPr>
          <w:kern w:val="0"/>
        </w:rPr>
      </w:pPr>
      <w:r>
        <w:rPr>
          <w:kern w:val="0"/>
        </w:rPr>
        <w:t xml:space="preserve">b. </w:t>
      </w:r>
      <w:r>
        <w:rPr>
          <w:rFonts w:hint="eastAsia"/>
          <w:kern w:val="0"/>
        </w:rPr>
        <w:t>第三者意外险；</w:t>
      </w:r>
    </w:p>
    <w:p w:rsidR="007A78AF" w:rsidRDefault="007A78AF" w:rsidP="007A78AF">
      <w:pPr>
        <w:rPr>
          <w:kern w:val="0"/>
        </w:rPr>
      </w:pPr>
      <w:r>
        <w:rPr>
          <w:kern w:val="0"/>
        </w:rPr>
        <w:t xml:space="preserve">c. </w:t>
      </w:r>
      <w:r>
        <w:rPr>
          <w:rFonts w:hint="eastAsia"/>
          <w:kern w:val="0"/>
        </w:rPr>
        <w:t>员工人身保险。</w:t>
      </w:r>
    </w:p>
    <w:p w:rsidR="007A78AF" w:rsidRDefault="007A78AF" w:rsidP="007A78AF">
      <w:pPr>
        <w:rPr>
          <w:kern w:val="0"/>
        </w:rPr>
      </w:pPr>
      <w:r>
        <w:rPr>
          <w:kern w:val="0"/>
        </w:rPr>
        <w:t>5</w:t>
      </w:r>
      <w:r>
        <w:rPr>
          <w:rFonts w:hint="eastAsia"/>
          <w:kern w:val="0"/>
        </w:rPr>
        <w:t>）附属批文。完成有关报批手续，如消防局批文等；</w:t>
      </w:r>
    </w:p>
    <w:p w:rsidR="007A78AF" w:rsidRDefault="007A78AF" w:rsidP="007A78AF">
      <w:pPr>
        <w:rPr>
          <w:kern w:val="0"/>
        </w:rPr>
      </w:pPr>
      <w:r>
        <w:rPr>
          <w:kern w:val="0"/>
        </w:rPr>
        <w:t>6</w:t>
      </w:r>
      <w:r>
        <w:rPr>
          <w:rFonts w:hint="eastAsia"/>
          <w:kern w:val="0"/>
        </w:rPr>
        <w:t>）施工人员现场暂住手续</w:t>
      </w:r>
      <w:r>
        <w:rPr>
          <w:kern w:val="0"/>
        </w:rPr>
        <w:t>(</w:t>
      </w:r>
      <w:r>
        <w:rPr>
          <w:rFonts w:hint="eastAsia"/>
          <w:kern w:val="0"/>
        </w:rPr>
        <w:t>需暂住现场人员）；</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2" w:name="_Toc207188929"/>
      <w:r>
        <w:rPr>
          <w:rFonts w:hint="eastAsia"/>
        </w:rPr>
        <w:t>主要准备工作完成时间及负责人</w:t>
      </w:r>
      <w:bookmarkStart w:id="43" w:name="bk127"/>
      <w:bookmarkEnd w:id="42"/>
      <w:bookmarkEnd w:id="43"/>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700"/>
        <w:gridCol w:w="1620"/>
        <w:gridCol w:w="2880"/>
      </w:tblGrid>
      <w:tr w:rsidR="007A78AF" w:rsidTr="005F0E72">
        <w:tc>
          <w:tcPr>
            <w:tcW w:w="900" w:type="dxa"/>
            <w:vAlign w:val="center"/>
          </w:tcPr>
          <w:p w:rsidR="007A78AF" w:rsidRDefault="007A78AF" w:rsidP="005F0E72">
            <w:pPr>
              <w:rPr>
                <w:rFonts w:hint="eastAsia"/>
              </w:rPr>
            </w:pPr>
            <w:bookmarkStart w:id="44" w:name="bk128"/>
            <w:bookmarkEnd w:id="44"/>
            <w:r>
              <w:rPr>
                <w:rFonts w:hint="eastAsia"/>
              </w:rPr>
              <w:t>编号</w:t>
            </w:r>
          </w:p>
        </w:tc>
        <w:tc>
          <w:tcPr>
            <w:tcW w:w="2700" w:type="dxa"/>
            <w:vAlign w:val="center"/>
          </w:tcPr>
          <w:p w:rsidR="007A78AF" w:rsidRDefault="007A78AF" w:rsidP="005F0E72">
            <w:pPr>
              <w:rPr>
                <w:rFonts w:hint="eastAsia"/>
              </w:rPr>
            </w:pPr>
            <w:r>
              <w:rPr>
                <w:rFonts w:hint="eastAsia"/>
              </w:rPr>
              <w:t>准备工作</w:t>
            </w:r>
          </w:p>
        </w:tc>
        <w:tc>
          <w:tcPr>
            <w:tcW w:w="1620" w:type="dxa"/>
            <w:vAlign w:val="center"/>
          </w:tcPr>
          <w:p w:rsidR="007A78AF" w:rsidRDefault="007A78AF" w:rsidP="005F0E72">
            <w:pPr>
              <w:rPr>
                <w:rFonts w:hint="eastAsia"/>
              </w:rPr>
            </w:pPr>
            <w:r>
              <w:rPr>
                <w:rFonts w:hint="eastAsia"/>
              </w:rPr>
              <w:t>完成时间</w:t>
            </w:r>
          </w:p>
        </w:tc>
        <w:tc>
          <w:tcPr>
            <w:tcW w:w="2880" w:type="dxa"/>
            <w:vAlign w:val="center"/>
          </w:tcPr>
          <w:p w:rsidR="007A78AF" w:rsidRDefault="007A78AF" w:rsidP="005F0E72">
            <w:pPr>
              <w:rPr>
                <w:rFonts w:hint="eastAsia"/>
              </w:rPr>
            </w:pPr>
            <w:r>
              <w:rPr>
                <w:rFonts w:hint="eastAsia"/>
              </w:rPr>
              <w:t>负责人</w:t>
            </w:r>
          </w:p>
        </w:tc>
      </w:tr>
      <w:tr w:rsidR="007A78AF" w:rsidTr="005F0E72">
        <w:tc>
          <w:tcPr>
            <w:tcW w:w="900" w:type="dxa"/>
            <w:vAlign w:val="center"/>
          </w:tcPr>
          <w:p w:rsidR="007A78AF" w:rsidRDefault="007A78AF" w:rsidP="005F0E72">
            <w:pPr>
              <w:rPr>
                <w:rFonts w:hint="eastAsia"/>
              </w:rPr>
            </w:pPr>
            <w:r>
              <w:rPr>
                <w:rFonts w:hint="eastAsia"/>
              </w:rPr>
              <w:t>1</w:t>
            </w:r>
          </w:p>
        </w:tc>
        <w:tc>
          <w:tcPr>
            <w:tcW w:w="2700" w:type="dxa"/>
          </w:tcPr>
          <w:p w:rsidR="007A78AF" w:rsidRDefault="007A78AF" w:rsidP="005F0E72">
            <w:pPr>
              <w:rPr>
                <w:rFonts w:hint="eastAsia"/>
              </w:rPr>
            </w:pPr>
            <w:r>
              <w:rPr>
                <w:rFonts w:hint="eastAsia"/>
              </w:rPr>
              <w:t>会审图纸</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技术负责人及技术员</w:t>
            </w:r>
          </w:p>
        </w:tc>
      </w:tr>
      <w:tr w:rsidR="007A78AF" w:rsidTr="005F0E72">
        <w:tc>
          <w:tcPr>
            <w:tcW w:w="900" w:type="dxa"/>
            <w:vAlign w:val="center"/>
          </w:tcPr>
          <w:p w:rsidR="007A78AF" w:rsidRDefault="007A78AF" w:rsidP="005F0E72">
            <w:pPr>
              <w:rPr>
                <w:rFonts w:hint="eastAsia"/>
              </w:rPr>
            </w:pPr>
            <w:r>
              <w:rPr>
                <w:rFonts w:hint="eastAsia"/>
              </w:rPr>
              <w:t>2</w:t>
            </w:r>
          </w:p>
        </w:tc>
        <w:tc>
          <w:tcPr>
            <w:tcW w:w="2700" w:type="dxa"/>
          </w:tcPr>
          <w:p w:rsidR="007A78AF" w:rsidRDefault="007A78AF" w:rsidP="005F0E72">
            <w:pPr>
              <w:rPr>
                <w:rFonts w:hint="eastAsia"/>
              </w:rPr>
            </w:pPr>
            <w:r>
              <w:rPr>
                <w:rFonts w:hint="eastAsia"/>
              </w:rPr>
              <w:t>编制施工组织设计</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技术负责人</w:t>
            </w:r>
          </w:p>
        </w:tc>
      </w:tr>
      <w:tr w:rsidR="007A78AF" w:rsidTr="005F0E72">
        <w:tc>
          <w:tcPr>
            <w:tcW w:w="900" w:type="dxa"/>
            <w:vAlign w:val="center"/>
          </w:tcPr>
          <w:p w:rsidR="007A78AF" w:rsidRDefault="007A78AF" w:rsidP="005F0E72">
            <w:pPr>
              <w:rPr>
                <w:rFonts w:hint="eastAsia"/>
              </w:rPr>
            </w:pPr>
            <w:r>
              <w:rPr>
                <w:rFonts w:hint="eastAsia"/>
              </w:rPr>
              <w:t>3</w:t>
            </w:r>
          </w:p>
        </w:tc>
        <w:tc>
          <w:tcPr>
            <w:tcW w:w="2700" w:type="dxa"/>
          </w:tcPr>
          <w:p w:rsidR="007A78AF" w:rsidRDefault="007A78AF" w:rsidP="005F0E72">
            <w:pPr>
              <w:rPr>
                <w:rFonts w:hint="eastAsia"/>
              </w:rPr>
            </w:pPr>
            <w:r>
              <w:rPr>
                <w:rFonts w:hint="eastAsia"/>
              </w:rPr>
              <w:t>材料采购进厂计划</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计划统计员</w:t>
            </w:r>
          </w:p>
        </w:tc>
      </w:tr>
      <w:tr w:rsidR="007A78AF" w:rsidTr="005F0E72">
        <w:tc>
          <w:tcPr>
            <w:tcW w:w="900" w:type="dxa"/>
            <w:vAlign w:val="center"/>
          </w:tcPr>
          <w:p w:rsidR="007A78AF" w:rsidRDefault="007A78AF" w:rsidP="005F0E72">
            <w:pPr>
              <w:rPr>
                <w:rFonts w:hint="eastAsia"/>
              </w:rPr>
            </w:pPr>
            <w:r>
              <w:rPr>
                <w:rFonts w:hint="eastAsia"/>
              </w:rPr>
              <w:t>4</w:t>
            </w:r>
          </w:p>
        </w:tc>
        <w:tc>
          <w:tcPr>
            <w:tcW w:w="2700" w:type="dxa"/>
          </w:tcPr>
          <w:p w:rsidR="007A78AF" w:rsidRDefault="007A78AF" w:rsidP="005F0E72">
            <w:pPr>
              <w:rPr>
                <w:rFonts w:hint="eastAsia"/>
              </w:rPr>
            </w:pPr>
            <w:r>
              <w:rPr>
                <w:rFonts w:hint="eastAsia"/>
              </w:rPr>
              <w:t>机具进厂计划</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计划统计员</w:t>
            </w:r>
          </w:p>
        </w:tc>
      </w:tr>
      <w:tr w:rsidR="007A78AF" w:rsidTr="005F0E72">
        <w:tc>
          <w:tcPr>
            <w:tcW w:w="900" w:type="dxa"/>
            <w:vAlign w:val="center"/>
          </w:tcPr>
          <w:p w:rsidR="007A78AF" w:rsidRDefault="007A78AF" w:rsidP="005F0E72">
            <w:pPr>
              <w:rPr>
                <w:rFonts w:hint="eastAsia"/>
              </w:rPr>
            </w:pPr>
            <w:r>
              <w:rPr>
                <w:rFonts w:hint="eastAsia"/>
              </w:rPr>
              <w:t>5</w:t>
            </w:r>
          </w:p>
        </w:tc>
        <w:tc>
          <w:tcPr>
            <w:tcW w:w="2700" w:type="dxa"/>
          </w:tcPr>
          <w:p w:rsidR="007A78AF" w:rsidRDefault="007A78AF" w:rsidP="005F0E72">
            <w:pPr>
              <w:rPr>
                <w:rFonts w:hint="eastAsia"/>
              </w:rPr>
            </w:pPr>
            <w:r>
              <w:rPr>
                <w:rFonts w:hint="eastAsia"/>
              </w:rPr>
              <w:t>技术交底</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技术负责人及施工员</w:t>
            </w:r>
          </w:p>
        </w:tc>
      </w:tr>
      <w:tr w:rsidR="007A78AF" w:rsidTr="005F0E72">
        <w:tc>
          <w:tcPr>
            <w:tcW w:w="900" w:type="dxa"/>
            <w:vAlign w:val="center"/>
          </w:tcPr>
          <w:p w:rsidR="007A78AF" w:rsidRDefault="007A78AF" w:rsidP="005F0E72">
            <w:pPr>
              <w:rPr>
                <w:rFonts w:hint="eastAsia"/>
              </w:rPr>
            </w:pPr>
            <w:r>
              <w:rPr>
                <w:rFonts w:hint="eastAsia"/>
              </w:rPr>
              <w:t>6</w:t>
            </w:r>
          </w:p>
        </w:tc>
        <w:tc>
          <w:tcPr>
            <w:tcW w:w="2700" w:type="dxa"/>
          </w:tcPr>
          <w:p w:rsidR="007A78AF" w:rsidRDefault="007A78AF" w:rsidP="005F0E72">
            <w:pPr>
              <w:rPr>
                <w:rFonts w:hint="eastAsia"/>
              </w:rPr>
            </w:pPr>
            <w:r>
              <w:rPr>
                <w:rFonts w:hint="eastAsia"/>
              </w:rPr>
              <w:t>现场清理</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施工负责人及施工员</w:t>
            </w:r>
          </w:p>
        </w:tc>
      </w:tr>
      <w:tr w:rsidR="007A78AF" w:rsidTr="005F0E72">
        <w:tc>
          <w:tcPr>
            <w:tcW w:w="900" w:type="dxa"/>
            <w:vAlign w:val="center"/>
          </w:tcPr>
          <w:p w:rsidR="007A78AF" w:rsidRDefault="007A78AF" w:rsidP="005F0E72">
            <w:pPr>
              <w:rPr>
                <w:rFonts w:hint="eastAsia"/>
              </w:rPr>
            </w:pPr>
            <w:r>
              <w:rPr>
                <w:rFonts w:hint="eastAsia"/>
              </w:rPr>
              <w:t>7</w:t>
            </w:r>
          </w:p>
        </w:tc>
        <w:tc>
          <w:tcPr>
            <w:tcW w:w="2700" w:type="dxa"/>
          </w:tcPr>
          <w:p w:rsidR="007A78AF" w:rsidRDefault="007A78AF" w:rsidP="005F0E72">
            <w:pPr>
              <w:rPr>
                <w:rFonts w:hint="eastAsia"/>
              </w:rPr>
            </w:pPr>
            <w:r>
              <w:rPr>
                <w:rFonts w:hint="eastAsia"/>
              </w:rPr>
              <w:t>测量定线</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测量人员</w:t>
            </w:r>
          </w:p>
        </w:tc>
      </w:tr>
      <w:tr w:rsidR="007A78AF" w:rsidTr="005F0E72">
        <w:tc>
          <w:tcPr>
            <w:tcW w:w="900" w:type="dxa"/>
            <w:vAlign w:val="center"/>
          </w:tcPr>
          <w:p w:rsidR="007A78AF" w:rsidRDefault="007A78AF" w:rsidP="005F0E72">
            <w:pPr>
              <w:rPr>
                <w:rFonts w:hint="eastAsia"/>
              </w:rPr>
            </w:pPr>
            <w:r>
              <w:rPr>
                <w:rFonts w:hint="eastAsia"/>
              </w:rPr>
              <w:t>8</w:t>
            </w:r>
          </w:p>
        </w:tc>
        <w:tc>
          <w:tcPr>
            <w:tcW w:w="2700" w:type="dxa"/>
          </w:tcPr>
          <w:p w:rsidR="007A78AF" w:rsidRDefault="007A78AF" w:rsidP="005F0E72">
            <w:pPr>
              <w:rPr>
                <w:rFonts w:hint="eastAsia"/>
              </w:rPr>
            </w:pPr>
            <w:r>
              <w:rPr>
                <w:rFonts w:hint="eastAsia"/>
              </w:rPr>
              <w:t>组织人员进场</w:t>
            </w:r>
          </w:p>
        </w:tc>
        <w:tc>
          <w:tcPr>
            <w:tcW w:w="1620" w:type="dxa"/>
            <w:vAlign w:val="center"/>
          </w:tcPr>
          <w:p w:rsidR="007A78AF" w:rsidRDefault="007A78AF" w:rsidP="005F0E72">
            <w:pPr>
              <w:rPr>
                <w:rFonts w:hint="eastAsia"/>
              </w:rPr>
            </w:pPr>
            <w:r>
              <w:rPr>
                <w:rFonts w:hint="eastAsia"/>
              </w:rPr>
              <w:t>开工前</w:t>
            </w:r>
            <w:r>
              <w:rPr>
                <w:rFonts w:hint="eastAsia"/>
              </w:rPr>
              <w:t>5</w:t>
            </w:r>
            <w:r>
              <w:rPr>
                <w:rFonts w:hint="eastAsia"/>
              </w:rPr>
              <w:t>天</w:t>
            </w:r>
          </w:p>
        </w:tc>
        <w:tc>
          <w:tcPr>
            <w:tcW w:w="2880" w:type="dxa"/>
          </w:tcPr>
          <w:p w:rsidR="007A78AF" w:rsidRDefault="007A78AF" w:rsidP="005F0E72">
            <w:pPr>
              <w:rPr>
                <w:rFonts w:hint="eastAsia"/>
              </w:rPr>
            </w:pPr>
            <w:r>
              <w:rPr>
                <w:rFonts w:hint="eastAsia"/>
              </w:rPr>
              <w:t>项目经理</w:t>
            </w:r>
          </w:p>
        </w:tc>
      </w:tr>
      <w:tr w:rsidR="007A78AF" w:rsidTr="005F0E72">
        <w:tc>
          <w:tcPr>
            <w:tcW w:w="900" w:type="dxa"/>
            <w:vAlign w:val="center"/>
          </w:tcPr>
          <w:p w:rsidR="007A78AF" w:rsidRDefault="007A78AF" w:rsidP="005F0E72">
            <w:pPr>
              <w:rPr>
                <w:rFonts w:hint="eastAsia"/>
              </w:rPr>
            </w:pPr>
            <w:r>
              <w:rPr>
                <w:rFonts w:hint="eastAsia"/>
              </w:rPr>
              <w:t>9</w:t>
            </w:r>
          </w:p>
        </w:tc>
        <w:tc>
          <w:tcPr>
            <w:tcW w:w="2700" w:type="dxa"/>
          </w:tcPr>
          <w:p w:rsidR="007A78AF" w:rsidRDefault="007A78AF" w:rsidP="005F0E72">
            <w:pPr>
              <w:rPr>
                <w:rFonts w:hint="eastAsia"/>
              </w:rPr>
            </w:pPr>
            <w:r>
              <w:rPr>
                <w:rFonts w:hint="eastAsia"/>
              </w:rPr>
              <w:t>水电施工准备</w:t>
            </w:r>
          </w:p>
        </w:tc>
        <w:tc>
          <w:tcPr>
            <w:tcW w:w="1620" w:type="dxa"/>
            <w:vAlign w:val="center"/>
          </w:tcPr>
          <w:p w:rsidR="007A78AF" w:rsidRDefault="007A78AF" w:rsidP="005F0E72">
            <w:r>
              <w:rPr>
                <w:rFonts w:hint="eastAsia"/>
              </w:rPr>
              <w:t>开工前</w:t>
            </w:r>
          </w:p>
        </w:tc>
        <w:tc>
          <w:tcPr>
            <w:tcW w:w="2880" w:type="dxa"/>
          </w:tcPr>
          <w:p w:rsidR="007A78AF" w:rsidRDefault="007A78AF" w:rsidP="005F0E72">
            <w:pPr>
              <w:rPr>
                <w:rFonts w:hint="eastAsia"/>
              </w:rPr>
            </w:pPr>
            <w:r>
              <w:rPr>
                <w:rFonts w:hint="eastAsia"/>
              </w:rPr>
              <w:t>水电班</w:t>
            </w:r>
          </w:p>
        </w:tc>
      </w:tr>
      <w:tr w:rsidR="007A78AF" w:rsidTr="005F0E72">
        <w:tc>
          <w:tcPr>
            <w:tcW w:w="900" w:type="dxa"/>
            <w:vAlign w:val="center"/>
          </w:tcPr>
          <w:p w:rsidR="007A78AF" w:rsidRDefault="007A78AF" w:rsidP="005F0E72">
            <w:pPr>
              <w:rPr>
                <w:rFonts w:hint="eastAsia"/>
              </w:rPr>
            </w:pPr>
            <w:r>
              <w:rPr>
                <w:rFonts w:hint="eastAsia"/>
              </w:rPr>
              <w:t>10</w:t>
            </w:r>
          </w:p>
        </w:tc>
        <w:tc>
          <w:tcPr>
            <w:tcW w:w="2700" w:type="dxa"/>
          </w:tcPr>
          <w:p w:rsidR="007A78AF" w:rsidRDefault="007A78AF" w:rsidP="005F0E72">
            <w:pPr>
              <w:rPr>
                <w:rFonts w:hint="eastAsia"/>
              </w:rPr>
            </w:pPr>
            <w:r>
              <w:rPr>
                <w:rFonts w:hint="eastAsia"/>
              </w:rPr>
              <w:t>临时设施</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项目经理及施工负责人</w:t>
            </w:r>
          </w:p>
        </w:tc>
      </w:tr>
      <w:tr w:rsidR="007A78AF" w:rsidTr="005F0E72">
        <w:tc>
          <w:tcPr>
            <w:tcW w:w="900" w:type="dxa"/>
            <w:vAlign w:val="center"/>
          </w:tcPr>
          <w:p w:rsidR="007A78AF" w:rsidRDefault="007A78AF" w:rsidP="005F0E72">
            <w:pPr>
              <w:rPr>
                <w:rFonts w:hint="eastAsia"/>
              </w:rPr>
            </w:pPr>
            <w:r>
              <w:rPr>
                <w:rFonts w:hint="eastAsia"/>
              </w:rPr>
              <w:t>11</w:t>
            </w:r>
          </w:p>
        </w:tc>
        <w:tc>
          <w:tcPr>
            <w:tcW w:w="2700" w:type="dxa"/>
          </w:tcPr>
          <w:p w:rsidR="007A78AF" w:rsidRDefault="007A78AF" w:rsidP="005F0E72">
            <w:pPr>
              <w:rPr>
                <w:rFonts w:hint="eastAsia"/>
              </w:rPr>
            </w:pPr>
            <w:r>
              <w:rPr>
                <w:rFonts w:hint="eastAsia"/>
              </w:rPr>
              <w:t>“五通”</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项目经理及为业主</w:t>
            </w:r>
          </w:p>
        </w:tc>
      </w:tr>
      <w:tr w:rsidR="007A78AF" w:rsidTr="005F0E72">
        <w:tc>
          <w:tcPr>
            <w:tcW w:w="900" w:type="dxa"/>
            <w:vAlign w:val="center"/>
          </w:tcPr>
          <w:p w:rsidR="007A78AF" w:rsidRDefault="007A78AF" w:rsidP="005F0E72">
            <w:pPr>
              <w:rPr>
                <w:rFonts w:hint="eastAsia"/>
              </w:rPr>
            </w:pPr>
            <w:r>
              <w:rPr>
                <w:rFonts w:hint="eastAsia"/>
              </w:rPr>
              <w:t>12</w:t>
            </w:r>
          </w:p>
        </w:tc>
        <w:tc>
          <w:tcPr>
            <w:tcW w:w="2700" w:type="dxa"/>
          </w:tcPr>
          <w:p w:rsidR="007A78AF" w:rsidRDefault="007A78AF" w:rsidP="005F0E72">
            <w:pPr>
              <w:rPr>
                <w:rFonts w:hint="eastAsia"/>
              </w:rPr>
            </w:pPr>
            <w:r>
              <w:rPr>
                <w:rFonts w:hint="eastAsia"/>
              </w:rPr>
              <w:t>后勤保障</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办公室</w:t>
            </w:r>
          </w:p>
        </w:tc>
      </w:tr>
      <w:tr w:rsidR="007A78AF" w:rsidTr="005F0E72">
        <w:tc>
          <w:tcPr>
            <w:tcW w:w="900" w:type="dxa"/>
            <w:vAlign w:val="center"/>
          </w:tcPr>
          <w:p w:rsidR="007A78AF" w:rsidRDefault="007A78AF" w:rsidP="005F0E72">
            <w:pPr>
              <w:rPr>
                <w:rFonts w:hint="eastAsia"/>
              </w:rPr>
            </w:pPr>
            <w:r>
              <w:rPr>
                <w:rFonts w:hint="eastAsia"/>
              </w:rPr>
              <w:t>13</w:t>
            </w:r>
          </w:p>
        </w:tc>
        <w:tc>
          <w:tcPr>
            <w:tcW w:w="2700" w:type="dxa"/>
          </w:tcPr>
          <w:p w:rsidR="007A78AF" w:rsidRDefault="007A78AF" w:rsidP="005F0E72">
            <w:pPr>
              <w:rPr>
                <w:rFonts w:hint="eastAsia"/>
              </w:rPr>
            </w:pPr>
            <w:r>
              <w:rPr>
                <w:rFonts w:hint="eastAsia"/>
              </w:rPr>
              <w:t>施工报批手续等</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办公室</w:t>
            </w:r>
          </w:p>
        </w:tc>
      </w:tr>
      <w:tr w:rsidR="007A78AF" w:rsidTr="005F0E72">
        <w:tc>
          <w:tcPr>
            <w:tcW w:w="900" w:type="dxa"/>
            <w:vAlign w:val="center"/>
          </w:tcPr>
          <w:p w:rsidR="007A78AF" w:rsidRDefault="007A78AF" w:rsidP="005F0E72">
            <w:pPr>
              <w:rPr>
                <w:rFonts w:hint="eastAsia"/>
              </w:rPr>
            </w:pPr>
            <w:r>
              <w:rPr>
                <w:rFonts w:hint="eastAsia"/>
              </w:rPr>
              <w:t>14</w:t>
            </w:r>
          </w:p>
        </w:tc>
        <w:tc>
          <w:tcPr>
            <w:tcW w:w="2700" w:type="dxa"/>
          </w:tcPr>
          <w:p w:rsidR="007A78AF" w:rsidRDefault="007A78AF" w:rsidP="005F0E72">
            <w:pPr>
              <w:rPr>
                <w:rFonts w:hint="eastAsia"/>
              </w:rPr>
            </w:pPr>
            <w:proofErr w:type="gramStart"/>
            <w:r>
              <w:rPr>
                <w:rFonts w:hint="eastAsia"/>
              </w:rPr>
              <w:t>与为主</w:t>
            </w:r>
            <w:proofErr w:type="gramEnd"/>
            <w:r>
              <w:rPr>
                <w:rFonts w:hint="eastAsia"/>
              </w:rPr>
              <w:t>接洽</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项目经理</w:t>
            </w:r>
          </w:p>
        </w:tc>
      </w:tr>
      <w:tr w:rsidR="007A78AF" w:rsidTr="005F0E72">
        <w:tc>
          <w:tcPr>
            <w:tcW w:w="900" w:type="dxa"/>
            <w:vAlign w:val="center"/>
          </w:tcPr>
          <w:p w:rsidR="007A78AF" w:rsidRDefault="007A78AF" w:rsidP="005F0E72">
            <w:pPr>
              <w:rPr>
                <w:rFonts w:hint="eastAsia"/>
              </w:rPr>
            </w:pPr>
            <w:r>
              <w:rPr>
                <w:rFonts w:hint="eastAsia"/>
              </w:rPr>
              <w:t>15</w:t>
            </w:r>
          </w:p>
        </w:tc>
        <w:tc>
          <w:tcPr>
            <w:tcW w:w="2700" w:type="dxa"/>
          </w:tcPr>
          <w:p w:rsidR="007A78AF" w:rsidRDefault="007A78AF" w:rsidP="005F0E72">
            <w:pPr>
              <w:rPr>
                <w:rFonts w:hint="eastAsia"/>
              </w:rPr>
            </w:pPr>
            <w:r>
              <w:rPr>
                <w:rFonts w:hint="eastAsia"/>
              </w:rPr>
              <w:t>质量安全三级经理</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公司、技术负责及施工员</w:t>
            </w:r>
          </w:p>
        </w:tc>
      </w:tr>
      <w:tr w:rsidR="007A78AF" w:rsidTr="005F0E72">
        <w:tc>
          <w:tcPr>
            <w:tcW w:w="900" w:type="dxa"/>
            <w:vAlign w:val="center"/>
          </w:tcPr>
          <w:p w:rsidR="007A78AF" w:rsidRDefault="007A78AF" w:rsidP="005F0E72">
            <w:pPr>
              <w:rPr>
                <w:rFonts w:hint="eastAsia"/>
              </w:rPr>
            </w:pPr>
            <w:r>
              <w:rPr>
                <w:rFonts w:hint="eastAsia"/>
              </w:rPr>
              <w:t>16</w:t>
            </w:r>
          </w:p>
        </w:tc>
        <w:tc>
          <w:tcPr>
            <w:tcW w:w="2700" w:type="dxa"/>
          </w:tcPr>
          <w:p w:rsidR="007A78AF" w:rsidRDefault="007A78AF" w:rsidP="005F0E72">
            <w:pPr>
              <w:rPr>
                <w:rFonts w:hint="eastAsia"/>
              </w:rPr>
            </w:pPr>
            <w:r>
              <w:rPr>
                <w:rFonts w:hint="eastAsia"/>
              </w:rPr>
              <w:t>保安措施</w:t>
            </w:r>
          </w:p>
        </w:tc>
        <w:tc>
          <w:tcPr>
            <w:tcW w:w="1620" w:type="dxa"/>
            <w:vAlign w:val="center"/>
          </w:tcPr>
          <w:p w:rsidR="007A78AF" w:rsidRDefault="007A78AF" w:rsidP="005F0E72">
            <w:pPr>
              <w:rPr>
                <w:rFonts w:hint="eastAsia"/>
              </w:rPr>
            </w:pPr>
            <w:r>
              <w:rPr>
                <w:rFonts w:hint="eastAsia"/>
              </w:rPr>
              <w:t>开工前</w:t>
            </w:r>
          </w:p>
        </w:tc>
        <w:tc>
          <w:tcPr>
            <w:tcW w:w="2880" w:type="dxa"/>
          </w:tcPr>
          <w:p w:rsidR="007A78AF" w:rsidRDefault="007A78AF" w:rsidP="005F0E72">
            <w:pPr>
              <w:rPr>
                <w:rFonts w:hint="eastAsia"/>
              </w:rPr>
            </w:pPr>
            <w:r>
              <w:rPr>
                <w:rFonts w:hint="eastAsia"/>
              </w:rPr>
              <w:t>保安员</w:t>
            </w:r>
          </w:p>
        </w:tc>
      </w:tr>
    </w:tbl>
    <w:p w:rsidR="007A78AF" w:rsidRDefault="007A78AF" w:rsidP="007A78AF">
      <w:pPr>
        <w:rPr>
          <w:kern w:val="0"/>
        </w:rPr>
      </w:pPr>
      <w:r>
        <w:rPr>
          <w:rFonts w:hint="eastAsia"/>
          <w:kern w:val="0"/>
        </w:rPr>
        <w:t>三、水源选择及临时给水系统</w:t>
      </w:r>
    </w:p>
    <w:p w:rsidR="007A78AF" w:rsidRDefault="007A78AF" w:rsidP="007A78AF">
      <w:pPr>
        <w:rPr>
          <w:rFonts w:cs="宋体"/>
          <w:kern w:val="0"/>
          <w:szCs w:val="21"/>
        </w:rPr>
      </w:pPr>
      <w:r>
        <w:rPr>
          <w:rFonts w:cs="宋体" w:hint="eastAsia"/>
          <w:kern w:val="0"/>
          <w:szCs w:val="21"/>
        </w:rPr>
        <w:t>（</w:t>
      </w:r>
      <w:r>
        <w:rPr>
          <w:kern w:val="0"/>
          <w:szCs w:val="21"/>
        </w:rPr>
        <w:t>1</w:t>
      </w:r>
      <w:r>
        <w:rPr>
          <w:rFonts w:cs="宋体" w:hint="eastAsia"/>
          <w:kern w:val="0"/>
          <w:szCs w:val="21"/>
        </w:rPr>
        <w:t>）水源利用由甲方提供的在现场平面的市政府网给水。</w:t>
      </w:r>
    </w:p>
    <w:p w:rsidR="007A78AF" w:rsidRDefault="007A78AF" w:rsidP="007A78AF">
      <w:pPr>
        <w:rPr>
          <w:rFonts w:cs="宋体"/>
          <w:kern w:val="0"/>
          <w:szCs w:val="21"/>
        </w:rPr>
      </w:pPr>
      <w:r>
        <w:rPr>
          <w:rFonts w:cs="宋体" w:hint="eastAsia"/>
          <w:kern w:val="0"/>
          <w:szCs w:val="21"/>
        </w:rPr>
        <w:t>（</w:t>
      </w:r>
      <w:r>
        <w:rPr>
          <w:kern w:val="0"/>
          <w:szCs w:val="21"/>
        </w:rPr>
        <w:t>2</w:t>
      </w:r>
      <w:r>
        <w:rPr>
          <w:rFonts w:cs="宋体" w:hint="eastAsia"/>
          <w:kern w:val="0"/>
          <w:szCs w:val="21"/>
        </w:rPr>
        <w:t>）配水管网的布置：采用枝状布置，给水管采用镀锌钢管明敷，穿越道路处加套管，在各层均设置给水点。</w:t>
      </w:r>
    </w:p>
    <w:p w:rsidR="007A78AF" w:rsidRDefault="007A78AF" w:rsidP="007A78AF">
      <w:pPr>
        <w:rPr>
          <w:rFonts w:cs="宋体"/>
          <w:kern w:val="0"/>
          <w:szCs w:val="21"/>
        </w:rPr>
      </w:pPr>
      <w:r>
        <w:rPr>
          <w:rFonts w:cs="宋体" w:hint="eastAsia"/>
          <w:kern w:val="0"/>
          <w:szCs w:val="21"/>
        </w:rPr>
        <w:t>（</w:t>
      </w:r>
      <w:r>
        <w:rPr>
          <w:kern w:val="0"/>
          <w:szCs w:val="21"/>
        </w:rPr>
        <w:t>3</w:t>
      </w:r>
      <w:r>
        <w:rPr>
          <w:rFonts w:cs="宋体" w:hint="eastAsia"/>
          <w:kern w:val="0"/>
          <w:szCs w:val="21"/>
        </w:rPr>
        <w:t>）为了防止停水造成停工，在水泥砂浆生产区设一个</w:t>
      </w:r>
      <w:r>
        <w:rPr>
          <w:kern w:val="0"/>
          <w:szCs w:val="21"/>
        </w:rPr>
        <w:t xml:space="preserve">20 m3 </w:t>
      </w:r>
      <w:r>
        <w:rPr>
          <w:rFonts w:cs="宋体" w:hint="eastAsia"/>
          <w:kern w:val="0"/>
          <w:szCs w:val="21"/>
        </w:rPr>
        <w:t>的水池，以做备用。</w:t>
      </w:r>
    </w:p>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5" w:name="_Toc207188930"/>
      <w:r>
        <w:rPr>
          <w:rFonts w:hint="eastAsia"/>
        </w:rPr>
        <w:t>临时施工用电组织设计</w:t>
      </w:r>
      <w:bookmarkStart w:id="46" w:name="bk129"/>
      <w:bookmarkEnd w:id="45"/>
      <w:bookmarkEnd w:id="46"/>
    </w:p>
    <w:p w:rsidR="007A78AF" w:rsidRDefault="007A78AF" w:rsidP="007A78AF">
      <w:pPr>
        <w:rPr>
          <w:kern w:val="0"/>
        </w:rPr>
      </w:pPr>
      <w:bookmarkStart w:id="47" w:name="bk130"/>
      <w:bookmarkEnd w:id="47"/>
      <w:r>
        <w:rPr>
          <w:rFonts w:hint="eastAsia"/>
          <w:kern w:val="0"/>
        </w:rPr>
        <w:t>一、临时施工用电工程实施依据</w:t>
      </w:r>
    </w:p>
    <w:p w:rsidR="007A78AF" w:rsidRDefault="007A78AF" w:rsidP="007A78AF">
      <w:pPr>
        <w:rPr>
          <w:rFonts w:cs="宋体"/>
          <w:kern w:val="0"/>
          <w:szCs w:val="21"/>
        </w:rPr>
      </w:pPr>
      <w:r>
        <w:rPr>
          <w:rFonts w:cs="宋体" w:hint="eastAsia"/>
          <w:kern w:val="0"/>
          <w:szCs w:val="21"/>
        </w:rPr>
        <w:lastRenderedPageBreak/>
        <w:t>（</w:t>
      </w:r>
      <w:r>
        <w:rPr>
          <w:rFonts w:cs="宋体"/>
          <w:kern w:val="0"/>
          <w:szCs w:val="21"/>
        </w:rPr>
        <w:t>1</w:t>
      </w:r>
      <w:r>
        <w:rPr>
          <w:rFonts w:cs="宋体" w:hint="eastAsia"/>
          <w:kern w:val="0"/>
          <w:szCs w:val="21"/>
        </w:rPr>
        <w:t>）现场电源现况查探结果</w:t>
      </w:r>
    </w:p>
    <w:p w:rsidR="007A78AF" w:rsidRDefault="007A78AF" w:rsidP="007A78AF">
      <w:pPr>
        <w:rPr>
          <w:rFonts w:cs="宋体"/>
          <w:kern w:val="0"/>
          <w:szCs w:val="21"/>
        </w:rPr>
      </w:pPr>
      <w:r>
        <w:rPr>
          <w:rFonts w:cs="宋体" w:hint="eastAsia"/>
          <w:kern w:val="0"/>
          <w:szCs w:val="21"/>
        </w:rPr>
        <w:t>（</w:t>
      </w:r>
      <w:r>
        <w:rPr>
          <w:rFonts w:cs="宋体"/>
          <w:kern w:val="0"/>
          <w:szCs w:val="21"/>
        </w:rPr>
        <w:t>2</w:t>
      </w:r>
      <w:r>
        <w:rPr>
          <w:rFonts w:cs="宋体" w:hint="eastAsia"/>
          <w:kern w:val="0"/>
          <w:szCs w:val="21"/>
        </w:rPr>
        <w:t>）《建筑施工临时用电安全技术规范》</w:t>
      </w:r>
      <w:r>
        <w:rPr>
          <w:rFonts w:cs="宋体"/>
          <w:kern w:val="0"/>
          <w:szCs w:val="21"/>
        </w:rPr>
        <w:t>JGJ46-88</w:t>
      </w:r>
    </w:p>
    <w:p w:rsidR="007A78AF" w:rsidRDefault="007A78AF" w:rsidP="007A78AF">
      <w:pPr>
        <w:rPr>
          <w:rFonts w:cs="宋体"/>
          <w:kern w:val="0"/>
          <w:szCs w:val="21"/>
        </w:rPr>
      </w:pPr>
      <w:r>
        <w:rPr>
          <w:rFonts w:cs="宋体" w:hint="eastAsia"/>
          <w:kern w:val="0"/>
          <w:szCs w:val="21"/>
        </w:rPr>
        <w:t>（</w:t>
      </w:r>
      <w:r>
        <w:rPr>
          <w:rFonts w:cs="宋体"/>
          <w:kern w:val="0"/>
          <w:szCs w:val="21"/>
        </w:rPr>
        <w:t>3</w:t>
      </w:r>
      <w:r>
        <w:rPr>
          <w:rFonts w:cs="宋体" w:hint="eastAsia"/>
          <w:kern w:val="0"/>
          <w:szCs w:val="21"/>
        </w:rPr>
        <w:t>）《民用建筑电气设计规范》</w:t>
      </w:r>
      <w:r>
        <w:rPr>
          <w:rFonts w:cs="宋体"/>
          <w:kern w:val="0"/>
          <w:szCs w:val="21"/>
        </w:rPr>
        <w:t>JGJ/T 16-92</w:t>
      </w:r>
    </w:p>
    <w:p w:rsidR="007A78AF" w:rsidRDefault="007A78AF" w:rsidP="007A78AF">
      <w:pPr>
        <w:rPr>
          <w:kern w:val="0"/>
        </w:rPr>
      </w:pPr>
      <w:r>
        <w:rPr>
          <w:rFonts w:hint="eastAsia"/>
          <w:kern w:val="0"/>
        </w:rPr>
        <w:t>二、临时施工用电组织实施网络</w: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r>
        <w:rPr>
          <w:rFonts w:cs="宋体"/>
          <w:noProof/>
          <w:kern w:val="0"/>
          <w:szCs w:val="21"/>
        </w:rPr>
        <w:pict>
          <v:group id="_x0000_s1064" style="position:absolute;left:0;text-align:left;margin-left:-36pt;margin-top:0;width:459pt;height:202.8pt;z-index:251661312" coordorigin="1800,4248" coordsize="9360,4056">
            <v:shape id="_x0000_s1065" type="#_x0000_t202" style="position:absolute;left:4140;top:4248;width:2520;height:468">
              <v:textbox>
                <w:txbxContent>
                  <w:p w:rsidR="007A78AF" w:rsidRDefault="007A78AF" w:rsidP="007A78AF">
                    <w:r>
                      <w:rPr>
                        <w:rFonts w:hint="eastAsia"/>
                      </w:rPr>
                      <w:t>报主管部门批准后实施</w:t>
                    </w:r>
                  </w:p>
                </w:txbxContent>
              </v:textbox>
            </v:shape>
            <v:shape id="_x0000_s1066" type="#_x0000_t202" style="position:absolute;left:1800;top:5184;width:1980;height:780">
              <v:textbox>
                <w:txbxContent>
                  <w:p w:rsidR="007A78AF" w:rsidRDefault="007A78AF" w:rsidP="007A78AF">
                    <w:r>
                      <w:rPr>
                        <w:rFonts w:hint="eastAsia"/>
                      </w:rPr>
                      <w:t>（工程技术科）主管电气技术人员</w:t>
                    </w:r>
                  </w:p>
                </w:txbxContent>
              </v:textbox>
            </v:shape>
            <v:line id="_x0000_s1067" style="position:absolute" from="3780,5340" to="4140,5340">
              <v:stroke endarrow="block"/>
            </v:line>
            <v:shape id="_x0000_s1068" type="#_x0000_t202" style="position:absolute;left:4140;top:5184;width:1800;height:780">
              <v:textbox>
                <w:txbxContent>
                  <w:p w:rsidR="007A78AF" w:rsidRDefault="007A78AF" w:rsidP="007A78AF">
                    <w:r>
                      <w:rPr>
                        <w:rFonts w:hint="eastAsia"/>
                      </w:rPr>
                      <w:t>临时供电系统设计</w:t>
                    </w:r>
                  </w:p>
                </w:txbxContent>
              </v:textbox>
            </v:shape>
            <v:line id="_x0000_s1069" style="position:absolute;flip:y" from="5220,4716" to="5220,5184">
              <v:stroke endarrow="block"/>
            </v:line>
            <v:line id="_x0000_s1070" style="position:absolute" from="5220,4716" to="5220,5184">
              <v:stroke endarrow="block"/>
            </v:line>
            <v:line id="_x0000_s1071" style="position:absolute" from="5940,5340" to="6300,5340">
              <v:stroke endarrow="block"/>
            </v:line>
            <v:shape id="_x0000_s1072" type="#_x0000_t202" style="position:absolute;left:6300;top:5184;width:1800;height:780">
              <v:textbox>
                <w:txbxContent>
                  <w:p w:rsidR="007A78AF" w:rsidRDefault="007A78AF" w:rsidP="007A78AF">
                    <w:r>
                      <w:rPr>
                        <w:rFonts w:hint="eastAsia"/>
                      </w:rPr>
                      <w:t>临时施工用电工程实施</w:t>
                    </w:r>
                  </w:p>
                </w:txbxContent>
              </v:textbox>
            </v:shape>
            <v:line id="_x0000_s1073" style="position:absolute" from="8100,5340" to="9720,5340"/>
            <v:line id="_x0000_s1074" style="position:absolute" from="9720,4716" to="9720,5964"/>
            <v:line id="_x0000_s1075" style="position:absolute" from="9720,4716" to="10080,4716">
              <v:stroke endarrow="block"/>
            </v:line>
            <v:line id="_x0000_s1076" style="position:absolute" from="9720,5964" to="10080,5964">
              <v:stroke endarrow="block"/>
            </v:line>
            <v:shape id="_x0000_s1077" type="#_x0000_t202" style="position:absolute;left:10080;top:4248;width:540;height:1092">
              <v:textbox style="layout-flow:vertical-ideographic">
                <w:txbxContent>
                  <w:p w:rsidR="007A78AF" w:rsidRDefault="007A78AF" w:rsidP="007A78AF">
                    <w:pPr>
                      <w:rPr>
                        <w:rFonts w:hint="eastAsia"/>
                      </w:rPr>
                    </w:pPr>
                    <w:r>
                      <w:rPr>
                        <w:rFonts w:hint="eastAsia"/>
                      </w:rPr>
                      <w:t>定期复查</w:t>
                    </w:r>
                  </w:p>
                </w:txbxContent>
              </v:textbox>
            </v:shape>
            <v:shape id="_x0000_s1078" type="#_x0000_t202" style="position:absolute;left:10080;top:5652;width:540;height:1092">
              <v:textbox style="layout-flow:vertical-ideographic">
                <w:txbxContent>
                  <w:p w:rsidR="007A78AF" w:rsidRDefault="007A78AF" w:rsidP="007A78AF">
                    <w:pPr>
                      <w:rPr>
                        <w:rFonts w:hint="eastAsia"/>
                      </w:rPr>
                    </w:pPr>
                    <w:r>
                      <w:rPr>
                        <w:rFonts w:hint="eastAsia"/>
                      </w:rPr>
                      <w:t>定期检查</w:t>
                    </w:r>
                  </w:p>
                </w:txbxContent>
              </v:textbox>
            </v:shape>
            <v:line id="_x0000_s1079" style="position:absolute" from="10620,4872" to="10980,4872"/>
            <v:line id="_x0000_s1080" style="position:absolute" from="10980,4872" to="10980,7212"/>
            <v:shape id="_x0000_s1081" type="#_x0000_t202" style="position:absolute;left:8280;top:7212;width:2880;height:1092">
              <v:textbox>
                <w:txbxContent>
                  <w:p w:rsidR="007A78AF" w:rsidRDefault="007A78AF" w:rsidP="007A78AF">
                    <w:r>
                      <w:rPr>
                        <w:rFonts w:hint="eastAsia"/>
                      </w:rPr>
                      <w:t>主管电气工程技术人员（每三周一次）应复查绝缘电阻</w:t>
                    </w:r>
                  </w:p>
                </w:txbxContent>
              </v:textbox>
            </v:shape>
            <v:shape id="_x0000_s1082" type="#_x0000_t202" style="position:absolute;left:6840;top:7212;width:1440;height:1092">
              <v:textbox>
                <w:txbxContent>
                  <w:p w:rsidR="007A78AF" w:rsidRDefault="007A78AF" w:rsidP="007A78AF">
                    <w:r>
                      <w:rPr>
                        <w:rFonts w:hint="eastAsia"/>
                      </w:rPr>
                      <w:t>专职电工负责（每周一次）</w:t>
                    </w:r>
                  </w:p>
                </w:txbxContent>
              </v:textbox>
            </v:shape>
            <v:shape id="_x0000_s1083" type="#_x0000_t202" style="position:absolute;left:5580;top:7212;width:1260;height:1092">
              <v:textbox>
                <w:txbxContent>
                  <w:p w:rsidR="007A78AF" w:rsidRDefault="007A78AF" w:rsidP="007A78AF">
                    <w:r>
                      <w:rPr>
                        <w:rFonts w:hint="eastAsia"/>
                      </w:rPr>
                      <w:t>专职电工实施</w:t>
                    </w:r>
                  </w:p>
                </w:txbxContent>
              </v:textbox>
            </v:shape>
            <v:shape id="_x0000_s1084" type="#_x0000_t202" style="position:absolute;left:3960;top:7212;width:1620;height:1092">
              <v:textbox>
                <w:txbxContent>
                  <w:p w:rsidR="007A78AF" w:rsidRDefault="007A78AF" w:rsidP="007A78AF">
                    <w:pPr>
                      <w:jc w:val="center"/>
                    </w:pPr>
                    <w:r>
                      <w:rPr>
                        <w:rFonts w:hint="eastAsia"/>
                      </w:rPr>
                      <w:t>电气工程技术人员完全</w:t>
                    </w:r>
                  </w:p>
                </w:txbxContent>
              </v:textbox>
            </v:shape>
            <v:line id="_x0000_s1085" style="position:absolute;flip:x" from="7920,6276" to="10080,6276"/>
            <v:line id="_x0000_s1086" style="position:absolute" from="7920,6276" to="7920,7212"/>
            <v:line id="_x0000_s1087" style="position:absolute" from="4860,5652" to="4860,5652"/>
            <v:line id="_x0000_s1088" style="position:absolute" from="4860,5652" to="4860,5652"/>
            <v:line id="_x0000_s1089" style="position:absolute" from="6480,5964" to="6480,7212"/>
            <v:line id="_x0000_s1090" style="position:absolute" from="5040,5964" to="5040,7212"/>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kern w:val="0"/>
        </w:rPr>
      </w:pPr>
      <w:r>
        <w:rPr>
          <w:rFonts w:hint="eastAsia"/>
          <w:kern w:val="0"/>
        </w:rPr>
        <w:t>三、临时施工用电系统</w:t>
      </w:r>
    </w:p>
    <w:p w:rsidR="007A78AF" w:rsidRDefault="007A78AF" w:rsidP="007A78AF">
      <w:pPr>
        <w:rPr>
          <w:rFonts w:cs="宋体"/>
          <w:kern w:val="0"/>
          <w:szCs w:val="21"/>
        </w:rPr>
      </w:pPr>
      <w:r>
        <w:rPr>
          <w:rFonts w:cs="宋体" w:hint="eastAsia"/>
          <w:kern w:val="0"/>
          <w:szCs w:val="21"/>
        </w:rPr>
        <w:t>（</w:t>
      </w:r>
      <w:r>
        <w:rPr>
          <w:rFonts w:cs="宋体"/>
          <w:kern w:val="0"/>
          <w:szCs w:val="21"/>
        </w:rPr>
        <w:t>1</w:t>
      </w:r>
      <w:r>
        <w:rPr>
          <w:rFonts w:cs="宋体" w:hint="eastAsia"/>
          <w:kern w:val="0"/>
          <w:szCs w:val="21"/>
        </w:rPr>
        <w:t>）用电器具特征：</w:t>
      </w:r>
    </w:p>
    <w:p w:rsidR="007A78AF" w:rsidRDefault="007A78AF" w:rsidP="007A78AF">
      <w:pPr>
        <w:rPr>
          <w:rFonts w:cs="宋体"/>
          <w:kern w:val="0"/>
          <w:szCs w:val="21"/>
        </w:rPr>
      </w:pPr>
      <w:r>
        <w:rPr>
          <w:rFonts w:cs="宋体"/>
          <w:kern w:val="0"/>
          <w:szCs w:val="21"/>
        </w:rPr>
        <w:t>1</w:t>
      </w:r>
      <w:r>
        <w:rPr>
          <w:rFonts w:cs="宋体" w:hint="eastAsia"/>
          <w:kern w:val="0"/>
          <w:szCs w:val="21"/>
        </w:rPr>
        <w:t>）动力</w:t>
      </w:r>
      <w:proofErr w:type="gramStart"/>
      <w:r>
        <w:rPr>
          <w:rFonts w:cs="宋体" w:hint="eastAsia"/>
          <w:kern w:val="0"/>
          <w:szCs w:val="21"/>
        </w:rPr>
        <w:t>负荷电</w:t>
      </w:r>
      <w:proofErr w:type="gramEnd"/>
      <w:r>
        <w:rPr>
          <w:rFonts w:cs="宋体" w:hint="eastAsia"/>
          <w:kern w:val="0"/>
          <w:szCs w:val="21"/>
        </w:rPr>
        <w:t>以</w:t>
      </w:r>
      <w:r>
        <w:rPr>
          <w:rFonts w:cs="宋体"/>
          <w:kern w:val="0"/>
          <w:szCs w:val="21"/>
        </w:rPr>
        <w:t xml:space="preserve">II </w:t>
      </w:r>
      <w:r>
        <w:rPr>
          <w:rFonts w:cs="宋体" w:hint="eastAsia"/>
          <w:kern w:val="0"/>
          <w:szCs w:val="21"/>
        </w:rPr>
        <w:t>类手持式及移动式小型电动工具为主。</w:t>
      </w:r>
    </w:p>
    <w:p w:rsidR="007A78AF" w:rsidRDefault="007A78AF" w:rsidP="007A78AF">
      <w:pPr>
        <w:rPr>
          <w:rFonts w:cs="宋体"/>
          <w:kern w:val="0"/>
          <w:szCs w:val="21"/>
        </w:rPr>
      </w:pPr>
      <w:r>
        <w:rPr>
          <w:rFonts w:cs="宋体"/>
          <w:kern w:val="0"/>
          <w:szCs w:val="21"/>
        </w:rPr>
        <w:t>2</w:t>
      </w:r>
      <w:r>
        <w:rPr>
          <w:rFonts w:cs="宋体" w:hint="eastAsia"/>
          <w:kern w:val="0"/>
          <w:szCs w:val="21"/>
        </w:rPr>
        <w:t>）照明：以白炽灯作为临时施工现场的照明光源。</w:t>
      </w:r>
    </w:p>
    <w:p w:rsidR="007A78AF" w:rsidRDefault="007A78AF" w:rsidP="007A78AF">
      <w:pPr>
        <w:rPr>
          <w:rFonts w:cs="宋体"/>
          <w:kern w:val="0"/>
          <w:szCs w:val="21"/>
        </w:rPr>
      </w:pPr>
      <w:r>
        <w:rPr>
          <w:rFonts w:cs="宋体" w:hint="eastAsia"/>
          <w:kern w:val="0"/>
          <w:szCs w:val="21"/>
        </w:rPr>
        <w:t>（</w:t>
      </w:r>
      <w:r>
        <w:rPr>
          <w:rFonts w:cs="宋体"/>
          <w:kern w:val="0"/>
          <w:szCs w:val="21"/>
        </w:rPr>
        <w:t>2</w:t>
      </w:r>
      <w:r>
        <w:rPr>
          <w:rFonts w:cs="宋体" w:hint="eastAsia"/>
          <w:kern w:val="0"/>
          <w:szCs w:val="21"/>
        </w:rPr>
        <w:t>）临时施工配电原则</w:t>
      </w:r>
    </w:p>
    <w:p w:rsidR="007A78AF" w:rsidRDefault="007A78AF" w:rsidP="007A78AF">
      <w:pPr>
        <w:rPr>
          <w:rFonts w:cs="宋体"/>
          <w:kern w:val="0"/>
          <w:szCs w:val="21"/>
        </w:rPr>
      </w:pPr>
      <w:proofErr w:type="gramStart"/>
      <w:r>
        <w:rPr>
          <w:rFonts w:cs="宋体" w:hint="eastAsia"/>
          <w:kern w:val="0"/>
          <w:szCs w:val="21"/>
        </w:rPr>
        <w:t>采用总</w:t>
      </w:r>
      <w:proofErr w:type="gramEnd"/>
      <w:r>
        <w:rPr>
          <w:rFonts w:cs="宋体" w:hint="eastAsia"/>
          <w:kern w:val="0"/>
          <w:szCs w:val="21"/>
        </w:rPr>
        <w:t>配电箱（</w:t>
      </w:r>
      <w:r>
        <w:rPr>
          <w:rFonts w:cs="宋体"/>
          <w:kern w:val="0"/>
          <w:szCs w:val="21"/>
        </w:rPr>
        <w:t>PX</w:t>
      </w:r>
      <w:r>
        <w:rPr>
          <w:rFonts w:cs="宋体" w:hint="eastAsia"/>
          <w:kern w:val="0"/>
          <w:szCs w:val="21"/>
        </w:rPr>
        <w:t>）和分配电箱（</w:t>
      </w:r>
      <w:r>
        <w:rPr>
          <w:rFonts w:cs="宋体"/>
          <w:kern w:val="0"/>
          <w:szCs w:val="21"/>
        </w:rPr>
        <w:t>FPX</w:t>
      </w:r>
      <w:r>
        <w:rPr>
          <w:rFonts w:cs="宋体" w:hint="eastAsia"/>
          <w:kern w:val="0"/>
          <w:szCs w:val="21"/>
        </w:rPr>
        <w:t>）二级配电。配电系统为</w:t>
      </w:r>
      <w:r>
        <w:rPr>
          <w:rFonts w:cs="宋体"/>
          <w:kern w:val="0"/>
          <w:szCs w:val="21"/>
        </w:rPr>
        <w:t xml:space="preserve">TN-S </w:t>
      </w:r>
      <w:r>
        <w:rPr>
          <w:rFonts w:cs="宋体" w:hint="eastAsia"/>
          <w:kern w:val="0"/>
          <w:szCs w:val="21"/>
        </w:rPr>
        <w:t>制。专用</w:t>
      </w:r>
      <w:r>
        <w:rPr>
          <w:rFonts w:cs="宋体"/>
          <w:kern w:val="0"/>
          <w:szCs w:val="21"/>
        </w:rPr>
        <w:t xml:space="preserve">PE </w:t>
      </w:r>
      <w:r>
        <w:rPr>
          <w:rFonts w:cs="宋体" w:hint="eastAsia"/>
          <w:kern w:val="0"/>
          <w:szCs w:val="21"/>
        </w:rPr>
        <w:t>保护接地线。动力配电采用</w:t>
      </w:r>
      <w:proofErr w:type="gramStart"/>
      <w:r>
        <w:rPr>
          <w:rFonts w:cs="宋体" w:hint="eastAsia"/>
          <w:kern w:val="0"/>
          <w:szCs w:val="21"/>
        </w:rPr>
        <w:t>一</w:t>
      </w:r>
      <w:proofErr w:type="gramEnd"/>
      <w:r>
        <w:rPr>
          <w:rFonts w:cs="宋体" w:hint="eastAsia"/>
          <w:kern w:val="0"/>
          <w:szCs w:val="21"/>
        </w:rPr>
        <w:t>机一闸，并加配自动脱扣漏电保护开关。照明由专用回路供电。</w:t>
      </w:r>
    </w:p>
    <w:p w:rsidR="007A78AF" w:rsidRDefault="007A78AF" w:rsidP="007A78AF">
      <w:pPr>
        <w:rPr>
          <w:rFonts w:cs="宋体"/>
          <w:kern w:val="0"/>
          <w:szCs w:val="21"/>
        </w:rPr>
      </w:pPr>
      <w:r>
        <w:rPr>
          <w:kern w:val="0"/>
          <w:szCs w:val="21"/>
        </w:rPr>
        <w:t>4</w:t>
      </w:r>
      <w:r>
        <w:rPr>
          <w:rFonts w:cs="宋体" w:hint="eastAsia"/>
          <w:kern w:val="0"/>
          <w:szCs w:val="21"/>
        </w:rPr>
        <w:t>．安全技术措施</w:t>
      </w:r>
    </w:p>
    <w:p w:rsidR="007A78AF" w:rsidRDefault="007A78AF" w:rsidP="007A78AF">
      <w:pPr>
        <w:rPr>
          <w:rFonts w:cs="宋体"/>
          <w:kern w:val="0"/>
          <w:szCs w:val="21"/>
        </w:rPr>
      </w:pPr>
      <w:r>
        <w:rPr>
          <w:rFonts w:cs="宋体" w:hint="eastAsia"/>
          <w:kern w:val="0"/>
          <w:szCs w:val="21"/>
        </w:rPr>
        <w:t>（</w:t>
      </w:r>
      <w:r>
        <w:rPr>
          <w:kern w:val="0"/>
          <w:szCs w:val="21"/>
        </w:rPr>
        <w:t>1</w:t>
      </w:r>
      <w:r>
        <w:rPr>
          <w:rFonts w:cs="宋体" w:hint="eastAsia"/>
          <w:kern w:val="0"/>
          <w:szCs w:val="21"/>
        </w:rPr>
        <w:t>）进线电缆室外</w:t>
      </w:r>
      <w:proofErr w:type="gramStart"/>
      <w:r>
        <w:rPr>
          <w:rFonts w:cs="宋体" w:hint="eastAsia"/>
          <w:kern w:val="0"/>
          <w:szCs w:val="21"/>
        </w:rPr>
        <w:t>段穿保护</w:t>
      </w:r>
      <w:proofErr w:type="gramEnd"/>
      <w:r>
        <w:rPr>
          <w:rFonts w:cs="宋体" w:hint="eastAsia"/>
          <w:kern w:val="0"/>
          <w:szCs w:val="21"/>
        </w:rPr>
        <w:t>钢管（</w:t>
      </w:r>
      <w:r>
        <w:rPr>
          <w:kern w:val="0"/>
          <w:szCs w:val="21"/>
        </w:rPr>
        <w:t>G70</w:t>
      </w:r>
      <w:r>
        <w:rPr>
          <w:rFonts w:cs="宋体" w:hint="eastAsia"/>
          <w:kern w:val="0"/>
          <w:szCs w:val="21"/>
        </w:rPr>
        <w:t>）直埋引入。埋深</w:t>
      </w:r>
      <w:r>
        <w:rPr>
          <w:kern w:val="0"/>
          <w:szCs w:val="21"/>
        </w:rPr>
        <w:t>0.7M</w:t>
      </w:r>
      <w:r>
        <w:rPr>
          <w:rFonts w:cs="宋体" w:hint="eastAsia"/>
          <w:kern w:val="0"/>
          <w:szCs w:val="21"/>
        </w:rPr>
        <w:t>，进入室内后架空吊设。</w:t>
      </w:r>
    </w:p>
    <w:p w:rsidR="007A78AF" w:rsidRDefault="007A78AF" w:rsidP="007A78AF">
      <w:pPr>
        <w:rPr>
          <w:rFonts w:cs="宋体"/>
          <w:kern w:val="0"/>
          <w:szCs w:val="21"/>
        </w:rPr>
      </w:pPr>
      <w:r>
        <w:rPr>
          <w:rFonts w:cs="宋体" w:hint="eastAsia"/>
          <w:kern w:val="0"/>
          <w:szCs w:val="21"/>
        </w:rPr>
        <w:t>（</w:t>
      </w:r>
      <w:r>
        <w:rPr>
          <w:kern w:val="0"/>
          <w:szCs w:val="21"/>
        </w:rPr>
        <w:t>2</w:t>
      </w:r>
      <w:r>
        <w:rPr>
          <w:rFonts w:cs="宋体" w:hint="eastAsia"/>
          <w:kern w:val="0"/>
          <w:szCs w:val="21"/>
        </w:rPr>
        <w:t>）室内配电干线采用电力电缆于强电井内支架敷设，</w:t>
      </w:r>
      <w:proofErr w:type="gramStart"/>
      <w:r>
        <w:rPr>
          <w:rFonts w:cs="宋体" w:hint="eastAsia"/>
          <w:kern w:val="0"/>
          <w:szCs w:val="21"/>
        </w:rPr>
        <w:t>层分配电</w:t>
      </w:r>
      <w:proofErr w:type="gramEnd"/>
      <w:r>
        <w:rPr>
          <w:rFonts w:cs="宋体" w:hint="eastAsia"/>
          <w:kern w:val="0"/>
          <w:szCs w:val="21"/>
        </w:rPr>
        <w:t>箱至开关箱线段采用双重聚氯乙烯绝缘型（</w:t>
      </w:r>
      <w:r>
        <w:rPr>
          <w:kern w:val="0"/>
          <w:szCs w:val="21"/>
        </w:rPr>
        <w:t>BVV</w:t>
      </w:r>
      <w:r>
        <w:rPr>
          <w:rFonts w:cs="宋体" w:hint="eastAsia"/>
          <w:kern w:val="0"/>
          <w:szCs w:val="21"/>
        </w:rPr>
        <w:t>）铜芯导线穿</w:t>
      </w:r>
      <w:r>
        <w:rPr>
          <w:kern w:val="0"/>
          <w:szCs w:val="21"/>
        </w:rPr>
        <w:t xml:space="preserve">PVC </w:t>
      </w:r>
      <w:r>
        <w:rPr>
          <w:rFonts w:cs="宋体" w:hint="eastAsia"/>
          <w:kern w:val="0"/>
          <w:szCs w:val="21"/>
        </w:rPr>
        <w:t>保护管架空敷设。对地高度不小于</w:t>
      </w:r>
      <w:r>
        <w:rPr>
          <w:kern w:val="0"/>
          <w:szCs w:val="21"/>
        </w:rPr>
        <w:t>2.5M</w:t>
      </w:r>
      <w:r>
        <w:rPr>
          <w:rFonts w:cs="宋体" w:hint="eastAsia"/>
          <w:kern w:val="0"/>
          <w:szCs w:val="21"/>
        </w:rPr>
        <w:t>。</w:t>
      </w:r>
    </w:p>
    <w:p w:rsidR="007A78AF" w:rsidRDefault="007A78AF" w:rsidP="007A78AF">
      <w:pPr>
        <w:rPr>
          <w:rFonts w:cs="宋体"/>
          <w:kern w:val="0"/>
          <w:szCs w:val="21"/>
        </w:rPr>
      </w:pPr>
      <w:r>
        <w:rPr>
          <w:rFonts w:cs="宋体" w:hint="eastAsia"/>
          <w:kern w:val="0"/>
          <w:szCs w:val="21"/>
        </w:rPr>
        <w:t>（</w:t>
      </w:r>
      <w:r>
        <w:rPr>
          <w:kern w:val="0"/>
          <w:szCs w:val="21"/>
        </w:rPr>
        <w:t>3</w:t>
      </w:r>
      <w:r>
        <w:rPr>
          <w:rFonts w:cs="宋体" w:hint="eastAsia"/>
          <w:kern w:val="0"/>
          <w:szCs w:val="21"/>
        </w:rPr>
        <w:t>）</w:t>
      </w:r>
      <w:proofErr w:type="gramStart"/>
      <w:r>
        <w:rPr>
          <w:rFonts w:cs="宋体" w:hint="eastAsia"/>
          <w:kern w:val="0"/>
          <w:szCs w:val="21"/>
        </w:rPr>
        <w:t>总箱</w:t>
      </w:r>
      <w:proofErr w:type="gramEnd"/>
      <w:r>
        <w:rPr>
          <w:kern w:val="0"/>
          <w:szCs w:val="21"/>
        </w:rPr>
        <w:t xml:space="preserve">PX </w:t>
      </w:r>
      <w:r>
        <w:rPr>
          <w:rFonts w:cs="宋体" w:hint="eastAsia"/>
          <w:kern w:val="0"/>
          <w:szCs w:val="21"/>
        </w:rPr>
        <w:t>外壳及零线应重复接地（与现有的接地干线网可靠连接）。接地电阻应不大于</w:t>
      </w:r>
      <w:r>
        <w:rPr>
          <w:kern w:val="0"/>
          <w:szCs w:val="21"/>
        </w:rPr>
        <w:t xml:space="preserve">10 </w:t>
      </w:r>
      <w:r>
        <w:rPr>
          <w:rFonts w:cs="宋体" w:hint="eastAsia"/>
          <w:kern w:val="0"/>
          <w:szCs w:val="21"/>
        </w:rPr>
        <w:t>欧姆。</w:t>
      </w:r>
    </w:p>
    <w:p w:rsidR="007A78AF" w:rsidRDefault="007A78AF" w:rsidP="007A78AF">
      <w:pPr>
        <w:rPr>
          <w:rFonts w:cs="宋体"/>
          <w:kern w:val="0"/>
          <w:szCs w:val="21"/>
        </w:rPr>
      </w:pPr>
      <w:r>
        <w:rPr>
          <w:rFonts w:cs="宋体" w:hint="eastAsia"/>
          <w:kern w:val="0"/>
          <w:szCs w:val="21"/>
        </w:rPr>
        <w:t>（</w:t>
      </w:r>
      <w:r>
        <w:rPr>
          <w:kern w:val="0"/>
          <w:szCs w:val="21"/>
        </w:rPr>
        <w:t>4</w:t>
      </w:r>
      <w:r>
        <w:rPr>
          <w:rFonts w:cs="宋体" w:hint="eastAsia"/>
          <w:kern w:val="0"/>
          <w:szCs w:val="21"/>
        </w:rPr>
        <w:t>）配电箱底边距地</w:t>
      </w:r>
      <w:r>
        <w:rPr>
          <w:kern w:val="0"/>
          <w:szCs w:val="21"/>
        </w:rPr>
        <w:t>1.5M</w:t>
      </w:r>
      <w:r>
        <w:rPr>
          <w:rFonts w:cs="宋体" w:hint="eastAsia"/>
          <w:kern w:val="0"/>
          <w:szCs w:val="21"/>
        </w:rPr>
        <w:t>。周边不得堆放足以妨碍操作、维修的杂物。</w:t>
      </w:r>
    </w:p>
    <w:p w:rsidR="007A78AF" w:rsidRDefault="007A78AF" w:rsidP="007A78AF">
      <w:pPr>
        <w:rPr>
          <w:rFonts w:cs="宋体"/>
          <w:kern w:val="0"/>
          <w:szCs w:val="21"/>
        </w:rPr>
      </w:pPr>
      <w:r>
        <w:rPr>
          <w:rFonts w:cs="宋体" w:hint="eastAsia"/>
          <w:kern w:val="0"/>
          <w:szCs w:val="21"/>
        </w:rPr>
        <w:t>（</w:t>
      </w:r>
      <w:r>
        <w:rPr>
          <w:kern w:val="0"/>
          <w:szCs w:val="21"/>
        </w:rPr>
        <w:t>5</w:t>
      </w:r>
      <w:r>
        <w:rPr>
          <w:rFonts w:cs="宋体" w:hint="eastAsia"/>
          <w:kern w:val="0"/>
          <w:szCs w:val="21"/>
        </w:rPr>
        <w:t>）进出箱体的电气线路口必须设在箱体的下底面。</w:t>
      </w:r>
    </w:p>
    <w:p w:rsidR="007A78AF" w:rsidRDefault="007A78AF" w:rsidP="007A78AF">
      <w:pPr>
        <w:rPr>
          <w:rFonts w:cs="宋体"/>
          <w:kern w:val="0"/>
          <w:szCs w:val="21"/>
        </w:rPr>
      </w:pPr>
      <w:r>
        <w:rPr>
          <w:rFonts w:cs="宋体" w:hint="eastAsia"/>
          <w:kern w:val="0"/>
          <w:szCs w:val="21"/>
        </w:rPr>
        <w:t>（</w:t>
      </w:r>
      <w:r>
        <w:rPr>
          <w:kern w:val="0"/>
          <w:szCs w:val="21"/>
        </w:rPr>
        <w:t>6</w:t>
      </w:r>
      <w:r>
        <w:rPr>
          <w:rFonts w:cs="宋体" w:hint="eastAsia"/>
          <w:kern w:val="0"/>
          <w:szCs w:val="21"/>
        </w:rPr>
        <w:t>）手持式或移动式电动工具电线采用</w:t>
      </w:r>
      <w:r>
        <w:rPr>
          <w:kern w:val="0"/>
          <w:szCs w:val="21"/>
        </w:rPr>
        <w:t>YZ</w:t>
      </w:r>
      <w:r>
        <w:rPr>
          <w:rFonts w:cs="宋体" w:hint="eastAsia"/>
          <w:kern w:val="0"/>
          <w:szCs w:val="21"/>
        </w:rPr>
        <w:t>—</w:t>
      </w:r>
      <w:r>
        <w:rPr>
          <w:kern w:val="0"/>
          <w:szCs w:val="21"/>
        </w:rPr>
        <w:t xml:space="preserve">1000V </w:t>
      </w:r>
      <w:proofErr w:type="gramStart"/>
      <w:r>
        <w:rPr>
          <w:rFonts w:cs="宋体" w:hint="eastAsia"/>
          <w:kern w:val="0"/>
          <w:szCs w:val="21"/>
        </w:rPr>
        <w:t>橡</w:t>
      </w:r>
      <w:proofErr w:type="gramEnd"/>
      <w:r>
        <w:rPr>
          <w:rFonts w:cs="宋体" w:hint="eastAsia"/>
          <w:kern w:val="0"/>
          <w:szCs w:val="21"/>
        </w:rPr>
        <w:t>套软电缆。</w:t>
      </w:r>
    </w:p>
    <w:p w:rsidR="007A78AF" w:rsidRDefault="007A78AF" w:rsidP="007A78AF">
      <w:pPr>
        <w:rPr>
          <w:rFonts w:hAnsi="宋体" w:cs="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8931"/>
      <w:r>
        <w:rPr>
          <w:rFonts w:hint="eastAsia"/>
        </w:rPr>
        <w:t>施工工序及施工工艺</w:t>
      </w:r>
      <w:bookmarkStart w:id="49" w:name="bk131"/>
      <w:bookmarkEnd w:id="48"/>
      <w:bookmarkEnd w:id="49"/>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0" w:name="_Toc207188932"/>
      <w:r>
        <w:rPr>
          <w:rFonts w:hint="eastAsia"/>
        </w:rPr>
        <w:t>第一节抹灰工程、刷浆工程</w:t>
      </w:r>
      <w:bookmarkStart w:id="51" w:name="bk132"/>
      <w:bookmarkEnd w:id="50"/>
      <w:bookmarkEnd w:id="51"/>
    </w:p>
    <w:p w:rsidR="007A78AF" w:rsidRDefault="007A78AF" w:rsidP="007A78AF">
      <w:pPr>
        <w:rPr>
          <w:kern w:val="0"/>
        </w:rPr>
      </w:pPr>
      <w:bookmarkStart w:id="52" w:name="bk133"/>
      <w:bookmarkEnd w:id="52"/>
      <w:proofErr w:type="gramStart"/>
      <w:r>
        <w:rPr>
          <w:rFonts w:hint="eastAsia"/>
          <w:kern w:val="0"/>
        </w:rPr>
        <w:lastRenderedPageBreak/>
        <w:t>一</w:t>
      </w:r>
      <w:proofErr w:type="gramEnd"/>
      <w:r>
        <w:rPr>
          <w:rFonts w:hint="eastAsia"/>
          <w:kern w:val="0"/>
        </w:rPr>
        <w:t>．抹灰施工</w:t>
      </w:r>
    </w:p>
    <w:p w:rsidR="007A78AF" w:rsidRDefault="007A78AF" w:rsidP="007A78AF">
      <w:pPr>
        <w:rPr>
          <w:rFonts w:cs="宋体" w:hint="eastAsia"/>
          <w:kern w:val="0"/>
          <w:szCs w:val="21"/>
        </w:rPr>
      </w:pPr>
      <w:r>
        <w:rPr>
          <w:kern w:val="0"/>
          <w:szCs w:val="21"/>
        </w:rPr>
        <w:t>1</w:t>
      </w: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091" style="position:absolute;left:0;text-align:left;margin-left:0;margin-top:7.8pt;width:414pt;height:23.4pt;z-index:251662336" coordorigin="1980,3312" coordsize="8280,468">
            <v:shape id="_x0000_s1092" type="#_x0000_t202" style="position:absolute;left:1980;top:3312;width:1440;height:468">
              <v:textbox>
                <w:txbxContent>
                  <w:p w:rsidR="007A78AF" w:rsidRDefault="007A78AF" w:rsidP="007A78AF">
                    <w:pPr>
                      <w:rPr>
                        <w:rFonts w:hint="eastAsia"/>
                      </w:rPr>
                    </w:pPr>
                    <w:r>
                      <w:rPr>
                        <w:rFonts w:hint="eastAsia"/>
                      </w:rPr>
                      <w:t>基体处理</w:t>
                    </w:r>
                  </w:p>
                </w:txbxContent>
              </v:textbox>
            </v:shape>
            <v:shape id="_x0000_s1093" type="#_x0000_t202" style="position:absolute;left:3780;top:3312;width:1260;height:468">
              <v:textbox>
                <w:txbxContent>
                  <w:p w:rsidR="007A78AF" w:rsidRDefault="007A78AF" w:rsidP="007A78AF">
                    <w:pPr>
                      <w:rPr>
                        <w:rFonts w:hint="eastAsia"/>
                      </w:rPr>
                    </w:pPr>
                    <w:r>
                      <w:rPr>
                        <w:rFonts w:hint="eastAsia"/>
                      </w:rPr>
                      <w:t>找规矩</w:t>
                    </w:r>
                  </w:p>
                </w:txbxContent>
              </v:textbox>
            </v:shape>
            <v:line id="_x0000_s1094" style="position:absolute" from="3420,3468" to="3780,3468">
              <v:stroke endarrow="block"/>
            </v:line>
            <v:shape id="_x0000_s1095" type="#_x0000_t202" style="position:absolute;left:5400;top:3312;width:1440;height:468">
              <v:textbox>
                <w:txbxContent>
                  <w:p w:rsidR="007A78AF" w:rsidRDefault="007A78AF" w:rsidP="007A78AF">
                    <w:pPr>
                      <w:rPr>
                        <w:rFonts w:hint="eastAsia"/>
                      </w:rPr>
                    </w:pPr>
                    <w:r>
                      <w:rPr>
                        <w:rFonts w:hint="eastAsia"/>
                      </w:rPr>
                      <w:t>抹底层灰</w:t>
                    </w:r>
                  </w:p>
                </w:txbxContent>
              </v:textbox>
            </v:shape>
            <v:line id="_x0000_s1096" style="position:absolute" from="5040,3468" to="5400,3468">
              <v:stroke endarrow="block"/>
            </v:line>
            <v:line id="_x0000_s1097" style="position:absolute" from="6840,3468" to="7200,3468">
              <v:stroke endarrow="block"/>
            </v:line>
            <v:shape id="_x0000_s1098" type="#_x0000_t202" style="position:absolute;left:7200;top:3312;width:1440;height:468">
              <v:textbox>
                <w:txbxContent>
                  <w:p w:rsidR="007A78AF" w:rsidRDefault="007A78AF" w:rsidP="007A78AF">
                    <w:pPr>
                      <w:rPr>
                        <w:rFonts w:hint="eastAsia"/>
                      </w:rPr>
                    </w:pPr>
                    <w:r>
                      <w:rPr>
                        <w:rFonts w:hint="eastAsia"/>
                      </w:rPr>
                      <w:t>抹中层灰</w:t>
                    </w:r>
                  </w:p>
                </w:txbxContent>
              </v:textbox>
            </v:shape>
            <v:line id="_x0000_s1099" style="position:absolute" from="8640,3468" to="9000,3468">
              <v:stroke endarrow="block"/>
            </v:line>
            <v:shape id="_x0000_s1100" type="#_x0000_t202" style="position:absolute;left:9000;top:3312;width:1260;height:468">
              <v:textbox>
                <w:txbxContent>
                  <w:p w:rsidR="007A78AF" w:rsidRDefault="007A78AF" w:rsidP="007A78AF">
                    <w:pPr>
                      <w:rPr>
                        <w:rFonts w:hint="eastAsia"/>
                      </w:rPr>
                    </w:pPr>
                    <w:r>
                      <w:rPr>
                        <w:rFonts w:hint="eastAsia"/>
                      </w:rPr>
                      <w:t>抹罩面灰</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）基体处理</w:t>
      </w:r>
      <w:r>
        <w:rPr>
          <w:kern w:val="0"/>
          <w:szCs w:val="21"/>
        </w:rPr>
        <w:t xml:space="preserve">: </w:t>
      </w:r>
      <w:r>
        <w:rPr>
          <w:rFonts w:cs="宋体" w:hint="eastAsia"/>
          <w:kern w:val="0"/>
          <w:szCs w:val="21"/>
        </w:rPr>
        <w:t>将墙体表面的灰碴、杂物清理干净</w:t>
      </w:r>
      <w:r>
        <w:rPr>
          <w:kern w:val="0"/>
          <w:szCs w:val="21"/>
        </w:rPr>
        <w:t>,</w:t>
      </w:r>
      <w:r>
        <w:rPr>
          <w:rFonts w:cs="宋体" w:hint="eastAsia"/>
          <w:kern w:val="0"/>
          <w:szCs w:val="21"/>
        </w:rPr>
        <w:t>并在施工前对基体浇水湿润。</w:t>
      </w:r>
    </w:p>
    <w:p w:rsidR="007A78AF" w:rsidRDefault="007A78AF" w:rsidP="007A78AF">
      <w:pPr>
        <w:rPr>
          <w:kern w:val="0"/>
          <w:szCs w:val="21"/>
        </w:rPr>
      </w:pPr>
      <w:r>
        <w:rPr>
          <w:kern w:val="0"/>
          <w:szCs w:val="21"/>
        </w:rPr>
        <w:t>2</w:t>
      </w:r>
      <w:r>
        <w:rPr>
          <w:rFonts w:cs="宋体" w:hint="eastAsia"/>
          <w:kern w:val="0"/>
          <w:szCs w:val="21"/>
        </w:rPr>
        <w:t>）找规矩</w:t>
      </w:r>
      <w:r>
        <w:rPr>
          <w:kern w:val="0"/>
          <w:szCs w:val="21"/>
        </w:rPr>
        <w:t>:</w:t>
      </w:r>
    </w:p>
    <w:p w:rsidR="007A78AF" w:rsidRDefault="007A78AF" w:rsidP="007A78AF">
      <w:pPr>
        <w:rPr>
          <w:kern w:val="0"/>
          <w:szCs w:val="21"/>
        </w:rPr>
      </w:pPr>
      <w:proofErr w:type="gramStart"/>
      <w:r>
        <w:rPr>
          <w:kern w:val="0"/>
          <w:szCs w:val="21"/>
        </w:rPr>
        <w:t>a</w:t>
      </w:r>
      <w:proofErr w:type="gramEnd"/>
      <w:r>
        <w:rPr>
          <w:kern w:val="0"/>
          <w:szCs w:val="21"/>
        </w:rPr>
        <w:t xml:space="preserve">. </w:t>
      </w:r>
      <w:r>
        <w:rPr>
          <w:rFonts w:cs="宋体" w:hint="eastAsia"/>
          <w:kern w:val="0"/>
          <w:szCs w:val="21"/>
        </w:rPr>
        <w:t>做标志块</w:t>
      </w:r>
      <w:r>
        <w:rPr>
          <w:kern w:val="0"/>
          <w:szCs w:val="21"/>
        </w:rPr>
        <w:t xml:space="preserve">: </w:t>
      </w:r>
      <w:r>
        <w:rPr>
          <w:rFonts w:cs="宋体" w:hint="eastAsia"/>
          <w:kern w:val="0"/>
          <w:szCs w:val="21"/>
        </w:rPr>
        <w:t>用标杆对抹灰墙体的垂直平整度进行检验</w:t>
      </w:r>
      <w:r>
        <w:rPr>
          <w:kern w:val="0"/>
          <w:szCs w:val="21"/>
        </w:rPr>
        <w:t>,</w:t>
      </w:r>
      <w:r>
        <w:rPr>
          <w:rFonts w:cs="宋体" w:hint="eastAsia"/>
          <w:kern w:val="0"/>
          <w:szCs w:val="21"/>
        </w:rPr>
        <w:t>然后在</w:t>
      </w:r>
      <w:r>
        <w:rPr>
          <w:kern w:val="0"/>
          <w:szCs w:val="21"/>
        </w:rPr>
        <w:t xml:space="preserve">2m </w:t>
      </w:r>
      <w:r>
        <w:rPr>
          <w:rFonts w:cs="宋体" w:hint="eastAsia"/>
          <w:kern w:val="0"/>
          <w:szCs w:val="21"/>
        </w:rPr>
        <w:t>左右高度按抹灰厚度各做一个标准标志块</w:t>
      </w:r>
      <w:r>
        <w:rPr>
          <w:kern w:val="0"/>
          <w:szCs w:val="21"/>
        </w:rPr>
        <w:t>(</w:t>
      </w:r>
      <w:r>
        <w:rPr>
          <w:rFonts w:cs="宋体" w:hint="eastAsia"/>
          <w:kern w:val="0"/>
          <w:szCs w:val="21"/>
        </w:rPr>
        <w:t>灰饼</w:t>
      </w:r>
      <w:r>
        <w:rPr>
          <w:kern w:val="0"/>
          <w:szCs w:val="21"/>
        </w:rPr>
        <w:t>),</w:t>
      </w:r>
      <w:r>
        <w:rPr>
          <w:rFonts w:cs="宋体" w:hint="eastAsia"/>
          <w:kern w:val="0"/>
          <w:szCs w:val="21"/>
        </w:rPr>
        <w:t>其大小在</w:t>
      </w:r>
      <w:r>
        <w:rPr>
          <w:kern w:val="0"/>
          <w:szCs w:val="21"/>
        </w:rPr>
        <w:t xml:space="preserve">5 </w:t>
      </w:r>
      <w:r>
        <w:rPr>
          <w:rFonts w:cs="宋体" w:hint="eastAsia"/>
          <w:kern w:val="0"/>
          <w:szCs w:val="21"/>
        </w:rPr>
        <w:t>㎝左右。再用线吊垂直确定墙下部对应的两个标志块厚度</w:t>
      </w:r>
      <w:r>
        <w:rPr>
          <w:kern w:val="0"/>
          <w:szCs w:val="21"/>
        </w:rPr>
        <w:t>,</w:t>
      </w:r>
      <w:r>
        <w:rPr>
          <w:rFonts w:cs="宋体" w:hint="eastAsia"/>
          <w:kern w:val="0"/>
          <w:szCs w:val="21"/>
        </w:rPr>
        <w:t>然后拉线按间距</w:t>
      </w:r>
      <w:r>
        <w:rPr>
          <w:kern w:val="0"/>
          <w:szCs w:val="21"/>
        </w:rPr>
        <w:t xml:space="preserve">1.2~1.5m </w:t>
      </w:r>
      <w:r>
        <w:rPr>
          <w:rFonts w:cs="宋体" w:hint="eastAsia"/>
          <w:kern w:val="0"/>
          <w:szCs w:val="21"/>
        </w:rPr>
        <w:t>左右加做若干标志块</w:t>
      </w:r>
      <w:r>
        <w:rPr>
          <w:kern w:val="0"/>
          <w:szCs w:val="21"/>
        </w:rPr>
        <w:t>.</w:t>
      </w:r>
    </w:p>
    <w:p w:rsidR="007A78AF" w:rsidRDefault="007A78AF" w:rsidP="007A78AF">
      <w:pPr>
        <w:rPr>
          <w:rFonts w:cs="宋体"/>
          <w:kern w:val="0"/>
          <w:szCs w:val="21"/>
        </w:rPr>
      </w:pPr>
      <w:proofErr w:type="gramStart"/>
      <w:r>
        <w:rPr>
          <w:kern w:val="0"/>
          <w:szCs w:val="21"/>
        </w:rPr>
        <w:t>b</w:t>
      </w:r>
      <w:proofErr w:type="gramEnd"/>
      <w:r>
        <w:rPr>
          <w:kern w:val="0"/>
          <w:szCs w:val="21"/>
        </w:rPr>
        <w:t xml:space="preserve">. </w:t>
      </w:r>
      <w:r>
        <w:rPr>
          <w:rFonts w:cs="宋体" w:hint="eastAsia"/>
          <w:kern w:val="0"/>
          <w:szCs w:val="21"/>
        </w:rPr>
        <w:t>标筋</w:t>
      </w:r>
      <w:r>
        <w:rPr>
          <w:kern w:val="0"/>
          <w:szCs w:val="21"/>
        </w:rPr>
        <w:t xml:space="preserve">: </w:t>
      </w:r>
      <w:r>
        <w:rPr>
          <w:rFonts w:cs="宋体" w:hint="eastAsia"/>
          <w:kern w:val="0"/>
          <w:szCs w:val="21"/>
        </w:rPr>
        <w:t>在上下两个标志块之间先抹出一条长梯形灰埂，其宽度为</w:t>
      </w:r>
      <w:r>
        <w:rPr>
          <w:kern w:val="0"/>
          <w:szCs w:val="21"/>
        </w:rPr>
        <w:t xml:space="preserve">10 </w:t>
      </w:r>
      <w:r>
        <w:rPr>
          <w:rFonts w:cs="宋体" w:hint="eastAsia"/>
          <w:kern w:val="0"/>
          <w:szCs w:val="21"/>
        </w:rPr>
        <w:t>㎝左右，厚度与标志块相平，作为墙面抹底子灰填平的标准。</w:t>
      </w:r>
    </w:p>
    <w:p w:rsidR="007A78AF" w:rsidRDefault="007A78AF" w:rsidP="007A78AF">
      <w:pPr>
        <w:rPr>
          <w:rFonts w:cs="宋体"/>
          <w:kern w:val="0"/>
          <w:szCs w:val="21"/>
        </w:rPr>
      </w:pPr>
      <w:proofErr w:type="gramStart"/>
      <w:r>
        <w:rPr>
          <w:kern w:val="0"/>
          <w:szCs w:val="21"/>
        </w:rPr>
        <w:t>c</w:t>
      </w:r>
      <w:proofErr w:type="gramEnd"/>
      <w:r>
        <w:rPr>
          <w:kern w:val="0"/>
          <w:szCs w:val="21"/>
        </w:rPr>
        <w:t xml:space="preserve">. </w:t>
      </w:r>
      <w:r>
        <w:rPr>
          <w:rFonts w:cs="宋体" w:hint="eastAsia"/>
          <w:kern w:val="0"/>
          <w:szCs w:val="21"/>
        </w:rPr>
        <w:t>阴阳角找方</w:t>
      </w:r>
      <w:r>
        <w:rPr>
          <w:kern w:val="0"/>
          <w:szCs w:val="21"/>
        </w:rPr>
        <w:t xml:space="preserve">: </w:t>
      </w:r>
      <w:r>
        <w:rPr>
          <w:rFonts w:cs="宋体" w:hint="eastAsia"/>
          <w:kern w:val="0"/>
          <w:szCs w:val="21"/>
        </w:rPr>
        <w:t>先在阳角一侧墙做基线，用方尺将阳角先规方，然后在墙角弹出抹灰准线，并在准线上下两端挂通线作标志块。</w:t>
      </w:r>
    </w:p>
    <w:p w:rsidR="007A78AF" w:rsidRDefault="007A78AF" w:rsidP="007A78AF">
      <w:pPr>
        <w:rPr>
          <w:rFonts w:cs="宋体"/>
          <w:kern w:val="0"/>
          <w:szCs w:val="21"/>
        </w:rPr>
      </w:pPr>
      <w:proofErr w:type="gramStart"/>
      <w:r>
        <w:rPr>
          <w:kern w:val="0"/>
          <w:szCs w:val="21"/>
        </w:rPr>
        <w:t>d</w:t>
      </w:r>
      <w:proofErr w:type="gramEnd"/>
      <w:r>
        <w:rPr>
          <w:kern w:val="0"/>
          <w:szCs w:val="21"/>
        </w:rPr>
        <w:t xml:space="preserve">. </w:t>
      </w:r>
      <w:r>
        <w:rPr>
          <w:rFonts w:cs="宋体" w:hint="eastAsia"/>
          <w:kern w:val="0"/>
          <w:szCs w:val="21"/>
        </w:rPr>
        <w:t>门窗洞口做护角</w:t>
      </w:r>
    </w:p>
    <w:p w:rsidR="007A78AF" w:rsidRDefault="007A78AF" w:rsidP="007A78AF">
      <w:pPr>
        <w:rPr>
          <w:rFonts w:cs="宋体"/>
          <w:kern w:val="0"/>
          <w:szCs w:val="21"/>
        </w:rPr>
      </w:pPr>
      <w:r>
        <w:rPr>
          <w:kern w:val="0"/>
          <w:szCs w:val="21"/>
        </w:rPr>
        <w:t>3</w:t>
      </w:r>
      <w:r>
        <w:rPr>
          <w:rFonts w:cs="宋体" w:hint="eastAsia"/>
          <w:kern w:val="0"/>
          <w:szCs w:val="21"/>
        </w:rPr>
        <w:t>）抹灰</w:t>
      </w:r>
    </w:p>
    <w:p w:rsidR="007A78AF" w:rsidRDefault="007A78AF" w:rsidP="007A78AF">
      <w:pPr>
        <w:rPr>
          <w:rFonts w:cs="宋体"/>
          <w:kern w:val="0"/>
          <w:szCs w:val="21"/>
        </w:rPr>
      </w:pPr>
      <w:r>
        <w:rPr>
          <w:kern w:val="0"/>
          <w:szCs w:val="21"/>
        </w:rPr>
        <w:t xml:space="preserve">a. </w:t>
      </w:r>
      <w:r>
        <w:rPr>
          <w:rFonts w:cs="宋体" w:hint="eastAsia"/>
          <w:kern w:val="0"/>
          <w:szCs w:val="21"/>
        </w:rPr>
        <w:t>将砂浆抹于墙面两标筋之间，底层要低于标筋，待收水后，再进行中层抹灰</w:t>
      </w:r>
      <w:proofErr w:type="gramStart"/>
      <w:r>
        <w:rPr>
          <w:kern w:val="0"/>
          <w:szCs w:val="21"/>
        </w:rPr>
        <w:t>,</w:t>
      </w:r>
      <w:r>
        <w:rPr>
          <w:rFonts w:cs="宋体" w:hint="eastAsia"/>
          <w:kern w:val="0"/>
          <w:szCs w:val="21"/>
        </w:rPr>
        <w:t>其厚度以垫平标筋为准</w:t>
      </w:r>
      <w:proofErr w:type="gramEnd"/>
      <w:r>
        <w:rPr>
          <w:rFonts w:cs="宋体" w:hint="eastAsia"/>
          <w:kern w:val="0"/>
          <w:szCs w:val="21"/>
        </w:rPr>
        <w:t>，并使其略高于标筋。中层砂浆抹灰后，即用中、短标杆，按</w:t>
      </w:r>
      <w:proofErr w:type="gramStart"/>
      <w:r>
        <w:rPr>
          <w:rFonts w:cs="宋体" w:hint="eastAsia"/>
          <w:kern w:val="0"/>
          <w:szCs w:val="21"/>
        </w:rPr>
        <w:t>标筋刮平</w:t>
      </w:r>
      <w:proofErr w:type="gramEnd"/>
      <w:r>
        <w:rPr>
          <w:rFonts w:cs="宋体" w:hint="eastAsia"/>
          <w:kern w:val="0"/>
          <w:szCs w:val="21"/>
        </w:rPr>
        <w:t>。一般先抹下面</w:t>
      </w:r>
      <w:proofErr w:type="gramStart"/>
      <w:r>
        <w:rPr>
          <w:rFonts w:cs="宋体" w:hint="eastAsia"/>
          <w:kern w:val="0"/>
          <w:szCs w:val="21"/>
        </w:rPr>
        <w:t>一</w:t>
      </w:r>
      <w:proofErr w:type="gramEnd"/>
      <w:r>
        <w:rPr>
          <w:rFonts w:cs="宋体" w:hint="eastAsia"/>
          <w:kern w:val="0"/>
          <w:szCs w:val="21"/>
        </w:rPr>
        <w:t>步架，然后搭架子再抹上一步架。</w:t>
      </w:r>
    </w:p>
    <w:p w:rsidR="007A78AF" w:rsidRDefault="007A78AF" w:rsidP="007A78AF">
      <w:pPr>
        <w:rPr>
          <w:rFonts w:cs="宋体"/>
          <w:kern w:val="0"/>
          <w:szCs w:val="21"/>
        </w:rPr>
      </w:pPr>
      <w:proofErr w:type="gramStart"/>
      <w:r>
        <w:rPr>
          <w:kern w:val="0"/>
          <w:szCs w:val="21"/>
        </w:rPr>
        <w:t>b</w:t>
      </w:r>
      <w:proofErr w:type="gramEnd"/>
      <w:r>
        <w:rPr>
          <w:kern w:val="0"/>
          <w:szCs w:val="21"/>
        </w:rPr>
        <w:t xml:space="preserve">. </w:t>
      </w:r>
      <w:r>
        <w:rPr>
          <w:rFonts w:cs="宋体" w:hint="eastAsia"/>
          <w:kern w:val="0"/>
          <w:szCs w:val="21"/>
        </w:rPr>
        <w:t>抹面层灰</w:t>
      </w:r>
      <w:r>
        <w:rPr>
          <w:kern w:val="0"/>
          <w:szCs w:val="21"/>
        </w:rPr>
        <w:t xml:space="preserve">: </w:t>
      </w:r>
      <w:r>
        <w:rPr>
          <w:rFonts w:cs="宋体" w:hint="eastAsia"/>
          <w:kern w:val="0"/>
          <w:szCs w:val="21"/>
        </w:rPr>
        <w:t>一般是在中层灰稍稍干后</w:t>
      </w:r>
      <w:r>
        <w:rPr>
          <w:kern w:val="0"/>
          <w:szCs w:val="21"/>
        </w:rPr>
        <w:t>(</w:t>
      </w:r>
      <w:r>
        <w:rPr>
          <w:rFonts w:cs="宋体" w:hint="eastAsia"/>
          <w:kern w:val="0"/>
          <w:szCs w:val="21"/>
        </w:rPr>
        <w:t>约七成干</w:t>
      </w:r>
      <w:r>
        <w:rPr>
          <w:kern w:val="0"/>
          <w:szCs w:val="21"/>
        </w:rPr>
        <w:t>)</w:t>
      </w:r>
      <w:r>
        <w:rPr>
          <w:rFonts w:cs="宋体" w:hint="eastAsia"/>
          <w:kern w:val="0"/>
          <w:szCs w:val="21"/>
        </w:rPr>
        <w:t>进行。如果底灰</w:t>
      </w:r>
      <w:proofErr w:type="gramStart"/>
      <w:r>
        <w:rPr>
          <w:rFonts w:cs="宋体" w:hint="eastAsia"/>
          <w:kern w:val="0"/>
          <w:szCs w:val="21"/>
        </w:rPr>
        <w:t>过于干</w:t>
      </w:r>
      <w:proofErr w:type="gramEnd"/>
      <w:r>
        <w:rPr>
          <w:rFonts w:cs="宋体" w:hint="eastAsia"/>
          <w:kern w:val="0"/>
          <w:szCs w:val="21"/>
        </w:rPr>
        <w:t>或太湿</w:t>
      </w:r>
      <w:r>
        <w:rPr>
          <w:kern w:val="0"/>
          <w:szCs w:val="21"/>
        </w:rPr>
        <w:t>,</w:t>
      </w:r>
      <w:r>
        <w:rPr>
          <w:rFonts w:cs="宋体" w:hint="eastAsia"/>
          <w:kern w:val="0"/>
          <w:szCs w:val="21"/>
        </w:rPr>
        <w:t>都会影响面层抹灰的施工质量。基体处理</w:t>
      </w:r>
      <w:r>
        <w:rPr>
          <w:rFonts w:cs="宋体"/>
          <w:kern w:val="0"/>
          <w:szCs w:val="21"/>
        </w:rPr>
        <w:t xml:space="preserve"> </w:t>
      </w:r>
      <w:r>
        <w:rPr>
          <w:rFonts w:cs="宋体" w:hint="eastAsia"/>
          <w:kern w:val="0"/>
          <w:szCs w:val="21"/>
        </w:rPr>
        <w:t>找规矩</w:t>
      </w:r>
      <w:r>
        <w:rPr>
          <w:rFonts w:cs="宋体"/>
          <w:kern w:val="0"/>
          <w:szCs w:val="21"/>
        </w:rPr>
        <w:t xml:space="preserve"> </w:t>
      </w:r>
      <w:r>
        <w:rPr>
          <w:rFonts w:cs="宋体" w:hint="eastAsia"/>
          <w:kern w:val="0"/>
          <w:szCs w:val="21"/>
        </w:rPr>
        <w:t>抹</w:t>
      </w:r>
      <w:proofErr w:type="gramStart"/>
      <w:r>
        <w:rPr>
          <w:rFonts w:cs="宋体" w:hint="eastAsia"/>
          <w:kern w:val="0"/>
          <w:szCs w:val="21"/>
        </w:rPr>
        <w:t>底层灰抹中层</w:t>
      </w:r>
      <w:proofErr w:type="gramEnd"/>
      <w:r>
        <w:rPr>
          <w:rFonts w:cs="宋体" w:hint="eastAsia"/>
          <w:kern w:val="0"/>
          <w:szCs w:val="21"/>
        </w:rPr>
        <w:t>灰</w:t>
      </w:r>
      <w:r>
        <w:rPr>
          <w:rFonts w:cs="宋体"/>
          <w:kern w:val="0"/>
          <w:szCs w:val="21"/>
        </w:rPr>
        <w:t xml:space="preserve"> </w:t>
      </w:r>
      <w:r>
        <w:rPr>
          <w:rFonts w:cs="宋体" w:hint="eastAsia"/>
          <w:kern w:val="0"/>
          <w:szCs w:val="21"/>
        </w:rPr>
        <w:t>抹罩面灰大白腻子的配合比为</w:t>
      </w:r>
      <w:r>
        <w:rPr>
          <w:kern w:val="0"/>
          <w:szCs w:val="21"/>
        </w:rPr>
        <w:t>,</w:t>
      </w:r>
      <w:r>
        <w:rPr>
          <w:rFonts w:cs="宋体" w:hint="eastAsia"/>
          <w:kern w:val="0"/>
          <w:szCs w:val="21"/>
        </w:rPr>
        <w:t>大白粉</w:t>
      </w:r>
      <w:r>
        <w:rPr>
          <w:kern w:val="0"/>
          <w:szCs w:val="21"/>
        </w:rPr>
        <w:t>(60%)+</w:t>
      </w:r>
      <w:r>
        <w:rPr>
          <w:rFonts w:cs="宋体" w:hint="eastAsia"/>
          <w:kern w:val="0"/>
          <w:szCs w:val="21"/>
        </w:rPr>
        <w:t>滑石粉</w:t>
      </w:r>
      <w:r>
        <w:rPr>
          <w:kern w:val="0"/>
          <w:szCs w:val="21"/>
        </w:rPr>
        <w:t>(40%)+</w:t>
      </w:r>
      <w:r>
        <w:rPr>
          <w:rFonts w:cs="宋体" w:hint="eastAsia"/>
          <w:kern w:val="0"/>
          <w:szCs w:val="21"/>
        </w:rPr>
        <w:t>聚醋乙烯乳液或</w:t>
      </w:r>
      <w:r>
        <w:rPr>
          <w:kern w:val="0"/>
          <w:szCs w:val="21"/>
        </w:rPr>
        <w:t xml:space="preserve">107 </w:t>
      </w:r>
      <w:r>
        <w:rPr>
          <w:rFonts w:cs="宋体" w:hint="eastAsia"/>
          <w:kern w:val="0"/>
          <w:szCs w:val="21"/>
        </w:rPr>
        <w:t>胶液</w:t>
      </w:r>
      <w:r>
        <w:rPr>
          <w:kern w:val="0"/>
          <w:szCs w:val="21"/>
        </w:rPr>
        <w:t>(2%)</w:t>
      </w:r>
      <w:r>
        <w:rPr>
          <w:rFonts w:cs="宋体" w:hint="eastAsia"/>
          <w:kern w:val="0"/>
          <w:szCs w:val="21"/>
        </w:rPr>
        <w:t>。可加少许纤维素。刮大白面层应使用钢片或胶皮刮板。一般刮</w:t>
      </w:r>
      <w:r>
        <w:rPr>
          <w:kern w:val="0"/>
          <w:szCs w:val="21"/>
        </w:rPr>
        <w:t xml:space="preserve">2~3 </w:t>
      </w:r>
      <w:r>
        <w:rPr>
          <w:rFonts w:cs="宋体" w:hint="eastAsia"/>
          <w:kern w:val="0"/>
          <w:szCs w:val="21"/>
        </w:rPr>
        <w:t>遍成活</w:t>
      </w:r>
      <w:r>
        <w:rPr>
          <w:kern w:val="0"/>
          <w:szCs w:val="21"/>
        </w:rPr>
        <w:t>,</w:t>
      </w:r>
      <w:r>
        <w:rPr>
          <w:rFonts w:cs="宋体" w:hint="eastAsia"/>
          <w:kern w:val="0"/>
          <w:szCs w:val="21"/>
        </w:rPr>
        <w:t>面层厚度</w:t>
      </w:r>
      <w:r>
        <w:rPr>
          <w:kern w:val="0"/>
          <w:szCs w:val="21"/>
        </w:rPr>
        <w:t xml:space="preserve">1 </w:t>
      </w:r>
      <w:r>
        <w:rPr>
          <w:rFonts w:cs="宋体" w:hint="eastAsia"/>
          <w:kern w:val="0"/>
          <w:szCs w:val="21"/>
        </w:rPr>
        <w:t>㎜</w:t>
      </w:r>
      <w:r>
        <w:rPr>
          <w:kern w:val="0"/>
          <w:szCs w:val="21"/>
        </w:rPr>
        <w:t xml:space="preserve">~1.5 </w:t>
      </w:r>
      <w:r>
        <w:rPr>
          <w:rFonts w:cs="宋体" w:hint="eastAsia"/>
          <w:kern w:val="0"/>
          <w:szCs w:val="21"/>
        </w:rPr>
        <w:t>㎜，刮第二遍腻子的施工</w:t>
      </w:r>
      <w:r>
        <w:rPr>
          <w:kern w:val="0"/>
          <w:szCs w:val="21"/>
        </w:rPr>
        <w:t>,</w:t>
      </w:r>
      <w:r>
        <w:rPr>
          <w:rFonts w:cs="宋体" w:hint="eastAsia"/>
          <w:kern w:val="0"/>
          <w:szCs w:val="21"/>
        </w:rPr>
        <w:t>应在第一遍腻子完全干燥后才能进行。第二、三遍的</w:t>
      </w:r>
      <w:proofErr w:type="gramStart"/>
      <w:r>
        <w:rPr>
          <w:rFonts w:cs="宋体" w:hint="eastAsia"/>
          <w:kern w:val="0"/>
          <w:szCs w:val="21"/>
        </w:rPr>
        <w:t>刮抹施工</w:t>
      </w:r>
      <w:proofErr w:type="gramEnd"/>
      <w:r>
        <w:rPr>
          <w:kern w:val="0"/>
          <w:szCs w:val="21"/>
        </w:rPr>
        <w:t>,</w:t>
      </w:r>
      <w:r>
        <w:rPr>
          <w:rFonts w:cs="宋体" w:hint="eastAsia"/>
          <w:kern w:val="0"/>
          <w:szCs w:val="21"/>
        </w:rPr>
        <w:t>应按同一方向往返进行。</w:t>
      </w:r>
    </w:p>
    <w:p w:rsidR="007A78AF" w:rsidRDefault="007A78AF" w:rsidP="007A78AF">
      <w:pPr>
        <w:rPr>
          <w:rFonts w:cs="宋体"/>
          <w:kern w:val="0"/>
          <w:szCs w:val="21"/>
        </w:rPr>
      </w:pPr>
      <w:r>
        <w:rPr>
          <w:kern w:val="0"/>
          <w:szCs w:val="21"/>
        </w:rPr>
        <w:t>4</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装饰抹灰的允许偏差和检验方法（</w:t>
      </w:r>
      <w:r>
        <w:rPr>
          <w:kern w:val="0"/>
          <w:szCs w:val="21"/>
        </w:rPr>
        <w:t>JGJ73-91</w:t>
      </w:r>
      <w:r>
        <w:rPr>
          <w:rFonts w:cs="宋体" w:hint="eastAsia"/>
          <w:kern w:val="0"/>
          <w:szCs w:val="21"/>
        </w:rPr>
        <w:t>）</w:t>
      </w:r>
    </w:p>
    <w:tbl>
      <w:tblPr>
        <w:tblW w:w="810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494"/>
        <w:gridCol w:w="420"/>
        <w:gridCol w:w="6"/>
        <w:gridCol w:w="354"/>
        <w:gridCol w:w="360"/>
        <w:gridCol w:w="360"/>
        <w:gridCol w:w="360"/>
        <w:gridCol w:w="360"/>
        <w:gridCol w:w="360"/>
        <w:gridCol w:w="360"/>
        <w:gridCol w:w="360"/>
        <w:gridCol w:w="360"/>
        <w:gridCol w:w="360"/>
        <w:gridCol w:w="360"/>
        <w:gridCol w:w="1800"/>
      </w:tblGrid>
      <w:tr w:rsidR="007A78AF" w:rsidTr="005F0E72">
        <w:trPr>
          <w:jc w:val="center"/>
        </w:trPr>
        <w:tc>
          <w:tcPr>
            <w:tcW w:w="426" w:type="dxa"/>
            <w:vAlign w:val="center"/>
          </w:tcPr>
          <w:p w:rsidR="007A78AF" w:rsidRDefault="007A78AF" w:rsidP="005F0E72">
            <w:pPr>
              <w:rPr>
                <w:rFonts w:hint="eastAsia"/>
                <w:szCs w:val="21"/>
              </w:rPr>
            </w:pPr>
            <w:r>
              <w:rPr>
                <w:rFonts w:hint="eastAsia"/>
                <w:szCs w:val="21"/>
              </w:rPr>
              <w:t>项次</w:t>
            </w:r>
          </w:p>
        </w:tc>
        <w:tc>
          <w:tcPr>
            <w:tcW w:w="1494" w:type="dxa"/>
            <w:vAlign w:val="center"/>
          </w:tcPr>
          <w:p w:rsidR="007A78AF" w:rsidRDefault="007A78AF" w:rsidP="005F0E72">
            <w:pPr>
              <w:rPr>
                <w:rFonts w:hint="eastAsia"/>
                <w:szCs w:val="21"/>
              </w:rPr>
            </w:pPr>
            <w:r>
              <w:rPr>
                <w:rFonts w:hint="eastAsia"/>
                <w:szCs w:val="21"/>
              </w:rPr>
              <w:t>项目</w:t>
            </w:r>
          </w:p>
        </w:tc>
        <w:tc>
          <w:tcPr>
            <w:tcW w:w="4380" w:type="dxa"/>
            <w:gridSpan w:val="13"/>
            <w:vAlign w:val="center"/>
          </w:tcPr>
          <w:p w:rsidR="007A78AF" w:rsidRDefault="007A78AF" w:rsidP="005F0E72">
            <w:pPr>
              <w:rPr>
                <w:rFonts w:hint="eastAsia"/>
                <w:szCs w:val="21"/>
              </w:rPr>
            </w:pPr>
            <w:r>
              <w:rPr>
                <w:rFonts w:hint="eastAsia"/>
                <w:szCs w:val="21"/>
              </w:rPr>
              <w:t>允许偏差</w:t>
            </w:r>
          </w:p>
        </w:tc>
        <w:tc>
          <w:tcPr>
            <w:tcW w:w="1800" w:type="dxa"/>
            <w:vAlign w:val="center"/>
          </w:tcPr>
          <w:p w:rsidR="007A78AF" w:rsidRDefault="007A78AF" w:rsidP="005F0E72">
            <w:pPr>
              <w:rPr>
                <w:rFonts w:hint="eastAsia"/>
                <w:szCs w:val="21"/>
              </w:rPr>
            </w:pPr>
            <w:r>
              <w:rPr>
                <w:rFonts w:hint="eastAsia"/>
                <w:szCs w:val="21"/>
              </w:rPr>
              <w:t>检验方法</w:t>
            </w:r>
          </w:p>
        </w:tc>
      </w:tr>
      <w:tr w:rsidR="007A78AF" w:rsidTr="005F0E72">
        <w:trPr>
          <w:jc w:val="center"/>
        </w:trPr>
        <w:tc>
          <w:tcPr>
            <w:tcW w:w="426" w:type="dxa"/>
            <w:vAlign w:val="center"/>
          </w:tcPr>
          <w:p w:rsidR="007A78AF" w:rsidRDefault="007A78AF" w:rsidP="005F0E72">
            <w:pPr>
              <w:rPr>
                <w:rFonts w:hint="eastAsia"/>
                <w:szCs w:val="21"/>
              </w:rPr>
            </w:pPr>
          </w:p>
        </w:tc>
        <w:tc>
          <w:tcPr>
            <w:tcW w:w="1494" w:type="dxa"/>
            <w:vAlign w:val="center"/>
          </w:tcPr>
          <w:p w:rsidR="007A78AF" w:rsidRDefault="007A78AF" w:rsidP="005F0E72">
            <w:pPr>
              <w:rPr>
                <w:rFonts w:hint="eastAsia"/>
                <w:szCs w:val="21"/>
              </w:rPr>
            </w:pPr>
          </w:p>
        </w:tc>
        <w:tc>
          <w:tcPr>
            <w:tcW w:w="426" w:type="dxa"/>
            <w:gridSpan w:val="2"/>
            <w:vAlign w:val="center"/>
          </w:tcPr>
          <w:p w:rsidR="007A78AF" w:rsidRDefault="007A78AF" w:rsidP="005F0E72">
            <w:pPr>
              <w:rPr>
                <w:rFonts w:hint="eastAsia"/>
                <w:szCs w:val="21"/>
              </w:rPr>
            </w:pPr>
            <w:r>
              <w:rPr>
                <w:rFonts w:hint="eastAsia"/>
                <w:szCs w:val="21"/>
              </w:rPr>
              <w:t>水刷石</w:t>
            </w:r>
          </w:p>
        </w:tc>
        <w:tc>
          <w:tcPr>
            <w:tcW w:w="354" w:type="dxa"/>
            <w:vAlign w:val="center"/>
          </w:tcPr>
          <w:p w:rsidR="007A78AF" w:rsidRDefault="007A78AF" w:rsidP="005F0E72">
            <w:pPr>
              <w:rPr>
                <w:rFonts w:hint="eastAsia"/>
                <w:szCs w:val="21"/>
              </w:rPr>
            </w:pPr>
            <w:r>
              <w:rPr>
                <w:rFonts w:hint="eastAsia"/>
                <w:szCs w:val="21"/>
              </w:rPr>
              <w:t>水磨石</w:t>
            </w:r>
          </w:p>
        </w:tc>
        <w:tc>
          <w:tcPr>
            <w:tcW w:w="360" w:type="dxa"/>
            <w:vAlign w:val="center"/>
          </w:tcPr>
          <w:p w:rsidR="007A78AF" w:rsidRDefault="007A78AF" w:rsidP="005F0E72">
            <w:pPr>
              <w:rPr>
                <w:rFonts w:hint="eastAsia"/>
                <w:szCs w:val="21"/>
              </w:rPr>
            </w:pPr>
            <w:r>
              <w:rPr>
                <w:rFonts w:hint="eastAsia"/>
                <w:szCs w:val="21"/>
              </w:rPr>
              <w:t>斩假石</w:t>
            </w:r>
          </w:p>
        </w:tc>
        <w:tc>
          <w:tcPr>
            <w:tcW w:w="360" w:type="dxa"/>
            <w:vAlign w:val="center"/>
          </w:tcPr>
          <w:p w:rsidR="007A78AF" w:rsidRDefault="007A78AF" w:rsidP="005F0E72">
            <w:pPr>
              <w:rPr>
                <w:rFonts w:hint="eastAsia"/>
                <w:szCs w:val="21"/>
              </w:rPr>
            </w:pPr>
            <w:proofErr w:type="gramStart"/>
            <w:r>
              <w:rPr>
                <w:rFonts w:hint="eastAsia"/>
                <w:szCs w:val="21"/>
              </w:rPr>
              <w:t>干粘石</w:t>
            </w:r>
            <w:proofErr w:type="gramEnd"/>
          </w:p>
        </w:tc>
        <w:tc>
          <w:tcPr>
            <w:tcW w:w="360" w:type="dxa"/>
            <w:vAlign w:val="center"/>
          </w:tcPr>
          <w:p w:rsidR="007A78AF" w:rsidRDefault="007A78AF" w:rsidP="005F0E72">
            <w:pPr>
              <w:rPr>
                <w:rFonts w:hint="eastAsia"/>
                <w:szCs w:val="21"/>
              </w:rPr>
            </w:pPr>
            <w:r>
              <w:rPr>
                <w:rFonts w:hint="eastAsia"/>
                <w:szCs w:val="21"/>
              </w:rPr>
              <w:t>假面砖</w:t>
            </w:r>
          </w:p>
        </w:tc>
        <w:tc>
          <w:tcPr>
            <w:tcW w:w="360" w:type="dxa"/>
            <w:vAlign w:val="center"/>
          </w:tcPr>
          <w:p w:rsidR="007A78AF" w:rsidRDefault="007A78AF" w:rsidP="005F0E72">
            <w:pPr>
              <w:rPr>
                <w:rFonts w:hint="eastAsia"/>
                <w:szCs w:val="21"/>
              </w:rPr>
            </w:pPr>
            <w:r>
              <w:rPr>
                <w:rFonts w:hint="eastAsia"/>
                <w:szCs w:val="21"/>
              </w:rPr>
              <w:t>拉条灰</w:t>
            </w:r>
          </w:p>
        </w:tc>
        <w:tc>
          <w:tcPr>
            <w:tcW w:w="360" w:type="dxa"/>
            <w:vAlign w:val="center"/>
          </w:tcPr>
          <w:p w:rsidR="007A78AF" w:rsidRDefault="007A78AF" w:rsidP="005F0E72">
            <w:pPr>
              <w:rPr>
                <w:rFonts w:hint="eastAsia"/>
                <w:szCs w:val="21"/>
              </w:rPr>
            </w:pPr>
            <w:r>
              <w:rPr>
                <w:rFonts w:hint="eastAsia"/>
                <w:szCs w:val="21"/>
              </w:rPr>
              <w:t>拉毛灰</w:t>
            </w:r>
          </w:p>
        </w:tc>
        <w:tc>
          <w:tcPr>
            <w:tcW w:w="360" w:type="dxa"/>
            <w:vAlign w:val="center"/>
          </w:tcPr>
          <w:p w:rsidR="007A78AF" w:rsidRDefault="007A78AF" w:rsidP="005F0E72">
            <w:pPr>
              <w:rPr>
                <w:rFonts w:hint="eastAsia"/>
                <w:szCs w:val="21"/>
              </w:rPr>
            </w:pPr>
            <w:r>
              <w:rPr>
                <w:rFonts w:hint="eastAsia"/>
                <w:szCs w:val="21"/>
              </w:rPr>
              <w:t>消毛灰</w:t>
            </w:r>
          </w:p>
        </w:tc>
        <w:tc>
          <w:tcPr>
            <w:tcW w:w="360" w:type="dxa"/>
            <w:vAlign w:val="center"/>
          </w:tcPr>
          <w:p w:rsidR="007A78AF" w:rsidRDefault="007A78AF" w:rsidP="005F0E72">
            <w:pPr>
              <w:rPr>
                <w:rFonts w:hint="eastAsia"/>
                <w:szCs w:val="21"/>
              </w:rPr>
            </w:pPr>
            <w:r>
              <w:rPr>
                <w:rFonts w:hint="eastAsia"/>
                <w:szCs w:val="21"/>
              </w:rPr>
              <w:t>喷涂</w:t>
            </w:r>
          </w:p>
        </w:tc>
        <w:tc>
          <w:tcPr>
            <w:tcW w:w="360" w:type="dxa"/>
            <w:vAlign w:val="center"/>
          </w:tcPr>
          <w:p w:rsidR="007A78AF" w:rsidRDefault="007A78AF" w:rsidP="005F0E72">
            <w:pPr>
              <w:rPr>
                <w:rFonts w:cs="宋体"/>
                <w:kern w:val="0"/>
                <w:szCs w:val="21"/>
              </w:rPr>
            </w:pPr>
            <w:r>
              <w:rPr>
                <w:rFonts w:cs="宋体" w:hint="eastAsia"/>
                <w:kern w:val="0"/>
                <w:szCs w:val="21"/>
              </w:rPr>
              <w:t>滚</w:t>
            </w:r>
          </w:p>
          <w:p w:rsidR="007A78AF" w:rsidRDefault="007A78AF" w:rsidP="005F0E72">
            <w:pPr>
              <w:rPr>
                <w:rFonts w:hint="eastAsia"/>
                <w:szCs w:val="21"/>
              </w:rPr>
            </w:pPr>
            <w:r>
              <w:rPr>
                <w:rFonts w:hint="eastAsia"/>
                <w:szCs w:val="21"/>
              </w:rPr>
              <w:t>涂</w:t>
            </w:r>
          </w:p>
        </w:tc>
        <w:tc>
          <w:tcPr>
            <w:tcW w:w="360" w:type="dxa"/>
            <w:vAlign w:val="center"/>
          </w:tcPr>
          <w:p w:rsidR="007A78AF" w:rsidRDefault="007A78AF" w:rsidP="005F0E72">
            <w:pPr>
              <w:rPr>
                <w:rFonts w:hint="eastAsia"/>
                <w:szCs w:val="21"/>
              </w:rPr>
            </w:pPr>
            <w:proofErr w:type="gramStart"/>
            <w:r>
              <w:rPr>
                <w:rFonts w:hint="eastAsia"/>
                <w:szCs w:val="21"/>
              </w:rPr>
              <w:t>弹涂</w:t>
            </w:r>
            <w:proofErr w:type="gramEnd"/>
          </w:p>
        </w:tc>
        <w:tc>
          <w:tcPr>
            <w:tcW w:w="360" w:type="dxa"/>
            <w:vAlign w:val="center"/>
          </w:tcPr>
          <w:p w:rsidR="007A78AF" w:rsidRDefault="007A78AF" w:rsidP="005F0E72">
            <w:pPr>
              <w:rPr>
                <w:rFonts w:hint="eastAsia"/>
                <w:szCs w:val="21"/>
              </w:rPr>
            </w:pPr>
            <w:r>
              <w:rPr>
                <w:rFonts w:hint="eastAsia"/>
                <w:szCs w:val="21"/>
              </w:rPr>
              <w:t>彩色抹灰仿石</w:t>
            </w:r>
          </w:p>
        </w:tc>
        <w:tc>
          <w:tcPr>
            <w:tcW w:w="1800" w:type="dxa"/>
            <w:vAlign w:val="center"/>
          </w:tcPr>
          <w:p w:rsidR="007A78AF" w:rsidRDefault="007A78AF" w:rsidP="005F0E72">
            <w:pPr>
              <w:rPr>
                <w:rFonts w:hint="eastAsia"/>
                <w:szCs w:val="21"/>
              </w:rPr>
            </w:pPr>
          </w:p>
        </w:tc>
      </w:tr>
      <w:tr w:rsidR="007A78AF" w:rsidTr="005F0E72">
        <w:trPr>
          <w:jc w:val="center"/>
        </w:trPr>
        <w:tc>
          <w:tcPr>
            <w:tcW w:w="426" w:type="dxa"/>
            <w:vAlign w:val="center"/>
          </w:tcPr>
          <w:p w:rsidR="007A78AF" w:rsidRDefault="007A78AF" w:rsidP="005F0E72">
            <w:pPr>
              <w:rPr>
                <w:rFonts w:hint="eastAsia"/>
                <w:szCs w:val="21"/>
              </w:rPr>
            </w:pPr>
            <w:r>
              <w:rPr>
                <w:rFonts w:hint="eastAsia"/>
                <w:szCs w:val="21"/>
              </w:rPr>
              <w:t>1</w:t>
            </w:r>
          </w:p>
        </w:tc>
        <w:tc>
          <w:tcPr>
            <w:tcW w:w="1494" w:type="dxa"/>
            <w:vAlign w:val="center"/>
          </w:tcPr>
          <w:p w:rsidR="007A78AF" w:rsidRDefault="007A78AF" w:rsidP="005F0E72">
            <w:pPr>
              <w:rPr>
                <w:rFonts w:hint="eastAsia"/>
                <w:szCs w:val="21"/>
              </w:rPr>
            </w:pPr>
            <w:r>
              <w:rPr>
                <w:rFonts w:hint="eastAsia"/>
                <w:szCs w:val="21"/>
              </w:rPr>
              <w:t>表面平整</w:t>
            </w:r>
          </w:p>
        </w:tc>
        <w:tc>
          <w:tcPr>
            <w:tcW w:w="420" w:type="dxa"/>
            <w:vAlign w:val="center"/>
          </w:tcPr>
          <w:p w:rsidR="007A78AF" w:rsidRDefault="007A78AF" w:rsidP="005F0E72">
            <w:pPr>
              <w:rPr>
                <w:rFonts w:hint="eastAsia"/>
                <w:szCs w:val="21"/>
              </w:rPr>
            </w:pPr>
            <w:r>
              <w:rPr>
                <w:rFonts w:hint="eastAsia"/>
                <w:szCs w:val="21"/>
              </w:rPr>
              <w:t>3</w:t>
            </w:r>
          </w:p>
        </w:tc>
        <w:tc>
          <w:tcPr>
            <w:tcW w:w="360" w:type="dxa"/>
            <w:gridSpan w:val="2"/>
            <w:vAlign w:val="center"/>
          </w:tcPr>
          <w:p w:rsidR="007A78AF" w:rsidRDefault="007A78AF" w:rsidP="005F0E72">
            <w:pPr>
              <w:rPr>
                <w:rFonts w:hint="eastAsia"/>
                <w:szCs w:val="21"/>
              </w:rPr>
            </w:pPr>
            <w:r>
              <w:rPr>
                <w:rFonts w:hint="eastAsia"/>
                <w:szCs w:val="21"/>
              </w:rPr>
              <w:t>2</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3</w:t>
            </w:r>
          </w:p>
        </w:tc>
        <w:tc>
          <w:tcPr>
            <w:tcW w:w="1800" w:type="dxa"/>
            <w:vAlign w:val="center"/>
          </w:tcPr>
          <w:p w:rsidR="007A78AF" w:rsidRDefault="007A78AF" w:rsidP="005F0E72">
            <w:pPr>
              <w:rPr>
                <w:rFonts w:cs="宋体"/>
                <w:kern w:val="0"/>
                <w:szCs w:val="21"/>
              </w:rPr>
            </w:pPr>
            <w:r>
              <w:rPr>
                <w:rFonts w:cs="宋体" w:hint="eastAsia"/>
                <w:kern w:val="0"/>
                <w:szCs w:val="21"/>
              </w:rPr>
              <w:t>用</w:t>
            </w:r>
            <w:r>
              <w:rPr>
                <w:kern w:val="0"/>
                <w:szCs w:val="21"/>
              </w:rPr>
              <w:t xml:space="preserve">2m </w:t>
            </w:r>
            <w:r>
              <w:rPr>
                <w:rFonts w:cs="宋体" w:hint="eastAsia"/>
                <w:kern w:val="0"/>
                <w:szCs w:val="21"/>
              </w:rPr>
              <w:t>靠尺</w:t>
            </w:r>
            <w:proofErr w:type="gramStart"/>
            <w:r>
              <w:rPr>
                <w:rFonts w:cs="宋体" w:hint="eastAsia"/>
                <w:kern w:val="0"/>
                <w:szCs w:val="21"/>
              </w:rPr>
              <w:t>和</w:t>
            </w:r>
            <w:proofErr w:type="gramEnd"/>
          </w:p>
          <w:p w:rsidR="007A78AF" w:rsidRDefault="007A78AF" w:rsidP="005F0E72">
            <w:pPr>
              <w:rPr>
                <w:rFonts w:hint="eastAsia"/>
                <w:szCs w:val="21"/>
              </w:rPr>
            </w:pPr>
            <w:r>
              <w:rPr>
                <w:rFonts w:cs="宋体" w:hint="eastAsia"/>
                <w:kern w:val="0"/>
                <w:szCs w:val="21"/>
              </w:rPr>
              <w:t>楔形塞尺检查</w:t>
            </w:r>
          </w:p>
        </w:tc>
      </w:tr>
      <w:tr w:rsidR="007A78AF" w:rsidTr="005F0E72">
        <w:trPr>
          <w:cantSplit/>
          <w:trHeight w:val="575"/>
          <w:jc w:val="center"/>
        </w:trPr>
        <w:tc>
          <w:tcPr>
            <w:tcW w:w="426" w:type="dxa"/>
            <w:vAlign w:val="center"/>
          </w:tcPr>
          <w:p w:rsidR="007A78AF" w:rsidRDefault="007A78AF" w:rsidP="005F0E72">
            <w:pPr>
              <w:rPr>
                <w:rFonts w:hint="eastAsia"/>
                <w:szCs w:val="21"/>
              </w:rPr>
            </w:pPr>
            <w:r>
              <w:rPr>
                <w:rFonts w:hint="eastAsia"/>
                <w:szCs w:val="21"/>
              </w:rPr>
              <w:t>2</w:t>
            </w:r>
          </w:p>
        </w:tc>
        <w:tc>
          <w:tcPr>
            <w:tcW w:w="1494" w:type="dxa"/>
            <w:vAlign w:val="center"/>
          </w:tcPr>
          <w:p w:rsidR="007A78AF" w:rsidRDefault="007A78AF" w:rsidP="005F0E72">
            <w:pPr>
              <w:rPr>
                <w:rFonts w:hint="eastAsia"/>
                <w:szCs w:val="21"/>
              </w:rPr>
            </w:pPr>
            <w:r>
              <w:rPr>
                <w:rFonts w:hint="eastAsia"/>
                <w:szCs w:val="21"/>
              </w:rPr>
              <w:t>阴阳角垂直</w:t>
            </w:r>
          </w:p>
          <w:p w:rsidR="007A78AF" w:rsidRDefault="007A78AF" w:rsidP="005F0E72">
            <w:pPr>
              <w:rPr>
                <w:rFonts w:hint="eastAsia"/>
                <w:szCs w:val="21"/>
              </w:rPr>
            </w:pPr>
          </w:p>
        </w:tc>
        <w:tc>
          <w:tcPr>
            <w:tcW w:w="420" w:type="dxa"/>
            <w:vAlign w:val="center"/>
          </w:tcPr>
          <w:p w:rsidR="007A78AF" w:rsidRDefault="007A78AF" w:rsidP="005F0E72">
            <w:pPr>
              <w:rPr>
                <w:rFonts w:hint="eastAsia"/>
                <w:szCs w:val="21"/>
              </w:rPr>
            </w:pPr>
            <w:r>
              <w:rPr>
                <w:rFonts w:hint="eastAsia"/>
                <w:szCs w:val="21"/>
              </w:rPr>
              <w:t>4</w:t>
            </w:r>
          </w:p>
        </w:tc>
        <w:tc>
          <w:tcPr>
            <w:tcW w:w="360" w:type="dxa"/>
            <w:gridSpan w:val="2"/>
            <w:vAlign w:val="center"/>
          </w:tcPr>
          <w:p w:rsidR="007A78AF" w:rsidRDefault="007A78AF" w:rsidP="005F0E72">
            <w:pPr>
              <w:rPr>
                <w:rFonts w:hint="eastAsia"/>
                <w:szCs w:val="21"/>
              </w:rPr>
            </w:pPr>
            <w:r>
              <w:rPr>
                <w:rFonts w:hint="eastAsia"/>
                <w:szCs w:val="21"/>
              </w:rPr>
              <w:t>2</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3</w:t>
            </w:r>
          </w:p>
        </w:tc>
        <w:tc>
          <w:tcPr>
            <w:tcW w:w="1800" w:type="dxa"/>
            <w:vMerge w:val="restart"/>
            <w:vAlign w:val="center"/>
          </w:tcPr>
          <w:p w:rsidR="007A78AF" w:rsidRDefault="007A78AF" w:rsidP="005F0E72">
            <w:pPr>
              <w:rPr>
                <w:rFonts w:hint="eastAsia"/>
                <w:szCs w:val="21"/>
              </w:rPr>
            </w:pPr>
            <w:r>
              <w:rPr>
                <w:rFonts w:cs="宋体" w:hint="eastAsia"/>
                <w:kern w:val="0"/>
                <w:szCs w:val="21"/>
              </w:rPr>
              <w:t>用</w:t>
            </w:r>
            <w:r>
              <w:rPr>
                <w:kern w:val="0"/>
                <w:szCs w:val="21"/>
              </w:rPr>
              <w:t xml:space="preserve">2m </w:t>
            </w:r>
            <w:r>
              <w:rPr>
                <w:rFonts w:cs="宋体" w:hint="eastAsia"/>
                <w:kern w:val="0"/>
                <w:szCs w:val="21"/>
              </w:rPr>
              <w:t>托线板检查</w:t>
            </w:r>
          </w:p>
        </w:tc>
      </w:tr>
      <w:tr w:rsidR="007A78AF" w:rsidTr="005F0E72">
        <w:trPr>
          <w:cantSplit/>
          <w:jc w:val="center"/>
        </w:trPr>
        <w:tc>
          <w:tcPr>
            <w:tcW w:w="426" w:type="dxa"/>
            <w:vAlign w:val="center"/>
          </w:tcPr>
          <w:p w:rsidR="007A78AF" w:rsidRDefault="007A78AF" w:rsidP="005F0E72">
            <w:pPr>
              <w:rPr>
                <w:rFonts w:hint="eastAsia"/>
                <w:szCs w:val="21"/>
              </w:rPr>
            </w:pPr>
            <w:r>
              <w:rPr>
                <w:rFonts w:hint="eastAsia"/>
                <w:szCs w:val="21"/>
              </w:rPr>
              <w:t>3</w:t>
            </w:r>
          </w:p>
        </w:tc>
        <w:tc>
          <w:tcPr>
            <w:tcW w:w="1494" w:type="dxa"/>
            <w:vAlign w:val="center"/>
          </w:tcPr>
          <w:p w:rsidR="007A78AF" w:rsidRDefault="007A78AF" w:rsidP="005F0E72">
            <w:pPr>
              <w:rPr>
                <w:rFonts w:hint="eastAsia"/>
                <w:szCs w:val="21"/>
              </w:rPr>
            </w:pPr>
            <w:r>
              <w:rPr>
                <w:rFonts w:hint="eastAsia"/>
                <w:szCs w:val="21"/>
              </w:rPr>
              <w:t>立面垂直</w:t>
            </w:r>
          </w:p>
        </w:tc>
        <w:tc>
          <w:tcPr>
            <w:tcW w:w="420" w:type="dxa"/>
            <w:vAlign w:val="center"/>
          </w:tcPr>
          <w:p w:rsidR="007A78AF" w:rsidRDefault="007A78AF" w:rsidP="005F0E72">
            <w:pPr>
              <w:rPr>
                <w:rFonts w:hint="eastAsia"/>
                <w:szCs w:val="21"/>
              </w:rPr>
            </w:pPr>
            <w:r>
              <w:rPr>
                <w:rFonts w:hint="eastAsia"/>
                <w:szCs w:val="21"/>
              </w:rPr>
              <w:t>5</w:t>
            </w:r>
          </w:p>
        </w:tc>
        <w:tc>
          <w:tcPr>
            <w:tcW w:w="360" w:type="dxa"/>
            <w:gridSpan w:val="2"/>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5</w:t>
            </w:r>
          </w:p>
        </w:tc>
        <w:tc>
          <w:tcPr>
            <w:tcW w:w="360" w:type="dxa"/>
            <w:vAlign w:val="center"/>
          </w:tcPr>
          <w:p w:rsidR="007A78AF" w:rsidRDefault="007A78AF" w:rsidP="005F0E72">
            <w:pPr>
              <w:rPr>
                <w:rFonts w:hint="eastAsia"/>
                <w:szCs w:val="21"/>
              </w:rPr>
            </w:pPr>
            <w:r>
              <w:rPr>
                <w:rFonts w:hint="eastAsia"/>
                <w:szCs w:val="21"/>
              </w:rPr>
              <w:t>4</w:t>
            </w:r>
          </w:p>
        </w:tc>
        <w:tc>
          <w:tcPr>
            <w:tcW w:w="1800" w:type="dxa"/>
            <w:vMerge/>
            <w:vAlign w:val="center"/>
          </w:tcPr>
          <w:p w:rsidR="007A78AF" w:rsidRDefault="007A78AF" w:rsidP="005F0E72">
            <w:pPr>
              <w:rPr>
                <w:rFonts w:hint="eastAsia"/>
                <w:szCs w:val="21"/>
              </w:rPr>
            </w:pPr>
          </w:p>
        </w:tc>
      </w:tr>
      <w:tr w:rsidR="007A78AF" w:rsidTr="005F0E72">
        <w:trPr>
          <w:jc w:val="center"/>
        </w:trPr>
        <w:tc>
          <w:tcPr>
            <w:tcW w:w="426" w:type="dxa"/>
            <w:vAlign w:val="center"/>
          </w:tcPr>
          <w:p w:rsidR="007A78AF" w:rsidRDefault="007A78AF" w:rsidP="005F0E72">
            <w:pPr>
              <w:rPr>
                <w:rFonts w:hint="eastAsia"/>
                <w:szCs w:val="21"/>
              </w:rPr>
            </w:pPr>
            <w:r>
              <w:rPr>
                <w:rFonts w:hint="eastAsia"/>
                <w:szCs w:val="21"/>
              </w:rPr>
              <w:t>4</w:t>
            </w:r>
          </w:p>
        </w:tc>
        <w:tc>
          <w:tcPr>
            <w:tcW w:w="1494" w:type="dxa"/>
            <w:vAlign w:val="center"/>
          </w:tcPr>
          <w:p w:rsidR="007A78AF" w:rsidRDefault="007A78AF" w:rsidP="005F0E72">
            <w:pPr>
              <w:rPr>
                <w:rFonts w:hint="eastAsia"/>
                <w:szCs w:val="21"/>
              </w:rPr>
            </w:pPr>
            <w:r>
              <w:rPr>
                <w:rFonts w:hint="eastAsia"/>
                <w:szCs w:val="21"/>
              </w:rPr>
              <w:t>阴阳角方正</w:t>
            </w:r>
          </w:p>
        </w:tc>
        <w:tc>
          <w:tcPr>
            <w:tcW w:w="420" w:type="dxa"/>
            <w:vAlign w:val="center"/>
          </w:tcPr>
          <w:p w:rsidR="007A78AF" w:rsidRDefault="007A78AF" w:rsidP="005F0E72">
            <w:pPr>
              <w:rPr>
                <w:rFonts w:hint="eastAsia"/>
                <w:szCs w:val="21"/>
              </w:rPr>
            </w:pPr>
            <w:r>
              <w:rPr>
                <w:rFonts w:hint="eastAsia"/>
                <w:szCs w:val="21"/>
              </w:rPr>
              <w:t>3</w:t>
            </w:r>
          </w:p>
        </w:tc>
        <w:tc>
          <w:tcPr>
            <w:tcW w:w="360" w:type="dxa"/>
            <w:gridSpan w:val="2"/>
            <w:vAlign w:val="center"/>
          </w:tcPr>
          <w:p w:rsidR="007A78AF" w:rsidRDefault="007A78AF" w:rsidP="005F0E72">
            <w:pPr>
              <w:rPr>
                <w:rFonts w:hint="eastAsia"/>
                <w:szCs w:val="21"/>
              </w:rPr>
            </w:pPr>
            <w:r>
              <w:rPr>
                <w:rFonts w:hint="eastAsia"/>
                <w:szCs w:val="21"/>
              </w:rPr>
              <w:t>2</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4</w:t>
            </w:r>
          </w:p>
        </w:tc>
        <w:tc>
          <w:tcPr>
            <w:tcW w:w="360" w:type="dxa"/>
            <w:vAlign w:val="center"/>
          </w:tcPr>
          <w:p w:rsidR="007A78AF" w:rsidRDefault="007A78AF" w:rsidP="005F0E72">
            <w:pPr>
              <w:rPr>
                <w:rFonts w:hint="eastAsia"/>
                <w:szCs w:val="21"/>
              </w:rPr>
            </w:pPr>
            <w:r>
              <w:rPr>
                <w:rFonts w:hint="eastAsia"/>
                <w:szCs w:val="21"/>
              </w:rPr>
              <w:t>3</w:t>
            </w:r>
          </w:p>
        </w:tc>
        <w:tc>
          <w:tcPr>
            <w:tcW w:w="1800" w:type="dxa"/>
            <w:vAlign w:val="center"/>
          </w:tcPr>
          <w:p w:rsidR="007A78AF" w:rsidRDefault="007A78AF" w:rsidP="005F0E72">
            <w:pPr>
              <w:rPr>
                <w:rFonts w:cs="宋体"/>
                <w:kern w:val="0"/>
                <w:szCs w:val="21"/>
              </w:rPr>
            </w:pPr>
            <w:r>
              <w:rPr>
                <w:rFonts w:cs="宋体" w:hint="eastAsia"/>
                <w:kern w:val="0"/>
                <w:szCs w:val="21"/>
              </w:rPr>
              <w:t>用方尺和楔形</w:t>
            </w:r>
          </w:p>
          <w:p w:rsidR="007A78AF" w:rsidRDefault="007A78AF" w:rsidP="005F0E72">
            <w:pPr>
              <w:rPr>
                <w:rFonts w:hint="eastAsia"/>
                <w:szCs w:val="21"/>
              </w:rPr>
            </w:pPr>
            <w:r>
              <w:rPr>
                <w:rFonts w:cs="宋体" w:hint="eastAsia"/>
                <w:kern w:val="0"/>
                <w:szCs w:val="21"/>
              </w:rPr>
              <w:t>塞尺检查</w:t>
            </w:r>
          </w:p>
        </w:tc>
      </w:tr>
      <w:tr w:rsidR="007A78AF" w:rsidTr="005F0E72">
        <w:trPr>
          <w:jc w:val="center"/>
        </w:trPr>
        <w:tc>
          <w:tcPr>
            <w:tcW w:w="426" w:type="dxa"/>
            <w:vAlign w:val="center"/>
          </w:tcPr>
          <w:p w:rsidR="007A78AF" w:rsidRDefault="007A78AF" w:rsidP="005F0E72">
            <w:pPr>
              <w:rPr>
                <w:rFonts w:hint="eastAsia"/>
                <w:szCs w:val="21"/>
              </w:rPr>
            </w:pPr>
            <w:r>
              <w:rPr>
                <w:rFonts w:hint="eastAsia"/>
                <w:szCs w:val="21"/>
              </w:rPr>
              <w:t>5</w:t>
            </w:r>
          </w:p>
        </w:tc>
        <w:tc>
          <w:tcPr>
            <w:tcW w:w="1494" w:type="dxa"/>
            <w:vAlign w:val="center"/>
          </w:tcPr>
          <w:p w:rsidR="007A78AF" w:rsidRDefault="007A78AF" w:rsidP="005F0E72">
            <w:pPr>
              <w:rPr>
                <w:rFonts w:hint="eastAsia"/>
                <w:szCs w:val="21"/>
              </w:rPr>
            </w:pPr>
            <w:r>
              <w:rPr>
                <w:rFonts w:hint="eastAsia"/>
                <w:szCs w:val="21"/>
              </w:rPr>
              <w:t>墙裙上口平直</w:t>
            </w:r>
          </w:p>
        </w:tc>
        <w:tc>
          <w:tcPr>
            <w:tcW w:w="420" w:type="dxa"/>
            <w:vAlign w:val="center"/>
          </w:tcPr>
          <w:p w:rsidR="007A78AF" w:rsidRDefault="007A78AF" w:rsidP="005F0E72">
            <w:pPr>
              <w:rPr>
                <w:rFonts w:hint="eastAsia"/>
                <w:szCs w:val="21"/>
              </w:rPr>
            </w:pPr>
            <w:r>
              <w:rPr>
                <w:rFonts w:hint="eastAsia"/>
                <w:szCs w:val="21"/>
              </w:rPr>
              <w:t>3</w:t>
            </w:r>
          </w:p>
        </w:tc>
        <w:tc>
          <w:tcPr>
            <w:tcW w:w="360" w:type="dxa"/>
            <w:gridSpan w:val="2"/>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rFonts w:hint="eastAsia"/>
                <w:szCs w:val="21"/>
              </w:rPr>
            </w:pPr>
            <w:r>
              <w:rPr>
                <w:rFonts w:hint="eastAsia"/>
                <w:szCs w:val="21"/>
              </w:rPr>
              <w:t>3</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szCs w:val="21"/>
              </w:rPr>
            </w:pPr>
            <w:r>
              <w:rPr>
                <w:rFonts w:cs="宋体" w:hint="eastAsia"/>
                <w:kern w:val="0"/>
                <w:szCs w:val="21"/>
              </w:rPr>
              <w:t>—</w:t>
            </w:r>
          </w:p>
        </w:tc>
        <w:tc>
          <w:tcPr>
            <w:tcW w:w="360" w:type="dxa"/>
            <w:vAlign w:val="center"/>
          </w:tcPr>
          <w:p w:rsidR="007A78AF" w:rsidRDefault="007A78AF" w:rsidP="005F0E72">
            <w:pPr>
              <w:rPr>
                <w:rFonts w:hint="eastAsia"/>
                <w:szCs w:val="21"/>
              </w:rPr>
            </w:pPr>
            <w:r>
              <w:rPr>
                <w:rFonts w:hint="eastAsia"/>
                <w:szCs w:val="21"/>
              </w:rPr>
              <w:t>3</w:t>
            </w:r>
          </w:p>
        </w:tc>
        <w:tc>
          <w:tcPr>
            <w:tcW w:w="1800" w:type="dxa"/>
            <w:vAlign w:val="center"/>
          </w:tcPr>
          <w:p w:rsidR="007A78AF" w:rsidRDefault="007A78AF" w:rsidP="005F0E72">
            <w:pPr>
              <w:rPr>
                <w:rFonts w:cs="宋体"/>
                <w:kern w:val="0"/>
                <w:szCs w:val="21"/>
              </w:rPr>
            </w:pPr>
            <w:r>
              <w:rPr>
                <w:rFonts w:cs="宋体" w:hint="eastAsia"/>
                <w:kern w:val="0"/>
                <w:szCs w:val="21"/>
              </w:rPr>
              <w:t>拉</w:t>
            </w:r>
            <w:r>
              <w:rPr>
                <w:kern w:val="0"/>
                <w:szCs w:val="21"/>
              </w:rPr>
              <w:t xml:space="preserve">5m </w:t>
            </w:r>
            <w:r>
              <w:rPr>
                <w:rFonts w:cs="宋体" w:hint="eastAsia"/>
                <w:kern w:val="0"/>
                <w:szCs w:val="21"/>
              </w:rPr>
              <w:t>线检查，</w:t>
            </w:r>
          </w:p>
          <w:p w:rsidR="007A78AF" w:rsidRDefault="007A78AF" w:rsidP="005F0E72">
            <w:pPr>
              <w:rPr>
                <w:rFonts w:cs="宋体"/>
                <w:kern w:val="0"/>
                <w:szCs w:val="21"/>
              </w:rPr>
            </w:pPr>
            <w:r>
              <w:rPr>
                <w:rFonts w:cs="宋体" w:hint="eastAsia"/>
                <w:kern w:val="0"/>
                <w:szCs w:val="21"/>
              </w:rPr>
              <w:t>不足</w:t>
            </w:r>
            <w:r>
              <w:rPr>
                <w:kern w:val="0"/>
                <w:szCs w:val="21"/>
              </w:rPr>
              <w:t xml:space="preserve">5m </w:t>
            </w:r>
            <w:r>
              <w:rPr>
                <w:rFonts w:cs="宋体" w:hint="eastAsia"/>
                <w:kern w:val="0"/>
                <w:szCs w:val="21"/>
              </w:rPr>
              <w:t>拉通</w:t>
            </w:r>
          </w:p>
          <w:p w:rsidR="007A78AF" w:rsidRDefault="007A78AF" w:rsidP="005F0E72">
            <w:pPr>
              <w:rPr>
                <w:rFonts w:cs="宋体"/>
                <w:kern w:val="0"/>
                <w:szCs w:val="21"/>
              </w:rPr>
            </w:pPr>
            <w:r>
              <w:rPr>
                <w:rFonts w:cs="宋体" w:hint="eastAsia"/>
                <w:kern w:val="0"/>
                <w:szCs w:val="21"/>
              </w:rPr>
              <w:lastRenderedPageBreak/>
              <w:t>线和尺寸量检</w:t>
            </w:r>
          </w:p>
          <w:p w:rsidR="007A78AF" w:rsidRDefault="007A78AF" w:rsidP="005F0E72">
            <w:pPr>
              <w:rPr>
                <w:rFonts w:hint="eastAsia"/>
                <w:szCs w:val="21"/>
              </w:rPr>
            </w:pPr>
            <w:r>
              <w:rPr>
                <w:rFonts w:cs="宋体" w:hint="eastAsia"/>
                <w:kern w:val="0"/>
                <w:szCs w:val="21"/>
              </w:rPr>
              <w:t>查</w:t>
            </w:r>
          </w:p>
        </w:tc>
      </w:tr>
    </w:tbl>
    <w:p w:rsidR="007A78AF" w:rsidRDefault="007A78AF" w:rsidP="007A78AF">
      <w:pPr>
        <w:rPr>
          <w:rFonts w:hint="eastAsia"/>
          <w:szCs w:val="21"/>
        </w:rPr>
      </w:pPr>
    </w:p>
    <w:p w:rsidR="007A78AF" w:rsidRDefault="007A78AF" w:rsidP="007A78AF">
      <w:pPr>
        <w:rPr>
          <w:kern w:val="0"/>
        </w:rPr>
      </w:pPr>
      <w:r>
        <w:rPr>
          <w:rFonts w:hint="eastAsia"/>
          <w:kern w:val="0"/>
        </w:rPr>
        <w:t>二、刷浆施工</w:t>
      </w:r>
    </w:p>
    <w:p w:rsidR="007A78AF" w:rsidRDefault="007A78AF" w:rsidP="007A78AF">
      <w:pPr>
        <w:rPr>
          <w:rFonts w:hint="eastAsia"/>
          <w:kern w:val="0"/>
          <w:szCs w:val="21"/>
        </w:rPr>
      </w:pPr>
      <w:r>
        <w:rPr>
          <w:rFonts w:cs="宋体" w:hint="eastAsia"/>
          <w:kern w:val="0"/>
          <w:szCs w:val="21"/>
        </w:rPr>
        <w:t>工艺流程图</w:t>
      </w:r>
      <w:r>
        <w:rPr>
          <w:kern w:val="0"/>
          <w:szCs w:val="21"/>
        </w:rPr>
        <w:t>:</w:t>
      </w:r>
    </w:p>
    <w:p w:rsidR="007A78AF" w:rsidRDefault="007A78AF" w:rsidP="007A78AF">
      <w:pPr>
        <w:rPr>
          <w:rFonts w:hint="eastAsia"/>
          <w:kern w:val="0"/>
          <w:szCs w:val="21"/>
        </w:rPr>
      </w:pPr>
      <w:r>
        <w:rPr>
          <w:noProof/>
          <w:kern w:val="0"/>
          <w:szCs w:val="21"/>
        </w:rPr>
        <w:pict>
          <v:group id="_x0000_s1101" style="position:absolute;left:0;text-align:left;margin-left:18pt;margin-top:3.8pt;width:5in;height:23.4pt;z-index:251663360" coordorigin="1980,3000" coordsize="7200,468">
            <v:shape id="_x0000_s1102" type="#_x0000_t202" style="position:absolute;left:1980;top:3000;width:1260;height:468">
              <v:textbox>
                <w:txbxContent>
                  <w:p w:rsidR="007A78AF" w:rsidRDefault="007A78AF" w:rsidP="007A78AF">
                    <w:pPr>
                      <w:jc w:val="center"/>
                      <w:rPr>
                        <w:rFonts w:hint="eastAsia"/>
                      </w:rPr>
                    </w:pPr>
                    <w:r>
                      <w:rPr>
                        <w:rFonts w:hint="eastAsia"/>
                      </w:rPr>
                      <w:t>施工准备</w:t>
                    </w:r>
                  </w:p>
                </w:txbxContent>
              </v:textbox>
            </v:shape>
            <v:shape id="_x0000_s1103" type="#_x0000_t202" style="position:absolute;left:3960;top:3000;width:1260;height:468">
              <v:textbox>
                <w:txbxContent>
                  <w:p w:rsidR="007A78AF" w:rsidRDefault="007A78AF" w:rsidP="007A78AF">
                    <w:pPr>
                      <w:jc w:val="center"/>
                      <w:rPr>
                        <w:rFonts w:hint="eastAsia"/>
                      </w:rPr>
                    </w:pPr>
                    <w:r>
                      <w:rPr>
                        <w:rFonts w:hint="eastAsia"/>
                      </w:rPr>
                      <w:t>基层处理</w:t>
                    </w:r>
                  </w:p>
                </w:txbxContent>
              </v:textbox>
            </v:shape>
            <v:shape id="_x0000_s1104" type="#_x0000_t202" style="position:absolute;left:5940;top:3000;width:1260;height:468">
              <v:textbox>
                <w:txbxContent>
                  <w:p w:rsidR="007A78AF" w:rsidRDefault="007A78AF" w:rsidP="007A78AF">
                    <w:pPr>
                      <w:jc w:val="center"/>
                      <w:rPr>
                        <w:rFonts w:hint="eastAsia"/>
                      </w:rPr>
                    </w:pPr>
                    <w:r>
                      <w:rPr>
                        <w:rFonts w:hint="eastAsia"/>
                      </w:rPr>
                      <w:t>刷浆</w:t>
                    </w:r>
                  </w:p>
                </w:txbxContent>
              </v:textbox>
            </v:shape>
            <v:shape id="_x0000_s1105" type="#_x0000_t202" style="position:absolute;left:7920;top:3000;width:1260;height:468">
              <v:textbox>
                <w:txbxContent>
                  <w:p w:rsidR="007A78AF" w:rsidRDefault="007A78AF" w:rsidP="007A78AF">
                    <w:pPr>
                      <w:jc w:val="center"/>
                      <w:rPr>
                        <w:rFonts w:hint="eastAsia"/>
                      </w:rPr>
                    </w:pPr>
                    <w:r>
                      <w:rPr>
                        <w:rFonts w:hint="eastAsia"/>
                      </w:rPr>
                      <w:t>验收</w:t>
                    </w:r>
                  </w:p>
                </w:txbxContent>
              </v:textbox>
            </v:shape>
            <v:line id="_x0000_s1106" style="position:absolute" from="3240,3312" to="3960,3312">
              <v:stroke endarrow="block"/>
            </v:line>
            <v:line id="_x0000_s1107" style="position:absolute" from="5220,3312" to="5940,3312">
              <v:stroke endarrow="block"/>
            </v:line>
            <v:line id="_x0000_s1108" style="position:absolute" from="7200,3312" to="7920,3312">
              <v:stroke endarrow="block"/>
            </v:line>
          </v:group>
        </w:pict>
      </w: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kern w:val="0"/>
          <w:szCs w:val="21"/>
        </w:rPr>
      </w:pPr>
      <w:r>
        <w:rPr>
          <w:kern w:val="0"/>
          <w:szCs w:val="21"/>
        </w:rPr>
        <w:t>2</w:t>
      </w:r>
      <w:r>
        <w:rPr>
          <w:rFonts w:cs="宋体" w:hint="eastAsia"/>
          <w:kern w:val="0"/>
          <w:szCs w:val="21"/>
        </w:rPr>
        <w:t>、操作要点</w:t>
      </w:r>
      <w:r>
        <w:rPr>
          <w:kern w:val="0"/>
          <w:szCs w:val="21"/>
        </w:rPr>
        <w:t>:</w:t>
      </w:r>
    </w:p>
    <w:p w:rsidR="007A78AF" w:rsidRDefault="007A78AF" w:rsidP="007A78AF">
      <w:pPr>
        <w:rPr>
          <w:rFonts w:cs="宋体"/>
          <w:kern w:val="0"/>
          <w:szCs w:val="21"/>
        </w:rPr>
      </w:pPr>
      <w:r>
        <w:rPr>
          <w:kern w:val="0"/>
          <w:szCs w:val="21"/>
        </w:rPr>
        <w:t>1</w:t>
      </w:r>
      <w:r>
        <w:rPr>
          <w:rFonts w:cs="宋体" w:hint="eastAsia"/>
          <w:kern w:val="0"/>
          <w:szCs w:val="21"/>
        </w:rPr>
        <w:t>）</w:t>
      </w:r>
      <w:r>
        <w:rPr>
          <w:rFonts w:cs="宋体"/>
          <w:kern w:val="0"/>
          <w:szCs w:val="21"/>
        </w:rPr>
        <w:t xml:space="preserve"> </w:t>
      </w:r>
      <w:r>
        <w:rPr>
          <w:rFonts w:cs="宋体" w:hint="eastAsia"/>
          <w:kern w:val="0"/>
          <w:szCs w:val="21"/>
        </w:rPr>
        <w:t>施工之前准备基料，并确定配合比</w:t>
      </w:r>
    </w:p>
    <w:p w:rsidR="007A78AF" w:rsidRDefault="007A78AF" w:rsidP="007A78AF">
      <w:pPr>
        <w:rPr>
          <w:rFonts w:cs="宋体"/>
          <w:kern w:val="0"/>
          <w:szCs w:val="21"/>
        </w:rPr>
      </w:pPr>
      <w:r>
        <w:rPr>
          <w:kern w:val="0"/>
          <w:szCs w:val="21"/>
        </w:rPr>
        <w:t>2</w:t>
      </w:r>
      <w:r>
        <w:rPr>
          <w:rFonts w:cs="宋体" w:hint="eastAsia"/>
          <w:kern w:val="0"/>
          <w:szCs w:val="21"/>
        </w:rPr>
        <w:t>）</w:t>
      </w:r>
      <w:r>
        <w:rPr>
          <w:rFonts w:cs="宋体"/>
          <w:kern w:val="0"/>
          <w:szCs w:val="21"/>
        </w:rPr>
        <w:t xml:space="preserve"> </w:t>
      </w:r>
      <w:r>
        <w:rPr>
          <w:rFonts w:cs="宋体" w:hint="eastAsia"/>
          <w:kern w:val="0"/>
          <w:szCs w:val="21"/>
        </w:rPr>
        <w:t>基层处理</w:t>
      </w:r>
      <w:r>
        <w:rPr>
          <w:kern w:val="0"/>
          <w:szCs w:val="21"/>
        </w:rPr>
        <w:t xml:space="preserve">: </w:t>
      </w:r>
      <w:r>
        <w:rPr>
          <w:rFonts w:cs="宋体" w:hint="eastAsia"/>
          <w:kern w:val="0"/>
          <w:szCs w:val="21"/>
        </w:rPr>
        <w:t>刷浆之前，基层表面必须平整干净，所有污垢、油漆、砂浆泥痕以及其它杂物等均应清除干净。表面缝隙、孔眼应用腻子添平，并用砂纸磨平磨光。基层表面应当干燥，局部湿度过大的部位均应采用烘干措施，以保证刷浆前基面处于均匀的干燥状态。</w:t>
      </w:r>
    </w:p>
    <w:p w:rsidR="007A78AF" w:rsidRDefault="007A78AF" w:rsidP="007A78AF">
      <w:pPr>
        <w:rPr>
          <w:rFonts w:cs="宋体"/>
          <w:kern w:val="0"/>
          <w:szCs w:val="21"/>
        </w:rPr>
      </w:pPr>
      <w:r>
        <w:rPr>
          <w:kern w:val="0"/>
          <w:szCs w:val="21"/>
        </w:rPr>
        <w:t>3</w:t>
      </w:r>
      <w:r>
        <w:rPr>
          <w:rFonts w:cs="宋体" w:hint="eastAsia"/>
          <w:kern w:val="0"/>
          <w:szCs w:val="21"/>
        </w:rPr>
        <w:t>）</w:t>
      </w:r>
      <w:r>
        <w:rPr>
          <w:rFonts w:cs="宋体"/>
          <w:kern w:val="0"/>
          <w:szCs w:val="21"/>
        </w:rPr>
        <w:t xml:space="preserve"> </w:t>
      </w:r>
      <w:r>
        <w:rPr>
          <w:rFonts w:cs="宋体" w:hint="eastAsia"/>
          <w:kern w:val="0"/>
          <w:szCs w:val="21"/>
        </w:rPr>
        <w:t>喷涂</w:t>
      </w:r>
      <w:r>
        <w:rPr>
          <w:kern w:val="0"/>
          <w:szCs w:val="21"/>
        </w:rPr>
        <w:t xml:space="preserve">: </w:t>
      </w:r>
      <w:r>
        <w:rPr>
          <w:rFonts w:cs="宋体" w:hint="eastAsia"/>
          <w:kern w:val="0"/>
          <w:szCs w:val="21"/>
        </w:rPr>
        <w:t>采用手压或喷浆机、电动喷浆机进行喷涂或采用人力以扁刷进行刷涂。做到色调均匀、整齐、不漏刷、</w:t>
      </w:r>
      <w:proofErr w:type="gramStart"/>
      <w:r>
        <w:rPr>
          <w:rFonts w:cs="宋体" w:hint="eastAsia"/>
          <w:kern w:val="0"/>
          <w:szCs w:val="21"/>
        </w:rPr>
        <w:t>不</w:t>
      </w:r>
      <w:proofErr w:type="gramEnd"/>
      <w:r>
        <w:rPr>
          <w:rFonts w:cs="宋体" w:hint="eastAsia"/>
          <w:kern w:val="0"/>
          <w:szCs w:val="21"/>
        </w:rPr>
        <w:t>透底，最后一遍刷浆完毕后，应加以保护</w:t>
      </w:r>
      <w:r>
        <w:rPr>
          <w:kern w:val="0"/>
          <w:szCs w:val="21"/>
        </w:rPr>
        <w:t>,</w:t>
      </w:r>
      <w:r>
        <w:rPr>
          <w:rFonts w:cs="宋体" w:hint="eastAsia"/>
          <w:kern w:val="0"/>
          <w:szCs w:val="21"/>
        </w:rPr>
        <w:t>不得损伤。</w:t>
      </w:r>
    </w:p>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3" w:name="_Toc207188933"/>
      <w:r>
        <w:rPr>
          <w:rFonts w:hint="eastAsia"/>
        </w:rPr>
        <w:t>第二节门窗工程、吊顶工程</w:t>
      </w:r>
      <w:bookmarkStart w:id="54" w:name="bk134"/>
      <w:bookmarkEnd w:id="53"/>
      <w:bookmarkEnd w:id="54"/>
    </w:p>
    <w:p w:rsidR="007A78AF" w:rsidRDefault="007A78AF" w:rsidP="007A78AF">
      <w:pPr>
        <w:rPr>
          <w:kern w:val="0"/>
        </w:rPr>
      </w:pPr>
      <w:bookmarkStart w:id="55" w:name="bk135"/>
      <w:bookmarkEnd w:id="55"/>
      <w:r>
        <w:rPr>
          <w:rFonts w:hint="eastAsia"/>
          <w:kern w:val="0"/>
        </w:rPr>
        <w:t>一、门套、窗套及</w:t>
      </w:r>
      <w:proofErr w:type="gramStart"/>
      <w:r>
        <w:rPr>
          <w:rFonts w:hint="eastAsia"/>
          <w:kern w:val="0"/>
        </w:rPr>
        <w:t>墙面木包施工</w:t>
      </w:r>
      <w:proofErr w:type="gramEnd"/>
    </w:p>
    <w:p w:rsidR="007A78AF" w:rsidRDefault="007A78AF" w:rsidP="007A78AF">
      <w:pPr>
        <w:rPr>
          <w:rFonts w:cs="宋体" w:hint="eastAsia"/>
          <w:kern w:val="0"/>
          <w:szCs w:val="21"/>
        </w:rPr>
      </w:pPr>
      <w:r>
        <w:rPr>
          <w:rFonts w:cs="宋体"/>
          <w:noProof/>
          <w:kern w:val="0"/>
          <w:szCs w:val="21"/>
        </w:rPr>
        <w:pict>
          <v:group id="_x0000_s1109" style="position:absolute;left:0;text-align:left;margin-left:0;margin-top:7.8pt;width:405pt;height:85.8pt;z-index:251664384" coordorigin="1980,2220" coordsize="8100,1716">
            <v:shape id="_x0000_s1110" type="#_x0000_t202" style="position:absolute;left:1980;top:2844;width:1260;height:468">
              <v:textbox>
                <w:txbxContent>
                  <w:p w:rsidR="007A78AF" w:rsidRDefault="007A78AF" w:rsidP="007A78AF">
                    <w:pPr>
                      <w:jc w:val="center"/>
                      <w:rPr>
                        <w:rFonts w:hint="eastAsia"/>
                      </w:rPr>
                    </w:pPr>
                    <w:r>
                      <w:rPr>
                        <w:rFonts w:hint="eastAsia"/>
                      </w:rPr>
                      <w:t>施工准备</w:t>
                    </w:r>
                  </w:p>
                </w:txbxContent>
              </v:textbox>
            </v:shape>
            <v:shape id="_x0000_s1111" type="#_x0000_t202" style="position:absolute;left:3600;top:2844;width:1260;height:468">
              <v:textbox>
                <w:txbxContent>
                  <w:p w:rsidR="007A78AF" w:rsidRDefault="007A78AF" w:rsidP="007A78AF">
                    <w:pPr>
                      <w:jc w:val="center"/>
                      <w:rPr>
                        <w:rFonts w:hint="eastAsia"/>
                      </w:rPr>
                    </w:pPr>
                    <w:r>
                      <w:rPr>
                        <w:rFonts w:hint="eastAsia"/>
                      </w:rPr>
                      <w:t>基层处理</w:t>
                    </w:r>
                  </w:p>
                </w:txbxContent>
              </v:textbox>
            </v:shape>
            <v:shape id="_x0000_s1112" type="#_x0000_t202" style="position:absolute;left:5220;top:2844;width:1260;height:468">
              <v:textbox>
                <w:txbxContent>
                  <w:p w:rsidR="007A78AF" w:rsidRDefault="007A78AF" w:rsidP="007A78AF">
                    <w:pPr>
                      <w:rPr>
                        <w:rFonts w:hint="eastAsia"/>
                      </w:rPr>
                    </w:pPr>
                    <w:r>
                      <w:rPr>
                        <w:rFonts w:hint="eastAsia"/>
                      </w:rPr>
                      <w:t>钉木针</w:t>
                    </w:r>
                  </w:p>
                </w:txbxContent>
              </v:textbox>
            </v:shape>
            <v:shape id="_x0000_s1113" type="#_x0000_t202" style="position:absolute;left:6840;top:2844;width:1260;height:468">
              <v:textbox>
                <w:txbxContent>
                  <w:p w:rsidR="007A78AF" w:rsidRDefault="007A78AF" w:rsidP="007A78AF">
                    <w:pPr>
                      <w:jc w:val="center"/>
                      <w:rPr>
                        <w:rFonts w:hint="eastAsia"/>
                      </w:rPr>
                    </w:pPr>
                    <w:r>
                      <w:rPr>
                        <w:rFonts w:hint="eastAsia"/>
                      </w:rPr>
                      <w:t>安装龙骨</w:t>
                    </w:r>
                  </w:p>
                </w:txbxContent>
              </v:textbox>
            </v:shape>
            <v:line id="_x0000_s1114" style="position:absolute" from="3240,3156" to="3600,3156">
              <v:stroke endarrow="block"/>
            </v:line>
            <v:line id="_x0000_s1115" style="position:absolute" from="4860,3156" to="5220,3156">
              <v:stroke endarrow="block"/>
            </v:line>
            <v:line id="_x0000_s1116" style="position:absolute" from="6480,3156" to="6840,3156">
              <v:stroke endarrow="block"/>
            </v:line>
            <v:line id="_x0000_s1117" style="position:absolute" from="8100,3156" to="8460,3156">
              <v:stroke endarrow="block"/>
            </v:line>
            <v:shape id="_x0000_s1118" type="#_x0000_t202" style="position:absolute;left:8460;top:2844;width:1620;height:468">
              <v:textbox>
                <w:txbxContent>
                  <w:p w:rsidR="007A78AF" w:rsidRDefault="007A78AF" w:rsidP="007A78AF">
                    <w:pPr>
                      <w:rPr>
                        <w:rFonts w:hint="eastAsia"/>
                      </w:rPr>
                    </w:pPr>
                    <w:r>
                      <w:rPr>
                        <w:rFonts w:hint="eastAsia"/>
                      </w:rPr>
                      <w:t>安装装饰面板</w:t>
                    </w:r>
                  </w:p>
                </w:txbxContent>
              </v:textbox>
            </v:shape>
            <v:line id="_x0000_s1119" style="position:absolute;flip:y" from="4140,2376" to="4140,2844"/>
            <v:line id="_x0000_s1120" style="position:absolute" from="4140,2376" to="5220,2376">
              <v:stroke endarrow="block"/>
            </v:line>
            <v:shape id="_x0000_s1121" type="#_x0000_t202" style="position:absolute;left:5220;top:2220;width:1260;height:468">
              <v:textbox>
                <w:txbxContent>
                  <w:p w:rsidR="007A78AF" w:rsidRDefault="007A78AF" w:rsidP="007A78AF">
                    <w:pPr>
                      <w:rPr>
                        <w:rFonts w:hint="eastAsia"/>
                      </w:rPr>
                    </w:pPr>
                    <w:proofErr w:type="gramStart"/>
                    <w:r>
                      <w:rPr>
                        <w:rFonts w:hint="eastAsia"/>
                      </w:rPr>
                      <w:t>木针防腐</w:t>
                    </w:r>
                    <w:proofErr w:type="gramEnd"/>
                  </w:p>
                </w:txbxContent>
              </v:textbox>
            </v:shape>
            <v:line id="_x0000_s1122" style="position:absolute" from="6480,2376" to="6840,2376">
              <v:stroke endarrow="block"/>
            </v:line>
            <v:shape id="_x0000_s1123" type="#_x0000_t202" style="position:absolute;left:6840;top:2220;width:1440;height:468">
              <v:textbox>
                <w:txbxContent>
                  <w:p w:rsidR="007A78AF" w:rsidRDefault="007A78AF" w:rsidP="007A78AF">
                    <w:pPr>
                      <w:rPr>
                        <w:rFonts w:hint="eastAsia"/>
                      </w:rPr>
                    </w:pPr>
                    <w:r>
                      <w:rPr>
                        <w:rFonts w:hint="eastAsia"/>
                      </w:rPr>
                      <w:t>木龙骨防腐</w:t>
                    </w:r>
                  </w:p>
                </w:txbxContent>
              </v:textbox>
            </v:shape>
            <v:line id="_x0000_s1124" style="position:absolute" from="8280,2376" to="8640,2376">
              <v:stroke endarrow="block"/>
            </v:line>
            <v:shape id="_x0000_s1125" type="#_x0000_t202" style="position:absolute;left:8640;top:2220;width:1260;height:468">
              <v:textbox>
                <w:txbxContent>
                  <w:p w:rsidR="007A78AF" w:rsidRDefault="007A78AF" w:rsidP="007A78AF">
                    <w:pPr>
                      <w:rPr>
                        <w:rFonts w:hint="eastAsia"/>
                      </w:rPr>
                    </w:pPr>
                    <w:r>
                      <w:rPr>
                        <w:rFonts w:hint="eastAsia"/>
                      </w:rPr>
                      <w:t>隐蔽验收</w:t>
                    </w:r>
                  </w:p>
                </w:txbxContent>
              </v:textbox>
            </v:shape>
            <v:line id="_x0000_s1126" style="position:absolute" from="5760,2688" to="5760,2844">
              <v:stroke endarrow="block"/>
            </v:line>
            <v:line id="_x0000_s1127" style="position:absolute" from="7380,2688" to="7380,2844">
              <v:stroke endarrow="block"/>
            </v:line>
            <v:line id="_x0000_s1128" style="position:absolute" from="9180,2688" to="9180,2844">
              <v:stroke endarrow="block"/>
            </v:line>
            <v:shape id="_x0000_s1129" type="#_x0000_t202" style="position:absolute;left:7740;top:3468;width:234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安装阴阳角装饰线条</w:t>
                    </w:r>
                  </w:p>
                  <w:p w:rsidR="007A78AF" w:rsidRDefault="007A78AF" w:rsidP="007A78AF"/>
                </w:txbxContent>
              </v:textbox>
            </v:shape>
            <v:line id="_x0000_s1130" style="position:absolute;flip:x" from="7200,3624" to="7740,3624">
              <v:stroke endarrow="block"/>
            </v:line>
            <v:shape id="_x0000_s1131" type="#_x0000_t202" style="position:absolute;left:5580;top:3468;width:162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安装墙面饰物</w:t>
                    </w:r>
                  </w:p>
                  <w:p w:rsidR="007A78AF" w:rsidRDefault="007A78AF" w:rsidP="007A78AF"/>
                </w:txbxContent>
              </v:textbox>
            </v:shape>
            <v:line id="_x0000_s1132" style="position:absolute;flip:x" from="5220,3624" to="5580,3624">
              <v:stroke endarrow="block"/>
            </v:line>
            <v:shape id="_x0000_s1133" type="#_x0000_t202" style="position:absolute;left:3600;top:3468;width:1620;height:468">
              <v:textbox>
                <w:txbxContent>
                  <w:p w:rsidR="007A78AF" w:rsidRDefault="007A78AF" w:rsidP="007A78AF">
                    <w:pPr>
                      <w:rPr>
                        <w:rFonts w:hint="eastAsia"/>
                      </w:rPr>
                    </w:pPr>
                    <w:r>
                      <w:rPr>
                        <w:rFonts w:hint="eastAsia"/>
                      </w:rPr>
                      <w:t>安装踢脚板</w:t>
                    </w:r>
                  </w:p>
                </w:txbxContent>
              </v:textbox>
            </v:shape>
            <v:line id="_x0000_s1134" style="position:absolute;flip:x" from="3240,3624" to="3600,3624">
              <v:stroke endarrow="block"/>
            </v:line>
            <v:shape id="_x0000_s1135" type="#_x0000_t202" style="position:absolute;left:1980;top:3468;width:1260;height:468">
              <v:textbox>
                <w:txbxContent>
                  <w:p w:rsidR="007A78AF" w:rsidRDefault="007A78AF" w:rsidP="007A78AF">
                    <w:pPr>
                      <w:jc w:val="center"/>
                      <w:rPr>
                        <w:rFonts w:hint="eastAsia"/>
                      </w:rPr>
                    </w:pPr>
                    <w:r>
                      <w:rPr>
                        <w:rFonts w:hint="eastAsia"/>
                      </w:rPr>
                      <w:t>验收</w:t>
                    </w:r>
                  </w:p>
                </w:txbxContent>
              </v:textbox>
            </v:shape>
          </v:group>
        </w:pict>
      </w: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 xml:space="preserve">a. </w:t>
      </w:r>
      <w:r>
        <w:rPr>
          <w:rFonts w:cs="宋体" w:hint="eastAsia"/>
          <w:kern w:val="0"/>
          <w:szCs w:val="21"/>
        </w:rPr>
        <w:t>基层处理：包括弹线分格、墙与门窗套方，表面平整度处理和基层防潮等项工作，其中基层防潮处理采用满刷一遍防水涂料的方法，而表面平整度则统一采用调整龙骨断面尺寸的方法进行处理。</w:t>
      </w:r>
    </w:p>
    <w:p w:rsidR="007A78AF" w:rsidRDefault="007A78AF" w:rsidP="007A78AF">
      <w:pPr>
        <w:rPr>
          <w:rFonts w:cs="宋体"/>
          <w:kern w:val="0"/>
          <w:szCs w:val="21"/>
        </w:rPr>
      </w:pPr>
      <w:r>
        <w:rPr>
          <w:kern w:val="0"/>
          <w:szCs w:val="21"/>
        </w:rPr>
        <w:t xml:space="preserve">b. </w:t>
      </w:r>
      <w:r>
        <w:rPr>
          <w:rFonts w:cs="宋体" w:hint="eastAsia"/>
          <w:kern w:val="0"/>
          <w:szCs w:val="21"/>
        </w:rPr>
        <w:t>砖墙、混凝土墙钉木针，先采用手持冲击钻作φ</w:t>
      </w:r>
      <w:r>
        <w:rPr>
          <w:kern w:val="0"/>
          <w:szCs w:val="21"/>
        </w:rPr>
        <w:t xml:space="preserve">12 </w:t>
      </w:r>
      <w:r>
        <w:rPr>
          <w:rFonts w:cs="宋体" w:hint="eastAsia"/>
          <w:kern w:val="0"/>
          <w:szCs w:val="21"/>
        </w:rPr>
        <w:t>引孔（深</w:t>
      </w:r>
      <w:r>
        <w:rPr>
          <w:kern w:val="0"/>
          <w:szCs w:val="21"/>
        </w:rPr>
        <w:t xml:space="preserve">50mm </w:t>
      </w:r>
      <w:r>
        <w:rPr>
          <w:rFonts w:cs="宋体" w:hint="eastAsia"/>
          <w:kern w:val="0"/>
          <w:szCs w:val="21"/>
        </w:rPr>
        <w:t>左右），然后将用防腐防潮剂浸泡过的木针（小木楔，通称木针）打入孔内，间距</w:t>
      </w:r>
      <w:r>
        <w:rPr>
          <w:kern w:val="0"/>
          <w:szCs w:val="21"/>
        </w:rPr>
        <w:t>@400</w:t>
      </w:r>
      <w:r>
        <w:rPr>
          <w:rFonts w:cs="宋体" w:hint="eastAsia"/>
          <w:kern w:val="0"/>
          <w:szCs w:val="21"/>
        </w:rPr>
        <w:t>～</w:t>
      </w:r>
      <w:r>
        <w:rPr>
          <w:kern w:val="0"/>
          <w:szCs w:val="21"/>
        </w:rPr>
        <w:t>500</w:t>
      </w:r>
      <w:r>
        <w:rPr>
          <w:rFonts w:cs="宋体" w:hint="eastAsia"/>
          <w:kern w:val="0"/>
          <w:szCs w:val="21"/>
        </w:rPr>
        <w:t>，以龙骨方格网为准。</w:t>
      </w:r>
    </w:p>
    <w:p w:rsidR="007A78AF" w:rsidRDefault="007A78AF" w:rsidP="007A78AF">
      <w:pPr>
        <w:rPr>
          <w:rFonts w:cs="宋体"/>
          <w:kern w:val="0"/>
          <w:szCs w:val="21"/>
        </w:rPr>
      </w:pPr>
      <w:r>
        <w:rPr>
          <w:kern w:val="0"/>
          <w:szCs w:val="21"/>
        </w:rPr>
        <w:t xml:space="preserve">c. </w:t>
      </w:r>
      <w:r>
        <w:rPr>
          <w:rFonts w:cs="宋体" w:hint="eastAsia"/>
          <w:kern w:val="0"/>
          <w:szCs w:val="21"/>
        </w:rPr>
        <w:t>采用气针枪在木针上直接钉装木龙骨。木龙骨要事先进行防腐处理，</w:t>
      </w:r>
      <w:proofErr w:type="gramStart"/>
      <w:r>
        <w:rPr>
          <w:rFonts w:cs="宋体" w:hint="eastAsia"/>
          <w:kern w:val="0"/>
          <w:szCs w:val="21"/>
        </w:rPr>
        <w:t>注意门套龙骨</w:t>
      </w:r>
      <w:proofErr w:type="gramEnd"/>
      <w:r>
        <w:rPr>
          <w:rFonts w:cs="宋体" w:hint="eastAsia"/>
          <w:kern w:val="0"/>
          <w:szCs w:val="21"/>
        </w:rPr>
        <w:t>施工时预埋木砖，木砖作防腐处理。施工准备</w:t>
      </w:r>
      <w:r>
        <w:rPr>
          <w:rFonts w:cs="宋体"/>
          <w:kern w:val="0"/>
          <w:szCs w:val="21"/>
        </w:rPr>
        <w:t xml:space="preserve"> </w:t>
      </w:r>
      <w:r>
        <w:rPr>
          <w:rFonts w:cs="宋体" w:hint="eastAsia"/>
          <w:kern w:val="0"/>
          <w:szCs w:val="21"/>
        </w:rPr>
        <w:t>基层处理</w:t>
      </w:r>
      <w:r>
        <w:rPr>
          <w:rFonts w:cs="宋体"/>
          <w:kern w:val="0"/>
          <w:szCs w:val="21"/>
        </w:rPr>
        <w:t xml:space="preserve"> </w:t>
      </w:r>
      <w:r>
        <w:rPr>
          <w:rFonts w:cs="宋体" w:hint="eastAsia"/>
          <w:kern w:val="0"/>
          <w:szCs w:val="21"/>
        </w:rPr>
        <w:t>钉</w:t>
      </w:r>
      <w:proofErr w:type="gramStart"/>
      <w:r>
        <w:rPr>
          <w:rFonts w:cs="宋体" w:hint="eastAsia"/>
          <w:kern w:val="0"/>
          <w:szCs w:val="21"/>
        </w:rPr>
        <w:t>木针木针</w:t>
      </w:r>
      <w:proofErr w:type="gramEnd"/>
      <w:r>
        <w:rPr>
          <w:rFonts w:cs="宋体" w:hint="eastAsia"/>
          <w:kern w:val="0"/>
          <w:szCs w:val="21"/>
        </w:rPr>
        <w:t>防腐安装龙骨木龙骨防腐隐蔽验收安装装饰面板安装阴阳角装饰线条安装墙面饰物安装</w:t>
      </w:r>
      <w:proofErr w:type="gramStart"/>
      <w:r>
        <w:rPr>
          <w:rFonts w:cs="宋体" w:hint="eastAsia"/>
          <w:kern w:val="0"/>
          <w:szCs w:val="21"/>
        </w:rPr>
        <w:t>踢脚板验</w:t>
      </w:r>
      <w:proofErr w:type="gramEnd"/>
      <w:r>
        <w:rPr>
          <w:rFonts w:cs="宋体"/>
          <w:kern w:val="0"/>
          <w:szCs w:val="21"/>
        </w:rPr>
        <w:t xml:space="preserve"> </w:t>
      </w:r>
      <w:r>
        <w:rPr>
          <w:rFonts w:cs="宋体" w:hint="eastAsia"/>
          <w:kern w:val="0"/>
          <w:szCs w:val="21"/>
        </w:rPr>
        <w:t>收</w:t>
      </w:r>
    </w:p>
    <w:p w:rsidR="007A78AF" w:rsidRDefault="007A78AF" w:rsidP="007A78AF">
      <w:pPr>
        <w:rPr>
          <w:rFonts w:cs="宋体"/>
          <w:kern w:val="0"/>
          <w:szCs w:val="21"/>
        </w:rPr>
      </w:pPr>
      <w:r>
        <w:rPr>
          <w:kern w:val="0"/>
          <w:szCs w:val="21"/>
        </w:rPr>
        <w:t xml:space="preserve">d. </w:t>
      </w:r>
      <w:r>
        <w:rPr>
          <w:rFonts w:cs="宋体" w:hint="eastAsia"/>
          <w:kern w:val="0"/>
          <w:szCs w:val="21"/>
        </w:rPr>
        <w:t>饰面板材应对木纹、颜色等进行挑选拼对，尤其是门套、窗套两侧饰面板、色泽、花纹及图案要基本一致，板块间预留</w:t>
      </w:r>
      <w:r>
        <w:rPr>
          <w:kern w:val="0"/>
          <w:szCs w:val="21"/>
        </w:rPr>
        <w:t xml:space="preserve">0.5mm </w:t>
      </w:r>
      <w:r>
        <w:rPr>
          <w:rFonts w:cs="宋体" w:hint="eastAsia"/>
          <w:kern w:val="0"/>
          <w:szCs w:val="21"/>
        </w:rPr>
        <w:t>装饰品竖缝，饰面板均采用立时得胶水粘贴，收口采用</w:t>
      </w:r>
      <w:r>
        <w:rPr>
          <w:kern w:val="0"/>
          <w:szCs w:val="21"/>
        </w:rPr>
        <w:t>45</w:t>
      </w:r>
      <w:r>
        <w:rPr>
          <w:rFonts w:cs="宋体" w:hint="eastAsia"/>
          <w:kern w:val="0"/>
          <w:szCs w:val="21"/>
        </w:rPr>
        <w:t>°戗边碰角，不得露出饰面板端部。</w:t>
      </w:r>
    </w:p>
    <w:p w:rsidR="007A78AF" w:rsidRDefault="007A78AF" w:rsidP="007A78AF">
      <w:pPr>
        <w:rPr>
          <w:rFonts w:cs="宋体"/>
          <w:kern w:val="0"/>
          <w:szCs w:val="21"/>
        </w:rPr>
      </w:pPr>
      <w:r>
        <w:rPr>
          <w:kern w:val="0"/>
          <w:szCs w:val="21"/>
        </w:rPr>
        <w:t xml:space="preserve">e. </w:t>
      </w:r>
      <w:r>
        <w:rPr>
          <w:rFonts w:cs="宋体" w:hint="eastAsia"/>
          <w:kern w:val="0"/>
          <w:szCs w:val="21"/>
        </w:rPr>
        <w:t>阴、阳角线均采用实木线条，材质、颜色、花纹同饰面板、阴阳角采用</w:t>
      </w:r>
      <w:r>
        <w:rPr>
          <w:kern w:val="0"/>
          <w:szCs w:val="21"/>
        </w:rPr>
        <w:t>45</w:t>
      </w:r>
      <w:r>
        <w:rPr>
          <w:rFonts w:cs="宋体" w:hint="eastAsia"/>
          <w:kern w:val="0"/>
          <w:szCs w:val="21"/>
        </w:rPr>
        <w:t>°碰角，采用气钉枪直接钉装。</w:t>
      </w:r>
    </w:p>
    <w:p w:rsidR="007A78AF" w:rsidRDefault="007A78AF" w:rsidP="007A78AF">
      <w:pPr>
        <w:rPr>
          <w:rFonts w:cs="宋体"/>
          <w:kern w:val="0"/>
          <w:szCs w:val="21"/>
        </w:rPr>
      </w:pPr>
      <w:r>
        <w:rPr>
          <w:kern w:val="0"/>
          <w:szCs w:val="21"/>
        </w:rPr>
        <w:lastRenderedPageBreak/>
        <w:t xml:space="preserve">f. </w:t>
      </w:r>
      <w:r>
        <w:rPr>
          <w:rFonts w:cs="宋体" w:hint="eastAsia"/>
          <w:kern w:val="0"/>
          <w:szCs w:val="21"/>
        </w:rPr>
        <w:t>墙面饰物大小要与墙饰面板上预留位置相一致，且同一种饰物在同一房间内大小基本一致，误差≤</w:t>
      </w:r>
      <w:r>
        <w:rPr>
          <w:kern w:val="0"/>
          <w:szCs w:val="21"/>
        </w:rPr>
        <w:t>0.5mm</w:t>
      </w:r>
      <w:r>
        <w:rPr>
          <w:rFonts w:cs="宋体" w:hint="eastAsia"/>
          <w:kern w:val="0"/>
          <w:szCs w:val="21"/>
        </w:rPr>
        <w:t>。当饰面与饰面板是同一种材料时，采用在已安装到位的饰面板上划开口线，比照饰物开口，然后将饰物粘贴在开口位置的办法。</w:t>
      </w:r>
    </w:p>
    <w:p w:rsidR="007A78AF" w:rsidRDefault="007A78AF" w:rsidP="007A78AF">
      <w:pPr>
        <w:rPr>
          <w:rFonts w:cs="宋体"/>
          <w:kern w:val="0"/>
          <w:szCs w:val="21"/>
        </w:rPr>
      </w:pPr>
      <w:r>
        <w:rPr>
          <w:kern w:val="0"/>
          <w:szCs w:val="21"/>
        </w:rPr>
        <w:t xml:space="preserve">g. </w:t>
      </w:r>
      <w:r>
        <w:rPr>
          <w:rFonts w:cs="宋体" w:hint="eastAsia"/>
          <w:kern w:val="0"/>
          <w:szCs w:val="21"/>
        </w:rPr>
        <w:t>门套、窗套安装完成后要注意成品保护</w:t>
      </w:r>
      <w:proofErr w:type="gramStart"/>
      <w:r>
        <w:rPr>
          <w:kern w:val="0"/>
          <w:szCs w:val="21"/>
        </w:rPr>
        <w:t>,</w:t>
      </w:r>
      <w:r>
        <w:rPr>
          <w:rFonts w:cs="宋体" w:hint="eastAsia"/>
          <w:kern w:val="0"/>
          <w:szCs w:val="21"/>
        </w:rPr>
        <w:t>避免意外撞击的损坏</w:t>
      </w:r>
      <w:proofErr w:type="gramEnd"/>
      <w:r>
        <w:rPr>
          <w:rFonts w:cs="宋体" w:hint="eastAsia"/>
          <w:kern w:val="0"/>
          <w:szCs w:val="21"/>
        </w:rPr>
        <w:t>。注</w:t>
      </w:r>
      <w:r>
        <w:rPr>
          <w:kern w:val="0"/>
          <w:szCs w:val="21"/>
        </w:rPr>
        <w:t xml:space="preserve">: </w:t>
      </w:r>
      <w:r>
        <w:rPr>
          <w:rFonts w:cs="宋体" w:hint="eastAsia"/>
          <w:kern w:val="0"/>
          <w:szCs w:val="21"/>
        </w:rPr>
        <w:t>澳洲砂岩玻璃门套的施工工艺与墙面湿贴石材的施工方法类似</w:t>
      </w:r>
      <w:r>
        <w:rPr>
          <w:kern w:val="0"/>
          <w:szCs w:val="21"/>
        </w:rPr>
        <w:t>,</w:t>
      </w:r>
      <w:r>
        <w:rPr>
          <w:rFonts w:cs="宋体" w:hint="eastAsia"/>
          <w:kern w:val="0"/>
          <w:szCs w:val="21"/>
        </w:rPr>
        <w:t>此处不作详述。</w:t>
      </w:r>
    </w:p>
    <w:p w:rsidR="007A78AF" w:rsidRDefault="007A78AF" w:rsidP="007A78AF">
      <w:pPr>
        <w:rPr>
          <w:kern w:val="0"/>
        </w:rPr>
      </w:pPr>
      <w:r>
        <w:rPr>
          <w:rFonts w:hint="eastAsia"/>
          <w:kern w:val="0"/>
        </w:rPr>
        <w:t>二、门、窗扇的安装</w:t>
      </w:r>
    </w:p>
    <w:p w:rsidR="007A78AF" w:rsidRDefault="007A78AF" w:rsidP="007A78AF">
      <w:pPr>
        <w:rPr>
          <w:rFonts w:hint="eastAsia"/>
          <w:kern w:val="0"/>
          <w:szCs w:val="21"/>
        </w:rPr>
      </w:pPr>
      <w:r>
        <w:rPr>
          <w:rFonts w:cs="宋体" w:hint="eastAsia"/>
          <w:kern w:val="0"/>
          <w:szCs w:val="21"/>
        </w:rPr>
        <w:t>工艺流程图</w:t>
      </w:r>
      <w:r>
        <w:rPr>
          <w:kern w:val="0"/>
          <w:szCs w:val="21"/>
        </w:rPr>
        <w:t>:</w:t>
      </w:r>
    </w:p>
    <w:p w:rsidR="007A78AF" w:rsidRDefault="007A78AF" w:rsidP="007A78AF">
      <w:pPr>
        <w:rPr>
          <w:rFonts w:hint="eastAsia"/>
          <w:kern w:val="0"/>
          <w:szCs w:val="21"/>
        </w:rPr>
      </w:pPr>
      <w:r>
        <w:rPr>
          <w:noProof/>
          <w:kern w:val="0"/>
          <w:szCs w:val="21"/>
        </w:rPr>
        <w:pict>
          <v:group id="_x0000_s1136" style="position:absolute;left:0;text-align:left;margin-left:18pt;margin-top:7.8pt;width:5in;height:70.2pt;z-index:251665408" coordorigin="1980,6744" coordsize="6480,1404">
            <v:shape id="_x0000_s1137" type="#_x0000_t202" style="position:absolute;left:1980;top:6744;width:1260;height:468">
              <v:textbox>
                <w:txbxContent>
                  <w:p w:rsidR="007A78AF" w:rsidRDefault="007A78AF" w:rsidP="007A78AF">
                    <w:pPr>
                      <w:jc w:val="center"/>
                      <w:rPr>
                        <w:rFonts w:hint="eastAsia"/>
                      </w:rPr>
                    </w:pPr>
                    <w:r>
                      <w:rPr>
                        <w:rFonts w:hint="eastAsia"/>
                      </w:rPr>
                      <w:t>施工准备</w:t>
                    </w:r>
                  </w:p>
                </w:txbxContent>
              </v:textbox>
            </v:shape>
            <v:line id="_x0000_s1138" style="position:absolute" from="3240,6900" to="3600,6900">
              <v:stroke endarrow="block"/>
            </v:line>
            <v:shape id="_x0000_s1139" type="#_x0000_t202" style="position:absolute;left:3600;top:6744;width:288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门窗套、门窗扇检查与处理</w:t>
                    </w:r>
                  </w:p>
                  <w:p w:rsidR="007A78AF" w:rsidRDefault="007A78AF" w:rsidP="007A78AF"/>
                </w:txbxContent>
              </v:textbox>
            </v:shape>
            <v:line id="_x0000_s1140" style="position:absolute" from="6480,6900" to="7020,6900">
              <v:stroke endarrow="block"/>
            </v:line>
            <v:shape id="_x0000_s1141" type="#_x0000_t202" style="position:absolute;left:7020;top:6744;width:1260;height:468">
              <v:textbox>
                <w:txbxContent>
                  <w:p w:rsidR="007A78AF" w:rsidRDefault="007A78AF" w:rsidP="007A78AF">
                    <w:pPr>
                      <w:jc w:val="center"/>
                      <w:rPr>
                        <w:rFonts w:hint="eastAsia"/>
                      </w:rPr>
                    </w:pPr>
                    <w:r>
                      <w:rPr>
                        <w:rFonts w:hint="eastAsia"/>
                      </w:rPr>
                      <w:t>安装合页</w:t>
                    </w:r>
                  </w:p>
                </w:txbxContent>
              </v:textbox>
            </v:shape>
            <v:line id="_x0000_s1142" style="position:absolute" from="7560,7212" to="7560,7680">
              <v:stroke endarrow="block"/>
            </v:line>
            <v:shape id="_x0000_s1143" type="#_x0000_t202" style="position:absolute;left:6840;top:7680;width:1620;height:468">
              <v:textbox>
                <w:txbxContent>
                  <w:p w:rsidR="007A78AF" w:rsidRDefault="007A78AF" w:rsidP="007A78AF">
                    <w:pPr>
                      <w:rPr>
                        <w:rFonts w:hint="eastAsia"/>
                      </w:rPr>
                    </w:pPr>
                    <w:r>
                      <w:rPr>
                        <w:rFonts w:hint="eastAsia"/>
                      </w:rPr>
                      <w:t>安装门窗扇</w:t>
                    </w:r>
                  </w:p>
                </w:txbxContent>
              </v:textbox>
            </v:shape>
            <v:line id="_x0000_s1144" style="position:absolute;flip:x" from="6300,7836" to="6840,7836">
              <v:stroke endarrow="block"/>
            </v:line>
            <v:shape id="_x0000_s1145" type="#_x0000_t202" style="position:absolute;left:3600;top:7680;width:270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安装门锁、把手、闭门器</w:t>
                    </w:r>
                  </w:p>
                  <w:p w:rsidR="007A78AF" w:rsidRDefault="007A78AF" w:rsidP="007A78AF"/>
                </w:txbxContent>
              </v:textbox>
            </v:shape>
            <v:line id="_x0000_s1146" style="position:absolute;flip:x" from="3240,7836" to="3600,7836">
              <v:stroke endarrow="block"/>
            </v:line>
            <v:shape id="_x0000_s1147" type="#_x0000_t202" style="position:absolute;left:2160;top:7680;width:108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kern w:val="0"/>
          <w:szCs w:val="21"/>
        </w:rPr>
      </w:pPr>
      <w:r>
        <w:rPr>
          <w:kern w:val="0"/>
          <w:szCs w:val="21"/>
        </w:rPr>
        <w:t>2</w:t>
      </w:r>
      <w:r>
        <w:rPr>
          <w:rFonts w:cs="宋体" w:hint="eastAsia"/>
          <w:kern w:val="0"/>
          <w:szCs w:val="21"/>
        </w:rPr>
        <w:t>、主要操作要点</w:t>
      </w:r>
      <w:r>
        <w:rPr>
          <w:kern w:val="0"/>
          <w:szCs w:val="21"/>
        </w:rPr>
        <w:t>:</w:t>
      </w:r>
    </w:p>
    <w:p w:rsidR="007A78AF" w:rsidRDefault="007A78AF" w:rsidP="007A78AF">
      <w:pPr>
        <w:rPr>
          <w:rFonts w:cs="宋体"/>
          <w:kern w:val="0"/>
          <w:szCs w:val="21"/>
        </w:rPr>
      </w:pPr>
      <w:r>
        <w:rPr>
          <w:kern w:val="0"/>
          <w:szCs w:val="21"/>
        </w:rPr>
        <w:t xml:space="preserve">a. </w:t>
      </w:r>
      <w:r>
        <w:rPr>
          <w:rFonts w:cs="宋体" w:hint="eastAsia"/>
          <w:kern w:val="0"/>
          <w:szCs w:val="21"/>
        </w:rPr>
        <w:t>门窗扇安装前，应检查门窗框上、中、下三部分的宽度是否一致，如果偏差</w:t>
      </w:r>
      <w:r>
        <w:rPr>
          <w:kern w:val="0"/>
          <w:szCs w:val="21"/>
        </w:rPr>
        <w:t xml:space="preserve">2 </w:t>
      </w:r>
      <w:r>
        <w:rPr>
          <w:rFonts w:cs="宋体" w:hint="eastAsia"/>
          <w:kern w:val="0"/>
          <w:szCs w:val="21"/>
        </w:rPr>
        <w:t>㎜以上要进行修整。要明确开启方向，而后量出门窗框口的净尺寸，考虑风缝的大小，再确定扇的高度和宽度，即进行修刨。</w:t>
      </w:r>
    </w:p>
    <w:p w:rsidR="007A78AF" w:rsidRDefault="007A78AF" w:rsidP="007A78AF">
      <w:pPr>
        <w:rPr>
          <w:rFonts w:cs="宋体"/>
          <w:kern w:val="0"/>
          <w:szCs w:val="21"/>
        </w:rPr>
      </w:pPr>
      <w:r>
        <w:rPr>
          <w:kern w:val="0"/>
          <w:szCs w:val="21"/>
        </w:rPr>
        <w:t xml:space="preserve">b. </w:t>
      </w:r>
      <w:r>
        <w:rPr>
          <w:rFonts w:cs="宋体" w:hint="eastAsia"/>
          <w:kern w:val="0"/>
          <w:szCs w:val="21"/>
        </w:rPr>
        <w:t>修刨时，在门窗扇的高度方向先刨平下冒头，以此为准再修刨上冒头；在宽度方向上应将门窗扇立于门窗框中，检查与门窗框配合的松紧度，根据留缝要求进行修刨。由于木材的干缩湿胀，而且门窗扇、</w:t>
      </w:r>
      <w:proofErr w:type="gramStart"/>
      <w:r>
        <w:rPr>
          <w:rFonts w:cs="宋体" w:hint="eastAsia"/>
          <w:kern w:val="0"/>
          <w:szCs w:val="21"/>
        </w:rPr>
        <w:t>框均需要</w:t>
      </w:r>
      <w:proofErr w:type="gramEnd"/>
      <w:r>
        <w:rPr>
          <w:rFonts w:cs="宋体" w:hint="eastAsia"/>
          <w:kern w:val="0"/>
          <w:szCs w:val="21"/>
        </w:rPr>
        <w:t>油漆涂饰及打底厚度，所以安装时要留缝，包括上述的风缝。门扇与地面缝（装饰面</w:t>
      </w:r>
      <w:r>
        <w:rPr>
          <w:kern w:val="0"/>
          <w:szCs w:val="21"/>
        </w:rPr>
        <w:t xml:space="preserve">5 </w:t>
      </w:r>
      <w:r>
        <w:rPr>
          <w:rFonts w:cs="宋体" w:hint="eastAsia"/>
          <w:kern w:val="0"/>
          <w:szCs w:val="21"/>
        </w:rPr>
        <w:t>㎜）、门扇与门企缝（油漆前</w:t>
      </w:r>
      <w:r>
        <w:rPr>
          <w:kern w:val="0"/>
          <w:szCs w:val="21"/>
        </w:rPr>
        <w:t xml:space="preserve">2 </w:t>
      </w:r>
      <w:r>
        <w:rPr>
          <w:rFonts w:cs="宋体" w:hint="eastAsia"/>
          <w:kern w:val="0"/>
          <w:szCs w:val="21"/>
        </w:rPr>
        <w:t>㎜）。施工准备门窗套、门窗扇检查与处理</w:t>
      </w:r>
      <w:r>
        <w:rPr>
          <w:rFonts w:cs="宋体"/>
          <w:kern w:val="0"/>
          <w:szCs w:val="21"/>
        </w:rPr>
        <w:t xml:space="preserve"> </w:t>
      </w:r>
      <w:r>
        <w:rPr>
          <w:rFonts w:cs="宋体" w:hint="eastAsia"/>
          <w:kern w:val="0"/>
          <w:szCs w:val="21"/>
        </w:rPr>
        <w:t>安装合页安装门窗扇安装门锁、把手、闭门器验</w:t>
      </w:r>
      <w:r>
        <w:rPr>
          <w:rFonts w:cs="宋体"/>
          <w:kern w:val="0"/>
          <w:szCs w:val="21"/>
        </w:rPr>
        <w:t xml:space="preserve"> </w:t>
      </w:r>
      <w:r>
        <w:rPr>
          <w:rFonts w:cs="宋体" w:hint="eastAsia"/>
          <w:kern w:val="0"/>
          <w:szCs w:val="21"/>
        </w:rPr>
        <w:t>收</w:t>
      </w:r>
    </w:p>
    <w:p w:rsidR="007A78AF" w:rsidRDefault="007A78AF" w:rsidP="007A78AF">
      <w:pPr>
        <w:rPr>
          <w:rFonts w:cs="宋体"/>
          <w:kern w:val="0"/>
          <w:szCs w:val="21"/>
        </w:rPr>
      </w:pPr>
      <w:r>
        <w:rPr>
          <w:kern w:val="0"/>
          <w:szCs w:val="21"/>
        </w:rPr>
        <w:t xml:space="preserve">c. </w:t>
      </w:r>
      <w:r>
        <w:rPr>
          <w:rFonts w:cs="宋体" w:hint="eastAsia"/>
          <w:kern w:val="0"/>
          <w:szCs w:val="21"/>
        </w:rPr>
        <w:t>门窗扇安装，采用初安→调整→临时固定→安装固定的流程进行。</w:t>
      </w:r>
      <w:proofErr w:type="gramStart"/>
      <w:r>
        <w:rPr>
          <w:rFonts w:cs="宋体" w:hint="eastAsia"/>
          <w:kern w:val="0"/>
          <w:szCs w:val="21"/>
        </w:rPr>
        <w:t>修刨好的</w:t>
      </w:r>
      <w:proofErr w:type="gramEnd"/>
      <w:r>
        <w:rPr>
          <w:rFonts w:cs="宋体" w:hint="eastAsia"/>
          <w:kern w:val="0"/>
          <w:szCs w:val="21"/>
        </w:rPr>
        <w:t>门窗扇，用木楔临时</w:t>
      </w:r>
      <w:proofErr w:type="gramStart"/>
      <w:r>
        <w:rPr>
          <w:rFonts w:cs="宋体" w:hint="eastAsia"/>
          <w:kern w:val="0"/>
          <w:szCs w:val="21"/>
        </w:rPr>
        <w:t>立于门</w:t>
      </w:r>
      <w:proofErr w:type="gramEnd"/>
      <w:r>
        <w:rPr>
          <w:rFonts w:cs="宋体" w:hint="eastAsia"/>
          <w:kern w:val="0"/>
          <w:szCs w:val="21"/>
        </w:rPr>
        <w:t>窗框中，安排好缝隙后面的合页位置。合页位置距上、下边的距离宜为门窗扇高度的</w:t>
      </w:r>
      <w:r>
        <w:rPr>
          <w:kern w:val="0"/>
          <w:szCs w:val="21"/>
        </w:rPr>
        <w:t>1/10</w:t>
      </w:r>
      <w:r>
        <w:rPr>
          <w:rFonts w:cs="宋体" w:hint="eastAsia"/>
          <w:kern w:val="0"/>
          <w:szCs w:val="21"/>
        </w:rPr>
        <w:t>，此位置利于合页受力，又可避开榫头。然后再把扇取下，用扁铲剔出合页槽。合页槽应外边浅，里边深，其深度应是把合页合上以后能够与框、扇平正为准。剔槽后放入合页，上下</w:t>
      </w:r>
      <w:proofErr w:type="gramStart"/>
      <w:r>
        <w:rPr>
          <w:rFonts w:cs="宋体" w:hint="eastAsia"/>
          <w:kern w:val="0"/>
          <w:szCs w:val="21"/>
        </w:rPr>
        <w:t>合页各拧</w:t>
      </w:r>
      <w:proofErr w:type="gramEnd"/>
      <w:r>
        <w:rPr>
          <w:kern w:val="0"/>
          <w:szCs w:val="21"/>
        </w:rPr>
        <w:t xml:space="preserve">1 </w:t>
      </w:r>
      <w:r>
        <w:rPr>
          <w:rFonts w:cs="宋体" w:hint="eastAsia"/>
          <w:kern w:val="0"/>
          <w:szCs w:val="21"/>
        </w:rPr>
        <w:t>颗螺丝钉将扇挂上，检查缝隙是否符合要求，</w:t>
      </w:r>
      <w:proofErr w:type="gramStart"/>
      <w:r>
        <w:rPr>
          <w:rFonts w:cs="宋体" w:hint="eastAsia"/>
          <w:kern w:val="0"/>
          <w:szCs w:val="21"/>
        </w:rPr>
        <w:t>扇与框是否</w:t>
      </w:r>
      <w:proofErr w:type="gramEnd"/>
      <w:r>
        <w:rPr>
          <w:rFonts w:cs="宋体" w:hint="eastAsia"/>
          <w:kern w:val="0"/>
          <w:szCs w:val="21"/>
        </w:rPr>
        <w:t>齐平，</w:t>
      </w:r>
      <w:proofErr w:type="gramStart"/>
      <w:r>
        <w:rPr>
          <w:rFonts w:cs="宋体" w:hint="eastAsia"/>
          <w:kern w:val="0"/>
          <w:szCs w:val="21"/>
        </w:rPr>
        <w:t>扇能否</w:t>
      </w:r>
      <w:proofErr w:type="gramEnd"/>
      <w:r>
        <w:rPr>
          <w:rFonts w:cs="宋体" w:hint="eastAsia"/>
          <w:kern w:val="0"/>
          <w:szCs w:val="21"/>
        </w:rPr>
        <w:t>关好。在检查合格后，再将螺丝钉全部上齐。对于双扇门窗扇的安装，还需注意</w:t>
      </w:r>
      <w:proofErr w:type="gramStart"/>
      <w:r>
        <w:rPr>
          <w:rFonts w:cs="宋体" w:hint="eastAsia"/>
          <w:kern w:val="0"/>
          <w:szCs w:val="21"/>
        </w:rPr>
        <w:t>其错口工序</w:t>
      </w:r>
      <w:proofErr w:type="gramEnd"/>
      <w:r>
        <w:rPr>
          <w:rFonts w:cs="宋体" w:hint="eastAsia"/>
          <w:kern w:val="0"/>
          <w:szCs w:val="21"/>
        </w:rPr>
        <w:t>，按其开启方向看，右手门是盖口，左手门是等口。</w:t>
      </w:r>
    </w:p>
    <w:p w:rsidR="007A78AF" w:rsidRDefault="007A78AF" w:rsidP="007A78AF">
      <w:pPr>
        <w:rPr>
          <w:rFonts w:cs="宋体"/>
          <w:kern w:val="0"/>
          <w:szCs w:val="21"/>
        </w:rPr>
      </w:pPr>
      <w:r>
        <w:rPr>
          <w:kern w:val="0"/>
          <w:szCs w:val="21"/>
        </w:rPr>
        <w:t xml:space="preserve">d. </w:t>
      </w:r>
      <w:r>
        <w:rPr>
          <w:rFonts w:cs="宋体" w:hint="eastAsia"/>
          <w:kern w:val="0"/>
          <w:szCs w:val="21"/>
        </w:rPr>
        <w:t>比准锁头、锁母位置后，先安装锁母，再安装锁头，并进行各种用途的调试。</w:t>
      </w:r>
    </w:p>
    <w:p w:rsidR="007A78AF" w:rsidRDefault="007A78AF" w:rsidP="007A78AF">
      <w:pPr>
        <w:rPr>
          <w:rFonts w:cs="宋体"/>
          <w:kern w:val="0"/>
          <w:szCs w:val="21"/>
        </w:rPr>
      </w:pPr>
      <w:r>
        <w:rPr>
          <w:kern w:val="0"/>
          <w:szCs w:val="21"/>
        </w:rPr>
        <w:t xml:space="preserve">e. </w:t>
      </w:r>
      <w:r>
        <w:rPr>
          <w:rFonts w:cs="宋体" w:hint="eastAsia"/>
          <w:kern w:val="0"/>
          <w:szCs w:val="21"/>
        </w:rPr>
        <w:t>进行门扇、门窗安装的综合检查，确认合格后即可进行下道工序施工。</w:t>
      </w:r>
    </w:p>
    <w:p w:rsidR="007A78AF" w:rsidRDefault="007A78AF" w:rsidP="007A78AF">
      <w:pPr>
        <w:rPr>
          <w:rFonts w:cs="宋体"/>
          <w:kern w:val="0"/>
          <w:szCs w:val="21"/>
        </w:rPr>
      </w:pPr>
      <w:r>
        <w:rPr>
          <w:kern w:val="0"/>
          <w:szCs w:val="21"/>
        </w:rPr>
        <w:t xml:space="preserve">f. </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木门窗安装的质量标准和检验方法（</w:t>
      </w:r>
      <w:r>
        <w:rPr>
          <w:kern w:val="0"/>
          <w:szCs w:val="21"/>
        </w:rPr>
        <w:t>GBJ301</w:t>
      </w:r>
      <w:r>
        <w:rPr>
          <w:rFonts w:cs="宋体" w:hint="eastAsia"/>
          <w:kern w:val="0"/>
          <w:szCs w:val="21"/>
        </w:rPr>
        <w:t>—</w:t>
      </w:r>
      <w:r>
        <w:rPr>
          <w:kern w:val="0"/>
          <w:szCs w:val="21"/>
        </w:rPr>
        <w:t>88</w:t>
      </w:r>
      <w:r>
        <w:rPr>
          <w:rFonts w:cs="宋体" w:hint="eastAsia"/>
          <w:kern w:val="0"/>
          <w:szCs w:val="21"/>
        </w:rPr>
        <w:t>）</w:t>
      </w:r>
    </w:p>
    <w:p w:rsidR="007A78AF" w:rsidRDefault="007A78AF" w:rsidP="007A78AF">
      <w:pPr>
        <w:rPr>
          <w:rFonts w:hint="eastAsia"/>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980"/>
        <w:gridCol w:w="1980"/>
        <w:gridCol w:w="2223"/>
        <w:gridCol w:w="1557"/>
      </w:tblGrid>
      <w:tr w:rsidR="007A78AF" w:rsidTr="005F0E72">
        <w:trPr>
          <w:cantSplit/>
        </w:trPr>
        <w:tc>
          <w:tcPr>
            <w:tcW w:w="540" w:type="dxa"/>
            <w:vMerge w:val="restart"/>
            <w:vAlign w:val="center"/>
          </w:tcPr>
          <w:p w:rsidR="007A78AF" w:rsidRDefault="007A78AF" w:rsidP="005F0E72">
            <w:pPr>
              <w:rPr>
                <w:rFonts w:hint="eastAsia"/>
                <w:szCs w:val="21"/>
              </w:rPr>
            </w:pPr>
            <w:r>
              <w:rPr>
                <w:rFonts w:hint="eastAsia"/>
                <w:szCs w:val="21"/>
              </w:rPr>
              <w:t>项次</w:t>
            </w:r>
          </w:p>
        </w:tc>
        <w:tc>
          <w:tcPr>
            <w:tcW w:w="1980" w:type="dxa"/>
            <w:vMerge w:val="restart"/>
            <w:vAlign w:val="center"/>
          </w:tcPr>
          <w:p w:rsidR="007A78AF" w:rsidRDefault="007A78AF" w:rsidP="005F0E72">
            <w:pPr>
              <w:rPr>
                <w:rFonts w:hint="eastAsia"/>
                <w:szCs w:val="21"/>
              </w:rPr>
            </w:pPr>
            <w:r>
              <w:rPr>
                <w:rFonts w:hint="eastAsia"/>
                <w:szCs w:val="21"/>
              </w:rPr>
              <w:t>项目</w:t>
            </w:r>
          </w:p>
        </w:tc>
        <w:tc>
          <w:tcPr>
            <w:tcW w:w="4203" w:type="dxa"/>
            <w:gridSpan w:val="2"/>
            <w:vAlign w:val="center"/>
          </w:tcPr>
          <w:p w:rsidR="007A78AF" w:rsidRDefault="007A78AF" w:rsidP="005F0E72">
            <w:pPr>
              <w:rPr>
                <w:rFonts w:hint="eastAsia"/>
                <w:szCs w:val="21"/>
              </w:rPr>
            </w:pPr>
            <w:r>
              <w:rPr>
                <w:rFonts w:hint="eastAsia"/>
                <w:szCs w:val="21"/>
              </w:rPr>
              <w:t>质量标准</w:t>
            </w:r>
          </w:p>
        </w:tc>
        <w:tc>
          <w:tcPr>
            <w:tcW w:w="1557" w:type="dxa"/>
            <w:vMerge w:val="restart"/>
            <w:vAlign w:val="center"/>
          </w:tcPr>
          <w:p w:rsidR="007A78AF" w:rsidRDefault="007A78AF" w:rsidP="005F0E72">
            <w:pPr>
              <w:rPr>
                <w:rFonts w:hint="eastAsia"/>
                <w:szCs w:val="21"/>
              </w:rPr>
            </w:pPr>
            <w:r>
              <w:rPr>
                <w:rFonts w:hint="eastAsia"/>
                <w:szCs w:val="21"/>
              </w:rPr>
              <w:t>检验方法</w:t>
            </w:r>
          </w:p>
        </w:tc>
      </w:tr>
      <w:tr w:rsidR="007A78AF" w:rsidTr="005F0E72">
        <w:trPr>
          <w:cantSplit/>
        </w:trPr>
        <w:tc>
          <w:tcPr>
            <w:tcW w:w="540" w:type="dxa"/>
            <w:vMerge/>
          </w:tcPr>
          <w:p w:rsidR="007A78AF" w:rsidRDefault="007A78AF" w:rsidP="005F0E72">
            <w:pPr>
              <w:rPr>
                <w:rFonts w:hint="eastAsia"/>
                <w:szCs w:val="21"/>
              </w:rPr>
            </w:pPr>
          </w:p>
        </w:tc>
        <w:tc>
          <w:tcPr>
            <w:tcW w:w="1980" w:type="dxa"/>
            <w:vMerge/>
          </w:tcPr>
          <w:p w:rsidR="007A78AF" w:rsidRDefault="007A78AF" w:rsidP="005F0E72">
            <w:pPr>
              <w:rPr>
                <w:rFonts w:hint="eastAsia"/>
                <w:szCs w:val="21"/>
              </w:rPr>
            </w:pPr>
          </w:p>
        </w:tc>
        <w:tc>
          <w:tcPr>
            <w:tcW w:w="1980" w:type="dxa"/>
            <w:vAlign w:val="center"/>
          </w:tcPr>
          <w:p w:rsidR="007A78AF" w:rsidRDefault="007A78AF" w:rsidP="005F0E72">
            <w:pPr>
              <w:rPr>
                <w:rFonts w:hint="eastAsia"/>
                <w:szCs w:val="21"/>
              </w:rPr>
            </w:pPr>
            <w:r>
              <w:rPr>
                <w:rFonts w:hint="eastAsia"/>
                <w:szCs w:val="21"/>
              </w:rPr>
              <w:t>合格</w:t>
            </w:r>
          </w:p>
        </w:tc>
        <w:tc>
          <w:tcPr>
            <w:tcW w:w="2223" w:type="dxa"/>
            <w:vAlign w:val="center"/>
          </w:tcPr>
          <w:p w:rsidR="007A78AF" w:rsidRDefault="007A78AF" w:rsidP="005F0E72">
            <w:pPr>
              <w:rPr>
                <w:rFonts w:hint="eastAsia"/>
                <w:szCs w:val="21"/>
              </w:rPr>
            </w:pPr>
            <w:r>
              <w:rPr>
                <w:rFonts w:hint="eastAsia"/>
                <w:szCs w:val="21"/>
              </w:rPr>
              <w:t>优良</w:t>
            </w:r>
          </w:p>
        </w:tc>
        <w:tc>
          <w:tcPr>
            <w:tcW w:w="1557" w:type="dxa"/>
            <w:vMerge/>
          </w:tcPr>
          <w:p w:rsidR="007A78AF" w:rsidRDefault="007A78AF" w:rsidP="005F0E72">
            <w:pPr>
              <w:rPr>
                <w:rFonts w:hint="eastAsia"/>
                <w:szCs w:val="21"/>
              </w:rPr>
            </w:pPr>
          </w:p>
        </w:tc>
      </w:tr>
      <w:tr w:rsidR="007A78AF" w:rsidTr="005F0E72">
        <w:tc>
          <w:tcPr>
            <w:tcW w:w="540" w:type="dxa"/>
            <w:vAlign w:val="center"/>
          </w:tcPr>
          <w:p w:rsidR="007A78AF" w:rsidRDefault="007A78AF" w:rsidP="005F0E72">
            <w:pPr>
              <w:rPr>
                <w:rFonts w:hint="eastAsia"/>
                <w:szCs w:val="21"/>
              </w:rPr>
            </w:pPr>
            <w:r>
              <w:rPr>
                <w:rFonts w:hint="eastAsia"/>
                <w:szCs w:val="21"/>
              </w:rPr>
              <w:t>1</w:t>
            </w:r>
          </w:p>
        </w:tc>
        <w:tc>
          <w:tcPr>
            <w:tcW w:w="1980" w:type="dxa"/>
          </w:tcPr>
          <w:p w:rsidR="007A78AF" w:rsidRDefault="007A78AF" w:rsidP="005F0E72">
            <w:pPr>
              <w:rPr>
                <w:rFonts w:hint="eastAsia"/>
                <w:szCs w:val="21"/>
              </w:rPr>
            </w:pPr>
            <w:r>
              <w:rPr>
                <w:rFonts w:cs="宋体" w:hint="eastAsia"/>
                <w:kern w:val="0"/>
                <w:szCs w:val="21"/>
              </w:rPr>
              <w:t>门窗框与墙体之间</w:t>
            </w:r>
            <w:proofErr w:type="gramStart"/>
            <w:r>
              <w:rPr>
                <w:rFonts w:cs="宋体" w:hint="eastAsia"/>
                <w:kern w:val="0"/>
                <w:szCs w:val="21"/>
              </w:rPr>
              <w:t>如需塞保温材料</w:t>
            </w:r>
            <w:proofErr w:type="gramEnd"/>
          </w:p>
        </w:tc>
        <w:tc>
          <w:tcPr>
            <w:tcW w:w="1980" w:type="dxa"/>
            <w:vAlign w:val="center"/>
          </w:tcPr>
          <w:p w:rsidR="007A78AF" w:rsidRDefault="007A78AF" w:rsidP="005F0E72">
            <w:pPr>
              <w:rPr>
                <w:rFonts w:hint="eastAsia"/>
                <w:szCs w:val="21"/>
              </w:rPr>
            </w:pPr>
            <w:r>
              <w:rPr>
                <w:rFonts w:cs="宋体" w:hint="eastAsia"/>
                <w:kern w:val="0"/>
                <w:szCs w:val="21"/>
              </w:rPr>
              <w:t>基本塞满</w:t>
            </w:r>
          </w:p>
        </w:tc>
        <w:tc>
          <w:tcPr>
            <w:tcW w:w="2223" w:type="dxa"/>
            <w:vAlign w:val="center"/>
          </w:tcPr>
          <w:p w:rsidR="007A78AF" w:rsidRDefault="007A78AF" w:rsidP="005F0E72">
            <w:pPr>
              <w:rPr>
                <w:rFonts w:cs="宋体"/>
                <w:kern w:val="0"/>
                <w:szCs w:val="21"/>
              </w:rPr>
            </w:pPr>
            <w:r>
              <w:rPr>
                <w:rFonts w:cs="宋体" w:hint="eastAsia"/>
                <w:kern w:val="0"/>
                <w:szCs w:val="21"/>
              </w:rPr>
              <w:t>填塞饱满、均匀</w:t>
            </w:r>
          </w:p>
          <w:p w:rsidR="007A78AF" w:rsidRDefault="007A78AF" w:rsidP="005F0E72">
            <w:pPr>
              <w:rPr>
                <w:rFonts w:hint="eastAsia"/>
                <w:szCs w:val="21"/>
              </w:rPr>
            </w:pPr>
          </w:p>
        </w:tc>
        <w:tc>
          <w:tcPr>
            <w:tcW w:w="1557" w:type="dxa"/>
            <w:vAlign w:val="center"/>
          </w:tcPr>
          <w:p w:rsidR="007A78AF" w:rsidRDefault="007A78AF" w:rsidP="005F0E72">
            <w:pPr>
              <w:rPr>
                <w:rFonts w:cs="宋体"/>
                <w:kern w:val="0"/>
                <w:szCs w:val="21"/>
              </w:rPr>
            </w:pPr>
            <w:r>
              <w:rPr>
                <w:rFonts w:cs="宋体" w:hint="eastAsia"/>
                <w:kern w:val="0"/>
                <w:szCs w:val="21"/>
              </w:rPr>
              <w:t>观察检查</w:t>
            </w:r>
          </w:p>
          <w:p w:rsidR="007A78AF" w:rsidRDefault="007A78AF" w:rsidP="005F0E72">
            <w:pPr>
              <w:rPr>
                <w:rFonts w:hint="eastAsia"/>
                <w:szCs w:val="21"/>
              </w:rPr>
            </w:pPr>
          </w:p>
        </w:tc>
      </w:tr>
      <w:tr w:rsidR="007A78AF" w:rsidTr="005F0E72">
        <w:tc>
          <w:tcPr>
            <w:tcW w:w="540" w:type="dxa"/>
            <w:vAlign w:val="center"/>
          </w:tcPr>
          <w:p w:rsidR="007A78AF" w:rsidRDefault="007A78AF" w:rsidP="005F0E72">
            <w:pPr>
              <w:rPr>
                <w:rFonts w:hint="eastAsia"/>
                <w:szCs w:val="21"/>
              </w:rPr>
            </w:pPr>
            <w:r>
              <w:rPr>
                <w:rFonts w:hint="eastAsia"/>
                <w:szCs w:val="21"/>
              </w:rPr>
              <w:t>2</w:t>
            </w:r>
          </w:p>
        </w:tc>
        <w:tc>
          <w:tcPr>
            <w:tcW w:w="1980" w:type="dxa"/>
            <w:vAlign w:val="center"/>
          </w:tcPr>
          <w:p w:rsidR="007A78AF" w:rsidRDefault="007A78AF" w:rsidP="005F0E72">
            <w:pPr>
              <w:rPr>
                <w:rFonts w:hint="eastAsia"/>
                <w:szCs w:val="21"/>
              </w:rPr>
            </w:pPr>
            <w:r>
              <w:rPr>
                <w:rFonts w:cs="宋体" w:hint="eastAsia"/>
                <w:kern w:val="0"/>
                <w:szCs w:val="21"/>
              </w:rPr>
              <w:t>门窗扇安装</w:t>
            </w:r>
          </w:p>
        </w:tc>
        <w:tc>
          <w:tcPr>
            <w:tcW w:w="1980" w:type="dxa"/>
          </w:tcPr>
          <w:p w:rsidR="007A78AF" w:rsidRDefault="007A78AF" w:rsidP="005F0E72">
            <w:pPr>
              <w:rPr>
                <w:rFonts w:hint="eastAsia"/>
                <w:szCs w:val="21"/>
              </w:rPr>
            </w:pPr>
            <w:proofErr w:type="gramStart"/>
            <w:r>
              <w:rPr>
                <w:rFonts w:cs="宋体" w:hint="eastAsia"/>
                <w:kern w:val="0"/>
                <w:szCs w:val="21"/>
              </w:rPr>
              <w:t>裁口顺直</w:t>
            </w:r>
            <w:proofErr w:type="gramEnd"/>
            <w:r>
              <w:rPr>
                <w:rFonts w:cs="宋体" w:hint="eastAsia"/>
                <w:kern w:val="0"/>
                <w:szCs w:val="21"/>
              </w:rPr>
              <w:t>、</w:t>
            </w:r>
            <w:proofErr w:type="gramStart"/>
            <w:r>
              <w:rPr>
                <w:rFonts w:cs="宋体" w:hint="eastAsia"/>
                <w:kern w:val="0"/>
                <w:szCs w:val="21"/>
              </w:rPr>
              <w:t>刨面平整</w:t>
            </w:r>
            <w:proofErr w:type="gramEnd"/>
            <w:r>
              <w:rPr>
                <w:rFonts w:cs="宋体" w:hint="eastAsia"/>
                <w:kern w:val="0"/>
                <w:szCs w:val="21"/>
              </w:rPr>
              <w:t>光滑、开关灵活</w:t>
            </w:r>
            <w:proofErr w:type="gramStart"/>
            <w:r>
              <w:rPr>
                <w:rFonts w:cs="宋体" w:hint="eastAsia"/>
                <w:kern w:val="0"/>
                <w:szCs w:val="21"/>
              </w:rPr>
              <w:t>无倒翘</w:t>
            </w:r>
            <w:proofErr w:type="gramEnd"/>
          </w:p>
        </w:tc>
        <w:tc>
          <w:tcPr>
            <w:tcW w:w="2223" w:type="dxa"/>
          </w:tcPr>
          <w:p w:rsidR="007A78AF" w:rsidRDefault="007A78AF" w:rsidP="005F0E72">
            <w:pPr>
              <w:rPr>
                <w:rFonts w:hint="eastAsia"/>
                <w:szCs w:val="21"/>
              </w:rPr>
            </w:pPr>
            <w:proofErr w:type="gramStart"/>
            <w:r>
              <w:rPr>
                <w:rFonts w:cs="宋体" w:hint="eastAsia"/>
                <w:kern w:val="0"/>
                <w:szCs w:val="21"/>
              </w:rPr>
              <w:t>裁口顺直</w:t>
            </w:r>
            <w:proofErr w:type="gramEnd"/>
            <w:r>
              <w:rPr>
                <w:rFonts w:cs="宋体" w:hint="eastAsia"/>
                <w:kern w:val="0"/>
                <w:szCs w:val="21"/>
              </w:rPr>
              <w:t>、</w:t>
            </w:r>
            <w:proofErr w:type="gramStart"/>
            <w:r>
              <w:rPr>
                <w:rFonts w:cs="宋体" w:hint="eastAsia"/>
                <w:kern w:val="0"/>
                <w:szCs w:val="21"/>
              </w:rPr>
              <w:t>刨面平整</w:t>
            </w:r>
            <w:proofErr w:type="gramEnd"/>
            <w:r>
              <w:rPr>
                <w:rFonts w:cs="宋体" w:hint="eastAsia"/>
                <w:kern w:val="0"/>
                <w:szCs w:val="21"/>
              </w:rPr>
              <w:t>光滑、开关灵活稳定无回弹和倒翘。</w:t>
            </w:r>
          </w:p>
        </w:tc>
        <w:tc>
          <w:tcPr>
            <w:tcW w:w="1557" w:type="dxa"/>
            <w:vAlign w:val="center"/>
          </w:tcPr>
          <w:p w:rsidR="007A78AF" w:rsidRDefault="007A78AF" w:rsidP="005F0E72">
            <w:pPr>
              <w:rPr>
                <w:rFonts w:cs="宋体"/>
                <w:kern w:val="0"/>
                <w:szCs w:val="21"/>
              </w:rPr>
            </w:pPr>
            <w:r>
              <w:rPr>
                <w:rFonts w:cs="宋体" w:hint="eastAsia"/>
                <w:kern w:val="0"/>
                <w:szCs w:val="21"/>
              </w:rPr>
              <w:t>观察和开关</w:t>
            </w:r>
          </w:p>
          <w:p w:rsidR="007A78AF" w:rsidRDefault="007A78AF" w:rsidP="005F0E72">
            <w:pPr>
              <w:rPr>
                <w:rFonts w:hint="eastAsia"/>
                <w:szCs w:val="21"/>
              </w:rPr>
            </w:pPr>
            <w:r>
              <w:rPr>
                <w:rFonts w:cs="宋体" w:hint="eastAsia"/>
                <w:kern w:val="0"/>
                <w:szCs w:val="21"/>
              </w:rPr>
              <w:t>检查</w:t>
            </w:r>
          </w:p>
        </w:tc>
      </w:tr>
      <w:tr w:rsidR="007A78AF" w:rsidTr="005F0E72">
        <w:tc>
          <w:tcPr>
            <w:tcW w:w="540" w:type="dxa"/>
            <w:vAlign w:val="center"/>
          </w:tcPr>
          <w:p w:rsidR="007A78AF" w:rsidRDefault="007A78AF" w:rsidP="005F0E72">
            <w:pPr>
              <w:rPr>
                <w:rFonts w:hint="eastAsia"/>
                <w:szCs w:val="21"/>
              </w:rPr>
            </w:pPr>
            <w:r>
              <w:rPr>
                <w:rFonts w:hint="eastAsia"/>
                <w:szCs w:val="21"/>
              </w:rPr>
              <w:t>3</w:t>
            </w:r>
          </w:p>
        </w:tc>
        <w:tc>
          <w:tcPr>
            <w:tcW w:w="1980" w:type="dxa"/>
            <w:vAlign w:val="center"/>
          </w:tcPr>
          <w:p w:rsidR="007A78AF" w:rsidRDefault="007A78AF" w:rsidP="005F0E72">
            <w:pPr>
              <w:rPr>
                <w:rFonts w:hint="eastAsia"/>
                <w:szCs w:val="21"/>
              </w:rPr>
            </w:pPr>
            <w:r>
              <w:rPr>
                <w:rFonts w:cs="宋体" w:hint="eastAsia"/>
                <w:kern w:val="0"/>
                <w:szCs w:val="21"/>
              </w:rPr>
              <w:t>门窗小五金安装</w:t>
            </w:r>
          </w:p>
        </w:tc>
        <w:tc>
          <w:tcPr>
            <w:tcW w:w="1980" w:type="dxa"/>
          </w:tcPr>
          <w:p w:rsidR="007A78AF" w:rsidRDefault="007A78AF" w:rsidP="005F0E72">
            <w:pPr>
              <w:rPr>
                <w:rFonts w:hint="eastAsia"/>
                <w:szCs w:val="21"/>
              </w:rPr>
            </w:pPr>
            <w:r>
              <w:rPr>
                <w:rFonts w:cs="宋体" w:hint="eastAsia"/>
                <w:kern w:val="0"/>
                <w:szCs w:val="21"/>
              </w:rPr>
              <w:t>位置适宜、槽边整齐；小五金齐全，</w:t>
            </w:r>
            <w:r>
              <w:rPr>
                <w:rFonts w:cs="宋体" w:hint="eastAsia"/>
                <w:kern w:val="0"/>
                <w:szCs w:val="21"/>
              </w:rPr>
              <w:lastRenderedPageBreak/>
              <w:t>规格符合要求，</w:t>
            </w:r>
            <w:proofErr w:type="gramStart"/>
            <w:r>
              <w:rPr>
                <w:rFonts w:cs="宋体" w:hint="eastAsia"/>
                <w:kern w:val="0"/>
                <w:szCs w:val="21"/>
              </w:rPr>
              <w:t>木螺拧紧</w:t>
            </w:r>
            <w:proofErr w:type="gramEnd"/>
          </w:p>
        </w:tc>
        <w:tc>
          <w:tcPr>
            <w:tcW w:w="2223" w:type="dxa"/>
          </w:tcPr>
          <w:p w:rsidR="007A78AF" w:rsidRDefault="007A78AF" w:rsidP="005F0E72">
            <w:pPr>
              <w:rPr>
                <w:rFonts w:hint="eastAsia"/>
                <w:szCs w:val="21"/>
              </w:rPr>
            </w:pPr>
            <w:r>
              <w:rPr>
                <w:rFonts w:cs="宋体" w:hint="eastAsia"/>
                <w:kern w:val="0"/>
                <w:szCs w:val="21"/>
              </w:rPr>
              <w:lastRenderedPageBreak/>
              <w:t>位置适宜、槽深一致，边缘整齐，尺寸准确，</w:t>
            </w:r>
            <w:r>
              <w:rPr>
                <w:rFonts w:cs="宋体" w:hint="eastAsia"/>
                <w:kern w:val="0"/>
                <w:szCs w:val="21"/>
              </w:rPr>
              <w:lastRenderedPageBreak/>
              <w:t>小五金安装齐全，规格符合要求，木螺丝拧紧卧平，插销关启灵活</w:t>
            </w:r>
          </w:p>
        </w:tc>
        <w:tc>
          <w:tcPr>
            <w:tcW w:w="1557" w:type="dxa"/>
          </w:tcPr>
          <w:p w:rsidR="007A78AF" w:rsidRDefault="007A78AF" w:rsidP="005F0E72">
            <w:pPr>
              <w:rPr>
                <w:rFonts w:hint="eastAsia"/>
                <w:szCs w:val="21"/>
              </w:rPr>
            </w:pPr>
            <w:r>
              <w:rPr>
                <w:rFonts w:cs="宋体" w:hint="eastAsia"/>
                <w:kern w:val="0"/>
                <w:szCs w:val="21"/>
              </w:rPr>
              <w:lastRenderedPageBreak/>
              <w:t>观察、尺量，用</w:t>
            </w:r>
            <w:proofErr w:type="gramStart"/>
            <w:r>
              <w:rPr>
                <w:rFonts w:cs="宋体" w:hint="eastAsia"/>
                <w:kern w:val="0"/>
                <w:szCs w:val="21"/>
              </w:rPr>
              <w:t>螺丝刀拧试</w:t>
            </w:r>
            <w:r>
              <w:rPr>
                <w:rFonts w:cs="宋体" w:hint="eastAsia"/>
                <w:kern w:val="0"/>
                <w:szCs w:val="21"/>
              </w:rPr>
              <w:lastRenderedPageBreak/>
              <w:t>和</w:t>
            </w:r>
            <w:proofErr w:type="gramEnd"/>
            <w:r>
              <w:rPr>
                <w:rFonts w:cs="宋体" w:hint="eastAsia"/>
                <w:kern w:val="0"/>
                <w:szCs w:val="21"/>
              </w:rPr>
              <w:t>开闭检查</w:t>
            </w:r>
          </w:p>
        </w:tc>
      </w:tr>
      <w:tr w:rsidR="007A78AF" w:rsidTr="005F0E72">
        <w:tc>
          <w:tcPr>
            <w:tcW w:w="540" w:type="dxa"/>
            <w:vAlign w:val="center"/>
          </w:tcPr>
          <w:p w:rsidR="007A78AF" w:rsidRDefault="007A78AF" w:rsidP="005F0E72">
            <w:pPr>
              <w:rPr>
                <w:rFonts w:hint="eastAsia"/>
                <w:szCs w:val="21"/>
              </w:rPr>
            </w:pPr>
            <w:r>
              <w:rPr>
                <w:rFonts w:hint="eastAsia"/>
                <w:szCs w:val="21"/>
              </w:rPr>
              <w:lastRenderedPageBreak/>
              <w:t>4</w:t>
            </w:r>
          </w:p>
        </w:tc>
        <w:tc>
          <w:tcPr>
            <w:tcW w:w="1980" w:type="dxa"/>
          </w:tcPr>
          <w:p w:rsidR="007A78AF" w:rsidRDefault="007A78AF" w:rsidP="005F0E72">
            <w:pPr>
              <w:rPr>
                <w:rFonts w:cs="宋体" w:hint="eastAsia"/>
                <w:kern w:val="0"/>
                <w:szCs w:val="21"/>
              </w:rPr>
            </w:pPr>
            <w:r>
              <w:rPr>
                <w:rFonts w:cs="宋体" w:hint="eastAsia"/>
                <w:kern w:val="0"/>
                <w:szCs w:val="21"/>
              </w:rPr>
              <w:t>门窗披水、盖口条，压缝条，密封条的安装</w:t>
            </w:r>
          </w:p>
        </w:tc>
        <w:tc>
          <w:tcPr>
            <w:tcW w:w="1980" w:type="dxa"/>
          </w:tcPr>
          <w:p w:rsidR="007A78AF" w:rsidRDefault="007A78AF" w:rsidP="005F0E72">
            <w:pPr>
              <w:rPr>
                <w:rFonts w:cs="宋体"/>
                <w:kern w:val="0"/>
                <w:szCs w:val="21"/>
              </w:rPr>
            </w:pPr>
            <w:r>
              <w:rPr>
                <w:rFonts w:cs="宋体" w:hint="eastAsia"/>
                <w:kern w:val="0"/>
                <w:szCs w:val="21"/>
              </w:rPr>
              <w:t>尺寸一致，与门</w:t>
            </w:r>
          </w:p>
          <w:p w:rsidR="007A78AF" w:rsidRDefault="007A78AF" w:rsidP="005F0E72">
            <w:pPr>
              <w:rPr>
                <w:rFonts w:cs="宋体" w:hint="eastAsia"/>
                <w:kern w:val="0"/>
                <w:szCs w:val="21"/>
              </w:rPr>
            </w:pPr>
            <w:proofErr w:type="gramStart"/>
            <w:r>
              <w:rPr>
                <w:rFonts w:cs="宋体" w:hint="eastAsia"/>
                <w:kern w:val="0"/>
                <w:szCs w:val="21"/>
              </w:rPr>
              <w:t>窗结合</w:t>
            </w:r>
            <w:proofErr w:type="gramEnd"/>
            <w:r>
              <w:rPr>
                <w:rFonts w:cs="宋体" w:hint="eastAsia"/>
                <w:kern w:val="0"/>
                <w:szCs w:val="21"/>
              </w:rPr>
              <w:t>牢固严密</w:t>
            </w:r>
          </w:p>
        </w:tc>
        <w:tc>
          <w:tcPr>
            <w:tcW w:w="2223" w:type="dxa"/>
          </w:tcPr>
          <w:p w:rsidR="007A78AF" w:rsidRDefault="007A78AF" w:rsidP="005F0E72">
            <w:pPr>
              <w:rPr>
                <w:rFonts w:cs="宋体" w:hint="eastAsia"/>
                <w:kern w:val="0"/>
                <w:szCs w:val="21"/>
              </w:rPr>
            </w:pPr>
            <w:r>
              <w:rPr>
                <w:rFonts w:cs="宋体" w:hint="eastAsia"/>
                <w:kern w:val="0"/>
                <w:szCs w:val="21"/>
              </w:rPr>
              <w:t>尺寸一致，平直光滑，与门窗结合牢固严密，无缝隙</w:t>
            </w:r>
          </w:p>
        </w:tc>
        <w:tc>
          <w:tcPr>
            <w:tcW w:w="1557" w:type="dxa"/>
            <w:vAlign w:val="center"/>
          </w:tcPr>
          <w:p w:rsidR="007A78AF" w:rsidRDefault="007A78AF" w:rsidP="005F0E72">
            <w:pPr>
              <w:rPr>
                <w:rFonts w:cs="宋体"/>
                <w:kern w:val="0"/>
                <w:szCs w:val="21"/>
              </w:rPr>
            </w:pPr>
            <w:r>
              <w:rPr>
                <w:rFonts w:cs="宋体" w:hint="eastAsia"/>
                <w:kern w:val="0"/>
                <w:szCs w:val="21"/>
              </w:rPr>
              <w:t>观察和尺量</w:t>
            </w:r>
          </w:p>
          <w:p w:rsidR="007A78AF" w:rsidRDefault="007A78AF" w:rsidP="005F0E72">
            <w:pPr>
              <w:rPr>
                <w:rFonts w:cs="宋体"/>
                <w:kern w:val="0"/>
                <w:szCs w:val="21"/>
              </w:rPr>
            </w:pPr>
            <w:r>
              <w:rPr>
                <w:rFonts w:cs="宋体" w:hint="eastAsia"/>
                <w:kern w:val="0"/>
                <w:szCs w:val="21"/>
              </w:rPr>
              <w:t>检查</w:t>
            </w:r>
          </w:p>
          <w:p w:rsidR="007A78AF" w:rsidRDefault="007A78AF" w:rsidP="005F0E72">
            <w:pPr>
              <w:rPr>
                <w:rFonts w:cs="宋体" w:hint="eastAsia"/>
                <w:kern w:val="0"/>
                <w:szCs w:val="21"/>
              </w:rPr>
            </w:pPr>
          </w:p>
        </w:tc>
      </w:tr>
    </w:tbl>
    <w:p w:rsidR="007A78AF" w:rsidRDefault="007A78AF" w:rsidP="007A78AF">
      <w:pPr>
        <w:rPr>
          <w:rFonts w:cs="宋体"/>
          <w:kern w:val="0"/>
          <w:szCs w:val="21"/>
        </w:rPr>
      </w:pPr>
    </w:p>
    <w:p w:rsidR="007A78AF" w:rsidRDefault="007A78AF" w:rsidP="007A78AF">
      <w:pPr>
        <w:rPr>
          <w:rFonts w:cs="宋体" w:hint="eastAsia"/>
          <w:kern w:val="0"/>
          <w:szCs w:val="21"/>
        </w:rPr>
      </w:pPr>
      <w:r>
        <w:rPr>
          <w:rFonts w:cs="宋体" w:hint="eastAsia"/>
          <w:kern w:val="0"/>
          <w:szCs w:val="21"/>
        </w:rPr>
        <w:t>木门窗安装的允许偏差和检验方法（</w:t>
      </w:r>
      <w:r>
        <w:rPr>
          <w:kern w:val="0"/>
          <w:szCs w:val="21"/>
        </w:rPr>
        <w:t>GBJ301</w:t>
      </w:r>
      <w:r>
        <w:rPr>
          <w:rFonts w:cs="宋体" w:hint="eastAsia"/>
          <w:kern w:val="0"/>
          <w:szCs w:val="21"/>
        </w:rPr>
        <w:t>—</w:t>
      </w:r>
      <w:r>
        <w:rPr>
          <w:kern w:val="0"/>
          <w:szCs w:val="21"/>
        </w:rPr>
        <w:t>88</w:t>
      </w:r>
      <w:r>
        <w:rPr>
          <w:rFonts w:cs="宋体" w:hint="eastAsia"/>
          <w:kern w:val="0"/>
          <w:szCs w:val="21"/>
        </w:rPr>
        <w:t>）</w:t>
      </w:r>
    </w:p>
    <w:p w:rsidR="007A78AF" w:rsidRDefault="007A78AF" w:rsidP="007A78AF">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2532"/>
        <w:gridCol w:w="900"/>
        <w:gridCol w:w="1260"/>
        <w:gridCol w:w="2880"/>
      </w:tblGrid>
      <w:tr w:rsidR="007A78AF" w:rsidTr="005F0E72">
        <w:tc>
          <w:tcPr>
            <w:tcW w:w="708" w:type="dxa"/>
            <w:vAlign w:val="center"/>
          </w:tcPr>
          <w:p w:rsidR="007A78AF" w:rsidRDefault="007A78AF" w:rsidP="005F0E72">
            <w:pPr>
              <w:rPr>
                <w:rFonts w:hint="eastAsia"/>
              </w:rPr>
            </w:pPr>
            <w:r>
              <w:rPr>
                <w:rFonts w:hint="eastAsia"/>
              </w:rPr>
              <w:t>项次</w:t>
            </w:r>
          </w:p>
        </w:tc>
        <w:tc>
          <w:tcPr>
            <w:tcW w:w="2532" w:type="dxa"/>
            <w:vAlign w:val="center"/>
          </w:tcPr>
          <w:p w:rsidR="007A78AF" w:rsidRDefault="007A78AF" w:rsidP="005F0E72">
            <w:pPr>
              <w:rPr>
                <w:rFonts w:hint="eastAsia"/>
              </w:rPr>
            </w:pPr>
            <w:r>
              <w:rPr>
                <w:rFonts w:hint="eastAsia"/>
              </w:rPr>
              <w:t>项目</w:t>
            </w:r>
          </w:p>
        </w:tc>
        <w:tc>
          <w:tcPr>
            <w:tcW w:w="2160" w:type="dxa"/>
            <w:gridSpan w:val="2"/>
            <w:vAlign w:val="center"/>
          </w:tcPr>
          <w:p w:rsidR="007A78AF" w:rsidRDefault="007A78AF" w:rsidP="005F0E72">
            <w:pPr>
              <w:rPr>
                <w:rFonts w:hint="eastAsia"/>
              </w:rPr>
            </w:pPr>
            <w:r>
              <w:rPr>
                <w:rFonts w:hint="eastAsia"/>
              </w:rPr>
              <w:t>允许偏差</w:t>
            </w:r>
            <w:r>
              <w:rPr>
                <w:rFonts w:hint="eastAsia"/>
              </w:rPr>
              <w:t>(mm)</w:t>
            </w:r>
          </w:p>
        </w:tc>
        <w:tc>
          <w:tcPr>
            <w:tcW w:w="2880" w:type="dxa"/>
            <w:vAlign w:val="center"/>
          </w:tcPr>
          <w:p w:rsidR="007A78AF" w:rsidRDefault="007A78AF" w:rsidP="005F0E72">
            <w:pPr>
              <w:rPr>
                <w:rFonts w:hint="eastAsia"/>
              </w:rPr>
            </w:pPr>
            <w:r>
              <w:rPr>
                <w:rFonts w:hint="eastAsia"/>
              </w:rPr>
              <w:t>检验方法</w:t>
            </w:r>
          </w:p>
        </w:tc>
      </w:tr>
      <w:tr w:rsidR="007A78AF" w:rsidTr="005F0E72">
        <w:tc>
          <w:tcPr>
            <w:tcW w:w="708" w:type="dxa"/>
            <w:vAlign w:val="center"/>
          </w:tcPr>
          <w:p w:rsidR="007A78AF" w:rsidRDefault="007A78AF" w:rsidP="005F0E72">
            <w:pPr>
              <w:rPr>
                <w:rFonts w:hint="eastAsia"/>
              </w:rPr>
            </w:pPr>
          </w:p>
        </w:tc>
        <w:tc>
          <w:tcPr>
            <w:tcW w:w="2532" w:type="dxa"/>
            <w:vAlign w:val="center"/>
          </w:tcPr>
          <w:p w:rsidR="007A78AF" w:rsidRDefault="007A78AF" w:rsidP="005F0E72">
            <w:pPr>
              <w:rPr>
                <w:rFonts w:hint="eastAsia"/>
              </w:rPr>
            </w:pPr>
          </w:p>
        </w:tc>
        <w:tc>
          <w:tcPr>
            <w:tcW w:w="900" w:type="dxa"/>
            <w:vAlign w:val="center"/>
          </w:tcPr>
          <w:p w:rsidR="007A78AF" w:rsidRDefault="007A78AF" w:rsidP="005F0E72">
            <w:pPr>
              <w:rPr>
                <w:rFonts w:hint="eastAsia"/>
              </w:rPr>
            </w:pPr>
            <w:r>
              <w:rPr>
                <w:rFonts w:hint="eastAsia"/>
              </w:rPr>
              <w:t>I</w:t>
            </w:r>
            <w:r>
              <w:rPr>
                <w:rFonts w:hint="eastAsia"/>
              </w:rPr>
              <w:t>级</w:t>
            </w:r>
          </w:p>
        </w:tc>
        <w:tc>
          <w:tcPr>
            <w:tcW w:w="1260" w:type="dxa"/>
            <w:vAlign w:val="center"/>
          </w:tcPr>
          <w:p w:rsidR="007A78AF" w:rsidRDefault="007A78AF" w:rsidP="005F0E72">
            <w:pPr>
              <w:rPr>
                <w:rFonts w:hint="eastAsia"/>
              </w:rPr>
            </w:pPr>
            <w:r>
              <w:rPr>
                <w:rFonts w:hint="eastAsia"/>
              </w:rPr>
              <w:t>II</w:t>
            </w:r>
            <w:r>
              <w:rPr>
                <w:rFonts w:hint="eastAsia"/>
              </w:rPr>
              <w:t>级</w:t>
            </w:r>
            <w:r>
              <w:rPr>
                <w:rFonts w:hint="eastAsia"/>
              </w:rPr>
              <w:t>III</w:t>
            </w:r>
            <w:r>
              <w:rPr>
                <w:rFonts w:hint="eastAsia"/>
              </w:rPr>
              <w:t>级</w:t>
            </w:r>
          </w:p>
        </w:tc>
        <w:tc>
          <w:tcPr>
            <w:tcW w:w="2880" w:type="dxa"/>
            <w:vAlign w:val="center"/>
          </w:tcPr>
          <w:p w:rsidR="007A78AF" w:rsidRDefault="007A78AF" w:rsidP="005F0E72">
            <w:pPr>
              <w:rPr>
                <w:rFonts w:hint="eastAsia"/>
              </w:rPr>
            </w:pPr>
          </w:p>
        </w:tc>
      </w:tr>
      <w:tr w:rsidR="007A78AF" w:rsidTr="005F0E72">
        <w:tc>
          <w:tcPr>
            <w:tcW w:w="708" w:type="dxa"/>
            <w:vAlign w:val="center"/>
          </w:tcPr>
          <w:p w:rsidR="007A78AF" w:rsidRDefault="007A78AF" w:rsidP="005F0E72">
            <w:pPr>
              <w:rPr>
                <w:rFonts w:hint="eastAsia"/>
              </w:rPr>
            </w:pPr>
            <w:r>
              <w:rPr>
                <w:rFonts w:hint="eastAsia"/>
              </w:rPr>
              <w:t>1</w:t>
            </w:r>
          </w:p>
        </w:tc>
        <w:tc>
          <w:tcPr>
            <w:tcW w:w="2532" w:type="dxa"/>
          </w:tcPr>
          <w:p w:rsidR="007A78AF" w:rsidRDefault="007A78AF" w:rsidP="005F0E72">
            <w:pPr>
              <w:rPr>
                <w:rFonts w:hint="eastAsia"/>
              </w:rPr>
            </w:pPr>
            <w:r>
              <w:rPr>
                <w:rFonts w:hint="eastAsia"/>
              </w:rPr>
              <w:t>框的正侧面垂直度</w:t>
            </w:r>
          </w:p>
        </w:tc>
        <w:tc>
          <w:tcPr>
            <w:tcW w:w="2160" w:type="dxa"/>
            <w:gridSpan w:val="2"/>
            <w:vAlign w:val="center"/>
          </w:tcPr>
          <w:p w:rsidR="007A78AF" w:rsidRDefault="007A78AF" w:rsidP="005F0E72">
            <w:pPr>
              <w:rPr>
                <w:rFonts w:hint="eastAsia"/>
              </w:rPr>
            </w:pPr>
            <w:r>
              <w:rPr>
                <w:rFonts w:hint="eastAsia"/>
              </w:rPr>
              <w:t>3</w:t>
            </w:r>
          </w:p>
        </w:tc>
        <w:tc>
          <w:tcPr>
            <w:tcW w:w="2880" w:type="dxa"/>
          </w:tcPr>
          <w:p w:rsidR="007A78AF" w:rsidRDefault="007A78AF" w:rsidP="005F0E72">
            <w:pPr>
              <w:rPr>
                <w:rFonts w:hint="eastAsia"/>
              </w:rPr>
            </w:pPr>
            <w:r>
              <w:rPr>
                <w:rFonts w:hint="eastAsia"/>
              </w:rPr>
              <w:t>用</w:t>
            </w:r>
            <w:r>
              <w:rPr>
                <w:rFonts w:hint="eastAsia"/>
              </w:rPr>
              <w:t>1M</w:t>
            </w:r>
            <w:r>
              <w:rPr>
                <w:rFonts w:hint="eastAsia"/>
              </w:rPr>
              <w:t>托线板检查</w:t>
            </w:r>
          </w:p>
        </w:tc>
      </w:tr>
      <w:tr w:rsidR="007A78AF" w:rsidTr="005F0E72">
        <w:tc>
          <w:tcPr>
            <w:tcW w:w="708" w:type="dxa"/>
            <w:vAlign w:val="center"/>
          </w:tcPr>
          <w:p w:rsidR="007A78AF" w:rsidRDefault="007A78AF" w:rsidP="005F0E72">
            <w:pPr>
              <w:rPr>
                <w:rFonts w:hint="eastAsia"/>
              </w:rPr>
            </w:pPr>
            <w:r>
              <w:rPr>
                <w:rFonts w:hint="eastAsia"/>
              </w:rPr>
              <w:t>2</w:t>
            </w:r>
          </w:p>
        </w:tc>
        <w:tc>
          <w:tcPr>
            <w:tcW w:w="2532" w:type="dxa"/>
          </w:tcPr>
          <w:p w:rsidR="007A78AF" w:rsidRDefault="007A78AF" w:rsidP="005F0E72">
            <w:pPr>
              <w:rPr>
                <w:rFonts w:hint="eastAsia"/>
              </w:rPr>
            </w:pPr>
            <w:r>
              <w:rPr>
                <w:rFonts w:hint="eastAsia"/>
              </w:rPr>
              <w:t>框对角线长度差</w:t>
            </w:r>
          </w:p>
        </w:tc>
        <w:tc>
          <w:tcPr>
            <w:tcW w:w="900" w:type="dxa"/>
            <w:vAlign w:val="center"/>
          </w:tcPr>
          <w:p w:rsidR="007A78AF" w:rsidRDefault="007A78AF" w:rsidP="005F0E72">
            <w:pPr>
              <w:rPr>
                <w:rFonts w:hint="eastAsia"/>
              </w:rPr>
            </w:pPr>
            <w:r>
              <w:rPr>
                <w:rFonts w:hint="eastAsia"/>
              </w:rPr>
              <w:t>2</w:t>
            </w:r>
          </w:p>
        </w:tc>
        <w:tc>
          <w:tcPr>
            <w:tcW w:w="1260" w:type="dxa"/>
            <w:vAlign w:val="center"/>
          </w:tcPr>
          <w:p w:rsidR="007A78AF" w:rsidRDefault="007A78AF" w:rsidP="005F0E72">
            <w:pPr>
              <w:rPr>
                <w:rFonts w:hint="eastAsia"/>
              </w:rPr>
            </w:pPr>
            <w:r>
              <w:rPr>
                <w:rFonts w:hint="eastAsia"/>
              </w:rPr>
              <w:t>3</w:t>
            </w:r>
          </w:p>
        </w:tc>
        <w:tc>
          <w:tcPr>
            <w:tcW w:w="2880" w:type="dxa"/>
          </w:tcPr>
          <w:p w:rsidR="007A78AF" w:rsidRDefault="007A78AF" w:rsidP="005F0E72">
            <w:pPr>
              <w:rPr>
                <w:rFonts w:hint="eastAsia"/>
              </w:rPr>
            </w:pPr>
            <w:r>
              <w:rPr>
                <w:rFonts w:hint="eastAsia"/>
              </w:rPr>
              <w:t>尺量检查</w:t>
            </w:r>
          </w:p>
        </w:tc>
      </w:tr>
      <w:tr w:rsidR="007A78AF" w:rsidTr="005F0E72">
        <w:tc>
          <w:tcPr>
            <w:tcW w:w="708" w:type="dxa"/>
            <w:vAlign w:val="center"/>
          </w:tcPr>
          <w:p w:rsidR="007A78AF" w:rsidRDefault="007A78AF" w:rsidP="005F0E72">
            <w:pPr>
              <w:rPr>
                <w:rFonts w:hint="eastAsia"/>
              </w:rPr>
            </w:pPr>
            <w:r>
              <w:rPr>
                <w:rFonts w:hint="eastAsia"/>
              </w:rPr>
              <w:t>3</w:t>
            </w:r>
          </w:p>
        </w:tc>
        <w:tc>
          <w:tcPr>
            <w:tcW w:w="2532" w:type="dxa"/>
          </w:tcPr>
          <w:p w:rsidR="007A78AF" w:rsidRDefault="007A78AF" w:rsidP="005F0E72">
            <w:pPr>
              <w:rPr>
                <w:rFonts w:hint="eastAsia"/>
              </w:rPr>
            </w:pPr>
            <w:r>
              <w:rPr>
                <w:rFonts w:hint="eastAsia"/>
              </w:rPr>
              <w:t>框</w:t>
            </w:r>
            <w:proofErr w:type="gramStart"/>
            <w:r>
              <w:rPr>
                <w:rFonts w:hint="eastAsia"/>
              </w:rPr>
              <w:t>与扇与扇</w:t>
            </w:r>
            <w:proofErr w:type="gramEnd"/>
            <w:r>
              <w:rPr>
                <w:rFonts w:hint="eastAsia"/>
              </w:rPr>
              <w:t>接缝处高低差</w:t>
            </w:r>
          </w:p>
        </w:tc>
        <w:tc>
          <w:tcPr>
            <w:tcW w:w="2160" w:type="dxa"/>
            <w:gridSpan w:val="2"/>
            <w:vAlign w:val="center"/>
          </w:tcPr>
          <w:p w:rsidR="007A78AF" w:rsidRDefault="007A78AF" w:rsidP="005F0E72">
            <w:pPr>
              <w:rPr>
                <w:rFonts w:hint="eastAsia"/>
              </w:rPr>
            </w:pPr>
            <w:r>
              <w:rPr>
                <w:rFonts w:hint="eastAsia"/>
              </w:rPr>
              <w:t>2</w:t>
            </w:r>
          </w:p>
        </w:tc>
        <w:tc>
          <w:tcPr>
            <w:tcW w:w="2880" w:type="dxa"/>
          </w:tcPr>
          <w:p w:rsidR="007A78AF" w:rsidRDefault="007A78AF" w:rsidP="005F0E72">
            <w:pPr>
              <w:rPr>
                <w:rFonts w:hint="eastAsia"/>
              </w:rPr>
            </w:pPr>
            <w:r>
              <w:rPr>
                <w:rFonts w:hint="eastAsia"/>
              </w:rPr>
              <w:t>用直尺和</w:t>
            </w:r>
            <w:proofErr w:type="gramStart"/>
            <w:r>
              <w:rPr>
                <w:rFonts w:hint="eastAsia"/>
              </w:rPr>
              <w:t>楔</w:t>
            </w:r>
            <w:proofErr w:type="gramEnd"/>
            <w:r>
              <w:rPr>
                <w:rFonts w:hint="eastAsia"/>
              </w:rPr>
              <w:t>开</w:t>
            </w:r>
            <w:r>
              <w:rPr>
                <w:rFonts w:cs="宋体" w:hint="eastAsia"/>
                <w:kern w:val="0"/>
                <w:szCs w:val="21"/>
              </w:rPr>
              <w:t>塞尺检查</w:t>
            </w:r>
          </w:p>
        </w:tc>
      </w:tr>
    </w:tbl>
    <w:p w:rsidR="007A78AF" w:rsidRDefault="007A78AF" w:rsidP="007A78AF">
      <w:pPr>
        <w:rPr>
          <w:rFonts w:cs="宋体"/>
          <w:kern w:val="0"/>
          <w:szCs w:val="21"/>
        </w:rPr>
      </w:pPr>
    </w:p>
    <w:p w:rsidR="007A78AF" w:rsidRDefault="007A78AF" w:rsidP="007A78AF">
      <w:pPr>
        <w:rPr>
          <w:kern w:val="0"/>
        </w:rPr>
      </w:pPr>
      <w:r>
        <w:rPr>
          <w:rFonts w:hint="eastAsia"/>
          <w:kern w:val="0"/>
        </w:rPr>
        <w:t>三、轻钢龙骨吊顶</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r>
        <w:rPr>
          <w:rFonts w:cs="宋体"/>
          <w:noProof/>
          <w:kern w:val="0"/>
          <w:szCs w:val="21"/>
        </w:rPr>
        <w:pict>
          <v:group id="_x0000_s1148" style="position:absolute;left:0;text-align:left;margin-left:0;margin-top:2.6pt;width:423pt;height:171.6pt;z-index:251666432" coordorigin="1800,4716" coordsize="8460,3432">
            <v:shape id="_x0000_s1149" type="#_x0000_t202" style="position:absolute;left:1800;top:4716;width:1440;height:468">
              <v:textbox>
                <w:txbxContent>
                  <w:p w:rsidR="007A78AF" w:rsidRDefault="007A78AF" w:rsidP="007A78AF">
                    <w:pPr>
                      <w:jc w:val="center"/>
                      <w:rPr>
                        <w:rFonts w:hint="eastAsia"/>
                      </w:rPr>
                    </w:pPr>
                    <w:r>
                      <w:rPr>
                        <w:rFonts w:hint="eastAsia"/>
                      </w:rPr>
                      <w:t>施工准备</w:t>
                    </w:r>
                  </w:p>
                </w:txbxContent>
              </v:textbox>
            </v:shape>
            <v:line id="_x0000_s1150" style="position:absolute" from="3240,4872" to="3600,4872">
              <v:stroke endarrow="block"/>
            </v:line>
            <v:shape id="_x0000_s1151" type="#_x0000_t202" style="position:absolute;left:3600;top:4716;width:1800;height:468">
              <v:textbox>
                <w:txbxContent>
                  <w:p w:rsidR="007A78AF" w:rsidRDefault="007A78AF" w:rsidP="007A78AF">
                    <w:pPr>
                      <w:jc w:val="center"/>
                      <w:rPr>
                        <w:rFonts w:hint="eastAsia"/>
                      </w:rPr>
                    </w:pPr>
                    <w:proofErr w:type="gramStart"/>
                    <w:r>
                      <w:rPr>
                        <w:rFonts w:hint="eastAsia"/>
                      </w:rPr>
                      <w:t>板块预捧定位</w:t>
                    </w:r>
                    <w:proofErr w:type="gramEnd"/>
                  </w:p>
                </w:txbxContent>
              </v:textbox>
            </v:shape>
            <v:line id="_x0000_s1152" style="position:absolute" from="5400,4872" to="5760,4872">
              <v:stroke endarrow="block"/>
            </v:line>
            <v:shape id="_x0000_s1153" type="#_x0000_t202" style="position:absolute;left:5760;top:4716;width:252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钻Φ</w:t>
                    </w:r>
                    <w:r>
                      <w:rPr>
                        <w:kern w:val="0"/>
                        <w:szCs w:val="21"/>
                      </w:rPr>
                      <w:t xml:space="preserve">8 </w:t>
                    </w:r>
                    <w:r>
                      <w:rPr>
                        <w:rFonts w:cs="宋体" w:hint="eastAsia"/>
                        <w:kern w:val="0"/>
                        <w:szCs w:val="21"/>
                      </w:rPr>
                      <w:t>孔安装膨胀螺栓</w:t>
                    </w:r>
                  </w:p>
                  <w:p w:rsidR="007A78AF" w:rsidRDefault="007A78AF" w:rsidP="007A78AF"/>
                </w:txbxContent>
              </v:textbox>
            </v:shape>
            <v:line id="_x0000_s1154" style="position:absolute" from="8280,4872" to="8640,4872">
              <v:stroke endarrow="block"/>
            </v:line>
            <v:shape id="_x0000_s1155" type="#_x0000_t202" style="position:absolute;left:8640;top:4716;width:1440;height:468">
              <v:textbox>
                <w:txbxContent>
                  <w:p w:rsidR="007A78AF" w:rsidRDefault="007A78AF" w:rsidP="007A78AF">
                    <w:pPr>
                      <w:rPr>
                        <w:rFonts w:hint="eastAsia"/>
                      </w:rPr>
                    </w:pPr>
                    <w:r>
                      <w:rPr>
                        <w:rFonts w:hint="eastAsia"/>
                      </w:rPr>
                      <w:t>安装吊杆</w:t>
                    </w:r>
                  </w:p>
                </w:txbxContent>
              </v:textbox>
            </v:shape>
            <v:line id="_x0000_s1156" style="position:absolute" from="9360,5184" to="9360,6744">
              <v:stroke endarrow="block"/>
            </v:line>
            <v:line id="_x0000_s1157" style="position:absolute" from="4320,5184" to="4320,5496"/>
            <v:line id="_x0000_s1158" style="position:absolute;flip:x" from="3600,5496" to="4320,5496"/>
            <v:line id="_x0000_s1159" style="position:absolute" from="3600,5496" to="3600,5808">
              <v:stroke endarrow="block"/>
            </v:line>
            <v:shape id="_x0000_s1160" type="#_x0000_t202" style="position:absolute;left:2880;top:5808;width:180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硅钙板开孔</w:t>
                    </w:r>
                  </w:p>
                  <w:p w:rsidR="007A78AF" w:rsidRDefault="007A78AF" w:rsidP="007A78AF"/>
                </w:txbxContent>
              </v:textbox>
            </v:shape>
            <v:shape id="_x0000_s1161" type="#_x0000_t202" style="position:absolute;left:1800;top:6744;width:1440;height:468">
              <v:textbox>
                <w:txbxContent>
                  <w:p w:rsidR="007A78AF" w:rsidRDefault="007A78AF" w:rsidP="007A78AF">
                    <w:pPr>
                      <w:rPr>
                        <w:rFonts w:hint="eastAsia"/>
                      </w:rPr>
                    </w:pPr>
                    <w:r>
                      <w:rPr>
                        <w:rFonts w:hint="eastAsia"/>
                      </w:rPr>
                      <w:t>验收</w:t>
                    </w:r>
                  </w:p>
                </w:txbxContent>
              </v:textbox>
            </v:shape>
            <v:line id="_x0000_s1162" style="position:absolute" from="5220,6276" to="5220,6744">
              <v:stroke endarrow="block"/>
            </v:line>
            <v:line id="_x0000_s1163" style="position:absolute" from="4140,6276" to="4140,6744">
              <v:stroke endarrow="block"/>
            </v:line>
            <v:shape id="_x0000_s1164" type="#_x0000_t202" style="position:absolute;left:8280;top:6744;width:1980;height:468">
              <v:textbox>
                <w:txbxContent>
                  <w:p w:rsidR="007A78AF" w:rsidRDefault="007A78AF" w:rsidP="007A78AF">
                    <w:pPr>
                      <w:rPr>
                        <w:rFonts w:hint="eastAsia"/>
                      </w:rPr>
                    </w:pPr>
                    <w:r>
                      <w:rPr>
                        <w:rFonts w:hint="eastAsia"/>
                      </w:rPr>
                      <w:t>安装主龙骨</w:t>
                    </w:r>
                  </w:p>
                </w:txbxContent>
              </v:textbox>
            </v:shape>
            <v:line id="_x0000_s1165" style="position:absolute" from="9360,7212" to="9360,7680">
              <v:stroke endarrow="block"/>
            </v:line>
            <v:shape id="_x0000_s1166" type="#_x0000_t202" style="position:absolute;left:8280;top:7680;width:1980;height:468">
              <v:textbox>
                <w:txbxContent>
                  <w:p w:rsidR="007A78AF" w:rsidRDefault="007A78AF" w:rsidP="007A78AF">
                    <w:pPr>
                      <w:rPr>
                        <w:rFonts w:hint="eastAsia"/>
                      </w:rPr>
                    </w:pPr>
                    <w:r>
                      <w:rPr>
                        <w:rFonts w:hint="eastAsia"/>
                      </w:rPr>
                      <w:t>安装管线验收</w:t>
                    </w:r>
                  </w:p>
                </w:txbxContent>
              </v:textbox>
            </v:shape>
            <v:shape id="_x0000_s1167" type="#_x0000_t202" style="position:absolute;left:5580;top:6744;width:2520;height:468">
              <v:textbox>
                <w:txbxContent>
                  <w:p w:rsidR="007A78AF" w:rsidRDefault="007A78AF" w:rsidP="007A78AF">
                    <w:pPr>
                      <w:rPr>
                        <w:rFonts w:hint="eastAsia"/>
                      </w:rPr>
                    </w:pPr>
                    <w:r>
                      <w:rPr>
                        <w:rFonts w:hint="eastAsia"/>
                      </w:rPr>
                      <w:t>安装中、小龙骨及横撑</w:t>
                    </w:r>
                  </w:p>
                </w:txbxContent>
              </v:textbox>
            </v:shape>
            <v:line id="_x0000_s1168" style="position:absolute;flip:x" from="8100,6900" to="8280,6900">
              <v:stroke endarrow="block"/>
            </v:line>
            <v:line id="_x0000_s1169" style="position:absolute;flip:x" from="7020,7836" to="8280,7836"/>
            <v:line id="_x0000_s1170" style="position:absolute;flip:y" from="7020,7212" to="7020,7836">
              <v:stroke endarrow="block"/>
            </v:line>
            <v:shape id="_x0000_s1171" type="#_x0000_t202" style="position:absolute;left:3600;top:6744;width:1800;height:468">
              <v:textbox>
                <w:txbxContent>
                  <w:p w:rsidR="007A78AF" w:rsidRDefault="007A78AF" w:rsidP="007A78AF">
                    <w:pPr>
                      <w:autoSpaceDE w:val="0"/>
                      <w:autoSpaceDN w:val="0"/>
                      <w:adjustRightInd w:val="0"/>
                      <w:jc w:val="left"/>
                      <w:rPr>
                        <w:rFonts w:cs="宋体"/>
                        <w:kern w:val="0"/>
                        <w:sz w:val="20"/>
                        <w:szCs w:val="20"/>
                      </w:rPr>
                    </w:pPr>
                    <w:r>
                      <w:rPr>
                        <w:rFonts w:cs="宋体" w:hint="eastAsia"/>
                        <w:kern w:val="0"/>
                        <w:szCs w:val="21"/>
                      </w:rPr>
                      <w:t>安装硅钙板</w:t>
                    </w:r>
                  </w:p>
                  <w:p w:rsidR="007A78AF" w:rsidRDefault="007A78AF" w:rsidP="007A78AF"/>
                </w:txbxContent>
              </v:textbox>
            </v:shape>
            <v:line id="_x0000_s1172" style="position:absolute;flip:x" from="3240,7056" to="3600,7056">
              <v:stroke endarrow="block"/>
            </v:line>
            <v:line id="_x0000_s1173" style="position:absolute;flip:x" from="5580,7992" to="8280,7992">
              <v:stroke endarrow="block"/>
            </v:line>
            <v:shape id="_x0000_s1174" type="#_x0000_t202" style="position:absolute;left:3060;top:7680;width:2520;height:468">
              <v:textbox>
                <w:txbxContent>
                  <w:p w:rsidR="007A78AF" w:rsidRDefault="007A78AF" w:rsidP="007A78AF">
                    <w:pPr>
                      <w:rPr>
                        <w:rFonts w:hint="eastAsia"/>
                      </w:rPr>
                    </w:pPr>
                    <w:r>
                      <w:rPr>
                        <w:rFonts w:hint="eastAsia"/>
                      </w:rPr>
                      <w:t>安装管线试水打压</w:t>
                    </w:r>
                  </w:p>
                </w:txbxContent>
              </v:textbox>
            </v:shape>
            <v:line id="_x0000_s1175" style="position:absolute;flip:y" from="4320,7212" to="4320,7680">
              <v:stroke endarrow="block"/>
            </v:line>
            <v:shape id="_x0000_s1176" type="#_x0000_t202" style="position:absolute;left:4860;top:5808;width:1440;height:468">
              <v:textbox>
                <w:txbxContent>
                  <w:p w:rsidR="007A78AF" w:rsidRDefault="007A78AF" w:rsidP="007A78AF">
                    <w:pPr>
                      <w:rPr>
                        <w:rFonts w:hint="eastAsia"/>
                      </w:rPr>
                    </w:pPr>
                    <w:r>
                      <w:rPr>
                        <w:rFonts w:hint="eastAsia"/>
                      </w:rPr>
                      <w:t>隐蔽验收</w:t>
                    </w:r>
                  </w:p>
                </w:txbxContent>
              </v:textbox>
            </v:shape>
            <v:line id="_x0000_s1177" style="position:absolute;flip:x" from="5400,6900" to="5580,6900">
              <v:stroke endarrow="block"/>
            </v:lin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）依据图纸吊顶标高，沿墙、柱面</w:t>
      </w:r>
      <w:r>
        <w:rPr>
          <w:kern w:val="0"/>
          <w:szCs w:val="21"/>
        </w:rPr>
        <w:t xml:space="preserve">1m </w:t>
      </w:r>
      <w:r>
        <w:rPr>
          <w:rFonts w:cs="宋体" w:hint="eastAsia"/>
          <w:kern w:val="0"/>
          <w:szCs w:val="21"/>
        </w:rPr>
        <w:t>高四周</w:t>
      </w:r>
      <w:proofErr w:type="gramStart"/>
      <w:r>
        <w:rPr>
          <w:rFonts w:cs="宋体" w:hint="eastAsia"/>
          <w:kern w:val="0"/>
          <w:szCs w:val="21"/>
        </w:rPr>
        <w:t>弹水平</w:t>
      </w:r>
      <w:proofErr w:type="gramEnd"/>
      <w:r>
        <w:rPr>
          <w:rFonts w:cs="宋体" w:hint="eastAsia"/>
          <w:kern w:val="0"/>
          <w:szCs w:val="21"/>
        </w:rPr>
        <w:t>标高线作为吊顶安装标准线。</w:t>
      </w:r>
    </w:p>
    <w:p w:rsidR="007A78AF" w:rsidRDefault="007A78AF" w:rsidP="007A78AF">
      <w:pPr>
        <w:rPr>
          <w:rFonts w:cs="宋体"/>
          <w:kern w:val="0"/>
          <w:szCs w:val="21"/>
        </w:rPr>
      </w:pPr>
      <w:r>
        <w:rPr>
          <w:kern w:val="0"/>
          <w:szCs w:val="21"/>
        </w:rPr>
        <w:t>2</w:t>
      </w:r>
      <w:r>
        <w:rPr>
          <w:rFonts w:cs="宋体" w:hint="eastAsia"/>
          <w:kern w:val="0"/>
          <w:szCs w:val="21"/>
        </w:rPr>
        <w:t>）吊杆可用Φ</w:t>
      </w:r>
      <w:r>
        <w:rPr>
          <w:kern w:val="0"/>
          <w:szCs w:val="21"/>
        </w:rPr>
        <w:t xml:space="preserve">8 </w:t>
      </w:r>
      <w:r>
        <w:rPr>
          <w:rFonts w:cs="宋体" w:hint="eastAsia"/>
          <w:kern w:val="0"/>
          <w:szCs w:val="21"/>
        </w:rPr>
        <w:t>的钢筋制作，安装时先将长短适宜的钢筋调直，其中一端和Φ</w:t>
      </w:r>
      <w:r>
        <w:rPr>
          <w:kern w:val="0"/>
          <w:szCs w:val="21"/>
        </w:rPr>
        <w:t xml:space="preserve">8 </w:t>
      </w:r>
      <w:r>
        <w:rPr>
          <w:rFonts w:cs="宋体" w:hint="eastAsia"/>
          <w:kern w:val="0"/>
          <w:szCs w:val="21"/>
        </w:rPr>
        <w:t>丝杆焊接好，丝杆外露螺纹长度不应小于</w:t>
      </w:r>
      <w:r>
        <w:rPr>
          <w:kern w:val="0"/>
          <w:szCs w:val="21"/>
        </w:rPr>
        <w:t xml:space="preserve">30 </w:t>
      </w:r>
      <w:r>
        <w:rPr>
          <w:rFonts w:cs="宋体" w:hint="eastAsia"/>
          <w:kern w:val="0"/>
          <w:szCs w:val="21"/>
        </w:rPr>
        <w:t>㎜，另一端同∟</w:t>
      </w:r>
      <w:r>
        <w:rPr>
          <w:kern w:val="0"/>
          <w:szCs w:val="21"/>
        </w:rPr>
        <w:t xml:space="preserve">30 </w:t>
      </w:r>
      <w:r>
        <w:rPr>
          <w:rFonts w:cs="宋体" w:hint="eastAsia"/>
          <w:kern w:val="0"/>
          <w:szCs w:val="21"/>
        </w:rPr>
        <w:t>角铁焊接好，角铁上开Φ</w:t>
      </w:r>
      <w:r>
        <w:rPr>
          <w:kern w:val="0"/>
          <w:szCs w:val="21"/>
        </w:rPr>
        <w:t xml:space="preserve">8 </w:t>
      </w:r>
      <w:r>
        <w:rPr>
          <w:rFonts w:cs="宋体" w:hint="eastAsia"/>
          <w:kern w:val="0"/>
          <w:szCs w:val="21"/>
        </w:rPr>
        <w:t>眼以安装Φ</w:t>
      </w:r>
      <w:r>
        <w:rPr>
          <w:kern w:val="0"/>
          <w:szCs w:val="21"/>
        </w:rPr>
        <w:t xml:space="preserve">8 </w:t>
      </w:r>
      <w:r>
        <w:rPr>
          <w:rFonts w:cs="宋体" w:hint="eastAsia"/>
          <w:kern w:val="0"/>
          <w:szCs w:val="21"/>
        </w:rPr>
        <w:t>膨胀螺丝。</w:t>
      </w:r>
    </w:p>
    <w:p w:rsidR="007A78AF" w:rsidRDefault="007A78AF" w:rsidP="007A78AF">
      <w:pPr>
        <w:rPr>
          <w:rFonts w:cs="宋体" w:hint="eastAsia"/>
          <w:kern w:val="0"/>
          <w:szCs w:val="21"/>
        </w:rPr>
      </w:pPr>
      <w:r>
        <w:rPr>
          <w:kern w:val="0"/>
          <w:szCs w:val="21"/>
        </w:rPr>
        <w:t>3</w:t>
      </w:r>
      <w:r>
        <w:rPr>
          <w:rFonts w:cs="宋体" w:hint="eastAsia"/>
          <w:kern w:val="0"/>
          <w:szCs w:val="21"/>
        </w:rPr>
        <w:t>）根据吊顶平面图及龙骨的排列方向和间距确定吊杆固定点，弹线并复验吊点间距，吊点间距为</w:t>
      </w:r>
      <w:r>
        <w:rPr>
          <w:kern w:val="0"/>
          <w:szCs w:val="21"/>
        </w:rPr>
        <w:t>600</w:t>
      </w:r>
      <w:r>
        <w:rPr>
          <w:rFonts w:cs="宋体" w:hint="eastAsia"/>
          <w:kern w:val="0"/>
          <w:szCs w:val="21"/>
        </w:rPr>
        <w:t>～</w:t>
      </w:r>
      <w:r>
        <w:rPr>
          <w:kern w:val="0"/>
          <w:szCs w:val="21"/>
        </w:rPr>
        <w:t xml:space="preserve">1000 </w:t>
      </w:r>
      <w:r>
        <w:rPr>
          <w:rFonts w:cs="宋体" w:hint="eastAsia"/>
          <w:kern w:val="0"/>
          <w:szCs w:val="21"/>
        </w:rPr>
        <w:t>㎜之间，在吊点处可用</w:t>
      </w:r>
      <w:proofErr w:type="gramStart"/>
      <w:r>
        <w:rPr>
          <w:rFonts w:cs="宋体" w:hint="eastAsia"/>
          <w:kern w:val="0"/>
          <w:szCs w:val="21"/>
        </w:rPr>
        <w:t>冲击钻将吊</w:t>
      </w:r>
      <w:proofErr w:type="gramEnd"/>
      <w:r>
        <w:rPr>
          <w:rFonts w:cs="宋体" w:hint="eastAsia"/>
          <w:kern w:val="0"/>
          <w:szCs w:val="21"/>
        </w:rPr>
        <w:t>点对应的</w:t>
      </w:r>
      <w:proofErr w:type="gramStart"/>
      <w:r>
        <w:rPr>
          <w:rFonts w:cs="宋体" w:hint="eastAsia"/>
          <w:kern w:val="0"/>
          <w:szCs w:val="21"/>
        </w:rPr>
        <w:t>楼板底打</w:t>
      </w:r>
      <w:proofErr w:type="gramEnd"/>
      <w:r>
        <w:rPr>
          <w:rFonts w:cs="宋体" w:hint="eastAsia"/>
          <w:kern w:val="0"/>
          <w:szCs w:val="21"/>
        </w:rPr>
        <w:t>Φ</w:t>
      </w:r>
      <w:r>
        <w:rPr>
          <w:kern w:val="0"/>
          <w:szCs w:val="21"/>
        </w:rPr>
        <w:t xml:space="preserve">12 </w:t>
      </w:r>
      <w:r>
        <w:rPr>
          <w:rFonts w:cs="宋体" w:hint="eastAsia"/>
          <w:kern w:val="0"/>
          <w:szCs w:val="21"/>
        </w:rPr>
        <w:t>或Φ</w:t>
      </w:r>
      <w:r>
        <w:rPr>
          <w:kern w:val="0"/>
          <w:szCs w:val="21"/>
        </w:rPr>
        <w:t xml:space="preserve">10 </w:t>
      </w:r>
      <w:r>
        <w:rPr>
          <w:rFonts w:cs="宋体" w:hint="eastAsia"/>
          <w:kern w:val="0"/>
          <w:szCs w:val="21"/>
        </w:rPr>
        <w:t>洞口，将装有吊杆的Φ</w:t>
      </w:r>
      <w:r>
        <w:rPr>
          <w:kern w:val="0"/>
          <w:szCs w:val="21"/>
        </w:rPr>
        <w:t xml:space="preserve">8 </w:t>
      </w:r>
      <w:r>
        <w:rPr>
          <w:rFonts w:cs="宋体" w:hint="eastAsia"/>
          <w:kern w:val="0"/>
          <w:szCs w:val="21"/>
        </w:rPr>
        <w:t>膨胀螺丝固定</w:t>
      </w:r>
      <w:proofErr w:type="gramStart"/>
      <w:r>
        <w:rPr>
          <w:rFonts w:cs="宋体" w:hint="eastAsia"/>
          <w:kern w:val="0"/>
          <w:szCs w:val="21"/>
        </w:rPr>
        <w:t>于吊点</w:t>
      </w:r>
      <w:proofErr w:type="gramEnd"/>
      <w:r>
        <w:rPr>
          <w:rFonts w:cs="宋体" w:hint="eastAsia"/>
          <w:kern w:val="0"/>
          <w:szCs w:val="21"/>
        </w:rPr>
        <w:t>处，</w:t>
      </w:r>
      <w:proofErr w:type="gramStart"/>
      <w:r>
        <w:rPr>
          <w:rFonts w:cs="宋体" w:hint="eastAsia"/>
          <w:kern w:val="0"/>
          <w:szCs w:val="21"/>
        </w:rPr>
        <w:t>并调直吊杆</w:t>
      </w:r>
      <w:proofErr w:type="gramEnd"/>
      <w:r>
        <w:rPr>
          <w:rFonts w:cs="宋体" w:hint="eastAsia"/>
          <w:kern w:val="0"/>
          <w:szCs w:val="21"/>
        </w:rPr>
        <w:t>使之牢固不变形，确定大龙骨排列时，</w:t>
      </w:r>
      <w:r>
        <w:rPr>
          <w:rFonts w:cs="宋体" w:hint="eastAsia"/>
          <w:kern w:val="0"/>
          <w:szCs w:val="21"/>
        </w:rPr>
        <w:lastRenderedPageBreak/>
        <w:t>尽可能</w:t>
      </w:r>
      <w:proofErr w:type="gramStart"/>
      <w:r>
        <w:rPr>
          <w:rFonts w:cs="宋体" w:hint="eastAsia"/>
          <w:kern w:val="0"/>
          <w:szCs w:val="21"/>
        </w:rPr>
        <w:t>避开灯洞及</w:t>
      </w:r>
      <w:proofErr w:type="gramEnd"/>
      <w:r>
        <w:rPr>
          <w:rFonts w:cs="宋体" w:hint="eastAsia"/>
          <w:kern w:val="0"/>
          <w:szCs w:val="21"/>
        </w:rPr>
        <w:t>风口等位置。</w:t>
      </w:r>
    </w:p>
    <w:p w:rsidR="007A78AF" w:rsidRDefault="007A78AF" w:rsidP="007A78AF">
      <w:pPr>
        <w:rPr>
          <w:rFonts w:cs="宋体"/>
          <w:kern w:val="0"/>
          <w:szCs w:val="21"/>
        </w:rPr>
      </w:pPr>
      <w:r>
        <w:rPr>
          <w:kern w:val="0"/>
          <w:szCs w:val="21"/>
        </w:rPr>
        <w:t>4</w:t>
      </w:r>
      <w:r>
        <w:rPr>
          <w:rFonts w:cs="宋体" w:hint="eastAsia"/>
          <w:kern w:val="0"/>
          <w:szCs w:val="21"/>
        </w:rPr>
        <w:t>）安装大龙骨时，先将大龙骨用大吊挂件连接在吊杆上，拧紧螺丝卡牢，施工准备</w:t>
      </w:r>
      <w:r>
        <w:rPr>
          <w:rFonts w:cs="宋体"/>
          <w:kern w:val="0"/>
          <w:szCs w:val="21"/>
        </w:rPr>
        <w:t xml:space="preserve"> </w:t>
      </w:r>
      <w:r>
        <w:rPr>
          <w:rFonts w:cs="宋体" w:hint="eastAsia"/>
          <w:kern w:val="0"/>
          <w:szCs w:val="21"/>
        </w:rPr>
        <w:t>板块预</w:t>
      </w:r>
      <w:proofErr w:type="gramStart"/>
      <w:r>
        <w:rPr>
          <w:rFonts w:cs="宋体" w:hint="eastAsia"/>
          <w:kern w:val="0"/>
          <w:szCs w:val="21"/>
        </w:rPr>
        <w:t>排定位钻</w:t>
      </w:r>
      <w:proofErr w:type="gramEnd"/>
      <w:r>
        <w:rPr>
          <w:rFonts w:cs="宋体" w:hint="eastAsia"/>
          <w:kern w:val="0"/>
          <w:szCs w:val="21"/>
        </w:rPr>
        <w:t>Φ</w:t>
      </w:r>
      <w:r>
        <w:rPr>
          <w:kern w:val="0"/>
          <w:szCs w:val="21"/>
        </w:rPr>
        <w:t xml:space="preserve">8 </w:t>
      </w:r>
      <w:r>
        <w:rPr>
          <w:rFonts w:cs="宋体" w:hint="eastAsia"/>
          <w:kern w:val="0"/>
          <w:szCs w:val="21"/>
        </w:rPr>
        <w:t>孔安装膨胀螺栓安装吊杆硅钙板开孔</w:t>
      </w:r>
      <w:r>
        <w:rPr>
          <w:rFonts w:cs="宋体"/>
          <w:kern w:val="0"/>
          <w:szCs w:val="21"/>
        </w:rPr>
        <w:t xml:space="preserve"> </w:t>
      </w:r>
      <w:r>
        <w:rPr>
          <w:rFonts w:cs="宋体" w:hint="eastAsia"/>
          <w:kern w:val="0"/>
          <w:szCs w:val="21"/>
        </w:rPr>
        <w:t>隐蔽验收安装硅钙板验收</w:t>
      </w:r>
      <w:r>
        <w:rPr>
          <w:rFonts w:cs="宋体"/>
          <w:kern w:val="0"/>
          <w:szCs w:val="21"/>
        </w:rPr>
        <w:t xml:space="preserve"> </w:t>
      </w:r>
      <w:r>
        <w:rPr>
          <w:rFonts w:cs="宋体" w:hint="eastAsia"/>
          <w:kern w:val="0"/>
          <w:szCs w:val="21"/>
        </w:rPr>
        <w:t>安装中、小龙骨及横撑安装主龙骨安装管线验收安装管线试水打压大龙骨接长可用接杆件连接，大龙骨安装后进行调平，并考虑顶棚起</w:t>
      </w:r>
      <w:proofErr w:type="gramStart"/>
      <w:r>
        <w:rPr>
          <w:rFonts w:cs="宋体" w:hint="eastAsia"/>
          <w:kern w:val="0"/>
          <w:szCs w:val="21"/>
        </w:rPr>
        <w:t>拱高度</w:t>
      </w:r>
      <w:proofErr w:type="gramEnd"/>
      <w:r>
        <w:rPr>
          <w:rFonts w:cs="宋体" w:hint="eastAsia"/>
          <w:kern w:val="0"/>
          <w:szCs w:val="21"/>
        </w:rPr>
        <w:t>不少于房间短向跨度的</w:t>
      </w:r>
      <w:r>
        <w:rPr>
          <w:kern w:val="0"/>
          <w:szCs w:val="21"/>
        </w:rPr>
        <w:t>1/1000</w:t>
      </w:r>
      <w:r>
        <w:rPr>
          <w:rFonts w:cs="宋体" w:hint="eastAsia"/>
          <w:kern w:val="0"/>
          <w:szCs w:val="21"/>
        </w:rPr>
        <w:t>（</w:t>
      </w:r>
      <w:r>
        <w:rPr>
          <w:kern w:val="0"/>
          <w:szCs w:val="21"/>
        </w:rPr>
        <w:t xml:space="preserve">10 </w:t>
      </w:r>
      <w:proofErr w:type="gramStart"/>
      <w:r>
        <w:rPr>
          <w:rFonts w:cs="宋体" w:hint="eastAsia"/>
          <w:kern w:val="0"/>
          <w:szCs w:val="21"/>
        </w:rPr>
        <w:t>米跨内</w:t>
      </w:r>
      <w:proofErr w:type="gramEnd"/>
      <w:r>
        <w:rPr>
          <w:rFonts w:cs="宋体" w:hint="eastAsia"/>
          <w:kern w:val="0"/>
          <w:szCs w:val="21"/>
        </w:rPr>
        <w:t>水平线上中心提高</w:t>
      </w:r>
      <w:r>
        <w:rPr>
          <w:kern w:val="0"/>
          <w:szCs w:val="21"/>
        </w:rPr>
        <w:t xml:space="preserve">1 </w:t>
      </w:r>
      <w:r>
        <w:rPr>
          <w:rFonts w:cs="宋体" w:hint="eastAsia"/>
          <w:kern w:val="0"/>
          <w:szCs w:val="21"/>
        </w:rPr>
        <w:t>公分）跨度越大起拱随之增大。主龙骨间距</w:t>
      </w:r>
      <w:r>
        <w:rPr>
          <w:kern w:val="0"/>
          <w:szCs w:val="21"/>
        </w:rPr>
        <w:t>800</w:t>
      </w:r>
      <w:r>
        <w:rPr>
          <w:rFonts w:cs="宋体" w:hint="eastAsia"/>
          <w:kern w:val="0"/>
          <w:szCs w:val="21"/>
        </w:rPr>
        <w:t>×</w:t>
      </w:r>
      <w:r>
        <w:rPr>
          <w:kern w:val="0"/>
          <w:szCs w:val="21"/>
        </w:rPr>
        <w:t xml:space="preserve">800 </w:t>
      </w:r>
      <w:r>
        <w:rPr>
          <w:rFonts w:cs="宋体" w:hint="eastAsia"/>
          <w:kern w:val="0"/>
          <w:szCs w:val="21"/>
        </w:rPr>
        <w:t>之间。</w:t>
      </w:r>
    </w:p>
    <w:p w:rsidR="007A78AF" w:rsidRDefault="007A78AF" w:rsidP="007A78AF">
      <w:pPr>
        <w:rPr>
          <w:rFonts w:cs="宋体"/>
          <w:kern w:val="0"/>
          <w:szCs w:val="21"/>
        </w:rPr>
      </w:pPr>
      <w:r>
        <w:rPr>
          <w:kern w:val="0"/>
          <w:szCs w:val="21"/>
        </w:rPr>
        <w:t>5</w:t>
      </w:r>
      <w:r>
        <w:rPr>
          <w:rFonts w:cs="宋体" w:hint="eastAsia"/>
          <w:kern w:val="0"/>
          <w:szCs w:val="21"/>
        </w:rPr>
        <w:t>）中龙骨用中挂</w:t>
      </w:r>
      <w:proofErr w:type="gramStart"/>
      <w:r>
        <w:rPr>
          <w:rFonts w:cs="宋体" w:hint="eastAsia"/>
          <w:kern w:val="0"/>
          <w:szCs w:val="21"/>
        </w:rPr>
        <w:t>件固定</w:t>
      </w:r>
      <w:proofErr w:type="gramEnd"/>
      <w:r>
        <w:rPr>
          <w:rFonts w:cs="宋体" w:hint="eastAsia"/>
          <w:kern w:val="0"/>
          <w:szCs w:val="21"/>
        </w:rPr>
        <w:t>在大龙骨下面，吊挂件上端搭在大龙骨上，</w:t>
      </w:r>
      <w:r>
        <w:rPr>
          <w:kern w:val="0"/>
          <w:szCs w:val="21"/>
        </w:rPr>
        <w:t xml:space="preserve">U </w:t>
      </w:r>
      <w:r>
        <w:rPr>
          <w:rFonts w:cs="宋体" w:hint="eastAsia"/>
          <w:kern w:val="0"/>
          <w:szCs w:val="21"/>
        </w:rPr>
        <w:t>型腿用钳子插入大龙骨内卡牢，中龙骨间距按板材尺寸而定，且不大于</w:t>
      </w:r>
      <w:r>
        <w:rPr>
          <w:kern w:val="0"/>
          <w:szCs w:val="21"/>
        </w:rPr>
        <w:t>400</w:t>
      </w:r>
      <w:r>
        <w:rPr>
          <w:rFonts w:cs="宋体" w:hint="eastAsia"/>
          <w:kern w:val="0"/>
          <w:szCs w:val="21"/>
        </w:rPr>
        <w:t>×</w:t>
      </w:r>
      <w:r>
        <w:rPr>
          <w:kern w:val="0"/>
          <w:szCs w:val="21"/>
        </w:rPr>
        <w:t>600</w:t>
      </w:r>
      <w:r>
        <w:rPr>
          <w:rFonts w:cs="宋体" w:hint="eastAsia"/>
          <w:kern w:val="0"/>
          <w:szCs w:val="21"/>
        </w:rPr>
        <w:t>。当间距大于</w:t>
      </w:r>
      <w:r>
        <w:rPr>
          <w:kern w:val="0"/>
          <w:szCs w:val="21"/>
        </w:rPr>
        <w:t xml:space="preserve">400 </w:t>
      </w:r>
      <w:r>
        <w:rPr>
          <w:rFonts w:cs="宋体" w:hint="eastAsia"/>
          <w:kern w:val="0"/>
          <w:szCs w:val="21"/>
        </w:rPr>
        <w:t>㎜时，中龙骨间应增加小龙骨，小龙骨与中龙骨平行与大龙骨垂直，用小吊挂件固定。</w:t>
      </w:r>
    </w:p>
    <w:p w:rsidR="007A78AF" w:rsidRDefault="007A78AF" w:rsidP="007A78AF">
      <w:pPr>
        <w:rPr>
          <w:rFonts w:cs="宋体" w:hint="eastAsia"/>
          <w:kern w:val="0"/>
          <w:szCs w:val="21"/>
        </w:rPr>
      </w:pPr>
      <w:r>
        <w:rPr>
          <w:kern w:val="0"/>
          <w:szCs w:val="21"/>
        </w:rPr>
        <w:t>6</w:t>
      </w:r>
      <w:r>
        <w:rPr>
          <w:rFonts w:cs="宋体" w:hint="eastAsia"/>
          <w:kern w:val="0"/>
          <w:szCs w:val="21"/>
        </w:rPr>
        <w:t>）横撑龙骨与中小龙骨垂直，装在罩面板拼接处，横撑龙骨与中小龙骨的连接，采用中小挂件连接，再安装沿边的异型龙骨或</w:t>
      </w:r>
      <w:proofErr w:type="gramStart"/>
      <w:r>
        <w:rPr>
          <w:rFonts w:cs="宋体" w:hint="eastAsia"/>
          <w:kern w:val="0"/>
          <w:szCs w:val="21"/>
        </w:rPr>
        <w:t>铝角条</w:t>
      </w:r>
      <w:proofErr w:type="gramEnd"/>
      <w:r>
        <w:rPr>
          <w:rFonts w:cs="宋体" w:hint="eastAsia"/>
          <w:kern w:val="0"/>
          <w:szCs w:val="21"/>
        </w:rPr>
        <w:t>。横撑龙骨可用中小龙骨截取，对装在罩面板内部或</w:t>
      </w:r>
      <w:proofErr w:type="gramStart"/>
      <w:r>
        <w:rPr>
          <w:rFonts w:cs="宋体" w:hint="eastAsia"/>
          <w:kern w:val="0"/>
          <w:szCs w:val="21"/>
        </w:rPr>
        <w:t>作边龙骨</w:t>
      </w:r>
      <w:proofErr w:type="gramEnd"/>
      <w:r>
        <w:rPr>
          <w:rFonts w:cs="宋体" w:hint="eastAsia"/>
          <w:kern w:val="0"/>
          <w:szCs w:val="21"/>
        </w:rPr>
        <w:t>时宜用小龙骨截取，安装时横撑龙骨与中小龙骨的底面平顺，以便安装罩面板。</w:t>
      </w:r>
    </w:p>
    <w:p w:rsidR="007A78AF" w:rsidRDefault="007A78AF" w:rsidP="007A78AF">
      <w:pPr>
        <w:rPr>
          <w:rFonts w:cs="宋体" w:hint="eastAsia"/>
          <w:kern w:val="0"/>
          <w:szCs w:val="21"/>
        </w:rPr>
      </w:pPr>
      <w:r>
        <w:rPr>
          <w:kern w:val="0"/>
          <w:szCs w:val="21"/>
        </w:rPr>
        <w:t>7</w:t>
      </w:r>
      <w:r>
        <w:rPr>
          <w:rFonts w:cs="宋体" w:hint="eastAsia"/>
          <w:kern w:val="0"/>
          <w:szCs w:val="21"/>
        </w:rPr>
        <w:t>）龙骨调平：在安装龙骨前，因为已经拉好标高控制线，根据标高控制线，使龙骨就位，因此龙骨的调平与安装宜同时完成。调</w:t>
      </w:r>
      <w:proofErr w:type="gramStart"/>
      <w:r>
        <w:rPr>
          <w:rFonts w:cs="宋体" w:hint="eastAsia"/>
          <w:kern w:val="0"/>
          <w:szCs w:val="21"/>
        </w:rPr>
        <w:t>平关键</w:t>
      </w:r>
      <w:proofErr w:type="gramEnd"/>
      <w:r>
        <w:rPr>
          <w:rFonts w:cs="宋体" w:hint="eastAsia"/>
          <w:kern w:val="0"/>
          <w:szCs w:val="21"/>
        </w:rPr>
        <w:t>是调平主龙骨，只要主龙骨平整标高正确，次龙骨一般不会</w:t>
      </w:r>
      <w:proofErr w:type="gramStart"/>
      <w:r>
        <w:rPr>
          <w:rFonts w:cs="宋体" w:hint="eastAsia"/>
          <w:kern w:val="0"/>
          <w:szCs w:val="21"/>
        </w:rPr>
        <w:t>有倾</w:t>
      </w:r>
      <w:proofErr w:type="gramEnd"/>
      <w:r>
        <w:rPr>
          <w:rFonts w:cs="宋体" w:hint="eastAsia"/>
          <w:kern w:val="0"/>
          <w:szCs w:val="21"/>
        </w:rPr>
        <w:t>斜、高低不平等问题。</w:t>
      </w:r>
    </w:p>
    <w:p w:rsidR="007A78AF" w:rsidRDefault="007A78AF" w:rsidP="007A78AF">
      <w:pPr>
        <w:rPr>
          <w:rFonts w:cs="宋体"/>
          <w:kern w:val="0"/>
          <w:szCs w:val="21"/>
        </w:rPr>
      </w:pPr>
      <w:r>
        <w:rPr>
          <w:kern w:val="0"/>
          <w:szCs w:val="21"/>
        </w:rPr>
        <w:t>8</w:t>
      </w:r>
      <w:r>
        <w:rPr>
          <w:rFonts w:cs="宋体" w:hint="eastAsia"/>
          <w:kern w:val="0"/>
          <w:szCs w:val="21"/>
        </w:rPr>
        <w:t>）罩面板安装前需对已安装完的龙骨和罩面板材进行检查，龙骨底面要平整，灯洞、风口、探头、喷头等位置龙骨要留出来，</w:t>
      </w:r>
      <w:proofErr w:type="gramStart"/>
      <w:r>
        <w:rPr>
          <w:rFonts w:cs="宋体" w:hint="eastAsia"/>
          <w:kern w:val="0"/>
          <w:szCs w:val="21"/>
        </w:rPr>
        <w:t>如遇主龙骨</w:t>
      </w:r>
      <w:proofErr w:type="gramEnd"/>
      <w:r>
        <w:rPr>
          <w:rFonts w:cs="宋体" w:hint="eastAsia"/>
          <w:kern w:val="0"/>
          <w:szCs w:val="21"/>
        </w:rPr>
        <w:t>则要作加固处理，一切符合要求后方可进行面板安装，固定面板钉帽要沉入面板</w:t>
      </w:r>
      <w:r>
        <w:rPr>
          <w:kern w:val="0"/>
          <w:szCs w:val="21"/>
        </w:rPr>
        <w:t>0.5</w:t>
      </w:r>
      <w:r>
        <w:rPr>
          <w:rFonts w:cs="宋体" w:hint="eastAsia"/>
          <w:kern w:val="0"/>
          <w:szCs w:val="21"/>
        </w:rPr>
        <w:t>～</w:t>
      </w:r>
      <w:r>
        <w:rPr>
          <w:kern w:val="0"/>
          <w:szCs w:val="21"/>
        </w:rPr>
        <w:t xml:space="preserve">1 </w:t>
      </w:r>
      <w:r>
        <w:rPr>
          <w:rFonts w:cs="宋体" w:hint="eastAsia"/>
          <w:kern w:val="0"/>
          <w:szCs w:val="21"/>
        </w:rPr>
        <w:t>㎜并作防锈处理，后用油漆腻子嵌平。</w:t>
      </w:r>
    </w:p>
    <w:p w:rsidR="007A78AF" w:rsidRDefault="007A78AF" w:rsidP="007A78AF">
      <w:pPr>
        <w:rPr>
          <w:rFonts w:cs="宋体"/>
          <w:kern w:val="0"/>
          <w:szCs w:val="21"/>
        </w:rPr>
      </w:pPr>
      <w:r>
        <w:rPr>
          <w:kern w:val="0"/>
          <w:szCs w:val="21"/>
        </w:rPr>
        <w:t>9</w:t>
      </w:r>
      <w:r>
        <w:rPr>
          <w:rFonts w:cs="宋体" w:hint="eastAsia"/>
          <w:kern w:val="0"/>
          <w:szCs w:val="21"/>
        </w:rPr>
        <w:t>）阴角、阳角装饰线条的安装，采用由</w:t>
      </w:r>
      <w:proofErr w:type="gramStart"/>
      <w:r>
        <w:rPr>
          <w:rFonts w:cs="宋体" w:hint="eastAsia"/>
          <w:kern w:val="0"/>
          <w:szCs w:val="21"/>
        </w:rPr>
        <w:t>一个角点至</w:t>
      </w:r>
      <w:proofErr w:type="gramEnd"/>
      <w:r>
        <w:rPr>
          <w:rFonts w:cs="宋体" w:hint="eastAsia"/>
          <w:kern w:val="0"/>
          <w:szCs w:val="21"/>
        </w:rPr>
        <w:t>双边双向流水铺安，装饰线条与石膏板间根据装饰线的不同材质采用粘接或镶钉。注意块与块间预留伸缩缝。装饰线阴阳角均采用</w:t>
      </w:r>
      <w:r>
        <w:rPr>
          <w:kern w:val="0"/>
          <w:szCs w:val="21"/>
        </w:rPr>
        <w:t>45</w:t>
      </w:r>
      <w:r>
        <w:rPr>
          <w:rFonts w:cs="宋体" w:hint="eastAsia"/>
          <w:kern w:val="0"/>
          <w:szCs w:val="21"/>
        </w:rPr>
        <w:t>°拼角。</w:t>
      </w:r>
    </w:p>
    <w:p w:rsidR="007A78AF" w:rsidRDefault="007A78AF" w:rsidP="007A78AF">
      <w:pPr>
        <w:rPr>
          <w:rFonts w:cs="宋体"/>
          <w:kern w:val="0"/>
          <w:szCs w:val="21"/>
        </w:rPr>
      </w:pPr>
      <w:r>
        <w:rPr>
          <w:kern w:val="0"/>
          <w:szCs w:val="21"/>
        </w:rPr>
        <w:t>3</w:t>
      </w:r>
      <w:r>
        <w:rPr>
          <w:rFonts w:cs="宋体" w:hint="eastAsia"/>
          <w:kern w:val="0"/>
          <w:szCs w:val="21"/>
        </w:rPr>
        <w:t>、硅钙板的安装应符合下列情况：</w:t>
      </w:r>
    </w:p>
    <w:p w:rsidR="007A78AF" w:rsidRDefault="007A78AF" w:rsidP="007A78AF">
      <w:pPr>
        <w:rPr>
          <w:rFonts w:cs="宋体"/>
          <w:kern w:val="0"/>
          <w:szCs w:val="21"/>
        </w:rPr>
      </w:pPr>
      <w:r>
        <w:rPr>
          <w:kern w:val="0"/>
          <w:szCs w:val="21"/>
        </w:rPr>
        <w:t>1</w:t>
      </w:r>
      <w:r>
        <w:rPr>
          <w:rFonts w:cs="宋体" w:hint="eastAsia"/>
          <w:kern w:val="0"/>
          <w:szCs w:val="21"/>
        </w:rPr>
        <w:t>）板材应在自由状态下进行固定，防止出现弯横、凸鼓现象。</w:t>
      </w:r>
    </w:p>
    <w:p w:rsidR="007A78AF" w:rsidRDefault="007A78AF" w:rsidP="007A78AF">
      <w:pPr>
        <w:rPr>
          <w:rFonts w:cs="宋体"/>
          <w:kern w:val="0"/>
          <w:szCs w:val="21"/>
        </w:rPr>
      </w:pPr>
      <w:r>
        <w:rPr>
          <w:kern w:val="0"/>
          <w:szCs w:val="21"/>
        </w:rPr>
        <w:t>2</w:t>
      </w:r>
      <w:r>
        <w:rPr>
          <w:rFonts w:cs="宋体" w:hint="eastAsia"/>
          <w:kern w:val="0"/>
          <w:szCs w:val="21"/>
        </w:rPr>
        <w:t>）</w:t>
      </w:r>
      <w:r>
        <w:rPr>
          <w:kern w:val="0"/>
          <w:szCs w:val="21"/>
        </w:rPr>
        <w:t>2</w:t>
      </w:r>
      <w:r>
        <w:rPr>
          <w:rFonts w:cs="宋体" w:hint="eastAsia"/>
          <w:kern w:val="0"/>
          <w:szCs w:val="21"/>
        </w:rPr>
        <w:t>）石膏板的长边（即包封边）应按纵向次龙骨铺设。</w:t>
      </w:r>
    </w:p>
    <w:p w:rsidR="007A78AF" w:rsidRDefault="007A78AF" w:rsidP="007A78AF">
      <w:pPr>
        <w:rPr>
          <w:rFonts w:cs="宋体"/>
          <w:kern w:val="0"/>
          <w:szCs w:val="21"/>
        </w:rPr>
      </w:pPr>
      <w:r>
        <w:rPr>
          <w:kern w:val="0"/>
          <w:szCs w:val="21"/>
        </w:rPr>
        <w:t>3</w:t>
      </w:r>
      <w:r>
        <w:rPr>
          <w:rFonts w:cs="宋体" w:hint="eastAsia"/>
          <w:kern w:val="0"/>
          <w:szCs w:val="21"/>
        </w:rPr>
        <w:t>）自攻螺钉与石膏板边距离：</w:t>
      </w:r>
      <w:proofErr w:type="gramStart"/>
      <w:r>
        <w:rPr>
          <w:rFonts w:cs="宋体" w:hint="eastAsia"/>
          <w:kern w:val="0"/>
          <w:szCs w:val="21"/>
        </w:rPr>
        <w:t>包封边以</w:t>
      </w:r>
      <w:r>
        <w:rPr>
          <w:kern w:val="0"/>
          <w:szCs w:val="21"/>
        </w:rPr>
        <w:t>10</w:t>
      </w:r>
      <w:r>
        <w:rPr>
          <w:rFonts w:cs="宋体" w:hint="eastAsia"/>
          <w:kern w:val="0"/>
          <w:szCs w:val="21"/>
        </w:rPr>
        <w:t>～</w:t>
      </w:r>
      <w:r>
        <w:rPr>
          <w:kern w:val="0"/>
          <w:szCs w:val="21"/>
        </w:rPr>
        <w:t>15</w:t>
      </w:r>
      <w:proofErr w:type="gramEnd"/>
      <w:r>
        <w:rPr>
          <w:kern w:val="0"/>
          <w:szCs w:val="21"/>
        </w:rPr>
        <w:t xml:space="preserve"> </w:t>
      </w:r>
      <w:r>
        <w:rPr>
          <w:rFonts w:cs="宋体" w:hint="eastAsia"/>
          <w:kern w:val="0"/>
          <w:szCs w:val="21"/>
        </w:rPr>
        <w:t>㎜为宜，切割的板边以</w:t>
      </w:r>
      <w:r>
        <w:rPr>
          <w:kern w:val="0"/>
          <w:szCs w:val="21"/>
        </w:rPr>
        <w:t>15</w:t>
      </w:r>
      <w:r>
        <w:rPr>
          <w:rFonts w:cs="宋体" w:hint="eastAsia"/>
          <w:kern w:val="0"/>
          <w:szCs w:val="21"/>
        </w:rPr>
        <w:t>～</w:t>
      </w:r>
      <w:r>
        <w:rPr>
          <w:kern w:val="0"/>
          <w:szCs w:val="21"/>
        </w:rPr>
        <w:t xml:space="preserve">20 </w:t>
      </w:r>
      <w:r>
        <w:rPr>
          <w:rFonts w:cs="宋体" w:hint="eastAsia"/>
          <w:kern w:val="0"/>
          <w:szCs w:val="21"/>
        </w:rPr>
        <w:t>㎜为宜。</w:t>
      </w:r>
    </w:p>
    <w:p w:rsidR="007A78AF" w:rsidRDefault="007A78AF" w:rsidP="007A78AF">
      <w:pPr>
        <w:rPr>
          <w:rFonts w:cs="宋体"/>
          <w:kern w:val="0"/>
          <w:szCs w:val="21"/>
        </w:rPr>
      </w:pPr>
      <w:r>
        <w:rPr>
          <w:kern w:val="0"/>
          <w:szCs w:val="21"/>
        </w:rPr>
        <w:t>4</w:t>
      </w:r>
      <w:r>
        <w:rPr>
          <w:rFonts w:cs="宋体" w:hint="eastAsia"/>
          <w:kern w:val="0"/>
          <w:szCs w:val="21"/>
        </w:rPr>
        <w:t>）固定石膏板的次龙骨间距一般不应大于</w:t>
      </w:r>
      <w:r>
        <w:rPr>
          <w:kern w:val="0"/>
          <w:szCs w:val="21"/>
        </w:rPr>
        <w:t xml:space="preserve">600 </w:t>
      </w:r>
      <w:r>
        <w:rPr>
          <w:rFonts w:cs="宋体" w:hint="eastAsia"/>
          <w:kern w:val="0"/>
          <w:szCs w:val="21"/>
        </w:rPr>
        <w:t>㎜，我公司采用</w:t>
      </w:r>
      <w:r>
        <w:rPr>
          <w:kern w:val="0"/>
          <w:szCs w:val="21"/>
        </w:rPr>
        <w:t xml:space="preserve">400 </w:t>
      </w:r>
      <w:r>
        <w:rPr>
          <w:rFonts w:cs="宋体" w:hint="eastAsia"/>
          <w:kern w:val="0"/>
          <w:szCs w:val="21"/>
        </w:rPr>
        <w:t>㎜。</w:t>
      </w:r>
    </w:p>
    <w:p w:rsidR="007A78AF" w:rsidRDefault="007A78AF" w:rsidP="007A78AF">
      <w:pPr>
        <w:rPr>
          <w:rFonts w:cs="宋体"/>
          <w:kern w:val="0"/>
          <w:szCs w:val="21"/>
        </w:rPr>
      </w:pPr>
      <w:r>
        <w:rPr>
          <w:kern w:val="0"/>
          <w:szCs w:val="21"/>
        </w:rPr>
        <w:t>5</w:t>
      </w:r>
      <w:r>
        <w:rPr>
          <w:rFonts w:cs="宋体" w:hint="eastAsia"/>
          <w:kern w:val="0"/>
          <w:szCs w:val="21"/>
        </w:rPr>
        <w:t>）</w:t>
      </w:r>
      <w:proofErr w:type="gramStart"/>
      <w:r>
        <w:rPr>
          <w:rFonts w:cs="宋体" w:hint="eastAsia"/>
          <w:kern w:val="0"/>
          <w:szCs w:val="21"/>
        </w:rPr>
        <w:t>钉距以</w:t>
      </w:r>
      <w:proofErr w:type="gramEnd"/>
      <w:r>
        <w:rPr>
          <w:kern w:val="0"/>
          <w:szCs w:val="21"/>
        </w:rPr>
        <w:t>150</w:t>
      </w:r>
      <w:r>
        <w:rPr>
          <w:rFonts w:cs="宋体" w:hint="eastAsia"/>
          <w:kern w:val="0"/>
          <w:szCs w:val="21"/>
        </w:rPr>
        <w:t>～</w:t>
      </w:r>
      <w:r>
        <w:rPr>
          <w:kern w:val="0"/>
          <w:szCs w:val="21"/>
        </w:rPr>
        <w:t xml:space="preserve">170 </w:t>
      </w:r>
      <w:r>
        <w:rPr>
          <w:rFonts w:cs="宋体" w:hint="eastAsia"/>
          <w:kern w:val="0"/>
          <w:szCs w:val="21"/>
        </w:rPr>
        <w:t>㎜为宜，螺钉应与板面垂直。弯曲、变形的螺钉应剔除，并在相隔</w:t>
      </w:r>
      <w:r>
        <w:rPr>
          <w:kern w:val="0"/>
          <w:szCs w:val="21"/>
        </w:rPr>
        <w:t xml:space="preserve">50 </w:t>
      </w:r>
      <w:r>
        <w:rPr>
          <w:rFonts w:cs="宋体" w:hint="eastAsia"/>
          <w:kern w:val="0"/>
          <w:szCs w:val="21"/>
        </w:rPr>
        <w:t>㎜的</w:t>
      </w:r>
      <w:proofErr w:type="gramStart"/>
      <w:r>
        <w:rPr>
          <w:rFonts w:cs="宋体" w:hint="eastAsia"/>
          <w:kern w:val="0"/>
          <w:szCs w:val="21"/>
        </w:rPr>
        <w:t>部位另安螺钉</w:t>
      </w:r>
      <w:proofErr w:type="gramEnd"/>
      <w:r>
        <w:rPr>
          <w:rFonts w:cs="宋体" w:hint="eastAsia"/>
          <w:kern w:val="0"/>
          <w:szCs w:val="21"/>
        </w:rPr>
        <w:t>。</w:t>
      </w:r>
    </w:p>
    <w:p w:rsidR="007A78AF" w:rsidRDefault="007A78AF" w:rsidP="007A78AF">
      <w:pPr>
        <w:rPr>
          <w:rFonts w:cs="宋体"/>
          <w:kern w:val="0"/>
          <w:szCs w:val="21"/>
        </w:rPr>
      </w:pPr>
      <w:r>
        <w:rPr>
          <w:kern w:val="0"/>
          <w:szCs w:val="21"/>
        </w:rPr>
        <w:t>6</w:t>
      </w:r>
      <w:r>
        <w:rPr>
          <w:rFonts w:cs="宋体" w:hint="eastAsia"/>
          <w:kern w:val="0"/>
          <w:szCs w:val="21"/>
        </w:rPr>
        <w:t>）石膏板的接缝应妥善处理，由经理部组织专业工长认真研究采取严格防裂措施。</w:t>
      </w:r>
    </w:p>
    <w:p w:rsidR="007A78AF" w:rsidRDefault="007A78AF" w:rsidP="007A78AF">
      <w:pPr>
        <w:rPr>
          <w:rFonts w:cs="宋体"/>
          <w:kern w:val="0"/>
          <w:szCs w:val="21"/>
        </w:rPr>
      </w:pPr>
      <w:r>
        <w:rPr>
          <w:kern w:val="0"/>
          <w:szCs w:val="21"/>
        </w:rPr>
        <w:t>7</w:t>
      </w:r>
      <w:r>
        <w:rPr>
          <w:rFonts w:cs="宋体" w:hint="eastAsia"/>
          <w:kern w:val="0"/>
          <w:szCs w:val="21"/>
        </w:rPr>
        <w:t>）石膏板与龙骨固定，应从一块板的中间向板的四边固定，不得多点同时作业。</w:t>
      </w:r>
    </w:p>
    <w:p w:rsidR="007A78AF" w:rsidRDefault="007A78AF" w:rsidP="007A78AF">
      <w:pPr>
        <w:rPr>
          <w:rFonts w:cs="宋体"/>
          <w:kern w:val="0"/>
          <w:szCs w:val="21"/>
        </w:rPr>
      </w:pPr>
      <w:r>
        <w:rPr>
          <w:kern w:val="0"/>
          <w:szCs w:val="21"/>
        </w:rPr>
        <w:t>8</w:t>
      </w:r>
      <w:r>
        <w:rPr>
          <w:rFonts w:cs="宋体" w:hint="eastAsia"/>
          <w:kern w:val="0"/>
          <w:szCs w:val="21"/>
        </w:rPr>
        <w:t>）螺钉头宜略埋入板面，并不使板面破损，钉眼应作防锈处理并用石膏腻子抹平。</w:t>
      </w:r>
    </w:p>
    <w:p w:rsidR="007A78AF" w:rsidRDefault="007A78AF" w:rsidP="007A78AF">
      <w:pPr>
        <w:rPr>
          <w:rFonts w:cs="宋体"/>
          <w:kern w:val="0"/>
          <w:szCs w:val="21"/>
        </w:rPr>
      </w:pPr>
      <w:r>
        <w:rPr>
          <w:kern w:val="0"/>
          <w:szCs w:val="21"/>
        </w:rPr>
        <w:t>9</w:t>
      </w:r>
      <w:r>
        <w:rPr>
          <w:rFonts w:cs="宋体" w:hint="eastAsia"/>
          <w:kern w:val="0"/>
          <w:szCs w:val="21"/>
        </w:rPr>
        <w:t>）拌制石膏腻子，必须用清水和清洁容器。</w:t>
      </w:r>
    </w:p>
    <w:p w:rsidR="007A78AF" w:rsidRDefault="007A78AF" w:rsidP="007A78AF">
      <w:pPr>
        <w:rPr>
          <w:rFonts w:cs="宋体"/>
          <w:kern w:val="0"/>
          <w:szCs w:val="21"/>
        </w:rPr>
      </w:pPr>
      <w:r>
        <w:rPr>
          <w:kern w:val="0"/>
          <w:szCs w:val="21"/>
        </w:rPr>
        <w:t>10</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罩面板及钢木骨架安装允许偏差及检验方法（引自</w:t>
      </w:r>
      <w:r>
        <w:rPr>
          <w:kern w:val="0"/>
          <w:szCs w:val="21"/>
        </w:rPr>
        <w:t>GBJ301-88</w:t>
      </w:r>
      <w:r>
        <w:rPr>
          <w:rFonts w:cs="宋体" w:hint="eastAsia"/>
          <w:kern w:val="0"/>
          <w:szCs w:val="21"/>
        </w:rPr>
        <w:t>）</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426"/>
        <w:gridCol w:w="834"/>
        <w:gridCol w:w="1080"/>
        <w:gridCol w:w="540"/>
        <w:gridCol w:w="360"/>
        <w:gridCol w:w="720"/>
        <w:gridCol w:w="720"/>
        <w:gridCol w:w="720"/>
        <w:gridCol w:w="720"/>
        <w:gridCol w:w="540"/>
        <w:gridCol w:w="1080"/>
      </w:tblGrid>
      <w:tr w:rsidR="007A78AF" w:rsidTr="005F0E72">
        <w:trPr>
          <w:cantSplit/>
        </w:trPr>
        <w:tc>
          <w:tcPr>
            <w:tcW w:w="540" w:type="dxa"/>
            <w:vMerge w:val="restart"/>
            <w:vAlign w:val="center"/>
          </w:tcPr>
          <w:p w:rsidR="007A78AF" w:rsidRDefault="007A78AF" w:rsidP="005F0E72">
            <w:pPr>
              <w:rPr>
                <w:rFonts w:hint="eastAsia"/>
                <w:szCs w:val="21"/>
              </w:rPr>
            </w:pPr>
            <w:r>
              <w:rPr>
                <w:rFonts w:hint="eastAsia"/>
                <w:szCs w:val="21"/>
              </w:rPr>
              <w:t>项次</w:t>
            </w:r>
          </w:p>
        </w:tc>
        <w:tc>
          <w:tcPr>
            <w:tcW w:w="2340" w:type="dxa"/>
            <w:gridSpan w:val="3"/>
            <w:vMerge w:val="restart"/>
            <w:vAlign w:val="center"/>
          </w:tcPr>
          <w:p w:rsidR="007A78AF" w:rsidRDefault="007A78AF" w:rsidP="005F0E72">
            <w:pPr>
              <w:rPr>
                <w:rFonts w:hint="eastAsia"/>
                <w:szCs w:val="21"/>
              </w:rPr>
            </w:pPr>
            <w:r>
              <w:rPr>
                <w:rFonts w:hint="eastAsia"/>
                <w:szCs w:val="21"/>
              </w:rPr>
              <w:t>项目</w:t>
            </w:r>
          </w:p>
        </w:tc>
        <w:tc>
          <w:tcPr>
            <w:tcW w:w="4320" w:type="dxa"/>
            <w:gridSpan w:val="7"/>
            <w:vAlign w:val="center"/>
          </w:tcPr>
          <w:p w:rsidR="007A78AF" w:rsidRDefault="007A78AF" w:rsidP="005F0E72">
            <w:pPr>
              <w:rPr>
                <w:rFonts w:hint="eastAsia"/>
                <w:szCs w:val="21"/>
              </w:rPr>
            </w:pPr>
            <w:r>
              <w:rPr>
                <w:rFonts w:hint="eastAsia"/>
                <w:szCs w:val="21"/>
              </w:rPr>
              <w:t>允许偏差（</w:t>
            </w:r>
            <w:r>
              <w:rPr>
                <w:rFonts w:hint="eastAsia"/>
                <w:szCs w:val="21"/>
              </w:rPr>
              <w:t>mm</w:t>
            </w:r>
            <w:r>
              <w:rPr>
                <w:rFonts w:hint="eastAsia"/>
                <w:szCs w:val="21"/>
              </w:rPr>
              <w:t>）</w:t>
            </w:r>
          </w:p>
        </w:tc>
        <w:tc>
          <w:tcPr>
            <w:tcW w:w="1080" w:type="dxa"/>
            <w:vMerge w:val="restart"/>
            <w:vAlign w:val="center"/>
          </w:tcPr>
          <w:p w:rsidR="007A78AF" w:rsidRDefault="007A78AF" w:rsidP="005F0E72">
            <w:pPr>
              <w:rPr>
                <w:rFonts w:hint="eastAsia"/>
                <w:szCs w:val="21"/>
              </w:rPr>
            </w:pPr>
            <w:r>
              <w:rPr>
                <w:rFonts w:hint="eastAsia"/>
                <w:szCs w:val="21"/>
              </w:rPr>
              <w:t>检验方法</w:t>
            </w:r>
          </w:p>
        </w:tc>
      </w:tr>
      <w:tr w:rsidR="007A78AF" w:rsidTr="005F0E72">
        <w:trPr>
          <w:cantSplit/>
        </w:trPr>
        <w:tc>
          <w:tcPr>
            <w:tcW w:w="540" w:type="dxa"/>
            <w:vMerge/>
          </w:tcPr>
          <w:p w:rsidR="007A78AF" w:rsidRDefault="007A78AF" w:rsidP="005F0E72">
            <w:pPr>
              <w:rPr>
                <w:rFonts w:hint="eastAsia"/>
                <w:szCs w:val="21"/>
              </w:rPr>
            </w:pPr>
          </w:p>
        </w:tc>
        <w:tc>
          <w:tcPr>
            <w:tcW w:w="2340" w:type="dxa"/>
            <w:gridSpan w:val="3"/>
            <w:vMerge/>
          </w:tcPr>
          <w:p w:rsidR="007A78AF" w:rsidRDefault="007A78AF" w:rsidP="005F0E72">
            <w:pPr>
              <w:rPr>
                <w:rFonts w:hint="eastAsia"/>
                <w:szCs w:val="21"/>
              </w:rPr>
            </w:pPr>
          </w:p>
        </w:tc>
        <w:tc>
          <w:tcPr>
            <w:tcW w:w="540" w:type="dxa"/>
            <w:vAlign w:val="center"/>
          </w:tcPr>
          <w:p w:rsidR="007A78AF" w:rsidRDefault="007A78AF" w:rsidP="005F0E72">
            <w:pPr>
              <w:rPr>
                <w:rFonts w:hint="eastAsia"/>
                <w:szCs w:val="21"/>
              </w:rPr>
            </w:pPr>
            <w:r>
              <w:rPr>
                <w:rFonts w:hint="eastAsia"/>
                <w:szCs w:val="21"/>
              </w:rPr>
              <w:t>胶合析</w:t>
            </w:r>
          </w:p>
        </w:tc>
        <w:tc>
          <w:tcPr>
            <w:tcW w:w="360" w:type="dxa"/>
            <w:vAlign w:val="center"/>
          </w:tcPr>
          <w:p w:rsidR="007A78AF" w:rsidRDefault="007A78AF" w:rsidP="005F0E72">
            <w:pPr>
              <w:rPr>
                <w:rFonts w:hint="eastAsia"/>
                <w:szCs w:val="21"/>
              </w:rPr>
            </w:pPr>
            <w:r>
              <w:rPr>
                <w:rFonts w:hint="eastAsia"/>
                <w:szCs w:val="21"/>
              </w:rPr>
              <w:t>塑料板</w:t>
            </w:r>
          </w:p>
        </w:tc>
        <w:tc>
          <w:tcPr>
            <w:tcW w:w="720" w:type="dxa"/>
            <w:vAlign w:val="center"/>
          </w:tcPr>
          <w:p w:rsidR="007A78AF" w:rsidRDefault="007A78AF" w:rsidP="005F0E72">
            <w:pPr>
              <w:rPr>
                <w:rFonts w:hint="eastAsia"/>
                <w:szCs w:val="21"/>
              </w:rPr>
            </w:pPr>
            <w:r>
              <w:rPr>
                <w:rFonts w:hint="eastAsia"/>
                <w:szCs w:val="21"/>
              </w:rPr>
              <w:t>纤维板</w:t>
            </w:r>
          </w:p>
        </w:tc>
        <w:tc>
          <w:tcPr>
            <w:tcW w:w="720" w:type="dxa"/>
            <w:vAlign w:val="center"/>
          </w:tcPr>
          <w:p w:rsidR="007A78AF" w:rsidRDefault="007A78AF" w:rsidP="005F0E72">
            <w:pPr>
              <w:rPr>
                <w:rFonts w:cs="宋体" w:hint="eastAsia"/>
                <w:kern w:val="0"/>
                <w:szCs w:val="21"/>
              </w:rPr>
            </w:pPr>
          </w:p>
          <w:p w:rsidR="007A78AF" w:rsidRDefault="007A78AF" w:rsidP="005F0E72">
            <w:pPr>
              <w:rPr>
                <w:rFonts w:cs="宋体"/>
                <w:kern w:val="0"/>
                <w:szCs w:val="21"/>
              </w:rPr>
            </w:pPr>
            <w:r>
              <w:rPr>
                <w:rFonts w:cs="宋体" w:hint="eastAsia"/>
                <w:kern w:val="0"/>
                <w:szCs w:val="21"/>
              </w:rPr>
              <w:t>钙塑</w:t>
            </w:r>
          </w:p>
          <w:p w:rsidR="007A78AF" w:rsidRDefault="007A78AF" w:rsidP="005F0E72">
            <w:pPr>
              <w:rPr>
                <w:rFonts w:cs="宋体"/>
                <w:kern w:val="0"/>
                <w:szCs w:val="21"/>
              </w:rPr>
            </w:pPr>
            <w:r>
              <w:rPr>
                <w:rFonts w:cs="宋体" w:hint="eastAsia"/>
                <w:kern w:val="0"/>
                <w:szCs w:val="21"/>
              </w:rPr>
              <w:t>板</w:t>
            </w:r>
          </w:p>
          <w:p w:rsidR="007A78AF" w:rsidRDefault="007A78AF" w:rsidP="005F0E72">
            <w:pPr>
              <w:rPr>
                <w:rFonts w:hint="eastAsia"/>
                <w:szCs w:val="21"/>
              </w:rPr>
            </w:pPr>
          </w:p>
        </w:tc>
        <w:tc>
          <w:tcPr>
            <w:tcW w:w="720" w:type="dxa"/>
            <w:vAlign w:val="center"/>
          </w:tcPr>
          <w:p w:rsidR="007A78AF" w:rsidRDefault="007A78AF" w:rsidP="005F0E72">
            <w:pPr>
              <w:rPr>
                <w:rFonts w:hint="eastAsia"/>
                <w:szCs w:val="21"/>
              </w:rPr>
            </w:pPr>
            <w:proofErr w:type="gramStart"/>
            <w:r>
              <w:rPr>
                <w:rFonts w:hint="eastAsia"/>
                <w:szCs w:val="21"/>
              </w:rPr>
              <w:t>创花板</w:t>
            </w:r>
            <w:proofErr w:type="gramEnd"/>
          </w:p>
        </w:tc>
        <w:tc>
          <w:tcPr>
            <w:tcW w:w="720" w:type="dxa"/>
            <w:vAlign w:val="center"/>
          </w:tcPr>
          <w:p w:rsidR="007A78AF" w:rsidRDefault="007A78AF" w:rsidP="005F0E72">
            <w:pPr>
              <w:rPr>
                <w:rFonts w:hint="eastAsia"/>
                <w:szCs w:val="21"/>
              </w:rPr>
            </w:pPr>
            <w:r>
              <w:rPr>
                <w:rFonts w:hint="eastAsia"/>
                <w:szCs w:val="21"/>
              </w:rPr>
              <w:t>木丝板</w:t>
            </w:r>
          </w:p>
        </w:tc>
        <w:tc>
          <w:tcPr>
            <w:tcW w:w="540" w:type="dxa"/>
            <w:vAlign w:val="center"/>
          </w:tcPr>
          <w:p w:rsidR="007A78AF" w:rsidRDefault="007A78AF" w:rsidP="005F0E72">
            <w:pPr>
              <w:rPr>
                <w:rFonts w:hint="eastAsia"/>
                <w:szCs w:val="21"/>
              </w:rPr>
            </w:pPr>
            <w:r>
              <w:rPr>
                <w:rFonts w:hint="eastAsia"/>
                <w:szCs w:val="21"/>
              </w:rPr>
              <w:t>木板</w:t>
            </w:r>
          </w:p>
        </w:tc>
        <w:tc>
          <w:tcPr>
            <w:tcW w:w="1080" w:type="dxa"/>
            <w:vMerge/>
          </w:tcPr>
          <w:p w:rsidR="007A78AF" w:rsidRDefault="007A78AF" w:rsidP="005F0E72">
            <w:pPr>
              <w:rPr>
                <w:rFonts w:hint="eastAsia"/>
                <w:szCs w:val="21"/>
              </w:rPr>
            </w:pP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1</w:t>
            </w:r>
          </w:p>
        </w:tc>
        <w:tc>
          <w:tcPr>
            <w:tcW w:w="426" w:type="dxa"/>
            <w:vMerge w:val="restart"/>
            <w:vAlign w:val="center"/>
          </w:tcPr>
          <w:p w:rsidR="007A78AF" w:rsidRDefault="007A78AF" w:rsidP="005F0E72">
            <w:pPr>
              <w:rPr>
                <w:rFonts w:hint="eastAsia"/>
                <w:szCs w:val="21"/>
              </w:rPr>
            </w:pPr>
            <w:r>
              <w:rPr>
                <w:rFonts w:hint="eastAsia"/>
                <w:szCs w:val="21"/>
              </w:rPr>
              <w:t>罩面板</w:t>
            </w:r>
          </w:p>
        </w:tc>
        <w:tc>
          <w:tcPr>
            <w:tcW w:w="1914" w:type="dxa"/>
            <w:gridSpan w:val="2"/>
            <w:vAlign w:val="center"/>
          </w:tcPr>
          <w:p w:rsidR="007A78AF" w:rsidRDefault="007A78AF" w:rsidP="005F0E72">
            <w:pPr>
              <w:rPr>
                <w:rFonts w:hint="eastAsia"/>
                <w:szCs w:val="21"/>
              </w:rPr>
            </w:pPr>
            <w:r>
              <w:rPr>
                <w:rFonts w:hint="eastAsia"/>
                <w:szCs w:val="21"/>
              </w:rPr>
              <w:t>表面平整</w:t>
            </w:r>
          </w:p>
        </w:tc>
        <w:tc>
          <w:tcPr>
            <w:tcW w:w="900" w:type="dxa"/>
            <w:gridSpan w:val="2"/>
            <w:vAlign w:val="center"/>
          </w:tcPr>
          <w:p w:rsidR="007A78AF" w:rsidRDefault="007A78AF" w:rsidP="005F0E72">
            <w:pPr>
              <w:rPr>
                <w:rFonts w:hint="eastAsia"/>
                <w:szCs w:val="21"/>
              </w:rPr>
            </w:pPr>
            <w:r>
              <w:rPr>
                <w:rFonts w:hint="eastAsia"/>
                <w:szCs w:val="21"/>
              </w:rPr>
              <w:t>2</w:t>
            </w:r>
          </w:p>
        </w:tc>
        <w:tc>
          <w:tcPr>
            <w:tcW w:w="144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4</w:t>
            </w:r>
          </w:p>
        </w:tc>
        <w:tc>
          <w:tcPr>
            <w:tcW w:w="540" w:type="dxa"/>
            <w:vAlign w:val="center"/>
          </w:tcPr>
          <w:p w:rsidR="007A78AF" w:rsidRDefault="007A78AF" w:rsidP="005F0E72">
            <w:pPr>
              <w:rPr>
                <w:rFonts w:hint="eastAsia"/>
                <w:szCs w:val="21"/>
              </w:rPr>
            </w:pPr>
            <w:r>
              <w:rPr>
                <w:rFonts w:hint="eastAsia"/>
                <w:szCs w:val="21"/>
              </w:rPr>
              <w:t>3</w:t>
            </w:r>
          </w:p>
        </w:tc>
        <w:tc>
          <w:tcPr>
            <w:tcW w:w="1080" w:type="dxa"/>
          </w:tcPr>
          <w:p w:rsidR="007A78AF" w:rsidRDefault="007A78AF" w:rsidP="005F0E72">
            <w:pPr>
              <w:rPr>
                <w:rFonts w:hint="eastAsia"/>
                <w:szCs w:val="21"/>
              </w:rPr>
            </w:pPr>
            <w:r>
              <w:rPr>
                <w:rFonts w:cs="宋体" w:hint="eastAsia"/>
                <w:kern w:val="0"/>
                <w:szCs w:val="21"/>
              </w:rPr>
              <w:t>用</w:t>
            </w:r>
            <w:r>
              <w:rPr>
                <w:kern w:val="0"/>
                <w:szCs w:val="21"/>
              </w:rPr>
              <w:t>2m</w:t>
            </w:r>
            <w:r>
              <w:rPr>
                <w:rFonts w:cs="宋体" w:hint="eastAsia"/>
                <w:kern w:val="0"/>
                <w:szCs w:val="21"/>
              </w:rPr>
              <w:t>靠尺和楔形塞尺检查</w:t>
            </w: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lastRenderedPageBreak/>
              <w:t>2</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hint="eastAsia"/>
                <w:szCs w:val="21"/>
              </w:rPr>
              <w:t>立面垂直</w:t>
            </w:r>
          </w:p>
        </w:tc>
        <w:tc>
          <w:tcPr>
            <w:tcW w:w="90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4</w:t>
            </w:r>
          </w:p>
        </w:tc>
        <w:tc>
          <w:tcPr>
            <w:tcW w:w="1440" w:type="dxa"/>
            <w:gridSpan w:val="2"/>
            <w:vAlign w:val="center"/>
          </w:tcPr>
          <w:p w:rsidR="007A78AF" w:rsidRDefault="007A78AF" w:rsidP="005F0E72">
            <w:pPr>
              <w:rPr>
                <w:rFonts w:hint="eastAsia"/>
                <w:szCs w:val="21"/>
              </w:rPr>
            </w:pPr>
            <w:r>
              <w:rPr>
                <w:rFonts w:hint="eastAsia"/>
                <w:szCs w:val="21"/>
              </w:rPr>
              <w:t>4</w:t>
            </w:r>
          </w:p>
        </w:tc>
        <w:tc>
          <w:tcPr>
            <w:tcW w:w="540" w:type="dxa"/>
            <w:vAlign w:val="center"/>
          </w:tcPr>
          <w:p w:rsidR="007A78AF" w:rsidRDefault="007A78AF" w:rsidP="005F0E72">
            <w:pPr>
              <w:rPr>
                <w:rFonts w:hint="eastAsia"/>
                <w:szCs w:val="21"/>
              </w:rPr>
            </w:pPr>
            <w:r>
              <w:rPr>
                <w:rFonts w:hint="eastAsia"/>
                <w:szCs w:val="21"/>
              </w:rPr>
              <w:t>4</w:t>
            </w:r>
          </w:p>
        </w:tc>
        <w:tc>
          <w:tcPr>
            <w:tcW w:w="1080" w:type="dxa"/>
          </w:tcPr>
          <w:p w:rsidR="007A78AF" w:rsidRDefault="007A78AF" w:rsidP="005F0E72">
            <w:pPr>
              <w:rPr>
                <w:rFonts w:hint="eastAsia"/>
                <w:szCs w:val="21"/>
              </w:rPr>
            </w:pPr>
            <w:r>
              <w:rPr>
                <w:rFonts w:cs="宋体" w:hint="eastAsia"/>
                <w:kern w:val="0"/>
                <w:szCs w:val="21"/>
              </w:rPr>
              <w:t>用</w:t>
            </w:r>
            <w:r>
              <w:rPr>
                <w:kern w:val="0"/>
                <w:szCs w:val="21"/>
              </w:rPr>
              <w:t>2m</w:t>
            </w:r>
            <w:r>
              <w:rPr>
                <w:rFonts w:cs="宋体" w:hint="eastAsia"/>
                <w:kern w:val="0"/>
                <w:szCs w:val="21"/>
              </w:rPr>
              <w:t>托线板检查</w:t>
            </w: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3</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hint="eastAsia"/>
                <w:szCs w:val="21"/>
              </w:rPr>
              <w:t>压条平直</w:t>
            </w:r>
          </w:p>
        </w:tc>
        <w:tc>
          <w:tcPr>
            <w:tcW w:w="90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w:t>
            </w:r>
          </w:p>
        </w:tc>
        <w:tc>
          <w:tcPr>
            <w:tcW w:w="1080" w:type="dxa"/>
            <w:vMerge w:val="restart"/>
          </w:tcPr>
          <w:p w:rsidR="007A78AF" w:rsidRDefault="007A78AF" w:rsidP="005F0E72">
            <w:pPr>
              <w:rPr>
                <w:rFonts w:hint="eastAsia"/>
                <w:szCs w:val="21"/>
              </w:rPr>
            </w:pPr>
            <w:r>
              <w:rPr>
                <w:rFonts w:hint="eastAsia"/>
                <w:szCs w:val="21"/>
              </w:rPr>
              <w:t>拉</w:t>
            </w:r>
            <w:r>
              <w:rPr>
                <w:rFonts w:hint="eastAsia"/>
                <w:szCs w:val="21"/>
              </w:rPr>
              <w:t>5m</w:t>
            </w:r>
            <w:r>
              <w:rPr>
                <w:rFonts w:hint="eastAsia"/>
                <w:szCs w:val="21"/>
              </w:rPr>
              <w:t>线</w:t>
            </w:r>
            <w:r>
              <w:rPr>
                <w:rFonts w:hint="eastAsia"/>
                <w:szCs w:val="21"/>
              </w:rPr>
              <w:t>,</w:t>
            </w:r>
            <w:r>
              <w:rPr>
                <w:rFonts w:hint="eastAsia"/>
                <w:szCs w:val="21"/>
              </w:rPr>
              <w:t>不足</w:t>
            </w:r>
            <w:r>
              <w:rPr>
                <w:rFonts w:hint="eastAsia"/>
                <w:szCs w:val="21"/>
              </w:rPr>
              <w:t>5m</w:t>
            </w:r>
            <w:r>
              <w:rPr>
                <w:rFonts w:hint="eastAsia"/>
                <w:szCs w:val="21"/>
              </w:rPr>
              <w:t>拉通线和尺量检查</w:t>
            </w: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4</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hint="eastAsia"/>
                <w:szCs w:val="21"/>
              </w:rPr>
              <w:t>接缝平直</w:t>
            </w:r>
          </w:p>
        </w:tc>
        <w:tc>
          <w:tcPr>
            <w:tcW w:w="90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3</w:t>
            </w:r>
          </w:p>
        </w:tc>
        <w:tc>
          <w:tcPr>
            <w:tcW w:w="1440" w:type="dxa"/>
            <w:gridSpan w:val="2"/>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3</w:t>
            </w:r>
          </w:p>
        </w:tc>
        <w:tc>
          <w:tcPr>
            <w:tcW w:w="1080" w:type="dxa"/>
            <w:vMerge/>
          </w:tcPr>
          <w:p w:rsidR="007A78AF" w:rsidRDefault="007A78AF" w:rsidP="005F0E72">
            <w:pPr>
              <w:rPr>
                <w:rFonts w:hint="eastAsia"/>
                <w:szCs w:val="21"/>
              </w:rPr>
            </w:pP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5</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hint="eastAsia"/>
                <w:szCs w:val="21"/>
              </w:rPr>
              <w:t>接缝高低</w:t>
            </w:r>
          </w:p>
        </w:tc>
        <w:tc>
          <w:tcPr>
            <w:tcW w:w="900" w:type="dxa"/>
            <w:gridSpan w:val="2"/>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1440" w:type="dxa"/>
            <w:gridSpan w:val="2"/>
            <w:vAlign w:val="center"/>
          </w:tcPr>
          <w:p w:rsidR="007A78AF" w:rsidRDefault="007A78AF" w:rsidP="005F0E72">
            <w:pPr>
              <w:rPr>
                <w:rFonts w:hint="eastAsia"/>
                <w:szCs w:val="21"/>
              </w:rPr>
            </w:pPr>
            <w:r>
              <w:rPr>
                <w:rFonts w:hint="eastAsia"/>
                <w:szCs w:val="21"/>
              </w:rPr>
              <w:t>1</w:t>
            </w:r>
          </w:p>
        </w:tc>
        <w:tc>
          <w:tcPr>
            <w:tcW w:w="1440" w:type="dxa"/>
            <w:gridSpan w:val="2"/>
            <w:vAlign w:val="center"/>
          </w:tcPr>
          <w:p w:rsidR="007A78AF" w:rsidRDefault="007A78AF" w:rsidP="005F0E72">
            <w:pPr>
              <w:rPr>
                <w:rFonts w:hint="eastAsia"/>
                <w:szCs w:val="21"/>
              </w:rPr>
            </w:pPr>
            <w:r>
              <w:rPr>
                <w:rFonts w:hint="eastAsia"/>
                <w:szCs w:val="21"/>
              </w:rPr>
              <w:t>---</w:t>
            </w:r>
          </w:p>
        </w:tc>
        <w:tc>
          <w:tcPr>
            <w:tcW w:w="540" w:type="dxa"/>
            <w:vAlign w:val="center"/>
          </w:tcPr>
          <w:p w:rsidR="007A78AF" w:rsidRDefault="007A78AF" w:rsidP="005F0E72">
            <w:pPr>
              <w:rPr>
                <w:rFonts w:hint="eastAsia"/>
                <w:szCs w:val="21"/>
              </w:rPr>
            </w:pPr>
            <w:r>
              <w:rPr>
                <w:rFonts w:hint="eastAsia"/>
                <w:szCs w:val="21"/>
              </w:rPr>
              <w:t>1</w:t>
            </w:r>
          </w:p>
        </w:tc>
        <w:tc>
          <w:tcPr>
            <w:tcW w:w="1080" w:type="dxa"/>
          </w:tcPr>
          <w:p w:rsidR="007A78AF" w:rsidRDefault="007A78AF" w:rsidP="005F0E72">
            <w:pPr>
              <w:rPr>
                <w:rFonts w:hint="eastAsia"/>
                <w:szCs w:val="21"/>
              </w:rPr>
            </w:pPr>
            <w:r>
              <w:rPr>
                <w:rFonts w:cs="宋体" w:hint="eastAsia"/>
                <w:kern w:val="0"/>
                <w:szCs w:val="21"/>
              </w:rPr>
              <w:t>用直尺和塞尺检查</w:t>
            </w: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6</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hint="eastAsia"/>
                <w:szCs w:val="21"/>
              </w:rPr>
              <w:t>压条间距</w:t>
            </w:r>
          </w:p>
        </w:tc>
        <w:tc>
          <w:tcPr>
            <w:tcW w:w="900" w:type="dxa"/>
            <w:gridSpan w:val="2"/>
            <w:vAlign w:val="center"/>
          </w:tcPr>
          <w:p w:rsidR="007A78AF" w:rsidRDefault="007A78AF" w:rsidP="005F0E72">
            <w:pPr>
              <w:rPr>
                <w:rFonts w:hint="eastAsia"/>
                <w:szCs w:val="21"/>
              </w:rPr>
            </w:pPr>
            <w:r>
              <w:rPr>
                <w:rFonts w:hint="eastAsia"/>
                <w:szCs w:val="21"/>
              </w:rPr>
              <w:t>2</w:t>
            </w:r>
          </w:p>
        </w:tc>
        <w:tc>
          <w:tcPr>
            <w:tcW w:w="1440" w:type="dxa"/>
            <w:gridSpan w:val="2"/>
            <w:vAlign w:val="center"/>
          </w:tcPr>
          <w:p w:rsidR="007A78AF" w:rsidRDefault="007A78AF" w:rsidP="005F0E72">
            <w:pPr>
              <w:rPr>
                <w:rFonts w:hint="eastAsia"/>
                <w:szCs w:val="21"/>
              </w:rPr>
            </w:pPr>
            <w:r>
              <w:rPr>
                <w:rFonts w:hint="eastAsia"/>
                <w:szCs w:val="21"/>
              </w:rPr>
              <w:t>2</w:t>
            </w:r>
          </w:p>
        </w:tc>
        <w:tc>
          <w:tcPr>
            <w:tcW w:w="1440" w:type="dxa"/>
            <w:gridSpan w:val="2"/>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w:t>
            </w:r>
          </w:p>
        </w:tc>
        <w:tc>
          <w:tcPr>
            <w:tcW w:w="1080" w:type="dxa"/>
          </w:tcPr>
          <w:p w:rsidR="007A78AF" w:rsidRDefault="007A78AF" w:rsidP="005F0E72">
            <w:pPr>
              <w:rPr>
                <w:rFonts w:hint="eastAsia"/>
                <w:szCs w:val="21"/>
              </w:rPr>
            </w:pPr>
            <w:r>
              <w:rPr>
                <w:rFonts w:cs="宋体" w:hint="eastAsia"/>
                <w:kern w:val="0"/>
                <w:szCs w:val="21"/>
              </w:rPr>
              <w:t>尺量检查</w:t>
            </w:r>
          </w:p>
        </w:tc>
      </w:tr>
      <w:tr w:rsidR="007A78AF" w:rsidTr="005F0E72">
        <w:trPr>
          <w:cantSplit/>
          <w:trHeight w:val="158"/>
        </w:trPr>
        <w:tc>
          <w:tcPr>
            <w:tcW w:w="540" w:type="dxa"/>
            <w:vMerge w:val="restart"/>
            <w:vAlign w:val="center"/>
          </w:tcPr>
          <w:p w:rsidR="007A78AF" w:rsidRDefault="007A78AF" w:rsidP="005F0E72">
            <w:pPr>
              <w:rPr>
                <w:rFonts w:hint="eastAsia"/>
                <w:szCs w:val="21"/>
              </w:rPr>
            </w:pPr>
            <w:r>
              <w:rPr>
                <w:rFonts w:hint="eastAsia"/>
                <w:szCs w:val="21"/>
              </w:rPr>
              <w:t>7</w:t>
            </w:r>
          </w:p>
        </w:tc>
        <w:tc>
          <w:tcPr>
            <w:tcW w:w="426" w:type="dxa"/>
            <w:vMerge w:val="restart"/>
            <w:vAlign w:val="center"/>
          </w:tcPr>
          <w:p w:rsidR="007A78AF" w:rsidRDefault="007A78AF" w:rsidP="005F0E72">
            <w:pPr>
              <w:rPr>
                <w:rFonts w:hint="eastAsia"/>
                <w:szCs w:val="21"/>
              </w:rPr>
            </w:pPr>
            <w:r>
              <w:rPr>
                <w:rFonts w:hint="eastAsia"/>
                <w:szCs w:val="21"/>
              </w:rPr>
              <w:t>钢木骨架</w:t>
            </w:r>
          </w:p>
        </w:tc>
        <w:tc>
          <w:tcPr>
            <w:tcW w:w="834" w:type="dxa"/>
            <w:vMerge w:val="restart"/>
          </w:tcPr>
          <w:p w:rsidR="007A78AF" w:rsidRDefault="007A78AF" w:rsidP="005F0E72">
            <w:pPr>
              <w:rPr>
                <w:rFonts w:hint="eastAsia"/>
                <w:szCs w:val="21"/>
              </w:rPr>
            </w:pPr>
            <w:r>
              <w:rPr>
                <w:rFonts w:hint="eastAsia"/>
                <w:szCs w:val="21"/>
              </w:rPr>
              <w:t>顶棚主筋</w:t>
            </w:r>
            <w:r>
              <w:rPr>
                <w:rFonts w:cs="宋体" w:hint="eastAsia"/>
                <w:kern w:val="0"/>
                <w:szCs w:val="21"/>
              </w:rPr>
              <w:t>截</w:t>
            </w:r>
            <w:r>
              <w:rPr>
                <w:rFonts w:hint="eastAsia"/>
                <w:szCs w:val="21"/>
              </w:rPr>
              <w:t>面尺寸</w:t>
            </w:r>
          </w:p>
        </w:tc>
        <w:tc>
          <w:tcPr>
            <w:tcW w:w="1080" w:type="dxa"/>
            <w:vAlign w:val="center"/>
          </w:tcPr>
          <w:p w:rsidR="007A78AF" w:rsidRDefault="007A78AF" w:rsidP="005F0E72">
            <w:pPr>
              <w:rPr>
                <w:rFonts w:hint="eastAsia"/>
                <w:szCs w:val="21"/>
              </w:rPr>
            </w:pPr>
            <w:r>
              <w:rPr>
                <w:rFonts w:hint="eastAsia"/>
                <w:szCs w:val="21"/>
              </w:rPr>
              <w:t>方木</w:t>
            </w:r>
          </w:p>
        </w:tc>
        <w:tc>
          <w:tcPr>
            <w:tcW w:w="4320" w:type="dxa"/>
            <w:gridSpan w:val="7"/>
            <w:vMerge w:val="restart"/>
            <w:vAlign w:val="center"/>
          </w:tcPr>
          <w:p w:rsidR="007A78AF" w:rsidRDefault="007A78AF" w:rsidP="005F0E72">
            <w:pPr>
              <w:rPr>
                <w:rFonts w:hint="eastAsia"/>
                <w:szCs w:val="21"/>
              </w:rPr>
            </w:pPr>
            <w:r>
              <w:rPr>
                <w:rFonts w:hint="eastAsia"/>
                <w:szCs w:val="21"/>
              </w:rPr>
              <w:t>-3</w:t>
            </w:r>
          </w:p>
          <w:p w:rsidR="007A78AF" w:rsidRDefault="007A78AF" w:rsidP="005F0E72">
            <w:pPr>
              <w:rPr>
                <w:rFonts w:hint="eastAsia"/>
                <w:szCs w:val="21"/>
              </w:rPr>
            </w:pPr>
            <w:r>
              <w:rPr>
                <w:rFonts w:hint="eastAsia"/>
                <w:szCs w:val="21"/>
              </w:rPr>
              <w:t>-5</w:t>
            </w:r>
          </w:p>
        </w:tc>
        <w:tc>
          <w:tcPr>
            <w:tcW w:w="1080" w:type="dxa"/>
            <w:vMerge w:val="restart"/>
            <w:vAlign w:val="center"/>
          </w:tcPr>
          <w:p w:rsidR="007A78AF" w:rsidRDefault="007A78AF" w:rsidP="005F0E72">
            <w:pPr>
              <w:rPr>
                <w:rFonts w:cs="宋体" w:hint="eastAsia"/>
                <w:kern w:val="0"/>
                <w:szCs w:val="21"/>
              </w:rPr>
            </w:pPr>
            <w:r>
              <w:rPr>
                <w:rFonts w:cs="宋体" w:hint="eastAsia"/>
                <w:kern w:val="0"/>
                <w:szCs w:val="21"/>
              </w:rPr>
              <w:t>尺量检查</w:t>
            </w:r>
          </w:p>
        </w:tc>
      </w:tr>
      <w:tr w:rsidR="007A78AF" w:rsidTr="005F0E72">
        <w:trPr>
          <w:cantSplit/>
          <w:trHeight w:val="846"/>
        </w:trPr>
        <w:tc>
          <w:tcPr>
            <w:tcW w:w="540" w:type="dxa"/>
            <w:vMerge/>
            <w:vAlign w:val="center"/>
          </w:tcPr>
          <w:p w:rsidR="007A78AF" w:rsidRDefault="007A78AF" w:rsidP="005F0E72">
            <w:pPr>
              <w:rPr>
                <w:rFonts w:hint="eastAsia"/>
                <w:szCs w:val="21"/>
              </w:rPr>
            </w:pPr>
          </w:p>
        </w:tc>
        <w:tc>
          <w:tcPr>
            <w:tcW w:w="426" w:type="dxa"/>
            <w:vMerge/>
          </w:tcPr>
          <w:p w:rsidR="007A78AF" w:rsidRDefault="007A78AF" w:rsidP="005F0E72">
            <w:pPr>
              <w:rPr>
                <w:rFonts w:hint="eastAsia"/>
                <w:szCs w:val="21"/>
              </w:rPr>
            </w:pPr>
          </w:p>
        </w:tc>
        <w:tc>
          <w:tcPr>
            <w:tcW w:w="834" w:type="dxa"/>
            <w:vMerge/>
          </w:tcPr>
          <w:p w:rsidR="007A78AF" w:rsidRDefault="007A78AF" w:rsidP="005F0E72">
            <w:pPr>
              <w:rPr>
                <w:rFonts w:hint="eastAsia"/>
                <w:szCs w:val="21"/>
              </w:rPr>
            </w:pPr>
          </w:p>
        </w:tc>
        <w:tc>
          <w:tcPr>
            <w:tcW w:w="1080" w:type="dxa"/>
            <w:vAlign w:val="center"/>
          </w:tcPr>
          <w:p w:rsidR="007A78AF" w:rsidRDefault="007A78AF" w:rsidP="005F0E72">
            <w:pPr>
              <w:rPr>
                <w:rFonts w:hint="eastAsia"/>
                <w:szCs w:val="21"/>
              </w:rPr>
            </w:pPr>
            <w:r>
              <w:rPr>
                <w:rFonts w:hint="eastAsia"/>
                <w:szCs w:val="21"/>
              </w:rPr>
              <w:t>原木</w:t>
            </w:r>
            <w:r>
              <w:rPr>
                <w:rFonts w:hint="eastAsia"/>
                <w:szCs w:val="21"/>
              </w:rPr>
              <w:t>(</w:t>
            </w:r>
            <w:proofErr w:type="gramStart"/>
            <w:r>
              <w:rPr>
                <w:rFonts w:hint="eastAsia"/>
                <w:szCs w:val="21"/>
              </w:rPr>
              <w:t>梢径</w:t>
            </w:r>
            <w:r>
              <w:rPr>
                <w:rFonts w:hint="eastAsia"/>
                <w:szCs w:val="21"/>
              </w:rPr>
              <w:t>)</w:t>
            </w:r>
            <w:proofErr w:type="gramEnd"/>
          </w:p>
        </w:tc>
        <w:tc>
          <w:tcPr>
            <w:tcW w:w="4320" w:type="dxa"/>
            <w:gridSpan w:val="7"/>
            <w:vMerge/>
          </w:tcPr>
          <w:p w:rsidR="007A78AF" w:rsidRDefault="007A78AF" w:rsidP="005F0E72">
            <w:pPr>
              <w:rPr>
                <w:rFonts w:hint="eastAsia"/>
                <w:szCs w:val="21"/>
              </w:rPr>
            </w:pPr>
          </w:p>
        </w:tc>
        <w:tc>
          <w:tcPr>
            <w:tcW w:w="1080" w:type="dxa"/>
            <w:vMerge/>
          </w:tcPr>
          <w:p w:rsidR="007A78AF" w:rsidRDefault="007A78AF" w:rsidP="005F0E72">
            <w:pPr>
              <w:rPr>
                <w:rFonts w:cs="宋体" w:hint="eastAsia"/>
                <w:kern w:val="0"/>
                <w:szCs w:val="21"/>
              </w:rPr>
            </w:pP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8</w:t>
            </w:r>
          </w:p>
        </w:tc>
        <w:tc>
          <w:tcPr>
            <w:tcW w:w="426" w:type="dxa"/>
            <w:vMerge/>
          </w:tcPr>
          <w:p w:rsidR="007A78AF" w:rsidRDefault="007A78AF" w:rsidP="005F0E72">
            <w:pPr>
              <w:rPr>
                <w:rFonts w:hint="eastAsia"/>
                <w:szCs w:val="21"/>
              </w:rPr>
            </w:pPr>
          </w:p>
        </w:tc>
        <w:tc>
          <w:tcPr>
            <w:tcW w:w="1914" w:type="dxa"/>
            <w:gridSpan w:val="2"/>
          </w:tcPr>
          <w:p w:rsidR="007A78AF" w:rsidRDefault="007A78AF" w:rsidP="005F0E72">
            <w:pPr>
              <w:rPr>
                <w:rFonts w:cs="宋体" w:hint="eastAsia"/>
                <w:kern w:val="0"/>
                <w:szCs w:val="21"/>
              </w:rPr>
            </w:pPr>
            <w:r>
              <w:rPr>
                <w:rFonts w:cs="宋体" w:hint="eastAsia"/>
                <w:kern w:val="0"/>
                <w:szCs w:val="21"/>
              </w:rPr>
              <w:t>吊杆、搁栅</w:t>
            </w:r>
            <w:r>
              <w:rPr>
                <w:rFonts w:cs="宋体" w:hint="eastAsia"/>
                <w:kern w:val="0"/>
                <w:szCs w:val="21"/>
              </w:rPr>
              <w:t>(</w:t>
            </w:r>
            <w:r>
              <w:rPr>
                <w:rFonts w:cs="宋体" w:hint="eastAsia"/>
                <w:kern w:val="0"/>
                <w:szCs w:val="21"/>
              </w:rPr>
              <w:t>立筋，</w:t>
            </w:r>
            <w:r>
              <w:rPr>
                <w:rFonts w:cs="宋体"/>
                <w:kern w:val="0"/>
                <w:szCs w:val="21"/>
              </w:rPr>
              <w:t xml:space="preserve"> </w:t>
            </w:r>
            <w:r>
              <w:rPr>
                <w:rFonts w:cs="宋体" w:hint="eastAsia"/>
                <w:kern w:val="0"/>
                <w:szCs w:val="21"/>
              </w:rPr>
              <w:t>横撑</w:t>
            </w:r>
            <w:r>
              <w:rPr>
                <w:rFonts w:cs="宋体" w:hint="eastAsia"/>
                <w:kern w:val="0"/>
                <w:szCs w:val="21"/>
              </w:rPr>
              <w:t>)</w:t>
            </w:r>
            <w:r>
              <w:rPr>
                <w:rFonts w:cs="宋体" w:hint="eastAsia"/>
                <w:kern w:val="0"/>
                <w:szCs w:val="21"/>
              </w:rPr>
              <w:t>截面尺寸</w:t>
            </w:r>
          </w:p>
        </w:tc>
        <w:tc>
          <w:tcPr>
            <w:tcW w:w="4320" w:type="dxa"/>
            <w:gridSpan w:val="7"/>
            <w:vAlign w:val="center"/>
          </w:tcPr>
          <w:p w:rsidR="007A78AF" w:rsidRDefault="007A78AF" w:rsidP="005F0E72">
            <w:pPr>
              <w:rPr>
                <w:rFonts w:hint="eastAsia"/>
                <w:szCs w:val="21"/>
              </w:rPr>
            </w:pPr>
            <w:r>
              <w:rPr>
                <w:rFonts w:hint="eastAsia"/>
                <w:szCs w:val="21"/>
              </w:rPr>
              <w:t>-2</w:t>
            </w:r>
          </w:p>
        </w:tc>
        <w:tc>
          <w:tcPr>
            <w:tcW w:w="1080" w:type="dxa"/>
            <w:vMerge/>
          </w:tcPr>
          <w:p w:rsidR="007A78AF" w:rsidRDefault="007A78AF" w:rsidP="005F0E72">
            <w:pPr>
              <w:rPr>
                <w:rFonts w:cs="宋体" w:hint="eastAsia"/>
                <w:kern w:val="0"/>
                <w:szCs w:val="21"/>
              </w:rPr>
            </w:pP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9</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cs="宋体" w:hint="eastAsia"/>
                <w:kern w:val="0"/>
                <w:szCs w:val="21"/>
              </w:rPr>
              <w:t>顶棚起</w:t>
            </w:r>
            <w:proofErr w:type="gramStart"/>
            <w:r>
              <w:rPr>
                <w:rFonts w:cs="宋体" w:hint="eastAsia"/>
                <w:kern w:val="0"/>
                <w:szCs w:val="21"/>
              </w:rPr>
              <w:t>拱高度</w:t>
            </w:r>
            <w:proofErr w:type="gramEnd"/>
          </w:p>
        </w:tc>
        <w:tc>
          <w:tcPr>
            <w:tcW w:w="4320" w:type="dxa"/>
            <w:gridSpan w:val="7"/>
            <w:vAlign w:val="center"/>
          </w:tcPr>
          <w:p w:rsidR="007A78AF" w:rsidRDefault="007A78AF" w:rsidP="005F0E72">
            <w:pPr>
              <w:rPr>
                <w:rFonts w:hint="eastAsia"/>
                <w:szCs w:val="21"/>
              </w:rPr>
            </w:pPr>
            <w:r>
              <w:rPr>
                <w:rFonts w:hint="eastAsia"/>
                <w:szCs w:val="21"/>
              </w:rPr>
              <w:t>短向跨度</w:t>
            </w:r>
            <w:r>
              <w:rPr>
                <w:rFonts w:hint="eastAsia"/>
                <w:szCs w:val="21"/>
              </w:rPr>
              <w:t>1/200</w:t>
            </w:r>
            <w:r>
              <w:rPr>
                <w:rFonts w:cs="宋体" w:hint="eastAsia"/>
                <w:kern w:val="0"/>
                <w:szCs w:val="21"/>
              </w:rPr>
              <w:t>±</w:t>
            </w:r>
            <w:r>
              <w:rPr>
                <w:rFonts w:cs="宋体" w:hint="eastAsia"/>
                <w:kern w:val="0"/>
                <w:szCs w:val="21"/>
              </w:rPr>
              <w:t>10</w:t>
            </w:r>
          </w:p>
        </w:tc>
        <w:tc>
          <w:tcPr>
            <w:tcW w:w="1080" w:type="dxa"/>
          </w:tcPr>
          <w:p w:rsidR="007A78AF" w:rsidRDefault="007A78AF" w:rsidP="005F0E72">
            <w:pPr>
              <w:rPr>
                <w:rFonts w:cs="宋体" w:hint="eastAsia"/>
                <w:kern w:val="0"/>
                <w:szCs w:val="21"/>
              </w:rPr>
            </w:pPr>
            <w:r>
              <w:rPr>
                <w:rFonts w:cs="宋体" w:hint="eastAsia"/>
                <w:kern w:val="0"/>
                <w:szCs w:val="21"/>
              </w:rPr>
              <w:t>拉线、尺量检查</w:t>
            </w:r>
          </w:p>
        </w:tc>
      </w:tr>
      <w:tr w:rsidR="007A78AF" w:rsidTr="005F0E72">
        <w:trPr>
          <w:cantSplit/>
        </w:trPr>
        <w:tc>
          <w:tcPr>
            <w:tcW w:w="540" w:type="dxa"/>
            <w:vAlign w:val="center"/>
          </w:tcPr>
          <w:p w:rsidR="007A78AF" w:rsidRDefault="007A78AF" w:rsidP="005F0E72">
            <w:pPr>
              <w:rPr>
                <w:rFonts w:hint="eastAsia"/>
                <w:szCs w:val="21"/>
              </w:rPr>
            </w:pPr>
            <w:r>
              <w:rPr>
                <w:rFonts w:hint="eastAsia"/>
                <w:szCs w:val="21"/>
              </w:rPr>
              <w:t>10</w:t>
            </w:r>
          </w:p>
        </w:tc>
        <w:tc>
          <w:tcPr>
            <w:tcW w:w="426" w:type="dxa"/>
            <w:vMerge/>
          </w:tcPr>
          <w:p w:rsidR="007A78AF" w:rsidRDefault="007A78AF" w:rsidP="005F0E72">
            <w:pPr>
              <w:rPr>
                <w:rFonts w:hint="eastAsia"/>
                <w:szCs w:val="21"/>
              </w:rPr>
            </w:pPr>
          </w:p>
        </w:tc>
        <w:tc>
          <w:tcPr>
            <w:tcW w:w="1914" w:type="dxa"/>
            <w:gridSpan w:val="2"/>
            <w:vAlign w:val="center"/>
          </w:tcPr>
          <w:p w:rsidR="007A78AF" w:rsidRDefault="007A78AF" w:rsidP="005F0E72">
            <w:pPr>
              <w:rPr>
                <w:rFonts w:hint="eastAsia"/>
                <w:szCs w:val="21"/>
              </w:rPr>
            </w:pPr>
            <w:r>
              <w:rPr>
                <w:rFonts w:cs="宋体" w:hint="eastAsia"/>
                <w:kern w:val="0"/>
                <w:szCs w:val="21"/>
              </w:rPr>
              <w:t>顶棚四周水平线</w:t>
            </w:r>
          </w:p>
        </w:tc>
        <w:tc>
          <w:tcPr>
            <w:tcW w:w="4320" w:type="dxa"/>
            <w:gridSpan w:val="7"/>
            <w:vAlign w:val="center"/>
          </w:tcPr>
          <w:p w:rsidR="007A78AF" w:rsidRDefault="007A78AF" w:rsidP="005F0E72">
            <w:pPr>
              <w:rPr>
                <w:rFonts w:hint="eastAsia"/>
                <w:b/>
                <w:szCs w:val="21"/>
              </w:rPr>
            </w:pPr>
            <w:r>
              <w:rPr>
                <w:rFonts w:cs="宋体" w:hint="eastAsia"/>
                <w:kern w:val="0"/>
                <w:szCs w:val="21"/>
              </w:rPr>
              <w:t>±</w:t>
            </w:r>
            <w:r>
              <w:rPr>
                <w:rFonts w:cs="宋体" w:hint="eastAsia"/>
                <w:kern w:val="0"/>
                <w:szCs w:val="21"/>
              </w:rPr>
              <w:t>5</w:t>
            </w:r>
          </w:p>
        </w:tc>
        <w:tc>
          <w:tcPr>
            <w:tcW w:w="1080" w:type="dxa"/>
          </w:tcPr>
          <w:p w:rsidR="007A78AF" w:rsidRDefault="007A78AF" w:rsidP="005F0E72">
            <w:pPr>
              <w:rPr>
                <w:rFonts w:cs="宋体" w:hint="eastAsia"/>
                <w:kern w:val="0"/>
                <w:szCs w:val="21"/>
              </w:rPr>
            </w:pPr>
            <w:r>
              <w:rPr>
                <w:rFonts w:cs="宋体" w:hint="eastAsia"/>
                <w:kern w:val="0"/>
                <w:szCs w:val="21"/>
              </w:rPr>
              <w:t>尺量或用水准仪检查</w:t>
            </w:r>
          </w:p>
        </w:tc>
      </w:tr>
    </w:tbl>
    <w:p w:rsidR="007A78AF" w:rsidRDefault="007A78AF" w:rsidP="007A78AF">
      <w:pPr>
        <w:rPr>
          <w:rFonts w:cs="宋体"/>
          <w:kern w:val="0"/>
          <w:szCs w:val="21"/>
        </w:rPr>
      </w:pPr>
      <w:r>
        <w:rPr>
          <w:kern w:val="0"/>
          <w:szCs w:val="21"/>
        </w:rPr>
        <w:t>4</w:t>
      </w:r>
      <w:r>
        <w:rPr>
          <w:rFonts w:cs="宋体" w:hint="eastAsia"/>
          <w:kern w:val="0"/>
          <w:szCs w:val="21"/>
        </w:rPr>
        <w:t>、成品保护：吊顶装饰安装完毕后，不得随意剔凿，严禁上下人损坏吊顶安灯具、风口等时不得损坏和污染吊顶；后续作业时，应采取保护措施，以防污染。</w:t>
      </w:r>
    </w:p>
    <w:p w:rsidR="007A78AF" w:rsidRDefault="007A78AF" w:rsidP="007A78AF">
      <w:pPr>
        <w:rPr>
          <w:rFonts w:cs="宋体" w:hint="eastAsia"/>
          <w:kern w:val="0"/>
          <w:szCs w:val="21"/>
        </w:rPr>
      </w:pPr>
      <w:r>
        <w:rPr>
          <w:kern w:val="0"/>
          <w:szCs w:val="21"/>
        </w:rPr>
        <w:t>5</w:t>
      </w:r>
      <w:r>
        <w:rPr>
          <w:rFonts w:cs="宋体" w:hint="eastAsia"/>
          <w:kern w:val="0"/>
          <w:szCs w:val="21"/>
        </w:rPr>
        <w:t>、</w:t>
      </w:r>
      <w:proofErr w:type="gramStart"/>
      <w:r>
        <w:rPr>
          <w:rFonts w:cs="宋体" w:hint="eastAsia"/>
          <w:kern w:val="0"/>
          <w:szCs w:val="21"/>
        </w:rPr>
        <w:t>跌级天棚</w:t>
      </w:r>
      <w:proofErr w:type="gramEnd"/>
      <w:r>
        <w:rPr>
          <w:rFonts w:cs="宋体" w:hint="eastAsia"/>
          <w:kern w:val="0"/>
          <w:szCs w:val="21"/>
        </w:rPr>
        <w:t>施工，在地面上开线弹墨定位，再用悬垂挂线定出</w:t>
      </w:r>
      <w:proofErr w:type="gramStart"/>
      <w:r>
        <w:rPr>
          <w:rFonts w:cs="宋体" w:hint="eastAsia"/>
          <w:kern w:val="0"/>
          <w:szCs w:val="21"/>
        </w:rPr>
        <w:t>吊装跌级造型</w:t>
      </w:r>
      <w:proofErr w:type="gramEnd"/>
      <w:r>
        <w:rPr>
          <w:rFonts w:cs="宋体" w:hint="eastAsia"/>
          <w:kern w:val="0"/>
          <w:szCs w:val="21"/>
        </w:rPr>
        <w:t>的准确位置。安装好吊装的支撑吊杆，试吊后临时挂起，通线后调平，再</w:t>
      </w:r>
      <w:proofErr w:type="gramStart"/>
      <w:r>
        <w:rPr>
          <w:rFonts w:cs="宋体" w:hint="eastAsia"/>
          <w:kern w:val="0"/>
          <w:szCs w:val="21"/>
        </w:rPr>
        <w:t>把跌级</w:t>
      </w:r>
      <w:proofErr w:type="gramEnd"/>
      <w:r>
        <w:rPr>
          <w:rFonts w:cs="宋体" w:hint="eastAsia"/>
          <w:kern w:val="0"/>
          <w:szCs w:val="21"/>
        </w:rPr>
        <w:t>造型件紧固。所用木方、夹板均要进行防火、防虫处理。</w:t>
      </w:r>
    </w:p>
    <w:p w:rsidR="007A78AF" w:rsidRDefault="007A78AF" w:rsidP="007A78AF">
      <w:pPr>
        <w:rPr>
          <w:kern w:val="0"/>
        </w:rPr>
      </w:pPr>
      <w:r>
        <w:rPr>
          <w:rFonts w:hint="eastAsia"/>
          <w:kern w:val="0"/>
        </w:rPr>
        <w:t>四、铝板吊顶施工方案</w:t>
      </w:r>
    </w:p>
    <w:p w:rsidR="007A78AF" w:rsidRDefault="007A78AF" w:rsidP="007A78AF">
      <w:pPr>
        <w:rPr>
          <w:rFonts w:cs="宋体" w:hint="eastAsia"/>
          <w:kern w:val="0"/>
          <w:szCs w:val="21"/>
        </w:rPr>
      </w:pPr>
      <w:r>
        <w:rPr>
          <w:rFonts w:cs="宋体" w:hint="eastAsia"/>
          <w:kern w:val="0"/>
          <w:szCs w:val="21"/>
        </w:rPr>
        <w:t>吊顶是现代建筑装饰的重要组成部分，为了满足建筑造型多样化，吊顶的</w:t>
      </w:r>
      <w:proofErr w:type="gramStart"/>
      <w:r>
        <w:rPr>
          <w:rFonts w:cs="宋体" w:hint="eastAsia"/>
          <w:kern w:val="0"/>
          <w:szCs w:val="21"/>
        </w:rPr>
        <w:t>造形</w:t>
      </w:r>
      <w:proofErr w:type="gramEnd"/>
      <w:r>
        <w:rPr>
          <w:rFonts w:cs="宋体" w:hint="eastAsia"/>
          <w:kern w:val="0"/>
          <w:szCs w:val="21"/>
        </w:rPr>
        <w:t>越来越复杂。为了满足功能上的需求，吊顶在选用材料、造型方面也必须多样化。如为了满足防火、防腐通风等，顶棚往往采用特殊的造型和材料；顶棚要与室内采光、灯饰紧密配合，以增强室内装饰的效果和气氛。因此，吊顶工程已逐步成为较独立的工程体系。在设计与施工中必须考虑用途、功能、强度及与周围环境的协调等；在选材上也应考虑与室内环境的整体配合，使色彩、造型融为一体。本工程的天花工程吊顶主要为：轻钢龙骨铝板天花，其施工顺序为：</w:t>
      </w:r>
    </w:p>
    <w:p w:rsidR="007A78AF" w:rsidRDefault="007A78AF" w:rsidP="007A78AF">
      <w:pPr>
        <w:rPr>
          <w:rFonts w:cs="宋体" w:hint="eastAsia"/>
          <w:kern w:val="0"/>
          <w:szCs w:val="21"/>
        </w:rPr>
      </w:pPr>
    </w:p>
    <w:p w:rsidR="007A78AF" w:rsidRDefault="007A78AF" w:rsidP="007A78AF">
      <w:pPr>
        <w:rPr>
          <w:rFonts w:cs="宋体" w:hint="eastAsia"/>
          <w:kern w:val="0"/>
          <w:szCs w:val="21"/>
        </w:rPr>
      </w:pPr>
      <w:r>
        <w:rPr>
          <w:rFonts w:cs="宋体"/>
          <w:noProof/>
          <w:kern w:val="0"/>
          <w:szCs w:val="21"/>
        </w:rPr>
        <w:pict>
          <v:group id="_x0000_s1178" style="position:absolute;left:0;text-align:left;margin-left:27pt;margin-top:0;width:315pt;height:23.4pt;z-index:251667456" coordorigin="2340,5808" coordsize="6300,468">
            <v:shape id="_x0000_s1179" type="#_x0000_t202" style="position:absolute;left:2340;top:5808;width:1260;height:468">
              <v:textbox>
                <w:txbxContent>
                  <w:p w:rsidR="007A78AF" w:rsidRDefault="007A78AF" w:rsidP="007A78AF">
                    <w:pPr>
                      <w:jc w:val="center"/>
                      <w:rPr>
                        <w:rFonts w:hint="eastAsia"/>
                      </w:rPr>
                    </w:pPr>
                    <w:r>
                      <w:rPr>
                        <w:rFonts w:hint="eastAsia"/>
                      </w:rPr>
                      <w:t>测量放线</w:t>
                    </w:r>
                  </w:p>
                </w:txbxContent>
              </v:textbox>
            </v:shape>
            <v:line id="_x0000_s1180" style="position:absolute" from="3600,5964" to="3960,5964">
              <v:stroke endarrow="block"/>
            </v:line>
            <v:shape id="_x0000_s1181" type="#_x0000_t202" style="position:absolute;left:3960;top:5808;width:1260;height:468">
              <v:textbox>
                <w:txbxContent>
                  <w:p w:rsidR="007A78AF" w:rsidRDefault="007A78AF" w:rsidP="007A78AF">
                    <w:pPr>
                      <w:jc w:val="center"/>
                      <w:rPr>
                        <w:rFonts w:hint="eastAsia"/>
                      </w:rPr>
                    </w:pPr>
                    <w:r>
                      <w:rPr>
                        <w:rFonts w:hint="eastAsia"/>
                      </w:rPr>
                      <w:t>吊件安装</w:t>
                    </w:r>
                  </w:p>
                </w:txbxContent>
              </v:textbox>
            </v:shape>
            <v:line id="_x0000_s1182" style="position:absolute" from="5220,5964" to="5580,5964">
              <v:stroke endarrow="block"/>
            </v:line>
            <v:shape id="_x0000_s1183" type="#_x0000_t202" style="position:absolute;left:5580;top:5808;width:1800;height:468">
              <v:textbox>
                <w:txbxContent>
                  <w:p w:rsidR="007A78AF" w:rsidRDefault="007A78AF" w:rsidP="007A78AF">
                    <w:pPr>
                      <w:jc w:val="center"/>
                      <w:rPr>
                        <w:rFonts w:hint="eastAsia"/>
                      </w:rPr>
                    </w:pPr>
                    <w:r>
                      <w:rPr>
                        <w:rFonts w:hint="eastAsia"/>
                      </w:rPr>
                      <w:t>主、付龙骨安装</w:t>
                    </w:r>
                  </w:p>
                </w:txbxContent>
              </v:textbox>
            </v:shape>
            <v:line id="_x0000_s1184" style="position:absolute" from="7380,5964" to="7740,5964">
              <v:stroke endarrow="block"/>
            </v:line>
            <v:shape id="_x0000_s1185" type="#_x0000_t202" style="position:absolute;left:7740;top:5808;width:900;height:468">
              <v:textbox>
                <w:txbxContent>
                  <w:p w:rsidR="007A78AF" w:rsidRDefault="007A78AF" w:rsidP="007A78AF">
                    <w:pPr>
                      <w:jc w:val="center"/>
                      <w:rPr>
                        <w:rFonts w:hint="eastAsia"/>
                      </w:rPr>
                    </w:pPr>
                    <w:r>
                      <w:rPr>
                        <w:rFonts w:hint="eastAsia"/>
                      </w:rPr>
                      <w:t>放板</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r>
        <w:rPr>
          <w:rFonts w:cs="宋体" w:hint="eastAsia"/>
          <w:kern w:val="0"/>
          <w:szCs w:val="21"/>
        </w:rPr>
        <w:t>搁放铝板时应注意板面花纹方向应保持一致，表面整洁。</w:t>
      </w:r>
    </w:p>
    <w:p w:rsidR="007A78AF" w:rsidRDefault="007A78AF" w:rsidP="007A78AF">
      <w:pPr>
        <w:rPr>
          <w:rFonts w:cs="宋体"/>
          <w:kern w:val="0"/>
          <w:szCs w:val="21"/>
        </w:rPr>
      </w:pPr>
      <w:r>
        <w:rPr>
          <w:kern w:val="0"/>
          <w:szCs w:val="21"/>
        </w:rPr>
        <w:t>1</w:t>
      </w:r>
      <w:r>
        <w:rPr>
          <w:rFonts w:cs="宋体" w:hint="eastAsia"/>
          <w:kern w:val="0"/>
          <w:szCs w:val="21"/>
        </w:rPr>
        <w:t>、</w:t>
      </w:r>
      <w:r>
        <w:rPr>
          <w:rFonts w:cs="宋体"/>
          <w:kern w:val="0"/>
          <w:szCs w:val="21"/>
        </w:rPr>
        <w:t xml:space="preserve"> </w:t>
      </w:r>
      <w:r>
        <w:rPr>
          <w:rFonts w:cs="宋体" w:hint="eastAsia"/>
          <w:kern w:val="0"/>
          <w:szCs w:val="21"/>
        </w:rPr>
        <w:t>技术准备</w:t>
      </w:r>
    </w:p>
    <w:p w:rsidR="007A78AF" w:rsidRDefault="007A78AF" w:rsidP="007A78AF">
      <w:pPr>
        <w:rPr>
          <w:rFonts w:cs="宋体"/>
          <w:kern w:val="0"/>
          <w:szCs w:val="21"/>
        </w:rPr>
      </w:pPr>
      <w:r>
        <w:rPr>
          <w:rFonts w:cs="宋体" w:hint="eastAsia"/>
          <w:kern w:val="0"/>
          <w:szCs w:val="21"/>
        </w:rPr>
        <w:t>审查图纸，制定施工方案；绘制主龙骨走向及分格图，制定空调排风孔、检查孔、照明孔安装方案；制定施工顺序及节点样图，进行技术交底。</w:t>
      </w:r>
    </w:p>
    <w:p w:rsidR="007A78AF" w:rsidRDefault="007A78AF" w:rsidP="007A78AF">
      <w:pPr>
        <w:rPr>
          <w:rFonts w:cs="宋体"/>
          <w:kern w:val="0"/>
          <w:szCs w:val="21"/>
        </w:rPr>
      </w:pPr>
      <w:r>
        <w:rPr>
          <w:kern w:val="0"/>
          <w:szCs w:val="21"/>
        </w:rPr>
        <w:t>2</w:t>
      </w:r>
      <w:r>
        <w:rPr>
          <w:rFonts w:cs="宋体" w:hint="eastAsia"/>
          <w:kern w:val="0"/>
          <w:szCs w:val="21"/>
        </w:rPr>
        <w:t>、基层处理</w:t>
      </w:r>
    </w:p>
    <w:p w:rsidR="007A78AF" w:rsidRDefault="007A78AF" w:rsidP="007A78AF">
      <w:pPr>
        <w:rPr>
          <w:rFonts w:cs="宋体"/>
          <w:kern w:val="0"/>
          <w:szCs w:val="21"/>
        </w:rPr>
      </w:pPr>
      <w:r>
        <w:rPr>
          <w:rFonts w:cs="宋体" w:hint="eastAsia"/>
          <w:kern w:val="0"/>
          <w:szCs w:val="21"/>
        </w:rPr>
        <w:t>吊顶基层必须有足够的强度。清除顶棚及周围的障碍物，对灯饰等承重物固定支点，应按设计要求做好。检查已安装好的通风、消防、电器线路，并检查是否做完打压试验或外层保温、防腐等工作。这些工作完成后，方可进行吊顶安装工作。</w:t>
      </w:r>
    </w:p>
    <w:p w:rsidR="007A78AF" w:rsidRDefault="007A78AF" w:rsidP="007A78AF">
      <w:pPr>
        <w:rPr>
          <w:rFonts w:cs="宋体"/>
          <w:kern w:val="0"/>
          <w:szCs w:val="21"/>
        </w:rPr>
      </w:pPr>
      <w:r>
        <w:rPr>
          <w:kern w:val="0"/>
          <w:szCs w:val="21"/>
        </w:rPr>
        <w:lastRenderedPageBreak/>
        <w:t>3</w:t>
      </w:r>
      <w:r>
        <w:rPr>
          <w:rFonts w:cs="宋体" w:hint="eastAsia"/>
          <w:kern w:val="0"/>
          <w:szCs w:val="21"/>
        </w:rPr>
        <w:t>、划线</w:t>
      </w:r>
    </w:p>
    <w:p w:rsidR="007A78AF" w:rsidRDefault="007A78AF" w:rsidP="007A78AF">
      <w:pPr>
        <w:rPr>
          <w:rFonts w:cs="宋体" w:hint="eastAsia"/>
          <w:kern w:val="0"/>
          <w:szCs w:val="21"/>
        </w:rPr>
      </w:pPr>
      <w:r>
        <w:rPr>
          <w:rFonts w:cs="宋体" w:hint="eastAsia"/>
          <w:kern w:val="0"/>
          <w:szCs w:val="21"/>
        </w:rPr>
        <w:t>放线主要是弹标高线和龙骨布置线。标高线一般弹到墙面或柱面，然后将</w:t>
      </w:r>
      <w:proofErr w:type="gramStart"/>
      <w:r>
        <w:rPr>
          <w:rFonts w:cs="宋体" w:hint="eastAsia"/>
          <w:kern w:val="0"/>
          <w:szCs w:val="21"/>
        </w:rPr>
        <w:t>角铝固定</w:t>
      </w:r>
      <w:proofErr w:type="gramEnd"/>
      <w:r>
        <w:rPr>
          <w:rFonts w:cs="宋体" w:hint="eastAsia"/>
          <w:kern w:val="0"/>
          <w:szCs w:val="21"/>
        </w:rPr>
        <w:t>在墙或柱面上。</w:t>
      </w:r>
      <w:proofErr w:type="gramStart"/>
      <w:r>
        <w:rPr>
          <w:rFonts w:cs="宋体" w:hint="eastAsia"/>
          <w:kern w:val="0"/>
          <w:szCs w:val="21"/>
        </w:rPr>
        <w:t>角铝堂</w:t>
      </w:r>
      <w:proofErr w:type="gramEnd"/>
      <w:r>
        <w:rPr>
          <w:rFonts w:cs="宋体" w:hint="eastAsia"/>
          <w:kern w:val="0"/>
          <w:szCs w:val="21"/>
        </w:rPr>
        <w:t>用的规格</w:t>
      </w:r>
      <w:r>
        <w:rPr>
          <w:kern w:val="0"/>
          <w:szCs w:val="21"/>
        </w:rPr>
        <w:t>25</w:t>
      </w:r>
      <w:r>
        <w:rPr>
          <w:rFonts w:cs="宋体" w:hint="eastAsia"/>
          <w:kern w:val="0"/>
          <w:szCs w:val="21"/>
        </w:rPr>
        <w:t>×</w:t>
      </w:r>
      <w:r>
        <w:rPr>
          <w:kern w:val="0"/>
          <w:szCs w:val="21"/>
        </w:rPr>
        <w:t xml:space="preserve">25 </w:t>
      </w:r>
      <w:r>
        <w:rPr>
          <w:rFonts w:cs="宋体" w:hint="eastAsia"/>
          <w:kern w:val="0"/>
          <w:szCs w:val="21"/>
        </w:rPr>
        <w:t>毫米，</w:t>
      </w:r>
      <w:proofErr w:type="gramStart"/>
      <w:r>
        <w:rPr>
          <w:rFonts w:cs="宋体" w:hint="eastAsia"/>
          <w:kern w:val="0"/>
          <w:szCs w:val="21"/>
        </w:rPr>
        <w:t>色彩同板的</w:t>
      </w:r>
      <w:proofErr w:type="gramEnd"/>
      <w:r>
        <w:rPr>
          <w:rFonts w:cs="宋体" w:hint="eastAsia"/>
          <w:kern w:val="0"/>
          <w:szCs w:val="21"/>
        </w:rPr>
        <w:t>色彩。</w:t>
      </w:r>
      <w:proofErr w:type="gramStart"/>
      <w:r>
        <w:rPr>
          <w:rFonts w:cs="宋体" w:hint="eastAsia"/>
          <w:kern w:val="0"/>
          <w:szCs w:val="21"/>
        </w:rPr>
        <w:t>角铝的</w:t>
      </w:r>
      <w:proofErr w:type="gramEnd"/>
      <w:r>
        <w:rPr>
          <w:rFonts w:cs="宋体" w:hint="eastAsia"/>
          <w:kern w:val="0"/>
          <w:szCs w:val="21"/>
        </w:rPr>
        <w:t>作用是天棚边缘部位的封口，使之边角部位更加完整与顺直。</w:t>
      </w:r>
      <w:proofErr w:type="gramStart"/>
      <w:r>
        <w:rPr>
          <w:rFonts w:cs="宋体" w:hint="eastAsia"/>
          <w:kern w:val="0"/>
          <w:szCs w:val="21"/>
        </w:rPr>
        <w:t>角铝多用</w:t>
      </w:r>
      <w:proofErr w:type="gramEnd"/>
      <w:r>
        <w:rPr>
          <w:rFonts w:cs="宋体" w:hint="eastAsia"/>
          <w:kern w:val="0"/>
          <w:szCs w:val="21"/>
        </w:rPr>
        <w:t>高强水泥钉固定，也可用射钉固定。如果天棚有不同标高，那么应将变截面的位置弹到楼板上。龙骨的布置，如果是将板条卡在龙骨上，就需要龙骨与板成垂直。如果用钉固定，则要看板条的形状，以及设计上的要求，具体掌握。龙骨的间距根据不同的断面而有所差别。有些板块较大的方块，在</w:t>
      </w:r>
      <w:proofErr w:type="gramStart"/>
      <w:r>
        <w:rPr>
          <w:rFonts w:cs="宋体" w:hint="eastAsia"/>
          <w:kern w:val="0"/>
          <w:szCs w:val="21"/>
        </w:rPr>
        <w:t>板背加</w:t>
      </w:r>
      <w:proofErr w:type="gramEnd"/>
      <w:r>
        <w:rPr>
          <w:rFonts w:cs="宋体" w:hint="eastAsia"/>
          <w:kern w:val="0"/>
          <w:szCs w:val="21"/>
        </w:rPr>
        <w:t>肢，刚度较好，尽管龙骨间距较大，也不会发生变形。对于龙骨卡具的形式，龙骨的间距要控制，尺寸不宜太大，因为龙骨间距大，板的固定点减少、对于很薄的板条，是不合适的，所以，这种情况龙骨的间距一般不宜超过</w:t>
      </w:r>
      <w:r>
        <w:rPr>
          <w:kern w:val="0"/>
          <w:szCs w:val="21"/>
        </w:rPr>
        <w:t xml:space="preserve">1.2 </w:t>
      </w:r>
      <w:r>
        <w:rPr>
          <w:rFonts w:cs="宋体" w:hint="eastAsia"/>
          <w:kern w:val="0"/>
          <w:szCs w:val="21"/>
        </w:rPr>
        <w:t>米，吊点控制在</w:t>
      </w:r>
      <w:r>
        <w:rPr>
          <w:kern w:val="0"/>
          <w:szCs w:val="21"/>
        </w:rPr>
        <w:t xml:space="preserve">1 </w:t>
      </w:r>
      <w:r>
        <w:rPr>
          <w:rFonts w:cs="宋体" w:hint="eastAsia"/>
          <w:kern w:val="0"/>
          <w:szCs w:val="21"/>
        </w:rPr>
        <w:t>米左右。</w:t>
      </w:r>
    </w:p>
    <w:p w:rsidR="007A78AF" w:rsidRDefault="007A78AF" w:rsidP="007A78AF">
      <w:pPr>
        <w:rPr>
          <w:rFonts w:cs="宋体"/>
          <w:kern w:val="0"/>
          <w:szCs w:val="21"/>
        </w:rPr>
      </w:pPr>
      <w:r>
        <w:rPr>
          <w:kern w:val="0"/>
          <w:szCs w:val="21"/>
        </w:rPr>
        <w:t>4</w:t>
      </w:r>
      <w:r>
        <w:rPr>
          <w:rFonts w:cs="宋体" w:hint="eastAsia"/>
          <w:kern w:val="0"/>
          <w:szCs w:val="21"/>
        </w:rPr>
        <w:t>、固定吊杆</w:t>
      </w:r>
    </w:p>
    <w:p w:rsidR="007A78AF" w:rsidRDefault="007A78AF" w:rsidP="007A78AF">
      <w:pPr>
        <w:rPr>
          <w:rFonts w:cs="宋体"/>
          <w:kern w:val="0"/>
          <w:szCs w:val="21"/>
        </w:rPr>
      </w:pPr>
      <w:r>
        <w:rPr>
          <w:rFonts w:cs="宋体" w:hint="eastAsia"/>
          <w:kern w:val="0"/>
          <w:szCs w:val="21"/>
        </w:rPr>
        <w:t>本工程天花中心造型部位为可上人检修的天棚，因此必须考虑局部的集中荷载的承受能力问题，包括自重荷载和活动荷载。吊杆须采用角钢或圆钢。即使选用标准图集的构件，也要经过设计计算，看其抗拉强度是否满足安全的要求。选用与设计吊杆，主要是安全问题，其次是悬吊方便，调节灵活。只有这样，才能做到安全、实用。在隐蔽式天棚中，天棚本身的自重大小，是否上人或有其他活荷载，是决定天棚构造的关键因素，本身自重大，再有一点检修荷载，在固定办法上，以起码承受使用的荷载为准则。吊杆的施工主要包括：与结构的固定，断面的选择，吊杆与龙骨的连接。与结构的固定办法，基本上有下面三种形式：</w:t>
      </w:r>
    </w:p>
    <w:p w:rsidR="007A78AF" w:rsidRDefault="007A78AF" w:rsidP="007A78AF">
      <w:pPr>
        <w:rPr>
          <w:rFonts w:cs="宋体"/>
          <w:kern w:val="0"/>
          <w:szCs w:val="21"/>
        </w:rPr>
      </w:pPr>
      <w:r>
        <w:rPr>
          <w:kern w:val="0"/>
          <w:szCs w:val="21"/>
        </w:rPr>
        <w:t>1</w:t>
      </w:r>
      <w:r>
        <w:rPr>
          <w:rFonts w:cs="宋体" w:hint="eastAsia"/>
          <w:kern w:val="0"/>
          <w:szCs w:val="21"/>
        </w:rPr>
        <w:t>、板或梁上预留吊钩或预埋件吊杆直接焊在预埋件上，或用螺栓固定。</w:t>
      </w:r>
    </w:p>
    <w:p w:rsidR="007A78AF" w:rsidRDefault="007A78AF" w:rsidP="007A78AF">
      <w:pPr>
        <w:rPr>
          <w:rFonts w:cs="宋体"/>
          <w:kern w:val="0"/>
          <w:szCs w:val="21"/>
        </w:rPr>
      </w:pPr>
      <w:r>
        <w:rPr>
          <w:kern w:val="0"/>
          <w:szCs w:val="21"/>
        </w:rPr>
        <w:t>2</w:t>
      </w:r>
      <w:r>
        <w:rPr>
          <w:rFonts w:cs="宋体" w:hint="eastAsia"/>
          <w:kern w:val="0"/>
          <w:szCs w:val="21"/>
        </w:rPr>
        <w:t>、在吊点的位置，用</w:t>
      </w:r>
      <w:proofErr w:type="gramStart"/>
      <w:r>
        <w:rPr>
          <w:rFonts w:cs="宋体" w:hint="eastAsia"/>
          <w:kern w:val="0"/>
          <w:szCs w:val="21"/>
        </w:rPr>
        <w:t>冲击钻打胀管</w:t>
      </w:r>
      <w:proofErr w:type="gramEnd"/>
      <w:r>
        <w:rPr>
          <w:rFonts w:cs="宋体" w:hint="eastAsia"/>
          <w:kern w:val="0"/>
          <w:szCs w:val="21"/>
        </w:rPr>
        <w:t>螺栓，然后将胀管螺栓同吊杆焊接。此种办法可省去预埋件，比较灵活。</w:t>
      </w:r>
    </w:p>
    <w:p w:rsidR="007A78AF" w:rsidRDefault="007A78AF" w:rsidP="007A78AF">
      <w:pPr>
        <w:rPr>
          <w:rFonts w:cs="宋体"/>
          <w:kern w:val="0"/>
          <w:szCs w:val="21"/>
        </w:rPr>
      </w:pPr>
      <w:r>
        <w:rPr>
          <w:kern w:val="0"/>
          <w:szCs w:val="21"/>
        </w:rPr>
        <w:t>3</w:t>
      </w:r>
      <w:r>
        <w:rPr>
          <w:rFonts w:cs="宋体" w:hint="eastAsia"/>
          <w:kern w:val="0"/>
          <w:szCs w:val="21"/>
        </w:rPr>
        <w:t>、用射钉</w:t>
      </w:r>
      <w:proofErr w:type="gramStart"/>
      <w:r>
        <w:rPr>
          <w:rFonts w:cs="宋体" w:hint="eastAsia"/>
          <w:kern w:val="0"/>
          <w:szCs w:val="21"/>
        </w:rPr>
        <w:t>枪固定</w:t>
      </w:r>
      <w:proofErr w:type="gramEnd"/>
      <w:r>
        <w:rPr>
          <w:rFonts w:cs="宋体" w:hint="eastAsia"/>
          <w:kern w:val="0"/>
          <w:szCs w:val="21"/>
        </w:rPr>
        <w:t>射钉，如果选用尾部带孔的射钉，将吊杆穿过尾部的孔即可。如果选用不带孔的射钉，宜先将一个小角钢固定在楼板上，另一条边钻孔，将吊杆穿过角钢的孔即可固定。吊杆同龙骨的连接，可以采用焊接，也有的采用吊挂件。</w:t>
      </w:r>
      <w:proofErr w:type="gramStart"/>
      <w:r>
        <w:rPr>
          <w:rFonts w:cs="宋体" w:hint="eastAsia"/>
          <w:kern w:val="0"/>
          <w:szCs w:val="21"/>
        </w:rPr>
        <w:t>吊挂件须采用</w:t>
      </w:r>
      <w:proofErr w:type="gramEnd"/>
      <w:r>
        <w:rPr>
          <w:rFonts w:cs="宋体" w:hint="eastAsia"/>
          <w:kern w:val="0"/>
          <w:szCs w:val="21"/>
        </w:rPr>
        <w:t>上人天棚的吊挂件。安装吊顶龙骨的基体质量，应符合有关现行国家标准的规定。根据吊顶的设计标高在四周墙上弹线。弹线应清楚，位置准确，其水平允许偏差±</w:t>
      </w:r>
      <w:r>
        <w:rPr>
          <w:kern w:val="0"/>
          <w:szCs w:val="21"/>
        </w:rPr>
        <w:t>5mm</w:t>
      </w:r>
      <w:r>
        <w:rPr>
          <w:rFonts w:cs="宋体" w:hint="eastAsia"/>
          <w:kern w:val="0"/>
          <w:szCs w:val="21"/>
        </w:rPr>
        <w:t>。主龙骨吊点间距，应按设计推荐系列选择，中间部分应起拱，金属龙骨起</w:t>
      </w:r>
      <w:proofErr w:type="gramStart"/>
      <w:r>
        <w:rPr>
          <w:rFonts w:cs="宋体" w:hint="eastAsia"/>
          <w:kern w:val="0"/>
          <w:szCs w:val="21"/>
        </w:rPr>
        <w:t>拱高度</w:t>
      </w:r>
      <w:proofErr w:type="gramEnd"/>
      <w:r>
        <w:rPr>
          <w:rFonts w:cs="宋体" w:hint="eastAsia"/>
          <w:kern w:val="0"/>
          <w:szCs w:val="21"/>
        </w:rPr>
        <w:t>应不小于房间短向跨度的</w:t>
      </w:r>
      <w:r>
        <w:rPr>
          <w:kern w:val="0"/>
          <w:szCs w:val="21"/>
        </w:rPr>
        <w:t>1/200</w:t>
      </w:r>
      <w:r>
        <w:rPr>
          <w:rFonts w:cs="宋体" w:hint="eastAsia"/>
          <w:kern w:val="0"/>
          <w:szCs w:val="21"/>
        </w:rPr>
        <w:t>，主龙骨安装后应及时校正其位置和标高。吊杆距主龙骨端部距离不得超过</w:t>
      </w:r>
      <w:r>
        <w:rPr>
          <w:kern w:val="0"/>
          <w:szCs w:val="21"/>
        </w:rPr>
        <w:t>300mm</w:t>
      </w:r>
      <w:r>
        <w:rPr>
          <w:rFonts w:cs="宋体" w:hint="eastAsia"/>
          <w:kern w:val="0"/>
          <w:szCs w:val="21"/>
        </w:rPr>
        <w:t>，否则应增设吊杆，以免主龙骨下坠。当吊杆与设备相遇时，应调整吊点构造或增设吊杆，以保证吊顶质量。吊杆应通直并有足够的承载能力。当预埋的吊杆需接长时，必须搭接焊牢，焊缝均匀饱满。次龙骨（中或小龙骨，下同）应紧贴主龙骨安装。当用自攻螺钉安装板材时，板材的接缝处，必须安装在宽度不小于</w:t>
      </w:r>
      <w:r>
        <w:rPr>
          <w:kern w:val="0"/>
          <w:szCs w:val="21"/>
        </w:rPr>
        <w:t xml:space="preserve">40mm </w:t>
      </w:r>
      <w:r>
        <w:rPr>
          <w:rFonts w:cs="宋体" w:hint="eastAsia"/>
          <w:kern w:val="0"/>
          <w:szCs w:val="21"/>
        </w:rPr>
        <w:t>的次龙骨上。根据板材布置的需要，应事先准备尺寸合格的横撑龙骨，用连接件将其两端连接在</w:t>
      </w:r>
      <w:proofErr w:type="gramStart"/>
      <w:r>
        <w:rPr>
          <w:rFonts w:cs="宋体" w:hint="eastAsia"/>
          <w:kern w:val="0"/>
          <w:szCs w:val="21"/>
        </w:rPr>
        <w:t>通长次龙骨</w:t>
      </w:r>
      <w:proofErr w:type="gramEnd"/>
      <w:r>
        <w:rPr>
          <w:rFonts w:cs="宋体" w:hint="eastAsia"/>
          <w:kern w:val="0"/>
          <w:szCs w:val="21"/>
        </w:rPr>
        <w:t>上。明龙骨系列的横撑龙骨与</w:t>
      </w:r>
      <w:proofErr w:type="gramStart"/>
      <w:r>
        <w:rPr>
          <w:rFonts w:cs="宋体" w:hint="eastAsia"/>
          <w:kern w:val="0"/>
          <w:szCs w:val="21"/>
        </w:rPr>
        <w:t>通长次龙骨</w:t>
      </w:r>
      <w:proofErr w:type="gramEnd"/>
      <w:r>
        <w:rPr>
          <w:rFonts w:cs="宋体" w:hint="eastAsia"/>
          <w:kern w:val="0"/>
          <w:szCs w:val="21"/>
        </w:rPr>
        <w:t>的间隙不得大于</w:t>
      </w:r>
      <w:r>
        <w:rPr>
          <w:kern w:val="0"/>
          <w:szCs w:val="21"/>
        </w:rPr>
        <w:t>1mm</w:t>
      </w:r>
      <w:r>
        <w:rPr>
          <w:rFonts w:cs="宋体" w:hint="eastAsia"/>
          <w:kern w:val="0"/>
          <w:szCs w:val="21"/>
        </w:rPr>
        <w:t>。边龙骨应按设计要求弹线，固定在四周墙上。全面校正主、次龙骨的位置及水平度。连接件应错位安装。明龙骨应目测无明显弯曲。</w:t>
      </w:r>
      <w:proofErr w:type="gramStart"/>
      <w:r>
        <w:rPr>
          <w:rFonts w:cs="宋体" w:hint="eastAsia"/>
          <w:kern w:val="0"/>
          <w:szCs w:val="21"/>
        </w:rPr>
        <w:t>通长次龙骨</w:t>
      </w:r>
      <w:proofErr w:type="gramEnd"/>
      <w:r>
        <w:rPr>
          <w:rFonts w:cs="宋体" w:hint="eastAsia"/>
          <w:kern w:val="0"/>
          <w:szCs w:val="21"/>
        </w:rPr>
        <w:t>连接处的对接错位偏差不得超过</w:t>
      </w:r>
      <w:r>
        <w:rPr>
          <w:kern w:val="0"/>
          <w:szCs w:val="21"/>
        </w:rPr>
        <w:t>1mm</w:t>
      </w:r>
      <w:r>
        <w:rPr>
          <w:rFonts w:cs="宋体" w:hint="eastAsia"/>
          <w:kern w:val="0"/>
          <w:szCs w:val="21"/>
        </w:rPr>
        <w:t>。校正后应将龙骨的所有吊挂件、连接件</w:t>
      </w:r>
      <w:proofErr w:type="gramStart"/>
      <w:r>
        <w:rPr>
          <w:rFonts w:cs="宋体" w:hint="eastAsia"/>
          <w:kern w:val="0"/>
          <w:szCs w:val="21"/>
        </w:rPr>
        <w:t>拧</w:t>
      </w:r>
      <w:proofErr w:type="gramEnd"/>
      <w:r>
        <w:rPr>
          <w:rFonts w:cs="宋体" w:hint="eastAsia"/>
          <w:kern w:val="0"/>
          <w:szCs w:val="21"/>
        </w:rPr>
        <w:t>夹紧。检查安装好吊顶骨架，应牢固可靠。</w:t>
      </w:r>
    </w:p>
    <w:p w:rsidR="007A78AF" w:rsidRDefault="007A78AF" w:rsidP="007A78AF">
      <w:pPr>
        <w:rPr>
          <w:rFonts w:cs="宋体"/>
          <w:kern w:val="0"/>
          <w:szCs w:val="21"/>
        </w:rPr>
      </w:pPr>
      <w:r>
        <w:rPr>
          <w:kern w:val="0"/>
          <w:szCs w:val="21"/>
        </w:rPr>
        <w:t>5</w:t>
      </w:r>
      <w:r>
        <w:rPr>
          <w:rFonts w:cs="宋体" w:hint="eastAsia"/>
          <w:kern w:val="0"/>
          <w:szCs w:val="21"/>
        </w:rPr>
        <w:t>、关于灯饰、通风口、检查同天棚配合问题</w:t>
      </w:r>
    </w:p>
    <w:p w:rsidR="007A78AF" w:rsidRDefault="007A78AF" w:rsidP="007A78AF">
      <w:pPr>
        <w:rPr>
          <w:rFonts w:cs="宋体" w:hint="eastAsia"/>
          <w:kern w:val="0"/>
          <w:szCs w:val="21"/>
        </w:rPr>
      </w:pPr>
      <w:r>
        <w:rPr>
          <w:rFonts w:cs="宋体" w:hint="eastAsia"/>
          <w:kern w:val="0"/>
          <w:szCs w:val="21"/>
        </w:rPr>
        <w:t>灯饰与风口篦子本来是照明与空调设备的组成部分，但是天棚装饰中，它们除了具有本身的专业功能外，也是天棚装饰中的组成部分。所以，选择合适得体的灯饰及风口篦子，对天棚装饰效果影响较大，特别是灯饰，更占有举足轻重的地位。这一点首先从设计和施工上考虑。如若其他部位做得很好，就是灯饰安得歪歪扭扭，里出外进，这种天棚很难让人感到满意。至于设计上怎样选择，可从天棚的艺术风格及使用功能上多考虑。大型灯饰或风口篦子的悬</w:t>
      </w:r>
      <w:r>
        <w:rPr>
          <w:rFonts w:cs="宋体" w:hint="eastAsia"/>
          <w:kern w:val="0"/>
          <w:szCs w:val="21"/>
        </w:rPr>
        <w:lastRenderedPageBreak/>
        <w:t>吊系统与天棚悬吊系统对于轻质铝合金板天棚宜分开，特别是龙骨兼卡具的天棚，两者混在</w:t>
      </w:r>
      <w:proofErr w:type="gramStart"/>
      <w:r>
        <w:rPr>
          <w:rFonts w:cs="宋体" w:hint="eastAsia"/>
          <w:kern w:val="0"/>
          <w:szCs w:val="21"/>
        </w:rPr>
        <w:t>一</w:t>
      </w:r>
      <w:proofErr w:type="gramEnd"/>
      <w:r>
        <w:rPr>
          <w:rFonts w:cs="宋体" w:hint="eastAsia"/>
          <w:kern w:val="0"/>
          <w:szCs w:val="21"/>
        </w:rPr>
        <w:t>起更不合适。因为龙骨兼卡具的轻质天棚，设计的也只是考虑板及龙骨本身的自重，其他荷载再加到龙骨上是不合适的。自动喷淋、烟感器、风口等设备与天棚表面衔接要得体，安装要吻合。目前常出现的问题有，与天棚脱开一段距离，管道甩</w:t>
      </w:r>
      <w:proofErr w:type="gramStart"/>
      <w:r>
        <w:rPr>
          <w:rFonts w:cs="宋体" w:hint="eastAsia"/>
          <w:kern w:val="0"/>
          <w:szCs w:val="21"/>
        </w:rPr>
        <w:t>槎</w:t>
      </w:r>
      <w:proofErr w:type="gramEnd"/>
      <w:r>
        <w:rPr>
          <w:rFonts w:cs="宋体" w:hint="eastAsia"/>
          <w:kern w:val="0"/>
          <w:szCs w:val="21"/>
        </w:rPr>
        <w:t>预留短了，拧不上，使劲往上拧，结果造成天棚局部凹进去。要想配合得好，需要在开工前同有关专业加强联系，发现差错，及时改正。在检查孔、通风口、与墙面或柱面交接部位，板条要做好封口处理，不得露白茬。一般常用的办法是用相同色彩</w:t>
      </w:r>
      <w:proofErr w:type="gramStart"/>
      <w:r>
        <w:rPr>
          <w:rFonts w:cs="宋体" w:hint="eastAsia"/>
          <w:kern w:val="0"/>
          <w:szCs w:val="21"/>
        </w:rPr>
        <w:t>的角铝封口</w:t>
      </w:r>
      <w:proofErr w:type="gramEnd"/>
      <w:r>
        <w:rPr>
          <w:rFonts w:cs="宋体" w:hint="eastAsia"/>
          <w:kern w:val="0"/>
          <w:szCs w:val="21"/>
        </w:rPr>
        <w:t>。在检查孔部位，因牵涉到两面收口，所以用</w:t>
      </w:r>
      <w:proofErr w:type="gramStart"/>
      <w:r>
        <w:rPr>
          <w:rFonts w:cs="宋体" w:hint="eastAsia"/>
          <w:kern w:val="0"/>
          <w:szCs w:val="21"/>
        </w:rPr>
        <w:t>两根角铝背靠背</w:t>
      </w:r>
      <w:proofErr w:type="gramEnd"/>
      <w:r>
        <w:rPr>
          <w:rFonts w:cs="宋体" w:hint="eastAsia"/>
          <w:kern w:val="0"/>
          <w:szCs w:val="21"/>
        </w:rPr>
        <w:t>，拉铆钉固定，然后按预留口的尺寸围成框框。在施工过程中，施工方应经常自查自验。发现问题及时纠正处理，若等正式验收才发现问题，那就来不及了。在铝合金吊顶的施工中，由于各种原因，造成吊顶不平，接缝明显或吊顶与设备衔接不妥等是常见的质量通病。</w:t>
      </w:r>
    </w:p>
    <w:p w:rsidR="007A78AF" w:rsidRDefault="007A78AF" w:rsidP="007A78AF">
      <w:pPr>
        <w:rPr>
          <w:rFonts w:cs="宋体"/>
          <w:kern w:val="0"/>
          <w:szCs w:val="21"/>
        </w:rPr>
      </w:pPr>
      <w:r>
        <w:rPr>
          <w:rFonts w:ascii="Wingdings-Regular" w:hAnsi="Wingdings-Regular" w:cs="Wingdings-Regular"/>
          <w:kern w:val="0"/>
          <w:szCs w:val="21"/>
        </w:rPr>
        <w:t xml:space="preserve">􀂾 </w:t>
      </w:r>
      <w:r>
        <w:rPr>
          <w:rFonts w:cs="宋体" w:hint="eastAsia"/>
          <w:kern w:val="0"/>
          <w:szCs w:val="21"/>
        </w:rPr>
        <w:t>铝合金吊顶不平，可能由以下原因造成：</w:t>
      </w:r>
    </w:p>
    <w:p w:rsidR="007A78AF" w:rsidRDefault="007A78AF" w:rsidP="007A78AF">
      <w:pPr>
        <w:rPr>
          <w:rFonts w:cs="宋体"/>
          <w:kern w:val="0"/>
          <w:szCs w:val="21"/>
        </w:rPr>
      </w:pPr>
      <w:r>
        <w:rPr>
          <w:kern w:val="0"/>
          <w:szCs w:val="21"/>
        </w:rPr>
        <w:t>1</w:t>
      </w:r>
      <w:r>
        <w:rPr>
          <w:rFonts w:cs="宋体" w:hint="eastAsia"/>
          <w:kern w:val="0"/>
          <w:szCs w:val="21"/>
        </w:rPr>
        <w:t>、水平线控制不好，是吊顶不平的主要原因之一。是由两方面因素造成，一是放线时控制不好，不准；二是龙骨未调平，安装施工时又控制不好。</w:t>
      </w:r>
    </w:p>
    <w:p w:rsidR="007A78AF" w:rsidRDefault="007A78AF" w:rsidP="007A78AF">
      <w:pPr>
        <w:rPr>
          <w:rFonts w:cs="宋体"/>
          <w:kern w:val="0"/>
          <w:szCs w:val="21"/>
        </w:rPr>
      </w:pPr>
      <w:r>
        <w:rPr>
          <w:kern w:val="0"/>
          <w:szCs w:val="21"/>
        </w:rPr>
        <w:t>2</w:t>
      </w:r>
      <w:r>
        <w:rPr>
          <w:rFonts w:cs="宋体" w:hint="eastAsia"/>
          <w:kern w:val="0"/>
          <w:szCs w:val="21"/>
        </w:rPr>
        <w:t>、安装铝合金板的方法不妥，也是造成吊顶不平的原因，严重时不会产生波浪形状。如龙骨未调平先安装板块，后进行调平，使板块受力不均而产生波浪形状。</w:t>
      </w:r>
    </w:p>
    <w:p w:rsidR="007A78AF" w:rsidRDefault="007A78AF" w:rsidP="007A78AF">
      <w:pPr>
        <w:rPr>
          <w:rFonts w:cs="宋体" w:hint="eastAsia"/>
          <w:kern w:val="0"/>
          <w:szCs w:val="21"/>
        </w:rPr>
      </w:pPr>
      <w:r>
        <w:rPr>
          <w:kern w:val="0"/>
          <w:szCs w:val="21"/>
        </w:rPr>
        <w:t>3</w:t>
      </w:r>
      <w:r>
        <w:rPr>
          <w:rFonts w:cs="宋体" w:hint="eastAsia"/>
          <w:kern w:val="0"/>
          <w:szCs w:val="21"/>
        </w:rPr>
        <w:t>、</w:t>
      </w:r>
      <w:proofErr w:type="gramStart"/>
      <w:r>
        <w:rPr>
          <w:rFonts w:cs="宋体" w:hint="eastAsia"/>
          <w:kern w:val="0"/>
          <w:szCs w:val="21"/>
        </w:rPr>
        <w:t>轻质板块</w:t>
      </w:r>
      <w:proofErr w:type="gramEnd"/>
      <w:r>
        <w:rPr>
          <w:rFonts w:cs="宋体" w:hint="eastAsia"/>
          <w:kern w:val="0"/>
          <w:szCs w:val="21"/>
        </w:rPr>
        <w:t>吊顶，在龙骨上直接悬吊重物，承受不住而发生局部变形。这种现象多发生在龙骨兼卡具这种吊顶形式。</w:t>
      </w:r>
    </w:p>
    <w:p w:rsidR="007A78AF" w:rsidRDefault="007A78AF" w:rsidP="007A78AF">
      <w:pPr>
        <w:rPr>
          <w:rFonts w:cs="宋体" w:hint="eastAsia"/>
          <w:kern w:val="0"/>
          <w:szCs w:val="21"/>
        </w:rPr>
      </w:pPr>
      <w:r>
        <w:rPr>
          <w:kern w:val="0"/>
          <w:szCs w:val="21"/>
        </w:rPr>
        <w:t>4</w:t>
      </w:r>
      <w:r>
        <w:rPr>
          <w:rFonts w:cs="宋体" w:hint="eastAsia"/>
          <w:kern w:val="0"/>
          <w:szCs w:val="21"/>
        </w:rPr>
        <w:t>、吊杆不牢，引起局部下沉。因吊杆本身固定不妥，自行松动或脱落；或吊杆不直，受力后拉直变长。</w:t>
      </w:r>
    </w:p>
    <w:p w:rsidR="007A78AF" w:rsidRDefault="007A78AF" w:rsidP="007A78AF">
      <w:pPr>
        <w:rPr>
          <w:rFonts w:cs="宋体"/>
          <w:kern w:val="0"/>
          <w:szCs w:val="21"/>
        </w:rPr>
      </w:pPr>
      <w:r>
        <w:rPr>
          <w:kern w:val="0"/>
          <w:szCs w:val="21"/>
        </w:rPr>
        <w:t>5</w:t>
      </w:r>
      <w:r>
        <w:rPr>
          <w:rFonts w:cs="宋体" w:hint="eastAsia"/>
          <w:kern w:val="0"/>
          <w:szCs w:val="21"/>
        </w:rPr>
        <w:t>、板条自身变形，未加矫正而安装，产生吊顶不平。此种现象多发生在长板条类型上。板条变形，常发生在运输过程中的堆压变形，严重者</w:t>
      </w:r>
      <w:proofErr w:type="gramStart"/>
      <w:r>
        <w:rPr>
          <w:rFonts w:cs="宋体" w:hint="eastAsia"/>
          <w:kern w:val="0"/>
          <w:szCs w:val="21"/>
        </w:rPr>
        <w:t>象</w:t>
      </w:r>
      <w:proofErr w:type="gramEnd"/>
      <w:r>
        <w:rPr>
          <w:rFonts w:cs="宋体" w:hint="eastAsia"/>
          <w:kern w:val="0"/>
          <w:szCs w:val="21"/>
        </w:rPr>
        <w:t>蛇一样。</w:t>
      </w:r>
    </w:p>
    <w:p w:rsidR="007A78AF" w:rsidRDefault="007A78AF" w:rsidP="007A78AF">
      <w:pPr>
        <w:rPr>
          <w:rFonts w:cs="宋体"/>
          <w:kern w:val="0"/>
          <w:szCs w:val="21"/>
        </w:rPr>
      </w:pPr>
      <w:r>
        <w:rPr>
          <w:rFonts w:ascii="Wingdings-Regular" w:hAnsi="Wingdings-Regular" w:cs="Wingdings-Regular"/>
          <w:kern w:val="0"/>
          <w:szCs w:val="21"/>
        </w:rPr>
        <w:t xml:space="preserve">􀂾 </w:t>
      </w:r>
      <w:r>
        <w:rPr>
          <w:rFonts w:cs="宋体" w:hint="eastAsia"/>
          <w:kern w:val="0"/>
          <w:szCs w:val="21"/>
        </w:rPr>
        <w:t>若有上述情况出现，应采取下列措施：</w:t>
      </w:r>
    </w:p>
    <w:p w:rsidR="007A78AF" w:rsidRDefault="007A78AF" w:rsidP="007A78AF">
      <w:pPr>
        <w:rPr>
          <w:rFonts w:cs="宋体"/>
          <w:kern w:val="0"/>
          <w:szCs w:val="21"/>
        </w:rPr>
      </w:pPr>
      <w:r>
        <w:rPr>
          <w:kern w:val="0"/>
          <w:szCs w:val="21"/>
        </w:rPr>
        <w:t>1</w:t>
      </w:r>
      <w:r>
        <w:rPr>
          <w:rFonts w:cs="宋体" w:hint="eastAsia"/>
          <w:kern w:val="0"/>
          <w:szCs w:val="21"/>
        </w:rPr>
        <w:t>、对于吊顶四周的标高线，应准确地弹到墙上，其误差不能大于±</w:t>
      </w:r>
      <w:r>
        <w:rPr>
          <w:kern w:val="0"/>
          <w:szCs w:val="21"/>
        </w:rPr>
        <w:t>5mm</w:t>
      </w:r>
      <w:r>
        <w:rPr>
          <w:rFonts w:cs="宋体" w:hint="eastAsia"/>
          <w:kern w:val="0"/>
          <w:szCs w:val="21"/>
        </w:rPr>
        <w:t>。如果跨度较大，还应在中间适当位置加设控制点。在一个断面内应拉通线控制，线要拉直，不能下沉。</w:t>
      </w:r>
    </w:p>
    <w:p w:rsidR="007A78AF" w:rsidRDefault="007A78AF" w:rsidP="007A78AF">
      <w:pPr>
        <w:rPr>
          <w:rFonts w:cs="宋体"/>
          <w:kern w:val="0"/>
          <w:szCs w:val="21"/>
        </w:rPr>
      </w:pPr>
      <w:r>
        <w:rPr>
          <w:kern w:val="0"/>
          <w:szCs w:val="21"/>
        </w:rPr>
        <w:t>2</w:t>
      </w:r>
      <w:r>
        <w:rPr>
          <w:rFonts w:cs="宋体" w:hint="eastAsia"/>
          <w:kern w:val="0"/>
          <w:szCs w:val="21"/>
        </w:rPr>
        <w:t>、待</w:t>
      </w:r>
      <w:proofErr w:type="gramStart"/>
      <w:r>
        <w:rPr>
          <w:rFonts w:cs="宋体" w:hint="eastAsia"/>
          <w:kern w:val="0"/>
          <w:szCs w:val="21"/>
        </w:rPr>
        <w:t>龙骨调直调</w:t>
      </w:r>
      <w:proofErr w:type="gramEnd"/>
      <w:r>
        <w:rPr>
          <w:rFonts w:cs="宋体" w:hint="eastAsia"/>
          <w:kern w:val="0"/>
          <w:szCs w:val="21"/>
        </w:rPr>
        <w:t>平后方能安装板块，这是施工中既合理又重要的一道工序；反之，平整度难于控制，</w:t>
      </w:r>
      <w:proofErr w:type="gramStart"/>
      <w:r>
        <w:rPr>
          <w:rFonts w:cs="宋体" w:hint="eastAsia"/>
          <w:kern w:val="0"/>
          <w:szCs w:val="21"/>
        </w:rPr>
        <w:t>特别是当板较薄</w:t>
      </w:r>
      <w:proofErr w:type="gramEnd"/>
      <w:r>
        <w:rPr>
          <w:rFonts w:cs="宋体" w:hint="eastAsia"/>
          <w:kern w:val="0"/>
          <w:szCs w:val="21"/>
        </w:rPr>
        <w:t>时，刚度差，受到不均匀的外力，那怕是很小的力，极易产生变形。一旦变形又较难于在吊顶面上调整，只能取下调整。</w:t>
      </w:r>
    </w:p>
    <w:p w:rsidR="007A78AF" w:rsidRDefault="007A78AF" w:rsidP="007A78AF">
      <w:pPr>
        <w:rPr>
          <w:rFonts w:cs="宋体"/>
          <w:kern w:val="0"/>
          <w:szCs w:val="21"/>
        </w:rPr>
      </w:pPr>
      <w:r>
        <w:rPr>
          <w:kern w:val="0"/>
          <w:szCs w:val="21"/>
        </w:rPr>
        <w:t>3</w:t>
      </w:r>
      <w:r>
        <w:rPr>
          <w:rFonts w:cs="宋体" w:hint="eastAsia"/>
          <w:kern w:val="0"/>
          <w:szCs w:val="21"/>
        </w:rPr>
        <w:t>、应同设备配合考虑。不能直接悬吊的设备，应另设吊杆，直接与结构顶板固定。</w:t>
      </w:r>
    </w:p>
    <w:p w:rsidR="007A78AF" w:rsidRDefault="007A78AF" w:rsidP="007A78AF">
      <w:pPr>
        <w:rPr>
          <w:rFonts w:cs="宋体"/>
          <w:kern w:val="0"/>
          <w:szCs w:val="21"/>
        </w:rPr>
      </w:pPr>
      <w:r>
        <w:rPr>
          <w:kern w:val="0"/>
          <w:szCs w:val="21"/>
        </w:rPr>
        <w:t>4</w:t>
      </w:r>
      <w:r>
        <w:rPr>
          <w:rFonts w:cs="宋体" w:hint="eastAsia"/>
          <w:kern w:val="0"/>
          <w:szCs w:val="21"/>
        </w:rPr>
        <w:t>、如果采用膨胀螺栓固定吊杆，应做好隐蔽检查记录，如膨胀螺栓埋入深度、间距等。关键部位还要做膨胀螺栓的抗拔试验。</w:t>
      </w:r>
    </w:p>
    <w:p w:rsidR="007A78AF" w:rsidRDefault="007A78AF" w:rsidP="007A78AF">
      <w:pPr>
        <w:rPr>
          <w:rFonts w:cs="宋体" w:hint="eastAsia"/>
          <w:kern w:val="0"/>
          <w:szCs w:val="21"/>
        </w:rPr>
      </w:pPr>
      <w:r>
        <w:rPr>
          <w:kern w:val="0"/>
          <w:szCs w:val="21"/>
        </w:rPr>
        <w:t>5</w:t>
      </w:r>
      <w:r>
        <w:rPr>
          <w:rFonts w:cs="宋体" w:hint="eastAsia"/>
          <w:kern w:val="0"/>
          <w:szCs w:val="21"/>
        </w:rPr>
        <w:t>、安装前要先检查板条平、直情况，发现不符合标准者，应进行调整。铝合金吊顶出现接缝明显，其表现在一是接缝处</w:t>
      </w:r>
      <w:proofErr w:type="gramStart"/>
      <w:r>
        <w:rPr>
          <w:rFonts w:cs="宋体" w:hint="eastAsia"/>
          <w:kern w:val="0"/>
          <w:szCs w:val="21"/>
        </w:rPr>
        <w:t>拉口露</w:t>
      </w:r>
      <w:proofErr w:type="gramEnd"/>
      <w:r>
        <w:rPr>
          <w:rFonts w:cs="宋体" w:hint="eastAsia"/>
          <w:kern w:val="0"/>
          <w:szCs w:val="21"/>
        </w:rPr>
        <w:t>白茬，宏观看上去很明显；二是接缝不平，在接缝处产生错台。</w:t>
      </w:r>
    </w:p>
    <w:p w:rsidR="007A78AF" w:rsidRDefault="007A78AF" w:rsidP="007A78AF">
      <w:pPr>
        <w:rPr>
          <w:rFonts w:cs="宋体"/>
          <w:kern w:val="0"/>
          <w:szCs w:val="21"/>
        </w:rPr>
      </w:pPr>
      <w:r>
        <w:rPr>
          <w:rFonts w:ascii="Wingdings-Regular" w:hAnsi="Wingdings-Regular" w:cs="Wingdings-Regular"/>
          <w:kern w:val="0"/>
          <w:szCs w:val="21"/>
        </w:rPr>
        <w:t xml:space="preserve">􀂾 </w:t>
      </w:r>
      <w:r>
        <w:rPr>
          <w:rFonts w:cs="宋体" w:hint="eastAsia"/>
          <w:kern w:val="0"/>
          <w:szCs w:val="21"/>
        </w:rPr>
        <w:t>其防治措施为：</w:t>
      </w:r>
    </w:p>
    <w:p w:rsidR="007A78AF" w:rsidRDefault="007A78AF" w:rsidP="007A78AF">
      <w:pPr>
        <w:rPr>
          <w:rFonts w:cs="宋体"/>
          <w:kern w:val="0"/>
          <w:szCs w:val="21"/>
        </w:rPr>
      </w:pPr>
      <w:r>
        <w:rPr>
          <w:kern w:val="0"/>
          <w:szCs w:val="21"/>
        </w:rPr>
        <w:t>1</w:t>
      </w:r>
      <w:r>
        <w:rPr>
          <w:rFonts w:cs="宋体" w:hint="eastAsia"/>
          <w:kern w:val="0"/>
          <w:szCs w:val="21"/>
        </w:rPr>
        <w:t>、做好下料工作。板条切割时，除了控制好切割的角度外，对切口部位再用锉刀将其修平，将毛边及不妥处修整好。</w:t>
      </w:r>
    </w:p>
    <w:p w:rsidR="007A78AF" w:rsidRDefault="007A78AF" w:rsidP="007A78AF">
      <w:pPr>
        <w:rPr>
          <w:rFonts w:cs="宋体" w:hint="eastAsia"/>
          <w:kern w:val="0"/>
          <w:szCs w:val="21"/>
        </w:rPr>
      </w:pPr>
      <w:r>
        <w:rPr>
          <w:kern w:val="0"/>
          <w:szCs w:val="21"/>
        </w:rPr>
        <w:t>2</w:t>
      </w:r>
      <w:r>
        <w:rPr>
          <w:rFonts w:cs="宋体" w:hint="eastAsia"/>
          <w:kern w:val="0"/>
          <w:szCs w:val="21"/>
        </w:rPr>
        <w:t>、用相同色彩的胶粘剂（可用硅胶）对接口部位进行修补。用胶的目的，一者可使接缝密合，二者也可对切口白边进行遮掩。</w:t>
      </w:r>
    </w:p>
    <w:p w:rsidR="007A78AF" w:rsidRDefault="007A78AF" w:rsidP="007A78AF">
      <w:pPr>
        <w:rPr>
          <w:rFonts w:cs="宋体"/>
          <w:kern w:val="0"/>
          <w:szCs w:val="21"/>
        </w:rPr>
      </w:pPr>
      <w:r>
        <w:rPr>
          <w:rFonts w:ascii="Wingdings-Regular" w:hAnsi="Wingdings-Regular" w:cs="Wingdings-Regular"/>
          <w:kern w:val="0"/>
          <w:szCs w:val="21"/>
        </w:rPr>
        <w:t xml:space="preserve">􀂾 </w:t>
      </w:r>
      <w:r>
        <w:rPr>
          <w:rFonts w:cs="宋体" w:hint="eastAsia"/>
          <w:kern w:val="0"/>
          <w:szCs w:val="21"/>
        </w:rPr>
        <w:t>铝合金吊顶出现与设备衔接不妥的现象时，其原因有：</w:t>
      </w:r>
    </w:p>
    <w:p w:rsidR="007A78AF" w:rsidRDefault="007A78AF" w:rsidP="007A78AF">
      <w:pPr>
        <w:rPr>
          <w:rFonts w:cs="宋体"/>
          <w:kern w:val="0"/>
          <w:szCs w:val="21"/>
        </w:rPr>
      </w:pPr>
      <w:r>
        <w:rPr>
          <w:rFonts w:cs="宋体" w:hint="eastAsia"/>
          <w:kern w:val="0"/>
          <w:szCs w:val="21"/>
        </w:rPr>
        <w:t>设备工种与装饰工种配合欠妥，导致施工安装后衔接不好。确定施工方案时，施工顺序不合理。</w:t>
      </w:r>
    </w:p>
    <w:p w:rsidR="007A78AF" w:rsidRDefault="007A78AF" w:rsidP="007A78AF">
      <w:pPr>
        <w:rPr>
          <w:rFonts w:cs="宋体"/>
          <w:kern w:val="0"/>
          <w:szCs w:val="21"/>
        </w:rPr>
      </w:pPr>
      <w:r>
        <w:rPr>
          <w:rFonts w:ascii="Wingdings-Regular" w:hAnsi="Wingdings-Regular" w:cs="Wingdings-Regular"/>
          <w:kern w:val="0"/>
          <w:szCs w:val="21"/>
        </w:rPr>
        <w:t xml:space="preserve">􀂾 </w:t>
      </w:r>
      <w:r>
        <w:rPr>
          <w:rFonts w:cs="宋体" w:hint="eastAsia"/>
          <w:kern w:val="0"/>
          <w:szCs w:val="21"/>
        </w:rPr>
        <w:t>防治措施：</w:t>
      </w:r>
    </w:p>
    <w:p w:rsidR="007A78AF" w:rsidRDefault="007A78AF" w:rsidP="007A78AF">
      <w:pPr>
        <w:rPr>
          <w:rFonts w:cs="宋体"/>
          <w:kern w:val="0"/>
          <w:szCs w:val="21"/>
        </w:rPr>
      </w:pPr>
      <w:r>
        <w:rPr>
          <w:kern w:val="0"/>
          <w:szCs w:val="21"/>
        </w:rPr>
        <w:lastRenderedPageBreak/>
        <w:t>1</w:t>
      </w:r>
      <w:r>
        <w:rPr>
          <w:rFonts w:cs="宋体" w:hint="eastAsia"/>
          <w:kern w:val="0"/>
          <w:szCs w:val="21"/>
        </w:rPr>
        <w:t>、如果孔洞较大，其孔洞位置应先由设备工种确定准确，吊顶在其部位断开。也可先安装设备，然后再吊顶封口。比如回风口等较大孔洞，一般均是先将回风</w:t>
      </w:r>
      <w:proofErr w:type="gramStart"/>
      <w:r>
        <w:rPr>
          <w:rFonts w:cs="宋体" w:hint="eastAsia"/>
          <w:kern w:val="0"/>
          <w:szCs w:val="21"/>
        </w:rPr>
        <w:t>蓖</w:t>
      </w:r>
      <w:proofErr w:type="gramEnd"/>
      <w:r>
        <w:rPr>
          <w:rFonts w:cs="宋体" w:hint="eastAsia"/>
          <w:kern w:val="0"/>
          <w:szCs w:val="21"/>
        </w:rPr>
        <w:t>子固定，这样做既保证位置准确，也易收口。</w:t>
      </w:r>
    </w:p>
    <w:p w:rsidR="007A78AF" w:rsidRDefault="007A78AF" w:rsidP="007A78AF">
      <w:pPr>
        <w:rPr>
          <w:rFonts w:cs="宋体" w:hint="eastAsia"/>
          <w:kern w:val="0"/>
          <w:szCs w:val="21"/>
        </w:rPr>
      </w:pPr>
      <w:r>
        <w:rPr>
          <w:kern w:val="0"/>
          <w:szCs w:val="21"/>
        </w:rPr>
        <w:t>2</w:t>
      </w:r>
      <w:r>
        <w:rPr>
          <w:rFonts w:cs="宋体" w:hint="eastAsia"/>
          <w:kern w:val="0"/>
          <w:szCs w:val="21"/>
        </w:rPr>
        <w:t>、对于小面积孔洞，宜在顶部开洞，这样不仅使吊顶施工顺利，同时也能保证孔洞位置准确。如吊顶的嵌入式灯口，一般就采用此法。开洞时先拉通长中心线，位置准确后，再用往复锯开洞。</w:t>
      </w:r>
    </w:p>
    <w:p w:rsidR="007A78AF" w:rsidRDefault="007A78AF" w:rsidP="007A78AF">
      <w:pPr>
        <w:rPr>
          <w:rFonts w:cs="宋体"/>
          <w:kern w:val="0"/>
          <w:szCs w:val="21"/>
        </w:rPr>
      </w:pPr>
      <w:r>
        <w:rPr>
          <w:rFonts w:hint="eastAsia"/>
          <w:kern w:val="0"/>
          <w:szCs w:val="21"/>
        </w:rPr>
        <w:t>3</w:t>
      </w:r>
      <w:r>
        <w:rPr>
          <w:rFonts w:cs="宋体" w:hint="eastAsia"/>
          <w:kern w:val="0"/>
          <w:szCs w:val="21"/>
        </w:rPr>
        <w:t>、大开洞处的吊杆、龙骨应特殊处理，洞周围要加固</w:t>
      </w:r>
    </w:p>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6" w:name="_Toc207188934"/>
      <w:r>
        <w:rPr>
          <w:rFonts w:hint="eastAsia"/>
        </w:rPr>
        <w:t>第三节隔断工程、饰面工程</w:t>
      </w:r>
      <w:bookmarkStart w:id="57" w:name="bk136"/>
      <w:bookmarkEnd w:id="56"/>
      <w:bookmarkEnd w:id="57"/>
    </w:p>
    <w:p w:rsidR="007A78AF" w:rsidRDefault="007A78AF" w:rsidP="007A78AF">
      <w:pPr>
        <w:rPr>
          <w:kern w:val="0"/>
        </w:rPr>
      </w:pPr>
      <w:bookmarkStart w:id="58" w:name="bk137"/>
      <w:bookmarkEnd w:id="58"/>
      <w:r>
        <w:rPr>
          <w:rFonts w:hint="eastAsia"/>
          <w:kern w:val="0"/>
        </w:rPr>
        <w:t>一、砖墙施工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186" style="position:absolute;left:0;text-align:left;margin-left:18pt;margin-top:7.8pt;width:387pt;height:23.4pt;z-index:251668480" coordorigin="1980,3312" coordsize="7740,468">
            <v:shape id="_x0000_s1187" type="#_x0000_t202" style="position:absolute;left:1980;top:3312;width:1260;height:468">
              <v:textbox>
                <w:txbxContent>
                  <w:p w:rsidR="007A78AF" w:rsidRDefault="007A78AF" w:rsidP="007A78AF">
                    <w:pPr>
                      <w:jc w:val="center"/>
                      <w:rPr>
                        <w:rFonts w:hint="eastAsia"/>
                      </w:rPr>
                    </w:pPr>
                    <w:r>
                      <w:rPr>
                        <w:rFonts w:hint="eastAsia"/>
                      </w:rPr>
                      <w:t>准备工作</w:t>
                    </w:r>
                  </w:p>
                </w:txbxContent>
              </v:textbox>
            </v:shape>
            <v:line id="_x0000_s1188" style="position:absolute" from="3240,3468" to="3600,3468">
              <v:stroke endarrow="block"/>
            </v:line>
            <v:shape id="_x0000_s1189" type="#_x0000_t202" style="position:absolute;left:3600;top:3312;width:1260;height:468">
              <v:textbox>
                <w:txbxContent>
                  <w:p w:rsidR="007A78AF" w:rsidRDefault="007A78AF" w:rsidP="007A78AF">
                    <w:pPr>
                      <w:jc w:val="center"/>
                      <w:rPr>
                        <w:rFonts w:hint="eastAsia"/>
                      </w:rPr>
                    </w:pPr>
                    <w:r>
                      <w:rPr>
                        <w:rFonts w:hint="eastAsia"/>
                      </w:rPr>
                      <w:t>测量放线</w:t>
                    </w:r>
                  </w:p>
                </w:txbxContent>
              </v:textbox>
            </v:shape>
            <v:line id="_x0000_s1190" style="position:absolute" from="4860,3468" to="5220,3468">
              <v:stroke endarrow="block"/>
            </v:line>
            <v:shape id="_x0000_s1191" type="#_x0000_t202" style="position:absolute;left:5220;top:3312;width:1260;height:468">
              <v:textbox>
                <w:txbxContent>
                  <w:p w:rsidR="007A78AF" w:rsidRDefault="007A78AF" w:rsidP="007A78AF">
                    <w:pPr>
                      <w:jc w:val="center"/>
                      <w:rPr>
                        <w:rFonts w:hint="eastAsia"/>
                      </w:rPr>
                    </w:pPr>
                    <w:proofErr w:type="gramStart"/>
                    <w:r>
                      <w:rPr>
                        <w:rFonts w:hint="eastAsia"/>
                      </w:rPr>
                      <w:t>立皮数杆</w:t>
                    </w:r>
                    <w:proofErr w:type="gramEnd"/>
                  </w:p>
                </w:txbxContent>
              </v:textbox>
            </v:shape>
            <v:line id="_x0000_s1192" style="position:absolute" from="6480,3468" to="6840,3468">
              <v:stroke endarrow="block"/>
            </v:line>
            <v:shape id="_x0000_s1193" type="#_x0000_t202" style="position:absolute;left:6840;top:3312;width:1260;height:468">
              <v:textbox>
                <w:txbxContent>
                  <w:p w:rsidR="007A78AF" w:rsidRDefault="007A78AF" w:rsidP="007A78AF">
                    <w:pPr>
                      <w:jc w:val="center"/>
                      <w:rPr>
                        <w:rFonts w:hint="eastAsia"/>
                      </w:rPr>
                    </w:pPr>
                    <w:r>
                      <w:rPr>
                        <w:rFonts w:hint="eastAsia"/>
                      </w:rPr>
                      <w:t>砌墙</w:t>
                    </w:r>
                  </w:p>
                </w:txbxContent>
              </v:textbox>
            </v:shape>
            <v:line id="_x0000_s1194" style="position:absolute" from="8100,3468" to="8460,3468">
              <v:stroke endarrow="block"/>
            </v:line>
            <v:shape id="_x0000_s1195" type="#_x0000_t202" style="position:absolute;left:8460;top:3312;width:126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hint="eastAsia"/>
          <w:kern w:val="0"/>
          <w:szCs w:val="21"/>
        </w:rPr>
      </w:pPr>
      <w:r>
        <w:rPr>
          <w:kern w:val="0"/>
          <w:szCs w:val="21"/>
        </w:rPr>
        <w:t>1</w:t>
      </w:r>
      <w:r>
        <w:rPr>
          <w:rFonts w:cs="宋体" w:hint="eastAsia"/>
          <w:kern w:val="0"/>
          <w:szCs w:val="21"/>
        </w:rPr>
        <w:t>）砌筑前，先根据砖墙位置弹出墙身轴线及边线。开始砌筑时先要进行摆砖，排出灰缝宽度。</w:t>
      </w:r>
      <w:proofErr w:type="gramStart"/>
      <w:r>
        <w:rPr>
          <w:rFonts w:cs="宋体" w:hint="eastAsia"/>
          <w:kern w:val="0"/>
          <w:szCs w:val="21"/>
        </w:rPr>
        <w:t>摆砖时</w:t>
      </w:r>
      <w:proofErr w:type="gramEnd"/>
      <w:r>
        <w:rPr>
          <w:rFonts w:cs="宋体" w:hint="eastAsia"/>
          <w:kern w:val="0"/>
          <w:szCs w:val="21"/>
        </w:rPr>
        <w:t>应注意门窗位置对灰缝的影响，同时要考虑窗间墙的组砌方法，以及七分头砖、半砖等砌在何处为好，务使</w:t>
      </w:r>
      <w:proofErr w:type="gramStart"/>
      <w:r>
        <w:rPr>
          <w:rFonts w:cs="宋体" w:hint="eastAsia"/>
          <w:kern w:val="0"/>
          <w:szCs w:val="21"/>
        </w:rPr>
        <w:t>各皮砖的竖缝相互</w:t>
      </w:r>
      <w:proofErr w:type="gramEnd"/>
      <w:r>
        <w:rPr>
          <w:rFonts w:cs="宋体" w:hint="eastAsia"/>
          <w:kern w:val="0"/>
          <w:szCs w:val="21"/>
        </w:rPr>
        <w:t>错开。在同一墙面上各部位的组</w:t>
      </w:r>
      <w:proofErr w:type="gramStart"/>
      <w:r>
        <w:rPr>
          <w:rFonts w:cs="宋体" w:hint="eastAsia"/>
          <w:kern w:val="0"/>
          <w:szCs w:val="21"/>
        </w:rPr>
        <w:t>砌方法</w:t>
      </w:r>
      <w:proofErr w:type="gramEnd"/>
      <w:r>
        <w:rPr>
          <w:rFonts w:cs="宋体" w:hint="eastAsia"/>
          <w:kern w:val="0"/>
          <w:szCs w:val="21"/>
        </w:rPr>
        <w:t>应统一，并使上下一致。</w:t>
      </w:r>
    </w:p>
    <w:p w:rsidR="007A78AF" w:rsidRDefault="007A78AF" w:rsidP="007A78AF">
      <w:pPr>
        <w:rPr>
          <w:rFonts w:cs="宋体"/>
          <w:kern w:val="0"/>
          <w:szCs w:val="21"/>
        </w:rPr>
      </w:pPr>
      <w:r>
        <w:rPr>
          <w:kern w:val="0"/>
          <w:szCs w:val="21"/>
        </w:rPr>
        <w:t>2</w:t>
      </w:r>
      <w:r>
        <w:rPr>
          <w:rFonts w:cs="宋体" w:hint="eastAsia"/>
          <w:kern w:val="0"/>
          <w:szCs w:val="21"/>
        </w:rPr>
        <w:t>）在砌墙前，先要立</w:t>
      </w:r>
      <w:proofErr w:type="gramStart"/>
      <w:r>
        <w:rPr>
          <w:rFonts w:cs="宋体" w:hint="eastAsia"/>
          <w:kern w:val="0"/>
          <w:szCs w:val="21"/>
        </w:rPr>
        <w:t>皮数杆，皮数杆</w:t>
      </w:r>
      <w:proofErr w:type="gramEnd"/>
      <w:r>
        <w:rPr>
          <w:rFonts w:cs="宋体" w:hint="eastAsia"/>
          <w:kern w:val="0"/>
          <w:szCs w:val="21"/>
        </w:rPr>
        <w:t>划有砖的厚度、灰缝厚度、门窗、楼板、过梁等构件位置。</w:t>
      </w:r>
      <w:proofErr w:type="gramStart"/>
      <w:r>
        <w:rPr>
          <w:rFonts w:cs="宋体" w:hint="eastAsia"/>
          <w:kern w:val="0"/>
          <w:szCs w:val="21"/>
        </w:rPr>
        <w:t>皮数杆</w:t>
      </w:r>
      <w:proofErr w:type="gramEnd"/>
      <w:r>
        <w:rPr>
          <w:rFonts w:cs="宋体" w:hint="eastAsia"/>
          <w:kern w:val="0"/>
          <w:szCs w:val="21"/>
        </w:rPr>
        <w:t>竖立于墙角及某些交接处，其间距以不超过</w:t>
      </w:r>
      <w:r>
        <w:rPr>
          <w:kern w:val="0"/>
          <w:szCs w:val="21"/>
        </w:rPr>
        <w:t>15m</w:t>
      </w:r>
      <w:r>
        <w:rPr>
          <w:rFonts w:cs="宋体" w:hint="eastAsia"/>
          <w:kern w:val="0"/>
          <w:szCs w:val="21"/>
        </w:rPr>
        <w:t>为宜。</w:t>
      </w:r>
      <w:proofErr w:type="gramStart"/>
      <w:r>
        <w:rPr>
          <w:rFonts w:cs="宋体" w:hint="eastAsia"/>
          <w:kern w:val="0"/>
          <w:szCs w:val="21"/>
        </w:rPr>
        <w:t>立皮数杆</w:t>
      </w:r>
      <w:proofErr w:type="gramEnd"/>
      <w:r>
        <w:rPr>
          <w:rFonts w:cs="宋体" w:hint="eastAsia"/>
          <w:kern w:val="0"/>
          <w:szCs w:val="21"/>
        </w:rPr>
        <w:t>时要用水准仪来进行抄平，</w:t>
      </w:r>
      <w:proofErr w:type="gramStart"/>
      <w:r>
        <w:rPr>
          <w:rFonts w:cs="宋体" w:hint="eastAsia"/>
          <w:kern w:val="0"/>
          <w:szCs w:val="21"/>
        </w:rPr>
        <w:t>使皮数杆上</w:t>
      </w:r>
      <w:proofErr w:type="gramEnd"/>
      <w:r>
        <w:rPr>
          <w:rFonts w:cs="宋体" w:hint="eastAsia"/>
          <w:kern w:val="0"/>
          <w:szCs w:val="21"/>
        </w:rPr>
        <w:t>的楼地面标高线位于设计标高位置上。</w:t>
      </w:r>
    </w:p>
    <w:p w:rsidR="007A78AF" w:rsidRDefault="007A78AF" w:rsidP="007A78AF">
      <w:pPr>
        <w:rPr>
          <w:rFonts w:cs="宋体"/>
          <w:kern w:val="0"/>
          <w:szCs w:val="21"/>
        </w:rPr>
      </w:pPr>
      <w:r>
        <w:rPr>
          <w:kern w:val="0"/>
          <w:szCs w:val="21"/>
        </w:rPr>
        <w:t>3</w:t>
      </w:r>
      <w:r>
        <w:rPr>
          <w:rFonts w:cs="宋体" w:hint="eastAsia"/>
          <w:kern w:val="0"/>
          <w:szCs w:val="21"/>
        </w:rPr>
        <w:t>）砌砖时，必须先拉准线。一砖</w:t>
      </w:r>
      <w:proofErr w:type="gramStart"/>
      <w:r>
        <w:rPr>
          <w:rFonts w:cs="宋体" w:hint="eastAsia"/>
          <w:kern w:val="0"/>
          <w:szCs w:val="21"/>
        </w:rPr>
        <w:t>半厚以上的墙要双面</w:t>
      </w:r>
      <w:proofErr w:type="gramEnd"/>
      <w:r>
        <w:rPr>
          <w:rFonts w:cs="宋体" w:hint="eastAsia"/>
          <w:kern w:val="0"/>
          <w:szCs w:val="21"/>
        </w:rPr>
        <w:t>拉线，砖块依准线砌筑。</w:t>
      </w:r>
    </w:p>
    <w:p w:rsidR="007A78AF" w:rsidRDefault="007A78AF" w:rsidP="007A78AF">
      <w:pPr>
        <w:rPr>
          <w:rFonts w:cs="宋体"/>
          <w:kern w:val="0"/>
          <w:szCs w:val="21"/>
        </w:rPr>
      </w:pPr>
      <w:r>
        <w:rPr>
          <w:kern w:val="0"/>
          <w:szCs w:val="21"/>
        </w:rPr>
        <w:t>4</w:t>
      </w:r>
      <w:r>
        <w:rPr>
          <w:rFonts w:cs="宋体" w:hint="eastAsia"/>
          <w:kern w:val="0"/>
          <w:szCs w:val="21"/>
        </w:rPr>
        <w:t>）砌筑实心砖墙采用“三一”砌砖法，即“一铲灰、一块砖、揉一揉”的操作方法。</w:t>
      </w:r>
      <w:proofErr w:type="gramStart"/>
      <w:r>
        <w:rPr>
          <w:rFonts w:cs="宋体" w:hint="eastAsia"/>
          <w:kern w:val="0"/>
          <w:szCs w:val="21"/>
        </w:rPr>
        <w:t>竖缝宜</w:t>
      </w:r>
      <w:proofErr w:type="gramEnd"/>
      <w:r>
        <w:rPr>
          <w:rFonts w:cs="宋体" w:hint="eastAsia"/>
          <w:kern w:val="0"/>
          <w:szCs w:val="21"/>
        </w:rPr>
        <w:t>采用挤浆或加浆方法，使其砂浆饱满，严禁用水冲浆灌缝。</w:t>
      </w:r>
    </w:p>
    <w:p w:rsidR="007A78AF" w:rsidRDefault="007A78AF" w:rsidP="007A78AF">
      <w:pPr>
        <w:rPr>
          <w:rFonts w:cs="宋体"/>
          <w:kern w:val="0"/>
          <w:szCs w:val="21"/>
        </w:rPr>
      </w:pPr>
      <w:r>
        <w:rPr>
          <w:kern w:val="0"/>
          <w:szCs w:val="21"/>
        </w:rPr>
        <w:t>5</w:t>
      </w:r>
      <w:r>
        <w:rPr>
          <w:rFonts w:cs="宋体" w:hint="eastAsia"/>
          <w:kern w:val="0"/>
          <w:szCs w:val="21"/>
        </w:rPr>
        <w:t>）砖墙的水平灰缝厚度和竖向灰缝宽度一般为</w:t>
      </w:r>
      <w:r>
        <w:rPr>
          <w:kern w:val="0"/>
          <w:szCs w:val="21"/>
        </w:rPr>
        <w:t>10mm</w:t>
      </w:r>
      <w:r>
        <w:rPr>
          <w:rFonts w:cs="宋体" w:hint="eastAsia"/>
          <w:kern w:val="0"/>
          <w:szCs w:val="21"/>
        </w:rPr>
        <w:t>，但不小于</w:t>
      </w:r>
      <w:r>
        <w:rPr>
          <w:kern w:val="0"/>
          <w:szCs w:val="21"/>
        </w:rPr>
        <w:t>8mm</w:t>
      </w:r>
      <w:r>
        <w:rPr>
          <w:rFonts w:cs="宋体" w:hint="eastAsia"/>
          <w:kern w:val="0"/>
          <w:szCs w:val="21"/>
        </w:rPr>
        <w:t>，也不大于</w:t>
      </w:r>
      <w:r>
        <w:rPr>
          <w:kern w:val="0"/>
          <w:szCs w:val="21"/>
        </w:rPr>
        <w:t>12mm</w:t>
      </w:r>
      <w:r>
        <w:rPr>
          <w:rFonts w:cs="宋体" w:hint="eastAsia"/>
          <w:kern w:val="0"/>
          <w:szCs w:val="21"/>
        </w:rPr>
        <w:t>。水平灰缝的砂浆饱满度应不低于</w:t>
      </w:r>
      <w:r>
        <w:rPr>
          <w:kern w:val="0"/>
          <w:szCs w:val="21"/>
        </w:rPr>
        <w:t>80%</w:t>
      </w:r>
      <w:r>
        <w:rPr>
          <w:rFonts w:cs="宋体" w:hint="eastAsia"/>
          <w:kern w:val="0"/>
          <w:szCs w:val="21"/>
        </w:rPr>
        <w:t>。</w:t>
      </w:r>
    </w:p>
    <w:p w:rsidR="007A78AF" w:rsidRDefault="007A78AF" w:rsidP="007A78AF">
      <w:pPr>
        <w:rPr>
          <w:rFonts w:cs="宋体"/>
          <w:kern w:val="0"/>
          <w:szCs w:val="21"/>
        </w:rPr>
      </w:pPr>
      <w:r>
        <w:rPr>
          <w:kern w:val="0"/>
          <w:szCs w:val="21"/>
        </w:rPr>
        <w:t>6</w:t>
      </w:r>
      <w:r>
        <w:rPr>
          <w:rFonts w:cs="宋体" w:hint="eastAsia"/>
          <w:kern w:val="0"/>
          <w:szCs w:val="21"/>
        </w:rPr>
        <w:t>）砖墙的转角处和交接处应同时砌起，对不能同时砌起而必须留</w:t>
      </w:r>
      <w:proofErr w:type="gramStart"/>
      <w:r>
        <w:rPr>
          <w:rFonts w:cs="宋体" w:hint="eastAsia"/>
          <w:kern w:val="0"/>
          <w:szCs w:val="21"/>
        </w:rPr>
        <w:t>槎</w:t>
      </w:r>
      <w:proofErr w:type="gramEnd"/>
      <w:r>
        <w:rPr>
          <w:rFonts w:cs="宋体" w:hint="eastAsia"/>
          <w:kern w:val="0"/>
          <w:szCs w:val="21"/>
        </w:rPr>
        <w:t>时，准备工作</w:t>
      </w:r>
      <w:r>
        <w:rPr>
          <w:rFonts w:cs="宋体"/>
          <w:kern w:val="0"/>
          <w:szCs w:val="21"/>
        </w:rPr>
        <w:t xml:space="preserve"> </w:t>
      </w:r>
      <w:r>
        <w:rPr>
          <w:rFonts w:cs="宋体" w:hint="eastAsia"/>
          <w:kern w:val="0"/>
          <w:szCs w:val="21"/>
        </w:rPr>
        <w:t>测量放线</w:t>
      </w:r>
      <w:r>
        <w:rPr>
          <w:rFonts w:cs="宋体"/>
          <w:kern w:val="0"/>
          <w:szCs w:val="21"/>
        </w:rPr>
        <w:t xml:space="preserve"> </w:t>
      </w:r>
      <w:proofErr w:type="gramStart"/>
      <w:r>
        <w:rPr>
          <w:rFonts w:cs="宋体" w:hint="eastAsia"/>
          <w:kern w:val="0"/>
          <w:szCs w:val="21"/>
        </w:rPr>
        <w:t>立皮数杆砌</w:t>
      </w:r>
      <w:proofErr w:type="gramEnd"/>
      <w:r>
        <w:rPr>
          <w:rFonts w:cs="宋体"/>
          <w:kern w:val="0"/>
          <w:szCs w:val="21"/>
        </w:rPr>
        <w:t xml:space="preserve"> </w:t>
      </w:r>
      <w:r>
        <w:rPr>
          <w:rFonts w:cs="宋体" w:hint="eastAsia"/>
          <w:kern w:val="0"/>
          <w:szCs w:val="21"/>
        </w:rPr>
        <w:t>墙</w:t>
      </w:r>
      <w:r>
        <w:rPr>
          <w:rFonts w:cs="宋体"/>
          <w:kern w:val="0"/>
          <w:szCs w:val="21"/>
        </w:rPr>
        <w:t xml:space="preserve"> </w:t>
      </w:r>
      <w:r>
        <w:rPr>
          <w:rFonts w:cs="宋体" w:hint="eastAsia"/>
          <w:kern w:val="0"/>
          <w:szCs w:val="21"/>
        </w:rPr>
        <w:t>验</w:t>
      </w:r>
      <w:r>
        <w:rPr>
          <w:rFonts w:cs="宋体"/>
          <w:kern w:val="0"/>
          <w:szCs w:val="21"/>
        </w:rPr>
        <w:t xml:space="preserve"> </w:t>
      </w:r>
      <w:r>
        <w:rPr>
          <w:rFonts w:cs="宋体" w:hint="eastAsia"/>
          <w:kern w:val="0"/>
          <w:szCs w:val="21"/>
        </w:rPr>
        <w:t>收应砌成斜</w:t>
      </w:r>
      <w:proofErr w:type="gramStart"/>
      <w:r>
        <w:rPr>
          <w:rFonts w:cs="宋体" w:hint="eastAsia"/>
          <w:kern w:val="0"/>
          <w:szCs w:val="21"/>
        </w:rPr>
        <w:t>槎</w:t>
      </w:r>
      <w:proofErr w:type="gramEnd"/>
      <w:r>
        <w:rPr>
          <w:rFonts w:cs="宋体" w:hint="eastAsia"/>
          <w:kern w:val="0"/>
          <w:szCs w:val="21"/>
        </w:rPr>
        <w:t>，斜</w:t>
      </w:r>
      <w:proofErr w:type="gramStart"/>
      <w:r>
        <w:rPr>
          <w:rFonts w:cs="宋体" w:hint="eastAsia"/>
          <w:kern w:val="0"/>
          <w:szCs w:val="21"/>
        </w:rPr>
        <w:t>槎</w:t>
      </w:r>
      <w:proofErr w:type="gramEnd"/>
      <w:r>
        <w:rPr>
          <w:rFonts w:cs="宋体" w:hint="eastAsia"/>
          <w:kern w:val="0"/>
          <w:szCs w:val="21"/>
        </w:rPr>
        <w:t>长度不应小于高度的</w:t>
      </w:r>
      <w:r>
        <w:rPr>
          <w:kern w:val="0"/>
          <w:szCs w:val="21"/>
        </w:rPr>
        <w:t>2/3</w:t>
      </w:r>
      <w:r>
        <w:rPr>
          <w:rFonts w:cs="宋体" w:hint="eastAsia"/>
          <w:kern w:val="0"/>
          <w:szCs w:val="21"/>
        </w:rPr>
        <w:t>。</w:t>
      </w:r>
    </w:p>
    <w:p w:rsidR="007A78AF" w:rsidRDefault="007A78AF" w:rsidP="007A78AF">
      <w:pPr>
        <w:rPr>
          <w:rFonts w:cs="宋体"/>
          <w:kern w:val="0"/>
          <w:szCs w:val="21"/>
        </w:rPr>
      </w:pPr>
      <w:r>
        <w:rPr>
          <w:kern w:val="0"/>
          <w:szCs w:val="21"/>
        </w:rPr>
        <w:t>7</w:t>
      </w:r>
      <w:r>
        <w:rPr>
          <w:rFonts w:cs="宋体" w:hint="eastAsia"/>
          <w:kern w:val="0"/>
          <w:szCs w:val="21"/>
        </w:rPr>
        <w:t>）隔墙的顶面与上层结构的接触处，宜</w:t>
      </w:r>
      <w:proofErr w:type="gramStart"/>
      <w:r>
        <w:rPr>
          <w:rFonts w:cs="宋体" w:hint="eastAsia"/>
          <w:kern w:val="0"/>
          <w:szCs w:val="21"/>
        </w:rPr>
        <w:t>用侧砖</w:t>
      </w:r>
      <w:proofErr w:type="gramEnd"/>
      <w:r>
        <w:rPr>
          <w:rFonts w:cs="宋体" w:hint="eastAsia"/>
          <w:kern w:val="0"/>
          <w:szCs w:val="21"/>
        </w:rPr>
        <w:t>或立砖、</w:t>
      </w:r>
      <w:proofErr w:type="gramStart"/>
      <w:r>
        <w:rPr>
          <w:rFonts w:cs="宋体" w:hint="eastAsia"/>
          <w:kern w:val="0"/>
          <w:szCs w:val="21"/>
        </w:rPr>
        <w:t>斜砌挤紧</w:t>
      </w:r>
      <w:proofErr w:type="gramEnd"/>
      <w:r>
        <w:rPr>
          <w:rFonts w:cs="宋体" w:hint="eastAsia"/>
          <w:kern w:val="0"/>
          <w:szCs w:val="21"/>
        </w:rPr>
        <w:t>。</w:t>
      </w:r>
    </w:p>
    <w:p w:rsidR="007A78AF" w:rsidRDefault="007A78AF" w:rsidP="007A78AF">
      <w:pPr>
        <w:rPr>
          <w:kern w:val="0"/>
        </w:rPr>
      </w:pPr>
      <w:r>
        <w:rPr>
          <w:rFonts w:hint="eastAsia"/>
          <w:kern w:val="0"/>
        </w:rPr>
        <w:t>二、墙柱面湿贴石材施工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196" style="position:absolute;left:0;text-align:left;margin-left:-18pt;margin-top:7.8pt;width:450pt;height:70.2pt;z-index:251669504" coordorigin="1800,3936" coordsize="9000,1404">
            <v:shape id="_x0000_s1197" type="#_x0000_t202" style="position:absolute;left:1980;top:3936;width:1260;height:468">
              <v:textbox>
                <w:txbxContent>
                  <w:p w:rsidR="007A78AF" w:rsidRDefault="007A78AF" w:rsidP="007A78AF">
                    <w:pPr>
                      <w:jc w:val="center"/>
                      <w:rPr>
                        <w:rFonts w:hint="eastAsia"/>
                      </w:rPr>
                    </w:pPr>
                    <w:r>
                      <w:rPr>
                        <w:rFonts w:hint="eastAsia"/>
                      </w:rPr>
                      <w:t>准备工作</w:t>
                    </w:r>
                  </w:p>
                </w:txbxContent>
              </v:textbox>
            </v:shape>
            <v:line id="_x0000_s1198" style="position:absolute" from="3240,4092" to="3600,4092">
              <v:stroke endarrow="block"/>
            </v:line>
            <v:shape id="_x0000_s1199" type="#_x0000_t202" style="position:absolute;left:3600;top:3936;width:1260;height:468">
              <v:textbox>
                <w:txbxContent>
                  <w:p w:rsidR="007A78AF" w:rsidRDefault="007A78AF" w:rsidP="007A78AF">
                    <w:pPr>
                      <w:jc w:val="center"/>
                      <w:rPr>
                        <w:rFonts w:hint="eastAsia"/>
                      </w:rPr>
                    </w:pPr>
                    <w:r>
                      <w:rPr>
                        <w:rFonts w:hint="eastAsia"/>
                      </w:rPr>
                      <w:t>弹线定位</w:t>
                    </w:r>
                  </w:p>
                </w:txbxContent>
              </v:textbox>
            </v:shape>
            <v:line id="_x0000_s1200" style="position:absolute" from="4860,4092" to="5220,4092">
              <v:stroke endarrow="block"/>
            </v:line>
            <v:shape id="_x0000_s1201" type="#_x0000_t202" style="position:absolute;left:5220;top:3936;width:1800;height:468">
              <v:textbox>
                <w:txbxContent>
                  <w:p w:rsidR="007A78AF" w:rsidRDefault="007A78AF" w:rsidP="007A78AF">
                    <w:pPr>
                      <w:jc w:val="center"/>
                      <w:rPr>
                        <w:rFonts w:hint="eastAsia"/>
                      </w:rPr>
                    </w:pPr>
                    <w:r>
                      <w:rPr>
                        <w:rFonts w:hint="eastAsia"/>
                      </w:rPr>
                      <w:t>钻孔安装螺栓</w:t>
                    </w:r>
                  </w:p>
                </w:txbxContent>
              </v:textbox>
            </v:shape>
            <v:line id="_x0000_s1202" style="position:absolute" from="7020,4092" to="7380,4092">
              <v:stroke endarrow="block"/>
            </v:line>
            <v:shape id="_x0000_s1203" type="#_x0000_t202" style="position:absolute;left:7380;top:3936;width:1260;height:468">
              <v:textbox>
                <w:txbxContent>
                  <w:p w:rsidR="007A78AF" w:rsidRDefault="007A78AF" w:rsidP="007A78AF">
                    <w:pPr>
                      <w:jc w:val="center"/>
                      <w:rPr>
                        <w:rFonts w:hint="eastAsia"/>
                      </w:rPr>
                    </w:pPr>
                    <w:r>
                      <w:rPr>
                        <w:rFonts w:hint="eastAsia"/>
                      </w:rPr>
                      <w:t>拴铜丝</w:t>
                    </w:r>
                  </w:p>
                </w:txbxContent>
              </v:textbox>
            </v:shape>
            <v:line id="_x0000_s1204" style="position:absolute" from="8640,4092" to="9000,4092">
              <v:stroke endarrow="block"/>
            </v:line>
            <v:shape id="_x0000_s1205" type="#_x0000_t202" style="position:absolute;left:9000;top:3936;width:1800;height:468">
              <v:textbox>
                <w:txbxContent>
                  <w:p w:rsidR="007A78AF" w:rsidRDefault="007A78AF" w:rsidP="007A78AF">
                    <w:pPr>
                      <w:jc w:val="center"/>
                      <w:rPr>
                        <w:rFonts w:hint="eastAsia"/>
                      </w:rPr>
                    </w:pPr>
                    <w:r>
                      <w:rPr>
                        <w:rFonts w:hint="eastAsia"/>
                      </w:rPr>
                      <w:t>安第一层大理石</w:t>
                    </w:r>
                  </w:p>
                </w:txbxContent>
              </v:textbox>
            </v:shape>
            <v:line id="_x0000_s1206" style="position:absolute" from="9900,4404" to="9900,4872">
              <v:stroke endarrow="block"/>
            </v:line>
            <v:shape id="_x0000_s1207" type="#_x0000_t202" style="position:absolute;left:9000;top:4872;width:1800;height:468">
              <v:textbox>
                <w:txbxContent>
                  <w:p w:rsidR="007A78AF" w:rsidRDefault="007A78AF" w:rsidP="007A78AF">
                    <w:pPr>
                      <w:jc w:val="center"/>
                      <w:rPr>
                        <w:rFonts w:hint="eastAsia"/>
                      </w:rPr>
                    </w:pPr>
                    <w:r>
                      <w:rPr>
                        <w:rFonts w:hint="eastAsia"/>
                      </w:rPr>
                      <w:t>位置校正、固定</w:t>
                    </w:r>
                  </w:p>
                </w:txbxContent>
              </v:textbox>
            </v:shape>
            <v:line id="_x0000_s1208" style="position:absolute;flip:x" from="8460,5028" to="9000,5028">
              <v:stroke endarrow="block"/>
            </v:line>
            <v:shape id="_x0000_s1209" type="#_x0000_t202" style="position:absolute;left:7200;top:4872;width:1260;height:468">
              <v:textbox>
                <w:txbxContent>
                  <w:p w:rsidR="007A78AF" w:rsidRDefault="007A78AF" w:rsidP="007A78AF">
                    <w:pPr>
                      <w:jc w:val="center"/>
                      <w:rPr>
                        <w:rFonts w:hint="eastAsia"/>
                      </w:rPr>
                    </w:pPr>
                    <w:r>
                      <w:rPr>
                        <w:rFonts w:hint="eastAsia"/>
                      </w:rPr>
                      <w:t>灌水泥浆</w:t>
                    </w:r>
                  </w:p>
                </w:txbxContent>
              </v:textbox>
            </v:shape>
            <v:line id="_x0000_s1210" style="position:absolute;flip:x" from="6840,5028" to="7200,5028">
              <v:stroke endarrow="block"/>
            </v:line>
            <v:shape id="_x0000_s1211" type="#_x0000_t202" style="position:absolute;left:5940;top:4872;width:900;height:468">
              <v:textbox>
                <w:txbxContent>
                  <w:p w:rsidR="007A78AF" w:rsidRDefault="007A78AF" w:rsidP="007A78AF">
                    <w:pPr>
                      <w:jc w:val="center"/>
                      <w:rPr>
                        <w:rFonts w:hint="eastAsia"/>
                      </w:rPr>
                    </w:pPr>
                    <w:r>
                      <w:rPr>
                        <w:rFonts w:hint="eastAsia"/>
                      </w:rPr>
                      <w:t>养护</w:t>
                    </w:r>
                  </w:p>
                </w:txbxContent>
              </v:textbox>
            </v:shape>
            <v:line id="_x0000_s1212" style="position:absolute;flip:x" from="5580,5028" to="5940,5028">
              <v:stroke endarrow="block"/>
            </v:line>
            <v:shape id="_x0000_s1213" type="#_x0000_t202" style="position:absolute;left:4320;top:4872;width:1260;height:468">
              <v:textbox>
                <w:txbxContent>
                  <w:p w:rsidR="007A78AF" w:rsidRDefault="007A78AF" w:rsidP="007A78AF">
                    <w:pPr>
                      <w:jc w:val="center"/>
                      <w:rPr>
                        <w:rFonts w:hint="eastAsia"/>
                      </w:rPr>
                    </w:pPr>
                    <w:r>
                      <w:rPr>
                        <w:rFonts w:hint="eastAsia"/>
                      </w:rPr>
                      <w:t>大面验收</w:t>
                    </w:r>
                  </w:p>
                </w:txbxContent>
              </v:textbox>
            </v:shape>
            <v:line id="_x0000_s1214" style="position:absolute;flip:x" from="3960,5028" to="4320,5028">
              <v:stroke endarrow="block"/>
            </v:line>
            <v:shape id="_x0000_s1215" type="#_x0000_t202" style="position:absolute;left:3060;top:4872;width:900;height:468">
              <v:textbox>
                <w:txbxContent>
                  <w:p w:rsidR="007A78AF" w:rsidRDefault="007A78AF" w:rsidP="007A78AF">
                    <w:pPr>
                      <w:jc w:val="center"/>
                      <w:rPr>
                        <w:rFonts w:hint="eastAsia"/>
                      </w:rPr>
                    </w:pPr>
                    <w:r>
                      <w:rPr>
                        <w:rFonts w:hint="eastAsia"/>
                      </w:rPr>
                      <w:t>擦缝</w:t>
                    </w:r>
                  </w:p>
                </w:txbxContent>
              </v:textbox>
            </v:shape>
            <v:line id="_x0000_s1216" style="position:absolute;flip:x" from="2700,5028" to="3060,5028">
              <v:stroke endarrow="block"/>
            </v:line>
            <v:shape id="_x0000_s1217" type="#_x0000_t202" style="position:absolute;left:1800;top:4872;width:900;height:468">
              <v:textbox>
                <w:txbxContent>
                  <w:p w:rsidR="007A78AF" w:rsidRDefault="007A78AF" w:rsidP="007A78AF">
                    <w:pPr>
                      <w:jc w:val="center"/>
                      <w:rPr>
                        <w:rFonts w:hint="eastAsia"/>
                      </w:rPr>
                    </w:pPr>
                    <w:r>
                      <w:rPr>
                        <w:rFonts w:hint="eastAsia"/>
                      </w:rPr>
                      <w:t>打蜡</w:t>
                    </w:r>
                  </w:p>
                </w:txbxContent>
              </v:textbox>
            </v:shape>
            <v:line id="_x0000_s1218" style="position:absolute;flip:y" from="6480,4716" to="6480,4872"/>
            <v:line id="_x0000_s1219" style="position:absolute" from="6480,4716" to="7920,4716"/>
            <v:line id="_x0000_s1220" style="position:absolute;flip:y" from="7920,4404" to="7920,4716">
              <v:stroke endarrow="block"/>
            </v:line>
            <v:shape id="_x0000_s1221" type="#_x0000_t202" style="position:absolute;left:6300;top:4404;width:1800;height:468" filled="f" stroked="f">
              <v:textbox>
                <w:txbxContent>
                  <w:p w:rsidR="007A78AF" w:rsidRDefault="007A78AF" w:rsidP="007A78AF">
                    <w:pPr>
                      <w:rPr>
                        <w:rFonts w:hint="eastAsia"/>
                      </w:rPr>
                    </w:pPr>
                    <w:r>
                      <w:rPr>
                        <w:rFonts w:hint="eastAsia"/>
                      </w:rPr>
                      <w:t>循环至项层石材</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）基层处理：清除基层表面的灰尘油污，空鼓层应凿掉，如基层为混凝土墙体，应先凿毛，</w:t>
      </w:r>
      <w:r>
        <w:rPr>
          <w:rFonts w:cs="宋体" w:hint="eastAsia"/>
          <w:kern w:val="0"/>
          <w:szCs w:val="21"/>
        </w:rPr>
        <w:lastRenderedPageBreak/>
        <w:t>并对</w:t>
      </w:r>
      <w:proofErr w:type="gramStart"/>
      <w:r>
        <w:rPr>
          <w:rFonts w:cs="宋体" w:hint="eastAsia"/>
          <w:kern w:val="0"/>
          <w:szCs w:val="21"/>
        </w:rPr>
        <w:t>预留管洞锚固</w:t>
      </w:r>
      <w:proofErr w:type="gramEnd"/>
      <w:r>
        <w:rPr>
          <w:rFonts w:cs="宋体" w:hint="eastAsia"/>
          <w:kern w:val="0"/>
          <w:szCs w:val="21"/>
        </w:rPr>
        <w:t>件是否齐全、位置是否正确进行检查，对遗漏和移位必须处理，在灌浆</w:t>
      </w:r>
      <w:proofErr w:type="gramStart"/>
      <w:r>
        <w:rPr>
          <w:rFonts w:cs="宋体" w:hint="eastAsia"/>
          <w:kern w:val="0"/>
          <w:szCs w:val="21"/>
        </w:rPr>
        <w:t>前基层</w:t>
      </w:r>
      <w:proofErr w:type="gramEnd"/>
      <w:r>
        <w:rPr>
          <w:rFonts w:cs="宋体" w:hint="eastAsia"/>
          <w:kern w:val="0"/>
          <w:szCs w:val="21"/>
        </w:rPr>
        <w:t>应浇水湿润一遍。</w:t>
      </w:r>
    </w:p>
    <w:p w:rsidR="007A78AF" w:rsidRDefault="007A78AF" w:rsidP="007A78AF">
      <w:pPr>
        <w:rPr>
          <w:rFonts w:cs="宋体"/>
          <w:kern w:val="0"/>
          <w:szCs w:val="21"/>
        </w:rPr>
      </w:pPr>
      <w:r>
        <w:rPr>
          <w:kern w:val="0"/>
          <w:szCs w:val="21"/>
        </w:rPr>
        <w:t>2</w:t>
      </w:r>
      <w:r>
        <w:rPr>
          <w:rFonts w:cs="宋体" w:hint="eastAsia"/>
          <w:kern w:val="0"/>
          <w:szCs w:val="21"/>
        </w:rPr>
        <w:t>）石材拆包加工整理：详细察看图纸，复查现场各部位尺寸，提出准确的板材规格及图样要求，按部位画出准确的石材排版图，并标明尺寸，作为加工的依据，为施工</w:t>
      </w:r>
      <w:proofErr w:type="gramStart"/>
      <w:r>
        <w:rPr>
          <w:rFonts w:cs="宋体" w:hint="eastAsia"/>
          <w:kern w:val="0"/>
          <w:szCs w:val="21"/>
        </w:rPr>
        <w:t>作准备</w:t>
      </w:r>
      <w:proofErr w:type="gramEnd"/>
      <w:r>
        <w:rPr>
          <w:rFonts w:cs="宋体" w:hint="eastAsia"/>
          <w:kern w:val="0"/>
          <w:szCs w:val="21"/>
        </w:rPr>
        <w:t>。对拆包大板石材进行详细检查，凡是破碎、变色、污染的应挑出，另行堆放；对能用的按品种、颜色严格挑选，分别堆放、加工，严格把关，使加工的板材规格尺寸图样符合排版要求，其颜色花纹在加工现场重新严格挑选，并检查其四周是否有爆边、</w:t>
      </w:r>
      <w:proofErr w:type="gramStart"/>
      <w:r>
        <w:rPr>
          <w:rFonts w:cs="宋体" w:hint="eastAsia"/>
          <w:kern w:val="0"/>
          <w:szCs w:val="21"/>
        </w:rPr>
        <w:t>不</w:t>
      </w:r>
      <w:proofErr w:type="gramEnd"/>
      <w:r>
        <w:rPr>
          <w:rFonts w:cs="宋体" w:hint="eastAsia"/>
          <w:kern w:val="0"/>
          <w:szCs w:val="21"/>
        </w:rPr>
        <w:t>方正等现象，厚度要基本一致，长宽尺寸要准确，角线误差不超过</w:t>
      </w:r>
      <w:r>
        <w:rPr>
          <w:kern w:val="0"/>
          <w:szCs w:val="21"/>
        </w:rPr>
        <w:t>0.5mm,</w:t>
      </w:r>
      <w:r>
        <w:rPr>
          <w:rFonts w:cs="宋体" w:hint="eastAsia"/>
          <w:kern w:val="0"/>
          <w:szCs w:val="21"/>
        </w:rPr>
        <w:t>严格按石材验收规范把关，不符合要求禁止使用。之后将加工好的板材按规格、颜色、品种分批分部分运</w:t>
      </w:r>
      <w:proofErr w:type="gramStart"/>
      <w:r>
        <w:rPr>
          <w:rFonts w:cs="宋体" w:hint="eastAsia"/>
          <w:kern w:val="0"/>
          <w:szCs w:val="21"/>
        </w:rPr>
        <w:t>至施工</w:t>
      </w:r>
      <w:proofErr w:type="gramEnd"/>
      <w:r>
        <w:rPr>
          <w:rFonts w:cs="宋体" w:hint="eastAsia"/>
          <w:kern w:val="0"/>
          <w:szCs w:val="21"/>
        </w:rPr>
        <w:t>现场保护起来，放至相应的位置上进行预排，依照排版图</w:t>
      </w:r>
      <w:proofErr w:type="gramStart"/>
      <w:r>
        <w:rPr>
          <w:rFonts w:cs="宋体" w:hint="eastAsia"/>
          <w:kern w:val="0"/>
          <w:szCs w:val="21"/>
        </w:rPr>
        <w:t>按装</w:t>
      </w:r>
      <w:proofErr w:type="gramEnd"/>
      <w:r>
        <w:rPr>
          <w:rFonts w:cs="宋体" w:hint="eastAsia"/>
          <w:kern w:val="0"/>
          <w:szCs w:val="21"/>
        </w:rPr>
        <w:t>先后顺序编号标在板上，并复核尺寸，需要切割处理的先调整好，力求对号入座，符合设计和规范要求。</w:t>
      </w:r>
    </w:p>
    <w:p w:rsidR="007A78AF" w:rsidRDefault="007A78AF" w:rsidP="007A78AF">
      <w:pPr>
        <w:rPr>
          <w:rFonts w:cs="宋体" w:hint="eastAsia"/>
          <w:kern w:val="0"/>
          <w:szCs w:val="21"/>
        </w:rPr>
      </w:pPr>
      <w:r>
        <w:rPr>
          <w:kern w:val="0"/>
          <w:szCs w:val="21"/>
        </w:rPr>
        <w:t>3</w:t>
      </w:r>
      <w:r>
        <w:rPr>
          <w:rFonts w:cs="宋体" w:hint="eastAsia"/>
          <w:kern w:val="0"/>
          <w:szCs w:val="21"/>
        </w:rPr>
        <w:t>）弹线：镶贴之前用线</w:t>
      </w:r>
      <w:proofErr w:type="gramStart"/>
      <w:r>
        <w:rPr>
          <w:rFonts w:cs="宋体" w:hint="eastAsia"/>
          <w:kern w:val="0"/>
          <w:szCs w:val="21"/>
        </w:rPr>
        <w:t>锤</w:t>
      </w:r>
      <w:proofErr w:type="gramEnd"/>
      <w:r>
        <w:rPr>
          <w:rFonts w:cs="宋体" w:hint="eastAsia"/>
          <w:kern w:val="0"/>
          <w:szCs w:val="21"/>
        </w:rPr>
        <w:t>由上而下在墙面找出垂直线，以墙面最突出的结构垂直面为标准垂直面，考虑诸多因素后取饰面板外表与拟定的标准结构垂直面间距为</w:t>
      </w:r>
      <w:r>
        <w:rPr>
          <w:kern w:val="0"/>
          <w:szCs w:val="21"/>
        </w:rPr>
        <w:t xml:space="preserve">50 </w:t>
      </w:r>
      <w:r>
        <w:rPr>
          <w:rFonts w:cs="宋体" w:hint="eastAsia"/>
          <w:kern w:val="0"/>
          <w:szCs w:val="21"/>
        </w:rPr>
        <w:t>㎜，在地面上顺墙弹出饰面外</w:t>
      </w:r>
      <w:proofErr w:type="gramStart"/>
      <w:r>
        <w:rPr>
          <w:rFonts w:cs="宋体" w:hint="eastAsia"/>
          <w:kern w:val="0"/>
          <w:szCs w:val="21"/>
        </w:rPr>
        <w:t>轮廓线做面层</w:t>
      </w:r>
      <w:proofErr w:type="gramEnd"/>
      <w:r>
        <w:rPr>
          <w:rFonts w:cs="宋体" w:hint="eastAsia"/>
          <w:kern w:val="0"/>
          <w:szCs w:val="21"/>
        </w:rPr>
        <w:t>饰面板准线，将编好号的石材在</w:t>
      </w:r>
      <w:proofErr w:type="gramStart"/>
      <w:r>
        <w:rPr>
          <w:rFonts w:cs="宋体" w:hint="eastAsia"/>
          <w:kern w:val="0"/>
          <w:szCs w:val="21"/>
        </w:rPr>
        <w:t>弹好的</w:t>
      </w:r>
      <w:proofErr w:type="gramEnd"/>
      <w:r>
        <w:rPr>
          <w:rFonts w:cs="宋体" w:hint="eastAsia"/>
          <w:kern w:val="0"/>
          <w:szCs w:val="21"/>
        </w:rPr>
        <w:t>基准线上就位，依此类推，严格</w:t>
      </w:r>
      <w:proofErr w:type="gramStart"/>
      <w:r>
        <w:rPr>
          <w:rFonts w:cs="宋体" w:hint="eastAsia"/>
          <w:kern w:val="0"/>
          <w:szCs w:val="21"/>
        </w:rPr>
        <w:t>按排</w:t>
      </w:r>
      <w:proofErr w:type="gramEnd"/>
      <w:r>
        <w:rPr>
          <w:rFonts w:cs="宋体" w:hint="eastAsia"/>
          <w:kern w:val="0"/>
          <w:szCs w:val="21"/>
        </w:rPr>
        <w:t>版图及编号将石材安施工准备</w:t>
      </w:r>
      <w:r>
        <w:rPr>
          <w:rFonts w:cs="宋体"/>
          <w:kern w:val="0"/>
          <w:szCs w:val="21"/>
        </w:rPr>
        <w:t xml:space="preserve"> </w:t>
      </w:r>
      <w:r>
        <w:rPr>
          <w:rFonts w:cs="宋体" w:hint="eastAsia"/>
          <w:kern w:val="0"/>
          <w:szCs w:val="21"/>
        </w:rPr>
        <w:t>弹线定位</w:t>
      </w:r>
      <w:r>
        <w:rPr>
          <w:rFonts w:cs="宋体"/>
          <w:kern w:val="0"/>
          <w:szCs w:val="21"/>
        </w:rPr>
        <w:t xml:space="preserve"> </w:t>
      </w:r>
      <w:r>
        <w:rPr>
          <w:rFonts w:cs="宋体" w:hint="eastAsia"/>
          <w:kern w:val="0"/>
          <w:szCs w:val="21"/>
        </w:rPr>
        <w:t>钻孔安装螺栓拴铜丝安第一层大理石打蜡</w:t>
      </w:r>
      <w:r>
        <w:rPr>
          <w:rFonts w:cs="宋体"/>
          <w:kern w:val="0"/>
          <w:szCs w:val="21"/>
        </w:rPr>
        <w:t xml:space="preserve"> </w:t>
      </w:r>
      <w:proofErr w:type="gramStart"/>
      <w:r>
        <w:rPr>
          <w:rFonts w:cs="宋体" w:hint="eastAsia"/>
          <w:kern w:val="0"/>
          <w:szCs w:val="21"/>
        </w:rPr>
        <w:t>擦缝</w:t>
      </w:r>
      <w:proofErr w:type="gramEnd"/>
      <w:r>
        <w:rPr>
          <w:rFonts w:cs="宋体"/>
          <w:kern w:val="0"/>
          <w:szCs w:val="21"/>
        </w:rPr>
        <w:t xml:space="preserve"> </w:t>
      </w:r>
      <w:r>
        <w:rPr>
          <w:rFonts w:cs="宋体" w:hint="eastAsia"/>
          <w:kern w:val="0"/>
          <w:szCs w:val="21"/>
        </w:rPr>
        <w:t>大面验收养护灌水泥浆位置校正、固定循环至顶层石材装在相应的位置上，而后将几条控制线（水平线及垂线）弹在墙上。</w:t>
      </w:r>
    </w:p>
    <w:p w:rsidR="007A78AF" w:rsidRDefault="007A78AF" w:rsidP="007A78AF">
      <w:pPr>
        <w:rPr>
          <w:rFonts w:cs="宋体"/>
          <w:kern w:val="0"/>
          <w:szCs w:val="21"/>
        </w:rPr>
      </w:pPr>
      <w:r>
        <w:rPr>
          <w:kern w:val="0"/>
          <w:szCs w:val="21"/>
        </w:rPr>
        <w:t>4</w:t>
      </w:r>
      <w:r>
        <w:rPr>
          <w:rFonts w:cs="宋体" w:hint="eastAsia"/>
          <w:kern w:val="0"/>
          <w:szCs w:val="21"/>
        </w:rPr>
        <w:t>）镶贴：施工顺序</w:t>
      </w:r>
      <w:proofErr w:type="gramStart"/>
      <w:r>
        <w:rPr>
          <w:rFonts w:cs="宋体" w:hint="eastAsia"/>
          <w:kern w:val="0"/>
          <w:szCs w:val="21"/>
        </w:rPr>
        <w:t>可由墙边角</w:t>
      </w:r>
      <w:proofErr w:type="gramEnd"/>
      <w:r>
        <w:rPr>
          <w:rFonts w:cs="宋体" w:hint="eastAsia"/>
          <w:kern w:val="0"/>
          <w:szCs w:val="21"/>
        </w:rPr>
        <w:t>开始，视现场实际情况而定。由下而上镶贴，严格</w:t>
      </w:r>
      <w:proofErr w:type="gramStart"/>
      <w:r>
        <w:rPr>
          <w:rFonts w:cs="宋体" w:hint="eastAsia"/>
          <w:kern w:val="0"/>
          <w:szCs w:val="21"/>
        </w:rPr>
        <w:t>按排</w:t>
      </w:r>
      <w:proofErr w:type="gramEnd"/>
      <w:r>
        <w:rPr>
          <w:rFonts w:cs="宋体" w:hint="eastAsia"/>
          <w:kern w:val="0"/>
          <w:szCs w:val="21"/>
        </w:rPr>
        <w:t>版图编号施工，镶贴时首先将石材背后用掺</w:t>
      </w:r>
      <w:r>
        <w:rPr>
          <w:kern w:val="0"/>
          <w:szCs w:val="21"/>
        </w:rPr>
        <w:t xml:space="preserve">107 </w:t>
      </w:r>
      <w:r>
        <w:rPr>
          <w:rFonts w:cs="宋体" w:hint="eastAsia"/>
          <w:kern w:val="0"/>
          <w:szCs w:val="21"/>
        </w:rPr>
        <w:t>胶水的</w:t>
      </w:r>
      <w:r>
        <w:rPr>
          <w:kern w:val="0"/>
          <w:szCs w:val="21"/>
        </w:rPr>
        <w:t>1</w:t>
      </w:r>
      <w:r>
        <w:rPr>
          <w:rFonts w:cs="宋体" w:hint="eastAsia"/>
          <w:kern w:val="0"/>
          <w:szCs w:val="21"/>
        </w:rPr>
        <w:t>：</w:t>
      </w:r>
      <w:r>
        <w:rPr>
          <w:kern w:val="0"/>
          <w:szCs w:val="21"/>
        </w:rPr>
        <w:t xml:space="preserve">1 </w:t>
      </w:r>
      <w:r>
        <w:rPr>
          <w:rFonts w:cs="宋体" w:hint="eastAsia"/>
          <w:kern w:val="0"/>
          <w:szCs w:val="21"/>
        </w:rPr>
        <w:t>水泥砂浆搭毛，使之易于粘结牢固，取对号之石材在其背上钻孔（不少于</w:t>
      </w:r>
      <w:r>
        <w:rPr>
          <w:kern w:val="0"/>
          <w:szCs w:val="21"/>
        </w:rPr>
        <w:t xml:space="preserve">3 </w:t>
      </w:r>
      <w:r>
        <w:rPr>
          <w:rFonts w:cs="宋体" w:hint="eastAsia"/>
          <w:kern w:val="0"/>
          <w:szCs w:val="21"/>
        </w:rPr>
        <w:t>孔）后，置于标准线上用木楔子放在板材上下口，并用水平尺、靠尺使之横平竖直，再用手电钻在相应的墙面上打孔（不少于</w:t>
      </w:r>
      <w:r>
        <w:rPr>
          <w:kern w:val="0"/>
          <w:szCs w:val="21"/>
        </w:rPr>
        <w:t xml:space="preserve">3 </w:t>
      </w:r>
      <w:r>
        <w:rPr>
          <w:rFonts w:cs="宋体" w:hint="eastAsia"/>
          <w:kern w:val="0"/>
          <w:szCs w:val="21"/>
        </w:rPr>
        <w:t>孔），用适当长短的铜条将两者连接在一起，调整上下口木楔子使板材平直，并确保不能移位后</w:t>
      </w:r>
      <w:proofErr w:type="gramStart"/>
      <w:r>
        <w:rPr>
          <w:rFonts w:cs="宋体" w:hint="eastAsia"/>
          <w:kern w:val="0"/>
          <w:szCs w:val="21"/>
        </w:rPr>
        <w:t>固定铜</w:t>
      </w:r>
      <w:proofErr w:type="gramEnd"/>
      <w:r>
        <w:rPr>
          <w:rFonts w:cs="宋体" w:hint="eastAsia"/>
          <w:kern w:val="0"/>
          <w:szCs w:val="21"/>
        </w:rPr>
        <w:t>条，方可开始镶贴下一块。首层石材镶贴完毕后，用直尺及</w:t>
      </w:r>
      <w:proofErr w:type="gramStart"/>
      <w:r>
        <w:rPr>
          <w:rFonts w:cs="宋体" w:hint="eastAsia"/>
          <w:kern w:val="0"/>
          <w:szCs w:val="21"/>
        </w:rPr>
        <w:t>线锤找垂直</w:t>
      </w:r>
      <w:proofErr w:type="gramEnd"/>
      <w:r>
        <w:rPr>
          <w:rFonts w:cs="宋体" w:hint="eastAsia"/>
          <w:kern w:val="0"/>
          <w:szCs w:val="21"/>
        </w:rPr>
        <w:t>，用</w:t>
      </w:r>
      <w:proofErr w:type="gramStart"/>
      <w:r>
        <w:rPr>
          <w:rFonts w:cs="宋体" w:hint="eastAsia"/>
          <w:kern w:val="0"/>
          <w:szCs w:val="21"/>
        </w:rPr>
        <w:t>水平尺找平整</w:t>
      </w:r>
      <w:proofErr w:type="gramEnd"/>
      <w:r>
        <w:rPr>
          <w:rFonts w:cs="宋体" w:hint="eastAsia"/>
          <w:kern w:val="0"/>
          <w:szCs w:val="21"/>
        </w:rPr>
        <w:t>，用</w:t>
      </w:r>
      <w:proofErr w:type="gramStart"/>
      <w:r>
        <w:rPr>
          <w:rFonts w:cs="宋体" w:hint="eastAsia"/>
          <w:kern w:val="0"/>
          <w:szCs w:val="21"/>
        </w:rPr>
        <w:t>方尺找</w:t>
      </w:r>
      <w:proofErr w:type="gramEnd"/>
      <w:r>
        <w:rPr>
          <w:rFonts w:cs="宋体" w:hint="eastAsia"/>
          <w:kern w:val="0"/>
          <w:szCs w:val="21"/>
        </w:rPr>
        <w:t>阴阳角，使缝隙均匀，上口平直，阴阳角方正，表面平整套，接缝光滑，首层全部调整达到要求后方可灌浆，再贴上层。</w:t>
      </w:r>
    </w:p>
    <w:p w:rsidR="007A78AF" w:rsidRDefault="007A78AF" w:rsidP="007A78AF">
      <w:pPr>
        <w:rPr>
          <w:rFonts w:cs="宋体"/>
          <w:kern w:val="0"/>
          <w:szCs w:val="21"/>
        </w:rPr>
      </w:pPr>
      <w:r>
        <w:rPr>
          <w:kern w:val="0"/>
          <w:szCs w:val="21"/>
        </w:rPr>
        <w:t>5</w:t>
      </w:r>
      <w:r>
        <w:rPr>
          <w:rFonts w:cs="宋体" w:hint="eastAsia"/>
          <w:kern w:val="0"/>
          <w:szCs w:val="21"/>
        </w:rPr>
        <w:t>）灌浆：用</w:t>
      </w:r>
      <w:r>
        <w:rPr>
          <w:kern w:val="0"/>
          <w:szCs w:val="21"/>
        </w:rPr>
        <w:t>1</w:t>
      </w:r>
      <w:r>
        <w:rPr>
          <w:rFonts w:cs="宋体" w:hint="eastAsia"/>
          <w:kern w:val="0"/>
          <w:szCs w:val="21"/>
        </w:rPr>
        <w:t>：</w:t>
      </w:r>
      <w:r>
        <w:rPr>
          <w:kern w:val="0"/>
          <w:szCs w:val="21"/>
        </w:rPr>
        <w:t xml:space="preserve">2.5 </w:t>
      </w:r>
      <w:r>
        <w:rPr>
          <w:rFonts w:cs="宋体" w:hint="eastAsia"/>
          <w:kern w:val="0"/>
          <w:szCs w:val="21"/>
        </w:rPr>
        <w:t>的水泥砂浆分层灌注，灌注前墙面要浇水湿润</w:t>
      </w:r>
      <w:r>
        <w:rPr>
          <w:kern w:val="0"/>
          <w:szCs w:val="21"/>
        </w:rPr>
        <w:t>,</w:t>
      </w:r>
      <w:r>
        <w:rPr>
          <w:rFonts w:cs="宋体" w:hint="eastAsia"/>
          <w:kern w:val="0"/>
          <w:szCs w:val="21"/>
        </w:rPr>
        <w:t>每次品灌注高度不得超过</w:t>
      </w:r>
      <w:r>
        <w:rPr>
          <w:kern w:val="0"/>
          <w:szCs w:val="21"/>
        </w:rPr>
        <w:t xml:space="preserve">1/3 </w:t>
      </w:r>
      <w:r>
        <w:rPr>
          <w:rFonts w:cs="宋体" w:hint="eastAsia"/>
          <w:kern w:val="0"/>
          <w:szCs w:val="21"/>
        </w:rPr>
        <w:t>板材高度</w:t>
      </w:r>
      <w:r>
        <w:rPr>
          <w:kern w:val="0"/>
          <w:szCs w:val="21"/>
        </w:rPr>
        <w:t>,</w:t>
      </w:r>
      <w:r>
        <w:rPr>
          <w:rFonts w:cs="宋体" w:hint="eastAsia"/>
          <w:kern w:val="0"/>
          <w:szCs w:val="21"/>
        </w:rPr>
        <w:t>灌注过程中时常检查板材是否松动</w:t>
      </w:r>
      <w:r>
        <w:rPr>
          <w:kern w:val="0"/>
          <w:szCs w:val="21"/>
        </w:rPr>
        <w:t>,</w:t>
      </w:r>
      <w:r>
        <w:rPr>
          <w:rFonts w:cs="宋体" w:hint="eastAsia"/>
          <w:kern w:val="0"/>
          <w:szCs w:val="21"/>
        </w:rPr>
        <w:t>发现问题及时调整</w:t>
      </w:r>
      <w:r>
        <w:rPr>
          <w:kern w:val="0"/>
          <w:szCs w:val="21"/>
        </w:rPr>
        <w:t>,</w:t>
      </w:r>
      <w:r>
        <w:rPr>
          <w:rFonts w:cs="宋体" w:hint="eastAsia"/>
          <w:kern w:val="0"/>
          <w:szCs w:val="21"/>
        </w:rPr>
        <w:t>等砂浆初凝后再灌</w:t>
      </w:r>
      <w:r>
        <w:rPr>
          <w:kern w:val="0"/>
          <w:szCs w:val="21"/>
        </w:rPr>
        <w:t>,</w:t>
      </w:r>
      <w:r>
        <w:rPr>
          <w:rFonts w:cs="宋体" w:hint="eastAsia"/>
          <w:kern w:val="0"/>
          <w:szCs w:val="21"/>
        </w:rPr>
        <w:t>最后一层灌至低于板面上口</w:t>
      </w:r>
      <w:r>
        <w:rPr>
          <w:kern w:val="0"/>
          <w:szCs w:val="21"/>
        </w:rPr>
        <w:t>80</w:t>
      </w:r>
      <w:r>
        <w:rPr>
          <w:rFonts w:cs="宋体" w:hint="eastAsia"/>
          <w:kern w:val="0"/>
          <w:szCs w:val="21"/>
        </w:rPr>
        <w:t>～</w:t>
      </w:r>
      <w:r>
        <w:rPr>
          <w:kern w:val="0"/>
          <w:szCs w:val="21"/>
        </w:rPr>
        <w:t xml:space="preserve">100 </w:t>
      </w:r>
      <w:r>
        <w:rPr>
          <w:rFonts w:cs="宋体" w:hint="eastAsia"/>
          <w:kern w:val="0"/>
          <w:szCs w:val="21"/>
        </w:rPr>
        <w:t>㎜作为上一层板灌浆的结合层</w:t>
      </w:r>
      <w:r>
        <w:rPr>
          <w:kern w:val="0"/>
          <w:szCs w:val="21"/>
        </w:rPr>
        <w:t>,</w:t>
      </w:r>
      <w:r>
        <w:rPr>
          <w:rFonts w:cs="宋体" w:hint="eastAsia"/>
          <w:kern w:val="0"/>
          <w:szCs w:val="21"/>
        </w:rPr>
        <w:t>灌浆时边灌边用铁棒搅动</w:t>
      </w:r>
      <w:r>
        <w:rPr>
          <w:kern w:val="0"/>
          <w:szCs w:val="21"/>
        </w:rPr>
        <w:t>,</w:t>
      </w:r>
      <w:r>
        <w:rPr>
          <w:rFonts w:cs="宋体" w:hint="eastAsia"/>
          <w:kern w:val="0"/>
          <w:szCs w:val="21"/>
        </w:rPr>
        <w:t>使灌浆密实</w:t>
      </w:r>
      <w:r>
        <w:rPr>
          <w:kern w:val="0"/>
          <w:szCs w:val="21"/>
        </w:rPr>
        <w:t>,</w:t>
      </w:r>
      <w:r>
        <w:rPr>
          <w:rFonts w:cs="宋体" w:hint="eastAsia"/>
          <w:kern w:val="0"/>
          <w:szCs w:val="21"/>
        </w:rPr>
        <w:t>不要碰动石材。施工中如遇到墙体不够垂直，偏差大，或需要架空造型，做假柱的处理，必须在墙体上做一层铁架（镀锌角铁焊接），调平用抗爆螺丝固定在墙体上，然后挂铁网，在铁网上焊直径</w:t>
      </w:r>
      <w:r>
        <w:rPr>
          <w:kern w:val="0"/>
          <w:szCs w:val="21"/>
        </w:rPr>
        <w:t xml:space="preserve">6 </w:t>
      </w:r>
      <w:r>
        <w:rPr>
          <w:rFonts w:cs="宋体" w:hint="eastAsia"/>
          <w:kern w:val="0"/>
          <w:szCs w:val="21"/>
        </w:rPr>
        <w:t>厘米钢筋，石板与钢架的连接也是直径</w:t>
      </w:r>
      <w:r>
        <w:rPr>
          <w:kern w:val="0"/>
          <w:szCs w:val="21"/>
        </w:rPr>
        <w:t xml:space="preserve">3 </w:t>
      </w:r>
      <w:r>
        <w:rPr>
          <w:rFonts w:cs="宋体" w:hint="eastAsia"/>
          <w:kern w:val="0"/>
          <w:szCs w:val="21"/>
        </w:rPr>
        <w:t>厘米的钢条牵挂紧固，然后灌砂浆。</w:t>
      </w:r>
    </w:p>
    <w:p w:rsidR="007A78AF" w:rsidRDefault="007A78AF" w:rsidP="007A78AF">
      <w:pPr>
        <w:rPr>
          <w:rFonts w:cs="宋体"/>
          <w:kern w:val="0"/>
          <w:szCs w:val="21"/>
        </w:rPr>
      </w:pPr>
      <w:r>
        <w:rPr>
          <w:kern w:val="0"/>
          <w:szCs w:val="21"/>
        </w:rPr>
        <w:t>6</w:t>
      </w:r>
      <w:r>
        <w:rPr>
          <w:rFonts w:cs="宋体" w:hint="eastAsia"/>
          <w:kern w:val="0"/>
          <w:szCs w:val="21"/>
        </w:rPr>
        <w:t>）擦缝：待石材镶贴完毕后清除石材表面余浆痕迹，用抹布擦干净，按石材颜色调制色浆嵌缝。要求缝隙密实均匀，颜色一致。</w:t>
      </w:r>
    </w:p>
    <w:p w:rsidR="007A78AF" w:rsidRDefault="007A78AF" w:rsidP="007A78AF">
      <w:pPr>
        <w:rPr>
          <w:rFonts w:cs="宋体"/>
          <w:kern w:val="0"/>
          <w:szCs w:val="21"/>
        </w:rPr>
      </w:pPr>
      <w:r>
        <w:rPr>
          <w:kern w:val="0"/>
          <w:szCs w:val="21"/>
        </w:rPr>
        <w:t>7</w:t>
      </w:r>
      <w:r>
        <w:rPr>
          <w:rFonts w:cs="宋体" w:hint="eastAsia"/>
          <w:kern w:val="0"/>
          <w:szCs w:val="21"/>
        </w:rPr>
        <w:t>）清洁打蜡：待全部施工完毕，用抹布擦洗清洁干净后打蜡擦亮。</w:t>
      </w:r>
    </w:p>
    <w:p w:rsidR="007A78AF" w:rsidRDefault="007A78AF" w:rsidP="007A78AF">
      <w:pPr>
        <w:rPr>
          <w:rFonts w:cs="宋体"/>
          <w:kern w:val="0"/>
          <w:szCs w:val="21"/>
        </w:rPr>
      </w:pPr>
      <w:r>
        <w:rPr>
          <w:kern w:val="0"/>
          <w:szCs w:val="21"/>
        </w:rPr>
        <w:t>8</w:t>
      </w:r>
      <w:r>
        <w:rPr>
          <w:rFonts w:cs="宋体" w:hint="eastAsia"/>
          <w:kern w:val="0"/>
          <w:szCs w:val="21"/>
        </w:rPr>
        <w:t>）验收标准见</w:t>
      </w:r>
    </w:p>
    <w:p w:rsidR="007A78AF" w:rsidRDefault="007A78AF" w:rsidP="007A78AF">
      <w:pPr>
        <w:rPr>
          <w:rFonts w:cs="宋体" w:hint="eastAsia"/>
          <w:kern w:val="0"/>
          <w:szCs w:val="21"/>
        </w:rPr>
      </w:pPr>
      <w:r>
        <w:rPr>
          <w:rFonts w:cs="宋体" w:hint="eastAsia"/>
          <w:kern w:val="0"/>
          <w:szCs w:val="21"/>
        </w:rPr>
        <w:t>饰面工程质量允许偏差（</w:t>
      </w:r>
      <w:r>
        <w:rPr>
          <w:kern w:val="0"/>
          <w:szCs w:val="21"/>
        </w:rPr>
        <w:t>JGJ73-91</w:t>
      </w:r>
      <w:r>
        <w:rPr>
          <w:rFonts w:cs="宋体" w:hint="eastAsia"/>
          <w:kern w:val="0"/>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8"/>
        <w:gridCol w:w="372"/>
        <w:gridCol w:w="360"/>
        <w:gridCol w:w="540"/>
        <w:gridCol w:w="360"/>
        <w:gridCol w:w="360"/>
        <w:gridCol w:w="360"/>
        <w:gridCol w:w="360"/>
        <w:gridCol w:w="360"/>
        <w:gridCol w:w="360"/>
        <w:gridCol w:w="360"/>
        <w:gridCol w:w="360"/>
        <w:gridCol w:w="360"/>
        <w:gridCol w:w="236"/>
        <w:gridCol w:w="304"/>
        <w:gridCol w:w="2520"/>
      </w:tblGrid>
      <w:tr w:rsidR="007A78AF" w:rsidTr="005F0E72">
        <w:trPr>
          <w:cantSplit/>
        </w:trPr>
        <w:tc>
          <w:tcPr>
            <w:tcW w:w="708" w:type="dxa"/>
            <w:vAlign w:val="center"/>
          </w:tcPr>
          <w:p w:rsidR="007A78AF" w:rsidRDefault="007A78AF" w:rsidP="005F0E72">
            <w:pPr>
              <w:rPr>
                <w:rFonts w:hint="eastAsia"/>
              </w:rPr>
            </w:pPr>
            <w:r>
              <w:rPr>
                <w:rFonts w:hint="eastAsia"/>
              </w:rPr>
              <w:t>项次</w:t>
            </w:r>
          </w:p>
        </w:tc>
        <w:tc>
          <w:tcPr>
            <w:tcW w:w="732" w:type="dxa"/>
            <w:gridSpan w:val="2"/>
            <w:vAlign w:val="center"/>
          </w:tcPr>
          <w:p w:rsidR="007A78AF" w:rsidRDefault="007A78AF" w:rsidP="005F0E72">
            <w:pPr>
              <w:rPr>
                <w:rFonts w:hint="eastAsia"/>
              </w:rPr>
            </w:pPr>
            <w:r>
              <w:rPr>
                <w:rFonts w:hint="eastAsia"/>
              </w:rPr>
              <w:t>项目</w:t>
            </w:r>
          </w:p>
        </w:tc>
        <w:tc>
          <w:tcPr>
            <w:tcW w:w="4320" w:type="dxa"/>
            <w:gridSpan w:val="12"/>
            <w:vAlign w:val="center"/>
          </w:tcPr>
          <w:p w:rsidR="007A78AF" w:rsidRDefault="007A78AF" w:rsidP="005F0E72">
            <w:pPr>
              <w:rPr>
                <w:rFonts w:hint="eastAsia"/>
              </w:rPr>
            </w:pPr>
            <w:r>
              <w:rPr>
                <w:rFonts w:hint="eastAsia"/>
              </w:rPr>
              <w:t>允许偏差</w:t>
            </w:r>
          </w:p>
        </w:tc>
        <w:tc>
          <w:tcPr>
            <w:tcW w:w="2520" w:type="dxa"/>
            <w:vMerge w:val="restart"/>
            <w:vAlign w:val="center"/>
          </w:tcPr>
          <w:p w:rsidR="007A78AF" w:rsidRDefault="007A78AF" w:rsidP="005F0E72">
            <w:pPr>
              <w:rPr>
                <w:rFonts w:hint="eastAsia"/>
              </w:rPr>
            </w:pPr>
            <w:r>
              <w:rPr>
                <w:rFonts w:hint="eastAsia"/>
              </w:rPr>
              <w:t>检查方法</w:t>
            </w:r>
          </w:p>
        </w:tc>
      </w:tr>
      <w:tr w:rsidR="007A78AF" w:rsidTr="005F0E72">
        <w:trPr>
          <w:cantSplit/>
        </w:trPr>
        <w:tc>
          <w:tcPr>
            <w:tcW w:w="708" w:type="dxa"/>
          </w:tcPr>
          <w:p w:rsidR="007A78AF" w:rsidRDefault="007A78AF" w:rsidP="005F0E72">
            <w:pPr>
              <w:rPr>
                <w:rFonts w:hint="eastAsia"/>
              </w:rPr>
            </w:pPr>
          </w:p>
        </w:tc>
        <w:tc>
          <w:tcPr>
            <w:tcW w:w="732" w:type="dxa"/>
            <w:gridSpan w:val="2"/>
          </w:tcPr>
          <w:p w:rsidR="007A78AF" w:rsidRDefault="007A78AF" w:rsidP="005F0E72">
            <w:pPr>
              <w:rPr>
                <w:rFonts w:hint="eastAsia"/>
              </w:rPr>
            </w:pPr>
          </w:p>
        </w:tc>
        <w:tc>
          <w:tcPr>
            <w:tcW w:w="1260" w:type="dxa"/>
            <w:gridSpan w:val="3"/>
            <w:vAlign w:val="center"/>
          </w:tcPr>
          <w:p w:rsidR="007A78AF" w:rsidRDefault="007A78AF" w:rsidP="005F0E72">
            <w:pPr>
              <w:rPr>
                <w:rFonts w:hint="eastAsia"/>
              </w:rPr>
            </w:pPr>
            <w:r>
              <w:rPr>
                <w:rFonts w:hint="eastAsia"/>
              </w:rPr>
              <w:t>天然石</w:t>
            </w:r>
          </w:p>
        </w:tc>
        <w:tc>
          <w:tcPr>
            <w:tcW w:w="1080" w:type="dxa"/>
            <w:gridSpan w:val="3"/>
            <w:vAlign w:val="center"/>
          </w:tcPr>
          <w:p w:rsidR="007A78AF" w:rsidRDefault="007A78AF" w:rsidP="005F0E72">
            <w:pPr>
              <w:rPr>
                <w:rFonts w:hint="eastAsia"/>
              </w:rPr>
            </w:pPr>
            <w:r>
              <w:rPr>
                <w:rFonts w:hint="eastAsia"/>
              </w:rPr>
              <w:t>人造石</w:t>
            </w:r>
          </w:p>
        </w:tc>
        <w:tc>
          <w:tcPr>
            <w:tcW w:w="1080" w:type="dxa"/>
            <w:gridSpan w:val="3"/>
            <w:vAlign w:val="center"/>
          </w:tcPr>
          <w:p w:rsidR="007A78AF" w:rsidRDefault="007A78AF" w:rsidP="005F0E72">
            <w:pPr>
              <w:rPr>
                <w:rFonts w:hint="eastAsia"/>
              </w:rPr>
            </w:pPr>
            <w:r>
              <w:rPr>
                <w:rFonts w:hint="eastAsia"/>
              </w:rPr>
              <w:t>饰面砖</w:t>
            </w:r>
          </w:p>
        </w:tc>
        <w:tc>
          <w:tcPr>
            <w:tcW w:w="900" w:type="dxa"/>
            <w:gridSpan w:val="3"/>
            <w:vAlign w:val="center"/>
          </w:tcPr>
          <w:p w:rsidR="007A78AF" w:rsidRDefault="007A78AF" w:rsidP="005F0E72">
            <w:pPr>
              <w:rPr>
                <w:rFonts w:hint="eastAsia"/>
              </w:rPr>
            </w:pPr>
            <w:r>
              <w:rPr>
                <w:rFonts w:hint="eastAsia"/>
              </w:rPr>
              <w:t>金属饰面板</w:t>
            </w:r>
          </w:p>
        </w:tc>
        <w:tc>
          <w:tcPr>
            <w:tcW w:w="2520" w:type="dxa"/>
            <w:vMerge/>
          </w:tcPr>
          <w:p w:rsidR="007A78AF" w:rsidRDefault="007A78AF" w:rsidP="005F0E72">
            <w:pPr>
              <w:rPr>
                <w:rFonts w:hint="eastAsia"/>
              </w:rPr>
            </w:pPr>
          </w:p>
        </w:tc>
      </w:tr>
      <w:tr w:rsidR="007A78AF" w:rsidTr="005F0E72">
        <w:trPr>
          <w:cantSplit/>
        </w:trPr>
        <w:tc>
          <w:tcPr>
            <w:tcW w:w="708" w:type="dxa"/>
          </w:tcPr>
          <w:p w:rsidR="007A78AF" w:rsidRDefault="007A78AF" w:rsidP="005F0E72">
            <w:pPr>
              <w:rPr>
                <w:rFonts w:hint="eastAsia"/>
              </w:rPr>
            </w:pPr>
          </w:p>
        </w:tc>
        <w:tc>
          <w:tcPr>
            <w:tcW w:w="732" w:type="dxa"/>
            <w:gridSpan w:val="2"/>
          </w:tcPr>
          <w:p w:rsidR="007A78AF" w:rsidRDefault="007A78AF" w:rsidP="005F0E72">
            <w:pPr>
              <w:rPr>
                <w:rFonts w:hint="eastAsia"/>
              </w:rPr>
            </w:pPr>
          </w:p>
        </w:tc>
        <w:tc>
          <w:tcPr>
            <w:tcW w:w="540" w:type="dxa"/>
            <w:vAlign w:val="center"/>
          </w:tcPr>
          <w:p w:rsidR="007A78AF" w:rsidRDefault="007A78AF" w:rsidP="005F0E72">
            <w:pPr>
              <w:rPr>
                <w:rFonts w:hint="eastAsia"/>
              </w:rPr>
            </w:pPr>
            <w:r>
              <w:rPr>
                <w:rFonts w:hint="eastAsia"/>
              </w:rPr>
              <w:t>光面镜面</w:t>
            </w:r>
          </w:p>
        </w:tc>
        <w:tc>
          <w:tcPr>
            <w:tcW w:w="360" w:type="dxa"/>
            <w:vAlign w:val="center"/>
          </w:tcPr>
          <w:p w:rsidR="007A78AF" w:rsidRDefault="007A78AF" w:rsidP="005F0E72">
            <w:pPr>
              <w:rPr>
                <w:rFonts w:hint="eastAsia"/>
              </w:rPr>
            </w:pPr>
            <w:r>
              <w:rPr>
                <w:rFonts w:hint="eastAsia"/>
              </w:rPr>
              <w:t>粗磨石麻面条纹面</w:t>
            </w:r>
          </w:p>
        </w:tc>
        <w:tc>
          <w:tcPr>
            <w:tcW w:w="360" w:type="dxa"/>
            <w:vAlign w:val="center"/>
          </w:tcPr>
          <w:p w:rsidR="007A78AF" w:rsidRDefault="007A78AF" w:rsidP="005F0E72">
            <w:pPr>
              <w:rPr>
                <w:rFonts w:hint="eastAsia"/>
              </w:rPr>
            </w:pPr>
            <w:r>
              <w:rPr>
                <w:rFonts w:hint="eastAsia"/>
              </w:rPr>
              <w:t>天然石</w:t>
            </w:r>
          </w:p>
        </w:tc>
        <w:tc>
          <w:tcPr>
            <w:tcW w:w="360" w:type="dxa"/>
            <w:vAlign w:val="center"/>
          </w:tcPr>
          <w:p w:rsidR="007A78AF" w:rsidRDefault="007A78AF" w:rsidP="005F0E72">
            <w:pPr>
              <w:rPr>
                <w:rFonts w:hint="eastAsia"/>
              </w:rPr>
            </w:pPr>
            <w:r>
              <w:rPr>
                <w:rFonts w:hint="eastAsia"/>
              </w:rPr>
              <w:t>大理石</w:t>
            </w:r>
          </w:p>
        </w:tc>
        <w:tc>
          <w:tcPr>
            <w:tcW w:w="360" w:type="dxa"/>
            <w:vAlign w:val="center"/>
          </w:tcPr>
          <w:p w:rsidR="007A78AF" w:rsidRDefault="007A78AF" w:rsidP="005F0E72">
            <w:pPr>
              <w:rPr>
                <w:rFonts w:hint="eastAsia"/>
              </w:rPr>
            </w:pPr>
            <w:r>
              <w:rPr>
                <w:rFonts w:hint="eastAsia"/>
              </w:rPr>
              <w:t>水磨石</w:t>
            </w:r>
          </w:p>
        </w:tc>
        <w:tc>
          <w:tcPr>
            <w:tcW w:w="360" w:type="dxa"/>
            <w:vAlign w:val="center"/>
          </w:tcPr>
          <w:p w:rsidR="007A78AF" w:rsidRDefault="007A78AF" w:rsidP="005F0E72">
            <w:pPr>
              <w:rPr>
                <w:rFonts w:hint="eastAsia"/>
              </w:rPr>
            </w:pPr>
            <w:r>
              <w:rPr>
                <w:rFonts w:hint="eastAsia"/>
              </w:rPr>
              <w:t>水刷石</w:t>
            </w:r>
          </w:p>
        </w:tc>
        <w:tc>
          <w:tcPr>
            <w:tcW w:w="360" w:type="dxa"/>
            <w:vAlign w:val="center"/>
          </w:tcPr>
          <w:p w:rsidR="007A78AF" w:rsidRDefault="007A78AF" w:rsidP="005F0E72">
            <w:pPr>
              <w:rPr>
                <w:rFonts w:hint="eastAsia"/>
              </w:rPr>
            </w:pPr>
            <w:proofErr w:type="gramStart"/>
            <w:r>
              <w:rPr>
                <w:rFonts w:hint="eastAsia"/>
              </w:rPr>
              <w:t>外砖面砖</w:t>
            </w:r>
            <w:proofErr w:type="gramEnd"/>
          </w:p>
        </w:tc>
        <w:tc>
          <w:tcPr>
            <w:tcW w:w="360" w:type="dxa"/>
            <w:vAlign w:val="center"/>
          </w:tcPr>
          <w:p w:rsidR="007A78AF" w:rsidRDefault="007A78AF" w:rsidP="005F0E72">
            <w:pPr>
              <w:rPr>
                <w:rFonts w:hint="eastAsia"/>
              </w:rPr>
            </w:pPr>
            <w:r>
              <w:rPr>
                <w:rFonts w:hint="eastAsia"/>
              </w:rPr>
              <w:t>面砖</w:t>
            </w:r>
          </w:p>
        </w:tc>
        <w:tc>
          <w:tcPr>
            <w:tcW w:w="360" w:type="dxa"/>
            <w:vAlign w:val="center"/>
          </w:tcPr>
          <w:p w:rsidR="007A78AF" w:rsidRDefault="007A78AF" w:rsidP="005F0E72">
            <w:pPr>
              <w:rPr>
                <w:rFonts w:hint="eastAsia"/>
              </w:rPr>
            </w:pPr>
            <w:r>
              <w:rPr>
                <w:rFonts w:hint="eastAsia"/>
              </w:rPr>
              <w:t>陶瓷锦砖</w:t>
            </w:r>
          </w:p>
        </w:tc>
        <w:tc>
          <w:tcPr>
            <w:tcW w:w="360" w:type="dxa"/>
            <w:vAlign w:val="center"/>
          </w:tcPr>
          <w:p w:rsidR="007A78AF" w:rsidRDefault="007A78AF" w:rsidP="005F0E72">
            <w:pPr>
              <w:rPr>
                <w:rFonts w:hint="eastAsia"/>
              </w:rPr>
            </w:pPr>
            <w:r>
              <w:rPr>
                <w:rFonts w:hint="eastAsia"/>
              </w:rPr>
              <w:t>铝合金板</w:t>
            </w:r>
          </w:p>
        </w:tc>
        <w:tc>
          <w:tcPr>
            <w:tcW w:w="540" w:type="dxa"/>
            <w:gridSpan w:val="2"/>
            <w:vAlign w:val="center"/>
          </w:tcPr>
          <w:p w:rsidR="007A78AF" w:rsidRDefault="007A78AF" w:rsidP="005F0E72">
            <w:pPr>
              <w:rPr>
                <w:rFonts w:hint="eastAsia"/>
              </w:rPr>
            </w:pPr>
            <w:r>
              <w:rPr>
                <w:rFonts w:hint="eastAsia"/>
              </w:rPr>
              <w:t>压型钢板</w:t>
            </w:r>
          </w:p>
        </w:tc>
        <w:tc>
          <w:tcPr>
            <w:tcW w:w="2520" w:type="dxa"/>
            <w:vMerge/>
          </w:tcPr>
          <w:p w:rsidR="007A78AF" w:rsidRDefault="007A78AF" w:rsidP="005F0E72">
            <w:pPr>
              <w:rPr>
                <w:rFonts w:hint="eastAsia"/>
              </w:rPr>
            </w:pPr>
          </w:p>
        </w:tc>
      </w:tr>
      <w:tr w:rsidR="007A78AF" w:rsidTr="005F0E72">
        <w:trPr>
          <w:cantSplit/>
          <w:trHeight w:val="577"/>
        </w:trPr>
        <w:tc>
          <w:tcPr>
            <w:tcW w:w="708" w:type="dxa"/>
            <w:vMerge w:val="restart"/>
            <w:vAlign w:val="center"/>
          </w:tcPr>
          <w:p w:rsidR="007A78AF" w:rsidRDefault="007A78AF" w:rsidP="005F0E72">
            <w:pPr>
              <w:rPr>
                <w:rFonts w:hint="eastAsia"/>
              </w:rPr>
            </w:pPr>
            <w:r>
              <w:rPr>
                <w:rFonts w:hint="eastAsia"/>
              </w:rPr>
              <w:t>1</w:t>
            </w:r>
          </w:p>
        </w:tc>
        <w:tc>
          <w:tcPr>
            <w:tcW w:w="372" w:type="dxa"/>
            <w:vMerge w:val="restart"/>
            <w:vAlign w:val="center"/>
          </w:tcPr>
          <w:p w:rsidR="007A78AF" w:rsidRDefault="007A78AF" w:rsidP="005F0E72">
            <w:pPr>
              <w:rPr>
                <w:rFonts w:hint="eastAsia"/>
              </w:rPr>
            </w:pPr>
            <w:r>
              <w:rPr>
                <w:rFonts w:hint="eastAsia"/>
              </w:rPr>
              <w:t>立面垂直</w:t>
            </w:r>
          </w:p>
        </w:tc>
        <w:tc>
          <w:tcPr>
            <w:tcW w:w="360" w:type="dxa"/>
            <w:vAlign w:val="center"/>
          </w:tcPr>
          <w:p w:rsidR="007A78AF" w:rsidRDefault="007A78AF" w:rsidP="005F0E72">
            <w:pPr>
              <w:rPr>
                <w:rFonts w:hint="eastAsia"/>
              </w:rPr>
            </w:pPr>
            <w:r>
              <w:rPr>
                <w:rFonts w:hint="eastAsia"/>
              </w:rPr>
              <w:t>室内</w:t>
            </w:r>
          </w:p>
        </w:tc>
        <w:tc>
          <w:tcPr>
            <w:tcW w:w="54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540" w:type="dxa"/>
            <w:gridSpan w:val="2"/>
            <w:vAlign w:val="center"/>
          </w:tcPr>
          <w:p w:rsidR="007A78AF" w:rsidRDefault="007A78AF" w:rsidP="005F0E72">
            <w:pPr>
              <w:rPr>
                <w:rFonts w:hint="eastAsia"/>
              </w:rPr>
            </w:pPr>
            <w:r>
              <w:rPr>
                <w:rFonts w:hint="eastAsia"/>
              </w:rPr>
              <w:t>2</w:t>
            </w:r>
          </w:p>
        </w:tc>
        <w:tc>
          <w:tcPr>
            <w:tcW w:w="2520" w:type="dxa"/>
            <w:vMerge w:val="restart"/>
            <w:vAlign w:val="center"/>
          </w:tcPr>
          <w:p w:rsidR="007A78AF" w:rsidRDefault="007A78AF" w:rsidP="005F0E72">
            <w:pPr>
              <w:rPr>
                <w:rFonts w:hint="eastAsia"/>
              </w:rPr>
            </w:pPr>
            <w:r>
              <w:rPr>
                <w:rFonts w:hint="eastAsia"/>
              </w:rPr>
              <w:t>用</w:t>
            </w:r>
            <w:r>
              <w:rPr>
                <w:rFonts w:hint="eastAsia"/>
              </w:rPr>
              <w:t>2m</w:t>
            </w:r>
            <w:r>
              <w:rPr>
                <w:rFonts w:hint="eastAsia"/>
              </w:rPr>
              <w:t>托线板检查</w:t>
            </w:r>
          </w:p>
        </w:tc>
      </w:tr>
      <w:tr w:rsidR="007A78AF" w:rsidTr="005F0E72">
        <w:trPr>
          <w:cantSplit/>
          <w:trHeight w:val="157"/>
        </w:trPr>
        <w:tc>
          <w:tcPr>
            <w:tcW w:w="708" w:type="dxa"/>
            <w:vMerge/>
            <w:vAlign w:val="center"/>
          </w:tcPr>
          <w:p w:rsidR="007A78AF" w:rsidRDefault="007A78AF" w:rsidP="005F0E72">
            <w:pPr>
              <w:rPr>
                <w:rFonts w:hint="eastAsia"/>
              </w:rPr>
            </w:pPr>
          </w:p>
        </w:tc>
        <w:tc>
          <w:tcPr>
            <w:tcW w:w="372" w:type="dxa"/>
            <w:vMerge/>
            <w:vAlign w:val="center"/>
          </w:tcPr>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室外</w:t>
            </w:r>
          </w:p>
        </w:tc>
        <w:tc>
          <w:tcPr>
            <w:tcW w:w="54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6</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3</w:t>
            </w:r>
          </w:p>
        </w:tc>
        <w:tc>
          <w:tcPr>
            <w:tcW w:w="540" w:type="dxa"/>
            <w:gridSpan w:val="2"/>
            <w:vAlign w:val="center"/>
          </w:tcPr>
          <w:p w:rsidR="007A78AF" w:rsidRDefault="007A78AF" w:rsidP="005F0E72">
            <w:pPr>
              <w:rPr>
                <w:rFonts w:hint="eastAsia"/>
              </w:rPr>
            </w:pPr>
            <w:r>
              <w:rPr>
                <w:rFonts w:hint="eastAsia"/>
              </w:rPr>
              <w:t>3</w:t>
            </w:r>
          </w:p>
        </w:tc>
        <w:tc>
          <w:tcPr>
            <w:tcW w:w="2520" w:type="dxa"/>
            <w:vMerge/>
          </w:tcPr>
          <w:p w:rsidR="007A78AF" w:rsidRDefault="007A78AF" w:rsidP="005F0E72">
            <w:pPr>
              <w:rPr>
                <w:rFonts w:hint="eastAsia"/>
              </w:rPr>
            </w:pPr>
          </w:p>
        </w:tc>
      </w:tr>
      <w:tr w:rsidR="007A78AF" w:rsidTr="005F0E72">
        <w:trPr>
          <w:trHeight w:val="157"/>
        </w:trPr>
        <w:tc>
          <w:tcPr>
            <w:tcW w:w="708" w:type="dxa"/>
            <w:vAlign w:val="center"/>
          </w:tcPr>
          <w:p w:rsidR="007A78AF" w:rsidRDefault="007A78AF" w:rsidP="005F0E72">
            <w:pPr>
              <w:rPr>
                <w:rFonts w:hint="eastAsia"/>
              </w:rPr>
            </w:pPr>
            <w:r>
              <w:rPr>
                <w:rFonts w:hint="eastAsia"/>
              </w:rPr>
              <w:t>2</w:t>
            </w:r>
          </w:p>
        </w:tc>
        <w:tc>
          <w:tcPr>
            <w:tcW w:w="732" w:type="dxa"/>
            <w:gridSpan w:val="2"/>
            <w:vAlign w:val="center"/>
          </w:tcPr>
          <w:p w:rsidR="007A78AF" w:rsidRDefault="007A78AF" w:rsidP="005F0E72">
            <w:pPr>
              <w:rPr>
                <w:rFonts w:hint="eastAsia"/>
              </w:rPr>
            </w:pPr>
            <w:r>
              <w:rPr>
                <w:rFonts w:hint="eastAsia"/>
              </w:rPr>
              <w:t>表面平整</w:t>
            </w:r>
          </w:p>
        </w:tc>
        <w:tc>
          <w:tcPr>
            <w:tcW w:w="540" w:type="dxa"/>
            <w:vAlign w:val="center"/>
          </w:tcPr>
          <w:p w:rsidR="007A78AF" w:rsidRDefault="007A78AF" w:rsidP="005F0E72">
            <w:pPr>
              <w:rPr>
                <w:rFonts w:hint="eastAsia"/>
              </w:rPr>
            </w:pPr>
            <w:r>
              <w:rPr>
                <w:rFonts w:hint="eastAsia"/>
              </w:rPr>
              <w:t>1</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1</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540" w:type="dxa"/>
            <w:gridSpan w:val="2"/>
            <w:vAlign w:val="center"/>
          </w:tcPr>
          <w:p w:rsidR="007A78AF" w:rsidRDefault="007A78AF" w:rsidP="005F0E72">
            <w:pPr>
              <w:rPr>
                <w:rFonts w:hint="eastAsia"/>
              </w:rPr>
            </w:pPr>
            <w:r>
              <w:rPr>
                <w:rFonts w:hint="eastAsia"/>
              </w:rPr>
              <w:t>3</w:t>
            </w:r>
          </w:p>
        </w:tc>
        <w:tc>
          <w:tcPr>
            <w:tcW w:w="2520" w:type="dxa"/>
            <w:vAlign w:val="center"/>
          </w:tcPr>
          <w:p w:rsidR="007A78AF" w:rsidRDefault="007A78AF" w:rsidP="005F0E72">
            <w:pPr>
              <w:rPr>
                <w:rFonts w:hint="eastAsia"/>
              </w:rPr>
            </w:pPr>
            <w:r>
              <w:rPr>
                <w:rFonts w:hint="eastAsia"/>
              </w:rPr>
              <w:t>用</w:t>
            </w:r>
            <w:r>
              <w:rPr>
                <w:rFonts w:hint="eastAsia"/>
              </w:rPr>
              <w:t>2m</w:t>
            </w:r>
            <w:r>
              <w:rPr>
                <w:rFonts w:hint="eastAsia"/>
              </w:rPr>
              <w:t>靠尺和</w:t>
            </w:r>
            <w:proofErr w:type="gramStart"/>
            <w:r>
              <w:rPr>
                <w:rFonts w:hint="eastAsia"/>
              </w:rPr>
              <w:t>楔</w:t>
            </w:r>
            <w:proofErr w:type="gramEnd"/>
            <w:r>
              <w:rPr>
                <w:rFonts w:hint="eastAsia"/>
              </w:rPr>
              <w:t>开塞尺检查</w:t>
            </w:r>
          </w:p>
        </w:tc>
      </w:tr>
      <w:tr w:rsidR="007A78AF" w:rsidTr="005F0E72">
        <w:trPr>
          <w:trHeight w:val="157"/>
        </w:trPr>
        <w:tc>
          <w:tcPr>
            <w:tcW w:w="708" w:type="dxa"/>
            <w:vAlign w:val="center"/>
          </w:tcPr>
          <w:p w:rsidR="007A78AF" w:rsidRDefault="007A78AF" w:rsidP="005F0E72">
            <w:pPr>
              <w:rPr>
                <w:rFonts w:hint="eastAsia"/>
              </w:rPr>
            </w:pPr>
            <w:r>
              <w:rPr>
                <w:rFonts w:hint="eastAsia"/>
              </w:rPr>
              <w:t>3</w:t>
            </w:r>
          </w:p>
        </w:tc>
        <w:tc>
          <w:tcPr>
            <w:tcW w:w="732" w:type="dxa"/>
            <w:gridSpan w:val="2"/>
            <w:vAlign w:val="center"/>
          </w:tcPr>
          <w:p w:rsidR="007A78AF" w:rsidRDefault="007A78AF" w:rsidP="005F0E72">
            <w:pPr>
              <w:rPr>
                <w:rFonts w:hint="eastAsia"/>
              </w:rPr>
            </w:pPr>
            <w:r>
              <w:rPr>
                <w:rFonts w:hint="eastAsia"/>
              </w:rPr>
              <w:t>阴角方正</w:t>
            </w:r>
          </w:p>
        </w:tc>
        <w:tc>
          <w:tcPr>
            <w:tcW w:w="54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540" w:type="dxa"/>
            <w:gridSpan w:val="2"/>
            <w:vAlign w:val="center"/>
          </w:tcPr>
          <w:p w:rsidR="007A78AF" w:rsidRDefault="007A78AF" w:rsidP="005F0E72">
            <w:pPr>
              <w:rPr>
                <w:rFonts w:hint="eastAsia"/>
              </w:rPr>
            </w:pPr>
            <w:r>
              <w:rPr>
                <w:rFonts w:hint="eastAsia"/>
              </w:rPr>
              <w:t>3</w:t>
            </w:r>
          </w:p>
        </w:tc>
        <w:tc>
          <w:tcPr>
            <w:tcW w:w="2520" w:type="dxa"/>
            <w:vAlign w:val="center"/>
          </w:tcPr>
          <w:p w:rsidR="007A78AF" w:rsidRDefault="007A78AF" w:rsidP="005F0E72">
            <w:pPr>
              <w:rPr>
                <w:rFonts w:hint="eastAsia"/>
              </w:rPr>
            </w:pPr>
            <w:r>
              <w:rPr>
                <w:rFonts w:hint="eastAsia"/>
              </w:rPr>
              <w:t>用</w:t>
            </w:r>
            <w:r>
              <w:rPr>
                <w:rFonts w:hint="eastAsia"/>
              </w:rPr>
              <w:t>200mm</w:t>
            </w:r>
            <w:r>
              <w:rPr>
                <w:rFonts w:hint="eastAsia"/>
              </w:rPr>
              <w:t>方尺检查</w:t>
            </w:r>
          </w:p>
        </w:tc>
      </w:tr>
      <w:tr w:rsidR="007A78AF" w:rsidTr="005F0E72">
        <w:trPr>
          <w:cantSplit/>
          <w:trHeight w:val="157"/>
        </w:trPr>
        <w:tc>
          <w:tcPr>
            <w:tcW w:w="708" w:type="dxa"/>
            <w:vAlign w:val="center"/>
          </w:tcPr>
          <w:p w:rsidR="007A78AF" w:rsidRDefault="007A78AF" w:rsidP="005F0E72">
            <w:pPr>
              <w:rPr>
                <w:rFonts w:hint="eastAsia"/>
              </w:rPr>
            </w:pPr>
            <w:r>
              <w:rPr>
                <w:rFonts w:hint="eastAsia"/>
              </w:rPr>
              <w:t>4</w:t>
            </w:r>
          </w:p>
        </w:tc>
        <w:tc>
          <w:tcPr>
            <w:tcW w:w="732" w:type="dxa"/>
            <w:gridSpan w:val="2"/>
            <w:vAlign w:val="center"/>
          </w:tcPr>
          <w:p w:rsidR="007A78AF" w:rsidRDefault="007A78AF" w:rsidP="005F0E72">
            <w:pPr>
              <w:rPr>
                <w:rFonts w:hint="eastAsia"/>
              </w:rPr>
            </w:pPr>
            <w:r>
              <w:rPr>
                <w:rFonts w:hint="eastAsia"/>
              </w:rPr>
              <w:t>接缝平直</w:t>
            </w:r>
          </w:p>
        </w:tc>
        <w:tc>
          <w:tcPr>
            <w:tcW w:w="54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hint="eastAsia"/>
              </w:rPr>
            </w:pPr>
            <w:r>
              <w:rPr>
                <w:rFonts w:hint="eastAsia"/>
              </w:rPr>
              <w:t>5</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4</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0</w:t>
            </w:r>
            <w:r>
              <w:rPr>
                <w:rFonts w:hint="eastAsia"/>
              </w:rPr>
              <w:t>．</w:t>
            </w:r>
            <w:r>
              <w:rPr>
                <w:rFonts w:hint="eastAsia"/>
              </w:rPr>
              <w:t>5</w:t>
            </w:r>
          </w:p>
        </w:tc>
        <w:tc>
          <w:tcPr>
            <w:tcW w:w="540" w:type="dxa"/>
            <w:gridSpan w:val="2"/>
            <w:vAlign w:val="center"/>
          </w:tcPr>
          <w:p w:rsidR="007A78AF" w:rsidRDefault="007A78AF" w:rsidP="005F0E72">
            <w:pPr>
              <w:rPr>
                <w:rFonts w:hint="eastAsia"/>
              </w:rPr>
            </w:pPr>
            <w:r>
              <w:rPr>
                <w:rFonts w:hint="eastAsia"/>
              </w:rPr>
              <w:t>1</w:t>
            </w:r>
          </w:p>
        </w:tc>
        <w:tc>
          <w:tcPr>
            <w:tcW w:w="2520" w:type="dxa"/>
            <w:vMerge w:val="restart"/>
            <w:vAlign w:val="center"/>
          </w:tcPr>
          <w:p w:rsidR="007A78AF" w:rsidRDefault="007A78AF" w:rsidP="005F0E72">
            <w:pPr>
              <w:rPr>
                <w:rFonts w:hint="eastAsia"/>
              </w:rPr>
            </w:pPr>
            <w:r>
              <w:rPr>
                <w:rFonts w:hint="eastAsia"/>
              </w:rPr>
              <w:t>拉</w:t>
            </w:r>
            <w:r>
              <w:rPr>
                <w:rFonts w:hint="eastAsia"/>
              </w:rPr>
              <w:t>5m</w:t>
            </w:r>
            <w:r>
              <w:rPr>
                <w:rFonts w:hint="eastAsia"/>
              </w:rPr>
              <w:t>线检查</w:t>
            </w:r>
            <w:r>
              <w:rPr>
                <w:rFonts w:hint="eastAsia"/>
              </w:rPr>
              <w:t>,</w:t>
            </w:r>
            <w:r>
              <w:rPr>
                <w:rFonts w:hint="eastAsia"/>
              </w:rPr>
              <w:t>不足</w:t>
            </w:r>
            <w:r>
              <w:rPr>
                <w:rFonts w:hint="eastAsia"/>
              </w:rPr>
              <w:t>5m,</w:t>
            </w:r>
            <w:r>
              <w:rPr>
                <w:rFonts w:hint="eastAsia"/>
              </w:rPr>
              <w:t>拉通线检查</w:t>
            </w:r>
          </w:p>
        </w:tc>
      </w:tr>
      <w:tr w:rsidR="007A78AF" w:rsidTr="005F0E72">
        <w:trPr>
          <w:cantSplit/>
          <w:trHeight w:val="157"/>
        </w:trPr>
        <w:tc>
          <w:tcPr>
            <w:tcW w:w="708" w:type="dxa"/>
            <w:vAlign w:val="center"/>
          </w:tcPr>
          <w:p w:rsidR="007A78AF" w:rsidRDefault="007A78AF" w:rsidP="005F0E72">
            <w:pPr>
              <w:rPr>
                <w:rFonts w:hint="eastAsia"/>
              </w:rPr>
            </w:pPr>
            <w:r>
              <w:rPr>
                <w:rFonts w:hint="eastAsia"/>
              </w:rPr>
              <w:t>5</w:t>
            </w:r>
          </w:p>
        </w:tc>
        <w:tc>
          <w:tcPr>
            <w:tcW w:w="732" w:type="dxa"/>
            <w:gridSpan w:val="2"/>
            <w:vAlign w:val="center"/>
          </w:tcPr>
          <w:p w:rsidR="007A78AF" w:rsidRDefault="007A78AF" w:rsidP="005F0E72">
            <w:pPr>
              <w:rPr>
                <w:rFonts w:hint="eastAsia"/>
              </w:rPr>
            </w:pPr>
            <w:r>
              <w:rPr>
                <w:rFonts w:hint="eastAsia"/>
              </w:rPr>
              <w:t>墙裙上品平直</w:t>
            </w:r>
          </w:p>
        </w:tc>
        <w:tc>
          <w:tcPr>
            <w:tcW w:w="54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2</w:t>
            </w:r>
          </w:p>
        </w:tc>
        <w:tc>
          <w:tcPr>
            <w:tcW w:w="540" w:type="dxa"/>
            <w:gridSpan w:val="2"/>
            <w:vAlign w:val="center"/>
          </w:tcPr>
          <w:p w:rsidR="007A78AF" w:rsidRDefault="007A78AF" w:rsidP="005F0E72">
            <w:pPr>
              <w:rPr>
                <w:rFonts w:hint="eastAsia"/>
              </w:rPr>
            </w:pPr>
            <w:r>
              <w:rPr>
                <w:rFonts w:hint="eastAsia"/>
              </w:rPr>
              <w:t>3</w:t>
            </w:r>
          </w:p>
        </w:tc>
        <w:tc>
          <w:tcPr>
            <w:tcW w:w="2520" w:type="dxa"/>
            <w:vMerge/>
          </w:tcPr>
          <w:p w:rsidR="007A78AF" w:rsidRDefault="007A78AF" w:rsidP="005F0E72">
            <w:pPr>
              <w:rPr>
                <w:rFonts w:hint="eastAsia"/>
              </w:rPr>
            </w:pPr>
          </w:p>
        </w:tc>
      </w:tr>
      <w:tr w:rsidR="007A78AF" w:rsidTr="005F0E72">
        <w:trPr>
          <w:cantSplit/>
          <w:trHeight w:val="315"/>
        </w:trPr>
        <w:tc>
          <w:tcPr>
            <w:tcW w:w="708" w:type="dxa"/>
            <w:vMerge w:val="restart"/>
            <w:vAlign w:val="center"/>
          </w:tcPr>
          <w:p w:rsidR="007A78AF" w:rsidRDefault="007A78AF" w:rsidP="005F0E72">
            <w:pPr>
              <w:rPr>
                <w:rFonts w:hint="eastAsia"/>
              </w:rPr>
            </w:pPr>
            <w:r>
              <w:rPr>
                <w:rFonts w:hint="eastAsia"/>
              </w:rPr>
              <w:t>6</w:t>
            </w:r>
          </w:p>
        </w:tc>
        <w:tc>
          <w:tcPr>
            <w:tcW w:w="732" w:type="dxa"/>
            <w:gridSpan w:val="2"/>
            <w:vMerge w:val="restart"/>
            <w:vAlign w:val="center"/>
          </w:tcPr>
          <w:p w:rsidR="007A78AF" w:rsidRDefault="007A78AF" w:rsidP="005F0E72">
            <w:pPr>
              <w:rPr>
                <w:rFonts w:hint="eastAsia"/>
              </w:rPr>
            </w:pPr>
            <w:r>
              <w:rPr>
                <w:rFonts w:hint="eastAsia"/>
              </w:rPr>
              <w:t>接缝高低</w:t>
            </w:r>
          </w:p>
        </w:tc>
        <w:tc>
          <w:tcPr>
            <w:tcW w:w="540" w:type="dxa"/>
            <w:vMerge w:val="restart"/>
            <w:vAlign w:val="center"/>
          </w:tcPr>
          <w:p w:rsidR="007A78AF" w:rsidRDefault="007A78AF" w:rsidP="005F0E72">
            <w:pPr>
              <w:rPr>
                <w:rFonts w:hint="eastAsia"/>
              </w:rPr>
            </w:pPr>
            <w:r>
              <w:rPr>
                <w:rFonts w:hint="eastAsia"/>
              </w:rPr>
              <w:t>0</w:t>
            </w:r>
            <w:r>
              <w:rPr>
                <w:rFonts w:hint="eastAsia"/>
              </w:rPr>
              <w:t>．</w:t>
            </w:r>
            <w:r>
              <w:rPr>
                <w:rFonts w:hint="eastAsia"/>
              </w:rPr>
              <w:t>3</w:t>
            </w:r>
          </w:p>
        </w:tc>
        <w:tc>
          <w:tcPr>
            <w:tcW w:w="360" w:type="dxa"/>
            <w:vMerge w:val="restart"/>
            <w:vAlign w:val="center"/>
          </w:tcPr>
          <w:p w:rsidR="007A78AF" w:rsidRDefault="007A78AF" w:rsidP="005F0E72">
            <w:pPr>
              <w:rPr>
                <w:rFonts w:hint="eastAsia"/>
              </w:rPr>
            </w:pPr>
            <w:r>
              <w:rPr>
                <w:rFonts w:hint="eastAsia"/>
              </w:rPr>
              <w:t>3</w:t>
            </w:r>
          </w:p>
        </w:tc>
        <w:tc>
          <w:tcPr>
            <w:tcW w:w="360" w:type="dxa"/>
            <w:vMerge w:val="restart"/>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60" w:type="dxa"/>
            <w:vMerge w:val="restart"/>
            <w:vAlign w:val="center"/>
          </w:tcPr>
          <w:p w:rsidR="007A78AF" w:rsidRDefault="007A78AF" w:rsidP="005F0E72">
            <w:pPr>
              <w:rPr>
                <w:rFonts w:hint="eastAsia"/>
              </w:rPr>
            </w:pPr>
            <w:r>
              <w:rPr>
                <w:rFonts w:hint="eastAsia"/>
              </w:rPr>
              <w:t>0.5</w:t>
            </w:r>
          </w:p>
        </w:tc>
        <w:tc>
          <w:tcPr>
            <w:tcW w:w="360" w:type="dxa"/>
            <w:vMerge w:val="restart"/>
            <w:vAlign w:val="center"/>
          </w:tcPr>
          <w:p w:rsidR="007A78AF" w:rsidRDefault="007A78AF" w:rsidP="005F0E72">
            <w:pPr>
              <w:rPr>
                <w:rFonts w:hint="eastAsia"/>
              </w:rPr>
            </w:pPr>
            <w:r>
              <w:rPr>
                <w:rFonts w:hint="eastAsia"/>
              </w:rPr>
              <w:t>0.5</w:t>
            </w:r>
          </w:p>
        </w:tc>
        <w:tc>
          <w:tcPr>
            <w:tcW w:w="360" w:type="dxa"/>
            <w:vMerge w:val="restart"/>
            <w:vAlign w:val="center"/>
          </w:tcPr>
          <w:p w:rsidR="007A78AF" w:rsidRDefault="007A78AF" w:rsidP="005F0E72">
            <w:pPr>
              <w:rPr>
                <w:rFonts w:hint="eastAsia"/>
              </w:rPr>
            </w:pPr>
            <w:r>
              <w:rPr>
                <w:rFonts w:hint="eastAsia"/>
              </w:rPr>
              <w:t>3</w:t>
            </w:r>
          </w:p>
        </w:tc>
        <w:tc>
          <w:tcPr>
            <w:tcW w:w="360" w:type="dxa"/>
            <w:vAlign w:val="center"/>
          </w:tcPr>
          <w:p w:rsidR="007A78AF" w:rsidRDefault="007A78AF" w:rsidP="005F0E72">
            <w:pPr>
              <w:rPr>
                <w:rFonts w:hint="eastAsia"/>
              </w:rPr>
            </w:pPr>
            <w:r>
              <w:rPr>
                <w:rFonts w:hint="eastAsia"/>
              </w:rPr>
              <w:t>室内</w:t>
            </w:r>
          </w:p>
        </w:tc>
        <w:tc>
          <w:tcPr>
            <w:tcW w:w="360" w:type="dxa"/>
            <w:vAlign w:val="center"/>
          </w:tcPr>
          <w:p w:rsidR="007A78AF" w:rsidRDefault="007A78AF" w:rsidP="005F0E72">
            <w:pPr>
              <w:rPr>
                <w:rFonts w:hint="eastAsia"/>
              </w:rPr>
            </w:pPr>
            <w:r>
              <w:rPr>
                <w:rFonts w:hint="eastAsia"/>
              </w:rPr>
              <w:t>0.5</w:t>
            </w:r>
          </w:p>
        </w:tc>
        <w:tc>
          <w:tcPr>
            <w:tcW w:w="360" w:type="dxa"/>
            <w:vAlign w:val="center"/>
          </w:tcPr>
          <w:p w:rsidR="007A78AF" w:rsidRDefault="007A78AF" w:rsidP="005F0E72">
            <w:pPr>
              <w:rPr>
                <w:rFonts w:hint="eastAsia"/>
              </w:rPr>
            </w:pPr>
            <w:r>
              <w:rPr>
                <w:rFonts w:hint="eastAsia"/>
              </w:rPr>
              <w:t>0.5</w:t>
            </w:r>
          </w:p>
        </w:tc>
        <w:tc>
          <w:tcPr>
            <w:tcW w:w="360" w:type="dxa"/>
            <w:vAlign w:val="center"/>
          </w:tcPr>
          <w:p w:rsidR="007A78AF" w:rsidRDefault="007A78AF" w:rsidP="005F0E72">
            <w:pPr>
              <w:rPr>
                <w:rFonts w:hint="eastAsia"/>
              </w:rPr>
            </w:pPr>
            <w:r>
              <w:rPr>
                <w:rFonts w:hint="eastAsia"/>
              </w:rPr>
              <w:t>0.5</w:t>
            </w:r>
          </w:p>
        </w:tc>
        <w:tc>
          <w:tcPr>
            <w:tcW w:w="236" w:type="dxa"/>
            <w:vMerge w:val="restart"/>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304" w:type="dxa"/>
            <w:vMerge w:val="restart"/>
            <w:vAlign w:val="center"/>
          </w:tcPr>
          <w:p w:rsidR="007A78AF" w:rsidRDefault="007A78AF" w:rsidP="005F0E72">
            <w:pPr>
              <w:rPr>
                <w:rFonts w:hint="eastAsia"/>
              </w:rPr>
            </w:pPr>
            <w:r>
              <w:rPr>
                <w:rFonts w:hint="eastAsia"/>
              </w:rPr>
              <w:t>1</w:t>
            </w:r>
          </w:p>
        </w:tc>
        <w:tc>
          <w:tcPr>
            <w:tcW w:w="2520" w:type="dxa"/>
            <w:vMerge w:val="restart"/>
            <w:vAlign w:val="center"/>
          </w:tcPr>
          <w:p w:rsidR="007A78AF" w:rsidRDefault="007A78AF" w:rsidP="005F0E72">
            <w:pPr>
              <w:rPr>
                <w:rFonts w:hint="eastAsia"/>
              </w:rPr>
            </w:pPr>
            <w:r>
              <w:rPr>
                <w:rFonts w:hint="eastAsia"/>
              </w:rPr>
              <w:t>用直尺和</w:t>
            </w:r>
            <w:proofErr w:type="gramStart"/>
            <w:r>
              <w:rPr>
                <w:rFonts w:hint="eastAsia"/>
              </w:rPr>
              <w:t>楔尺检查</w:t>
            </w:r>
            <w:proofErr w:type="gramEnd"/>
          </w:p>
        </w:tc>
      </w:tr>
      <w:tr w:rsidR="007A78AF" w:rsidTr="005F0E72">
        <w:trPr>
          <w:cantSplit/>
          <w:trHeight w:val="315"/>
        </w:trPr>
        <w:tc>
          <w:tcPr>
            <w:tcW w:w="708" w:type="dxa"/>
            <w:vMerge/>
            <w:vAlign w:val="center"/>
          </w:tcPr>
          <w:p w:rsidR="007A78AF" w:rsidRDefault="007A78AF" w:rsidP="005F0E72">
            <w:pPr>
              <w:rPr>
                <w:rFonts w:hint="eastAsia"/>
              </w:rPr>
            </w:pPr>
          </w:p>
        </w:tc>
        <w:tc>
          <w:tcPr>
            <w:tcW w:w="732" w:type="dxa"/>
            <w:gridSpan w:val="2"/>
            <w:vMerge/>
            <w:vAlign w:val="center"/>
          </w:tcPr>
          <w:p w:rsidR="007A78AF" w:rsidRDefault="007A78AF" w:rsidP="005F0E72">
            <w:pPr>
              <w:rPr>
                <w:rFonts w:hint="eastAsia"/>
              </w:rPr>
            </w:pPr>
          </w:p>
        </w:tc>
        <w:tc>
          <w:tcPr>
            <w:tcW w:w="540" w:type="dxa"/>
            <w:vMerge/>
            <w:vAlign w:val="center"/>
          </w:tcPr>
          <w:p w:rsidR="007A78AF" w:rsidRDefault="007A78AF" w:rsidP="005F0E72">
            <w:pPr>
              <w:rPr>
                <w:rFonts w:hint="eastAsia"/>
              </w:rPr>
            </w:pPr>
          </w:p>
        </w:tc>
        <w:tc>
          <w:tcPr>
            <w:tcW w:w="360" w:type="dxa"/>
            <w:vMerge/>
            <w:vAlign w:val="center"/>
          </w:tcPr>
          <w:p w:rsidR="007A78AF" w:rsidRDefault="007A78AF" w:rsidP="005F0E72">
            <w:pPr>
              <w:rPr>
                <w:rFonts w:hint="eastAsia"/>
              </w:rPr>
            </w:pPr>
          </w:p>
        </w:tc>
        <w:tc>
          <w:tcPr>
            <w:tcW w:w="360" w:type="dxa"/>
            <w:vMerge/>
            <w:vAlign w:val="center"/>
          </w:tcPr>
          <w:p w:rsidR="007A78AF" w:rsidRDefault="007A78AF" w:rsidP="005F0E72">
            <w:pPr>
              <w:rPr>
                <w:rFonts w:hint="eastAsia"/>
              </w:rPr>
            </w:pPr>
          </w:p>
        </w:tc>
        <w:tc>
          <w:tcPr>
            <w:tcW w:w="360" w:type="dxa"/>
            <w:vMerge/>
            <w:vAlign w:val="center"/>
          </w:tcPr>
          <w:p w:rsidR="007A78AF" w:rsidRDefault="007A78AF" w:rsidP="005F0E72">
            <w:pPr>
              <w:rPr>
                <w:rFonts w:hint="eastAsia"/>
              </w:rPr>
            </w:pPr>
          </w:p>
        </w:tc>
        <w:tc>
          <w:tcPr>
            <w:tcW w:w="360" w:type="dxa"/>
            <w:vMerge/>
            <w:vAlign w:val="center"/>
          </w:tcPr>
          <w:p w:rsidR="007A78AF" w:rsidRDefault="007A78AF" w:rsidP="005F0E72">
            <w:pPr>
              <w:rPr>
                <w:rFonts w:hint="eastAsia"/>
              </w:rPr>
            </w:pPr>
          </w:p>
        </w:tc>
        <w:tc>
          <w:tcPr>
            <w:tcW w:w="360" w:type="dxa"/>
            <w:vMerge/>
            <w:vAlign w:val="center"/>
          </w:tcPr>
          <w:p w:rsidR="007A78AF" w:rsidRDefault="007A78AF" w:rsidP="005F0E72">
            <w:pPr>
              <w:rPr>
                <w:rFonts w:hint="eastAsia"/>
              </w:rPr>
            </w:pPr>
          </w:p>
        </w:tc>
        <w:tc>
          <w:tcPr>
            <w:tcW w:w="360" w:type="dxa"/>
            <w:vAlign w:val="center"/>
          </w:tcPr>
          <w:p w:rsidR="007A78AF" w:rsidRDefault="007A78AF" w:rsidP="005F0E72">
            <w:pPr>
              <w:rPr>
                <w:rFonts w:hint="eastAsia"/>
              </w:rPr>
            </w:pPr>
            <w:r>
              <w:rPr>
                <w:rFonts w:hint="eastAsia"/>
              </w:rPr>
              <w:t>室外</w:t>
            </w:r>
          </w:p>
        </w:tc>
        <w:tc>
          <w:tcPr>
            <w:tcW w:w="360" w:type="dxa"/>
            <w:vAlign w:val="center"/>
          </w:tcPr>
          <w:p w:rsidR="007A78AF" w:rsidRDefault="007A78AF" w:rsidP="005F0E72">
            <w:pPr>
              <w:rPr>
                <w:rFonts w:hint="eastAsia"/>
              </w:rPr>
            </w:pPr>
            <w:r>
              <w:rPr>
                <w:rFonts w:hint="eastAsia"/>
              </w:rPr>
              <w:t>1</w:t>
            </w:r>
          </w:p>
        </w:tc>
        <w:tc>
          <w:tcPr>
            <w:tcW w:w="360" w:type="dxa"/>
            <w:vAlign w:val="center"/>
          </w:tcPr>
          <w:p w:rsidR="007A78AF" w:rsidRDefault="007A78AF" w:rsidP="005F0E72">
            <w:pPr>
              <w:rPr>
                <w:rFonts w:hint="eastAsia"/>
              </w:rPr>
            </w:pPr>
            <w:r>
              <w:rPr>
                <w:rFonts w:hint="eastAsia"/>
              </w:rPr>
              <w:t>1</w:t>
            </w:r>
          </w:p>
        </w:tc>
        <w:tc>
          <w:tcPr>
            <w:tcW w:w="360" w:type="dxa"/>
            <w:vAlign w:val="center"/>
          </w:tcPr>
          <w:p w:rsidR="007A78AF" w:rsidRDefault="007A78AF" w:rsidP="005F0E72">
            <w:pPr>
              <w:rPr>
                <w:rFonts w:hint="eastAsia"/>
              </w:rPr>
            </w:pPr>
            <w:r>
              <w:rPr>
                <w:rFonts w:hint="eastAsia"/>
              </w:rPr>
              <w:t>1</w:t>
            </w:r>
          </w:p>
        </w:tc>
        <w:tc>
          <w:tcPr>
            <w:tcW w:w="236" w:type="dxa"/>
            <w:vMerge/>
            <w:vAlign w:val="center"/>
          </w:tcPr>
          <w:p w:rsidR="007A78AF" w:rsidRDefault="007A78AF" w:rsidP="005F0E72">
            <w:pPr>
              <w:rPr>
                <w:rFonts w:hint="eastAsia"/>
              </w:rPr>
            </w:pPr>
          </w:p>
        </w:tc>
        <w:tc>
          <w:tcPr>
            <w:tcW w:w="304" w:type="dxa"/>
            <w:vMerge/>
            <w:vAlign w:val="center"/>
          </w:tcPr>
          <w:p w:rsidR="007A78AF" w:rsidRDefault="007A78AF" w:rsidP="005F0E72">
            <w:pPr>
              <w:rPr>
                <w:rFonts w:hint="eastAsia"/>
              </w:rPr>
            </w:pPr>
          </w:p>
        </w:tc>
        <w:tc>
          <w:tcPr>
            <w:tcW w:w="2520" w:type="dxa"/>
            <w:vMerge/>
            <w:vAlign w:val="center"/>
          </w:tcPr>
          <w:p w:rsidR="007A78AF" w:rsidRDefault="007A78AF" w:rsidP="005F0E72">
            <w:pPr>
              <w:rPr>
                <w:rFonts w:hint="eastAsia"/>
              </w:rPr>
            </w:pPr>
          </w:p>
        </w:tc>
      </w:tr>
      <w:tr w:rsidR="007A78AF" w:rsidTr="005F0E72">
        <w:trPr>
          <w:trHeight w:val="157"/>
        </w:trPr>
        <w:tc>
          <w:tcPr>
            <w:tcW w:w="708" w:type="dxa"/>
            <w:vAlign w:val="center"/>
          </w:tcPr>
          <w:p w:rsidR="007A78AF" w:rsidRDefault="007A78AF" w:rsidP="005F0E72">
            <w:pPr>
              <w:rPr>
                <w:rFonts w:hint="eastAsia"/>
              </w:rPr>
            </w:pPr>
            <w:r>
              <w:rPr>
                <w:rFonts w:hint="eastAsia"/>
              </w:rPr>
              <w:t>7</w:t>
            </w:r>
          </w:p>
        </w:tc>
        <w:tc>
          <w:tcPr>
            <w:tcW w:w="732" w:type="dxa"/>
            <w:gridSpan w:val="2"/>
            <w:vAlign w:val="center"/>
          </w:tcPr>
          <w:p w:rsidR="007A78AF" w:rsidRDefault="007A78AF" w:rsidP="005F0E72">
            <w:pPr>
              <w:rPr>
                <w:rFonts w:hint="eastAsia"/>
              </w:rPr>
            </w:pPr>
            <w:r>
              <w:rPr>
                <w:rFonts w:hint="eastAsia"/>
              </w:rPr>
              <w:t>接缝宽度</w:t>
            </w:r>
          </w:p>
        </w:tc>
        <w:tc>
          <w:tcPr>
            <w:tcW w:w="540" w:type="dxa"/>
            <w:vAlign w:val="center"/>
          </w:tcPr>
          <w:p w:rsidR="007A78AF" w:rsidRDefault="007A78AF" w:rsidP="005F0E72">
            <w:pPr>
              <w:rPr>
                <w:rFonts w:hint="eastAsia"/>
              </w:rPr>
            </w:pPr>
            <w:r>
              <w:rPr>
                <w:rFonts w:hint="eastAsia"/>
              </w:rPr>
              <w:t>0</w:t>
            </w:r>
            <w:r>
              <w:rPr>
                <w:rFonts w:hint="eastAsia"/>
              </w:rPr>
              <w:t>．</w:t>
            </w:r>
            <w:r>
              <w:rPr>
                <w:rFonts w:hint="eastAsia"/>
              </w:rPr>
              <w:t>5</w:t>
            </w:r>
          </w:p>
        </w:tc>
        <w:tc>
          <w:tcPr>
            <w:tcW w:w="360" w:type="dxa"/>
            <w:vAlign w:val="center"/>
          </w:tcPr>
          <w:p w:rsidR="007A78AF" w:rsidRDefault="007A78AF" w:rsidP="005F0E72">
            <w:pPr>
              <w:rPr>
                <w:rFonts w:hint="eastAsia"/>
              </w:rPr>
            </w:pPr>
            <w:r>
              <w:rPr>
                <w:rFonts w:hint="eastAsia"/>
              </w:rPr>
              <w:t>1</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rPr>
            </w:pPr>
            <w:r>
              <w:rPr>
                <w:rFonts w:hint="eastAsia"/>
              </w:rPr>
              <w:t>0.5</w:t>
            </w:r>
          </w:p>
        </w:tc>
        <w:tc>
          <w:tcPr>
            <w:tcW w:w="360" w:type="dxa"/>
            <w:vAlign w:val="center"/>
          </w:tcPr>
          <w:p w:rsidR="007A78AF" w:rsidRDefault="007A78AF" w:rsidP="005F0E72">
            <w:pPr>
              <w:rPr>
                <w:rFonts w:hint="eastAsia"/>
              </w:rPr>
            </w:pPr>
            <w:r>
              <w:rPr>
                <w:rFonts w:hint="eastAsia"/>
              </w:rPr>
              <w:t>0.5</w:t>
            </w:r>
          </w:p>
        </w:tc>
        <w:tc>
          <w:tcPr>
            <w:tcW w:w="360" w:type="dxa"/>
            <w:vAlign w:val="center"/>
          </w:tcPr>
          <w:p w:rsidR="007A78AF" w:rsidRDefault="007A78AF" w:rsidP="005F0E72">
            <w:pPr>
              <w:rPr>
                <w:rFonts w:hint="eastAsia"/>
              </w:rPr>
            </w:pPr>
            <w:r>
              <w:rPr>
                <w:rFonts w:hint="eastAsia"/>
              </w:rPr>
              <w:t>2</w:t>
            </w:r>
          </w:p>
        </w:tc>
        <w:tc>
          <w:tcPr>
            <w:tcW w:w="360" w:type="dxa"/>
            <w:vAlign w:val="center"/>
          </w:tcPr>
          <w:p w:rsidR="007A78AF" w:rsidRDefault="007A78AF" w:rsidP="005F0E72">
            <w:pPr>
              <w:rPr>
                <w:rFonts w:hint="eastAsia"/>
                <w:kern w:val="0"/>
                <w:sz w:val="20"/>
                <w:szCs w:val="20"/>
              </w:rPr>
            </w:pPr>
            <w:r>
              <w:rPr>
                <w:kern w:val="0"/>
                <w:sz w:val="24"/>
              </w:rPr>
              <w:t>+</w:t>
            </w:r>
            <w:r>
              <w:rPr>
                <w:rFonts w:hint="eastAsia"/>
                <w:kern w:val="0"/>
                <w:sz w:val="24"/>
              </w:rPr>
              <w:t>0.5</w:t>
            </w:r>
          </w:p>
          <w:p w:rsidR="007A78AF" w:rsidRDefault="007A78AF" w:rsidP="005F0E72">
            <w:pPr>
              <w:rPr>
                <w:rFonts w:hint="eastAsia"/>
              </w:rPr>
            </w:pPr>
          </w:p>
        </w:tc>
        <w:tc>
          <w:tcPr>
            <w:tcW w:w="360" w:type="dxa"/>
            <w:vAlign w:val="center"/>
          </w:tcPr>
          <w:p w:rsidR="007A78AF" w:rsidRDefault="007A78AF" w:rsidP="005F0E72">
            <w:pPr>
              <w:rPr>
                <w:kern w:val="0"/>
                <w:sz w:val="20"/>
                <w:szCs w:val="20"/>
              </w:rPr>
            </w:pPr>
            <w:r>
              <w:rPr>
                <w:kern w:val="0"/>
                <w:sz w:val="24"/>
              </w:rPr>
              <w:t>+</w:t>
            </w:r>
          </w:p>
          <w:p w:rsidR="007A78AF" w:rsidRDefault="007A78AF" w:rsidP="005F0E72">
            <w:pPr>
              <w:rPr>
                <w:rFonts w:hint="eastAsia"/>
              </w:rPr>
            </w:pPr>
            <w:r>
              <w:rPr>
                <w:rFonts w:hint="eastAsia"/>
              </w:rPr>
              <w:t>0.5</w:t>
            </w:r>
          </w:p>
        </w:tc>
        <w:tc>
          <w:tcPr>
            <w:tcW w:w="360" w:type="dxa"/>
            <w:vAlign w:val="center"/>
          </w:tcPr>
          <w:p w:rsidR="007A78AF" w:rsidRDefault="007A78AF" w:rsidP="005F0E72">
            <w:pPr>
              <w:rPr>
                <w:kern w:val="0"/>
                <w:sz w:val="20"/>
                <w:szCs w:val="20"/>
              </w:rPr>
            </w:pPr>
            <w:r>
              <w:rPr>
                <w:kern w:val="0"/>
                <w:sz w:val="24"/>
              </w:rPr>
              <w:t>+</w:t>
            </w:r>
          </w:p>
          <w:p w:rsidR="007A78AF" w:rsidRDefault="007A78AF" w:rsidP="005F0E72">
            <w:pPr>
              <w:rPr>
                <w:rFonts w:hint="eastAsia"/>
              </w:rPr>
            </w:pPr>
            <w:r>
              <w:rPr>
                <w:rFonts w:hint="eastAsia"/>
              </w:rPr>
              <w:t>0.5</w:t>
            </w:r>
          </w:p>
        </w:tc>
        <w:tc>
          <w:tcPr>
            <w:tcW w:w="360" w:type="dxa"/>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540" w:type="dxa"/>
            <w:gridSpan w:val="2"/>
            <w:vAlign w:val="center"/>
          </w:tcPr>
          <w:p w:rsidR="007A78AF" w:rsidRDefault="007A78AF" w:rsidP="005F0E72">
            <w:pPr>
              <w:rPr>
                <w:rFonts w:cs="宋体"/>
                <w:kern w:val="0"/>
                <w:sz w:val="20"/>
                <w:szCs w:val="20"/>
              </w:rPr>
            </w:pPr>
            <w:r>
              <w:rPr>
                <w:rFonts w:cs="宋体" w:hint="eastAsia"/>
                <w:kern w:val="0"/>
                <w:sz w:val="24"/>
              </w:rPr>
              <w:t>—</w:t>
            </w:r>
          </w:p>
          <w:p w:rsidR="007A78AF" w:rsidRDefault="007A78AF" w:rsidP="005F0E72">
            <w:pPr>
              <w:rPr>
                <w:rFonts w:hint="eastAsia"/>
              </w:rPr>
            </w:pPr>
          </w:p>
        </w:tc>
        <w:tc>
          <w:tcPr>
            <w:tcW w:w="2520" w:type="dxa"/>
            <w:vAlign w:val="center"/>
          </w:tcPr>
          <w:p w:rsidR="007A78AF" w:rsidRDefault="007A78AF" w:rsidP="005F0E72">
            <w:pPr>
              <w:rPr>
                <w:rFonts w:hint="eastAsia"/>
              </w:rPr>
            </w:pPr>
            <w:r>
              <w:rPr>
                <w:rFonts w:hint="eastAsia"/>
              </w:rPr>
              <w:t>用尺检查</w:t>
            </w:r>
          </w:p>
        </w:tc>
      </w:tr>
    </w:tbl>
    <w:p w:rsidR="007A78AF" w:rsidRDefault="007A78AF" w:rsidP="007A78AF">
      <w:pPr>
        <w:rPr>
          <w:rFonts w:hint="eastAsia"/>
        </w:rPr>
      </w:pPr>
    </w:p>
    <w:p w:rsidR="007A78AF" w:rsidRDefault="007A78AF" w:rsidP="007A78AF">
      <w:pPr>
        <w:rPr>
          <w:kern w:val="0"/>
        </w:rPr>
      </w:pPr>
      <w:r>
        <w:rPr>
          <w:rFonts w:hint="eastAsia"/>
          <w:kern w:val="0"/>
        </w:rPr>
        <w:t>三</w:t>
      </w:r>
      <w:r>
        <w:rPr>
          <w:kern w:val="0"/>
        </w:rPr>
        <w:t xml:space="preserve"> </w:t>
      </w:r>
      <w:r>
        <w:rPr>
          <w:rFonts w:hint="eastAsia"/>
          <w:kern w:val="0"/>
        </w:rPr>
        <w:t>、墙、</w:t>
      </w:r>
      <w:proofErr w:type="gramStart"/>
      <w:r>
        <w:rPr>
          <w:rFonts w:hint="eastAsia"/>
          <w:kern w:val="0"/>
        </w:rPr>
        <w:t>柱面干</w:t>
      </w:r>
      <w:proofErr w:type="gramEnd"/>
      <w:r>
        <w:rPr>
          <w:rFonts w:hint="eastAsia"/>
          <w:kern w:val="0"/>
        </w:rPr>
        <w:t>挂石材施工</w:t>
      </w:r>
    </w:p>
    <w:p w:rsidR="007A78AF" w:rsidRDefault="007A78AF" w:rsidP="007A78AF">
      <w:pPr>
        <w:rPr>
          <w:rFonts w:cs="宋体" w:hint="eastAsia"/>
          <w:kern w:val="0"/>
          <w:szCs w:val="21"/>
        </w:rPr>
      </w:pPr>
      <w:r>
        <w:rPr>
          <w:kern w:val="0"/>
          <w:szCs w:val="21"/>
        </w:rPr>
        <w:t>1</w:t>
      </w:r>
      <w:r>
        <w:rPr>
          <w:rFonts w:cs="宋体" w:hint="eastAsia"/>
          <w:kern w:val="0"/>
          <w:szCs w:val="21"/>
        </w:rPr>
        <w:t>、施工流程图：</w:t>
      </w:r>
    </w:p>
    <w:p w:rsidR="007A78AF" w:rsidRDefault="007A78AF" w:rsidP="007A78AF">
      <w:pPr>
        <w:rPr>
          <w:rFonts w:cs="宋体" w:hint="eastAsia"/>
          <w:kern w:val="0"/>
          <w:szCs w:val="21"/>
        </w:rPr>
      </w:pPr>
      <w:r>
        <w:rPr>
          <w:rFonts w:cs="宋体"/>
          <w:noProof/>
          <w:kern w:val="0"/>
          <w:szCs w:val="21"/>
        </w:rPr>
        <w:pict>
          <v:group id="_x0000_s1222" style="position:absolute;left:0;text-align:left;margin-left:-18pt;margin-top:4.8pt;width:477pt;height:70.2pt;z-index:251670528" coordorigin="2160,4248" coordsize="9540,1404">
            <v:shape id="_x0000_s1223" type="#_x0000_t202" style="position:absolute;left:2160;top:4248;width:1260;height:468">
              <v:textbox>
                <w:txbxContent>
                  <w:p w:rsidR="007A78AF" w:rsidRDefault="007A78AF" w:rsidP="007A78AF">
                    <w:pPr>
                      <w:jc w:val="center"/>
                      <w:rPr>
                        <w:rFonts w:hint="eastAsia"/>
                      </w:rPr>
                    </w:pPr>
                    <w:r>
                      <w:rPr>
                        <w:rFonts w:hint="eastAsia"/>
                      </w:rPr>
                      <w:t>施工准备</w:t>
                    </w:r>
                  </w:p>
                </w:txbxContent>
              </v:textbox>
            </v:shape>
            <v:line id="_x0000_s1224" style="position:absolute" from="3420,4404" to="3780,4404">
              <v:stroke endarrow="block"/>
            </v:line>
            <v:shape id="_x0000_s1225" type="#_x0000_t202" style="position:absolute;left:3780;top:4248;width:1260;height:468">
              <v:textbox>
                <w:txbxContent>
                  <w:p w:rsidR="007A78AF" w:rsidRDefault="007A78AF" w:rsidP="007A78AF">
                    <w:pPr>
                      <w:rPr>
                        <w:rFonts w:hint="eastAsia"/>
                      </w:rPr>
                    </w:pPr>
                    <w:r>
                      <w:rPr>
                        <w:rFonts w:hint="eastAsia"/>
                      </w:rPr>
                      <w:t>脚手架</w:t>
                    </w:r>
                  </w:p>
                </w:txbxContent>
              </v:textbox>
            </v:shape>
            <v:line id="_x0000_s1226" style="position:absolute" from="5040,4404" to="5400,4404">
              <v:stroke endarrow="block"/>
            </v:line>
            <v:shape id="_x0000_s1227" type="#_x0000_t202" style="position:absolute;left:5400;top:4248;width:1260;height:468">
              <v:textbox>
                <w:txbxContent>
                  <w:p w:rsidR="007A78AF" w:rsidRDefault="007A78AF" w:rsidP="007A78AF">
                    <w:pPr>
                      <w:rPr>
                        <w:rFonts w:hint="eastAsia"/>
                      </w:rPr>
                    </w:pPr>
                    <w:r>
                      <w:rPr>
                        <w:rFonts w:hint="eastAsia"/>
                      </w:rPr>
                      <w:t>基层测量</w:t>
                    </w:r>
                  </w:p>
                </w:txbxContent>
              </v:textbox>
            </v:shape>
            <v:line id="_x0000_s1228" style="position:absolute" from="6660,4404" to="7020,4404">
              <v:stroke endarrow="block"/>
            </v:line>
            <v:shape id="_x0000_s1229" type="#_x0000_t202" style="position:absolute;left:7020;top:4248;width:1260;height:468">
              <v:textbox>
                <w:txbxContent>
                  <w:p w:rsidR="007A78AF" w:rsidRDefault="007A78AF" w:rsidP="007A78AF">
                    <w:pPr>
                      <w:rPr>
                        <w:rFonts w:hint="eastAsia"/>
                      </w:rPr>
                    </w:pPr>
                    <w:r>
                      <w:rPr>
                        <w:rFonts w:hint="eastAsia"/>
                      </w:rPr>
                      <w:t>放线</w:t>
                    </w:r>
                  </w:p>
                </w:txbxContent>
              </v:textbox>
            </v:shape>
            <v:line id="_x0000_s1230" style="position:absolute" from="8280,4404" to="8640,4404">
              <v:stroke endarrow="block"/>
            </v:line>
            <v:shape id="_x0000_s1231" type="#_x0000_t202" style="position:absolute;left:8640;top:4248;width:1260;height:468">
              <v:textbox>
                <w:txbxContent>
                  <w:p w:rsidR="007A78AF" w:rsidRDefault="007A78AF" w:rsidP="007A78AF">
                    <w:pPr>
                      <w:rPr>
                        <w:rFonts w:hint="eastAsia"/>
                      </w:rPr>
                    </w:pPr>
                    <w:r>
                      <w:rPr>
                        <w:rFonts w:hint="eastAsia"/>
                      </w:rPr>
                      <w:t>基层处理</w:t>
                    </w:r>
                  </w:p>
                </w:txbxContent>
              </v:textbox>
            </v:shape>
            <v:line id="_x0000_s1232" style="position:absolute" from="9900,4404" to="10260,4404">
              <v:stroke endarrow="block"/>
            </v:line>
            <v:shape id="_x0000_s1233" type="#_x0000_t202" style="position:absolute;left:10260;top:4248;width:1440;height:468">
              <v:textbox>
                <w:txbxContent>
                  <w:p w:rsidR="007A78AF" w:rsidRDefault="007A78AF" w:rsidP="007A78AF">
                    <w:pPr>
                      <w:rPr>
                        <w:rFonts w:hint="eastAsia"/>
                      </w:rPr>
                    </w:pPr>
                    <w:r>
                      <w:rPr>
                        <w:rFonts w:hint="eastAsia"/>
                      </w:rPr>
                      <w:t>连接件安装</w:t>
                    </w:r>
                  </w:p>
                </w:txbxContent>
              </v:textbox>
            </v:shape>
            <v:line id="_x0000_s1234" style="position:absolute" from="10800,4716" to="10800,5184">
              <v:stroke endarrow="block"/>
            </v:line>
            <v:shape id="_x0000_s1235" type="#_x0000_t202" style="position:absolute;left:10260;top:5184;width:1260;height:468">
              <v:textbox>
                <w:txbxContent>
                  <w:p w:rsidR="007A78AF" w:rsidRDefault="007A78AF" w:rsidP="007A78AF">
                    <w:pPr>
                      <w:rPr>
                        <w:rFonts w:hint="eastAsia"/>
                      </w:rPr>
                    </w:pPr>
                    <w:r>
                      <w:rPr>
                        <w:rFonts w:hint="eastAsia"/>
                      </w:rPr>
                      <w:t>挂板</w:t>
                    </w:r>
                  </w:p>
                </w:txbxContent>
              </v:textbox>
            </v:shape>
            <v:line id="_x0000_s1236" style="position:absolute;flip:x" from="9900,5340" to="10260,5340">
              <v:stroke endarrow="block"/>
            </v:line>
            <v:shape id="_x0000_s1237" type="#_x0000_t202" style="position:absolute;left:8640;top:5184;width:1260;height:468">
              <v:textbox>
                <w:txbxContent>
                  <w:p w:rsidR="007A78AF" w:rsidRDefault="007A78AF" w:rsidP="007A78AF">
                    <w:pPr>
                      <w:rPr>
                        <w:rFonts w:hint="eastAsia"/>
                      </w:rPr>
                    </w:pPr>
                    <w:r>
                      <w:rPr>
                        <w:rFonts w:hint="eastAsia"/>
                      </w:rPr>
                      <w:t>嵌缝</w:t>
                    </w:r>
                  </w:p>
                </w:txbxContent>
              </v:textbox>
            </v:shape>
            <v:line id="_x0000_s1238" style="position:absolute;flip:x" from="8280,5340" to="8640,5340">
              <v:stroke endarrow="block"/>
            </v:line>
            <v:shape id="_x0000_s1239" type="#_x0000_t202" style="position:absolute;left:7020;top:5184;width:1260;height:468">
              <v:textbox>
                <w:txbxContent>
                  <w:p w:rsidR="007A78AF" w:rsidRDefault="007A78AF" w:rsidP="007A78AF">
                    <w:pPr>
                      <w:rPr>
                        <w:rFonts w:hint="eastAsia"/>
                      </w:rPr>
                    </w:pPr>
                    <w:r>
                      <w:rPr>
                        <w:rFonts w:hint="eastAsia"/>
                      </w:rPr>
                      <w:t>清洗板面</w:t>
                    </w:r>
                  </w:p>
                </w:txbxContent>
              </v:textbox>
            </v:shape>
            <v:line id="_x0000_s1240" style="position:absolute;flip:x" from="6660,5340" to="7020,5340">
              <v:stroke endarrow="block"/>
            </v:line>
            <v:shape id="_x0000_s1241" type="#_x0000_t202" style="position:absolute;left:4860;top:5184;width:1800;height:468">
              <v:textbox>
                <w:txbxContent>
                  <w:p w:rsidR="007A78AF" w:rsidRDefault="007A78AF" w:rsidP="007A78AF">
                    <w:pPr>
                      <w:rPr>
                        <w:rFonts w:hint="eastAsia"/>
                      </w:rPr>
                    </w:pPr>
                    <w:r>
                      <w:rPr>
                        <w:rFonts w:hint="eastAsia"/>
                      </w:rPr>
                      <w:t>脚手架拆除</w:t>
                    </w:r>
                  </w:p>
                </w:txbxContent>
              </v:textbox>
            </v:shape>
            <v:line id="_x0000_s1242" style="position:absolute;flip:x" from="4500,5340" to="4860,5340">
              <v:stroke endarrow="block"/>
            </v:line>
            <v:shape id="_x0000_s1243" type="#_x0000_t202" style="position:absolute;left:3240;top:5184;width:1260;height:468">
              <v:textbox>
                <w:txbxContent>
                  <w:p w:rsidR="007A78AF" w:rsidRDefault="007A78AF" w:rsidP="007A78AF">
                    <w:pP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rFonts w:cs="宋体"/>
          <w:kern w:val="0"/>
          <w:szCs w:val="21"/>
        </w:rPr>
        <w:t>2</w:t>
      </w:r>
      <w:r>
        <w:rPr>
          <w:rFonts w:cs="宋体" w:hint="eastAsia"/>
          <w:kern w:val="0"/>
          <w:szCs w:val="21"/>
        </w:rPr>
        <w:t>、操作要点：</w:t>
      </w:r>
    </w:p>
    <w:p w:rsidR="007A78AF" w:rsidRDefault="007A78AF" w:rsidP="007A78AF">
      <w:pPr>
        <w:rPr>
          <w:rFonts w:cs="宋体" w:hint="eastAsia"/>
          <w:kern w:val="0"/>
          <w:szCs w:val="21"/>
        </w:rPr>
      </w:pPr>
      <w:r>
        <w:rPr>
          <w:rFonts w:cs="宋体" w:hint="eastAsia"/>
          <w:kern w:val="0"/>
          <w:szCs w:val="21"/>
        </w:rPr>
        <w:t>施工准备</w:t>
      </w:r>
      <w:r>
        <w:rPr>
          <w:rFonts w:cs="宋体"/>
          <w:kern w:val="0"/>
          <w:szCs w:val="21"/>
        </w:rPr>
        <w:t xml:space="preserve"> </w:t>
      </w:r>
      <w:r>
        <w:rPr>
          <w:rFonts w:cs="宋体" w:hint="eastAsia"/>
          <w:kern w:val="0"/>
          <w:szCs w:val="21"/>
        </w:rPr>
        <w:t>脚手架</w:t>
      </w:r>
      <w:r>
        <w:rPr>
          <w:rFonts w:cs="宋体"/>
          <w:kern w:val="0"/>
          <w:szCs w:val="21"/>
        </w:rPr>
        <w:t xml:space="preserve"> </w:t>
      </w:r>
      <w:r>
        <w:rPr>
          <w:rFonts w:cs="宋体" w:hint="eastAsia"/>
          <w:kern w:val="0"/>
          <w:szCs w:val="21"/>
        </w:rPr>
        <w:t>基层测量放线基层处理</w:t>
      </w:r>
      <w:r>
        <w:rPr>
          <w:rFonts w:cs="宋体"/>
          <w:kern w:val="0"/>
          <w:szCs w:val="21"/>
        </w:rPr>
        <w:t xml:space="preserve"> </w:t>
      </w:r>
      <w:r>
        <w:rPr>
          <w:rFonts w:cs="宋体" w:hint="eastAsia"/>
          <w:kern w:val="0"/>
          <w:szCs w:val="21"/>
        </w:rPr>
        <w:t>连接件安装挂</w:t>
      </w:r>
      <w:r>
        <w:rPr>
          <w:rFonts w:cs="宋体"/>
          <w:kern w:val="0"/>
          <w:szCs w:val="21"/>
        </w:rPr>
        <w:t xml:space="preserve"> </w:t>
      </w:r>
      <w:r>
        <w:rPr>
          <w:rFonts w:cs="宋体" w:hint="eastAsia"/>
          <w:kern w:val="0"/>
          <w:szCs w:val="21"/>
        </w:rPr>
        <w:t>板</w:t>
      </w:r>
      <w:r>
        <w:rPr>
          <w:rFonts w:cs="宋体"/>
          <w:kern w:val="0"/>
          <w:szCs w:val="21"/>
        </w:rPr>
        <w:t xml:space="preserve"> </w:t>
      </w:r>
      <w:r>
        <w:rPr>
          <w:rFonts w:cs="宋体" w:hint="eastAsia"/>
          <w:kern w:val="0"/>
          <w:szCs w:val="21"/>
        </w:rPr>
        <w:t>嵌</w:t>
      </w:r>
      <w:r>
        <w:rPr>
          <w:rFonts w:cs="宋体"/>
          <w:kern w:val="0"/>
          <w:szCs w:val="21"/>
        </w:rPr>
        <w:t xml:space="preserve"> </w:t>
      </w:r>
      <w:r>
        <w:rPr>
          <w:rFonts w:cs="宋体" w:hint="eastAsia"/>
          <w:kern w:val="0"/>
          <w:szCs w:val="21"/>
        </w:rPr>
        <w:t>缝</w:t>
      </w:r>
      <w:r>
        <w:rPr>
          <w:rFonts w:cs="宋体"/>
          <w:kern w:val="0"/>
          <w:szCs w:val="21"/>
        </w:rPr>
        <w:t xml:space="preserve"> </w:t>
      </w:r>
      <w:r>
        <w:rPr>
          <w:rFonts w:cs="宋体" w:hint="eastAsia"/>
          <w:kern w:val="0"/>
          <w:szCs w:val="21"/>
        </w:rPr>
        <w:t>清洗板面脚手架拆除验</w:t>
      </w:r>
      <w:r>
        <w:rPr>
          <w:rFonts w:cs="宋体"/>
          <w:kern w:val="0"/>
          <w:szCs w:val="21"/>
        </w:rPr>
        <w:t xml:space="preserve"> </w:t>
      </w:r>
      <w:r>
        <w:rPr>
          <w:rFonts w:cs="宋体" w:hint="eastAsia"/>
          <w:kern w:val="0"/>
          <w:szCs w:val="21"/>
        </w:rPr>
        <w:t>收</w:t>
      </w:r>
    </w:p>
    <w:p w:rsidR="007A78AF" w:rsidRDefault="007A78AF" w:rsidP="007A78AF">
      <w:pPr>
        <w:rPr>
          <w:rFonts w:cs="宋体"/>
          <w:kern w:val="0"/>
          <w:szCs w:val="21"/>
        </w:rPr>
      </w:pPr>
      <w:r>
        <w:rPr>
          <w:kern w:val="0"/>
          <w:szCs w:val="21"/>
        </w:rPr>
        <w:lastRenderedPageBreak/>
        <w:t>1</w:t>
      </w:r>
      <w:r>
        <w:rPr>
          <w:rFonts w:cs="宋体" w:hint="eastAsia"/>
          <w:kern w:val="0"/>
          <w:szCs w:val="21"/>
        </w:rPr>
        <w:t>）材料</w:t>
      </w:r>
      <w:proofErr w:type="gramStart"/>
      <w:r>
        <w:rPr>
          <w:rFonts w:cs="宋体" w:hint="eastAsia"/>
          <w:kern w:val="0"/>
          <w:szCs w:val="21"/>
        </w:rPr>
        <w:t>选样同湿贴</w:t>
      </w:r>
      <w:proofErr w:type="gramEnd"/>
      <w:r>
        <w:rPr>
          <w:rFonts w:cs="宋体" w:hint="eastAsia"/>
          <w:kern w:val="0"/>
          <w:szCs w:val="21"/>
        </w:rPr>
        <w:t>法施工石材。</w:t>
      </w:r>
    </w:p>
    <w:p w:rsidR="007A78AF" w:rsidRDefault="007A78AF" w:rsidP="007A78AF">
      <w:pPr>
        <w:rPr>
          <w:rFonts w:cs="宋体"/>
          <w:kern w:val="0"/>
          <w:szCs w:val="21"/>
        </w:rPr>
      </w:pPr>
      <w:r>
        <w:rPr>
          <w:kern w:val="0"/>
          <w:szCs w:val="21"/>
        </w:rPr>
        <w:t>2</w:t>
      </w:r>
      <w:r>
        <w:rPr>
          <w:rFonts w:cs="宋体" w:hint="eastAsia"/>
          <w:kern w:val="0"/>
          <w:szCs w:val="21"/>
        </w:rPr>
        <w:t>）板面尺寸确定：根据石材强度和施工操作和搬运的要求，板</w:t>
      </w:r>
      <w:proofErr w:type="gramStart"/>
      <w:r>
        <w:rPr>
          <w:rFonts w:cs="宋体" w:hint="eastAsia"/>
          <w:kern w:val="0"/>
          <w:szCs w:val="21"/>
        </w:rPr>
        <w:t>宽根据</w:t>
      </w:r>
      <w:proofErr w:type="gramEnd"/>
      <w:r>
        <w:rPr>
          <w:rFonts w:cs="宋体" w:hint="eastAsia"/>
          <w:kern w:val="0"/>
          <w:szCs w:val="21"/>
        </w:rPr>
        <w:t>建筑尺寸等分定尺寸。</w:t>
      </w:r>
    </w:p>
    <w:p w:rsidR="007A78AF" w:rsidRDefault="007A78AF" w:rsidP="007A78AF">
      <w:pPr>
        <w:rPr>
          <w:rFonts w:cs="宋体"/>
          <w:kern w:val="0"/>
          <w:szCs w:val="21"/>
        </w:rPr>
      </w:pPr>
      <w:r>
        <w:rPr>
          <w:kern w:val="0"/>
          <w:szCs w:val="21"/>
        </w:rPr>
        <w:t>3</w:t>
      </w:r>
      <w:r>
        <w:rPr>
          <w:rFonts w:cs="宋体" w:hint="eastAsia"/>
          <w:kern w:val="0"/>
          <w:szCs w:val="21"/>
        </w:rPr>
        <w:t>）绘制板材料的排列翻样图：由于外形尺寸的变化多，板材所需规格多，为了便于加工、施工需要，所有要贴的石板均进行排</w:t>
      </w:r>
      <w:proofErr w:type="gramStart"/>
      <w:r>
        <w:rPr>
          <w:rFonts w:cs="宋体" w:hint="eastAsia"/>
          <w:kern w:val="0"/>
          <w:szCs w:val="21"/>
        </w:rPr>
        <w:t>板翻样</w:t>
      </w:r>
      <w:proofErr w:type="gramEnd"/>
      <w:r>
        <w:rPr>
          <w:rFonts w:cs="宋体" w:hint="eastAsia"/>
          <w:kern w:val="0"/>
          <w:szCs w:val="21"/>
        </w:rPr>
        <w:t>绘制，每块板材均编号，注明尺寸大小，绘制平面图、立面图排列图及详图。</w:t>
      </w:r>
    </w:p>
    <w:p w:rsidR="007A78AF" w:rsidRDefault="007A78AF" w:rsidP="007A78AF">
      <w:pPr>
        <w:rPr>
          <w:rFonts w:cs="宋体"/>
          <w:kern w:val="0"/>
          <w:szCs w:val="21"/>
        </w:rPr>
      </w:pPr>
      <w:r>
        <w:rPr>
          <w:kern w:val="0"/>
          <w:szCs w:val="21"/>
        </w:rPr>
        <w:t>4</w:t>
      </w:r>
      <w:r>
        <w:rPr>
          <w:rFonts w:cs="宋体" w:hint="eastAsia"/>
          <w:kern w:val="0"/>
          <w:szCs w:val="21"/>
        </w:rPr>
        <w:t>）连接件：连接件是干挂法施工的关键部位，直接影响施工质量和安全。为了确保使用安全和安装质量，本工程全部采用不锈钢连接件及附件，干挂花岗岩和基层的距离设计为</w:t>
      </w:r>
      <w:r>
        <w:rPr>
          <w:kern w:val="0"/>
          <w:szCs w:val="21"/>
        </w:rPr>
        <w:t>75mm</w:t>
      </w:r>
      <w:r>
        <w:rPr>
          <w:rFonts w:cs="宋体" w:hint="eastAsia"/>
          <w:kern w:val="0"/>
          <w:szCs w:val="21"/>
        </w:rPr>
        <w:t>，连接件采用可调节的两次件连接、销钉固定的方法。</w:t>
      </w:r>
    </w:p>
    <w:p w:rsidR="007A78AF" w:rsidRDefault="007A78AF" w:rsidP="007A78AF">
      <w:pPr>
        <w:rPr>
          <w:rFonts w:cs="宋体"/>
          <w:kern w:val="0"/>
          <w:szCs w:val="21"/>
        </w:rPr>
      </w:pPr>
      <w:r>
        <w:rPr>
          <w:kern w:val="0"/>
          <w:szCs w:val="21"/>
        </w:rPr>
        <w:t>5</w:t>
      </w:r>
      <w:r>
        <w:rPr>
          <w:rFonts w:cs="宋体" w:hint="eastAsia"/>
          <w:kern w:val="0"/>
          <w:szCs w:val="21"/>
        </w:rPr>
        <w:t>）钢骨架设计与处理：钢</w:t>
      </w:r>
      <w:proofErr w:type="gramStart"/>
      <w:r>
        <w:rPr>
          <w:rFonts w:cs="宋体" w:hint="eastAsia"/>
          <w:kern w:val="0"/>
          <w:szCs w:val="21"/>
        </w:rPr>
        <w:t>骨架分竖管</w:t>
      </w:r>
      <w:proofErr w:type="gramEnd"/>
      <w:r>
        <w:rPr>
          <w:rFonts w:cs="宋体" w:hint="eastAsia"/>
          <w:kern w:val="0"/>
          <w:szCs w:val="21"/>
        </w:rPr>
        <w:t>和横管，竖管采用</w:t>
      </w:r>
      <w:r>
        <w:rPr>
          <w:kern w:val="0"/>
          <w:szCs w:val="21"/>
        </w:rPr>
        <w:t>120mm</w:t>
      </w:r>
      <w:r>
        <w:rPr>
          <w:rFonts w:cs="宋体" w:hint="eastAsia"/>
          <w:kern w:val="0"/>
          <w:szCs w:val="21"/>
        </w:rPr>
        <w:t>×</w:t>
      </w:r>
      <w:r>
        <w:rPr>
          <w:kern w:val="0"/>
          <w:szCs w:val="21"/>
        </w:rPr>
        <w:t>80mm</w:t>
      </w:r>
      <w:r>
        <w:rPr>
          <w:rFonts w:cs="宋体" w:hint="eastAsia"/>
          <w:kern w:val="0"/>
          <w:szCs w:val="21"/>
        </w:rPr>
        <w:t>×</w:t>
      </w:r>
      <w:r>
        <w:rPr>
          <w:kern w:val="0"/>
          <w:szCs w:val="21"/>
        </w:rPr>
        <w:t xml:space="preserve">6mm </w:t>
      </w:r>
      <w:r>
        <w:rPr>
          <w:rFonts w:cs="宋体" w:hint="eastAsia"/>
          <w:kern w:val="0"/>
          <w:szCs w:val="21"/>
        </w:rPr>
        <w:t>的槽钢，横管采用尺寸为</w:t>
      </w:r>
      <w:r>
        <w:rPr>
          <w:kern w:val="0"/>
          <w:szCs w:val="21"/>
        </w:rPr>
        <w:t>104mm</w:t>
      </w:r>
      <w:r>
        <w:rPr>
          <w:rFonts w:cs="宋体" w:hint="eastAsia"/>
          <w:kern w:val="0"/>
          <w:szCs w:val="21"/>
        </w:rPr>
        <w:t>×</w:t>
      </w:r>
      <w:r>
        <w:rPr>
          <w:kern w:val="0"/>
          <w:szCs w:val="21"/>
        </w:rPr>
        <w:t>50mm</w:t>
      </w:r>
      <w:r>
        <w:rPr>
          <w:rFonts w:cs="宋体" w:hint="eastAsia"/>
          <w:kern w:val="0"/>
          <w:szCs w:val="21"/>
        </w:rPr>
        <w:t>×</w:t>
      </w:r>
      <w:r>
        <w:rPr>
          <w:kern w:val="0"/>
          <w:szCs w:val="21"/>
        </w:rPr>
        <w:t>20mm</w:t>
      </w:r>
      <w:r>
        <w:rPr>
          <w:rFonts w:cs="宋体" w:hint="eastAsia"/>
          <w:kern w:val="0"/>
          <w:szCs w:val="21"/>
        </w:rPr>
        <w:t>×</w:t>
      </w:r>
      <w:r>
        <w:rPr>
          <w:kern w:val="0"/>
          <w:szCs w:val="21"/>
        </w:rPr>
        <w:t xml:space="preserve">5mm </w:t>
      </w:r>
      <w:r>
        <w:rPr>
          <w:rFonts w:cs="宋体" w:hint="eastAsia"/>
          <w:kern w:val="0"/>
          <w:szCs w:val="21"/>
        </w:rPr>
        <w:t>的方管，竖管和横管的长度分别为</w:t>
      </w:r>
      <w:r>
        <w:rPr>
          <w:kern w:val="0"/>
          <w:szCs w:val="21"/>
        </w:rPr>
        <w:t xml:space="preserve">600mm </w:t>
      </w:r>
      <w:r>
        <w:rPr>
          <w:rFonts w:cs="宋体" w:hint="eastAsia"/>
          <w:kern w:val="0"/>
          <w:szCs w:val="21"/>
        </w:rPr>
        <w:t>和</w:t>
      </w:r>
      <w:r>
        <w:rPr>
          <w:kern w:val="0"/>
          <w:szCs w:val="21"/>
        </w:rPr>
        <w:t>1000mm</w:t>
      </w:r>
      <w:r>
        <w:rPr>
          <w:rFonts w:cs="宋体" w:hint="eastAsia"/>
          <w:kern w:val="0"/>
          <w:szCs w:val="21"/>
        </w:rPr>
        <w:t>，竖管和横管连接是通过</w:t>
      </w:r>
      <w:r>
        <w:rPr>
          <w:kern w:val="0"/>
          <w:szCs w:val="21"/>
        </w:rPr>
        <w:t>75mm</w:t>
      </w:r>
      <w:r>
        <w:rPr>
          <w:rFonts w:cs="宋体" w:hint="eastAsia"/>
          <w:kern w:val="0"/>
          <w:szCs w:val="21"/>
        </w:rPr>
        <w:t>×</w:t>
      </w:r>
      <w:r>
        <w:rPr>
          <w:kern w:val="0"/>
          <w:szCs w:val="21"/>
        </w:rPr>
        <w:t>75mm</w:t>
      </w:r>
      <w:r>
        <w:rPr>
          <w:rFonts w:cs="宋体" w:hint="eastAsia"/>
          <w:kern w:val="0"/>
          <w:szCs w:val="21"/>
        </w:rPr>
        <w:t>×</w:t>
      </w:r>
      <w:r>
        <w:rPr>
          <w:kern w:val="0"/>
          <w:szCs w:val="21"/>
        </w:rPr>
        <w:t xml:space="preserve">6mm </w:t>
      </w:r>
      <w:r>
        <w:rPr>
          <w:rFonts w:cs="宋体" w:hint="eastAsia"/>
          <w:kern w:val="0"/>
          <w:szCs w:val="21"/>
        </w:rPr>
        <w:t>的角钢电焊固定。竖管同基层的连接是通过与混凝土预埋件电焊连接固定。垂直</w:t>
      </w:r>
      <w:proofErr w:type="gramStart"/>
      <w:r>
        <w:rPr>
          <w:rFonts w:cs="宋体" w:hint="eastAsia"/>
          <w:kern w:val="0"/>
          <w:szCs w:val="21"/>
        </w:rPr>
        <w:t>度通过</w:t>
      </w:r>
      <w:proofErr w:type="gramEnd"/>
      <w:r>
        <w:rPr>
          <w:rFonts w:cs="宋体"/>
          <w:kern w:val="0"/>
          <w:szCs w:val="21"/>
        </w:rPr>
        <w:t xml:space="preserve"> </w:t>
      </w:r>
      <w:r>
        <w:rPr>
          <w:kern w:val="0"/>
          <w:szCs w:val="21"/>
        </w:rPr>
        <w:t>50</w:t>
      </w:r>
      <w:r>
        <w:rPr>
          <w:rFonts w:cs="宋体" w:hint="eastAsia"/>
          <w:kern w:val="0"/>
          <w:szCs w:val="21"/>
        </w:rPr>
        <w:t>×</w:t>
      </w:r>
      <w:r>
        <w:rPr>
          <w:kern w:val="0"/>
          <w:szCs w:val="21"/>
        </w:rPr>
        <w:t xml:space="preserve">75 </w:t>
      </w:r>
      <w:r>
        <w:rPr>
          <w:rFonts w:cs="宋体" w:hint="eastAsia"/>
          <w:kern w:val="0"/>
          <w:szCs w:val="21"/>
        </w:rPr>
        <w:t>角钢调整。竖管和横管未采用不锈钢，所以必须进行酸洗磷化处理，</w:t>
      </w:r>
      <w:proofErr w:type="gramStart"/>
      <w:r>
        <w:rPr>
          <w:rFonts w:cs="宋体" w:hint="eastAsia"/>
          <w:kern w:val="0"/>
          <w:szCs w:val="21"/>
        </w:rPr>
        <w:t>然后涂施防锈漆</w:t>
      </w:r>
      <w:proofErr w:type="gramEnd"/>
      <w:r>
        <w:rPr>
          <w:rFonts w:cs="宋体" w:hint="eastAsia"/>
          <w:kern w:val="0"/>
          <w:szCs w:val="21"/>
        </w:rPr>
        <w:t>。竖管垂直度要求±</w:t>
      </w:r>
      <w:r>
        <w:rPr>
          <w:kern w:val="0"/>
          <w:szCs w:val="21"/>
        </w:rPr>
        <w:t>5mm</w:t>
      </w:r>
      <w:r>
        <w:rPr>
          <w:rFonts w:cs="宋体" w:hint="eastAsia"/>
          <w:kern w:val="0"/>
          <w:szCs w:val="21"/>
        </w:rPr>
        <w:t>，横管标高偏差在±</w:t>
      </w:r>
      <w:r>
        <w:rPr>
          <w:kern w:val="0"/>
          <w:szCs w:val="21"/>
        </w:rPr>
        <w:t xml:space="preserve">1.5mm </w:t>
      </w:r>
      <w:r>
        <w:rPr>
          <w:rFonts w:cs="宋体" w:hint="eastAsia"/>
          <w:kern w:val="0"/>
          <w:szCs w:val="21"/>
        </w:rPr>
        <w:t>内。</w:t>
      </w:r>
    </w:p>
    <w:p w:rsidR="007A78AF" w:rsidRDefault="007A78AF" w:rsidP="007A78AF">
      <w:pPr>
        <w:rPr>
          <w:rFonts w:cs="宋体"/>
          <w:kern w:val="0"/>
          <w:szCs w:val="21"/>
        </w:rPr>
      </w:pPr>
      <w:r>
        <w:rPr>
          <w:kern w:val="0"/>
          <w:szCs w:val="21"/>
        </w:rPr>
        <w:t>6</w:t>
      </w:r>
      <w:r>
        <w:rPr>
          <w:rFonts w:cs="宋体" w:hint="eastAsia"/>
          <w:kern w:val="0"/>
          <w:szCs w:val="21"/>
        </w:rPr>
        <w:t>）空挂石材的基层施工质量要好，其几何尺寸误差不宜超过±</w:t>
      </w:r>
      <w:r>
        <w:rPr>
          <w:kern w:val="0"/>
          <w:szCs w:val="21"/>
        </w:rPr>
        <w:t>10mm</w:t>
      </w:r>
      <w:r>
        <w:rPr>
          <w:rFonts w:cs="宋体" w:hint="eastAsia"/>
          <w:kern w:val="0"/>
          <w:szCs w:val="21"/>
        </w:rPr>
        <w:t>，强度要保证。</w:t>
      </w:r>
    </w:p>
    <w:p w:rsidR="007A78AF" w:rsidRDefault="007A78AF" w:rsidP="007A78AF">
      <w:pPr>
        <w:rPr>
          <w:rFonts w:cs="宋体"/>
          <w:kern w:val="0"/>
          <w:szCs w:val="21"/>
        </w:rPr>
      </w:pPr>
      <w:r>
        <w:rPr>
          <w:kern w:val="0"/>
          <w:szCs w:val="21"/>
        </w:rPr>
        <w:t>7</w:t>
      </w:r>
      <w:r>
        <w:rPr>
          <w:rFonts w:cs="宋体" w:hint="eastAsia"/>
          <w:kern w:val="0"/>
          <w:szCs w:val="21"/>
        </w:rPr>
        <w:t>）基层上</w:t>
      </w:r>
      <w:proofErr w:type="gramStart"/>
      <w:r>
        <w:rPr>
          <w:rFonts w:cs="宋体" w:hint="eastAsia"/>
          <w:kern w:val="0"/>
          <w:szCs w:val="21"/>
        </w:rPr>
        <w:t>按排</w:t>
      </w:r>
      <w:proofErr w:type="gramEnd"/>
      <w:r>
        <w:rPr>
          <w:rFonts w:cs="宋体" w:hint="eastAsia"/>
          <w:kern w:val="0"/>
          <w:szCs w:val="21"/>
        </w:rPr>
        <w:t>板</w:t>
      </w:r>
      <w:proofErr w:type="gramStart"/>
      <w:r>
        <w:rPr>
          <w:rFonts w:cs="宋体" w:hint="eastAsia"/>
          <w:kern w:val="0"/>
          <w:szCs w:val="21"/>
        </w:rPr>
        <w:t>图统长弹</w:t>
      </w:r>
      <w:proofErr w:type="gramEnd"/>
      <w:r>
        <w:rPr>
          <w:rFonts w:cs="宋体" w:hint="eastAsia"/>
          <w:kern w:val="0"/>
          <w:szCs w:val="21"/>
        </w:rPr>
        <w:t>线，连接件和</w:t>
      </w:r>
      <w:proofErr w:type="gramStart"/>
      <w:r>
        <w:rPr>
          <w:rFonts w:cs="宋体" w:hint="eastAsia"/>
          <w:kern w:val="0"/>
          <w:szCs w:val="21"/>
        </w:rPr>
        <w:t>石板材</w:t>
      </w:r>
      <w:proofErr w:type="gramEnd"/>
      <w:r>
        <w:rPr>
          <w:rFonts w:cs="宋体" w:hint="eastAsia"/>
          <w:kern w:val="0"/>
          <w:szCs w:val="21"/>
        </w:rPr>
        <w:t>安装采用挂通线控制。</w:t>
      </w:r>
    </w:p>
    <w:p w:rsidR="007A78AF" w:rsidRDefault="007A78AF" w:rsidP="007A78AF">
      <w:pPr>
        <w:rPr>
          <w:rFonts w:cs="宋体"/>
          <w:kern w:val="0"/>
          <w:szCs w:val="21"/>
        </w:rPr>
      </w:pPr>
      <w:r>
        <w:rPr>
          <w:kern w:val="0"/>
          <w:szCs w:val="21"/>
        </w:rPr>
        <w:t>8</w:t>
      </w:r>
      <w:r>
        <w:rPr>
          <w:rFonts w:cs="宋体" w:hint="eastAsia"/>
          <w:kern w:val="0"/>
          <w:szCs w:val="21"/>
        </w:rPr>
        <w:t>）石材空挂法施工须由墙面自下而上，</w:t>
      </w:r>
      <w:proofErr w:type="gramStart"/>
      <w:r>
        <w:rPr>
          <w:rFonts w:cs="宋体" w:hint="eastAsia"/>
          <w:kern w:val="0"/>
          <w:szCs w:val="21"/>
        </w:rPr>
        <w:t>一</w:t>
      </w:r>
      <w:proofErr w:type="gramEnd"/>
      <w:r>
        <w:rPr>
          <w:rFonts w:cs="宋体" w:hint="eastAsia"/>
          <w:kern w:val="0"/>
          <w:szCs w:val="21"/>
        </w:rPr>
        <w:t>层层进行，下一层质量合格后，再进行上一层施工。孔内用云</w:t>
      </w:r>
      <w:proofErr w:type="gramStart"/>
      <w:r>
        <w:rPr>
          <w:rFonts w:cs="宋体" w:hint="eastAsia"/>
          <w:kern w:val="0"/>
          <w:szCs w:val="21"/>
        </w:rPr>
        <w:t>石胶填嵌</w:t>
      </w:r>
      <w:proofErr w:type="gramEnd"/>
      <w:r>
        <w:rPr>
          <w:rFonts w:cs="宋体" w:hint="eastAsia"/>
          <w:kern w:val="0"/>
          <w:szCs w:val="21"/>
        </w:rPr>
        <w:t>。</w:t>
      </w:r>
    </w:p>
    <w:p w:rsidR="007A78AF" w:rsidRDefault="007A78AF" w:rsidP="007A78AF">
      <w:pPr>
        <w:rPr>
          <w:kern w:val="0"/>
        </w:rPr>
      </w:pPr>
      <w:r>
        <w:rPr>
          <w:rFonts w:hint="eastAsia"/>
          <w:kern w:val="0"/>
        </w:rPr>
        <w:t>四、釉面砖墙面施工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244" style="position:absolute;left:0;text-align:left;margin-left:0;margin-top:2.6pt;width:414pt;height:62.4pt;z-index:251671552" coordorigin="2160,4092" coordsize="8280,1248">
            <v:shape id="_x0000_s1245" type="#_x0000_t202" style="position:absolute;left:2160;top:4092;width:1260;height:468">
              <v:textbox>
                <w:txbxContent>
                  <w:p w:rsidR="007A78AF" w:rsidRDefault="007A78AF" w:rsidP="007A78AF">
                    <w:pPr>
                      <w:jc w:val="center"/>
                      <w:rPr>
                        <w:rFonts w:hint="eastAsia"/>
                      </w:rPr>
                    </w:pPr>
                    <w:r>
                      <w:rPr>
                        <w:rFonts w:hint="eastAsia"/>
                      </w:rPr>
                      <w:t>施工准备</w:t>
                    </w:r>
                  </w:p>
                </w:txbxContent>
              </v:textbox>
            </v:shape>
            <v:line id="_x0000_s1246" style="position:absolute" from="3420,4248" to="3780,4248">
              <v:stroke endarrow="block"/>
            </v:line>
            <v:shape id="_x0000_s1247" type="#_x0000_t202" style="position:absolute;left:3780;top:4092;width:1260;height:468">
              <v:textbox>
                <w:txbxContent>
                  <w:p w:rsidR="007A78AF" w:rsidRDefault="007A78AF" w:rsidP="007A78AF">
                    <w:pPr>
                      <w:jc w:val="center"/>
                      <w:rPr>
                        <w:rFonts w:hint="eastAsia"/>
                      </w:rPr>
                    </w:pPr>
                    <w:r>
                      <w:rPr>
                        <w:rFonts w:hint="eastAsia"/>
                      </w:rPr>
                      <w:t>弹线定位</w:t>
                    </w:r>
                  </w:p>
                </w:txbxContent>
              </v:textbox>
            </v:shape>
            <v:line id="_x0000_s1248" style="position:absolute" from="5040,4248" to="5400,4248">
              <v:stroke endarrow="block"/>
            </v:line>
            <v:shape id="_x0000_s1249" type="#_x0000_t202" style="position:absolute;left:5400;top:4092;width:900;height:468">
              <v:textbox>
                <w:txbxContent>
                  <w:p w:rsidR="007A78AF" w:rsidRDefault="007A78AF" w:rsidP="007A78AF">
                    <w:pPr>
                      <w:rPr>
                        <w:rFonts w:hint="eastAsia"/>
                      </w:rPr>
                    </w:pPr>
                    <w:r>
                      <w:rPr>
                        <w:rFonts w:hint="eastAsia"/>
                      </w:rPr>
                      <w:t>挂线</w:t>
                    </w:r>
                  </w:p>
                </w:txbxContent>
              </v:textbox>
            </v:shape>
            <v:line id="_x0000_s1250" style="position:absolute" from="6300,4248" to="6660,4248">
              <v:stroke endarrow="block"/>
            </v:line>
            <v:shape id="_x0000_s1251" type="#_x0000_t202" style="position:absolute;left:6660;top:4092;width:1260;height:468">
              <v:textbox>
                <w:txbxContent>
                  <w:p w:rsidR="007A78AF" w:rsidRDefault="007A78AF" w:rsidP="007A78AF">
                    <w:pPr>
                      <w:jc w:val="center"/>
                      <w:rPr>
                        <w:rFonts w:hint="eastAsia"/>
                      </w:rPr>
                    </w:pPr>
                    <w:r>
                      <w:rPr>
                        <w:rFonts w:hint="eastAsia"/>
                      </w:rPr>
                      <w:t>就位固定</w:t>
                    </w:r>
                  </w:p>
                </w:txbxContent>
              </v:textbox>
            </v:shape>
            <v:line id="_x0000_s1252" style="position:absolute" from="7920,4248" to="8280,4248">
              <v:stroke endarrow="block"/>
            </v:line>
            <v:shape id="_x0000_s1253" type="#_x0000_t202" style="position:absolute;left:8280;top:4092;width:900;height:468">
              <v:textbox>
                <w:txbxContent>
                  <w:p w:rsidR="007A78AF" w:rsidRDefault="007A78AF" w:rsidP="007A78AF">
                    <w:pPr>
                      <w:jc w:val="center"/>
                      <w:rPr>
                        <w:rFonts w:hint="eastAsia"/>
                      </w:rPr>
                    </w:pPr>
                    <w:r>
                      <w:rPr>
                        <w:rFonts w:hint="eastAsia"/>
                      </w:rPr>
                      <w:t>清缝</w:t>
                    </w:r>
                  </w:p>
                </w:txbxContent>
              </v:textbox>
            </v:shape>
            <v:line id="_x0000_s1254" style="position:absolute" from="9180,4248" to="9540,4248">
              <v:stroke endarrow="block"/>
            </v:line>
            <v:shape id="_x0000_s1255" type="#_x0000_t202" style="position:absolute;left:9540;top:4092;width:900;height:468">
              <v:textbox>
                <w:txbxContent>
                  <w:p w:rsidR="007A78AF" w:rsidRDefault="007A78AF" w:rsidP="007A78AF">
                    <w:pPr>
                      <w:jc w:val="center"/>
                      <w:rPr>
                        <w:rFonts w:hint="eastAsia"/>
                      </w:rPr>
                    </w:pPr>
                    <w:r>
                      <w:rPr>
                        <w:rFonts w:hint="eastAsia"/>
                      </w:rPr>
                      <w:t>验收</w:t>
                    </w:r>
                  </w:p>
                </w:txbxContent>
              </v:textbox>
            </v:shape>
            <v:line id="_x0000_s1256" style="position:absolute;flip:y" from="7200,4560" to="7200,5028">
              <v:stroke endarrow="block"/>
            </v:line>
            <v:line id="_x0000_s1257" style="position:absolute;flip:x" from="6300,5028" to="7200,5028"/>
            <v:shape id="_x0000_s1258" type="#_x0000_t202" style="position:absolute;left:5040;top:4872;width:1260;height:468">
              <v:textbox>
                <w:txbxContent>
                  <w:p w:rsidR="007A78AF" w:rsidRDefault="007A78AF" w:rsidP="007A78AF">
                    <w:pPr>
                      <w:jc w:val="center"/>
                      <w:rPr>
                        <w:rFonts w:hint="eastAsia"/>
                      </w:rPr>
                    </w:pPr>
                    <w:r>
                      <w:rPr>
                        <w:rFonts w:hint="eastAsia"/>
                      </w:rPr>
                      <w:t>砖料浸泡</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）施工前，开箱检查进场的釉面砖，验明所进材料是否为符合施工要求的品种、规格及色彩等。不同色泽釉面砖应分开堆放，按工程要求，分层、分段、分部位使用材料。</w:t>
      </w:r>
    </w:p>
    <w:p w:rsidR="007A78AF" w:rsidRDefault="007A78AF" w:rsidP="007A78AF">
      <w:pPr>
        <w:rPr>
          <w:rFonts w:cs="宋体"/>
          <w:kern w:val="0"/>
          <w:szCs w:val="21"/>
        </w:rPr>
      </w:pPr>
      <w:r>
        <w:rPr>
          <w:kern w:val="0"/>
          <w:szCs w:val="21"/>
        </w:rPr>
        <w:t>2</w:t>
      </w:r>
      <w:r>
        <w:rPr>
          <w:rFonts w:cs="宋体" w:hint="eastAsia"/>
          <w:kern w:val="0"/>
          <w:szCs w:val="21"/>
        </w:rPr>
        <w:t>）抹底层：粘贴前，应注意清理基层，剔凿和修补凹凸不平的墙面后，喷水湿润墙面→然后涂抹</w:t>
      </w:r>
      <w:r>
        <w:rPr>
          <w:kern w:val="0"/>
          <w:szCs w:val="21"/>
        </w:rPr>
        <w:t>1</w:t>
      </w:r>
      <w:r>
        <w:rPr>
          <w:rFonts w:cs="宋体" w:hint="eastAsia"/>
          <w:kern w:val="0"/>
          <w:szCs w:val="21"/>
        </w:rPr>
        <w:t>：</w:t>
      </w:r>
      <w:r>
        <w:rPr>
          <w:kern w:val="0"/>
          <w:szCs w:val="21"/>
        </w:rPr>
        <w:t xml:space="preserve">2 </w:t>
      </w:r>
      <w:r>
        <w:rPr>
          <w:rFonts w:cs="宋体" w:hint="eastAsia"/>
          <w:kern w:val="0"/>
          <w:szCs w:val="21"/>
        </w:rPr>
        <w:t>水泥砂浆找平，其厚度不小于</w:t>
      </w:r>
      <w:r>
        <w:rPr>
          <w:kern w:val="0"/>
          <w:szCs w:val="21"/>
        </w:rPr>
        <w:t xml:space="preserve">15 </w:t>
      </w:r>
      <w:r>
        <w:rPr>
          <w:rFonts w:cs="宋体" w:hint="eastAsia"/>
          <w:kern w:val="0"/>
          <w:szCs w:val="21"/>
        </w:rPr>
        <w:t>㎜，要拍实、刮平、搓粗，要求既平整又粗糙。</w:t>
      </w:r>
    </w:p>
    <w:p w:rsidR="007A78AF" w:rsidRDefault="007A78AF" w:rsidP="007A78AF">
      <w:pPr>
        <w:rPr>
          <w:rFonts w:cs="宋体"/>
          <w:kern w:val="0"/>
          <w:szCs w:val="21"/>
        </w:rPr>
      </w:pPr>
      <w:r>
        <w:rPr>
          <w:kern w:val="0"/>
          <w:szCs w:val="21"/>
        </w:rPr>
        <w:t>3</w:t>
      </w:r>
      <w:r>
        <w:rPr>
          <w:rFonts w:cs="宋体" w:hint="eastAsia"/>
          <w:kern w:val="0"/>
          <w:szCs w:val="21"/>
        </w:rPr>
        <w:t>）弹竖线：应先检查墙面的平整度及室内尺寸，测准釉面砖粘结层厚度，一般为</w:t>
      </w:r>
      <w:r>
        <w:rPr>
          <w:kern w:val="0"/>
          <w:szCs w:val="21"/>
        </w:rPr>
        <w:t>4</w:t>
      </w:r>
      <w:r>
        <w:rPr>
          <w:rFonts w:cs="宋体" w:hint="eastAsia"/>
          <w:kern w:val="0"/>
          <w:szCs w:val="21"/>
        </w:rPr>
        <w:t>～</w:t>
      </w:r>
      <w:r>
        <w:rPr>
          <w:kern w:val="0"/>
          <w:szCs w:val="21"/>
        </w:rPr>
        <w:t xml:space="preserve">6 </w:t>
      </w:r>
      <w:r>
        <w:rPr>
          <w:rFonts w:cs="宋体" w:hint="eastAsia"/>
          <w:kern w:val="0"/>
          <w:szCs w:val="21"/>
        </w:rPr>
        <w:t>㎜。对室内粘贴釉面砖的每一个墙面均须弹出竖线。</w:t>
      </w:r>
    </w:p>
    <w:p w:rsidR="007A78AF" w:rsidRDefault="007A78AF" w:rsidP="007A78AF">
      <w:pPr>
        <w:rPr>
          <w:rFonts w:cs="宋体"/>
          <w:kern w:val="0"/>
          <w:szCs w:val="21"/>
        </w:rPr>
      </w:pPr>
      <w:r>
        <w:rPr>
          <w:kern w:val="0"/>
          <w:szCs w:val="21"/>
        </w:rPr>
        <w:t>4</w:t>
      </w:r>
      <w:r>
        <w:rPr>
          <w:rFonts w:cs="宋体" w:hint="eastAsia"/>
          <w:kern w:val="0"/>
          <w:szCs w:val="21"/>
        </w:rPr>
        <w:t>）弹水平线：这是保证饰面层表面平整、横平竖直的重要措施。水平线，可用水平仪划出水平线，也可利用墙面的既定水平线（离地面</w:t>
      </w:r>
      <w:r>
        <w:rPr>
          <w:kern w:val="0"/>
          <w:szCs w:val="21"/>
        </w:rPr>
        <w:t xml:space="preserve">+50cm </w:t>
      </w:r>
      <w:r>
        <w:rPr>
          <w:rFonts w:cs="宋体" w:hint="eastAsia"/>
          <w:kern w:val="0"/>
          <w:szCs w:val="21"/>
        </w:rPr>
        <w:t>处）。在每面墙上两侧先竖向定位釉面砖带，用两点成一线方法在两侧之间挂线（白线），用薄钢片勾住拉紧，这条白线就是起表面平整作用的。它用于控制每行砖的平整度，同时也能控制每行砖的水平度。</w:t>
      </w:r>
    </w:p>
    <w:p w:rsidR="007A78AF" w:rsidRDefault="007A78AF" w:rsidP="007A78AF">
      <w:pPr>
        <w:rPr>
          <w:rFonts w:cs="宋体"/>
          <w:kern w:val="0"/>
          <w:szCs w:val="21"/>
        </w:rPr>
      </w:pPr>
      <w:r>
        <w:rPr>
          <w:kern w:val="0"/>
          <w:szCs w:val="21"/>
        </w:rPr>
        <w:t>5</w:t>
      </w:r>
      <w:r>
        <w:rPr>
          <w:rFonts w:cs="宋体" w:hint="eastAsia"/>
          <w:kern w:val="0"/>
          <w:szCs w:val="21"/>
        </w:rPr>
        <w:t>）挂线：选用</w:t>
      </w:r>
      <w:proofErr w:type="gramStart"/>
      <w:r>
        <w:rPr>
          <w:rFonts w:cs="宋体" w:hint="eastAsia"/>
          <w:kern w:val="0"/>
          <w:szCs w:val="21"/>
        </w:rPr>
        <w:t>已弹好的</w:t>
      </w:r>
      <w:proofErr w:type="gramEnd"/>
      <w:r>
        <w:rPr>
          <w:rFonts w:cs="宋体" w:hint="eastAsia"/>
          <w:kern w:val="0"/>
          <w:szCs w:val="21"/>
        </w:rPr>
        <w:t>竖线→找出地面标高的阴角位置以及每面墙的两个端点→在下面用拖板</w:t>
      </w:r>
      <w:proofErr w:type="gramStart"/>
      <w:r>
        <w:rPr>
          <w:rFonts w:cs="宋体" w:hint="eastAsia"/>
          <w:kern w:val="0"/>
          <w:szCs w:val="21"/>
        </w:rPr>
        <w:t>尺</w:t>
      </w:r>
      <w:proofErr w:type="gramEnd"/>
      <w:r>
        <w:rPr>
          <w:rFonts w:cs="宋体" w:hint="eastAsia"/>
          <w:kern w:val="0"/>
          <w:szCs w:val="21"/>
        </w:rPr>
        <w:t>垫平垫牢，使它和墙面底砖下线相平→在拖板</w:t>
      </w:r>
      <w:proofErr w:type="gramStart"/>
      <w:r>
        <w:rPr>
          <w:rFonts w:cs="宋体" w:hint="eastAsia"/>
          <w:kern w:val="0"/>
          <w:szCs w:val="21"/>
        </w:rPr>
        <w:t>尺</w:t>
      </w:r>
      <w:proofErr w:type="gramEnd"/>
      <w:r>
        <w:rPr>
          <w:rFonts w:cs="宋体" w:hint="eastAsia"/>
          <w:kern w:val="0"/>
          <w:szCs w:val="21"/>
        </w:rPr>
        <w:t>上划出尺杆，其目的是决定</w:t>
      </w:r>
      <w:proofErr w:type="gramStart"/>
      <w:r>
        <w:rPr>
          <w:rFonts w:cs="宋体" w:hint="eastAsia"/>
          <w:kern w:val="0"/>
          <w:szCs w:val="21"/>
        </w:rPr>
        <w:t>能否赶整砖</w:t>
      </w:r>
      <w:proofErr w:type="gramEnd"/>
      <w:r>
        <w:rPr>
          <w:rFonts w:cs="宋体" w:hint="eastAsia"/>
          <w:kern w:val="0"/>
          <w:szCs w:val="21"/>
        </w:rPr>
        <w:t>。在竖线上下端适当处钉入钉子→挂紧白线，成为竖向表面平整线→在表面平整线、横向水平线两端用薄钢片作为钩形→钩在两端砖上拉紧使用。然后，检查无误后，在水平方向由左向右，在竖向上由下往上，层层开始粘贴釉面砖。</w:t>
      </w:r>
    </w:p>
    <w:p w:rsidR="007A78AF" w:rsidRDefault="007A78AF" w:rsidP="007A78AF">
      <w:pPr>
        <w:rPr>
          <w:rFonts w:cs="宋体"/>
          <w:kern w:val="0"/>
          <w:szCs w:val="21"/>
        </w:rPr>
      </w:pPr>
      <w:r>
        <w:rPr>
          <w:kern w:val="0"/>
          <w:szCs w:val="21"/>
        </w:rPr>
        <w:t>6</w:t>
      </w:r>
      <w:r>
        <w:rPr>
          <w:rFonts w:cs="宋体" w:hint="eastAsia"/>
          <w:kern w:val="0"/>
          <w:szCs w:val="21"/>
        </w:rPr>
        <w:t>）浸砖和浸润墙面：这是保证饰面质量的关键环节。粘贴前，釉面砖放入清水，浸泡</w:t>
      </w:r>
      <w:r>
        <w:rPr>
          <w:kern w:val="0"/>
          <w:szCs w:val="21"/>
        </w:rPr>
        <w:t xml:space="preserve">2 </w:t>
      </w:r>
      <w:r>
        <w:rPr>
          <w:rFonts w:cs="宋体" w:hint="eastAsia"/>
          <w:kern w:val="0"/>
          <w:szCs w:val="21"/>
        </w:rPr>
        <w:t>小</w:t>
      </w:r>
      <w:r>
        <w:rPr>
          <w:rFonts w:cs="宋体" w:hint="eastAsia"/>
          <w:kern w:val="0"/>
          <w:szCs w:val="21"/>
        </w:rPr>
        <w:lastRenderedPageBreak/>
        <w:t>时以上，然后取出晾干，手按砖背面无积水，即可粘贴。如果釉面砖不浸泡，或浸泡时间不够，就会导致釉面砖起壳脱落现象。砖墙要提前</w:t>
      </w:r>
      <w:r>
        <w:rPr>
          <w:kern w:val="0"/>
          <w:szCs w:val="21"/>
        </w:rPr>
        <w:t xml:space="preserve">1 </w:t>
      </w:r>
      <w:r>
        <w:rPr>
          <w:rFonts w:cs="宋体" w:hint="eastAsia"/>
          <w:kern w:val="0"/>
          <w:szCs w:val="21"/>
        </w:rPr>
        <w:t>天湿润好，混凝土墙可提前</w:t>
      </w:r>
      <w:r>
        <w:rPr>
          <w:kern w:val="0"/>
          <w:szCs w:val="21"/>
        </w:rPr>
        <w:t xml:space="preserve">3-4 </w:t>
      </w:r>
      <w:r>
        <w:rPr>
          <w:rFonts w:cs="宋体" w:hint="eastAsia"/>
          <w:kern w:val="0"/>
          <w:szCs w:val="21"/>
        </w:rPr>
        <w:t>小时湿润，这样便不会再吸走粘结砂浆中的水分，影响安装质量。</w:t>
      </w:r>
    </w:p>
    <w:p w:rsidR="007A78AF" w:rsidRDefault="007A78AF" w:rsidP="007A78AF">
      <w:pPr>
        <w:rPr>
          <w:rFonts w:cs="宋体" w:hint="eastAsia"/>
          <w:kern w:val="0"/>
          <w:szCs w:val="21"/>
        </w:rPr>
      </w:pPr>
      <w:r>
        <w:rPr>
          <w:kern w:val="0"/>
          <w:szCs w:val="21"/>
        </w:rPr>
        <w:t>7</w:t>
      </w:r>
      <w:r>
        <w:rPr>
          <w:rFonts w:cs="宋体" w:hint="eastAsia"/>
          <w:kern w:val="0"/>
          <w:szCs w:val="21"/>
        </w:rPr>
        <w:t>）釉面砖粘贴：粘结砂浆的种类和配合比例：粘结砂浆可按体积比采用</w:t>
      </w:r>
      <w:r>
        <w:rPr>
          <w:kern w:val="0"/>
          <w:szCs w:val="21"/>
        </w:rPr>
        <w:t>1</w:t>
      </w:r>
      <w:r>
        <w:rPr>
          <w:rFonts w:cs="宋体" w:hint="eastAsia"/>
          <w:kern w:val="0"/>
          <w:szCs w:val="21"/>
        </w:rPr>
        <w:t>：</w:t>
      </w:r>
      <w:r>
        <w:rPr>
          <w:kern w:val="0"/>
          <w:szCs w:val="21"/>
        </w:rPr>
        <w:t xml:space="preserve">1 </w:t>
      </w:r>
      <w:r>
        <w:rPr>
          <w:rFonts w:cs="宋体" w:hint="eastAsia"/>
          <w:kern w:val="0"/>
          <w:szCs w:val="21"/>
        </w:rPr>
        <w:t>水泥砂浆（加</w:t>
      </w:r>
      <w:r>
        <w:rPr>
          <w:kern w:val="0"/>
          <w:szCs w:val="21"/>
        </w:rPr>
        <w:t xml:space="preserve">20%107 </w:t>
      </w:r>
      <w:r>
        <w:rPr>
          <w:rFonts w:cs="宋体" w:hint="eastAsia"/>
          <w:kern w:val="0"/>
          <w:szCs w:val="21"/>
        </w:rPr>
        <w:t>胶水）。室内粘贴釉面砖，接缝宽度一般为</w:t>
      </w:r>
      <w:r>
        <w:rPr>
          <w:kern w:val="0"/>
          <w:szCs w:val="21"/>
        </w:rPr>
        <w:t>1</w:t>
      </w:r>
      <w:r>
        <w:rPr>
          <w:rFonts w:cs="宋体" w:hint="eastAsia"/>
          <w:kern w:val="0"/>
          <w:szCs w:val="21"/>
        </w:rPr>
        <w:t>～</w:t>
      </w:r>
      <w:r>
        <w:rPr>
          <w:kern w:val="0"/>
          <w:szCs w:val="21"/>
        </w:rPr>
        <w:t>1.5mm</w:t>
      </w:r>
      <w:r>
        <w:rPr>
          <w:rFonts w:cs="宋体" w:hint="eastAsia"/>
          <w:kern w:val="0"/>
          <w:szCs w:val="21"/>
        </w:rPr>
        <w:t>，</w:t>
      </w:r>
      <w:proofErr w:type="gramStart"/>
      <w:r>
        <w:rPr>
          <w:rFonts w:cs="宋体" w:hint="eastAsia"/>
          <w:kern w:val="0"/>
          <w:szCs w:val="21"/>
        </w:rPr>
        <w:t>横竖缝宽一致</w:t>
      </w:r>
      <w:proofErr w:type="gramEnd"/>
      <w:r>
        <w:rPr>
          <w:rFonts w:cs="宋体" w:hint="eastAsia"/>
          <w:kern w:val="0"/>
          <w:szCs w:val="21"/>
        </w:rPr>
        <w:t>；或按设计要求施工。釉面砖背面粘结层</w:t>
      </w:r>
      <w:proofErr w:type="gramStart"/>
      <w:r>
        <w:rPr>
          <w:rFonts w:cs="宋体" w:hint="eastAsia"/>
          <w:kern w:val="0"/>
          <w:szCs w:val="21"/>
        </w:rPr>
        <w:t>厚度应满抹灰</w:t>
      </w:r>
      <w:proofErr w:type="gramEnd"/>
      <w:r>
        <w:rPr>
          <w:rFonts w:cs="宋体" w:hint="eastAsia"/>
          <w:kern w:val="0"/>
          <w:szCs w:val="21"/>
        </w:rPr>
        <w:t>浆，厚度约</w:t>
      </w:r>
      <w:r>
        <w:rPr>
          <w:kern w:val="0"/>
          <w:szCs w:val="21"/>
        </w:rPr>
        <w:t>5mm</w:t>
      </w:r>
      <w:r>
        <w:rPr>
          <w:rFonts w:cs="宋体" w:hint="eastAsia"/>
          <w:kern w:val="0"/>
          <w:szCs w:val="21"/>
        </w:rPr>
        <w:t>，四边刮成斜面。釉面砖就位与</w:t>
      </w:r>
      <w:proofErr w:type="gramStart"/>
      <w:r>
        <w:rPr>
          <w:rFonts w:cs="宋体" w:hint="eastAsia"/>
          <w:kern w:val="0"/>
          <w:szCs w:val="21"/>
        </w:rPr>
        <w:t>固定→</w:t>
      </w:r>
      <w:proofErr w:type="gramEnd"/>
      <w:r>
        <w:rPr>
          <w:rFonts w:cs="宋体" w:hint="eastAsia"/>
          <w:kern w:val="0"/>
          <w:szCs w:val="21"/>
        </w:rPr>
        <w:t>用橡皮锤</w:t>
      </w:r>
      <w:proofErr w:type="gramStart"/>
      <w:r>
        <w:rPr>
          <w:rFonts w:cs="宋体" w:hint="eastAsia"/>
          <w:kern w:val="0"/>
          <w:szCs w:val="21"/>
        </w:rPr>
        <w:t>或灰匙木柄</w:t>
      </w:r>
      <w:proofErr w:type="gramEnd"/>
      <w:r>
        <w:rPr>
          <w:rFonts w:cs="宋体" w:hint="eastAsia"/>
          <w:kern w:val="0"/>
          <w:szCs w:val="21"/>
        </w:rPr>
        <w:t>轻击砖面，使之压实与邻面齐平，粘贴</w:t>
      </w:r>
      <w:r>
        <w:rPr>
          <w:kern w:val="0"/>
          <w:szCs w:val="21"/>
        </w:rPr>
        <w:t>5</w:t>
      </w:r>
      <w:r>
        <w:rPr>
          <w:rFonts w:cs="宋体" w:hint="eastAsia"/>
          <w:kern w:val="0"/>
          <w:szCs w:val="21"/>
        </w:rPr>
        <w:t>～</w:t>
      </w:r>
      <w:r>
        <w:rPr>
          <w:kern w:val="0"/>
          <w:szCs w:val="21"/>
        </w:rPr>
        <w:t xml:space="preserve">10 </w:t>
      </w:r>
      <w:r>
        <w:rPr>
          <w:rFonts w:cs="宋体" w:hint="eastAsia"/>
          <w:kern w:val="0"/>
          <w:szCs w:val="21"/>
        </w:rPr>
        <w:t>块→用靠尺板检查表面平整→用灰</w:t>
      </w:r>
      <w:proofErr w:type="gramStart"/>
      <w:r>
        <w:rPr>
          <w:rFonts w:cs="宋体" w:hint="eastAsia"/>
          <w:kern w:val="0"/>
          <w:szCs w:val="21"/>
        </w:rPr>
        <w:t>匙拨缝</w:t>
      </w:r>
      <w:proofErr w:type="gramEnd"/>
      <w:r>
        <w:rPr>
          <w:rFonts w:cs="宋体" w:hint="eastAsia"/>
          <w:kern w:val="0"/>
          <w:szCs w:val="21"/>
        </w:rPr>
        <w:t>→阳角拼缝，可用阳角条，也可用切割机将釉面砖边沿切成</w:t>
      </w:r>
      <w:r>
        <w:rPr>
          <w:kern w:val="0"/>
          <w:szCs w:val="21"/>
        </w:rPr>
        <w:t>45</w:t>
      </w:r>
      <w:r>
        <w:rPr>
          <w:rFonts w:cs="宋体" w:hint="eastAsia"/>
          <w:kern w:val="0"/>
          <w:szCs w:val="21"/>
        </w:rPr>
        <w:t>°斜角（保证接缝平直、密实）。釉面砖粘贴完后应进行清缝。扫光表面灰→用</w:t>
      </w:r>
      <w:proofErr w:type="gramStart"/>
      <w:r>
        <w:rPr>
          <w:rFonts w:cs="宋体" w:hint="eastAsia"/>
          <w:kern w:val="0"/>
          <w:szCs w:val="21"/>
        </w:rPr>
        <w:t>竹签划缝</w:t>
      </w:r>
      <w:proofErr w:type="gramEnd"/>
      <w:r>
        <w:rPr>
          <w:rFonts w:cs="宋体" w:hint="eastAsia"/>
          <w:kern w:val="0"/>
          <w:szCs w:val="21"/>
        </w:rPr>
        <w:t>→用棉丝拭净→粘完</w:t>
      </w:r>
      <w:proofErr w:type="gramStart"/>
      <w:r>
        <w:rPr>
          <w:rFonts w:cs="宋体" w:hint="eastAsia"/>
          <w:kern w:val="0"/>
          <w:szCs w:val="21"/>
        </w:rPr>
        <w:t>一</w:t>
      </w:r>
      <w:proofErr w:type="gramEnd"/>
      <w:r>
        <w:rPr>
          <w:rFonts w:cs="宋体" w:hint="eastAsia"/>
          <w:kern w:val="0"/>
          <w:szCs w:val="21"/>
        </w:rPr>
        <w:t>面墙后再将</w:t>
      </w:r>
      <w:proofErr w:type="gramStart"/>
      <w:r>
        <w:rPr>
          <w:rFonts w:cs="宋体" w:hint="eastAsia"/>
          <w:kern w:val="0"/>
          <w:szCs w:val="21"/>
        </w:rPr>
        <w:t>横竖缝划出来</w:t>
      </w:r>
      <w:proofErr w:type="gramEnd"/>
      <w:r>
        <w:rPr>
          <w:rFonts w:cs="宋体" w:hint="eastAsia"/>
          <w:kern w:val="0"/>
          <w:szCs w:val="21"/>
        </w:rPr>
        <w:t>。用白水泥浆对墙面釉面砖勾缝，待嵌缝材料硬化后，清洗表面。</w:t>
      </w:r>
    </w:p>
    <w:p w:rsidR="007A78AF" w:rsidRDefault="007A78AF" w:rsidP="007A78AF">
      <w:pPr>
        <w:rPr>
          <w:rFonts w:cs="宋体"/>
          <w:kern w:val="0"/>
          <w:szCs w:val="21"/>
        </w:rPr>
      </w:pPr>
      <w:r>
        <w:rPr>
          <w:kern w:val="0"/>
          <w:szCs w:val="21"/>
        </w:rPr>
        <w:t>8</w:t>
      </w:r>
      <w:r>
        <w:rPr>
          <w:rFonts w:cs="宋体" w:hint="eastAsia"/>
          <w:kern w:val="0"/>
          <w:szCs w:val="21"/>
        </w:rPr>
        <w:t>）饰面砖工程质量充许偏差表：</w:t>
      </w:r>
    </w:p>
    <w:p w:rsidR="007A78AF" w:rsidRDefault="007A78AF" w:rsidP="007A78AF">
      <w:pPr>
        <w:rPr>
          <w:rFonts w:cs="宋体" w:hint="eastAsia"/>
          <w:kern w:val="0"/>
          <w:szCs w:val="21"/>
        </w:rPr>
      </w:pPr>
      <w:r>
        <w:rPr>
          <w:kern w:val="0"/>
          <w:szCs w:val="21"/>
        </w:rPr>
        <w:t>3</w:t>
      </w:r>
      <w:r>
        <w:rPr>
          <w:rFonts w:cs="宋体" w:hint="eastAsia"/>
          <w:kern w:val="0"/>
          <w:szCs w:val="21"/>
        </w:rPr>
        <w:t>、成品保护：施工验收完毕的墙面应进行保护，要避免重物搬运和物件硬</w:t>
      </w:r>
    </w:p>
    <w:tbl>
      <w:tblPr>
        <w:tblW w:w="0" w:type="auto"/>
        <w:tblInd w:w="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2880"/>
        <w:gridCol w:w="2700"/>
      </w:tblGrid>
      <w:tr w:rsidR="007A78AF" w:rsidTr="005F0E72">
        <w:tc>
          <w:tcPr>
            <w:tcW w:w="1328" w:type="dxa"/>
            <w:vAlign w:val="center"/>
          </w:tcPr>
          <w:p w:rsidR="007A78AF" w:rsidRDefault="007A78AF" w:rsidP="005F0E72">
            <w:pPr>
              <w:rPr>
                <w:rFonts w:hint="eastAsia"/>
              </w:rPr>
            </w:pPr>
            <w:r>
              <w:rPr>
                <w:rFonts w:hint="eastAsia"/>
              </w:rPr>
              <w:t>序号</w:t>
            </w:r>
          </w:p>
        </w:tc>
        <w:tc>
          <w:tcPr>
            <w:tcW w:w="2880" w:type="dxa"/>
            <w:vAlign w:val="center"/>
          </w:tcPr>
          <w:p w:rsidR="007A78AF" w:rsidRDefault="007A78AF" w:rsidP="005F0E72">
            <w:pPr>
              <w:rPr>
                <w:rFonts w:hint="eastAsia"/>
              </w:rPr>
            </w:pPr>
            <w:r>
              <w:rPr>
                <w:rFonts w:hint="eastAsia"/>
              </w:rPr>
              <w:t>项目</w:t>
            </w:r>
          </w:p>
        </w:tc>
        <w:tc>
          <w:tcPr>
            <w:tcW w:w="2700" w:type="dxa"/>
            <w:vAlign w:val="center"/>
          </w:tcPr>
          <w:p w:rsidR="007A78AF" w:rsidRDefault="007A78AF" w:rsidP="005F0E72">
            <w:pPr>
              <w:rPr>
                <w:rFonts w:hint="eastAsia"/>
              </w:rPr>
            </w:pPr>
            <w:r>
              <w:rPr>
                <w:rFonts w:hint="eastAsia"/>
              </w:rPr>
              <w:t>允许偏差</w:t>
            </w:r>
            <w:r>
              <w:rPr>
                <w:rFonts w:hint="eastAsia"/>
              </w:rPr>
              <w:t>(mm)</w:t>
            </w:r>
          </w:p>
        </w:tc>
      </w:tr>
      <w:tr w:rsidR="007A78AF" w:rsidTr="005F0E72">
        <w:tc>
          <w:tcPr>
            <w:tcW w:w="1328" w:type="dxa"/>
            <w:vAlign w:val="center"/>
          </w:tcPr>
          <w:p w:rsidR="007A78AF" w:rsidRDefault="007A78AF" w:rsidP="005F0E72">
            <w:pPr>
              <w:rPr>
                <w:rFonts w:hint="eastAsia"/>
              </w:rPr>
            </w:pPr>
            <w:r>
              <w:rPr>
                <w:rFonts w:hint="eastAsia"/>
              </w:rPr>
              <w:t>1</w:t>
            </w:r>
          </w:p>
        </w:tc>
        <w:tc>
          <w:tcPr>
            <w:tcW w:w="2880" w:type="dxa"/>
            <w:vAlign w:val="center"/>
          </w:tcPr>
          <w:p w:rsidR="007A78AF" w:rsidRDefault="007A78AF" w:rsidP="005F0E72">
            <w:pPr>
              <w:rPr>
                <w:rFonts w:hint="eastAsia"/>
              </w:rPr>
            </w:pPr>
            <w:r>
              <w:rPr>
                <w:rFonts w:hint="eastAsia"/>
              </w:rPr>
              <w:t>表面平整度</w:t>
            </w:r>
          </w:p>
        </w:tc>
        <w:tc>
          <w:tcPr>
            <w:tcW w:w="2700" w:type="dxa"/>
            <w:vAlign w:val="center"/>
          </w:tcPr>
          <w:p w:rsidR="007A78AF" w:rsidRDefault="007A78AF" w:rsidP="005F0E72">
            <w:pPr>
              <w:rPr>
                <w:rFonts w:hint="eastAsia"/>
              </w:rPr>
            </w:pPr>
            <w:r>
              <w:rPr>
                <w:rFonts w:hint="eastAsia"/>
              </w:rPr>
              <w:t>2</w:t>
            </w:r>
          </w:p>
        </w:tc>
      </w:tr>
      <w:tr w:rsidR="007A78AF" w:rsidTr="005F0E72">
        <w:tc>
          <w:tcPr>
            <w:tcW w:w="1328" w:type="dxa"/>
            <w:vAlign w:val="center"/>
          </w:tcPr>
          <w:p w:rsidR="007A78AF" w:rsidRDefault="007A78AF" w:rsidP="005F0E72">
            <w:pPr>
              <w:rPr>
                <w:rFonts w:hint="eastAsia"/>
              </w:rPr>
            </w:pPr>
            <w:r>
              <w:rPr>
                <w:rFonts w:hint="eastAsia"/>
              </w:rPr>
              <w:t>2</w:t>
            </w:r>
          </w:p>
        </w:tc>
        <w:tc>
          <w:tcPr>
            <w:tcW w:w="2880" w:type="dxa"/>
            <w:vAlign w:val="center"/>
          </w:tcPr>
          <w:p w:rsidR="007A78AF" w:rsidRDefault="007A78AF" w:rsidP="005F0E72">
            <w:pPr>
              <w:rPr>
                <w:rFonts w:hint="eastAsia"/>
              </w:rPr>
            </w:pPr>
            <w:r>
              <w:rPr>
                <w:rFonts w:hint="eastAsia"/>
              </w:rPr>
              <w:t>立面垂直</w:t>
            </w:r>
          </w:p>
        </w:tc>
        <w:tc>
          <w:tcPr>
            <w:tcW w:w="2700" w:type="dxa"/>
            <w:vAlign w:val="center"/>
          </w:tcPr>
          <w:p w:rsidR="007A78AF" w:rsidRDefault="007A78AF" w:rsidP="005F0E72">
            <w:pPr>
              <w:rPr>
                <w:rFonts w:hint="eastAsia"/>
              </w:rPr>
            </w:pPr>
            <w:r>
              <w:rPr>
                <w:rFonts w:hint="eastAsia"/>
              </w:rPr>
              <w:t>2</w:t>
            </w:r>
          </w:p>
        </w:tc>
      </w:tr>
      <w:tr w:rsidR="007A78AF" w:rsidTr="005F0E72">
        <w:tc>
          <w:tcPr>
            <w:tcW w:w="1328" w:type="dxa"/>
            <w:vAlign w:val="center"/>
          </w:tcPr>
          <w:p w:rsidR="007A78AF" w:rsidRDefault="007A78AF" w:rsidP="005F0E72">
            <w:pPr>
              <w:rPr>
                <w:rFonts w:hint="eastAsia"/>
              </w:rPr>
            </w:pPr>
            <w:r>
              <w:rPr>
                <w:rFonts w:hint="eastAsia"/>
              </w:rPr>
              <w:t>3</w:t>
            </w:r>
          </w:p>
        </w:tc>
        <w:tc>
          <w:tcPr>
            <w:tcW w:w="2880" w:type="dxa"/>
            <w:vAlign w:val="center"/>
          </w:tcPr>
          <w:p w:rsidR="007A78AF" w:rsidRDefault="007A78AF" w:rsidP="005F0E72">
            <w:pPr>
              <w:rPr>
                <w:rFonts w:hint="eastAsia"/>
              </w:rPr>
            </w:pPr>
            <w:r>
              <w:rPr>
                <w:rFonts w:hint="eastAsia"/>
              </w:rPr>
              <w:t>阳角方正</w:t>
            </w:r>
          </w:p>
        </w:tc>
        <w:tc>
          <w:tcPr>
            <w:tcW w:w="2700" w:type="dxa"/>
            <w:vAlign w:val="center"/>
          </w:tcPr>
          <w:p w:rsidR="007A78AF" w:rsidRDefault="007A78AF" w:rsidP="005F0E72">
            <w:pPr>
              <w:rPr>
                <w:rFonts w:hint="eastAsia"/>
              </w:rPr>
            </w:pPr>
            <w:r>
              <w:rPr>
                <w:rFonts w:hint="eastAsia"/>
              </w:rPr>
              <w:t>2</w:t>
            </w:r>
          </w:p>
        </w:tc>
      </w:tr>
      <w:tr w:rsidR="007A78AF" w:rsidTr="005F0E72">
        <w:tc>
          <w:tcPr>
            <w:tcW w:w="1328" w:type="dxa"/>
            <w:vAlign w:val="center"/>
          </w:tcPr>
          <w:p w:rsidR="007A78AF" w:rsidRDefault="007A78AF" w:rsidP="005F0E72">
            <w:pPr>
              <w:rPr>
                <w:rFonts w:hint="eastAsia"/>
              </w:rPr>
            </w:pPr>
            <w:r>
              <w:rPr>
                <w:rFonts w:hint="eastAsia"/>
              </w:rPr>
              <w:t>4</w:t>
            </w:r>
          </w:p>
        </w:tc>
        <w:tc>
          <w:tcPr>
            <w:tcW w:w="2880" w:type="dxa"/>
            <w:vAlign w:val="center"/>
          </w:tcPr>
          <w:p w:rsidR="007A78AF" w:rsidRDefault="007A78AF" w:rsidP="005F0E72">
            <w:pPr>
              <w:rPr>
                <w:rFonts w:hint="eastAsia"/>
              </w:rPr>
            </w:pPr>
            <w:r>
              <w:rPr>
                <w:rFonts w:hint="eastAsia"/>
              </w:rPr>
              <w:t>接缝平直</w:t>
            </w:r>
          </w:p>
        </w:tc>
        <w:tc>
          <w:tcPr>
            <w:tcW w:w="2700" w:type="dxa"/>
            <w:vAlign w:val="center"/>
          </w:tcPr>
          <w:p w:rsidR="007A78AF" w:rsidRDefault="007A78AF" w:rsidP="005F0E72">
            <w:pPr>
              <w:rPr>
                <w:rFonts w:hint="eastAsia"/>
              </w:rPr>
            </w:pPr>
            <w:r>
              <w:rPr>
                <w:rFonts w:hint="eastAsia"/>
              </w:rPr>
              <w:t>2</w:t>
            </w:r>
          </w:p>
        </w:tc>
      </w:tr>
      <w:tr w:rsidR="007A78AF" w:rsidTr="005F0E72">
        <w:tc>
          <w:tcPr>
            <w:tcW w:w="1328" w:type="dxa"/>
            <w:vAlign w:val="center"/>
          </w:tcPr>
          <w:p w:rsidR="007A78AF" w:rsidRDefault="007A78AF" w:rsidP="005F0E72">
            <w:pPr>
              <w:rPr>
                <w:rFonts w:hint="eastAsia"/>
              </w:rPr>
            </w:pPr>
            <w:r>
              <w:rPr>
                <w:rFonts w:hint="eastAsia"/>
              </w:rPr>
              <w:t>5</w:t>
            </w:r>
          </w:p>
        </w:tc>
        <w:tc>
          <w:tcPr>
            <w:tcW w:w="2880" w:type="dxa"/>
            <w:vAlign w:val="center"/>
          </w:tcPr>
          <w:p w:rsidR="007A78AF" w:rsidRDefault="007A78AF" w:rsidP="005F0E72">
            <w:pPr>
              <w:rPr>
                <w:rFonts w:hint="eastAsia"/>
              </w:rPr>
            </w:pPr>
            <w:r>
              <w:rPr>
                <w:rFonts w:hint="eastAsia"/>
              </w:rPr>
              <w:t>接缝高低</w:t>
            </w:r>
          </w:p>
        </w:tc>
        <w:tc>
          <w:tcPr>
            <w:tcW w:w="2700" w:type="dxa"/>
            <w:vAlign w:val="center"/>
          </w:tcPr>
          <w:p w:rsidR="007A78AF" w:rsidRDefault="007A78AF" w:rsidP="005F0E72">
            <w:pPr>
              <w:rPr>
                <w:rFonts w:hint="eastAsia"/>
              </w:rPr>
            </w:pPr>
            <w:r>
              <w:rPr>
                <w:rFonts w:hint="eastAsia"/>
              </w:rPr>
              <w:t>0.5</w:t>
            </w:r>
          </w:p>
        </w:tc>
      </w:tr>
    </w:tbl>
    <w:p w:rsidR="007A78AF" w:rsidRDefault="007A78AF" w:rsidP="007A78AF">
      <w:pPr>
        <w:rPr>
          <w:rFonts w:cs="宋体" w:hint="eastAsia"/>
          <w:kern w:val="0"/>
          <w:szCs w:val="21"/>
        </w:rPr>
      </w:pPr>
    </w:p>
    <w:p w:rsidR="007A78AF" w:rsidRDefault="007A78AF" w:rsidP="007A78AF">
      <w:pPr>
        <w:rPr>
          <w:rFonts w:cs="宋体"/>
          <w:kern w:val="0"/>
          <w:szCs w:val="21"/>
        </w:rPr>
      </w:pPr>
      <w:r>
        <w:rPr>
          <w:rFonts w:cs="宋体" w:hint="eastAsia"/>
          <w:kern w:val="0"/>
          <w:szCs w:val="21"/>
        </w:rPr>
        <w:t>物的撞击。严禁在已完工的墙面上凿洞，以破坏面砖与基层的粘接。墙的阳角和门口处，应用木板保护，以免碰坏瓷砖。文化石的铺</w:t>
      </w:r>
      <w:proofErr w:type="gramStart"/>
      <w:r>
        <w:rPr>
          <w:rFonts w:cs="宋体" w:hint="eastAsia"/>
          <w:kern w:val="0"/>
          <w:szCs w:val="21"/>
        </w:rPr>
        <w:t>贴施工</w:t>
      </w:r>
      <w:proofErr w:type="gramEnd"/>
      <w:r>
        <w:rPr>
          <w:rFonts w:cs="宋体" w:hint="eastAsia"/>
          <w:kern w:val="0"/>
          <w:szCs w:val="21"/>
        </w:rPr>
        <w:t>与饰面砖类似，不再详述。</w:t>
      </w:r>
    </w:p>
    <w:p w:rsidR="007A78AF" w:rsidRDefault="007A78AF" w:rsidP="007A78AF">
      <w:pPr>
        <w:rPr>
          <w:kern w:val="0"/>
        </w:rPr>
      </w:pPr>
      <w:r>
        <w:rPr>
          <w:rFonts w:hint="eastAsia"/>
          <w:kern w:val="0"/>
        </w:rPr>
        <w:t>五、马赛克墙面施工</w:t>
      </w:r>
    </w:p>
    <w:p w:rsidR="007A78AF" w:rsidRDefault="007A78AF" w:rsidP="007A78AF">
      <w:pPr>
        <w:rPr>
          <w:rFonts w:cs="宋体" w:hint="eastAsia"/>
          <w:kern w:val="0"/>
          <w:szCs w:val="21"/>
        </w:rPr>
      </w:pPr>
      <w:r>
        <w:rPr>
          <w:rFonts w:cs="宋体" w:hint="eastAsia"/>
          <w:kern w:val="0"/>
          <w:szCs w:val="21"/>
        </w:rPr>
        <w:t>施工流程图：</w:t>
      </w:r>
    </w:p>
    <w:p w:rsidR="007A78AF" w:rsidRDefault="007A78AF" w:rsidP="007A78AF">
      <w:pPr>
        <w:rPr>
          <w:rFonts w:cs="宋体" w:hint="eastAsia"/>
          <w:kern w:val="0"/>
          <w:szCs w:val="21"/>
        </w:rPr>
      </w:pPr>
      <w:r>
        <w:rPr>
          <w:rFonts w:cs="宋体"/>
          <w:noProof/>
          <w:kern w:val="0"/>
          <w:szCs w:val="21"/>
        </w:rPr>
        <w:pict>
          <v:group id="_x0000_s1259" style="position:absolute;left:0;text-align:left;margin-left:-9pt;margin-top:2.7pt;width:414pt;height:70.2pt;z-index:251672576" coordorigin="2160,4404" coordsize="8280,1404">
            <v:shape id="_x0000_s1260" type="#_x0000_t202" style="position:absolute;left:2160;top:4404;width:1440;height:468">
              <v:textbox>
                <w:txbxContent>
                  <w:p w:rsidR="007A78AF" w:rsidRDefault="007A78AF" w:rsidP="007A78AF">
                    <w:pPr>
                      <w:jc w:val="center"/>
                      <w:rPr>
                        <w:rFonts w:hint="eastAsia"/>
                      </w:rPr>
                    </w:pPr>
                    <w:r>
                      <w:rPr>
                        <w:rFonts w:hint="eastAsia"/>
                      </w:rPr>
                      <w:t>施工准备</w:t>
                    </w:r>
                  </w:p>
                </w:txbxContent>
              </v:textbox>
            </v:shape>
            <v:line id="_x0000_s1261" style="position:absolute" from="3600,4560" to="3960,4560">
              <v:stroke endarrow="block"/>
            </v:line>
            <v:shape id="_x0000_s1262" type="#_x0000_t202" style="position:absolute;left:3960;top:4404;width:1440;height:468">
              <v:textbox>
                <w:txbxContent>
                  <w:p w:rsidR="007A78AF" w:rsidRDefault="007A78AF" w:rsidP="007A78AF">
                    <w:pPr>
                      <w:rPr>
                        <w:rFonts w:hint="eastAsia"/>
                      </w:rPr>
                    </w:pPr>
                    <w:r>
                      <w:rPr>
                        <w:rFonts w:hint="eastAsia"/>
                      </w:rPr>
                      <w:t>基层处理</w:t>
                    </w:r>
                  </w:p>
                </w:txbxContent>
              </v:textbox>
            </v:shape>
            <v:line id="_x0000_s1263" style="position:absolute" from="5400,4560" to="5760,4560">
              <v:stroke endarrow="block"/>
            </v:line>
            <v:shape id="_x0000_s1264" type="#_x0000_t202" style="position:absolute;left:5760;top:4404;width:1440;height:468">
              <v:textbox>
                <w:txbxContent>
                  <w:p w:rsidR="007A78AF" w:rsidRDefault="007A78AF" w:rsidP="007A78AF">
                    <w:pPr>
                      <w:jc w:val="center"/>
                      <w:rPr>
                        <w:rFonts w:hint="eastAsia"/>
                      </w:rPr>
                    </w:pPr>
                    <w:r>
                      <w:rPr>
                        <w:rFonts w:hint="eastAsia"/>
                      </w:rPr>
                      <w:t>弹线定位</w:t>
                    </w:r>
                  </w:p>
                </w:txbxContent>
              </v:textbox>
            </v:shape>
            <v:line id="_x0000_s1265" style="position:absolute" from="7200,4560" to="7560,4560">
              <v:stroke endarrow="block"/>
            </v:line>
            <v:shape id="_x0000_s1266" type="#_x0000_t202" style="position:absolute;left:7560;top:4404;width:1080;height:468">
              <v:textbox>
                <w:txbxContent>
                  <w:p w:rsidR="007A78AF" w:rsidRDefault="007A78AF" w:rsidP="007A78AF">
                    <w:pPr>
                      <w:jc w:val="center"/>
                      <w:rPr>
                        <w:rFonts w:hint="eastAsia"/>
                      </w:rPr>
                    </w:pPr>
                    <w:r>
                      <w:rPr>
                        <w:rFonts w:hint="eastAsia"/>
                      </w:rPr>
                      <w:t>铺贴</w:t>
                    </w:r>
                  </w:p>
                </w:txbxContent>
              </v:textbox>
            </v:shape>
            <v:line id="_x0000_s1267" style="position:absolute" from="8640,4560" to="9000,4560">
              <v:stroke endarrow="block"/>
            </v:line>
            <v:shape id="_x0000_s1268" type="#_x0000_t202" style="position:absolute;left:9000;top:4404;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揭</w:t>
                    </w:r>
                    <w:proofErr w:type="gramStart"/>
                    <w:r>
                      <w:rPr>
                        <w:rFonts w:hint="eastAsia"/>
                        <w:szCs w:val="21"/>
                      </w:rPr>
                      <w:t>纸</w:t>
                    </w:r>
                    <w:r>
                      <w:rPr>
                        <w:rFonts w:cs="宋体" w:hint="eastAsia"/>
                        <w:kern w:val="0"/>
                        <w:szCs w:val="21"/>
                      </w:rPr>
                      <w:t>拨缝</w:t>
                    </w:r>
                    <w:proofErr w:type="gramEnd"/>
                  </w:p>
                  <w:p w:rsidR="007A78AF" w:rsidRDefault="007A78AF" w:rsidP="007A78AF">
                    <w:pPr>
                      <w:rPr>
                        <w:rFonts w:hint="eastAsia"/>
                      </w:rPr>
                    </w:pPr>
                  </w:p>
                </w:txbxContent>
              </v:textbox>
            </v:shape>
            <v:line id="_x0000_s1269" style="position:absolute" from="9540,4872" to="9540,5340">
              <v:stroke endarrow="block"/>
            </v:line>
            <v:shape id="_x0000_s1270" type="#_x0000_t202" style="position:absolute;left:9000;top:5340;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接缝清洗</w:t>
                    </w:r>
                  </w:p>
                  <w:p w:rsidR="007A78AF" w:rsidRDefault="007A78AF" w:rsidP="007A78AF">
                    <w:pPr>
                      <w:rPr>
                        <w:rFonts w:hint="eastAsia"/>
                      </w:rPr>
                    </w:pPr>
                  </w:p>
                </w:txbxContent>
              </v:textbox>
            </v:shape>
            <v:line id="_x0000_s1271" style="position:absolute;flip:x" from="8640,5496" to="9000,5496">
              <v:stroke endarrow="block"/>
            </v:line>
            <v:shape id="_x0000_s1272" type="#_x0000_t202" style="position:absolute;left:7560;top:5340;width:108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hint="eastAsia"/>
          <w:kern w:val="0"/>
          <w:szCs w:val="21"/>
        </w:rPr>
      </w:pPr>
      <w:r>
        <w:rPr>
          <w:kern w:val="0"/>
          <w:szCs w:val="21"/>
        </w:rPr>
        <w:t>1</w:t>
      </w:r>
      <w:r>
        <w:rPr>
          <w:rFonts w:cs="宋体" w:hint="eastAsia"/>
          <w:kern w:val="0"/>
          <w:szCs w:val="21"/>
        </w:rPr>
        <w:t>）预选马赛克：马赛克因配料和焙烧温度有出入，因而颜色有深有浅。铺贴前，应逐箱打开检查并比较其色泽，深、浅颜色应分开存放，然后确定铺贴部位，以免在一片墙面上的颜色不匀。马赛克按单位铺贴面砖、对设计图案颜色、几何尺寸进行预选，并分别编号存放，便于粘贴时统一编号。</w:t>
      </w:r>
    </w:p>
    <w:p w:rsidR="007A78AF" w:rsidRDefault="007A78AF" w:rsidP="007A78AF">
      <w:pPr>
        <w:rPr>
          <w:rFonts w:cs="宋体"/>
          <w:kern w:val="0"/>
          <w:szCs w:val="21"/>
        </w:rPr>
      </w:pPr>
      <w:r>
        <w:rPr>
          <w:kern w:val="0"/>
          <w:szCs w:val="21"/>
        </w:rPr>
        <w:t>2</w:t>
      </w:r>
      <w:r>
        <w:rPr>
          <w:rFonts w:cs="宋体" w:hint="eastAsia"/>
          <w:kern w:val="0"/>
          <w:szCs w:val="21"/>
        </w:rPr>
        <w:t>）基层处理：将墙面的松散混凝土、砂浆杂物等清理干净，明显凸出部序号底层砂浆要绝对平整，阴阳角要绝对方正。面层如有油污，可用烧碱溶液洗干净。马赛克铺贴前，基层表面应洒水湿润，然后涂抹</w:t>
      </w:r>
      <w:r>
        <w:rPr>
          <w:kern w:val="0"/>
          <w:szCs w:val="21"/>
        </w:rPr>
        <w:t>1</w:t>
      </w:r>
      <w:r>
        <w:rPr>
          <w:rFonts w:cs="宋体" w:hint="eastAsia"/>
          <w:kern w:val="0"/>
          <w:szCs w:val="21"/>
        </w:rPr>
        <w:t>：</w:t>
      </w:r>
      <w:r>
        <w:rPr>
          <w:kern w:val="0"/>
          <w:szCs w:val="21"/>
        </w:rPr>
        <w:t xml:space="preserve">3 </w:t>
      </w:r>
      <w:r>
        <w:rPr>
          <w:rFonts w:cs="宋体" w:hint="eastAsia"/>
          <w:kern w:val="0"/>
          <w:szCs w:val="21"/>
        </w:rPr>
        <w:t>水泥砂浆找平层。</w:t>
      </w:r>
    </w:p>
    <w:p w:rsidR="007A78AF" w:rsidRDefault="007A78AF" w:rsidP="007A78AF">
      <w:pPr>
        <w:rPr>
          <w:rFonts w:cs="宋体"/>
          <w:kern w:val="0"/>
          <w:szCs w:val="21"/>
        </w:rPr>
      </w:pPr>
      <w:r>
        <w:rPr>
          <w:kern w:val="0"/>
          <w:szCs w:val="21"/>
        </w:rPr>
        <w:t>3</w:t>
      </w:r>
      <w:r>
        <w:rPr>
          <w:rFonts w:cs="宋体" w:hint="eastAsia"/>
          <w:kern w:val="0"/>
          <w:szCs w:val="21"/>
        </w:rPr>
        <w:t>）排砖、分格和弹线：马赛克铺</w:t>
      </w:r>
      <w:proofErr w:type="gramStart"/>
      <w:r>
        <w:rPr>
          <w:rFonts w:cs="宋体" w:hint="eastAsia"/>
          <w:kern w:val="0"/>
          <w:szCs w:val="21"/>
        </w:rPr>
        <w:t>贴排砖</w:t>
      </w:r>
      <w:proofErr w:type="gramEnd"/>
      <w:r>
        <w:rPr>
          <w:rFonts w:cs="宋体" w:hint="eastAsia"/>
          <w:kern w:val="0"/>
          <w:szCs w:val="21"/>
        </w:rPr>
        <w:t>、分格是按照设计图纸要求，绘制出细部构造图，以保证墙面完整和</w:t>
      </w:r>
      <w:proofErr w:type="gramStart"/>
      <w:r>
        <w:rPr>
          <w:rFonts w:cs="宋体" w:hint="eastAsia"/>
          <w:kern w:val="0"/>
          <w:szCs w:val="21"/>
        </w:rPr>
        <w:t>铺贴各部位</w:t>
      </w:r>
      <w:proofErr w:type="gramEnd"/>
      <w:r>
        <w:rPr>
          <w:rFonts w:cs="宋体" w:hint="eastAsia"/>
          <w:kern w:val="0"/>
          <w:szCs w:val="21"/>
        </w:rPr>
        <w:t>操作顺利。底子灰</w:t>
      </w:r>
      <w:proofErr w:type="gramStart"/>
      <w:r>
        <w:rPr>
          <w:rFonts w:cs="宋体" w:hint="eastAsia"/>
          <w:kern w:val="0"/>
          <w:szCs w:val="21"/>
        </w:rPr>
        <w:t>抹好划毛经浇水</w:t>
      </w:r>
      <w:proofErr w:type="gramEnd"/>
      <w:r>
        <w:rPr>
          <w:rFonts w:cs="宋体" w:hint="eastAsia"/>
          <w:kern w:val="0"/>
          <w:szCs w:val="21"/>
        </w:rPr>
        <w:t>养护后，根据设计标高弹出若干条水平线和垂直线，两线之间的锦砖应为整数块，再按设计要求与马赛克的规格确定分格缝宽度，并准备好分格条，以便按锦砖的图案特征，顺序分别粘贴。</w:t>
      </w:r>
    </w:p>
    <w:p w:rsidR="007A78AF" w:rsidRDefault="007A78AF" w:rsidP="007A78AF">
      <w:pPr>
        <w:rPr>
          <w:rFonts w:cs="宋体"/>
          <w:kern w:val="0"/>
          <w:szCs w:val="21"/>
        </w:rPr>
      </w:pPr>
      <w:r>
        <w:rPr>
          <w:kern w:val="0"/>
          <w:szCs w:val="21"/>
        </w:rPr>
        <w:t>4</w:t>
      </w:r>
      <w:r>
        <w:rPr>
          <w:rFonts w:cs="宋体" w:hint="eastAsia"/>
          <w:kern w:val="0"/>
          <w:szCs w:val="21"/>
        </w:rPr>
        <w:t>）铺贴：是施工工艺中最主要的施工程序，因而要认真、仔细、不能急于求成，应严格按规程操作。马赛克宜采用水泥浆或聚合物水泥浆铺贴，一般自下而上进行，整间或独立部位</w:t>
      </w:r>
      <w:r>
        <w:rPr>
          <w:rFonts w:cs="宋体" w:hint="eastAsia"/>
          <w:kern w:val="0"/>
          <w:szCs w:val="21"/>
        </w:rPr>
        <w:lastRenderedPageBreak/>
        <w:t>宜一次完成。在抹粘结</w:t>
      </w:r>
      <w:proofErr w:type="gramStart"/>
      <w:r>
        <w:rPr>
          <w:rFonts w:cs="宋体" w:hint="eastAsia"/>
          <w:kern w:val="0"/>
          <w:szCs w:val="21"/>
        </w:rPr>
        <w:t>层之前</w:t>
      </w:r>
      <w:proofErr w:type="gramEnd"/>
      <w:r>
        <w:rPr>
          <w:rFonts w:cs="宋体" w:hint="eastAsia"/>
          <w:kern w:val="0"/>
          <w:szCs w:val="21"/>
        </w:rPr>
        <w:t>应在湿润的底层上刷水泥浆一遍，同时将每联马赛克铺在木垫板上（底面朝上），缝中灌</w:t>
      </w:r>
      <w:r>
        <w:rPr>
          <w:kern w:val="0"/>
          <w:szCs w:val="21"/>
        </w:rPr>
        <w:t>1</w:t>
      </w:r>
      <w:r>
        <w:rPr>
          <w:rFonts w:cs="宋体" w:hint="eastAsia"/>
          <w:kern w:val="0"/>
          <w:szCs w:val="21"/>
        </w:rPr>
        <w:t>：</w:t>
      </w:r>
      <w:r>
        <w:rPr>
          <w:kern w:val="0"/>
          <w:szCs w:val="21"/>
        </w:rPr>
        <w:t>2</w:t>
      </w:r>
      <w:r>
        <w:rPr>
          <w:rFonts w:cs="宋体" w:hint="eastAsia"/>
          <w:kern w:val="0"/>
          <w:szCs w:val="21"/>
        </w:rPr>
        <w:t>干水泥浆，并用软毛刷子刷净底面厚砂，涂上薄薄一层水泥灰浆（</w:t>
      </w:r>
      <w:r>
        <w:rPr>
          <w:kern w:val="0"/>
          <w:szCs w:val="21"/>
        </w:rPr>
        <w:t>1</w:t>
      </w:r>
      <w:r>
        <w:rPr>
          <w:rFonts w:cs="宋体" w:hint="eastAsia"/>
          <w:kern w:val="0"/>
          <w:szCs w:val="21"/>
        </w:rPr>
        <w:t>：</w:t>
      </w:r>
      <w:r>
        <w:rPr>
          <w:kern w:val="0"/>
          <w:szCs w:val="21"/>
        </w:rPr>
        <w:t>0.3=</w:t>
      </w:r>
      <w:r>
        <w:rPr>
          <w:rFonts w:cs="宋体" w:hint="eastAsia"/>
          <w:kern w:val="0"/>
          <w:szCs w:val="21"/>
        </w:rPr>
        <w:t>水泥</w:t>
      </w:r>
      <w:r>
        <w:rPr>
          <w:kern w:val="0"/>
          <w:szCs w:val="21"/>
        </w:rPr>
        <w:t>:</w:t>
      </w:r>
      <w:r>
        <w:rPr>
          <w:rFonts w:cs="宋体" w:hint="eastAsia"/>
          <w:kern w:val="0"/>
          <w:szCs w:val="21"/>
        </w:rPr>
        <w:t>石灰膏</w:t>
      </w:r>
      <w:r>
        <w:rPr>
          <w:kern w:val="0"/>
          <w:szCs w:val="21"/>
        </w:rPr>
        <w:t>)</w:t>
      </w:r>
      <w:r>
        <w:rPr>
          <w:rFonts w:cs="宋体" w:hint="eastAsia"/>
          <w:kern w:val="0"/>
          <w:szCs w:val="21"/>
        </w:rPr>
        <w:t>，然后进行粘贴。</w:t>
      </w:r>
    </w:p>
    <w:p w:rsidR="007A78AF" w:rsidRDefault="007A78AF" w:rsidP="007A78AF">
      <w:pPr>
        <w:rPr>
          <w:rFonts w:cs="宋体"/>
          <w:kern w:val="0"/>
          <w:szCs w:val="21"/>
        </w:rPr>
      </w:pPr>
      <w:r>
        <w:rPr>
          <w:kern w:val="0"/>
          <w:szCs w:val="21"/>
        </w:rPr>
        <w:t>5</w:t>
      </w:r>
      <w:r>
        <w:rPr>
          <w:rFonts w:cs="宋体" w:hint="eastAsia"/>
          <w:kern w:val="0"/>
          <w:szCs w:val="21"/>
        </w:rPr>
        <w:t>）揭纸、拨缝：一般一个单元的马赛克铺完后约</w:t>
      </w:r>
      <w:r>
        <w:rPr>
          <w:kern w:val="0"/>
          <w:szCs w:val="21"/>
        </w:rPr>
        <w:t>20~30min</w:t>
      </w:r>
      <w:r>
        <w:rPr>
          <w:rFonts w:cs="宋体" w:hint="eastAsia"/>
          <w:kern w:val="0"/>
          <w:szCs w:val="21"/>
        </w:rPr>
        <w:t>（砂浆初凝前）稳固后，用清水喷湿</w:t>
      </w:r>
      <w:proofErr w:type="gramStart"/>
      <w:r>
        <w:rPr>
          <w:rFonts w:cs="宋体" w:hint="eastAsia"/>
          <w:kern w:val="0"/>
          <w:szCs w:val="21"/>
        </w:rPr>
        <w:t>护面纸并予以</w:t>
      </w:r>
      <w:proofErr w:type="gramEnd"/>
      <w:r>
        <w:rPr>
          <w:rFonts w:cs="宋体" w:hint="eastAsia"/>
          <w:kern w:val="0"/>
          <w:szCs w:val="21"/>
        </w:rPr>
        <w:t>清除。在水泥浆初凝前同时用金属拨板（或开刀）调整弯扭的缝隙，使之间距均匀。如有移动过的小块锦砖应垫上木板轻拍压实敲平。</w:t>
      </w:r>
    </w:p>
    <w:p w:rsidR="007A78AF" w:rsidRDefault="007A78AF" w:rsidP="007A78AF">
      <w:pPr>
        <w:rPr>
          <w:rFonts w:cs="宋体"/>
          <w:kern w:val="0"/>
          <w:szCs w:val="21"/>
        </w:rPr>
      </w:pPr>
      <w:r>
        <w:rPr>
          <w:kern w:val="0"/>
          <w:szCs w:val="21"/>
        </w:rPr>
        <w:t>6</w:t>
      </w:r>
      <w:r>
        <w:rPr>
          <w:rFonts w:cs="宋体" w:hint="eastAsia"/>
          <w:kern w:val="0"/>
          <w:szCs w:val="21"/>
        </w:rPr>
        <w:t>）擦缝、清洗：待全部铺贴完粘结层后，用白水泥稠浆</w:t>
      </w:r>
      <w:proofErr w:type="gramStart"/>
      <w:r>
        <w:rPr>
          <w:rFonts w:cs="宋体" w:hint="eastAsia"/>
          <w:kern w:val="0"/>
          <w:szCs w:val="21"/>
        </w:rPr>
        <w:t>将缝嵌平</w:t>
      </w:r>
      <w:proofErr w:type="gramEnd"/>
      <w:r>
        <w:rPr>
          <w:rFonts w:cs="宋体" w:hint="eastAsia"/>
          <w:kern w:val="0"/>
          <w:szCs w:val="21"/>
        </w:rPr>
        <w:t>，并用力推擦，使缝隙饱满密实，随即拭净面层。如果湿度太大，可用棉丝或锯末拭洗干净，有灰尘痕迹处，可用</w:t>
      </w:r>
      <w:r>
        <w:rPr>
          <w:kern w:val="0"/>
          <w:szCs w:val="21"/>
        </w:rPr>
        <w:t>5%</w:t>
      </w:r>
      <w:r>
        <w:rPr>
          <w:rFonts w:cs="宋体" w:hint="eastAsia"/>
          <w:kern w:val="0"/>
          <w:szCs w:val="21"/>
        </w:rPr>
        <w:t>盐酸稀溶液洗去，再用清水洗净。</w:t>
      </w:r>
    </w:p>
    <w:p w:rsidR="007A78AF" w:rsidRDefault="007A78AF" w:rsidP="007A78AF">
      <w:pPr>
        <w:rPr>
          <w:kern w:val="0"/>
        </w:rPr>
      </w:pPr>
      <w:r>
        <w:rPr>
          <w:noProof/>
          <w:kern w:val="0"/>
        </w:rPr>
        <w:pict>
          <v:group id="_x0000_s1273" style="position:absolute;left:0;text-align:left;margin-left:18pt;margin-top:6.8pt;width:369pt;height:171.6pt;z-index:251673600" coordorigin="1980,4716" coordsize="7200,3432">
            <v:shape id="_x0000_s1274" type="#_x0000_t202" style="position:absolute;left:1980;top:5808;width:1980;height:468">
              <v:textbox>
                <w:txbxContent>
                  <w:p w:rsidR="007A78AF" w:rsidRDefault="007A78AF" w:rsidP="007A78AF">
                    <w:pPr>
                      <w:jc w:val="center"/>
                      <w:rPr>
                        <w:rFonts w:hint="eastAsia"/>
                      </w:rPr>
                    </w:pPr>
                    <w:r>
                      <w:rPr>
                        <w:rFonts w:hint="eastAsia"/>
                      </w:rPr>
                      <w:t>底板制作修整</w:t>
                    </w:r>
                  </w:p>
                </w:txbxContent>
              </v:textbox>
            </v:shape>
            <v:line id="_x0000_s1275" style="position:absolute;flip:y" from="2880,5340" to="2880,5808"/>
            <v:line id="_x0000_s1276" style="position:absolute" from="2880,5340" to="4680,5340">
              <v:stroke endarrow="block"/>
            </v:line>
            <v:shape id="_x0000_s1277" type="#_x0000_t202" style="position:absolute;left:4680;top:5184;width:1440;height:468">
              <v:textbox>
                <w:txbxContent>
                  <w:p w:rsidR="007A78AF" w:rsidRDefault="007A78AF" w:rsidP="007A78AF">
                    <w:pPr>
                      <w:jc w:val="center"/>
                      <w:rPr>
                        <w:rFonts w:hint="eastAsia"/>
                      </w:rPr>
                    </w:pPr>
                    <w:r>
                      <w:rPr>
                        <w:rFonts w:hint="eastAsia"/>
                      </w:rPr>
                      <w:t>粘贴海绵</w:t>
                    </w:r>
                  </w:p>
                </w:txbxContent>
              </v:textbox>
            </v:shape>
            <v:line id="_x0000_s1278" style="position:absolute;flip:y" from="2880,6276" to="2880,6744"/>
            <v:line id="_x0000_s1279" style="position:absolute" from="2880,6744" to="4680,6744">
              <v:stroke endarrow="block"/>
            </v:line>
            <v:shape id="_x0000_s1280" type="#_x0000_t202" style="position:absolute;left:4680;top:6432;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软包布</w:t>
                    </w:r>
                    <w:r>
                      <w:rPr>
                        <w:rFonts w:cs="宋体" w:hint="eastAsia"/>
                        <w:kern w:val="0"/>
                        <w:szCs w:val="21"/>
                      </w:rPr>
                      <w:t>裁刷</w:t>
                    </w:r>
                  </w:p>
                  <w:p w:rsidR="007A78AF" w:rsidRDefault="007A78AF" w:rsidP="007A78AF">
                    <w:pPr>
                      <w:rPr>
                        <w:rFonts w:hint="eastAsia"/>
                      </w:rPr>
                    </w:pPr>
                  </w:p>
                </w:txbxContent>
              </v:textbox>
            </v:shape>
            <v:line id="_x0000_s1281" style="position:absolute" from="6120,5340" to="7200,5340">
              <v:stroke endarrow="block"/>
            </v:line>
            <v:line id="_x0000_s1282" style="position:absolute" from="6120,6744" to="7200,6744">
              <v:stroke endarrow="block"/>
            </v:line>
            <v:shape id="_x0000_s1283" type="#_x0000_t202" style="position:absolute;left:7200;top:4716;width:720;height:2496">
              <v:textbox style="layout-flow:vertical-ideographic">
                <w:txbxContent>
                  <w:p w:rsidR="007A78AF" w:rsidRDefault="007A78AF" w:rsidP="007A78AF">
                    <w:pPr>
                      <w:jc w:val="center"/>
                      <w:rPr>
                        <w:rFonts w:hint="eastAsia"/>
                      </w:rPr>
                    </w:pPr>
                    <w:r>
                      <w:rPr>
                        <w:rFonts w:hint="eastAsia"/>
                      </w:rPr>
                      <w:t>底板及软包布刷胶</w:t>
                    </w:r>
                  </w:p>
                </w:txbxContent>
              </v:textbox>
            </v:shape>
            <v:line id="_x0000_s1284" style="position:absolute" from="7920,5652" to="8460,5652"/>
            <v:line id="_x0000_s1285" style="position:absolute" from="8460,5652" to="8460,7680">
              <v:stroke endarrow="block"/>
            </v:line>
            <v:shape id="_x0000_s1286" type="#_x0000_t202" style="position:absolute;left:7740;top:7680;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软包布</w:t>
                    </w:r>
                    <w:r>
                      <w:rPr>
                        <w:rFonts w:cs="宋体" w:hint="eastAsia"/>
                        <w:kern w:val="0"/>
                        <w:szCs w:val="21"/>
                      </w:rPr>
                      <w:t>粘贴</w:t>
                    </w:r>
                  </w:p>
                  <w:p w:rsidR="007A78AF" w:rsidRDefault="007A78AF" w:rsidP="007A78AF">
                    <w:pPr>
                      <w:rPr>
                        <w:rFonts w:hint="eastAsia"/>
                      </w:rPr>
                    </w:pPr>
                  </w:p>
                </w:txbxContent>
              </v:textbox>
            </v:shape>
            <v:line id="_x0000_s1287" style="position:absolute;flip:x" from="6840,7836" to="7740,7836">
              <v:stroke endarrow="block"/>
            </v:line>
            <v:shape id="_x0000_s1288" type="#_x0000_t202" style="position:absolute;left:5400;top:7680;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软包布</w:t>
                    </w:r>
                    <w:r>
                      <w:rPr>
                        <w:rFonts w:cs="宋体" w:hint="eastAsia"/>
                        <w:kern w:val="0"/>
                        <w:szCs w:val="21"/>
                      </w:rPr>
                      <w:t>上墙</w:t>
                    </w:r>
                  </w:p>
                  <w:p w:rsidR="007A78AF" w:rsidRDefault="007A78AF" w:rsidP="007A78AF">
                    <w:pPr>
                      <w:rPr>
                        <w:rFonts w:hint="eastAsia"/>
                      </w:rPr>
                    </w:pPr>
                  </w:p>
                </w:txbxContent>
              </v:textbox>
            </v:shape>
            <v:line id="_x0000_s1289" style="position:absolute;flip:x" from="4500,7836" to="5400,7836">
              <v:stroke endarrow="block"/>
            </v:line>
            <v:shape id="_x0000_s1290" type="#_x0000_t202" style="position:absolute;left:3060;top:7680;width:1440;height:468">
              <v:textbox>
                <w:txbxContent>
                  <w:p w:rsidR="007A78AF" w:rsidRDefault="007A78AF" w:rsidP="007A78AF">
                    <w:pPr>
                      <w:autoSpaceDE w:val="0"/>
                      <w:autoSpaceDN w:val="0"/>
                      <w:adjustRightInd w:val="0"/>
                      <w:jc w:val="center"/>
                      <w:rPr>
                        <w:rFonts w:cs="宋体"/>
                        <w:kern w:val="0"/>
                        <w:szCs w:val="21"/>
                      </w:rPr>
                    </w:pPr>
                    <w:r>
                      <w:rPr>
                        <w:rFonts w:hint="eastAsia"/>
                        <w:szCs w:val="21"/>
                      </w:rPr>
                      <w:t>清理</w:t>
                    </w:r>
                  </w:p>
                  <w:p w:rsidR="007A78AF" w:rsidRDefault="007A78AF" w:rsidP="007A78AF">
                    <w:pPr>
                      <w:rPr>
                        <w:rFonts w:hint="eastAsia"/>
                      </w:rPr>
                    </w:pPr>
                  </w:p>
                </w:txbxContent>
              </v:textbox>
            </v:shape>
          </v:group>
        </w:pict>
      </w:r>
      <w:r>
        <w:rPr>
          <w:rFonts w:hint="eastAsia"/>
          <w:kern w:val="0"/>
        </w:rPr>
        <w:t>六．布艺软包施工：</w:t>
      </w:r>
    </w:p>
    <w:p w:rsidR="007A78AF" w:rsidRDefault="007A78AF" w:rsidP="007A78AF">
      <w:pPr>
        <w:rPr>
          <w:rFonts w:cs="宋体" w:hint="eastAsia"/>
          <w:kern w:val="0"/>
          <w:szCs w:val="21"/>
        </w:rPr>
      </w:pPr>
      <w:r>
        <w:rPr>
          <w:kern w:val="0"/>
          <w:szCs w:val="21"/>
        </w:rPr>
        <w:t>1</w:t>
      </w: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）施工准备：</w:t>
      </w:r>
    </w:p>
    <w:p w:rsidR="007A78AF" w:rsidRDefault="007A78AF" w:rsidP="007A78AF">
      <w:pPr>
        <w:rPr>
          <w:rFonts w:cs="宋体"/>
          <w:kern w:val="0"/>
          <w:szCs w:val="21"/>
        </w:rPr>
      </w:pPr>
      <w:r>
        <w:rPr>
          <w:rFonts w:cs="宋体" w:hint="eastAsia"/>
          <w:kern w:val="0"/>
          <w:szCs w:val="21"/>
        </w:rPr>
        <w:t>①材料准备：</w:t>
      </w:r>
    </w:p>
    <w:p w:rsidR="007A78AF" w:rsidRDefault="007A78AF" w:rsidP="007A78AF">
      <w:pPr>
        <w:rPr>
          <w:rFonts w:cs="宋体"/>
          <w:kern w:val="0"/>
          <w:szCs w:val="21"/>
        </w:rPr>
      </w:pPr>
      <w:r>
        <w:rPr>
          <w:kern w:val="0"/>
          <w:szCs w:val="21"/>
        </w:rPr>
        <w:t xml:space="preserve">a. </w:t>
      </w:r>
      <w:r>
        <w:rPr>
          <w:rFonts w:cs="宋体" w:hint="eastAsia"/>
          <w:kern w:val="0"/>
          <w:szCs w:val="21"/>
        </w:rPr>
        <w:t>软包布：根据设计要求选择软包布的品种花色，熟悉现场尺寸，选择不同幅宽布料，以避免材料浪费。软包布需有防火阻燃检测报告，普通布料需进行两次防火处理并检测合格，软包应整齐干净、无污垢、无油渍、无残缺、无跳线等。</w:t>
      </w:r>
    </w:p>
    <w:p w:rsidR="007A78AF" w:rsidRDefault="007A78AF" w:rsidP="007A78AF">
      <w:pPr>
        <w:rPr>
          <w:rFonts w:cs="宋体"/>
          <w:kern w:val="0"/>
          <w:szCs w:val="21"/>
        </w:rPr>
      </w:pPr>
      <w:r>
        <w:rPr>
          <w:kern w:val="0"/>
          <w:szCs w:val="21"/>
        </w:rPr>
        <w:t xml:space="preserve">b. </w:t>
      </w:r>
      <w:r>
        <w:rPr>
          <w:rFonts w:cs="宋体" w:hint="eastAsia"/>
          <w:kern w:val="0"/>
          <w:szCs w:val="21"/>
        </w:rPr>
        <w:t>软包海绵：根据实际情况，选择</w:t>
      </w:r>
      <w:r>
        <w:rPr>
          <w:kern w:val="0"/>
          <w:szCs w:val="21"/>
        </w:rPr>
        <w:t>20</w:t>
      </w:r>
      <w:r>
        <w:rPr>
          <w:rFonts w:cs="宋体" w:hint="eastAsia"/>
          <w:kern w:val="0"/>
          <w:szCs w:val="21"/>
        </w:rPr>
        <w:t>～</w:t>
      </w:r>
      <w:r>
        <w:rPr>
          <w:kern w:val="0"/>
          <w:szCs w:val="21"/>
        </w:rPr>
        <w:t xml:space="preserve">30mm </w:t>
      </w:r>
      <w:r>
        <w:rPr>
          <w:rFonts w:cs="宋体" w:hint="eastAsia"/>
          <w:kern w:val="0"/>
          <w:szCs w:val="21"/>
        </w:rPr>
        <w:t>厚海绵，海绵应经过防火处理并通过防火阻燃检测。幅宽根据设计选择，避免浪费。</w:t>
      </w:r>
    </w:p>
    <w:p w:rsidR="007A78AF" w:rsidRDefault="007A78AF" w:rsidP="007A78AF">
      <w:pPr>
        <w:rPr>
          <w:rFonts w:cs="宋体"/>
          <w:kern w:val="0"/>
          <w:szCs w:val="21"/>
        </w:rPr>
      </w:pPr>
      <w:r>
        <w:rPr>
          <w:kern w:val="0"/>
          <w:szCs w:val="21"/>
        </w:rPr>
        <w:t xml:space="preserve">c. </w:t>
      </w:r>
      <w:r>
        <w:rPr>
          <w:rFonts w:cs="宋体" w:hint="eastAsia"/>
          <w:kern w:val="0"/>
          <w:szCs w:val="21"/>
        </w:rPr>
        <w:t>基层板：采用优质五夹板，如基层情况特殊或有特殊要求者，亦可选用九夹板，根据设计要求下料。分块待用。</w:t>
      </w:r>
    </w:p>
    <w:p w:rsidR="007A78AF" w:rsidRDefault="007A78AF" w:rsidP="007A78AF">
      <w:pPr>
        <w:rPr>
          <w:rFonts w:cs="宋体"/>
          <w:kern w:val="0"/>
          <w:szCs w:val="21"/>
        </w:rPr>
      </w:pPr>
      <w:r>
        <w:rPr>
          <w:kern w:val="0"/>
          <w:szCs w:val="21"/>
        </w:rPr>
        <w:t xml:space="preserve">d. </w:t>
      </w:r>
      <w:r>
        <w:rPr>
          <w:rFonts w:cs="宋体" w:hint="eastAsia"/>
          <w:kern w:val="0"/>
          <w:szCs w:val="21"/>
        </w:rPr>
        <w:t>粘结剂：一般采用立时得粘剂，不同部位可采用不同粘剂。</w:t>
      </w:r>
    </w:p>
    <w:p w:rsidR="007A78AF" w:rsidRDefault="007A78AF" w:rsidP="007A78AF">
      <w:pPr>
        <w:rPr>
          <w:rFonts w:cs="宋体"/>
          <w:kern w:val="0"/>
          <w:szCs w:val="21"/>
        </w:rPr>
      </w:pPr>
      <w:r>
        <w:rPr>
          <w:rFonts w:cs="宋体" w:hint="eastAsia"/>
          <w:kern w:val="0"/>
          <w:szCs w:val="21"/>
        </w:rPr>
        <w:t>②工具准备：</w:t>
      </w:r>
    </w:p>
    <w:p w:rsidR="007A78AF" w:rsidRDefault="007A78AF" w:rsidP="007A78AF">
      <w:pPr>
        <w:rPr>
          <w:rFonts w:cs="宋体" w:hint="eastAsia"/>
          <w:kern w:val="0"/>
          <w:szCs w:val="21"/>
        </w:rPr>
      </w:pPr>
      <w:r>
        <w:rPr>
          <w:rFonts w:cs="宋体" w:hint="eastAsia"/>
          <w:kern w:val="0"/>
          <w:szCs w:val="21"/>
        </w:rPr>
        <w:t>软包施工工具主要有：墙纸刀、铲刀（或刮板）、射钉枪等。</w:t>
      </w:r>
    </w:p>
    <w:p w:rsidR="007A78AF" w:rsidRDefault="007A78AF" w:rsidP="007A78AF">
      <w:pPr>
        <w:rPr>
          <w:rFonts w:cs="宋体"/>
          <w:kern w:val="0"/>
          <w:szCs w:val="21"/>
        </w:rPr>
      </w:pPr>
      <w:r>
        <w:rPr>
          <w:rFonts w:cs="宋体" w:hint="eastAsia"/>
          <w:kern w:val="0"/>
          <w:szCs w:val="21"/>
        </w:rPr>
        <w:t>③放线分格基层处理：</w:t>
      </w:r>
    </w:p>
    <w:p w:rsidR="007A78AF" w:rsidRDefault="007A78AF" w:rsidP="007A78AF">
      <w:pPr>
        <w:rPr>
          <w:rFonts w:cs="宋体"/>
          <w:kern w:val="0"/>
          <w:szCs w:val="21"/>
        </w:rPr>
      </w:pPr>
      <w:r>
        <w:rPr>
          <w:kern w:val="0"/>
          <w:szCs w:val="21"/>
        </w:rPr>
        <w:t xml:space="preserve">a. </w:t>
      </w:r>
      <w:r>
        <w:rPr>
          <w:rFonts w:cs="宋体" w:hint="eastAsia"/>
          <w:kern w:val="0"/>
          <w:szCs w:val="21"/>
        </w:rPr>
        <w:t>根据设计要求，分格弹线，以确定软包尺寸、位置。</w:t>
      </w:r>
    </w:p>
    <w:p w:rsidR="007A78AF" w:rsidRDefault="007A78AF" w:rsidP="007A78AF">
      <w:pPr>
        <w:rPr>
          <w:rFonts w:cs="宋体"/>
          <w:kern w:val="0"/>
          <w:szCs w:val="21"/>
        </w:rPr>
      </w:pPr>
      <w:r>
        <w:rPr>
          <w:kern w:val="0"/>
          <w:szCs w:val="21"/>
        </w:rPr>
        <w:t xml:space="preserve">b. </w:t>
      </w:r>
      <w:r>
        <w:rPr>
          <w:rFonts w:cs="宋体" w:hint="eastAsia"/>
          <w:kern w:val="0"/>
          <w:szCs w:val="21"/>
        </w:rPr>
        <w:t>调整基层并进行检查，要求基层平整、牢固，垂直度、平整度均符合细木制作验收规范。</w:t>
      </w:r>
    </w:p>
    <w:p w:rsidR="007A78AF" w:rsidRDefault="007A78AF" w:rsidP="007A78AF">
      <w:pPr>
        <w:rPr>
          <w:rFonts w:cs="宋体"/>
          <w:kern w:val="0"/>
          <w:szCs w:val="21"/>
        </w:rPr>
      </w:pPr>
      <w:r>
        <w:rPr>
          <w:kern w:val="0"/>
          <w:szCs w:val="21"/>
        </w:rPr>
        <w:t>2</w:t>
      </w:r>
      <w:r>
        <w:rPr>
          <w:rFonts w:cs="宋体" w:hint="eastAsia"/>
          <w:kern w:val="0"/>
          <w:szCs w:val="21"/>
        </w:rPr>
        <w:t>）施工注意事项：</w:t>
      </w:r>
    </w:p>
    <w:p w:rsidR="007A78AF" w:rsidRDefault="007A78AF" w:rsidP="007A78AF">
      <w:pPr>
        <w:rPr>
          <w:rFonts w:cs="宋体"/>
          <w:kern w:val="0"/>
          <w:szCs w:val="21"/>
        </w:rPr>
      </w:pPr>
      <w:r>
        <w:rPr>
          <w:kern w:val="0"/>
          <w:szCs w:val="21"/>
        </w:rPr>
        <w:t xml:space="preserve">a. </w:t>
      </w:r>
      <w:r>
        <w:rPr>
          <w:rFonts w:cs="宋体" w:hint="eastAsia"/>
          <w:kern w:val="0"/>
          <w:szCs w:val="21"/>
        </w:rPr>
        <w:t>底板制作有两种方式即方角收边和圆角收边，根据与软包相连材质和不同要求而定。方角收边施工程序多、难度小，效果整齐平整，棱角清晰；圆角收</w:t>
      </w:r>
      <w:proofErr w:type="gramStart"/>
      <w:r>
        <w:rPr>
          <w:rFonts w:cs="宋体" w:hint="eastAsia"/>
          <w:kern w:val="0"/>
          <w:szCs w:val="21"/>
        </w:rPr>
        <w:t>边程序</w:t>
      </w:r>
      <w:proofErr w:type="gramEnd"/>
      <w:r>
        <w:rPr>
          <w:rFonts w:cs="宋体" w:hint="eastAsia"/>
          <w:kern w:val="0"/>
          <w:szCs w:val="21"/>
        </w:rPr>
        <w:t>少，难度较大，效果柔和，软质材料感明显，更能体现软包特点。</w:t>
      </w:r>
    </w:p>
    <w:p w:rsidR="007A78AF" w:rsidRDefault="007A78AF" w:rsidP="007A78AF">
      <w:pPr>
        <w:rPr>
          <w:rFonts w:cs="宋体"/>
          <w:kern w:val="0"/>
          <w:szCs w:val="21"/>
        </w:rPr>
      </w:pPr>
      <w:r>
        <w:rPr>
          <w:kern w:val="0"/>
          <w:szCs w:val="21"/>
        </w:rPr>
        <w:t xml:space="preserve">b. </w:t>
      </w:r>
      <w:r>
        <w:rPr>
          <w:rFonts w:cs="宋体" w:hint="eastAsia"/>
          <w:kern w:val="0"/>
          <w:szCs w:val="21"/>
        </w:rPr>
        <w:t>方角作法：底板制作时根据设计厚度，在底板边缘固定</w:t>
      </w:r>
      <w:r>
        <w:rPr>
          <w:kern w:val="0"/>
          <w:szCs w:val="21"/>
        </w:rPr>
        <w:t>5</w:t>
      </w:r>
      <w:r>
        <w:rPr>
          <w:rFonts w:cs="宋体" w:hint="eastAsia"/>
          <w:kern w:val="0"/>
          <w:szCs w:val="21"/>
        </w:rPr>
        <w:t>～</w:t>
      </w:r>
      <w:r>
        <w:rPr>
          <w:kern w:val="0"/>
          <w:szCs w:val="21"/>
        </w:rPr>
        <w:t xml:space="preserve">8mm </w:t>
      </w:r>
      <w:r>
        <w:rPr>
          <w:rFonts w:cs="宋体" w:hint="eastAsia"/>
          <w:kern w:val="0"/>
          <w:szCs w:val="21"/>
        </w:rPr>
        <w:t>厚实木方条，海绵高出实木条</w:t>
      </w:r>
      <w:r>
        <w:rPr>
          <w:kern w:val="0"/>
          <w:szCs w:val="21"/>
        </w:rPr>
        <w:t>2</w:t>
      </w:r>
      <w:r>
        <w:rPr>
          <w:rFonts w:cs="宋体" w:hint="eastAsia"/>
          <w:kern w:val="0"/>
          <w:szCs w:val="21"/>
        </w:rPr>
        <w:t>～</w:t>
      </w:r>
      <w:r>
        <w:rPr>
          <w:kern w:val="0"/>
          <w:szCs w:val="21"/>
        </w:rPr>
        <w:t>5mm</w:t>
      </w:r>
      <w:r>
        <w:rPr>
          <w:rFonts w:cs="宋体" w:hint="eastAsia"/>
          <w:kern w:val="0"/>
          <w:szCs w:val="21"/>
        </w:rPr>
        <w:t>。粘贴软包布时，通过绷紧布料，将海绵高出木条部分移位包住木条，以避免木条与海绵交界处出现缝隙。</w:t>
      </w:r>
    </w:p>
    <w:p w:rsidR="007A78AF" w:rsidRDefault="007A78AF" w:rsidP="007A78AF">
      <w:pPr>
        <w:rPr>
          <w:rFonts w:cs="宋体"/>
          <w:kern w:val="0"/>
          <w:szCs w:val="21"/>
        </w:rPr>
      </w:pPr>
      <w:r>
        <w:rPr>
          <w:kern w:val="0"/>
          <w:szCs w:val="21"/>
        </w:rPr>
        <w:t xml:space="preserve">c. </w:t>
      </w:r>
      <w:r>
        <w:rPr>
          <w:rFonts w:cs="宋体" w:hint="eastAsia"/>
          <w:kern w:val="0"/>
          <w:szCs w:val="21"/>
        </w:rPr>
        <w:t>圆角收边作法：基层板不需要固定实木条，海绵粘贴时与基层板同样大小，软包布粘贴</w:t>
      </w:r>
      <w:r>
        <w:rPr>
          <w:rFonts w:cs="宋体" w:hint="eastAsia"/>
          <w:kern w:val="0"/>
          <w:szCs w:val="21"/>
        </w:rPr>
        <w:lastRenderedPageBreak/>
        <w:t>时利用绷紧布料将海绵包至板侧形成圆角。圆角作法应特别注意绷紧布料时要用力均匀，否则会在圆角边缘出现弯曲。可</w:t>
      </w:r>
      <w:proofErr w:type="gramStart"/>
      <w:r>
        <w:rPr>
          <w:rFonts w:cs="宋体" w:hint="eastAsia"/>
          <w:kern w:val="0"/>
          <w:szCs w:val="21"/>
        </w:rPr>
        <w:t>将布粘卷在</w:t>
      </w:r>
      <w:proofErr w:type="gramEnd"/>
      <w:r>
        <w:rPr>
          <w:rFonts w:cs="宋体" w:hint="eastAsia"/>
          <w:kern w:val="0"/>
          <w:szCs w:val="21"/>
        </w:rPr>
        <w:t>圆木棍上进行绷紧以确保用力均匀。</w:t>
      </w:r>
    </w:p>
    <w:p w:rsidR="007A78AF" w:rsidRDefault="007A78AF" w:rsidP="007A78AF">
      <w:pPr>
        <w:rPr>
          <w:rFonts w:cs="宋体"/>
          <w:kern w:val="0"/>
          <w:szCs w:val="21"/>
        </w:rPr>
      </w:pPr>
      <w:r>
        <w:rPr>
          <w:kern w:val="0"/>
          <w:szCs w:val="21"/>
        </w:rPr>
        <w:t xml:space="preserve">d. </w:t>
      </w:r>
      <w:r>
        <w:rPr>
          <w:rFonts w:cs="宋体" w:hint="eastAsia"/>
          <w:kern w:val="0"/>
          <w:szCs w:val="21"/>
        </w:rPr>
        <w:t>切割海绵时，为避免海绵边缘出现锯形，可用较大铲刀或菜刀沿海绵边缘切下，以保持整齐。</w:t>
      </w:r>
    </w:p>
    <w:p w:rsidR="007A78AF" w:rsidRDefault="007A78AF" w:rsidP="007A78AF">
      <w:pPr>
        <w:rPr>
          <w:rFonts w:cs="宋体"/>
          <w:kern w:val="0"/>
          <w:szCs w:val="21"/>
        </w:rPr>
      </w:pPr>
      <w:r>
        <w:rPr>
          <w:kern w:val="0"/>
          <w:szCs w:val="21"/>
        </w:rPr>
        <w:t xml:space="preserve">e. </w:t>
      </w:r>
      <w:r>
        <w:rPr>
          <w:rFonts w:cs="宋体" w:hint="eastAsia"/>
          <w:kern w:val="0"/>
          <w:szCs w:val="21"/>
        </w:rPr>
        <w:t>由于立时得胶粘剂中含强腐蚀成分苯，粘结海绵时会腐蚀海绵，造成海绵厚度减少，底部发硬，以至软包不饱满，所以粘结海绵时应采用中性或其它不含腐蚀成分的胶粘剂。</w:t>
      </w:r>
    </w:p>
    <w:p w:rsidR="007A78AF" w:rsidRDefault="007A78AF" w:rsidP="007A78AF">
      <w:pPr>
        <w:rPr>
          <w:rFonts w:cs="宋体"/>
          <w:kern w:val="0"/>
          <w:szCs w:val="21"/>
        </w:rPr>
      </w:pPr>
      <w:r>
        <w:rPr>
          <w:kern w:val="0"/>
          <w:szCs w:val="21"/>
        </w:rPr>
        <w:t xml:space="preserve">f. </w:t>
      </w:r>
      <w:r>
        <w:rPr>
          <w:rFonts w:cs="宋体" w:hint="eastAsia"/>
          <w:kern w:val="0"/>
          <w:szCs w:val="21"/>
        </w:rPr>
        <w:t>根据立时得胶粘剂的特性，底板背面周边和软包布周边刷胶后，应干燥一段时间，待手摸上去不粘手时，进行粘结效果最佳，粘结后用木棍滚动式敲打以使粘结牢固。</w:t>
      </w:r>
    </w:p>
    <w:p w:rsidR="007A78AF" w:rsidRDefault="007A78AF" w:rsidP="007A78AF">
      <w:pPr>
        <w:rPr>
          <w:rFonts w:cs="宋体"/>
          <w:kern w:val="0"/>
          <w:szCs w:val="21"/>
        </w:rPr>
      </w:pPr>
      <w:r>
        <w:rPr>
          <w:kern w:val="0"/>
          <w:szCs w:val="21"/>
        </w:rPr>
        <w:t xml:space="preserve">g. </w:t>
      </w:r>
      <w:r>
        <w:rPr>
          <w:rFonts w:cs="宋体" w:hint="eastAsia"/>
          <w:kern w:val="0"/>
          <w:szCs w:val="21"/>
        </w:rPr>
        <w:t>软包裁割及粘结时，应注意花纹走向，避免花纹错乱无序，影响美观。</w:t>
      </w:r>
    </w:p>
    <w:p w:rsidR="007A78AF" w:rsidRDefault="007A78AF" w:rsidP="007A78AF">
      <w:pPr>
        <w:rPr>
          <w:rFonts w:cs="宋体"/>
          <w:kern w:val="0"/>
          <w:szCs w:val="21"/>
        </w:rPr>
      </w:pPr>
      <w:r>
        <w:rPr>
          <w:kern w:val="0"/>
          <w:szCs w:val="21"/>
        </w:rPr>
        <w:t xml:space="preserve">h. </w:t>
      </w:r>
      <w:r>
        <w:rPr>
          <w:rFonts w:cs="宋体" w:hint="eastAsia"/>
          <w:kern w:val="0"/>
          <w:szCs w:val="21"/>
        </w:rPr>
        <w:t>软包制作好后用粘结剂或直钉将软包固定在墙面上，水平度、垂直度要达到规范要求，阴阳角应进行对角。</w:t>
      </w:r>
    </w:p>
    <w:p w:rsidR="007A78AF" w:rsidRDefault="007A78AF" w:rsidP="007A78AF">
      <w:pPr>
        <w:rPr>
          <w:rFonts w:cs="宋体"/>
          <w:kern w:val="0"/>
          <w:szCs w:val="21"/>
        </w:rPr>
      </w:pPr>
      <w:r>
        <w:rPr>
          <w:kern w:val="0"/>
          <w:szCs w:val="21"/>
        </w:rPr>
        <w:t xml:space="preserve">i. </w:t>
      </w:r>
      <w:r>
        <w:rPr>
          <w:rFonts w:cs="宋体" w:hint="eastAsia"/>
          <w:kern w:val="0"/>
          <w:szCs w:val="21"/>
        </w:rPr>
        <w:t>施工结束后，将软包表面清理干净。</w:t>
      </w:r>
    </w:p>
    <w:p w:rsidR="007A78AF" w:rsidRDefault="007A78AF" w:rsidP="007A78AF">
      <w:pPr>
        <w:rPr>
          <w:rFonts w:cs="宋体"/>
          <w:kern w:val="0"/>
          <w:szCs w:val="21"/>
        </w:rPr>
      </w:pPr>
      <w:r>
        <w:rPr>
          <w:kern w:val="0"/>
          <w:szCs w:val="21"/>
        </w:rPr>
        <w:t>3</w:t>
      </w:r>
      <w:r>
        <w:rPr>
          <w:rFonts w:cs="宋体" w:hint="eastAsia"/>
          <w:kern w:val="0"/>
          <w:szCs w:val="21"/>
        </w:rPr>
        <w:t>）质量检验：</w:t>
      </w:r>
    </w:p>
    <w:p w:rsidR="007A78AF" w:rsidRDefault="007A78AF" w:rsidP="007A78AF">
      <w:pPr>
        <w:rPr>
          <w:rFonts w:cs="宋体"/>
          <w:kern w:val="0"/>
          <w:szCs w:val="21"/>
        </w:rPr>
      </w:pPr>
      <w:r>
        <w:rPr>
          <w:rFonts w:cs="宋体" w:hint="eastAsia"/>
          <w:kern w:val="0"/>
          <w:szCs w:val="21"/>
        </w:rPr>
        <w:t>①对基层的平整度、垂直度应严格把关。如偏差超出规范要求，需进行整改，不合格者，不得进行软包制作。</w:t>
      </w:r>
    </w:p>
    <w:p w:rsidR="007A78AF" w:rsidRDefault="007A78AF" w:rsidP="007A78AF">
      <w:pPr>
        <w:rPr>
          <w:rFonts w:cs="宋体"/>
          <w:kern w:val="0"/>
          <w:szCs w:val="21"/>
        </w:rPr>
      </w:pPr>
      <w:r>
        <w:rPr>
          <w:rFonts w:cs="宋体" w:hint="eastAsia"/>
          <w:kern w:val="0"/>
          <w:szCs w:val="21"/>
        </w:rPr>
        <w:t>②对软包及海绵的防火阻燃性能严格把关，达不到防火要求的，不予使用。</w:t>
      </w:r>
    </w:p>
    <w:p w:rsidR="007A78AF" w:rsidRDefault="007A78AF" w:rsidP="007A78AF">
      <w:pPr>
        <w:rPr>
          <w:rFonts w:cs="宋体"/>
          <w:kern w:val="0"/>
          <w:szCs w:val="21"/>
        </w:rPr>
      </w:pPr>
      <w:r>
        <w:rPr>
          <w:rFonts w:cs="宋体" w:hint="eastAsia"/>
          <w:kern w:val="0"/>
          <w:szCs w:val="21"/>
        </w:rPr>
        <w:t>③软包安装好后，对整体进行检验，要求</w:t>
      </w:r>
      <w:proofErr w:type="gramStart"/>
      <w:r>
        <w:rPr>
          <w:rFonts w:cs="宋体" w:hint="eastAsia"/>
          <w:kern w:val="0"/>
          <w:szCs w:val="21"/>
        </w:rPr>
        <w:t>多板水</w:t>
      </w:r>
      <w:proofErr w:type="gramEnd"/>
      <w:r>
        <w:rPr>
          <w:rFonts w:cs="宋体" w:hint="eastAsia"/>
          <w:kern w:val="0"/>
          <w:szCs w:val="21"/>
        </w:rPr>
        <w:t>平度、垂直度符合验收规范，接缝顺直，宽窄一致，板块边缘处理恰当，边缘饱满无波浪弯曲，表面洁净无污染，无损坏，花纹一致，平整饱满，弹性好。</w:t>
      </w:r>
    </w:p>
    <w:p w:rsidR="007A78AF" w:rsidRDefault="007A78AF" w:rsidP="007A78AF">
      <w:pPr>
        <w:rPr>
          <w:rFonts w:cs="宋体"/>
          <w:kern w:val="0"/>
          <w:szCs w:val="21"/>
        </w:rPr>
      </w:pPr>
      <w:r>
        <w:rPr>
          <w:kern w:val="0"/>
          <w:szCs w:val="21"/>
        </w:rPr>
        <w:t>4</w:t>
      </w:r>
      <w:r>
        <w:rPr>
          <w:rFonts w:cs="宋体" w:hint="eastAsia"/>
          <w:kern w:val="0"/>
          <w:szCs w:val="21"/>
        </w:rPr>
        <w:t>）成品保护：</w:t>
      </w:r>
    </w:p>
    <w:p w:rsidR="007A78AF" w:rsidRDefault="007A78AF" w:rsidP="007A78AF">
      <w:pPr>
        <w:rPr>
          <w:rFonts w:cs="宋体"/>
          <w:kern w:val="0"/>
          <w:szCs w:val="21"/>
        </w:rPr>
      </w:pPr>
      <w:r>
        <w:rPr>
          <w:rFonts w:cs="宋体" w:hint="eastAsia"/>
          <w:kern w:val="0"/>
          <w:szCs w:val="21"/>
        </w:rPr>
        <w:t>①施工过程中对已完成的其它产品注意保护，避免损坏。</w:t>
      </w:r>
    </w:p>
    <w:p w:rsidR="007A78AF" w:rsidRDefault="007A78AF" w:rsidP="007A78AF">
      <w:pPr>
        <w:rPr>
          <w:rFonts w:cs="宋体"/>
          <w:kern w:val="0"/>
          <w:szCs w:val="21"/>
        </w:rPr>
      </w:pPr>
      <w:r>
        <w:rPr>
          <w:rFonts w:cs="宋体" w:hint="eastAsia"/>
          <w:kern w:val="0"/>
          <w:szCs w:val="21"/>
        </w:rPr>
        <w:t>②施工结束后将面层清理干净，现场垃圾清理完毕，洒水清扫或用吸尘器清理干净，避免扫起灰尘，对软包二次污染。</w:t>
      </w:r>
    </w:p>
    <w:p w:rsidR="007A78AF" w:rsidRDefault="007A78AF" w:rsidP="007A78AF">
      <w:pPr>
        <w:rPr>
          <w:rFonts w:cs="宋体"/>
          <w:kern w:val="0"/>
          <w:szCs w:val="21"/>
        </w:rPr>
      </w:pPr>
      <w:r>
        <w:rPr>
          <w:rFonts w:cs="宋体" w:hint="eastAsia"/>
          <w:kern w:val="0"/>
          <w:szCs w:val="21"/>
        </w:rPr>
        <w:t>③软包布相邻部位需作油漆或其它喷涂时，</w:t>
      </w:r>
      <w:r>
        <w:rPr>
          <w:rFonts w:cs="宋体"/>
          <w:kern w:val="0"/>
          <w:szCs w:val="21"/>
        </w:rPr>
        <w:t xml:space="preserve"> </w:t>
      </w:r>
      <w:r>
        <w:rPr>
          <w:rFonts w:cs="宋体" w:hint="eastAsia"/>
          <w:kern w:val="0"/>
          <w:szCs w:val="21"/>
        </w:rPr>
        <w:t>应用纸胶带或废报纸遮盖，避免污染。</w:t>
      </w:r>
    </w:p>
    <w:p w:rsidR="007A78AF" w:rsidRDefault="007A78AF" w:rsidP="007A78AF">
      <w:pPr>
        <w:rPr>
          <w:rFonts w:cs="宋体"/>
          <w:kern w:val="0"/>
          <w:szCs w:val="21"/>
        </w:rPr>
      </w:pPr>
      <w:r>
        <w:rPr>
          <w:rFonts w:cs="宋体" w:hint="eastAsia"/>
          <w:kern w:val="0"/>
          <w:szCs w:val="21"/>
        </w:rPr>
        <w:t>④软包布附近尽量避免使用碘钨灯或其它高温照设备，不得动用明火，避免损坏。</w:t>
      </w:r>
    </w:p>
    <w:p w:rsidR="007A78AF" w:rsidRDefault="007A78AF" w:rsidP="007A78AF">
      <w:pPr>
        <w:rPr>
          <w:kern w:val="0"/>
        </w:rPr>
      </w:pPr>
      <w:r>
        <w:rPr>
          <w:rFonts w:hint="eastAsia"/>
          <w:kern w:val="0"/>
        </w:rPr>
        <w:t>七、塑铝</w:t>
      </w:r>
      <w:proofErr w:type="gramStart"/>
      <w:r>
        <w:rPr>
          <w:rFonts w:hint="eastAsia"/>
          <w:kern w:val="0"/>
        </w:rPr>
        <w:t>铝施面施工</w:t>
      </w:r>
      <w:proofErr w:type="gramEnd"/>
    </w:p>
    <w:p w:rsidR="007A78AF" w:rsidRDefault="007A78AF" w:rsidP="007A78AF">
      <w:pPr>
        <w:rPr>
          <w:rFonts w:cs="宋体" w:hint="eastAsia"/>
          <w:kern w:val="0"/>
          <w:szCs w:val="21"/>
        </w:rPr>
      </w:pPr>
      <w:r>
        <w:rPr>
          <w:rFonts w:cs="宋体" w:hint="eastAsia"/>
          <w:kern w:val="0"/>
          <w:szCs w:val="21"/>
        </w:rPr>
        <w:t>施工流程图：</w:t>
      </w:r>
    </w:p>
    <w:p w:rsidR="007A78AF" w:rsidRDefault="007A78AF" w:rsidP="007A78AF">
      <w:pPr>
        <w:rPr>
          <w:rFonts w:cs="宋体" w:hint="eastAsia"/>
          <w:kern w:val="0"/>
          <w:szCs w:val="21"/>
        </w:rPr>
      </w:pPr>
      <w:r>
        <w:rPr>
          <w:rFonts w:cs="宋体"/>
          <w:noProof/>
          <w:kern w:val="0"/>
          <w:szCs w:val="21"/>
        </w:rPr>
        <w:pict>
          <v:group id="_x0000_s1291" style="position:absolute;left:0;text-align:left;margin-left:-9pt;margin-top:7.8pt;width:450pt;height:23.4pt;z-index:251674624" coordorigin="1620,3780" coordsize="9000,468">
            <v:shape id="_x0000_s1292" type="#_x0000_t202" style="position:absolute;left:1620;top:3780;width:900;height:468">
              <v:textbox>
                <w:txbxContent>
                  <w:p w:rsidR="007A78AF" w:rsidRDefault="007A78AF" w:rsidP="007A78AF">
                    <w:pPr>
                      <w:jc w:val="center"/>
                      <w:rPr>
                        <w:rFonts w:hint="eastAsia"/>
                      </w:rPr>
                    </w:pPr>
                    <w:r>
                      <w:rPr>
                        <w:rFonts w:hint="eastAsia"/>
                      </w:rPr>
                      <w:t>放线</w:t>
                    </w:r>
                  </w:p>
                </w:txbxContent>
              </v:textbox>
            </v:shape>
            <v:line id="_x0000_s1293" style="position:absolute" from="2520,3936" to="3060,3936">
              <v:stroke endarrow="block"/>
            </v:line>
            <v:shape id="_x0000_s1294" type="#_x0000_t202" style="position:absolute;left:3060;top:3780;width:1620;height:468">
              <v:textbox>
                <w:txbxContent>
                  <w:p w:rsidR="007A78AF" w:rsidRDefault="007A78AF" w:rsidP="007A78AF">
                    <w:pPr>
                      <w:jc w:val="center"/>
                      <w:rPr>
                        <w:rFonts w:hint="eastAsia"/>
                      </w:rPr>
                    </w:pPr>
                    <w:r>
                      <w:rPr>
                        <w:rFonts w:hint="eastAsia"/>
                      </w:rPr>
                      <w:t>预埋不锈钢</w:t>
                    </w:r>
                  </w:p>
                </w:txbxContent>
              </v:textbox>
            </v:shape>
            <v:line id="_x0000_s1295" style="position:absolute" from="4680,3936" to="5220,3936">
              <v:stroke endarrow="block"/>
            </v:line>
            <v:shape id="_x0000_s1296" type="#_x0000_t202" style="position:absolute;left:5220;top:3780;width:1260;height:468">
              <v:textbox>
                <w:txbxContent>
                  <w:p w:rsidR="007A78AF" w:rsidRDefault="007A78AF" w:rsidP="007A78AF">
                    <w:pPr>
                      <w:jc w:val="center"/>
                      <w:rPr>
                        <w:rFonts w:hint="eastAsia"/>
                      </w:rPr>
                    </w:pPr>
                    <w:r>
                      <w:rPr>
                        <w:rFonts w:hint="eastAsia"/>
                      </w:rPr>
                      <w:t>框架安装</w:t>
                    </w:r>
                  </w:p>
                </w:txbxContent>
              </v:textbox>
            </v:shape>
            <v:line id="_x0000_s1297" style="position:absolute" from="6480,3936" to="7020,3936">
              <v:stroke endarrow="block"/>
            </v:line>
            <v:shape id="_x0000_s1298" type="#_x0000_t202" style="position:absolute;left:7020;top:3780;width:2160;height:468">
              <v:textbox>
                <w:txbxContent>
                  <w:p w:rsidR="007A78AF" w:rsidRDefault="007A78AF" w:rsidP="007A78AF">
                    <w:pPr>
                      <w:rPr>
                        <w:rFonts w:hint="eastAsia"/>
                      </w:rPr>
                    </w:pPr>
                    <w:r>
                      <w:rPr>
                        <w:rFonts w:hint="eastAsia"/>
                      </w:rPr>
                      <w:t>放线、</w:t>
                    </w:r>
                    <w:proofErr w:type="gramStart"/>
                    <w:r>
                      <w:rPr>
                        <w:rFonts w:hint="eastAsia"/>
                      </w:rPr>
                      <w:t>弧开铝板</w:t>
                    </w:r>
                    <w:proofErr w:type="gramEnd"/>
                    <w:r>
                      <w:rPr>
                        <w:rFonts w:hint="eastAsia"/>
                      </w:rPr>
                      <w:t>安装</w:t>
                    </w:r>
                  </w:p>
                </w:txbxContent>
              </v:textbox>
            </v:shape>
            <v:line id="_x0000_s1299" style="position:absolute" from="9180,3936" to="9720,3936">
              <v:stroke endarrow="block"/>
            </v:line>
            <v:shape id="_x0000_s1300" type="#_x0000_t202" style="position:absolute;left:9720;top:3780;width:900;height:468">
              <v:textbox>
                <w:txbxContent>
                  <w:p w:rsidR="007A78AF" w:rsidRDefault="007A78AF" w:rsidP="007A78AF">
                    <w:pPr>
                      <w:jc w:val="center"/>
                      <w:rPr>
                        <w:rFonts w:hint="eastAsia"/>
                      </w:rPr>
                    </w:pPr>
                    <w:r>
                      <w:rPr>
                        <w:rFonts w:hint="eastAsia"/>
                      </w:rPr>
                      <w:t>验收放线</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a</w:t>
      </w:r>
      <w:r>
        <w:rPr>
          <w:rFonts w:cs="宋体" w:hint="eastAsia"/>
          <w:kern w:val="0"/>
          <w:szCs w:val="21"/>
        </w:rPr>
        <w:t>．主龙骨与方柱连接的相应位置放线，在放线位置用防锈处理过的膨胀螺丝固定不锈钢板在方柱上。将不锈钢支杆焊接在不锈钢板上。连接支杆与镀锌连接件，安装主龙骨。用铝铆钉将副龙骨铆在主龙骨上，使之形成牢固的骨架；</w:t>
      </w:r>
    </w:p>
    <w:p w:rsidR="007A78AF" w:rsidRDefault="007A78AF" w:rsidP="007A78AF">
      <w:pPr>
        <w:rPr>
          <w:rFonts w:cs="宋体"/>
          <w:kern w:val="0"/>
          <w:szCs w:val="21"/>
        </w:rPr>
      </w:pPr>
      <w:r>
        <w:rPr>
          <w:kern w:val="0"/>
          <w:szCs w:val="21"/>
        </w:rPr>
        <w:t>b</w:t>
      </w:r>
      <w:r>
        <w:rPr>
          <w:rFonts w:cs="宋体" w:hint="eastAsia"/>
          <w:kern w:val="0"/>
          <w:szCs w:val="21"/>
        </w:rPr>
        <w:t>．清理副龙骨基层表面至无污染物，然后涂</w:t>
      </w:r>
      <w:r>
        <w:rPr>
          <w:kern w:val="0"/>
          <w:szCs w:val="21"/>
        </w:rPr>
        <w:t xml:space="preserve">2 </w:t>
      </w:r>
      <w:r>
        <w:rPr>
          <w:rFonts w:cs="宋体" w:hint="eastAsia"/>
          <w:kern w:val="0"/>
          <w:szCs w:val="21"/>
        </w:rPr>
        <w:t>厚</w:t>
      </w:r>
      <w:r>
        <w:rPr>
          <w:kern w:val="0"/>
          <w:szCs w:val="21"/>
        </w:rPr>
        <w:t xml:space="preserve">3M </w:t>
      </w:r>
      <w:r>
        <w:rPr>
          <w:rFonts w:cs="宋体" w:hint="eastAsia"/>
          <w:kern w:val="0"/>
          <w:szCs w:val="21"/>
        </w:rPr>
        <w:t>胶（美国），粘贴铝板。</w:t>
      </w:r>
    </w:p>
    <w:p w:rsidR="007A78AF" w:rsidRDefault="007A78AF" w:rsidP="007A78AF">
      <w:pPr>
        <w:rPr>
          <w:kern w:val="0"/>
        </w:rPr>
      </w:pPr>
      <w:r>
        <w:rPr>
          <w:rFonts w:hint="eastAsia"/>
          <w:kern w:val="0"/>
        </w:rPr>
        <w:t>八、不锈钢板饰面施工</w:t>
      </w:r>
    </w:p>
    <w:p w:rsidR="007A78AF" w:rsidRDefault="007A78AF" w:rsidP="007A78AF">
      <w:pPr>
        <w:rPr>
          <w:rFonts w:cs="宋体"/>
          <w:kern w:val="0"/>
          <w:szCs w:val="21"/>
        </w:rPr>
      </w:pPr>
      <w:r>
        <w:rPr>
          <w:rFonts w:cs="宋体" w:hint="eastAsia"/>
          <w:kern w:val="0"/>
          <w:szCs w:val="21"/>
        </w:rPr>
        <w:t>不锈钢板饰面由专业厂家制作加工，成品验收合格后运至现场安装。</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301" style="position:absolute;left:0;text-align:left;margin-left:0;margin-top:7.8pt;width:441pt;height:23.4pt;z-index:251675648" coordorigin="1800,3780" coordsize="8820,468">
            <v:shape id="_x0000_s1302" type="#_x0000_t202" style="position:absolute;left:1800;top:3780;width:1620;height:468">
              <v:textbox style="mso-next-textbox:#_x0000_s1302">
                <w:txbxContent>
                  <w:p w:rsidR="007A78AF" w:rsidRDefault="007A78AF" w:rsidP="007A78AF">
                    <w:pPr>
                      <w:jc w:val="center"/>
                      <w:rPr>
                        <w:rFonts w:hint="eastAsia"/>
                      </w:rPr>
                    </w:pPr>
                    <w:r>
                      <w:rPr>
                        <w:rFonts w:hint="eastAsia"/>
                      </w:rPr>
                      <w:t>基层处理</w:t>
                    </w:r>
                  </w:p>
                </w:txbxContent>
              </v:textbox>
            </v:shape>
            <v:line id="_x0000_s1303" style="position:absolute" from="3420,3936" to="3960,3936">
              <v:stroke endarrow="block"/>
            </v:line>
            <v:shape id="_x0000_s1304" type="#_x0000_t202" style="position:absolute;left:3960;top:3780;width:1440;height:468">
              <v:textbox style="mso-next-textbox:#_x0000_s1304">
                <w:txbxContent>
                  <w:p w:rsidR="007A78AF" w:rsidRDefault="007A78AF" w:rsidP="007A78AF">
                    <w:pPr>
                      <w:jc w:val="center"/>
                      <w:rPr>
                        <w:rFonts w:hint="eastAsia"/>
                      </w:rPr>
                    </w:pPr>
                    <w:r>
                      <w:rPr>
                        <w:rFonts w:hint="eastAsia"/>
                      </w:rPr>
                      <w:t>结合层施工</w:t>
                    </w:r>
                  </w:p>
                </w:txbxContent>
              </v:textbox>
            </v:shape>
            <v:line id="_x0000_s1305" style="position:absolute" from="5400,3936" to="5760,3936">
              <v:stroke endarrow="block"/>
            </v:line>
            <v:shape id="_x0000_s1306" type="#_x0000_t202" style="position:absolute;left:5760;top:3780;width:2160;height:468">
              <v:textbox style="mso-next-textbox:#_x0000_s1306">
                <w:txbxContent>
                  <w:p w:rsidR="007A78AF" w:rsidRDefault="007A78AF" w:rsidP="007A78AF">
                    <w:pPr>
                      <w:rPr>
                        <w:rFonts w:hint="eastAsia"/>
                      </w:rPr>
                    </w:pPr>
                    <w:r>
                      <w:rPr>
                        <w:rFonts w:hint="eastAsia"/>
                      </w:rPr>
                      <w:t>结合层基层处理</w:t>
                    </w:r>
                  </w:p>
                </w:txbxContent>
              </v:textbox>
            </v:shape>
            <v:line id="_x0000_s1307" style="position:absolute" from="7920,3936" to="8460,3936">
              <v:stroke endarrow="block"/>
            </v:line>
            <v:shape id="_x0000_s1308" type="#_x0000_t202" style="position:absolute;left:8460;top:3780;width:900;height:468">
              <v:textbox style="mso-next-textbox:#_x0000_s1308">
                <w:txbxContent>
                  <w:p w:rsidR="007A78AF" w:rsidRDefault="007A78AF" w:rsidP="007A78AF">
                    <w:pPr>
                      <w:jc w:val="center"/>
                      <w:rPr>
                        <w:rFonts w:hint="eastAsia"/>
                      </w:rPr>
                    </w:pPr>
                    <w:r>
                      <w:rPr>
                        <w:rFonts w:hint="eastAsia"/>
                      </w:rPr>
                      <w:t>镶贴线</w:t>
                    </w:r>
                  </w:p>
                </w:txbxContent>
              </v:textbox>
            </v:shape>
            <v:line id="_x0000_s1309" style="position:absolute" from="9360,3936" to="9720,3936">
              <v:stroke endarrow="block"/>
            </v:line>
            <v:shape id="_x0000_s1310" type="#_x0000_t202" style="position:absolute;left:9720;top:3780;width:900;height:468">
              <v:textbox style="mso-next-textbox:#_x0000_s1310">
                <w:txbxContent>
                  <w:p w:rsidR="007A78AF" w:rsidRDefault="007A78AF" w:rsidP="007A78AF">
                    <w:pP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）不锈钢饰面镶贴前在基体与饰面板之间做结合层，采用木板在基面上进行结合层施工。</w:t>
      </w:r>
    </w:p>
    <w:p w:rsidR="007A78AF" w:rsidRDefault="007A78AF" w:rsidP="007A78AF">
      <w:pPr>
        <w:rPr>
          <w:rFonts w:cs="宋体"/>
          <w:kern w:val="0"/>
          <w:szCs w:val="21"/>
        </w:rPr>
      </w:pPr>
      <w:r>
        <w:rPr>
          <w:kern w:val="0"/>
          <w:szCs w:val="21"/>
        </w:rPr>
        <w:lastRenderedPageBreak/>
        <w:t>2</w:t>
      </w:r>
      <w:r>
        <w:rPr>
          <w:rFonts w:cs="宋体" w:hint="eastAsia"/>
          <w:kern w:val="0"/>
          <w:szCs w:val="21"/>
        </w:rPr>
        <w:t>）检查结合基层平整度，基层面边线平直方正，饰面板下料平直方正。</w:t>
      </w:r>
    </w:p>
    <w:p w:rsidR="007A78AF" w:rsidRDefault="007A78AF" w:rsidP="007A78AF">
      <w:pPr>
        <w:rPr>
          <w:rFonts w:cs="宋体"/>
          <w:kern w:val="0"/>
          <w:szCs w:val="21"/>
        </w:rPr>
      </w:pPr>
      <w:r>
        <w:rPr>
          <w:kern w:val="0"/>
          <w:szCs w:val="21"/>
        </w:rPr>
        <w:t>3</w:t>
      </w:r>
      <w:r>
        <w:rPr>
          <w:rFonts w:cs="宋体" w:hint="eastAsia"/>
          <w:kern w:val="0"/>
          <w:szCs w:val="21"/>
        </w:rPr>
        <w:t>）彻底清扫基面，将灰尘，胶迹、钉头和颗粒完全修平，同时认真清扫饰面板背面。</w:t>
      </w:r>
    </w:p>
    <w:p w:rsidR="007A78AF" w:rsidRDefault="007A78AF" w:rsidP="007A78AF">
      <w:pPr>
        <w:rPr>
          <w:rFonts w:cs="宋体"/>
          <w:kern w:val="0"/>
          <w:szCs w:val="21"/>
        </w:rPr>
      </w:pPr>
      <w:r>
        <w:rPr>
          <w:kern w:val="0"/>
          <w:szCs w:val="21"/>
        </w:rPr>
        <w:t>4</w:t>
      </w:r>
      <w:r>
        <w:rPr>
          <w:rFonts w:cs="宋体" w:hint="eastAsia"/>
          <w:kern w:val="0"/>
          <w:szCs w:val="21"/>
        </w:rPr>
        <w:t>）镶贴切时，注意</w:t>
      </w:r>
      <w:proofErr w:type="gramStart"/>
      <w:r>
        <w:rPr>
          <w:rFonts w:cs="宋体" w:hint="eastAsia"/>
          <w:kern w:val="0"/>
          <w:szCs w:val="21"/>
        </w:rPr>
        <w:t>不要让胶液</w:t>
      </w:r>
      <w:proofErr w:type="gramEnd"/>
      <w:r>
        <w:rPr>
          <w:rFonts w:cs="宋体" w:hint="eastAsia"/>
          <w:kern w:val="0"/>
          <w:szCs w:val="21"/>
        </w:rPr>
        <w:t>沾上颗粒杂物。放线</w:t>
      </w:r>
      <w:r>
        <w:rPr>
          <w:rFonts w:cs="宋体"/>
          <w:kern w:val="0"/>
          <w:szCs w:val="21"/>
        </w:rPr>
        <w:t xml:space="preserve"> </w:t>
      </w:r>
      <w:r>
        <w:rPr>
          <w:rFonts w:cs="宋体" w:hint="eastAsia"/>
          <w:kern w:val="0"/>
          <w:szCs w:val="21"/>
        </w:rPr>
        <w:t>预埋不锈钢框架安装放线、弧形铝板安验收基层处理</w:t>
      </w:r>
      <w:r>
        <w:rPr>
          <w:rFonts w:cs="宋体"/>
          <w:kern w:val="0"/>
          <w:szCs w:val="21"/>
        </w:rPr>
        <w:t xml:space="preserve"> </w:t>
      </w:r>
      <w:r>
        <w:rPr>
          <w:rFonts w:cs="宋体" w:hint="eastAsia"/>
          <w:kern w:val="0"/>
          <w:szCs w:val="21"/>
        </w:rPr>
        <w:t>结合层施工结合基层处理镶贴</w:t>
      </w:r>
      <w:r>
        <w:rPr>
          <w:rFonts w:cs="宋体"/>
          <w:kern w:val="0"/>
          <w:szCs w:val="21"/>
        </w:rPr>
        <w:t xml:space="preserve"> </w:t>
      </w:r>
      <w:r>
        <w:rPr>
          <w:rFonts w:cs="宋体" w:hint="eastAsia"/>
          <w:kern w:val="0"/>
          <w:szCs w:val="21"/>
        </w:rPr>
        <w:t>验收</w:t>
      </w:r>
    </w:p>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9" w:name="_Toc207188935"/>
      <w:r>
        <w:rPr>
          <w:rFonts w:hint="eastAsia"/>
        </w:rPr>
        <w:t>第四节地面工程、涂料工程</w:t>
      </w:r>
      <w:bookmarkStart w:id="60" w:name="bk138"/>
      <w:bookmarkEnd w:id="59"/>
      <w:bookmarkEnd w:id="60"/>
    </w:p>
    <w:p w:rsidR="007A78AF" w:rsidRDefault="007A78AF" w:rsidP="007A78AF">
      <w:pPr>
        <w:rPr>
          <w:kern w:val="0"/>
        </w:rPr>
      </w:pPr>
      <w:bookmarkStart w:id="61" w:name="bk139"/>
      <w:bookmarkEnd w:id="61"/>
      <w:r>
        <w:rPr>
          <w:rFonts w:hint="eastAsia"/>
          <w:kern w:val="0"/>
        </w:rPr>
        <w:t>一、地面石材施工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r>
        <w:rPr>
          <w:rFonts w:cs="宋体"/>
          <w:noProof/>
          <w:kern w:val="0"/>
          <w:szCs w:val="21"/>
        </w:rPr>
        <w:pict>
          <v:group id="_x0000_s1311" style="position:absolute;left:0;text-align:left;margin-left:-9pt;margin-top:0;width:423pt;height:210.6pt;z-index:251676672" coordorigin="1980,4872" coordsize="8460,4212">
            <v:shape id="_x0000_s1312" type="#_x0000_t202" style="position:absolute;left:1980;top:5340;width:1440;height:468">
              <v:textbox>
                <w:txbxContent>
                  <w:p w:rsidR="007A78AF" w:rsidRDefault="007A78AF" w:rsidP="007A78AF">
                    <w:pPr>
                      <w:jc w:val="center"/>
                      <w:rPr>
                        <w:rFonts w:hint="eastAsia"/>
                      </w:rPr>
                    </w:pPr>
                    <w:r>
                      <w:rPr>
                        <w:rFonts w:hint="eastAsia"/>
                      </w:rPr>
                      <w:t>基层处理</w:t>
                    </w:r>
                  </w:p>
                </w:txbxContent>
              </v:textbox>
            </v:shape>
            <v:line id="_x0000_s1313" style="position:absolute;flip:y" from="2700,5028" to="2700,5340"/>
            <v:line id="_x0000_s1314" style="position:absolute" from="2700,5028" to="3960,5028">
              <v:stroke endarrow="block"/>
            </v:line>
            <v:shape id="_x0000_s1315" type="#_x0000_t202" style="position:absolute;left:3960;top:4872;width:900;height:468">
              <v:textbox>
                <w:txbxContent>
                  <w:p w:rsidR="007A78AF" w:rsidRDefault="007A78AF" w:rsidP="007A78AF">
                    <w:pPr>
                      <w:jc w:val="center"/>
                      <w:rPr>
                        <w:rFonts w:hint="eastAsia"/>
                      </w:rPr>
                    </w:pPr>
                    <w:r>
                      <w:rPr>
                        <w:rFonts w:hint="eastAsia"/>
                      </w:rPr>
                      <w:t>清扫</w:t>
                    </w:r>
                  </w:p>
                </w:txbxContent>
              </v:textbox>
            </v:shape>
            <v:line id="_x0000_s1316" style="position:absolute" from="4320,5340" to="4320,5496">
              <v:stroke endarrow="block"/>
            </v:line>
            <v:shape id="_x0000_s1317" type="#_x0000_t202" style="position:absolute;left:3960;top:5496;width:900;height:468">
              <v:textbox>
                <w:txbxContent>
                  <w:p w:rsidR="007A78AF" w:rsidRDefault="007A78AF" w:rsidP="007A78AF">
                    <w:pPr>
                      <w:autoSpaceDE w:val="0"/>
                      <w:autoSpaceDN w:val="0"/>
                      <w:adjustRightInd w:val="0"/>
                      <w:jc w:val="center"/>
                      <w:rPr>
                        <w:rFonts w:cs="宋体"/>
                        <w:kern w:val="0"/>
                        <w:sz w:val="20"/>
                        <w:szCs w:val="20"/>
                      </w:rPr>
                    </w:pPr>
                    <w:r>
                      <w:rPr>
                        <w:rFonts w:cs="宋体" w:hint="eastAsia"/>
                        <w:kern w:val="0"/>
                        <w:szCs w:val="21"/>
                      </w:rPr>
                      <w:t>套方</w:t>
                    </w:r>
                  </w:p>
                  <w:p w:rsidR="007A78AF" w:rsidRDefault="007A78AF" w:rsidP="007A78AF"/>
                </w:txbxContent>
              </v:textbox>
            </v:shape>
            <v:line id="_x0000_s1318" style="position:absolute" from="3420,5652" to="3960,5652">
              <v:stroke endarrow="block"/>
            </v:line>
            <v:shape id="_x0000_s1319" type="#_x0000_t202" style="position:absolute;left:1980;top:6120;width:3060;height:780">
              <v:textbox>
                <w:txbxContent>
                  <w:p w:rsidR="007A78AF" w:rsidRDefault="007A78AF" w:rsidP="007A78AF">
                    <w:pPr>
                      <w:autoSpaceDE w:val="0"/>
                      <w:autoSpaceDN w:val="0"/>
                      <w:adjustRightInd w:val="0"/>
                      <w:jc w:val="center"/>
                      <w:rPr>
                        <w:rFonts w:hint="eastAsia"/>
                      </w:rPr>
                    </w:pPr>
                    <w:proofErr w:type="gramStart"/>
                    <w:r>
                      <w:rPr>
                        <w:rFonts w:hint="eastAsia"/>
                      </w:rPr>
                      <w:t>沿控制线铺</w:t>
                    </w:r>
                    <w:proofErr w:type="gramEnd"/>
                    <w:r>
                      <w:rPr>
                        <w:rFonts w:hint="eastAsia"/>
                      </w:rPr>
                      <w:t>第一列石材（与第二行成</w:t>
                    </w:r>
                    <w:r>
                      <w:rPr>
                        <w:kern w:val="0"/>
                        <w:szCs w:val="21"/>
                      </w:rPr>
                      <w:t>90</w:t>
                    </w:r>
                    <w:r>
                      <w:rPr>
                        <w:rFonts w:cs="宋体" w:hint="eastAsia"/>
                        <w:kern w:val="0"/>
                        <w:szCs w:val="21"/>
                      </w:rPr>
                      <w:t>°交角）</w:t>
                    </w:r>
                  </w:p>
                </w:txbxContent>
              </v:textbox>
            </v:shape>
            <v:line id="_x0000_s1320" style="position:absolute" from="4860,5652" to="5400,5652">
              <v:stroke endarrow="block"/>
            </v:line>
            <v:shape id="_x0000_s1321" type="#_x0000_t202" style="position:absolute;left:5400;top:5496;width:1440;height:468">
              <v:textbox>
                <w:txbxContent>
                  <w:p w:rsidR="007A78AF" w:rsidRDefault="007A78AF" w:rsidP="007A78AF">
                    <w:pPr>
                      <w:jc w:val="center"/>
                      <w:rPr>
                        <w:rFonts w:hint="eastAsia"/>
                      </w:rPr>
                    </w:pPr>
                    <w:proofErr w:type="gramStart"/>
                    <w:r>
                      <w:rPr>
                        <w:rFonts w:hint="eastAsia"/>
                      </w:rPr>
                      <w:t>弹画控制</w:t>
                    </w:r>
                    <w:proofErr w:type="gramEnd"/>
                    <w:r>
                      <w:rPr>
                        <w:rFonts w:hint="eastAsia"/>
                      </w:rPr>
                      <w:t>线</w:t>
                    </w:r>
                  </w:p>
                </w:txbxContent>
              </v:textbox>
            </v:shape>
            <v:line id="_x0000_s1322" style="position:absolute" from="6840,5652" to="7200,5652">
              <v:stroke endarrow="block"/>
            </v:line>
            <v:shape id="_x0000_s1323" type="#_x0000_t202" style="position:absolute;left:7200;top:5496;width:1260;height:468">
              <v:textbox>
                <w:txbxContent>
                  <w:p w:rsidR="007A78AF" w:rsidRDefault="007A78AF" w:rsidP="007A78AF">
                    <w:pPr>
                      <w:jc w:val="center"/>
                      <w:rPr>
                        <w:rFonts w:hint="eastAsia"/>
                      </w:rPr>
                    </w:pPr>
                    <w:r>
                      <w:rPr>
                        <w:rFonts w:hint="eastAsia"/>
                      </w:rPr>
                      <w:t>板块预排</w:t>
                    </w:r>
                  </w:p>
                </w:txbxContent>
              </v:textbox>
            </v:shape>
            <v:line id="_x0000_s1324" style="position:absolute;flip:y" from="8100,5184" to="8100,5496"/>
            <v:line id="_x0000_s1325" style="position:absolute" from="8100,5184" to="9000,5184">
              <v:stroke endarrow="block"/>
            </v:line>
            <v:shape id="_x0000_s1326" type="#_x0000_t202" style="position:absolute;left:8640;top:5496;width:1800;height:468">
              <v:textbox>
                <w:txbxContent>
                  <w:p w:rsidR="007A78AF" w:rsidRDefault="007A78AF" w:rsidP="007A78AF">
                    <w:pPr>
                      <w:jc w:val="center"/>
                      <w:rPr>
                        <w:rFonts w:hint="eastAsia"/>
                      </w:rPr>
                    </w:pPr>
                    <w:proofErr w:type="gramStart"/>
                    <w:r>
                      <w:rPr>
                        <w:rFonts w:hint="eastAsia"/>
                      </w:rPr>
                      <w:t>淋</w:t>
                    </w:r>
                    <w:proofErr w:type="gramEnd"/>
                    <w:r>
                      <w:rPr>
                        <w:rFonts w:hint="eastAsia"/>
                      </w:rPr>
                      <w:t>水泥浆作业</w:t>
                    </w:r>
                  </w:p>
                </w:txbxContent>
              </v:textbox>
            </v:shape>
            <v:line id="_x0000_s1327" style="position:absolute" from="8460,5652" to="8640,5652">
              <v:stroke endarrow="block"/>
            </v:line>
            <v:shape id="_x0000_s1328" type="#_x0000_t202" style="position:absolute;left:9000;top:4872;width:1440;height:468">
              <v:textbox>
                <w:txbxContent>
                  <w:p w:rsidR="007A78AF" w:rsidRDefault="007A78AF" w:rsidP="007A78AF">
                    <w:pPr>
                      <w:jc w:val="center"/>
                      <w:rPr>
                        <w:rFonts w:hint="eastAsia"/>
                      </w:rPr>
                    </w:pPr>
                    <w:r>
                      <w:rPr>
                        <w:rFonts w:hint="eastAsia"/>
                      </w:rPr>
                      <w:t>预排验收</w:t>
                    </w:r>
                  </w:p>
                </w:txbxContent>
              </v:textbox>
            </v:shape>
            <v:shape id="_x0000_s1329" type="#_x0000_t202" style="position:absolute;left:8280;top:6120;width:2160;height:468">
              <v:textbox>
                <w:txbxContent>
                  <w:p w:rsidR="007A78AF" w:rsidRDefault="007A78AF" w:rsidP="007A78AF">
                    <w:pPr>
                      <w:jc w:val="center"/>
                      <w:rPr>
                        <w:rFonts w:hint="eastAsia"/>
                      </w:rPr>
                    </w:pPr>
                    <w:r>
                      <w:rPr>
                        <w:rFonts w:hint="eastAsia"/>
                      </w:rPr>
                      <w:t>铺于硬性水泥砂浆</w:t>
                    </w:r>
                  </w:p>
                </w:txbxContent>
              </v:textbox>
            </v:shape>
            <v:line id="_x0000_s1330" style="position:absolute" from="9720,5340" to="9720,5496">
              <v:stroke endarrow="block"/>
            </v:line>
            <v:line id="_x0000_s1331" style="position:absolute" from="9720,5964" to="9720,6120">
              <v:stroke endarrow="block"/>
            </v:line>
            <v:line id="_x0000_s1332" style="position:absolute;flip:x" from="8100,6276" to="8280,6276">
              <v:stroke endarrow="block"/>
            </v:line>
            <v:shape id="_x0000_s1333" type="#_x0000_t202" style="position:absolute;left:5220;top:6120;width:2880;height:468">
              <v:textbox>
                <w:txbxContent>
                  <w:p w:rsidR="007A78AF" w:rsidRDefault="007A78AF" w:rsidP="007A78AF">
                    <w:pPr>
                      <w:jc w:val="center"/>
                      <w:rPr>
                        <w:rFonts w:hint="eastAsia"/>
                      </w:rPr>
                    </w:pPr>
                    <w:proofErr w:type="gramStart"/>
                    <w:r>
                      <w:rPr>
                        <w:rFonts w:hint="eastAsia"/>
                      </w:rPr>
                      <w:t>沿控制线铺第</w:t>
                    </w:r>
                    <w:proofErr w:type="gramEnd"/>
                    <w:r>
                      <w:rPr>
                        <w:rFonts w:hint="eastAsia"/>
                      </w:rPr>
                      <w:t>一行石材</w:t>
                    </w:r>
                  </w:p>
                </w:txbxContent>
              </v:textbox>
            </v:shape>
            <v:line id="_x0000_s1334" style="position:absolute;flip:x" from="5040,6276" to="5220,6276">
              <v:stroke endarrow="block"/>
            </v:line>
            <v:line id="_x0000_s1335" style="position:absolute" from="3420,6900" to="3420,7836">
              <v:stroke endarrow="block"/>
            </v:line>
            <v:shape id="_x0000_s1336" type="#_x0000_t202" style="position:absolute;left:1980;top:7836;width:3060;height:468">
              <v:textbox>
                <w:txbxContent>
                  <w:p w:rsidR="007A78AF" w:rsidRDefault="007A78AF" w:rsidP="007A78AF">
                    <w:pPr>
                      <w:jc w:val="center"/>
                      <w:rPr>
                        <w:rFonts w:hint="eastAsia"/>
                      </w:rPr>
                    </w:pPr>
                    <w:r>
                      <w:rPr>
                        <w:rFonts w:hint="eastAsia"/>
                      </w:rPr>
                      <w:t>交角平整度、空鼓等检查</w:t>
                    </w:r>
                  </w:p>
                </w:txbxContent>
              </v:textbox>
            </v:shape>
            <v:line id="_x0000_s1337" style="position:absolute" from="5040,7992" to="5400,7992">
              <v:stroke endarrow="block"/>
            </v:line>
            <v:shape id="_x0000_s1338" type="#_x0000_t202" style="position:absolute;left:5400;top:7836;width:2520;height:468">
              <v:textbox>
                <w:txbxContent>
                  <w:p w:rsidR="007A78AF" w:rsidRDefault="007A78AF" w:rsidP="007A78AF">
                    <w:pPr>
                      <w:jc w:val="center"/>
                      <w:rPr>
                        <w:rFonts w:hint="eastAsia"/>
                      </w:rPr>
                    </w:pPr>
                    <w:proofErr w:type="gramStart"/>
                    <w:r>
                      <w:rPr>
                        <w:rFonts w:hint="eastAsia"/>
                      </w:rPr>
                      <w:t>填铺其它列行</w:t>
                    </w:r>
                    <w:proofErr w:type="gramEnd"/>
                    <w:r>
                      <w:rPr>
                        <w:rFonts w:hint="eastAsia"/>
                      </w:rPr>
                      <w:t>石材</w:t>
                    </w:r>
                  </w:p>
                </w:txbxContent>
              </v:textbox>
            </v:shape>
            <v:line id="_x0000_s1339" style="position:absolute" from="7920,7992" to="8280,7992">
              <v:stroke endarrow="block"/>
            </v:line>
            <v:shape id="_x0000_s1340" type="#_x0000_t202" style="position:absolute;left:8280;top:7836;width:2160;height:468">
              <v:textbox>
                <w:txbxContent>
                  <w:p w:rsidR="007A78AF" w:rsidRDefault="007A78AF" w:rsidP="007A78AF">
                    <w:pPr>
                      <w:jc w:val="center"/>
                      <w:rPr>
                        <w:rFonts w:hint="eastAsia"/>
                      </w:rPr>
                    </w:pPr>
                    <w:proofErr w:type="gramStart"/>
                    <w:r>
                      <w:rPr>
                        <w:rFonts w:hint="eastAsia"/>
                      </w:rPr>
                      <w:t>铺波打</w:t>
                    </w:r>
                    <w:proofErr w:type="gramEnd"/>
                    <w:r>
                      <w:rPr>
                        <w:rFonts w:hint="eastAsia"/>
                      </w:rPr>
                      <w:t>线圈边石材</w:t>
                    </w:r>
                  </w:p>
                </w:txbxContent>
              </v:textbox>
            </v:shape>
            <v:line id="_x0000_s1341" style="position:absolute" from="9360,8304" to="9360,8616">
              <v:stroke endarrow="block"/>
            </v:line>
            <v:shape id="_x0000_s1342" type="#_x0000_t202" style="position:absolute;left:8640;top:8616;width:1440;height:468">
              <v:textbox>
                <w:txbxContent>
                  <w:p w:rsidR="007A78AF" w:rsidRDefault="007A78AF" w:rsidP="007A78AF">
                    <w:pPr>
                      <w:jc w:val="center"/>
                      <w:rPr>
                        <w:rFonts w:hint="eastAsia"/>
                      </w:rPr>
                    </w:pPr>
                    <w:r>
                      <w:rPr>
                        <w:rFonts w:hint="eastAsia"/>
                      </w:rPr>
                      <w:t>打蜡</w:t>
                    </w:r>
                  </w:p>
                </w:txbxContent>
              </v:textbox>
            </v:shape>
            <v:line id="_x0000_s1343" style="position:absolute;flip:x" from="8100,8772" to="8640,8772">
              <v:stroke endarrow="block"/>
            </v:line>
            <v:shape id="_x0000_s1344" type="#_x0000_t202" style="position:absolute;left:6660;top:8616;width:1440;height:468">
              <v:textbox>
                <w:txbxContent>
                  <w:p w:rsidR="007A78AF" w:rsidRDefault="007A78AF" w:rsidP="007A78AF">
                    <w:pPr>
                      <w:jc w:val="center"/>
                      <w:rPr>
                        <w:rFonts w:hint="eastAsia"/>
                      </w:rPr>
                    </w:pPr>
                    <w:r>
                      <w:rPr>
                        <w:rFonts w:hint="eastAsia"/>
                      </w:rPr>
                      <w:t>验收</w:t>
                    </w:r>
                  </w:p>
                </w:txbxContent>
              </v:textbox>
            </v:shape>
            <v:shape id="_x0000_s1345" type="#_x0000_t202" style="position:absolute;left:2340;top:8616;width:2520;height:468">
              <v:textbox>
                <w:txbxContent>
                  <w:p w:rsidR="007A78AF" w:rsidRDefault="007A78AF" w:rsidP="007A78AF">
                    <w:pPr>
                      <w:jc w:val="center"/>
                      <w:rPr>
                        <w:rFonts w:hint="eastAsia"/>
                      </w:rPr>
                    </w:pPr>
                    <w:r>
                      <w:rPr>
                        <w:rFonts w:hint="eastAsia"/>
                      </w:rPr>
                      <w:t>大面石材验收</w:t>
                    </w:r>
                  </w:p>
                </w:txbxContent>
              </v:textbox>
            </v:shape>
            <v:line id="_x0000_s1346" style="position:absolute" from="3780,8304" to="3780,8616">
              <v:stroke endarrow="block"/>
            </v:line>
            <v:line id="_x0000_s1347" style="position:absolute" from="4860,8772" to="5760,8772"/>
            <v:line id="_x0000_s1348" style="position:absolute;flip:y" from="5760,8304" to="5760,8772">
              <v:stroke endarrow="block"/>
            </v:lin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）基层处理工作包括楼面</w:t>
      </w:r>
      <w:proofErr w:type="gramStart"/>
      <w:r>
        <w:rPr>
          <w:rFonts w:cs="宋体" w:hint="eastAsia"/>
          <w:kern w:val="0"/>
          <w:szCs w:val="21"/>
        </w:rPr>
        <w:t>落地面铲净</w:t>
      </w:r>
      <w:proofErr w:type="gramEnd"/>
      <w:r>
        <w:rPr>
          <w:rFonts w:cs="宋体" w:hint="eastAsia"/>
          <w:kern w:val="0"/>
          <w:szCs w:val="21"/>
        </w:rPr>
        <w:t>、清扫及楼面标高的复核处理等，其重点是楼面标高的整体复核，施工中采用由楼梯口、电梯口、大门口等处为标高控制点，弹出</w:t>
      </w:r>
      <w:r>
        <w:rPr>
          <w:kern w:val="0"/>
          <w:szCs w:val="21"/>
        </w:rPr>
        <w:t xml:space="preserve">50 </w:t>
      </w:r>
      <w:r>
        <w:rPr>
          <w:rFonts w:cs="宋体" w:hint="eastAsia"/>
          <w:kern w:val="0"/>
          <w:szCs w:val="21"/>
        </w:rPr>
        <w:t>线进行标高控制的方法，对局部超出标高位置的混凝土采用剔除到位的办法。</w:t>
      </w:r>
    </w:p>
    <w:p w:rsidR="007A78AF" w:rsidRDefault="007A78AF" w:rsidP="007A78AF">
      <w:pPr>
        <w:rPr>
          <w:rFonts w:cs="宋体"/>
          <w:kern w:val="0"/>
          <w:szCs w:val="21"/>
        </w:rPr>
      </w:pPr>
      <w:r>
        <w:rPr>
          <w:kern w:val="0"/>
          <w:szCs w:val="21"/>
        </w:rPr>
        <w:t>2</w:t>
      </w:r>
      <w:r>
        <w:rPr>
          <w:rFonts w:cs="宋体" w:hint="eastAsia"/>
          <w:kern w:val="0"/>
          <w:szCs w:val="21"/>
        </w:rPr>
        <w:t>）室内房间</w:t>
      </w:r>
      <w:proofErr w:type="gramStart"/>
      <w:r>
        <w:rPr>
          <w:rFonts w:cs="宋体" w:hint="eastAsia"/>
          <w:kern w:val="0"/>
          <w:szCs w:val="21"/>
        </w:rPr>
        <w:t>套方采用拉广</w:t>
      </w:r>
      <w:proofErr w:type="gramEnd"/>
      <w:r>
        <w:rPr>
          <w:rFonts w:cs="宋体" w:hint="eastAsia"/>
          <w:kern w:val="0"/>
          <w:szCs w:val="21"/>
        </w:rPr>
        <w:t>线的方法，着重复核</w:t>
      </w:r>
      <w:r>
        <w:rPr>
          <w:kern w:val="0"/>
          <w:szCs w:val="21"/>
        </w:rPr>
        <w:t xml:space="preserve">4 </w:t>
      </w:r>
      <w:r>
        <w:rPr>
          <w:rFonts w:cs="宋体" w:hint="eastAsia"/>
          <w:kern w:val="0"/>
          <w:szCs w:val="21"/>
        </w:rPr>
        <w:t>大角，误差调整后在房中弹出十字线进行控制。电梯</w:t>
      </w:r>
      <w:proofErr w:type="gramStart"/>
      <w:r>
        <w:rPr>
          <w:rFonts w:cs="宋体" w:hint="eastAsia"/>
          <w:kern w:val="0"/>
          <w:szCs w:val="21"/>
        </w:rPr>
        <w:t>厅内套方着重</w:t>
      </w:r>
      <w:proofErr w:type="gramEnd"/>
      <w:r>
        <w:rPr>
          <w:rFonts w:cs="宋体" w:hint="eastAsia"/>
          <w:kern w:val="0"/>
          <w:szCs w:val="21"/>
        </w:rPr>
        <w:t>复核阴阳角，误差调整后</w:t>
      </w:r>
      <w:proofErr w:type="gramStart"/>
      <w:r>
        <w:rPr>
          <w:rFonts w:cs="宋体" w:hint="eastAsia"/>
          <w:kern w:val="0"/>
          <w:szCs w:val="21"/>
        </w:rPr>
        <w:t>采用弹画走道</w:t>
      </w:r>
      <w:proofErr w:type="gramEnd"/>
      <w:r>
        <w:rPr>
          <w:rFonts w:cs="宋体" w:hint="eastAsia"/>
          <w:kern w:val="0"/>
          <w:szCs w:val="21"/>
        </w:rPr>
        <w:t>中线的办法进行控制。厅堂部分先由厅堂中线往两侧采取退步法铺设。由柱子的厅，应先铺设柱子与柱子之间的部分，然后向两边展开，最后收回。</w:t>
      </w:r>
    </w:p>
    <w:p w:rsidR="007A78AF" w:rsidRDefault="007A78AF" w:rsidP="007A78AF">
      <w:pPr>
        <w:rPr>
          <w:rFonts w:cs="宋体"/>
          <w:kern w:val="0"/>
          <w:szCs w:val="21"/>
        </w:rPr>
      </w:pPr>
      <w:r>
        <w:rPr>
          <w:kern w:val="0"/>
          <w:szCs w:val="21"/>
        </w:rPr>
        <w:t>3</w:t>
      </w:r>
      <w:r>
        <w:rPr>
          <w:rFonts w:cs="宋体" w:hint="eastAsia"/>
          <w:kern w:val="0"/>
          <w:szCs w:val="21"/>
        </w:rPr>
        <w:t>）以控制线为基准进行石材板块预排，控制板缝≤</w:t>
      </w:r>
      <w:r>
        <w:rPr>
          <w:kern w:val="0"/>
          <w:szCs w:val="21"/>
        </w:rPr>
        <w:t>0.5mm</w:t>
      </w:r>
      <w:r>
        <w:rPr>
          <w:rFonts w:cs="宋体" w:hint="eastAsia"/>
          <w:kern w:val="0"/>
          <w:szCs w:val="21"/>
        </w:rPr>
        <w:t>，相邻高差≤</w:t>
      </w:r>
      <w:r>
        <w:rPr>
          <w:kern w:val="0"/>
          <w:szCs w:val="21"/>
        </w:rPr>
        <w:t>0.3mm</w:t>
      </w:r>
      <w:r>
        <w:rPr>
          <w:rFonts w:cs="宋体" w:hint="eastAsia"/>
          <w:kern w:val="0"/>
          <w:szCs w:val="21"/>
        </w:rPr>
        <w:t>。</w:t>
      </w:r>
    </w:p>
    <w:p w:rsidR="007A78AF" w:rsidRDefault="007A78AF" w:rsidP="007A78AF">
      <w:pPr>
        <w:rPr>
          <w:rFonts w:cs="宋体"/>
          <w:kern w:val="0"/>
          <w:szCs w:val="21"/>
        </w:rPr>
      </w:pPr>
      <w:r>
        <w:rPr>
          <w:kern w:val="0"/>
          <w:szCs w:val="21"/>
        </w:rPr>
        <w:t>4</w:t>
      </w:r>
      <w:r>
        <w:rPr>
          <w:rFonts w:cs="宋体" w:hint="eastAsia"/>
          <w:kern w:val="0"/>
          <w:szCs w:val="21"/>
        </w:rPr>
        <w:t>）实际铺设时，首先进行基层清扫，淋水作业，基本干燥洁净后淋一遍基层处理</w:t>
      </w:r>
      <w:r>
        <w:rPr>
          <w:rFonts w:cs="宋体"/>
          <w:kern w:val="0"/>
          <w:szCs w:val="21"/>
        </w:rPr>
        <w:t xml:space="preserve"> </w:t>
      </w:r>
      <w:proofErr w:type="gramStart"/>
      <w:r>
        <w:rPr>
          <w:rFonts w:cs="宋体" w:hint="eastAsia"/>
          <w:kern w:val="0"/>
          <w:szCs w:val="21"/>
        </w:rPr>
        <w:t>套方</w:t>
      </w:r>
      <w:r>
        <w:rPr>
          <w:rFonts w:cs="宋体"/>
          <w:kern w:val="0"/>
          <w:szCs w:val="21"/>
        </w:rPr>
        <w:t xml:space="preserve"> </w:t>
      </w:r>
      <w:r>
        <w:rPr>
          <w:rFonts w:cs="宋体" w:hint="eastAsia"/>
          <w:kern w:val="0"/>
          <w:szCs w:val="21"/>
        </w:rPr>
        <w:t>弹画控制线板块预排铺干</w:t>
      </w:r>
      <w:proofErr w:type="gramEnd"/>
      <w:r>
        <w:rPr>
          <w:rFonts w:cs="宋体" w:hint="eastAsia"/>
          <w:kern w:val="0"/>
          <w:szCs w:val="21"/>
        </w:rPr>
        <w:t>硬性水泥砂浆清扫</w:t>
      </w:r>
      <w:proofErr w:type="gramStart"/>
      <w:r>
        <w:rPr>
          <w:rFonts w:cs="宋体" w:hint="eastAsia"/>
          <w:kern w:val="0"/>
          <w:szCs w:val="21"/>
        </w:rPr>
        <w:t>淋</w:t>
      </w:r>
      <w:proofErr w:type="gramEnd"/>
      <w:r>
        <w:rPr>
          <w:rFonts w:cs="宋体" w:hint="eastAsia"/>
          <w:kern w:val="0"/>
          <w:szCs w:val="21"/>
        </w:rPr>
        <w:t>水泥浆作业预排验收</w:t>
      </w:r>
      <w:proofErr w:type="gramStart"/>
      <w:r>
        <w:rPr>
          <w:rFonts w:cs="宋体" w:hint="eastAsia"/>
          <w:kern w:val="0"/>
          <w:szCs w:val="21"/>
        </w:rPr>
        <w:t>沿控制线铺第</w:t>
      </w:r>
      <w:proofErr w:type="gramEnd"/>
      <w:r>
        <w:rPr>
          <w:rFonts w:cs="宋体" w:hint="eastAsia"/>
          <w:kern w:val="0"/>
          <w:szCs w:val="21"/>
        </w:rPr>
        <w:t>一行石材</w:t>
      </w:r>
      <w:proofErr w:type="gramStart"/>
      <w:r>
        <w:rPr>
          <w:rFonts w:cs="宋体" w:hint="eastAsia"/>
          <w:kern w:val="0"/>
          <w:szCs w:val="21"/>
        </w:rPr>
        <w:t>沿控制线铺</w:t>
      </w:r>
      <w:proofErr w:type="gramEnd"/>
      <w:r>
        <w:rPr>
          <w:rFonts w:cs="宋体" w:hint="eastAsia"/>
          <w:kern w:val="0"/>
          <w:szCs w:val="21"/>
        </w:rPr>
        <w:t>第一列石材（与第二行成</w:t>
      </w:r>
      <w:r>
        <w:rPr>
          <w:kern w:val="0"/>
          <w:szCs w:val="21"/>
        </w:rPr>
        <w:t>90</w:t>
      </w:r>
      <w:r>
        <w:rPr>
          <w:rFonts w:cs="宋体" w:hint="eastAsia"/>
          <w:kern w:val="0"/>
          <w:szCs w:val="21"/>
        </w:rPr>
        <w:t>°</w:t>
      </w:r>
      <w:r>
        <w:rPr>
          <w:rFonts w:cs="宋体"/>
          <w:kern w:val="0"/>
          <w:szCs w:val="21"/>
        </w:rPr>
        <w:t xml:space="preserve"> </w:t>
      </w:r>
      <w:r>
        <w:rPr>
          <w:rFonts w:cs="宋体" w:hint="eastAsia"/>
          <w:kern w:val="0"/>
          <w:szCs w:val="21"/>
        </w:rPr>
        <w:t>交角）交角平整度、空鼓等</w:t>
      </w:r>
      <w:proofErr w:type="gramStart"/>
      <w:r>
        <w:rPr>
          <w:rFonts w:cs="宋体" w:hint="eastAsia"/>
          <w:kern w:val="0"/>
          <w:szCs w:val="21"/>
        </w:rPr>
        <w:t>检查填铺其它列行石材铺波打</w:t>
      </w:r>
      <w:proofErr w:type="gramEnd"/>
      <w:r>
        <w:rPr>
          <w:rFonts w:cs="宋体" w:hint="eastAsia"/>
          <w:kern w:val="0"/>
          <w:szCs w:val="21"/>
        </w:rPr>
        <w:t>线圈边石材大面石材验收打</w:t>
      </w:r>
      <w:r>
        <w:rPr>
          <w:rFonts w:cs="宋体"/>
          <w:kern w:val="0"/>
          <w:szCs w:val="21"/>
        </w:rPr>
        <w:t xml:space="preserve"> </w:t>
      </w:r>
      <w:proofErr w:type="gramStart"/>
      <w:r>
        <w:rPr>
          <w:rFonts w:cs="宋体" w:hint="eastAsia"/>
          <w:kern w:val="0"/>
          <w:szCs w:val="21"/>
        </w:rPr>
        <w:t>蜡验</w:t>
      </w:r>
      <w:proofErr w:type="gramEnd"/>
      <w:r>
        <w:rPr>
          <w:rFonts w:cs="宋体"/>
          <w:kern w:val="0"/>
          <w:szCs w:val="21"/>
        </w:rPr>
        <w:t xml:space="preserve"> </w:t>
      </w:r>
      <w:r>
        <w:rPr>
          <w:rFonts w:cs="宋体" w:hint="eastAsia"/>
          <w:kern w:val="0"/>
          <w:szCs w:val="21"/>
        </w:rPr>
        <w:t>收水泥浆，然后铺</w:t>
      </w:r>
      <w:r>
        <w:rPr>
          <w:kern w:val="0"/>
          <w:szCs w:val="21"/>
        </w:rPr>
        <w:t>30</w:t>
      </w:r>
      <w:r>
        <w:rPr>
          <w:rFonts w:cs="宋体" w:hint="eastAsia"/>
          <w:kern w:val="0"/>
          <w:szCs w:val="21"/>
        </w:rPr>
        <w:t>～</w:t>
      </w:r>
      <w:r>
        <w:rPr>
          <w:kern w:val="0"/>
          <w:szCs w:val="21"/>
        </w:rPr>
        <w:t xml:space="preserve">50mm </w:t>
      </w:r>
      <w:r>
        <w:rPr>
          <w:rFonts w:cs="宋体" w:hint="eastAsia"/>
          <w:kern w:val="0"/>
          <w:szCs w:val="21"/>
        </w:rPr>
        <w:t>厚</w:t>
      </w:r>
      <w:r>
        <w:rPr>
          <w:kern w:val="0"/>
          <w:szCs w:val="21"/>
        </w:rPr>
        <w:t>1</w:t>
      </w:r>
      <w:r>
        <w:rPr>
          <w:rFonts w:cs="宋体" w:hint="eastAsia"/>
          <w:kern w:val="0"/>
          <w:szCs w:val="21"/>
        </w:rPr>
        <w:t>：</w:t>
      </w:r>
      <w:r>
        <w:rPr>
          <w:kern w:val="0"/>
          <w:szCs w:val="21"/>
        </w:rPr>
        <w:t xml:space="preserve">3 </w:t>
      </w:r>
      <w:r>
        <w:rPr>
          <w:rFonts w:cs="宋体" w:hint="eastAsia"/>
          <w:kern w:val="0"/>
          <w:szCs w:val="21"/>
        </w:rPr>
        <w:t>干硬性水泥砂浆，铺板采用砂浆初平→</w:t>
      </w:r>
      <w:proofErr w:type="gramStart"/>
      <w:r>
        <w:rPr>
          <w:rFonts w:cs="宋体" w:hint="eastAsia"/>
          <w:kern w:val="0"/>
          <w:szCs w:val="21"/>
        </w:rPr>
        <w:t>安板→敲实</w:t>
      </w:r>
      <w:proofErr w:type="gramEnd"/>
      <w:r>
        <w:rPr>
          <w:rFonts w:cs="宋体" w:hint="eastAsia"/>
          <w:kern w:val="0"/>
          <w:szCs w:val="21"/>
        </w:rPr>
        <w:t>→翻板→淋水泥浆→</w:t>
      </w:r>
      <w:proofErr w:type="gramStart"/>
      <w:r>
        <w:rPr>
          <w:rFonts w:cs="宋体" w:hint="eastAsia"/>
          <w:kern w:val="0"/>
          <w:szCs w:val="21"/>
        </w:rPr>
        <w:t>安板调敲实</w:t>
      </w:r>
      <w:proofErr w:type="gramEnd"/>
      <w:r>
        <w:rPr>
          <w:rFonts w:cs="宋体" w:hint="eastAsia"/>
          <w:kern w:val="0"/>
          <w:szCs w:val="21"/>
        </w:rPr>
        <w:t>是否空鼓等项目的检查，合格后方可铺安下一块板，当天铺设的板第二天应进行养护。</w:t>
      </w:r>
    </w:p>
    <w:p w:rsidR="007A78AF" w:rsidRDefault="007A78AF" w:rsidP="007A78AF">
      <w:pPr>
        <w:rPr>
          <w:rFonts w:cs="宋体" w:hint="eastAsia"/>
          <w:kern w:val="0"/>
          <w:szCs w:val="21"/>
        </w:rPr>
      </w:pPr>
      <w:r>
        <w:rPr>
          <w:kern w:val="0"/>
          <w:szCs w:val="21"/>
        </w:rPr>
        <w:t>5</w:t>
      </w:r>
      <w:r>
        <w:rPr>
          <w:rFonts w:cs="宋体" w:hint="eastAsia"/>
          <w:kern w:val="0"/>
          <w:szCs w:val="21"/>
        </w:rPr>
        <w:t>）大面积板块铺完，且各项指标均能满足要求后，开始铺设波打线圈边石材，采用由控制线向两边铺设的流向施工。</w:t>
      </w:r>
    </w:p>
    <w:p w:rsidR="007A78AF" w:rsidRDefault="007A78AF" w:rsidP="007A78AF">
      <w:pPr>
        <w:rPr>
          <w:rFonts w:cs="宋体"/>
          <w:kern w:val="0"/>
          <w:szCs w:val="21"/>
        </w:rPr>
      </w:pPr>
      <w:r>
        <w:rPr>
          <w:kern w:val="0"/>
          <w:szCs w:val="21"/>
        </w:rPr>
        <w:lastRenderedPageBreak/>
        <w:t>6</w:t>
      </w:r>
      <w:r>
        <w:rPr>
          <w:rFonts w:cs="宋体" w:hint="eastAsia"/>
          <w:kern w:val="0"/>
          <w:szCs w:val="21"/>
        </w:rPr>
        <w:t>）拼花石材施工前先在平铺层板上放</w:t>
      </w:r>
      <w:r>
        <w:rPr>
          <w:kern w:val="0"/>
          <w:szCs w:val="21"/>
        </w:rPr>
        <w:t>1</w:t>
      </w:r>
      <w:r>
        <w:rPr>
          <w:rFonts w:cs="宋体" w:hint="eastAsia"/>
          <w:kern w:val="0"/>
          <w:szCs w:val="21"/>
        </w:rPr>
        <w:t>：</w:t>
      </w:r>
      <w:r>
        <w:rPr>
          <w:kern w:val="0"/>
          <w:szCs w:val="21"/>
        </w:rPr>
        <w:t xml:space="preserve">1 </w:t>
      </w:r>
      <w:r>
        <w:rPr>
          <w:rFonts w:cs="宋体" w:hint="eastAsia"/>
          <w:kern w:val="0"/>
          <w:szCs w:val="21"/>
        </w:rPr>
        <w:t>大样，然后按大样把层板锯出样品，再把样品放在地面上拼装，认为满意后，再按样板加工石块，加工石块时要选择质量好、无缺陷的石材加工，加工时严格按样板用</w:t>
      </w:r>
      <w:proofErr w:type="gramStart"/>
      <w:r>
        <w:rPr>
          <w:rFonts w:cs="宋体" w:hint="eastAsia"/>
          <w:kern w:val="0"/>
          <w:szCs w:val="21"/>
        </w:rPr>
        <w:t>手动云</w:t>
      </w:r>
      <w:proofErr w:type="gramEnd"/>
      <w:r>
        <w:rPr>
          <w:rFonts w:cs="宋体" w:hint="eastAsia"/>
          <w:kern w:val="0"/>
          <w:szCs w:val="21"/>
        </w:rPr>
        <w:t>石切割机切割，并用磨光机磨光切割面。切割后进行实拼，合格后再运至现场铺贴。</w:t>
      </w:r>
    </w:p>
    <w:p w:rsidR="007A78AF" w:rsidRDefault="007A78AF" w:rsidP="007A78AF">
      <w:pPr>
        <w:rPr>
          <w:rFonts w:cs="宋体"/>
          <w:kern w:val="0"/>
          <w:szCs w:val="21"/>
        </w:rPr>
      </w:pPr>
      <w:r>
        <w:rPr>
          <w:kern w:val="0"/>
          <w:szCs w:val="21"/>
        </w:rPr>
        <w:t>7</w:t>
      </w:r>
      <w:r>
        <w:rPr>
          <w:rFonts w:cs="宋体" w:hint="eastAsia"/>
          <w:kern w:val="0"/>
          <w:szCs w:val="21"/>
        </w:rPr>
        <w:t>）施工完成后进行封闭、养护。</w:t>
      </w:r>
    </w:p>
    <w:p w:rsidR="007A78AF" w:rsidRDefault="007A78AF" w:rsidP="007A78AF">
      <w:pPr>
        <w:rPr>
          <w:rFonts w:cs="宋体"/>
          <w:kern w:val="0"/>
          <w:szCs w:val="21"/>
        </w:rPr>
      </w:pPr>
      <w:r>
        <w:rPr>
          <w:kern w:val="0"/>
          <w:szCs w:val="21"/>
        </w:rPr>
        <w:t>8</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板块楼地面面层的允许偏差和检验方法</w:t>
      </w:r>
    </w:p>
    <w:tbl>
      <w:tblPr>
        <w:tblW w:w="85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4"/>
        <w:gridCol w:w="1206"/>
        <w:gridCol w:w="720"/>
        <w:gridCol w:w="720"/>
        <w:gridCol w:w="596"/>
        <w:gridCol w:w="664"/>
        <w:gridCol w:w="540"/>
        <w:gridCol w:w="540"/>
        <w:gridCol w:w="540"/>
        <w:gridCol w:w="540"/>
        <w:gridCol w:w="596"/>
        <w:gridCol w:w="1260"/>
      </w:tblGrid>
      <w:tr w:rsidR="007A78AF" w:rsidTr="005F0E72">
        <w:trPr>
          <w:cantSplit/>
        </w:trPr>
        <w:tc>
          <w:tcPr>
            <w:tcW w:w="594" w:type="dxa"/>
            <w:vMerge w:val="restart"/>
            <w:vAlign w:val="center"/>
          </w:tcPr>
          <w:p w:rsidR="007A78AF" w:rsidRDefault="007A78AF" w:rsidP="005F0E72">
            <w:pPr>
              <w:rPr>
                <w:rFonts w:hint="eastAsia"/>
                <w:szCs w:val="21"/>
              </w:rPr>
            </w:pPr>
            <w:r>
              <w:rPr>
                <w:rFonts w:hint="eastAsia"/>
                <w:szCs w:val="21"/>
              </w:rPr>
              <w:t>项次</w:t>
            </w:r>
          </w:p>
        </w:tc>
        <w:tc>
          <w:tcPr>
            <w:tcW w:w="1206" w:type="dxa"/>
            <w:vMerge w:val="restart"/>
            <w:vAlign w:val="center"/>
          </w:tcPr>
          <w:p w:rsidR="007A78AF" w:rsidRDefault="007A78AF" w:rsidP="005F0E72">
            <w:pPr>
              <w:rPr>
                <w:rFonts w:hint="eastAsia"/>
                <w:szCs w:val="21"/>
              </w:rPr>
            </w:pPr>
            <w:r>
              <w:rPr>
                <w:rFonts w:hint="eastAsia"/>
                <w:szCs w:val="21"/>
              </w:rPr>
              <w:t>项目</w:t>
            </w:r>
          </w:p>
        </w:tc>
        <w:tc>
          <w:tcPr>
            <w:tcW w:w="5456" w:type="dxa"/>
            <w:gridSpan w:val="9"/>
            <w:vAlign w:val="center"/>
          </w:tcPr>
          <w:p w:rsidR="007A78AF" w:rsidRDefault="007A78AF" w:rsidP="005F0E72">
            <w:pPr>
              <w:rPr>
                <w:rFonts w:hint="eastAsia"/>
                <w:szCs w:val="21"/>
              </w:rPr>
            </w:pPr>
            <w:r>
              <w:rPr>
                <w:rFonts w:hint="eastAsia"/>
                <w:szCs w:val="21"/>
              </w:rPr>
              <w:t>允许偏差（</w:t>
            </w:r>
            <w:r>
              <w:rPr>
                <w:rFonts w:hint="eastAsia"/>
                <w:szCs w:val="21"/>
              </w:rPr>
              <w:t>mm</w:t>
            </w:r>
            <w:r>
              <w:rPr>
                <w:rFonts w:hint="eastAsia"/>
                <w:szCs w:val="21"/>
              </w:rPr>
              <w:t>）</w:t>
            </w:r>
          </w:p>
        </w:tc>
        <w:tc>
          <w:tcPr>
            <w:tcW w:w="1260" w:type="dxa"/>
            <w:vMerge w:val="restart"/>
            <w:vAlign w:val="center"/>
          </w:tcPr>
          <w:p w:rsidR="007A78AF" w:rsidRDefault="007A78AF" w:rsidP="005F0E72">
            <w:pPr>
              <w:rPr>
                <w:rFonts w:hint="eastAsia"/>
                <w:szCs w:val="21"/>
              </w:rPr>
            </w:pPr>
            <w:r>
              <w:rPr>
                <w:rFonts w:hint="eastAsia"/>
                <w:szCs w:val="21"/>
              </w:rPr>
              <w:t>检验方法</w:t>
            </w:r>
          </w:p>
        </w:tc>
      </w:tr>
      <w:tr w:rsidR="007A78AF" w:rsidTr="005F0E72">
        <w:trPr>
          <w:cantSplit/>
          <w:trHeight w:val="158"/>
        </w:trPr>
        <w:tc>
          <w:tcPr>
            <w:tcW w:w="594" w:type="dxa"/>
            <w:vMerge/>
          </w:tcPr>
          <w:p w:rsidR="007A78AF" w:rsidRDefault="007A78AF" w:rsidP="005F0E72">
            <w:pPr>
              <w:rPr>
                <w:rFonts w:hint="eastAsia"/>
                <w:szCs w:val="21"/>
              </w:rPr>
            </w:pPr>
          </w:p>
        </w:tc>
        <w:tc>
          <w:tcPr>
            <w:tcW w:w="1206" w:type="dxa"/>
            <w:vMerge/>
          </w:tcPr>
          <w:p w:rsidR="007A78AF" w:rsidRDefault="007A78AF" w:rsidP="005F0E72">
            <w:pPr>
              <w:rPr>
                <w:rFonts w:hint="eastAsia"/>
                <w:szCs w:val="21"/>
              </w:rPr>
            </w:pPr>
          </w:p>
        </w:tc>
        <w:tc>
          <w:tcPr>
            <w:tcW w:w="1440" w:type="dxa"/>
            <w:gridSpan w:val="2"/>
            <w:vAlign w:val="center"/>
          </w:tcPr>
          <w:p w:rsidR="007A78AF" w:rsidRDefault="007A78AF" w:rsidP="005F0E72">
            <w:pPr>
              <w:rPr>
                <w:rFonts w:hint="eastAsia"/>
                <w:szCs w:val="21"/>
              </w:rPr>
            </w:pPr>
            <w:r>
              <w:rPr>
                <w:rFonts w:hint="eastAsia"/>
                <w:szCs w:val="21"/>
              </w:rPr>
              <w:t>普通粘土砖</w:t>
            </w:r>
          </w:p>
        </w:tc>
        <w:tc>
          <w:tcPr>
            <w:tcW w:w="596" w:type="dxa"/>
            <w:vMerge w:val="restart"/>
          </w:tcPr>
          <w:p w:rsidR="007A78AF" w:rsidRDefault="007A78AF" w:rsidP="005F0E72">
            <w:pPr>
              <w:rPr>
                <w:rFonts w:hint="eastAsia"/>
                <w:szCs w:val="21"/>
              </w:rPr>
            </w:pPr>
            <w:r>
              <w:rPr>
                <w:rFonts w:hint="eastAsia"/>
                <w:szCs w:val="21"/>
              </w:rPr>
              <w:t>陶瓷锦砖</w:t>
            </w:r>
          </w:p>
        </w:tc>
        <w:tc>
          <w:tcPr>
            <w:tcW w:w="664" w:type="dxa"/>
            <w:vMerge w:val="restart"/>
          </w:tcPr>
          <w:p w:rsidR="007A78AF" w:rsidRDefault="007A78AF" w:rsidP="005F0E72">
            <w:pPr>
              <w:rPr>
                <w:rFonts w:hint="eastAsia"/>
                <w:szCs w:val="21"/>
              </w:rPr>
            </w:pPr>
            <w:r>
              <w:rPr>
                <w:rFonts w:hint="eastAsia"/>
                <w:szCs w:val="21"/>
              </w:rPr>
              <w:t>缸砖、大水泥砖</w:t>
            </w:r>
          </w:p>
        </w:tc>
        <w:tc>
          <w:tcPr>
            <w:tcW w:w="540" w:type="dxa"/>
            <w:vMerge w:val="restart"/>
          </w:tcPr>
          <w:p w:rsidR="007A78AF" w:rsidRDefault="007A78AF" w:rsidP="005F0E72">
            <w:pPr>
              <w:rPr>
                <w:rFonts w:hint="eastAsia"/>
                <w:szCs w:val="21"/>
              </w:rPr>
            </w:pPr>
            <w:r>
              <w:rPr>
                <w:rFonts w:hint="eastAsia"/>
                <w:szCs w:val="21"/>
              </w:rPr>
              <w:t>水泥花砖</w:t>
            </w:r>
          </w:p>
        </w:tc>
        <w:tc>
          <w:tcPr>
            <w:tcW w:w="540" w:type="dxa"/>
            <w:vMerge w:val="restart"/>
          </w:tcPr>
          <w:p w:rsidR="007A78AF" w:rsidRDefault="007A78AF" w:rsidP="005F0E72">
            <w:pPr>
              <w:rPr>
                <w:rFonts w:hint="eastAsia"/>
                <w:szCs w:val="21"/>
              </w:rPr>
            </w:pPr>
            <w:r>
              <w:rPr>
                <w:rFonts w:hint="eastAsia"/>
                <w:szCs w:val="21"/>
              </w:rPr>
              <w:t>普通水泥</w:t>
            </w:r>
          </w:p>
        </w:tc>
        <w:tc>
          <w:tcPr>
            <w:tcW w:w="540" w:type="dxa"/>
            <w:vMerge w:val="restart"/>
          </w:tcPr>
          <w:p w:rsidR="007A78AF" w:rsidRDefault="007A78AF" w:rsidP="005F0E72">
            <w:pPr>
              <w:rPr>
                <w:rFonts w:hint="eastAsia"/>
                <w:szCs w:val="21"/>
              </w:rPr>
            </w:pPr>
            <w:r>
              <w:rPr>
                <w:rFonts w:hint="eastAsia"/>
                <w:szCs w:val="21"/>
              </w:rPr>
              <w:t>大理石板</w:t>
            </w:r>
          </w:p>
        </w:tc>
        <w:tc>
          <w:tcPr>
            <w:tcW w:w="540" w:type="dxa"/>
            <w:vMerge w:val="restart"/>
          </w:tcPr>
          <w:p w:rsidR="007A78AF" w:rsidRDefault="007A78AF" w:rsidP="005F0E72">
            <w:pPr>
              <w:rPr>
                <w:rFonts w:hint="eastAsia"/>
                <w:szCs w:val="21"/>
              </w:rPr>
            </w:pPr>
            <w:r>
              <w:rPr>
                <w:rFonts w:hint="eastAsia"/>
                <w:szCs w:val="21"/>
              </w:rPr>
              <w:t>塑料板</w:t>
            </w:r>
          </w:p>
        </w:tc>
        <w:tc>
          <w:tcPr>
            <w:tcW w:w="596" w:type="dxa"/>
            <w:vMerge w:val="restart"/>
          </w:tcPr>
          <w:p w:rsidR="007A78AF" w:rsidRDefault="007A78AF" w:rsidP="005F0E72">
            <w:pPr>
              <w:rPr>
                <w:rFonts w:hint="eastAsia"/>
                <w:szCs w:val="21"/>
              </w:rPr>
            </w:pPr>
            <w:proofErr w:type="gramStart"/>
            <w:r>
              <w:rPr>
                <w:rFonts w:hint="eastAsia"/>
                <w:szCs w:val="21"/>
              </w:rPr>
              <w:t>劈产砖</w:t>
            </w:r>
            <w:proofErr w:type="gramEnd"/>
          </w:p>
        </w:tc>
        <w:tc>
          <w:tcPr>
            <w:tcW w:w="1260" w:type="dxa"/>
            <w:vMerge/>
          </w:tcPr>
          <w:p w:rsidR="007A78AF" w:rsidRDefault="007A78AF" w:rsidP="005F0E72">
            <w:pPr>
              <w:rPr>
                <w:rFonts w:hint="eastAsia"/>
                <w:szCs w:val="21"/>
              </w:rPr>
            </w:pPr>
          </w:p>
        </w:tc>
      </w:tr>
      <w:tr w:rsidR="007A78AF" w:rsidTr="005F0E72">
        <w:trPr>
          <w:cantSplit/>
          <w:trHeight w:val="157"/>
        </w:trPr>
        <w:tc>
          <w:tcPr>
            <w:tcW w:w="594" w:type="dxa"/>
            <w:vMerge/>
          </w:tcPr>
          <w:p w:rsidR="007A78AF" w:rsidRDefault="007A78AF" w:rsidP="005F0E72">
            <w:pPr>
              <w:rPr>
                <w:rFonts w:hint="eastAsia"/>
                <w:szCs w:val="21"/>
              </w:rPr>
            </w:pPr>
          </w:p>
        </w:tc>
        <w:tc>
          <w:tcPr>
            <w:tcW w:w="1206" w:type="dxa"/>
            <w:vMerge/>
          </w:tcPr>
          <w:p w:rsidR="007A78AF" w:rsidRDefault="007A78AF" w:rsidP="005F0E72">
            <w:pPr>
              <w:rPr>
                <w:rFonts w:hint="eastAsia"/>
                <w:szCs w:val="21"/>
              </w:rPr>
            </w:pPr>
          </w:p>
        </w:tc>
        <w:tc>
          <w:tcPr>
            <w:tcW w:w="720" w:type="dxa"/>
          </w:tcPr>
          <w:p w:rsidR="007A78AF" w:rsidRDefault="007A78AF" w:rsidP="005F0E72">
            <w:pPr>
              <w:rPr>
                <w:rFonts w:hint="eastAsia"/>
                <w:szCs w:val="21"/>
              </w:rPr>
            </w:pPr>
            <w:proofErr w:type="gramStart"/>
            <w:r>
              <w:rPr>
                <w:rFonts w:hint="eastAsia"/>
                <w:szCs w:val="21"/>
              </w:rPr>
              <w:t>砂</w:t>
            </w:r>
            <w:proofErr w:type="gramEnd"/>
            <w:r>
              <w:rPr>
                <w:rFonts w:hint="eastAsia"/>
                <w:szCs w:val="21"/>
              </w:rPr>
              <w:t>垫层</w:t>
            </w:r>
          </w:p>
        </w:tc>
        <w:tc>
          <w:tcPr>
            <w:tcW w:w="720" w:type="dxa"/>
          </w:tcPr>
          <w:p w:rsidR="007A78AF" w:rsidRDefault="007A78AF" w:rsidP="005F0E72">
            <w:pPr>
              <w:rPr>
                <w:rFonts w:hint="eastAsia"/>
                <w:szCs w:val="21"/>
              </w:rPr>
            </w:pPr>
            <w:r>
              <w:rPr>
                <w:rFonts w:hint="eastAsia"/>
                <w:szCs w:val="21"/>
              </w:rPr>
              <w:t>水泥砂浆垫层</w:t>
            </w:r>
          </w:p>
        </w:tc>
        <w:tc>
          <w:tcPr>
            <w:tcW w:w="596" w:type="dxa"/>
            <w:vMerge/>
          </w:tcPr>
          <w:p w:rsidR="007A78AF" w:rsidRDefault="007A78AF" w:rsidP="005F0E72">
            <w:pPr>
              <w:rPr>
                <w:rFonts w:hint="eastAsia"/>
                <w:szCs w:val="21"/>
              </w:rPr>
            </w:pPr>
          </w:p>
        </w:tc>
        <w:tc>
          <w:tcPr>
            <w:tcW w:w="664" w:type="dxa"/>
            <w:vMerge/>
          </w:tcPr>
          <w:p w:rsidR="007A78AF" w:rsidRDefault="007A78AF" w:rsidP="005F0E72">
            <w:pPr>
              <w:rPr>
                <w:rFonts w:hint="eastAsia"/>
                <w:szCs w:val="21"/>
              </w:rPr>
            </w:pPr>
          </w:p>
        </w:tc>
        <w:tc>
          <w:tcPr>
            <w:tcW w:w="540" w:type="dxa"/>
            <w:vMerge/>
          </w:tcPr>
          <w:p w:rsidR="007A78AF" w:rsidRDefault="007A78AF" w:rsidP="005F0E72">
            <w:pPr>
              <w:rPr>
                <w:rFonts w:hint="eastAsia"/>
                <w:szCs w:val="21"/>
              </w:rPr>
            </w:pPr>
          </w:p>
        </w:tc>
        <w:tc>
          <w:tcPr>
            <w:tcW w:w="540" w:type="dxa"/>
            <w:vMerge/>
          </w:tcPr>
          <w:p w:rsidR="007A78AF" w:rsidRDefault="007A78AF" w:rsidP="005F0E72">
            <w:pPr>
              <w:rPr>
                <w:rFonts w:hint="eastAsia"/>
                <w:szCs w:val="21"/>
              </w:rPr>
            </w:pPr>
          </w:p>
        </w:tc>
        <w:tc>
          <w:tcPr>
            <w:tcW w:w="540" w:type="dxa"/>
            <w:vMerge/>
          </w:tcPr>
          <w:p w:rsidR="007A78AF" w:rsidRDefault="007A78AF" w:rsidP="005F0E72">
            <w:pPr>
              <w:rPr>
                <w:rFonts w:hint="eastAsia"/>
                <w:szCs w:val="21"/>
              </w:rPr>
            </w:pPr>
          </w:p>
        </w:tc>
        <w:tc>
          <w:tcPr>
            <w:tcW w:w="540" w:type="dxa"/>
            <w:vMerge/>
          </w:tcPr>
          <w:p w:rsidR="007A78AF" w:rsidRDefault="007A78AF" w:rsidP="005F0E72">
            <w:pPr>
              <w:rPr>
                <w:rFonts w:hint="eastAsia"/>
                <w:szCs w:val="21"/>
              </w:rPr>
            </w:pPr>
          </w:p>
        </w:tc>
        <w:tc>
          <w:tcPr>
            <w:tcW w:w="596" w:type="dxa"/>
            <w:vMerge/>
          </w:tcPr>
          <w:p w:rsidR="007A78AF" w:rsidRDefault="007A78AF" w:rsidP="005F0E72">
            <w:pPr>
              <w:rPr>
                <w:rFonts w:hint="eastAsia"/>
                <w:szCs w:val="21"/>
              </w:rPr>
            </w:pPr>
          </w:p>
        </w:tc>
        <w:tc>
          <w:tcPr>
            <w:tcW w:w="1260" w:type="dxa"/>
            <w:vMerge/>
          </w:tcPr>
          <w:p w:rsidR="007A78AF" w:rsidRDefault="007A78AF" w:rsidP="005F0E72">
            <w:pPr>
              <w:rPr>
                <w:rFonts w:hint="eastAsia"/>
                <w:szCs w:val="21"/>
              </w:rPr>
            </w:pPr>
          </w:p>
        </w:tc>
      </w:tr>
      <w:tr w:rsidR="007A78AF" w:rsidTr="005F0E72">
        <w:trPr>
          <w:trHeight w:val="572"/>
        </w:trPr>
        <w:tc>
          <w:tcPr>
            <w:tcW w:w="594" w:type="dxa"/>
            <w:vAlign w:val="center"/>
          </w:tcPr>
          <w:p w:rsidR="007A78AF" w:rsidRDefault="007A78AF" w:rsidP="005F0E72">
            <w:pPr>
              <w:rPr>
                <w:rFonts w:hint="eastAsia"/>
                <w:szCs w:val="21"/>
              </w:rPr>
            </w:pPr>
            <w:r>
              <w:rPr>
                <w:rFonts w:hint="eastAsia"/>
                <w:szCs w:val="21"/>
              </w:rPr>
              <w:t>1</w:t>
            </w:r>
          </w:p>
        </w:tc>
        <w:tc>
          <w:tcPr>
            <w:tcW w:w="1206" w:type="dxa"/>
            <w:vAlign w:val="center"/>
          </w:tcPr>
          <w:p w:rsidR="007A78AF" w:rsidRDefault="007A78AF" w:rsidP="005F0E72">
            <w:pPr>
              <w:rPr>
                <w:rFonts w:hint="eastAsia"/>
                <w:szCs w:val="21"/>
              </w:rPr>
            </w:pPr>
            <w:r>
              <w:rPr>
                <w:rFonts w:hint="eastAsia"/>
                <w:szCs w:val="21"/>
              </w:rPr>
              <w:t>表面平整度</w:t>
            </w:r>
          </w:p>
        </w:tc>
        <w:tc>
          <w:tcPr>
            <w:tcW w:w="720" w:type="dxa"/>
            <w:vAlign w:val="center"/>
          </w:tcPr>
          <w:p w:rsidR="007A78AF" w:rsidRDefault="007A78AF" w:rsidP="005F0E72">
            <w:pPr>
              <w:rPr>
                <w:rFonts w:hint="eastAsia"/>
                <w:szCs w:val="21"/>
              </w:rPr>
            </w:pPr>
            <w:r>
              <w:rPr>
                <w:rFonts w:hint="eastAsia"/>
                <w:szCs w:val="21"/>
              </w:rPr>
              <w:t>8</w:t>
            </w:r>
          </w:p>
        </w:tc>
        <w:tc>
          <w:tcPr>
            <w:tcW w:w="720" w:type="dxa"/>
            <w:vAlign w:val="center"/>
          </w:tcPr>
          <w:p w:rsidR="007A78AF" w:rsidRDefault="007A78AF" w:rsidP="005F0E72">
            <w:pPr>
              <w:rPr>
                <w:rFonts w:hint="eastAsia"/>
                <w:szCs w:val="21"/>
              </w:rPr>
            </w:pPr>
            <w:r>
              <w:rPr>
                <w:rFonts w:hint="eastAsia"/>
                <w:szCs w:val="21"/>
              </w:rPr>
              <w:t>6</w:t>
            </w:r>
          </w:p>
        </w:tc>
        <w:tc>
          <w:tcPr>
            <w:tcW w:w="596" w:type="dxa"/>
            <w:vAlign w:val="center"/>
          </w:tcPr>
          <w:p w:rsidR="007A78AF" w:rsidRDefault="007A78AF" w:rsidP="005F0E72">
            <w:pPr>
              <w:rPr>
                <w:rFonts w:hint="eastAsia"/>
                <w:szCs w:val="21"/>
              </w:rPr>
            </w:pPr>
            <w:r>
              <w:rPr>
                <w:rFonts w:hint="eastAsia"/>
                <w:szCs w:val="21"/>
              </w:rPr>
              <w:t>2</w:t>
            </w:r>
          </w:p>
        </w:tc>
        <w:tc>
          <w:tcPr>
            <w:tcW w:w="664" w:type="dxa"/>
            <w:vAlign w:val="center"/>
          </w:tcPr>
          <w:p w:rsidR="007A78AF" w:rsidRDefault="007A78AF" w:rsidP="005F0E72">
            <w:pPr>
              <w:rPr>
                <w:rFonts w:hint="eastAsia"/>
                <w:szCs w:val="21"/>
              </w:rPr>
            </w:pPr>
            <w:r>
              <w:rPr>
                <w:rFonts w:hint="eastAsia"/>
                <w:szCs w:val="21"/>
              </w:rPr>
              <w:t>4</w:t>
            </w:r>
          </w:p>
        </w:tc>
        <w:tc>
          <w:tcPr>
            <w:tcW w:w="540" w:type="dxa"/>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1</w:t>
            </w:r>
          </w:p>
        </w:tc>
        <w:tc>
          <w:tcPr>
            <w:tcW w:w="540" w:type="dxa"/>
            <w:vAlign w:val="center"/>
          </w:tcPr>
          <w:p w:rsidR="007A78AF" w:rsidRDefault="007A78AF" w:rsidP="005F0E72">
            <w:pPr>
              <w:rPr>
                <w:rFonts w:hint="eastAsia"/>
                <w:szCs w:val="21"/>
              </w:rPr>
            </w:pPr>
            <w:r>
              <w:rPr>
                <w:rFonts w:hint="eastAsia"/>
                <w:szCs w:val="21"/>
              </w:rPr>
              <w:t>2</w:t>
            </w:r>
          </w:p>
        </w:tc>
        <w:tc>
          <w:tcPr>
            <w:tcW w:w="596" w:type="dxa"/>
            <w:vAlign w:val="center"/>
          </w:tcPr>
          <w:p w:rsidR="007A78AF" w:rsidRDefault="007A78AF" w:rsidP="005F0E72">
            <w:pPr>
              <w:rPr>
                <w:rFonts w:hint="eastAsia"/>
                <w:szCs w:val="21"/>
              </w:rPr>
            </w:pPr>
            <w:r>
              <w:rPr>
                <w:rFonts w:hint="eastAsia"/>
                <w:szCs w:val="21"/>
              </w:rPr>
              <w:t>3</w:t>
            </w:r>
          </w:p>
        </w:tc>
        <w:tc>
          <w:tcPr>
            <w:tcW w:w="1260" w:type="dxa"/>
          </w:tcPr>
          <w:p w:rsidR="007A78AF" w:rsidRDefault="007A78AF" w:rsidP="005F0E72">
            <w:pPr>
              <w:rPr>
                <w:rFonts w:hint="eastAsia"/>
                <w:szCs w:val="21"/>
              </w:rPr>
            </w:pPr>
            <w:r>
              <w:rPr>
                <w:rFonts w:cs="宋体" w:hint="eastAsia"/>
                <w:kern w:val="0"/>
                <w:szCs w:val="21"/>
              </w:rPr>
              <w:t>用</w:t>
            </w:r>
            <w:r>
              <w:rPr>
                <w:kern w:val="0"/>
                <w:szCs w:val="21"/>
              </w:rPr>
              <w:t xml:space="preserve">2m </w:t>
            </w:r>
            <w:r>
              <w:rPr>
                <w:rFonts w:cs="宋体" w:hint="eastAsia"/>
                <w:kern w:val="0"/>
                <w:szCs w:val="21"/>
              </w:rPr>
              <w:t>靠尺和楔形塞尺检查</w:t>
            </w:r>
          </w:p>
        </w:tc>
      </w:tr>
      <w:tr w:rsidR="007A78AF" w:rsidTr="005F0E72">
        <w:tc>
          <w:tcPr>
            <w:tcW w:w="594" w:type="dxa"/>
            <w:vAlign w:val="center"/>
          </w:tcPr>
          <w:p w:rsidR="007A78AF" w:rsidRDefault="007A78AF" w:rsidP="005F0E72">
            <w:pPr>
              <w:rPr>
                <w:rFonts w:hint="eastAsia"/>
                <w:szCs w:val="21"/>
              </w:rPr>
            </w:pPr>
            <w:r>
              <w:rPr>
                <w:rFonts w:hint="eastAsia"/>
                <w:szCs w:val="21"/>
              </w:rPr>
              <w:t>2</w:t>
            </w:r>
          </w:p>
        </w:tc>
        <w:tc>
          <w:tcPr>
            <w:tcW w:w="1206" w:type="dxa"/>
            <w:vAlign w:val="center"/>
          </w:tcPr>
          <w:p w:rsidR="007A78AF" w:rsidRDefault="007A78AF" w:rsidP="005F0E72">
            <w:pPr>
              <w:rPr>
                <w:rFonts w:hint="eastAsia"/>
                <w:szCs w:val="21"/>
              </w:rPr>
            </w:pPr>
            <w:proofErr w:type="gramStart"/>
            <w:r>
              <w:rPr>
                <w:rFonts w:hint="eastAsia"/>
                <w:szCs w:val="21"/>
              </w:rPr>
              <w:t>缝格平直</w:t>
            </w:r>
            <w:proofErr w:type="gramEnd"/>
          </w:p>
        </w:tc>
        <w:tc>
          <w:tcPr>
            <w:tcW w:w="720" w:type="dxa"/>
            <w:vAlign w:val="center"/>
          </w:tcPr>
          <w:p w:rsidR="007A78AF" w:rsidRDefault="007A78AF" w:rsidP="005F0E72">
            <w:pPr>
              <w:rPr>
                <w:rFonts w:hint="eastAsia"/>
                <w:szCs w:val="21"/>
              </w:rPr>
            </w:pPr>
            <w:r>
              <w:rPr>
                <w:rFonts w:hint="eastAsia"/>
                <w:szCs w:val="21"/>
              </w:rPr>
              <w:t>8</w:t>
            </w:r>
          </w:p>
        </w:tc>
        <w:tc>
          <w:tcPr>
            <w:tcW w:w="720" w:type="dxa"/>
            <w:vAlign w:val="center"/>
          </w:tcPr>
          <w:p w:rsidR="007A78AF" w:rsidRDefault="007A78AF" w:rsidP="005F0E72">
            <w:pPr>
              <w:rPr>
                <w:rFonts w:hint="eastAsia"/>
                <w:szCs w:val="21"/>
              </w:rPr>
            </w:pPr>
            <w:r>
              <w:rPr>
                <w:rFonts w:hint="eastAsia"/>
                <w:szCs w:val="21"/>
              </w:rPr>
              <w:t>8</w:t>
            </w:r>
          </w:p>
        </w:tc>
        <w:tc>
          <w:tcPr>
            <w:tcW w:w="596" w:type="dxa"/>
            <w:vAlign w:val="center"/>
          </w:tcPr>
          <w:p w:rsidR="007A78AF" w:rsidRDefault="007A78AF" w:rsidP="005F0E72">
            <w:pPr>
              <w:rPr>
                <w:rFonts w:hint="eastAsia"/>
                <w:szCs w:val="21"/>
              </w:rPr>
            </w:pPr>
            <w:r>
              <w:rPr>
                <w:rFonts w:hint="eastAsia"/>
                <w:szCs w:val="21"/>
              </w:rPr>
              <w:t>3</w:t>
            </w:r>
          </w:p>
        </w:tc>
        <w:tc>
          <w:tcPr>
            <w:tcW w:w="664" w:type="dxa"/>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3</w:t>
            </w:r>
          </w:p>
        </w:tc>
        <w:tc>
          <w:tcPr>
            <w:tcW w:w="540" w:type="dxa"/>
            <w:vAlign w:val="center"/>
          </w:tcPr>
          <w:p w:rsidR="007A78AF" w:rsidRDefault="007A78AF" w:rsidP="005F0E72">
            <w:pPr>
              <w:rPr>
                <w:rFonts w:hint="eastAsia"/>
                <w:szCs w:val="21"/>
              </w:rPr>
            </w:pPr>
            <w:r>
              <w:rPr>
                <w:rFonts w:hint="eastAsia"/>
                <w:szCs w:val="21"/>
              </w:rPr>
              <w:t>2</w:t>
            </w:r>
          </w:p>
        </w:tc>
        <w:tc>
          <w:tcPr>
            <w:tcW w:w="540" w:type="dxa"/>
            <w:vAlign w:val="center"/>
          </w:tcPr>
          <w:p w:rsidR="007A78AF" w:rsidRDefault="007A78AF" w:rsidP="005F0E72">
            <w:pPr>
              <w:rPr>
                <w:rFonts w:hint="eastAsia"/>
                <w:szCs w:val="21"/>
              </w:rPr>
            </w:pPr>
            <w:r>
              <w:rPr>
                <w:rFonts w:hint="eastAsia"/>
                <w:szCs w:val="21"/>
              </w:rPr>
              <w:t>3</w:t>
            </w:r>
          </w:p>
        </w:tc>
        <w:tc>
          <w:tcPr>
            <w:tcW w:w="596" w:type="dxa"/>
            <w:vAlign w:val="center"/>
          </w:tcPr>
          <w:p w:rsidR="007A78AF" w:rsidRDefault="007A78AF" w:rsidP="005F0E72">
            <w:pPr>
              <w:rPr>
                <w:rFonts w:hint="eastAsia"/>
                <w:szCs w:val="21"/>
              </w:rPr>
            </w:pPr>
            <w:r>
              <w:rPr>
                <w:rFonts w:hint="eastAsia"/>
                <w:szCs w:val="21"/>
              </w:rPr>
              <w:t>3</w:t>
            </w:r>
          </w:p>
        </w:tc>
        <w:tc>
          <w:tcPr>
            <w:tcW w:w="1260" w:type="dxa"/>
          </w:tcPr>
          <w:p w:rsidR="007A78AF" w:rsidRDefault="007A78AF" w:rsidP="005F0E72">
            <w:pPr>
              <w:rPr>
                <w:rFonts w:hint="eastAsia"/>
                <w:szCs w:val="21"/>
              </w:rPr>
            </w:pPr>
            <w:r>
              <w:rPr>
                <w:rFonts w:cs="宋体" w:hint="eastAsia"/>
                <w:kern w:val="0"/>
                <w:szCs w:val="21"/>
              </w:rPr>
              <w:t>拉</w:t>
            </w:r>
            <w:r>
              <w:rPr>
                <w:kern w:val="0"/>
                <w:szCs w:val="21"/>
              </w:rPr>
              <w:t xml:space="preserve">5m </w:t>
            </w:r>
            <w:r>
              <w:rPr>
                <w:rFonts w:cs="宋体" w:hint="eastAsia"/>
                <w:kern w:val="0"/>
                <w:szCs w:val="21"/>
              </w:rPr>
              <w:t>线，不足</w:t>
            </w:r>
            <w:r>
              <w:rPr>
                <w:kern w:val="0"/>
                <w:szCs w:val="21"/>
              </w:rPr>
              <w:t>5m</w:t>
            </w:r>
            <w:r>
              <w:rPr>
                <w:rFonts w:cs="宋体" w:hint="eastAsia"/>
                <w:kern w:val="0"/>
                <w:szCs w:val="21"/>
              </w:rPr>
              <w:t>拉通线和尺量检查</w:t>
            </w:r>
          </w:p>
        </w:tc>
      </w:tr>
      <w:tr w:rsidR="007A78AF" w:rsidTr="005F0E72">
        <w:tc>
          <w:tcPr>
            <w:tcW w:w="594" w:type="dxa"/>
            <w:vAlign w:val="center"/>
          </w:tcPr>
          <w:p w:rsidR="007A78AF" w:rsidRDefault="007A78AF" w:rsidP="005F0E72">
            <w:pPr>
              <w:rPr>
                <w:rFonts w:hint="eastAsia"/>
                <w:szCs w:val="21"/>
              </w:rPr>
            </w:pPr>
            <w:r>
              <w:rPr>
                <w:rFonts w:hint="eastAsia"/>
                <w:szCs w:val="21"/>
              </w:rPr>
              <w:t>3</w:t>
            </w:r>
          </w:p>
        </w:tc>
        <w:tc>
          <w:tcPr>
            <w:tcW w:w="1206" w:type="dxa"/>
            <w:vAlign w:val="center"/>
          </w:tcPr>
          <w:p w:rsidR="007A78AF" w:rsidRDefault="007A78AF" w:rsidP="005F0E72">
            <w:pPr>
              <w:rPr>
                <w:rFonts w:hint="eastAsia"/>
                <w:szCs w:val="21"/>
              </w:rPr>
            </w:pPr>
            <w:r>
              <w:rPr>
                <w:rFonts w:hint="eastAsia"/>
                <w:szCs w:val="21"/>
              </w:rPr>
              <w:t>接缝高低差</w:t>
            </w:r>
          </w:p>
        </w:tc>
        <w:tc>
          <w:tcPr>
            <w:tcW w:w="720" w:type="dxa"/>
            <w:vAlign w:val="center"/>
          </w:tcPr>
          <w:p w:rsidR="007A78AF" w:rsidRDefault="007A78AF" w:rsidP="005F0E72">
            <w:pPr>
              <w:rPr>
                <w:rFonts w:hint="eastAsia"/>
                <w:szCs w:val="21"/>
              </w:rPr>
            </w:pPr>
            <w:r>
              <w:rPr>
                <w:rFonts w:hint="eastAsia"/>
                <w:szCs w:val="21"/>
              </w:rPr>
              <w:t>1</w:t>
            </w:r>
            <w:r>
              <w:rPr>
                <w:rFonts w:hint="eastAsia"/>
                <w:szCs w:val="21"/>
              </w:rPr>
              <w:t>．</w:t>
            </w:r>
            <w:r>
              <w:rPr>
                <w:rFonts w:hint="eastAsia"/>
                <w:szCs w:val="21"/>
              </w:rPr>
              <w:t>5</w:t>
            </w:r>
          </w:p>
        </w:tc>
        <w:tc>
          <w:tcPr>
            <w:tcW w:w="720" w:type="dxa"/>
            <w:vAlign w:val="center"/>
          </w:tcPr>
          <w:p w:rsidR="007A78AF" w:rsidRDefault="007A78AF" w:rsidP="005F0E72">
            <w:pPr>
              <w:rPr>
                <w:rFonts w:hint="eastAsia"/>
                <w:szCs w:val="21"/>
              </w:rPr>
            </w:pPr>
            <w:r>
              <w:rPr>
                <w:rFonts w:hint="eastAsia"/>
                <w:szCs w:val="21"/>
              </w:rPr>
              <w:t>1</w:t>
            </w:r>
            <w:r>
              <w:rPr>
                <w:rFonts w:hint="eastAsia"/>
                <w:szCs w:val="21"/>
              </w:rPr>
              <w:t>．</w:t>
            </w:r>
            <w:r>
              <w:rPr>
                <w:rFonts w:hint="eastAsia"/>
                <w:szCs w:val="21"/>
              </w:rPr>
              <w:t>5</w:t>
            </w:r>
          </w:p>
        </w:tc>
        <w:tc>
          <w:tcPr>
            <w:tcW w:w="596" w:type="dxa"/>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664" w:type="dxa"/>
            <w:vAlign w:val="center"/>
          </w:tcPr>
          <w:p w:rsidR="007A78AF" w:rsidRDefault="007A78AF" w:rsidP="005F0E72">
            <w:pPr>
              <w:rPr>
                <w:rFonts w:hint="eastAsia"/>
                <w:szCs w:val="21"/>
              </w:rPr>
            </w:pPr>
            <w:r>
              <w:rPr>
                <w:rFonts w:hint="eastAsia"/>
                <w:szCs w:val="21"/>
              </w:rPr>
              <w:t>1</w:t>
            </w:r>
            <w:r>
              <w:rPr>
                <w:rFonts w:hint="eastAsia"/>
                <w:szCs w:val="21"/>
              </w:rPr>
              <w:t>．</w:t>
            </w:r>
            <w:r>
              <w:rPr>
                <w:rFonts w:hint="eastAsia"/>
                <w:szCs w:val="21"/>
              </w:rPr>
              <w:t>5</w:t>
            </w:r>
          </w:p>
        </w:tc>
        <w:tc>
          <w:tcPr>
            <w:tcW w:w="540" w:type="dxa"/>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540" w:type="dxa"/>
            <w:vAlign w:val="center"/>
          </w:tcPr>
          <w:p w:rsidR="007A78AF" w:rsidRDefault="007A78AF" w:rsidP="005F0E72">
            <w:pPr>
              <w:rPr>
                <w:rFonts w:hint="eastAsia"/>
                <w:szCs w:val="21"/>
              </w:rPr>
            </w:pPr>
            <w:r>
              <w:rPr>
                <w:rFonts w:hint="eastAsia"/>
                <w:szCs w:val="21"/>
              </w:rPr>
              <w:t>1</w:t>
            </w:r>
          </w:p>
        </w:tc>
        <w:tc>
          <w:tcPr>
            <w:tcW w:w="540" w:type="dxa"/>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540" w:type="dxa"/>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596" w:type="dxa"/>
            <w:vAlign w:val="center"/>
          </w:tcPr>
          <w:p w:rsidR="007A78AF" w:rsidRDefault="007A78AF" w:rsidP="005F0E72">
            <w:pPr>
              <w:rPr>
                <w:rFonts w:hint="eastAsia"/>
                <w:szCs w:val="21"/>
              </w:rPr>
            </w:pPr>
            <w:r>
              <w:rPr>
                <w:rFonts w:hint="eastAsia"/>
                <w:szCs w:val="21"/>
              </w:rPr>
              <w:t>0</w:t>
            </w:r>
            <w:r>
              <w:rPr>
                <w:rFonts w:hint="eastAsia"/>
                <w:szCs w:val="21"/>
              </w:rPr>
              <w:t>．</w:t>
            </w:r>
            <w:r>
              <w:rPr>
                <w:rFonts w:hint="eastAsia"/>
                <w:szCs w:val="21"/>
              </w:rPr>
              <w:t>5</w:t>
            </w:r>
          </w:p>
        </w:tc>
        <w:tc>
          <w:tcPr>
            <w:tcW w:w="1260" w:type="dxa"/>
          </w:tcPr>
          <w:p w:rsidR="007A78AF" w:rsidRDefault="007A78AF" w:rsidP="005F0E72">
            <w:pPr>
              <w:rPr>
                <w:rFonts w:hint="eastAsia"/>
                <w:szCs w:val="21"/>
              </w:rPr>
            </w:pPr>
            <w:r>
              <w:rPr>
                <w:rFonts w:cs="宋体" w:hint="eastAsia"/>
                <w:kern w:val="0"/>
                <w:szCs w:val="21"/>
              </w:rPr>
              <w:t>尺量和楔形塞尺检查</w:t>
            </w:r>
          </w:p>
        </w:tc>
      </w:tr>
      <w:tr w:rsidR="007A78AF" w:rsidTr="005F0E72">
        <w:tc>
          <w:tcPr>
            <w:tcW w:w="594" w:type="dxa"/>
            <w:vAlign w:val="center"/>
          </w:tcPr>
          <w:p w:rsidR="007A78AF" w:rsidRDefault="007A78AF" w:rsidP="005F0E72">
            <w:pPr>
              <w:rPr>
                <w:rFonts w:hint="eastAsia"/>
                <w:szCs w:val="21"/>
              </w:rPr>
            </w:pPr>
            <w:r>
              <w:rPr>
                <w:rFonts w:hint="eastAsia"/>
                <w:szCs w:val="21"/>
              </w:rPr>
              <w:t>4</w:t>
            </w:r>
          </w:p>
        </w:tc>
        <w:tc>
          <w:tcPr>
            <w:tcW w:w="1206" w:type="dxa"/>
            <w:vAlign w:val="center"/>
          </w:tcPr>
          <w:p w:rsidR="007A78AF" w:rsidRDefault="007A78AF" w:rsidP="005F0E72">
            <w:pPr>
              <w:rPr>
                <w:rFonts w:hint="eastAsia"/>
                <w:szCs w:val="21"/>
              </w:rPr>
            </w:pPr>
            <w:r>
              <w:rPr>
                <w:rFonts w:hint="eastAsia"/>
                <w:szCs w:val="21"/>
              </w:rPr>
              <w:t>踢脚线上口平直</w:t>
            </w:r>
          </w:p>
        </w:tc>
        <w:tc>
          <w:tcPr>
            <w:tcW w:w="720" w:type="dxa"/>
            <w:vAlign w:val="center"/>
          </w:tcPr>
          <w:p w:rsidR="007A78AF" w:rsidRDefault="007A78AF" w:rsidP="005F0E72">
            <w:pPr>
              <w:rPr>
                <w:rFonts w:cs="宋体"/>
                <w:kern w:val="0"/>
                <w:szCs w:val="21"/>
              </w:rPr>
            </w:pPr>
            <w:r>
              <w:rPr>
                <w:rFonts w:cs="宋体" w:hint="eastAsia"/>
                <w:kern w:val="0"/>
                <w:szCs w:val="21"/>
              </w:rPr>
              <w:t>—</w:t>
            </w:r>
          </w:p>
          <w:p w:rsidR="007A78AF" w:rsidRDefault="007A78AF" w:rsidP="005F0E72">
            <w:pPr>
              <w:rPr>
                <w:rFonts w:hint="eastAsia"/>
                <w:szCs w:val="21"/>
              </w:rPr>
            </w:pPr>
          </w:p>
        </w:tc>
        <w:tc>
          <w:tcPr>
            <w:tcW w:w="720" w:type="dxa"/>
            <w:vAlign w:val="center"/>
          </w:tcPr>
          <w:p w:rsidR="007A78AF" w:rsidRDefault="007A78AF" w:rsidP="005F0E72">
            <w:pPr>
              <w:rPr>
                <w:rFonts w:cs="宋体"/>
                <w:kern w:val="0"/>
                <w:szCs w:val="21"/>
              </w:rPr>
            </w:pPr>
            <w:r>
              <w:rPr>
                <w:rFonts w:cs="宋体" w:hint="eastAsia"/>
                <w:kern w:val="0"/>
                <w:szCs w:val="21"/>
              </w:rPr>
              <w:t>—</w:t>
            </w:r>
          </w:p>
          <w:p w:rsidR="007A78AF" w:rsidRDefault="007A78AF" w:rsidP="005F0E72">
            <w:pPr>
              <w:rPr>
                <w:rFonts w:hint="eastAsia"/>
                <w:szCs w:val="21"/>
              </w:rPr>
            </w:pPr>
          </w:p>
        </w:tc>
        <w:tc>
          <w:tcPr>
            <w:tcW w:w="596" w:type="dxa"/>
            <w:vAlign w:val="center"/>
          </w:tcPr>
          <w:p w:rsidR="007A78AF" w:rsidRDefault="007A78AF" w:rsidP="005F0E72">
            <w:pPr>
              <w:rPr>
                <w:rFonts w:hint="eastAsia"/>
                <w:szCs w:val="21"/>
              </w:rPr>
            </w:pPr>
            <w:r>
              <w:rPr>
                <w:rFonts w:hint="eastAsia"/>
                <w:szCs w:val="21"/>
              </w:rPr>
              <w:t>3</w:t>
            </w:r>
          </w:p>
        </w:tc>
        <w:tc>
          <w:tcPr>
            <w:tcW w:w="664" w:type="dxa"/>
            <w:vAlign w:val="center"/>
          </w:tcPr>
          <w:p w:rsidR="007A78AF" w:rsidRDefault="007A78AF" w:rsidP="005F0E72">
            <w:pPr>
              <w:rPr>
                <w:rFonts w:hint="eastAsia"/>
                <w:szCs w:val="21"/>
              </w:rPr>
            </w:pPr>
            <w:r>
              <w:rPr>
                <w:rFonts w:hint="eastAsia"/>
                <w:szCs w:val="21"/>
              </w:rPr>
              <w:t>4</w:t>
            </w:r>
          </w:p>
        </w:tc>
        <w:tc>
          <w:tcPr>
            <w:tcW w:w="540" w:type="dxa"/>
            <w:vAlign w:val="center"/>
          </w:tcPr>
          <w:p w:rsidR="007A78AF" w:rsidRDefault="007A78AF" w:rsidP="005F0E72">
            <w:pPr>
              <w:rPr>
                <w:rFonts w:cs="宋体"/>
                <w:kern w:val="0"/>
                <w:szCs w:val="21"/>
              </w:rPr>
            </w:pPr>
            <w:r>
              <w:rPr>
                <w:rFonts w:cs="宋体" w:hint="eastAsia"/>
                <w:kern w:val="0"/>
                <w:szCs w:val="21"/>
              </w:rPr>
              <w:t>—</w:t>
            </w:r>
          </w:p>
          <w:p w:rsidR="007A78AF" w:rsidRDefault="007A78AF" w:rsidP="005F0E72">
            <w:pPr>
              <w:rPr>
                <w:rFonts w:hint="eastAsia"/>
                <w:szCs w:val="21"/>
              </w:rPr>
            </w:pPr>
          </w:p>
        </w:tc>
        <w:tc>
          <w:tcPr>
            <w:tcW w:w="540" w:type="dxa"/>
            <w:vAlign w:val="center"/>
          </w:tcPr>
          <w:p w:rsidR="007A78AF" w:rsidRDefault="007A78AF" w:rsidP="005F0E72">
            <w:pPr>
              <w:rPr>
                <w:rFonts w:hint="eastAsia"/>
                <w:szCs w:val="21"/>
              </w:rPr>
            </w:pPr>
            <w:r>
              <w:rPr>
                <w:rFonts w:hint="eastAsia"/>
                <w:szCs w:val="21"/>
              </w:rPr>
              <w:t>4</w:t>
            </w:r>
          </w:p>
        </w:tc>
        <w:tc>
          <w:tcPr>
            <w:tcW w:w="540" w:type="dxa"/>
            <w:vAlign w:val="center"/>
          </w:tcPr>
          <w:p w:rsidR="007A78AF" w:rsidRDefault="007A78AF" w:rsidP="005F0E72">
            <w:pPr>
              <w:rPr>
                <w:rFonts w:hint="eastAsia"/>
                <w:szCs w:val="21"/>
              </w:rPr>
            </w:pPr>
            <w:r>
              <w:rPr>
                <w:rFonts w:hint="eastAsia"/>
                <w:szCs w:val="21"/>
              </w:rPr>
              <w:t>1</w:t>
            </w:r>
          </w:p>
        </w:tc>
        <w:tc>
          <w:tcPr>
            <w:tcW w:w="540" w:type="dxa"/>
            <w:vAlign w:val="center"/>
          </w:tcPr>
          <w:p w:rsidR="007A78AF" w:rsidRDefault="007A78AF" w:rsidP="005F0E72">
            <w:pPr>
              <w:rPr>
                <w:rFonts w:hint="eastAsia"/>
                <w:szCs w:val="21"/>
              </w:rPr>
            </w:pPr>
            <w:r>
              <w:rPr>
                <w:rFonts w:hint="eastAsia"/>
                <w:szCs w:val="21"/>
              </w:rPr>
              <w:t>2</w:t>
            </w:r>
          </w:p>
        </w:tc>
        <w:tc>
          <w:tcPr>
            <w:tcW w:w="596" w:type="dxa"/>
            <w:vAlign w:val="center"/>
          </w:tcPr>
          <w:p w:rsidR="007A78AF" w:rsidRDefault="007A78AF" w:rsidP="005F0E72">
            <w:pPr>
              <w:rPr>
                <w:rFonts w:hint="eastAsia"/>
                <w:szCs w:val="21"/>
              </w:rPr>
            </w:pPr>
            <w:r>
              <w:rPr>
                <w:rFonts w:hint="eastAsia"/>
                <w:szCs w:val="21"/>
              </w:rPr>
              <w:t>3</w:t>
            </w:r>
          </w:p>
        </w:tc>
        <w:tc>
          <w:tcPr>
            <w:tcW w:w="1260" w:type="dxa"/>
          </w:tcPr>
          <w:p w:rsidR="007A78AF" w:rsidRDefault="007A78AF" w:rsidP="005F0E72">
            <w:pPr>
              <w:rPr>
                <w:rFonts w:hint="eastAsia"/>
                <w:szCs w:val="21"/>
              </w:rPr>
            </w:pPr>
            <w:r>
              <w:rPr>
                <w:rFonts w:cs="宋体" w:hint="eastAsia"/>
                <w:kern w:val="0"/>
                <w:szCs w:val="21"/>
              </w:rPr>
              <w:t>拉</w:t>
            </w:r>
            <w:r>
              <w:rPr>
                <w:kern w:val="0"/>
                <w:szCs w:val="21"/>
              </w:rPr>
              <w:t xml:space="preserve">5m </w:t>
            </w:r>
            <w:r>
              <w:rPr>
                <w:rFonts w:cs="宋体" w:hint="eastAsia"/>
                <w:kern w:val="0"/>
                <w:szCs w:val="21"/>
              </w:rPr>
              <w:t>线，不足</w:t>
            </w:r>
            <w:r>
              <w:rPr>
                <w:kern w:val="0"/>
                <w:szCs w:val="21"/>
              </w:rPr>
              <w:t>5m</w:t>
            </w:r>
            <w:r>
              <w:rPr>
                <w:rFonts w:cs="宋体" w:hint="eastAsia"/>
                <w:kern w:val="0"/>
                <w:szCs w:val="21"/>
              </w:rPr>
              <w:t>拉通线和尺量检查</w:t>
            </w:r>
          </w:p>
        </w:tc>
      </w:tr>
      <w:tr w:rsidR="007A78AF" w:rsidTr="005F0E72">
        <w:tc>
          <w:tcPr>
            <w:tcW w:w="594" w:type="dxa"/>
            <w:vAlign w:val="center"/>
          </w:tcPr>
          <w:p w:rsidR="007A78AF" w:rsidRDefault="007A78AF" w:rsidP="005F0E72">
            <w:pPr>
              <w:rPr>
                <w:rFonts w:hint="eastAsia"/>
                <w:szCs w:val="21"/>
              </w:rPr>
            </w:pPr>
            <w:r>
              <w:rPr>
                <w:rFonts w:hint="eastAsia"/>
                <w:szCs w:val="21"/>
              </w:rPr>
              <w:t>5</w:t>
            </w:r>
          </w:p>
        </w:tc>
        <w:tc>
          <w:tcPr>
            <w:tcW w:w="1206" w:type="dxa"/>
            <w:vAlign w:val="center"/>
          </w:tcPr>
          <w:p w:rsidR="007A78AF" w:rsidRDefault="007A78AF" w:rsidP="005F0E72">
            <w:pPr>
              <w:rPr>
                <w:rFonts w:hint="eastAsia"/>
                <w:szCs w:val="21"/>
              </w:rPr>
            </w:pPr>
            <w:r>
              <w:rPr>
                <w:rFonts w:hint="eastAsia"/>
                <w:szCs w:val="21"/>
              </w:rPr>
              <w:t>板块间隙宽度不大于</w:t>
            </w:r>
          </w:p>
        </w:tc>
        <w:tc>
          <w:tcPr>
            <w:tcW w:w="720" w:type="dxa"/>
            <w:vAlign w:val="center"/>
          </w:tcPr>
          <w:p w:rsidR="007A78AF" w:rsidRDefault="007A78AF" w:rsidP="005F0E72">
            <w:pPr>
              <w:rPr>
                <w:rFonts w:hint="eastAsia"/>
                <w:szCs w:val="21"/>
              </w:rPr>
            </w:pPr>
            <w:r>
              <w:rPr>
                <w:rFonts w:hint="eastAsia"/>
                <w:szCs w:val="21"/>
              </w:rPr>
              <w:t>5</w:t>
            </w:r>
          </w:p>
        </w:tc>
        <w:tc>
          <w:tcPr>
            <w:tcW w:w="720" w:type="dxa"/>
            <w:vAlign w:val="center"/>
          </w:tcPr>
          <w:p w:rsidR="007A78AF" w:rsidRDefault="007A78AF" w:rsidP="005F0E72">
            <w:pPr>
              <w:rPr>
                <w:rFonts w:hint="eastAsia"/>
                <w:szCs w:val="21"/>
              </w:rPr>
            </w:pPr>
            <w:r>
              <w:rPr>
                <w:rFonts w:hint="eastAsia"/>
                <w:szCs w:val="21"/>
              </w:rPr>
              <w:t>5</w:t>
            </w:r>
          </w:p>
        </w:tc>
        <w:tc>
          <w:tcPr>
            <w:tcW w:w="596" w:type="dxa"/>
            <w:vAlign w:val="center"/>
          </w:tcPr>
          <w:p w:rsidR="007A78AF" w:rsidRDefault="007A78AF" w:rsidP="005F0E72">
            <w:pPr>
              <w:rPr>
                <w:rFonts w:hint="eastAsia"/>
                <w:szCs w:val="21"/>
              </w:rPr>
            </w:pPr>
            <w:r>
              <w:rPr>
                <w:rFonts w:hint="eastAsia"/>
                <w:szCs w:val="21"/>
              </w:rPr>
              <w:t>2</w:t>
            </w:r>
          </w:p>
        </w:tc>
        <w:tc>
          <w:tcPr>
            <w:tcW w:w="664" w:type="dxa"/>
            <w:vAlign w:val="center"/>
          </w:tcPr>
          <w:p w:rsidR="007A78AF" w:rsidRDefault="007A78AF" w:rsidP="005F0E72">
            <w:pPr>
              <w:rPr>
                <w:rFonts w:hint="eastAsia"/>
                <w:szCs w:val="21"/>
              </w:rPr>
            </w:pPr>
            <w:r>
              <w:rPr>
                <w:rFonts w:hint="eastAsia"/>
                <w:szCs w:val="21"/>
              </w:rPr>
              <w:t>2</w:t>
            </w:r>
          </w:p>
        </w:tc>
        <w:tc>
          <w:tcPr>
            <w:tcW w:w="540" w:type="dxa"/>
            <w:vAlign w:val="center"/>
          </w:tcPr>
          <w:p w:rsidR="007A78AF" w:rsidRDefault="007A78AF" w:rsidP="005F0E72">
            <w:pPr>
              <w:rPr>
                <w:rFonts w:hint="eastAsia"/>
                <w:szCs w:val="21"/>
              </w:rPr>
            </w:pPr>
            <w:r>
              <w:rPr>
                <w:rFonts w:hint="eastAsia"/>
                <w:szCs w:val="21"/>
              </w:rPr>
              <w:t>2</w:t>
            </w:r>
          </w:p>
        </w:tc>
        <w:tc>
          <w:tcPr>
            <w:tcW w:w="540" w:type="dxa"/>
            <w:vAlign w:val="center"/>
          </w:tcPr>
          <w:p w:rsidR="007A78AF" w:rsidRDefault="007A78AF" w:rsidP="005F0E72">
            <w:pPr>
              <w:rPr>
                <w:rFonts w:hint="eastAsia"/>
                <w:szCs w:val="21"/>
              </w:rPr>
            </w:pPr>
            <w:r>
              <w:rPr>
                <w:rFonts w:hint="eastAsia"/>
                <w:szCs w:val="21"/>
              </w:rPr>
              <w:t>2</w:t>
            </w:r>
          </w:p>
        </w:tc>
        <w:tc>
          <w:tcPr>
            <w:tcW w:w="540" w:type="dxa"/>
            <w:vAlign w:val="center"/>
          </w:tcPr>
          <w:p w:rsidR="007A78AF" w:rsidRDefault="007A78AF" w:rsidP="005F0E72">
            <w:pPr>
              <w:rPr>
                <w:rFonts w:hint="eastAsia"/>
                <w:szCs w:val="21"/>
              </w:rPr>
            </w:pPr>
            <w:r>
              <w:rPr>
                <w:rFonts w:hint="eastAsia"/>
                <w:szCs w:val="21"/>
              </w:rPr>
              <w:t>1</w:t>
            </w:r>
          </w:p>
        </w:tc>
        <w:tc>
          <w:tcPr>
            <w:tcW w:w="540" w:type="dxa"/>
            <w:vAlign w:val="center"/>
          </w:tcPr>
          <w:p w:rsidR="007A78AF" w:rsidRDefault="007A78AF" w:rsidP="005F0E72">
            <w:pPr>
              <w:rPr>
                <w:rFonts w:cs="宋体"/>
                <w:kern w:val="0"/>
                <w:szCs w:val="21"/>
              </w:rPr>
            </w:pPr>
            <w:r>
              <w:rPr>
                <w:rFonts w:cs="宋体" w:hint="eastAsia"/>
                <w:kern w:val="0"/>
                <w:szCs w:val="21"/>
              </w:rPr>
              <w:t>—</w:t>
            </w:r>
          </w:p>
          <w:p w:rsidR="007A78AF" w:rsidRDefault="007A78AF" w:rsidP="005F0E72">
            <w:pPr>
              <w:rPr>
                <w:rFonts w:hint="eastAsia"/>
                <w:szCs w:val="21"/>
              </w:rPr>
            </w:pPr>
          </w:p>
        </w:tc>
        <w:tc>
          <w:tcPr>
            <w:tcW w:w="596" w:type="dxa"/>
            <w:vAlign w:val="center"/>
          </w:tcPr>
          <w:p w:rsidR="007A78AF" w:rsidRDefault="007A78AF" w:rsidP="005F0E72">
            <w:pPr>
              <w:rPr>
                <w:rFonts w:cs="宋体"/>
                <w:kern w:val="0"/>
                <w:szCs w:val="21"/>
              </w:rPr>
            </w:pPr>
            <w:r>
              <w:rPr>
                <w:rFonts w:cs="宋体" w:hint="eastAsia"/>
                <w:kern w:val="0"/>
                <w:szCs w:val="21"/>
              </w:rPr>
              <w:t>—</w:t>
            </w:r>
          </w:p>
          <w:p w:rsidR="007A78AF" w:rsidRDefault="007A78AF" w:rsidP="005F0E72">
            <w:pPr>
              <w:rPr>
                <w:rFonts w:hint="eastAsia"/>
                <w:szCs w:val="21"/>
              </w:rPr>
            </w:pPr>
          </w:p>
        </w:tc>
        <w:tc>
          <w:tcPr>
            <w:tcW w:w="1260" w:type="dxa"/>
            <w:vAlign w:val="center"/>
          </w:tcPr>
          <w:p w:rsidR="007A78AF" w:rsidRDefault="007A78AF" w:rsidP="005F0E72">
            <w:pPr>
              <w:rPr>
                <w:rFonts w:hint="eastAsia"/>
                <w:szCs w:val="21"/>
              </w:rPr>
            </w:pPr>
            <w:r>
              <w:rPr>
                <w:rFonts w:cs="宋体" w:hint="eastAsia"/>
                <w:kern w:val="0"/>
                <w:szCs w:val="21"/>
              </w:rPr>
              <w:t>尺量检查</w:t>
            </w:r>
          </w:p>
        </w:tc>
      </w:tr>
    </w:tbl>
    <w:p w:rsidR="007A78AF" w:rsidRDefault="007A78AF" w:rsidP="007A78AF">
      <w:pPr>
        <w:rPr>
          <w:rFonts w:cs="宋体"/>
          <w:kern w:val="0"/>
          <w:szCs w:val="21"/>
        </w:rPr>
      </w:pPr>
      <w:r>
        <w:rPr>
          <w:kern w:val="0"/>
          <w:szCs w:val="21"/>
        </w:rPr>
        <w:t>3</w:t>
      </w:r>
      <w:r>
        <w:rPr>
          <w:rFonts w:cs="宋体" w:hint="eastAsia"/>
          <w:kern w:val="0"/>
          <w:szCs w:val="21"/>
        </w:rPr>
        <w:t>、成品、半成品的保护：</w:t>
      </w:r>
    </w:p>
    <w:p w:rsidR="007A78AF" w:rsidRDefault="007A78AF" w:rsidP="007A78AF">
      <w:pPr>
        <w:rPr>
          <w:rFonts w:cs="宋体"/>
          <w:kern w:val="0"/>
          <w:szCs w:val="21"/>
        </w:rPr>
      </w:pPr>
      <w:r>
        <w:rPr>
          <w:kern w:val="0"/>
          <w:szCs w:val="21"/>
        </w:rPr>
        <w:t>1</w:t>
      </w:r>
      <w:r>
        <w:rPr>
          <w:rFonts w:cs="宋体" w:hint="eastAsia"/>
          <w:kern w:val="0"/>
          <w:szCs w:val="21"/>
        </w:rPr>
        <w:t>）存放石材板块，不得长期受雨淋和水泡，要采取立放，光面相对，板块下应垫木方，现场搬运时也应按上述要求。</w:t>
      </w:r>
    </w:p>
    <w:p w:rsidR="007A78AF" w:rsidRDefault="007A78AF" w:rsidP="007A78AF">
      <w:pPr>
        <w:rPr>
          <w:rFonts w:cs="宋体"/>
          <w:kern w:val="0"/>
          <w:szCs w:val="21"/>
        </w:rPr>
      </w:pPr>
      <w:r>
        <w:rPr>
          <w:kern w:val="0"/>
          <w:szCs w:val="21"/>
        </w:rPr>
        <w:t>2</w:t>
      </w:r>
      <w:r>
        <w:rPr>
          <w:rFonts w:cs="宋体" w:hint="eastAsia"/>
          <w:kern w:val="0"/>
          <w:szCs w:val="21"/>
        </w:rPr>
        <w:t>）施工人员应穿软底鞋，并要做到</w:t>
      </w:r>
      <w:proofErr w:type="gramStart"/>
      <w:r>
        <w:rPr>
          <w:rFonts w:cs="宋体" w:hint="eastAsia"/>
          <w:kern w:val="0"/>
          <w:szCs w:val="21"/>
        </w:rPr>
        <w:t>随砌随</w:t>
      </w:r>
      <w:proofErr w:type="gramEnd"/>
      <w:r>
        <w:rPr>
          <w:rFonts w:cs="宋体" w:hint="eastAsia"/>
          <w:kern w:val="0"/>
          <w:szCs w:val="21"/>
        </w:rPr>
        <w:t>揩净。</w:t>
      </w:r>
    </w:p>
    <w:p w:rsidR="007A78AF" w:rsidRDefault="007A78AF" w:rsidP="007A78AF">
      <w:pPr>
        <w:rPr>
          <w:rFonts w:cs="宋体"/>
          <w:kern w:val="0"/>
          <w:szCs w:val="21"/>
        </w:rPr>
      </w:pPr>
      <w:r>
        <w:rPr>
          <w:kern w:val="0"/>
          <w:szCs w:val="21"/>
        </w:rPr>
        <w:t>3</w:t>
      </w:r>
      <w:r>
        <w:rPr>
          <w:rFonts w:cs="宋体" w:hint="eastAsia"/>
          <w:kern w:val="0"/>
          <w:szCs w:val="21"/>
        </w:rPr>
        <w:t>）石板因供货不到位，地面铺面尚未完成，其边沿的</w:t>
      </w:r>
      <w:proofErr w:type="gramStart"/>
      <w:r>
        <w:rPr>
          <w:rFonts w:cs="宋体" w:hint="eastAsia"/>
          <w:kern w:val="0"/>
          <w:szCs w:val="21"/>
        </w:rPr>
        <w:t>石为了</w:t>
      </w:r>
      <w:proofErr w:type="gramEnd"/>
      <w:r>
        <w:rPr>
          <w:rFonts w:cs="宋体" w:hint="eastAsia"/>
          <w:kern w:val="0"/>
          <w:szCs w:val="21"/>
        </w:rPr>
        <w:t>防止被碰撞松脱，应在</w:t>
      </w:r>
      <w:proofErr w:type="gramStart"/>
      <w:r>
        <w:rPr>
          <w:rFonts w:cs="宋体" w:hint="eastAsia"/>
          <w:kern w:val="0"/>
          <w:szCs w:val="21"/>
        </w:rPr>
        <w:t>边面前加铺一派边料石</w:t>
      </w:r>
      <w:proofErr w:type="gramEnd"/>
      <w:r>
        <w:rPr>
          <w:rFonts w:cs="宋体" w:hint="eastAsia"/>
          <w:kern w:val="0"/>
          <w:szCs w:val="21"/>
        </w:rPr>
        <w:t>（报废无用的）。加以保护。</w:t>
      </w:r>
    </w:p>
    <w:p w:rsidR="007A78AF" w:rsidRDefault="007A78AF" w:rsidP="007A78AF">
      <w:pPr>
        <w:rPr>
          <w:rFonts w:cs="宋体"/>
          <w:kern w:val="0"/>
          <w:szCs w:val="21"/>
        </w:rPr>
      </w:pPr>
      <w:r>
        <w:rPr>
          <w:kern w:val="0"/>
          <w:szCs w:val="21"/>
        </w:rPr>
        <w:t>3</w:t>
      </w:r>
      <w:r>
        <w:rPr>
          <w:rFonts w:cs="宋体" w:hint="eastAsia"/>
          <w:kern w:val="0"/>
          <w:szCs w:val="21"/>
        </w:rPr>
        <w:t>）铺砌好地面的房间应临时封闭，</w:t>
      </w:r>
      <w:proofErr w:type="gramStart"/>
      <w:r>
        <w:rPr>
          <w:rFonts w:cs="宋体" w:hint="eastAsia"/>
          <w:kern w:val="0"/>
          <w:szCs w:val="21"/>
        </w:rPr>
        <w:t>当必须</w:t>
      </w:r>
      <w:proofErr w:type="gramEnd"/>
      <w:r>
        <w:rPr>
          <w:rFonts w:cs="宋体" w:hint="eastAsia"/>
          <w:kern w:val="0"/>
          <w:szCs w:val="21"/>
        </w:rPr>
        <w:t>进入施工时，应在地面上作必要的铺垫保护，要避免重物铁器碰伤或划痕。</w:t>
      </w:r>
    </w:p>
    <w:p w:rsidR="007A78AF" w:rsidRDefault="007A78AF" w:rsidP="007A78AF">
      <w:pPr>
        <w:rPr>
          <w:kern w:val="0"/>
        </w:rPr>
      </w:pPr>
      <w:r>
        <w:rPr>
          <w:rFonts w:hint="eastAsia"/>
          <w:kern w:val="0"/>
        </w:rPr>
        <w:t>二、陶瓷地面铺贴施工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r>
        <w:rPr>
          <w:rFonts w:cs="宋体"/>
          <w:noProof/>
          <w:kern w:val="0"/>
          <w:szCs w:val="21"/>
        </w:rPr>
        <w:pict>
          <v:group id="_x0000_s1349" style="position:absolute;left:0;text-align:left;margin-left:45pt;margin-top:2.6pt;width:324pt;height:101.4pt;z-index:251677696" coordorigin="1980,4560" coordsize="6480,2028">
            <v:shape id="_x0000_s1350" type="#_x0000_t202" style="position:absolute;left:1980;top:5340;width:1260;height:468">
              <v:textbox>
                <w:txbxContent>
                  <w:p w:rsidR="007A78AF" w:rsidRDefault="007A78AF" w:rsidP="007A78AF">
                    <w:pPr>
                      <w:rPr>
                        <w:rFonts w:hint="eastAsia"/>
                      </w:rPr>
                    </w:pPr>
                    <w:r>
                      <w:rPr>
                        <w:rFonts w:hint="eastAsia"/>
                      </w:rPr>
                      <w:t>基层处理</w:t>
                    </w:r>
                  </w:p>
                </w:txbxContent>
              </v:textbox>
            </v:shape>
            <v:line id="_x0000_s1351" style="position:absolute" from="3240,5496" to="3600,5496">
              <v:stroke endarrow="block"/>
            </v:line>
            <v:shape id="_x0000_s1352" type="#_x0000_t202" style="position:absolute;left:1980;top:5340;width:1260;height:468">
              <v:textbox>
                <w:txbxContent>
                  <w:p w:rsidR="007A78AF" w:rsidRDefault="007A78AF" w:rsidP="007A78AF">
                    <w:pPr>
                      <w:jc w:val="center"/>
                      <w:rPr>
                        <w:rFonts w:hint="eastAsia"/>
                      </w:rPr>
                    </w:pPr>
                    <w:r>
                      <w:rPr>
                        <w:rFonts w:hint="eastAsia"/>
                      </w:rPr>
                      <w:t>基层处理</w:t>
                    </w:r>
                  </w:p>
                </w:txbxContent>
              </v:textbox>
            </v:shape>
            <v:shape id="_x0000_s1353" type="#_x0000_t202" style="position:absolute;left:3600;top:5340;width:1620;height:468">
              <v:textbox>
                <w:txbxContent>
                  <w:p w:rsidR="007A78AF" w:rsidRDefault="007A78AF" w:rsidP="007A78AF">
                    <w:pPr>
                      <w:jc w:val="center"/>
                      <w:rPr>
                        <w:rFonts w:hint="eastAsia"/>
                      </w:rPr>
                    </w:pPr>
                    <w:r>
                      <w:rPr>
                        <w:rFonts w:hint="eastAsia"/>
                      </w:rPr>
                      <w:t>铺抹结合层</w:t>
                    </w:r>
                  </w:p>
                </w:txbxContent>
              </v:textbox>
            </v:shape>
            <v:line id="_x0000_s1354" style="position:absolute" from="5220,5496" to="5580,5496">
              <v:stroke endarrow="block"/>
            </v:line>
            <v:shape id="_x0000_s1355" type="#_x0000_t202" style="position:absolute;left:5580;top:5340;width:1260;height:468">
              <v:textbox>
                <w:txbxContent>
                  <w:p w:rsidR="007A78AF" w:rsidRDefault="007A78AF" w:rsidP="007A78AF">
                    <w:pPr>
                      <w:jc w:val="center"/>
                      <w:rPr>
                        <w:rFonts w:hint="eastAsia"/>
                      </w:rPr>
                    </w:pPr>
                    <w:r>
                      <w:rPr>
                        <w:rFonts w:hint="eastAsia"/>
                      </w:rPr>
                      <w:t>弹线定位</w:t>
                    </w:r>
                  </w:p>
                </w:txbxContent>
              </v:textbox>
            </v:shape>
            <v:line id="_x0000_s1356" style="position:absolute" from="6840,5496" to="7200,5496">
              <v:stroke endarrow="block"/>
            </v:line>
            <v:shape id="_x0000_s1357" type="#_x0000_t202" style="position:absolute;left:7200;top:5340;width:1260;height:468">
              <v:textbox>
                <w:txbxContent>
                  <w:p w:rsidR="007A78AF" w:rsidRDefault="007A78AF" w:rsidP="007A78AF">
                    <w:pPr>
                      <w:jc w:val="center"/>
                      <w:rPr>
                        <w:rFonts w:hint="eastAsia"/>
                      </w:rPr>
                    </w:pPr>
                    <w:r>
                      <w:rPr>
                        <w:rFonts w:hint="eastAsia"/>
                      </w:rPr>
                      <w:t>就位固定</w:t>
                    </w:r>
                  </w:p>
                </w:txbxContent>
              </v:textbox>
            </v:shape>
            <v:shape id="_x0000_s1358" type="#_x0000_t202" style="position:absolute;left:5580;top:6120;width:1260;height:468">
              <v:textbox>
                <w:txbxContent>
                  <w:p w:rsidR="007A78AF" w:rsidRDefault="007A78AF" w:rsidP="007A78AF">
                    <w:pPr>
                      <w:jc w:val="center"/>
                      <w:rPr>
                        <w:rFonts w:hint="eastAsia"/>
                      </w:rPr>
                    </w:pPr>
                    <w:r>
                      <w:rPr>
                        <w:rFonts w:hint="eastAsia"/>
                      </w:rPr>
                      <w:t>验收</w:t>
                    </w:r>
                  </w:p>
                </w:txbxContent>
              </v:textbox>
            </v:shape>
            <v:line id="_x0000_s1359" style="position:absolute;flip:x" from="6840,6276" to="7200,6276">
              <v:stroke endarrow="block"/>
            </v:line>
            <v:shape id="_x0000_s1360" type="#_x0000_t202" style="position:absolute;left:7200;top:6120;width:1260;height:468">
              <v:textbox>
                <w:txbxContent>
                  <w:p w:rsidR="007A78AF" w:rsidRDefault="007A78AF" w:rsidP="007A78AF">
                    <w:pPr>
                      <w:jc w:val="center"/>
                      <w:rPr>
                        <w:rFonts w:hint="eastAsia"/>
                      </w:rPr>
                    </w:pPr>
                    <w:r>
                      <w:rPr>
                        <w:rFonts w:hint="eastAsia"/>
                      </w:rPr>
                      <w:t>清缝</w:t>
                    </w:r>
                  </w:p>
                </w:txbxContent>
              </v:textbox>
            </v:shape>
            <v:shape id="_x0000_s1361" type="#_x0000_t202" style="position:absolute;left:5580;top:4560;width:1260;height:468">
              <v:textbox>
                <w:txbxContent>
                  <w:p w:rsidR="007A78AF" w:rsidRDefault="007A78AF" w:rsidP="007A78AF">
                    <w:pPr>
                      <w:jc w:val="center"/>
                      <w:rPr>
                        <w:rFonts w:hint="eastAsia"/>
                      </w:rPr>
                    </w:pPr>
                    <w:proofErr w:type="gramStart"/>
                    <w:r>
                      <w:rPr>
                        <w:rFonts w:hint="eastAsia"/>
                      </w:rPr>
                      <w:t>砖材浸泡</w:t>
                    </w:r>
                    <w:proofErr w:type="gramEnd"/>
                  </w:p>
                </w:txbxContent>
              </v:textbox>
            </v:shape>
            <v:line id="_x0000_s1362" style="position:absolute" from="6840,4716" to="7740,4716"/>
            <v:line id="_x0000_s1363" style="position:absolute" from="7740,4716" to="7740,5340">
              <v:stroke endarrow="block"/>
            </v:lin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）基层处理：在地面砖铺贴前，应先挂线检查并掌握楼地面垫层的平整度，做到心中有数。然后清扫基层并用水冲净，如为光滑的混凝土楼面应凿毛。对于地面的基层表面应提前一天浇水。基层处理</w:t>
      </w:r>
      <w:r>
        <w:rPr>
          <w:rFonts w:cs="宋体"/>
          <w:kern w:val="0"/>
          <w:szCs w:val="21"/>
        </w:rPr>
        <w:t xml:space="preserve"> </w:t>
      </w:r>
      <w:r>
        <w:rPr>
          <w:rFonts w:cs="宋体" w:hint="eastAsia"/>
          <w:kern w:val="0"/>
          <w:szCs w:val="21"/>
        </w:rPr>
        <w:t>铺抹结合层弹线定位就位</w:t>
      </w:r>
      <w:proofErr w:type="gramStart"/>
      <w:r>
        <w:rPr>
          <w:rFonts w:cs="宋体" w:hint="eastAsia"/>
          <w:kern w:val="0"/>
          <w:szCs w:val="21"/>
        </w:rPr>
        <w:t>固定砖材浸泡</w:t>
      </w:r>
      <w:proofErr w:type="gramEnd"/>
      <w:r>
        <w:rPr>
          <w:rFonts w:cs="宋体" w:hint="eastAsia"/>
          <w:kern w:val="0"/>
          <w:szCs w:val="21"/>
        </w:rPr>
        <w:t>清</w:t>
      </w:r>
      <w:r>
        <w:rPr>
          <w:rFonts w:cs="宋体"/>
          <w:kern w:val="0"/>
          <w:szCs w:val="21"/>
        </w:rPr>
        <w:t xml:space="preserve"> </w:t>
      </w:r>
      <w:r>
        <w:rPr>
          <w:rFonts w:cs="宋体" w:hint="eastAsia"/>
          <w:kern w:val="0"/>
          <w:szCs w:val="21"/>
        </w:rPr>
        <w:t>缝</w:t>
      </w:r>
      <w:r>
        <w:rPr>
          <w:rFonts w:cs="宋体"/>
          <w:kern w:val="0"/>
          <w:szCs w:val="21"/>
        </w:rPr>
        <w:t xml:space="preserve"> </w:t>
      </w:r>
      <w:r>
        <w:rPr>
          <w:rFonts w:cs="宋体" w:hint="eastAsia"/>
          <w:kern w:val="0"/>
          <w:szCs w:val="21"/>
        </w:rPr>
        <w:t>验</w:t>
      </w:r>
      <w:r>
        <w:rPr>
          <w:rFonts w:cs="宋体"/>
          <w:kern w:val="0"/>
          <w:szCs w:val="21"/>
        </w:rPr>
        <w:t xml:space="preserve"> </w:t>
      </w:r>
      <w:r>
        <w:rPr>
          <w:rFonts w:cs="宋体" w:hint="eastAsia"/>
          <w:kern w:val="0"/>
          <w:szCs w:val="21"/>
        </w:rPr>
        <w:t>收</w:t>
      </w:r>
    </w:p>
    <w:p w:rsidR="007A78AF" w:rsidRDefault="007A78AF" w:rsidP="007A78AF">
      <w:pPr>
        <w:rPr>
          <w:rFonts w:cs="宋体"/>
          <w:kern w:val="0"/>
          <w:szCs w:val="21"/>
        </w:rPr>
      </w:pPr>
      <w:r>
        <w:rPr>
          <w:kern w:val="0"/>
          <w:szCs w:val="21"/>
        </w:rPr>
        <w:t>2</w:t>
      </w:r>
      <w:r>
        <w:rPr>
          <w:rFonts w:cs="宋体" w:hint="eastAsia"/>
          <w:kern w:val="0"/>
          <w:szCs w:val="21"/>
        </w:rPr>
        <w:t>）铺抹结合层：</w:t>
      </w:r>
      <w:proofErr w:type="gramStart"/>
      <w:r>
        <w:rPr>
          <w:rFonts w:cs="宋体" w:hint="eastAsia"/>
          <w:kern w:val="0"/>
          <w:szCs w:val="21"/>
        </w:rPr>
        <w:t>在刷干净</w:t>
      </w:r>
      <w:proofErr w:type="gramEnd"/>
      <w:r>
        <w:rPr>
          <w:rFonts w:cs="宋体" w:hint="eastAsia"/>
          <w:kern w:val="0"/>
          <w:szCs w:val="21"/>
        </w:rPr>
        <w:t>的地面上摊铺一层</w:t>
      </w:r>
      <w:r>
        <w:rPr>
          <w:kern w:val="0"/>
          <w:szCs w:val="21"/>
        </w:rPr>
        <w:t>1</w:t>
      </w:r>
      <w:r>
        <w:rPr>
          <w:rFonts w:cs="宋体" w:hint="eastAsia"/>
          <w:kern w:val="0"/>
          <w:szCs w:val="21"/>
        </w:rPr>
        <w:t>：</w:t>
      </w:r>
      <w:r>
        <w:rPr>
          <w:kern w:val="0"/>
          <w:szCs w:val="21"/>
        </w:rPr>
        <w:t xml:space="preserve">3.5 </w:t>
      </w:r>
      <w:r>
        <w:rPr>
          <w:rFonts w:cs="宋体" w:hint="eastAsia"/>
          <w:kern w:val="0"/>
          <w:szCs w:val="21"/>
        </w:rPr>
        <w:t>的水泥砂浆，厚度小于</w:t>
      </w:r>
      <w:r>
        <w:rPr>
          <w:kern w:val="0"/>
          <w:szCs w:val="21"/>
        </w:rPr>
        <w:t>10mm</w:t>
      </w:r>
      <w:r>
        <w:rPr>
          <w:rFonts w:cs="宋体" w:hint="eastAsia"/>
          <w:kern w:val="0"/>
          <w:szCs w:val="21"/>
        </w:rPr>
        <w:t>，作为砂浆结合层。</w:t>
      </w:r>
    </w:p>
    <w:p w:rsidR="007A78AF" w:rsidRDefault="007A78AF" w:rsidP="007A78AF">
      <w:pPr>
        <w:rPr>
          <w:rFonts w:cs="宋体"/>
          <w:kern w:val="0"/>
          <w:szCs w:val="21"/>
        </w:rPr>
      </w:pPr>
      <w:r>
        <w:rPr>
          <w:kern w:val="0"/>
          <w:szCs w:val="21"/>
        </w:rPr>
        <w:t>3</w:t>
      </w:r>
      <w:r>
        <w:rPr>
          <w:rFonts w:cs="宋体" w:hint="eastAsia"/>
          <w:kern w:val="0"/>
          <w:szCs w:val="21"/>
        </w:rPr>
        <w:t>）弹线、定位</w:t>
      </w:r>
      <w:r>
        <w:rPr>
          <w:rFonts w:cs="宋体"/>
          <w:kern w:val="0"/>
          <w:szCs w:val="21"/>
        </w:rPr>
        <w:t xml:space="preserve"> </w:t>
      </w:r>
      <w:r>
        <w:rPr>
          <w:rFonts w:cs="宋体" w:hint="eastAsia"/>
          <w:kern w:val="0"/>
          <w:szCs w:val="21"/>
        </w:rPr>
        <w:t>根据设计要求确定地面标高线和平面位置线。可以用尼龙线或棉线绳，在墙面标高点上拉出地面标高线以及垂直交叉的定位线。</w:t>
      </w:r>
    </w:p>
    <w:p w:rsidR="007A78AF" w:rsidRDefault="007A78AF" w:rsidP="007A78AF">
      <w:pPr>
        <w:rPr>
          <w:rFonts w:cs="宋体"/>
          <w:kern w:val="0"/>
          <w:szCs w:val="21"/>
        </w:rPr>
      </w:pPr>
      <w:r>
        <w:rPr>
          <w:kern w:val="0"/>
          <w:szCs w:val="21"/>
        </w:rPr>
        <w:t>4</w:t>
      </w:r>
      <w:r>
        <w:rPr>
          <w:rFonts w:cs="宋体" w:hint="eastAsia"/>
          <w:kern w:val="0"/>
          <w:szCs w:val="21"/>
        </w:rPr>
        <w:t>）按</w:t>
      </w:r>
      <w:proofErr w:type="gramStart"/>
      <w:r>
        <w:rPr>
          <w:rFonts w:cs="宋体" w:hint="eastAsia"/>
          <w:kern w:val="0"/>
          <w:szCs w:val="21"/>
        </w:rPr>
        <w:t>定位线</w:t>
      </w:r>
      <w:proofErr w:type="gramEnd"/>
      <w:r>
        <w:rPr>
          <w:rFonts w:cs="宋体" w:hint="eastAsia"/>
          <w:kern w:val="0"/>
          <w:szCs w:val="21"/>
        </w:rPr>
        <w:t>的位置铺瓷砖：</w:t>
      </w:r>
      <w:r>
        <w:rPr>
          <w:rFonts w:cs="宋体"/>
          <w:kern w:val="0"/>
          <w:szCs w:val="21"/>
        </w:rPr>
        <w:t xml:space="preserve"> </w:t>
      </w:r>
      <w:r>
        <w:rPr>
          <w:rFonts w:cs="宋体" w:hint="eastAsia"/>
          <w:kern w:val="0"/>
          <w:szCs w:val="21"/>
        </w:rPr>
        <w:t>用</w:t>
      </w:r>
      <w:r>
        <w:rPr>
          <w:kern w:val="0"/>
          <w:szCs w:val="21"/>
        </w:rPr>
        <w:t>1</w:t>
      </w:r>
      <w:r>
        <w:rPr>
          <w:rFonts w:cs="宋体" w:hint="eastAsia"/>
          <w:kern w:val="0"/>
          <w:szCs w:val="21"/>
        </w:rPr>
        <w:t>：</w:t>
      </w:r>
      <w:r>
        <w:rPr>
          <w:kern w:val="0"/>
          <w:szCs w:val="21"/>
        </w:rPr>
        <w:t xml:space="preserve">1 </w:t>
      </w:r>
      <w:r>
        <w:rPr>
          <w:rFonts w:cs="宋体" w:hint="eastAsia"/>
          <w:kern w:val="0"/>
          <w:szCs w:val="21"/>
        </w:rPr>
        <w:t>的水泥砂浆（加</w:t>
      </w:r>
      <w:r>
        <w:rPr>
          <w:kern w:val="0"/>
          <w:szCs w:val="21"/>
        </w:rPr>
        <w:t xml:space="preserve">20%107 </w:t>
      </w:r>
      <w:r>
        <w:rPr>
          <w:rFonts w:cs="宋体" w:hint="eastAsia"/>
          <w:kern w:val="0"/>
          <w:szCs w:val="21"/>
        </w:rPr>
        <w:t>胶水）摊在瓷砖背面上，再将瓷砖与地面铺贴，并用橡皮</w:t>
      </w:r>
      <w:proofErr w:type="gramStart"/>
      <w:r>
        <w:rPr>
          <w:rFonts w:cs="宋体" w:hint="eastAsia"/>
          <w:kern w:val="0"/>
          <w:szCs w:val="21"/>
        </w:rPr>
        <w:t>锤</w:t>
      </w:r>
      <w:proofErr w:type="gramEnd"/>
      <w:r>
        <w:rPr>
          <w:rFonts w:cs="宋体" w:hint="eastAsia"/>
          <w:kern w:val="0"/>
          <w:szCs w:val="21"/>
        </w:rPr>
        <w:t>敲击瓷砖面，使其与地面压实，并且高度与地面标高线吻合。铺贴</w:t>
      </w:r>
      <w:r>
        <w:rPr>
          <w:kern w:val="0"/>
          <w:szCs w:val="21"/>
        </w:rPr>
        <w:t xml:space="preserve">8 </w:t>
      </w:r>
      <w:proofErr w:type="gramStart"/>
      <w:r>
        <w:rPr>
          <w:rFonts w:cs="宋体" w:hint="eastAsia"/>
          <w:kern w:val="0"/>
          <w:szCs w:val="21"/>
        </w:rPr>
        <w:t>块以上</w:t>
      </w:r>
      <w:proofErr w:type="gramEnd"/>
      <w:r>
        <w:rPr>
          <w:rFonts w:cs="宋体" w:hint="eastAsia"/>
          <w:kern w:val="0"/>
          <w:szCs w:val="21"/>
        </w:rPr>
        <w:t>时应用水平</w:t>
      </w:r>
      <w:proofErr w:type="gramStart"/>
      <w:r>
        <w:rPr>
          <w:rFonts w:cs="宋体" w:hint="eastAsia"/>
          <w:kern w:val="0"/>
          <w:szCs w:val="21"/>
        </w:rPr>
        <w:t>尺</w:t>
      </w:r>
      <w:proofErr w:type="gramEnd"/>
      <w:r>
        <w:rPr>
          <w:rFonts w:cs="宋体" w:hint="eastAsia"/>
          <w:kern w:val="0"/>
          <w:szCs w:val="21"/>
        </w:rPr>
        <w:t>检查平整度，对高的部分用橡皮锤敲平，低的部分起出瓷砖后用水泥浆垫高。瓷砖的铺贴程序，对于面积较小的部分（小于</w:t>
      </w:r>
      <w:r>
        <w:rPr>
          <w:kern w:val="0"/>
          <w:szCs w:val="21"/>
        </w:rPr>
        <w:t xml:space="preserve">40 </w:t>
      </w:r>
      <w:r>
        <w:rPr>
          <w:rFonts w:cs="宋体" w:hint="eastAsia"/>
          <w:kern w:val="0"/>
          <w:szCs w:val="21"/>
        </w:rPr>
        <w:t>㎡），通常是做</w:t>
      </w:r>
      <w:r>
        <w:rPr>
          <w:kern w:val="0"/>
          <w:szCs w:val="21"/>
        </w:rPr>
        <w:t xml:space="preserve">T </w:t>
      </w:r>
      <w:r>
        <w:rPr>
          <w:rFonts w:cs="宋体" w:hint="eastAsia"/>
          <w:kern w:val="0"/>
          <w:szCs w:val="21"/>
        </w:rPr>
        <w:t>字形标准高度面，面积较大时，通常按中心十字形做出标准高度面，这样可便于多人同时施工。</w:t>
      </w:r>
    </w:p>
    <w:p w:rsidR="007A78AF" w:rsidRDefault="007A78AF" w:rsidP="007A78AF">
      <w:pPr>
        <w:rPr>
          <w:rFonts w:cs="宋体" w:hint="eastAsia"/>
          <w:kern w:val="0"/>
          <w:szCs w:val="21"/>
        </w:rPr>
      </w:pPr>
      <w:r>
        <w:rPr>
          <w:kern w:val="0"/>
          <w:szCs w:val="21"/>
        </w:rPr>
        <w:t>5</w:t>
      </w:r>
      <w:r>
        <w:rPr>
          <w:rFonts w:cs="宋体" w:hint="eastAsia"/>
          <w:kern w:val="0"/>
          <w:szCs w:val="21"/>
        </w:rPr>
        <w:t>）整幅地面铺贴完毕后，养护</w:t>
      </w:r>
      <w:r>
        <w:rPr>
          <w:kern w:val="0"/>
          <w:szCs w:val="21"/>
        </w:rPr>
        <w:t xml:space="preserve">2 </w:t>
      </w:r>
      <w:r>
        <w:rPr>
          <w:rFonts w:cs="宋体" w:hint="eastAsia"/>
          <w:kern w:val="0"/>
          <w:szCs w:val="21"/>
        </w:rPr>
        <w:t>天再进行抹缝施工。抹缝时，将白水泥调成干性团，在缝隙上擦抹，使瓷砖的对缝内填满白水泥，再将瓷砖表面擦净。</w:t>
      </w:r>
    </w:p>
    <w:p w:rsidR="007A78AF" w:rsidRDefault="007A78AF" w:rsidP="007A78AF">
      <w:pPr>
        <w:rPr>
          <w:kern w:val="0"/>
        </w:rPr>
      </w:pPr>
      <w:r>
        <w:rPr>
          <w:rFonts w:hint="eastAsia"/>
          <w:kern w:val="0"/>
        </w:rPr>
        <w:t>三、羊毛地毯的铺贴施工</w:t>
      </w:r>
    </w:p>
    <w:p w:rsidR="007A78AF" w:rsidRDefault="007A78AF" w:rsidP="007A78AF">
      <w:pPr>
        <w:rPr>
          <w:rFonts w:cs="宋体"/>
          <w:kern w:val="0"/>
          <w:szCs w:val="21"/>
        </w:rPr>
      </w:pPr>
      <w:r>
        <w:rPr>
          <w:rFonts w:cs="宋体" w:hint="eastAsia"/>
          <w:kern w:val="0"/>
          <w:szCs w:val="21"/>
        </w:rPr>
        <w:t>本工程项目的地毯包含地面分色方块地毯、椭圆型电脑雕花地毯等，铺设的部位包括厅房、楼梯走道。铺设施工分固定式铺设与活动式铺设。本处详述固定式铺设施工，简述活动式铺设。</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364" style="position:absolute;left:0;text-align:left;margin-left:9pt;margin-top:7.8pt;width:387pt;height:23.4pt;z-index:251678720" coordorigin="1980,3780" coordsize="7740,468">
            <v:shape id="_x0000_s1365" type="#_x0000_t202" style="position:absolute;left:1980;top:3780;width:1260;height:468">
              <v:textbox>
                <w:txbxContent>
                  <w:p w:rsidR="007A78AF" w:rsidRDefault="007A78AF" w:rsidP="007A78AF">
                    <w:pPr>
                      <w:jc w:val="center"/>
                      <w:rPr>
                        <w:rFonts w:hint="eastAsia"/>
                      </w:rPr>
                    </w:pPr>
                    <w:r>
                      <w:rPr>
                        <w:rFonts w:hint="eastAsia"/>
                      </w:rPr>
                      <w:t>基层处理</w:t>
                    </w:r>
                  </w:p>
                </w:txbxContent>
              </v:textbox>
            </v:shape>
            <v:line id="_x0000_s1366" style="position:absolute" from="3240,3936" to="3600,3936">
              <v:stroke endarrow="block"/>
            </v:line>
            <v:shape id="_x0000_s1367" type="#_x0000_t202" style="position:absolute;left:3600;top:3780;width:1260;height:468">
              <v:textbox>
                <w:txbxContent>
                  <w:p w:rsidR="007A78AF" w:rsidRDefault="007A78AF" w:rsidP="007A78AF">
                    <w:pPr>
                      <w:jc w:val="center"/>
                      <w:rPr>
                        <w:rFonts w:hint="eastAsia"/>
                      </w:rPr>
                    </w:pPr>
                    <w:r>
                      <w:rPr>
                        <w:rFonts w:hint="eastAsia"/>
                      </w:rPr>
                      <w:t>裁剪地毯</w:t>
                    </w:r>
                  </w:p>
                </w:txbxContent>
              </v:textbox>
            </v:shape>
            <v:line id="_x0000_s1368" style="position:absolute" from="4860,3936" to="5220,3936">
              <v:stroke endarrow="block"/>
            </v:line>
            <v:shape id="_x0000_s1369" type="#_x0000_t202" style="position:absolute;left:5220;top:3780;width:1260;height:468">
              <v:textbox>
                <w:txbxContent>
                  <w:p w:rsidR="007A78AF" w:rsidRDefault="007A78AF" w:rsidP="007A78AF">
                    <w:pPr>
                      <w:jc w:val="center"/>
                      <w:rPr>
                        <w:rFonts w:hint="eastAsia"/>
                      </w:rPr>
                    </w:pPr>
                    <w:r>
                      <w:rPr>
                        <w:rFonts w:hint="eastAsia"/>
                      </w:rPr>
                      <w:t>铺贴地毯</w:t>
                    </w:r>
                  </w:p>
                </w:txbxContent>
              </v:textbox>
            </v:shape>
            <v:line id="_x0000_s1370" style="position:absolute" from="6480,3936" to="6840,3936">
              <v:stroke endarrow="block"/>
            </v:line>
            <v:shape id="_x0000_s1371" type="#_x0000_t202" style="position:absolute;left:6840;top:3780;width:1260;height:468">
              <v:textbox>
                <w:txbxContent>
                  <w:p w:rsidR="007A78AF" w:rsidRDefault="007A78AF" w:rsidP="007A78AF">
                    <w:pPr>
                      <w:jc w:val="center"/>
                      <w:rPr>
                        <w:rFonts w:hint="eastAsia"/>
                      </w:rPr>
                    </w:pPr>
                    <w:r>
                      <w:rPr>
                        <w:rFonts w:hint="eastAsia"/>
                      </w:rPr>
                      <w:t>边缘固定</w:t>
                    </w:r>
                  </w:p>
                </w:txbxContent>
              </v:textbox>
            </v:shape>
            <v:line id="_x0000_s1372" style="position:absolute" from="8100,3936" to="8460,3936">
              <v:stroke endarrow="block"/>
            </v:line>
            <v:shape id="_x0000_s1373" type="#_x0000_t202" style="position:absolute;left:8460;top:3780;width:126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）基层处理：铺前基层混凝土地面应平整，无凸凹不平处，凸出部分应先修平，凹处用</w:t>
      </w:r>
      <w:r>
        <w:rPr>
          <w:kern w:val="0"/>
          <w:szCs w:val="21"/>
        </w:rPr>
        <w:t xml:space="preserve">107 </w:t>
      </w:r>
      <w:r>
        <w:rPr>
          <w:rFonts w:cs="宋体" w:hint="eastAsia"/>
          <w:kern w:val="0"/>
          <w:szCs w:val="21"/>
        </w:rPr>
        <w:t>胶水泥砂浆补，基层表面应保证平整清洁，干燥基层表面的含水率要小于</w:t>
      </w:r>
      <w:r>
        <w:rPr>
          <w:kern w:val="0"/>
          <w:szCs w:val="21"/>
        </w:rPr>
        <w:t>8%</w:t>
      </w:r>
      <w:r>
        <w:rPr>
          <w:rFonts w:cs="宋体" w:hint="eastAsia"/>
          <w:kern w:val="0"/>
          <w:szCs w:val="21"/>
        </w:rPr>
        <w:t>；基层面上粘结的油脂、油漆蜡质物，应用丙酮、松节油，或</w:t>
      </w:r>
      <w:proofErr w:type="gramStart"/>
      <w:r>
        <w:rPr>
          <w:rFonts w:cs="宋体" w:hint="eastAsia"/>
          <w:kern w:val="0"/>
          <w:szCs w:val="21"/>
        </w:rPr>
        <w:t>砂轮机</w:t>
      </w:r>
      <w:proofErr w:type="gramEnd"/>
      <w:r>
        <w:rPr>
          <w:rFonts w:cs="宋体" w:hint="eastAsia"/>
          <w:kern w:val="0"/>
          <w:szCs w:val="21"/>
        </w:rPr>
        <w:t>清净。</w:t>
      </w:r>
    </w:p>
    <w:p w:rsidR="007A78AF" w:rsidRDefault="007A78AF" w:rsidP="007A78AF">
      <w:pPr>
        <w:rPr>
          <w:rFonts w:cs="宋体"/>
          <w:kern w:val="0"/>
          <w:szCs w:val="21"/>
        </w:rPr>
      </w:pPr>
      <w:r>
        <w:rPr>
          <w:kern w:val="0"/>
          <w:szCs w:val="21"/>
        </w:rPr>
        <w:t>2</w:t>
      </w:r>
      <w:r>
        <w:rPr>
          <w:rFonts w:cs="宋体" w:hint="eastAsia"/>
          <w:kern w:val="0"/>
          <w:szCs w:val="21"/>
        </w:rPr>
        <w:t>）地毯下料：按房间大小（依房间尺寸为依据）裁</w:t>
      </w:r>
      <w:proofErr w:type="gramStart"/>
      <w:r>
        <w:rPr>
          <w:rFonts w:cs="宋体" w:hint="eastAsia"/>
          <w:kern w:val="0"/>
          <w:szCs w:val="21"/>
        </w:rPr>
        <w:t>毯</w:t>
      </w:r>
      <w:proofErr w:type="gramEnd"/>
      <w:r>
        <w:rPr>
          <w:rFonts w:cs="宋体" w:hint="eastAsia"/>
          <w:kern w:val="0"/>
          <w:szCs w:val="21"/>
        </w:rPr>
        <w:t>下料，裁下的每段地毯长要比房间长约</w:t>
      </w:r>
      <w:r>
        <w:rPr>
          <w:kern w:val="0"/>
          <w:szCs w:val="21"/>
        </w:rPr>
        <w:t>2cm</w:t>
      </w:r>
      <w:r>
        <w:rPr>
          <w:rFonts w:cs="宋体" w:hint="eastAsia"/>
          <w:kern w:val="0"/>
          <w:szCs w:val="21"/>
        </w:rPr>
        <w:t>，宽度要以裁去地毯边缘线后的尺寸计算，裁后卷好编号，对号进入房间（也可在现场裁）。基层处理</w:t>
      </w:r>
      <w:r>
        <w:rPr>
          <w:rFonts w:cs="宋体"/>
          <w:kern w:val="0"/>
          <w:szCs w:val="21"/>
        </w:rPr>
        <w:t xml:space="preserve"> </w:t>
      </w:r>
      <w:r>
        <w:rPr>
          <w:rFonts w:cs="宋体" w:hint="eastAsia"/>
          <w:kern w:val="0"/>
          <w:szCs w:val="21"/>
        </w:rPr>
        <w:t>裁剪地毯</w:t>
      </w:r>
      <w:r>
        <w:rPr>
          <w:rFonts w:cs="宋体"/>
          <w:kern w:val="0"/>
          <w:szCs w:val="21"/>
        </w:rPr>
        <w:t xml:space="preserve"> </w:t>
      </w:r>
      <w:r>
        <w:rPr>
          <w:rFonts w:cs="宋体" w:hint="eastAsia"/>
          <w:kern w:val="0"/>
          <w:szCs w:val="21"/>
        </w:rPr>
        <w:t>铺贴地毯边缘固定</w:t>
      </w:r>
      <w:r>
        <w:rPr>
          <w:rFonts w:cs="宋体"/>
          <w:kern w:val="0"/>
          <w:szCs w:val="21"/>
        </w:rPr>
        <w:t xml:space="preserve"> </w:t>
      </w:r>
      <w:r>
        <w:rPr>
          <w:rFonts w:cs="宋体" w:hint="eastAsia"/>
          <w:kern w:val="0"/>
          <w:szCs w:val="21"/>
        </w:rPr>
        <w:t>验</w:t>
      </w:r>
      <w:r>
        <w:rPr>
          <w:rFonts w:cs="宋体"/>
          <w:kern w:val="0"/>
          <w:szCs w:val="21"/>
        </w:rPr>
        <w:t xml:space="preserve"> </w:t>
      </w:r>
      <w:r>
        <w:rPr>
          <w:rFonts w:cs="宋体" w:hint="eastAsia"/>
          <w:kern w:val="0"/>
          <w:szCs w:val="21"/>
        </w:rPr>
        <w:t>收</w:t>
      </w:r>
    </w:p>
    <w:p w:rsidR="007A78AF" w:rsidRDefault="007A78AF" w:rsidP="007A78AF">
      <w:pPr>
        <w:rPr>
          <w:rFonts w:cs="宋体"/>
          <w:kern w:val="0"/>
          <w:szCs w:val="21"/>
        </w:rPr>
      </w:pPr>
      <w:r>
        <w:rPr>
          <w:kern w:val="0"/>
          <w:szCs w:val="21"/>
        </w:rPr>
        <w:t>3</w:t>
      </w:r>
      <w:r>
        <w:rPr>
          <w:rFonts w:cs="宋体" w:hint="eastAsia"/>
          <w:kern w:val="0"/>
          <w:szCs w:val="21"/>
        </w:rPr>
        <w:t>）采用木卡条（倒刺板）固定地毯时，应沿房间四周靠脚</w:t>
      </w:r>
      <w:r>
        <w:rPr>
          <w:kern w:val="0"/>
          <w:szCs w:val="21"/>
        </w:rPr>
        <w:t>1cm</w:t>
      </w:r>
      <w:r>
        <w:rPr>
          <w:rFonts w:cs="宋体" w:hint="eastAsia"/>
          <w:kern w:val="0"/>
          <w:szCs w:val="21"/>
        </w:rPr>
        <w:t>～</w:t>
      </w:r>
      <w:r>
        <w:rPr>
          <w:kern w:val="0"/>
          <w:szCs w:val="21"/>
        </w:rPr>
        <w:t xml:space="preserve">2cm </w:t>
      </w:r>
      <w:r>
        <w:rPr>
          <w:rFonts w:cs="宋体" w:hint="eastAsia"/>
          <w:kern w:val="0"/>
          <w:szCs w:val="21"/>
        </w:rPr>
        <w:t>处，</w:t>
      </w:r>
      <w:proofErr w:type="gramStart"/>
      <w:r>
        <w:rPr>
          <w:rFonts w:cs="宋体" w:hint="eastAsia"/>
          <w:kern w:val="0"/>
          <w:szCs w:val="21"/>
        </w:rPr>
        <w:t>将卡条固定</w:t>
      </w:r>
      <w:proofErr w:type="gramEnd"/>
      <w:r>
        <w:rPr>
          <w:rFonts w:cs="宋体" w:hint="eastAsia"/>
          <w:kern w:val="0"/>
          <w:szCs w:val="21"/>
        </w:rPr>
        <w:t>于基层上。在门口处，为不使地毯被踢起和边缘受损，达到美观的效果，常用铝合金卡条、</w:t>
      </w:r>
      <w:proofErr w:type="gramStart"/>
      <w:r>
        <w:rPr>
          <w:rFonts w:cs="宋体" w:hint="eastAsia"/>
          <w:kern w:val="0"/>
          <w:szCs w:val="21"/>
        </w:rPr>
        <w:t>锑条固定</w:t>
      </w:r>
      <w:proofErr w:type="gramEnd"/>
      <w:r>
        <w:rPr>
          <w:rFonts w:cs="宋体" w:hint="eastAsia"/>
          <w:kern w:val="0"/>
          <w:szCs w:val="21"/>
        </w:rPr>
        <w:t>。卡条、锑条内有倒刺扣牢地毯。</w:t>
      </w:r>
      <w:proofErr w:type="gramStart"/>
      <w:r>
        <w:rPr>
          <w:rFonts w:cs="宋体" w:hint="eastAsia"/>
          <w:kern w:val="0"/>
          <w:szCs w:val="21"/>
        </w:rPr>
        <w:t>锑条的</w:t>
      </w:r>
      <w:proofErr w:type="gramEnd"/>
      <w:r>
        <w:rPr>
          <w:rFonts w:cs="宋体" w:hint="eastAsia"/>
          <w:kern w:val="0"/>
          <w:szCs w:val="21"/>
        </w:rPr>
        <w:t>长边与地面固定，待铺上地毯后，将短边打下，紧压住地毯面层。</w:t>
      </w:r>
      <w:proofErr w:type="gramStart"/>
      <w:r>
        <w:rPr>
          <w:rFonts w:cs="宋体" w:hint="eastAsia"/>
          <w:kern w:val="0"/>
          <w:szCs w:val="21"/>
        </w:rPr>
        <w:t>卡条和</w:t>
      </w:r>
      <w:proofErr w:type="gramEnd"/>
      <w:r>
        <w:rPr>
          <w:rFonts w:cs="宋体" w:hint="eastAsia"/>
          <w:kern w:val="0"/>
          <w:szCs w:val="21"/>
        </w:rPr>
        <w:t>压条可用钉条、螺丝、射钉固定在基层上。</w:t>
      </w:r>
    </w:p>
    <w:p w:rsidR="007A78AF" w:rsidRDefault="007A78AF" w:rsidP="007A78AF">
      <w:pPr>
        <w:rPr>
          <w:rFonts w:cs="宋体"/>
          <w:kern w:val="0"/>
          <w:szCs w:val="21"/>
        </w:rPr>
      </w:pPr>
      <w:r>
        <w:rPr>
          <w:kern w:val="0"/>
          <w:szCs w:val="21"/>
        </w:rPr>
        <w:t>4</w:t>
      </w:r>
      <w:r>
        <w:rPr>
          <w:rFonts w:cs="宋体" w:hint="eastAsia"/>
          <w:kern w:val="0"/>
          <w:szCs w:val="21"/>
        </w:rPr>
        <w:t>）地毯是背面接缝。接缝时将地毯翻过来，使</w:t>
      </w:r>
      <w:proofErr w:type="gramStart"/>
      <w:r>
        <w:rPr>
          <w:rFonts w:cs="宋体" w:hint="eastAsia"/>
          <w:kern w:val="0"/>
          <w:szCs w:val="21"/>
        </w:rPr>
        <w:t>两条缝平接</w:t>
      </w:r>
      <w:proofErr w:type="gramEnd"/>
      <w:r>
        <w:rPr>
          <w:rFonts w:cs="宋体" w:hint="eastAsia"/>
          <w:kern w:val="0"/>
          <w:szCs w:val="21"/>
        </w:rPr>
        <w:t>。用线缝后，刷白胶，贴上牛皮胶纸。缝线应结实，针脚不必太密。也有用胶带接缝的方法，即先将胶带按地面上的弹线铺好，两端固定，将两侧地毯的边缘压在胶带上，然后用电熨斗在胶带的无胶面上熨烫，使胶质熔解，随着电熨斗的移动，用扁铲在</w:t>
      </w:r>
      <w:proofErr w:type="gramStart"/>
      <w:r>
        <w:rPr>
          <w:rFonts w:cs="宋体" w:hint="eastAsia"/>
          <w:kern w:val="0"/>
          <w:szCs w:val="21"/>
        </w:rPr>
        <w:t>接缝处辗压</w:t>
      </w:r>
      <w:proofErr w:type="gramEnd"/>
      <w:r>
        <w:rPr>
          <w:rFonts w:cs="宋体" w:hint="eastAsia"/>
          <w:kern w:val="0"/>
          <w:szCs w:val="21"/>
        </w:rPr>
        <w:t>平实，使之牢固地连在一起。用电铲修葺地毯接口处正面不齐的绒毛。</w:t>
      </w:r>
    </w:p>
    <w:p w:rsidR="007A78AF" w:rsidRDefault="007A78AF" w:rsidP="007A78AF">
      <w:pPr>
        <w:rPr>
          <w:rFonts w:cs="宋体"/>
          <w:kern w:val="0"/>
          <w:szCs w:val="21"/>
        </w:rPr>
      </w:pPr>
      <w:r>
        <w:rPr>
          <w:kern w:val="0"/>
          <w:szCs w:val="21"/>
        </w:rPr>
        <w:lastRenderedPageBreak/>
        <w:t>5</w:t>
      </w:r>
      <w:r>
        <w:rPr>
          <w:rFonts w:cs="宋体" w:hint="eastAsia"/>
          <w:kern w:val="0"/>
          <w:szCs w:val="21"/>
        </w:rPr>
        <w:t>）用张紧器（或膝撑）将地毯在纵横方向逐段推移伸展，使之拉紧，平伏地坪，以保证地毯在使用过程中遇到一定的推力而不隆起。张力器底部有许多小刺，可将地毯卡紧而推移。推力应适当，过大易将地毯撕破；过小则推移不平。推移应逐步进行。用张紧器张紧后，地毯四周应</w:t>
      </w:r>
      <w:proofErr w:type="gramStart"/>
      <w:r>
        <w:rPr>
          <w:rFonts w:cs="宋体" w:hint="eastAsia"/>
          <w:kern w:val="0"/>
          <w:szCs w:val="21"/>
        </w:rPr>
        <w:t>挂在卡条上</w:t>
      </w:r>
      <w:proofErr w:type="gramEnd"/>
      <w:r>
        <w:rPr>
          <w:rFonts w:cs="宋体" w:hint="eastAsia"/>
          <w:kern w:val="0"/>
          <w:szCs w:val="21"/>
        </w:rPr>
        <w:t>或铝合金条上固定。</w:t>
      </w:r>
    </w:p>
    <w:p w:rsidR="007A78AF" w:rsidRDefault="007A78AF" w:rsidP="007A78AF">
      <w:pPr>
        <w:rPr>
          <w:rFonts w:cs="宋体"/>
          <w:kern w:val="0"/>
          <w:szCs w:val="21"/>
        </w:rPr>
      </w:pPr>
      <w:r>
        <w:rPr>
          <w:kern w:val="0"/>
          <w:szCs w:val="21"/>
        </w:rPr>
        <w:t>6</w:t>
      </w:r>
      <w:r>
        <w:rPr>
          <w:rFonts w:cs="宋体" w:hint="eastAsia"/>
          <w:kern w:val="0"/>
          <w:szCs w:val="21"/>
        </w:rPr>
        <w:t>）地毯完全铺好后，用刀裁去多余部分，并用扁铲将边缘</w:t>
      </w:r>
      <w:proofErr w:type="gramStart"/>
      <w:r>
        <w:rPr>
          <w:rFonts w:cs="宋体" w:hint="eastAsia"/>
          <w:kern w:val="0"/>
          <w:szCs w:val="21"/>
        </w:rPr>
        <w:t>塞入卡条</w:t>
      </w:r>
      <w:proofErr w:type="gramEnd"/>
      <w:r>
        <w:rPr>
          <w:rFonts w:cs="宋体" w:hint="eastAsia"/>
          <w:kern w:val="0"/>
          <w:szCs w:val="21"/>
        </w:rPr>
        <w:t>和墙壁之间的缝中，用吸尘器吸去灰尘等。</w:t>
      </w:r>
    </w:p>
    <w:p w:rsidR="007A78AF" w:rsidRDefault="007A78AF" w:rsidP="007A78AF">
      <w:pPr>
        <w:rPr>
          <w:rFonts w:cs="宋体"/>
          <w:kern w:val="0"/>
          <w:szCs w:val="21"/>
        </w:rPr>
      </w:pPr>
      <w:r>
        <w:rPr>
          <w:kern w:val="0"/>
          <w:szCs w:val="21"/>
        </w:rPr>
        <w:t>3</w:t>
      </w:r>
      <w:r>
        <w:rPr>
          <w:rFonts w:cs="宋体" w:hint="eastAsia"/>
          <w:kern w:val="0"/>
          <w:szCs w:val="21"/>
        </w:rPr>
        <w:t>、楼梯地毯的铺设，根据设计要求进行，对带背衬的地毯，采用直接粘贴的方法，对于无背衬的地毯采用以倒刺板条固定地毯衬垫材料后，再以铁板挂角条固定地毯层面的做法。楼梯地毯的最高一级是在楼梯面上，将楼梯地毯收边处与楼梯楼层的地毯对接拼缝。</w:t>
      </w:r>
    </w:p>
    <w:p w:rsidR="007A78AF" w:rsidRDefault="007A78AF" w:rsidP="007A78AF">
      <w:pPr>
        <w:rPr>
          <w:rFonts w:cs="宋体"/>
          <w:kern w:val="0"/>
          <w:szCs w:val="21"/>
        </w:rPr>
      </w:pPr>
      <w:r>
        <w:rPr>
          <w:kern w:val="0"/>
          <w:szCs w:val="21"/>
        </w:rPr>
        <w:t>4</w:t>
      </w:r>
      <w:r>
        <w:rPr>
          <w:rFonts w:cs="宋体" w:hint="eastAsia"/>
          <w:kern w:val="0"/>
          <w:szCs w:val="21"/>
        </w:rPr>
        <w:t>、地毯</w:t>
      </w:r>
      <w:proofErr w:type="gramStart"/>
      <w:r>
        <w:rPr>
          <w:rFonts w:cs="宋体" w:hint="eastAsia"/>
          <w:kern w:val="0"/>
          <w:szCs w:val="21"/>
        </w:rPr>
        <w:t>作活</w:t>
      </w:r>
      <w:proofErr w:type="gramEnd"/>
      <w:r>
        <w:rPr>
          <w:rFonts w:cs="宋体" w:hint="eastAsia"/>
          <w:kern w:val="0"/>
          <w:szCs w:val="21"/>
        </w:rPr>
        <w:t>动式铺设，基层要求平整光洁，不能有突出表面的堆积物。要清理干净，弹好分格控制线。宜从中央开始向四周展开铺排，至收口部位可选择适宜的收口条。与其他材质地面交接处，如标高一致，可选用铜条或不锈钢条；标高不一致，一般选用铝合金收口条，将地毯的毛边伸入收口条内，再将收口条端部砸扁，即起到收口与边缘固定的双重作用。</w:t>
      </w:r>
    </w:p>
    <w:p w:rsidR="007A78AF" w:rsidRDefault="007A78AF" w:rsidP="007A78AF">
      <w:pPr>
        <w:rPr>
          <w:rFonts w:cs="宋体"/>
          <w:kern w:val="0"/>
          <w:szCs w:val="21"/>
        </w:rPr>
      </w:pPr>
      <w:r>
        <w:rPr>
          <w:kern w:val="0"/>
          <w:szCs w:val="21"/>
        </w:rPr>
        <w:t>5</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地毯铺设的质量标准和检验方法</w:t>
      </w:r>
    </w:p>
    <w:p w:rsidR="007A78AF" w:rsidRDefault="007A78AF" w:rsidP="007A78AF">
      <w:pPr>
        <w:rPr>
          <w:rFonts w:cs="宋体"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834"/>
        <w:gridCol w:w="5040"/>
        <w:gridCol w:w="1980"/>
      </w:tblGrid>
      <w:tr w:rsidR="007A78AF" w:rsidTr="005F0E72">
        <w:trPr>
          <w:cantSplit/>
          <w:trHeight w:val="415"/>
        </w:trPr>
        <w:tc>
          <w:tcPr>
            <w:tcW w:w="426" w:type="dxa"/>
            <w:vMerge w:val="restart"/>
            <w:vAlign w:val="center"/>
          </w:tcPr>
          <w:p w:rsidR="007A78AF" w:rsidRDefault="007A78AF" w:rsidP="005F0E72">
            <w:pPr>
              <w:rPr>
                <w:rFonts w:hint="eastAsia"/>
              </w:rPr>
            </w:pPr>
            <w:r>
              <w:rPr>
                <w:rFonts w:hint="eastAsia"/>
              </w:rPr>
              <w:t>保证项目</w:t>
            </w:r>
          </w:p>
        </w:tc>
        <w:tc>
          <w:tcPr>
            <w:tcW w:w="834" w:type="dxa"/>
            <w:vAlign w:val="center"/>
          </w:tcPr>
          <w:p w:rsidR="007A78AF" w:rsidRDefault="007A78AF" w:rsidP="005F0E72">
            <w:pPr>
              <w:rPr>
                <w:rFonts w:hint="eastAsia"/>
              </w:rPr>
            </w:pPr>
            <w:r>
              <w:rPr>
                <w:rFonts w:hint="eastAsia"/>
              </w:rPr>
              <w:t>项次</w:t>
            </w:r>
          </w:p>
        </w:tc>
        <w:tc>
          <w:tcPr>
            <w:tcW w:w="5040" w:type="dxa"/>
            <w:vAlign w:val="center"/>
          </w:tcPr>
          <w:p w:rsidR="007A78AF" w:rsidRDefault="007A78AF" w:rsidP="005F0E72">
            <w:pPr>
              <w:rPr>
                <w:rFonts w:hint="eastAsia"/>
              </w:rPr>
            </w:pPr>
            <w:r>
              <w:rPr>
                <w:rFonts w:hint="eastAsia"/>
              </w:rPr>
              <w:t>质量标准</w:t>
            </w:r>
          </w:p>
        </w:tc>
        <w:tc>
          <w:tcPr>
            <w:tcW w:w="1980" w:type="dxa"/>
            <w:vAlign w:val="center"/>
          </w:tcPr>
          <w:p w:rsidR="007A78AF" w:rsidRDefault="007A78AF" w:rsidP="005F0E72">
            <w:pPr>
              <w:rPr>
                <w:rFonts w:hint="eastAsia"/>
              </w:rPr>
            </w:pPr>
            <w:r>
              <w:rPr>
                <w:rFonts w:hint="eastAsia"/>
              </w:rPr>
              <w:t>检验方法</w:t>
            </w:r>
          </w:p>
        </w:tc>
      </w:tr>
      <w:tr w:rsidR="007A78AF" w:rsidTr="005F0E72">
        <w:trPr>
          <w:cantSplit/>
          <w:trHeight w:val="415"/>
        </w:trPr>
        <w:tc>
          <w:tcPr>
            <w:tcW w:w="426" w:type="dxa"/>
            <w:vMerge/>
            <w:vAlign w:val="center"/>
          </w:tcPr>
          <w:p w:rsidR="007A78AF" w:rsidRDefault="007A78AF" w:rsidP="005F0E72">
            <w:pPr>
              <w:rPr>
                <w:rFonts w:hint="eastAsia"/>
              </w:rPr>
            </w:pPr>
          </w:p>
        </w:tc>
        <w:tc>
          <w:tcPr>
            <w:tcW w:w="834" w:type="dxa"/>
            <w:vAlign w:val="center"/>
          </w:tcPr>
          <w:p w:rsidR="007A78AF" w:rsidRDefault="007A78AF" w:rsidP="005F0E72">
            <w:pPr>
              <w:rPr>
                <w:rFonts w:hint="eastAsia"/>
              </w:rPr>
            </w:pPr>
            <w:r>
              <w:rPr>
                <w:rFonts w:hint="eastAsia"/>
              </w:rPr>
              <w:t>1</w:t>
            </w:r>
          </w:p>
        </w:tc>
        <w:tc>
          <w:tcPr>
            <w:tcW w:w="5040" w:type="dxa"/>
            <w:vAlign w:val="center"/>
          </w:tcPr>
          <w:p w:rsidR="007A78AF" w:rsidRDefault="007A78AF" w:rsidP="005F0E72">
            <w:pPr>
              <w:rPr>
                <w:rFonts w:hint="eastAsia"/>
              </w:rPr>
            </w:pPr>
            <w:r>
              <w:rPr>
                <w:rFonts w:hint="eastAsia"/>
              </w:rPr>
              <w:t>地毯的种类，材质，胶料及铺料应符合设计要求</w:t>
            </w:r>
          </w:p>
        </w:tc>
        <w:tc>
          <w:tcPr>
            <w:tcW w:w="1980" w:type="dxa"/>
            <w:vAlign w:val="center"/>
          </w:tcPr>
          <w:p w:rsidR="007A78AF" w:rsidRDefault="007A78AF" w:rsidP="005F0E72">
            <w:pPr>
              <w:rPr>
                <w:rFonts w:hint="eastAsia"/>
              </w:rPr>
            </w:pPr>
            <w:r>
              <w:rPr>
                <w:rFonts w:hint="eastAsia"/>
              </w:rPr>
              <w:t>观察检查，对照样板并检查产品合格证</w:t>
            </w:r>
          </w:p>
        </w:tc>
      </w:tr>
      <w:tr w:rsidR="007A78AF" w:rsidTr="005F0E72">
        <w:trPr>
          <w:cantSplit/>
          <w:trHeight w:val="415"/>
        </w:trPr>
        <w:tc>
          <w:tcPr>
            <w:tcW w:w="426" w:type="dxa"/>
            <w:vMerge/>
            <w:vAlign w:val="center"/>
          </w:tcPr>
          <w:p w:rsidR="007A78AF" w:rsidRDefault="007A78AF" w:rsidP="005F0E72">
            <w:pPr>
              <w:rPr>
                <w:rFonts w:hint="eastAsia"/>
              </w:rPr>
            </w:pPr>
          </w:p>
        </w:tc>
        <w:tc>
          <w:tcPr>
            <w:tcW w:w="834" w:type="dxa"/>
            <w:vAlign w:val="center"/>
          </w:tcPr>
          <w:p w:rsidR="007A78AF" w:rsidRDefault="007A78AF" w:rsidP="005F0E72">
            <w:pPr>
              <w:rPr>
                <w:rFonts w:hint="eastAsia"/>
              </w:rPr>
            </w:pPr>
            <w:r>
              <w:rPr>
                <w:rFonts w:hint="eastAsia"/>
              </w:rPr>
              <w:t>2</w:t>
            </w:r>
          </w:p>
        </w:tc>
        <w:tc>
          <w:tcPr>
            <w:tcW w:w="5040" w:type="dxa"/>
            <w:vAlign w:val="center"/>
          </w:tcPr>
          <w:p w:rsidR="007A78AF" w:rsidRDefault="007A78AF" w:rsidP="005F0E72">
            <w:pPr>
              <w:rPr>
                <w:rFonts w:hint="eastAsia"/>
              </w:rPr>
            </w:pPr>
            <w:r>
              <w:rPr>
                <w:rFonts w:hint="eastAsia"/>
              </w:rPr>
              <w:t>基层必须平整，干燥，洁净，并符合施工规范要求</w:t>
            </w:r>
          </w:p>
        </w:tc>
        <w:tc>
          <w:tcPr>
            <w:tcW w:w="1980" w:type="dxa"/>
            <w:vAlign w:val="center"/>
          </w:tcPr>
          <w:p w:rsidR="007A78AF" w:rsidRDefault="007A78AF" w:rsidP="005F0E72">
            <w:pPr>
              <w:rPr>
                <w:rFonts w:hint="eastAsia"/>
              </w:rPr>
            </w:pPr>
            <w:r>
              <w:rPr>
                <w:rFonts w:hint="eastAsia"/>
              </w:rPr>
              <w:t>铺设地毯前目测，尺量</w:t>
            </w:r>
          </w:p>
        </w:tc>
      </w:tr>
      <w:tr w:rsidR="007A78AF" w:rsidTr="005F0E72">
        <w:trPr>
          <w:cantSplit/>
          <w:trHeight w:val="640"/>
        </w:trPr>
        <w:tc>
          <w:tcPr>
            <w:tcW w:w="426" w:type="dxa"/>
            <w:vMerge w:val="restart"/>
            <w:vAlign w:val="center"/>
          </w:tcPr>
          <w:p w:rsidR="007A78AF" w:rsidRDefault="007A78AF" w:rsidP="005F0E72">
            <w:pPr>
              <w:rPr>
                <w:rFonts w:hint="eastAsia"/>
              </w:rPr>
            </w:pPr>
            <w:r>
              <w:rPr>
                <w:rFonts w:hint="eastAsia"/>
              </w:rPr>
              <w:t>基本项目</w:t>
            </w:r>
          </w:p>
        </w:tc>
        <w:tc>
          <w:tcPr>
            <w:tcW w:w="834" w:type="dxa"/>
            <w:vAlign w:val="center"/>
          </w:tcPr>
          <w:p w:rsidR="007A78AF" w:rsidRDefault="007A78AF" w:rsidP="005F0E72">
            <w:pPr>
              <w:rPr>
                <w:rFonts w:hint="eastAsia"/>
              </w:rPr>
            </w:pPr>
            <w:r>
              <w:rPr>
                <w:rFonts w:hint="eastAsia"/>
              </w:rPr>
              <w:t>1</w:t>
            </w:r>
          </w:p>
        </w:tc>
        <w:tc>
          <w:tcPr>
            <w:tcW w:w="5040" w:type="dxa"/>
          </w:tcPr>
          <w:p w:rsidR="007A78AF" w:rsidRDefault="007A78AF" w:rsidP="005F0E72">
            <w:pPr>
              <w:rPr>
                <w:rFonts w:hint="eastAsia"/>
              </w:rPr>
            </w:pPr>
            <w:r>
              <w:rPr>
                <w:rFonts w:hint="eastAsia"/>
              </w:rPr>
              <w:t>地毯固定牢固，毯面平整，不起鼓，</w:t>
            </w:r>
            <w:proofErr w:type="gramStart"/>
            <w:r>
              <w:rPr>
                <w:rFonts w:hint="eastAsia"/>
              </w:rPr>
              <w:t>不</w:t>
            </w:r>
            <w:proofErr w:type="gramEnd"/>
            <w:r>
              <w:rPr>
                <w:rFonts w:hint="eastAsia"/>
              </w:rPr>
              <w:t>起皱，不翘</w:t>
            </w:r>
          </w:p>
          <w:p w:rsidR="007A78AF" w:rsidRDefault="007A78AF" w:rsidP="005F0E72">
            <w:pPr>
              <w:rPr>
                <w:rFonts w:hint="eastAsia"/>
              </w:rPr>
            </w:pPr>
            <w:r>
              <w:rPr>
                <w:rFonts w:hint="eastAsia"/>
              </w:rPr>
              <w:t>边，拼缝处用胶接或用线缝密实平整，</w:t>
            </w:r>
            <w:proofErr w:type="gramStart"/>
            <w:r>
              <w:rPr>
                <w:rFonts w:hint="eastAsia"/>
              </w:rPr>
              <w:t>不</w:t>
            </w:r>
            <w:proofErr w:type="gramEnd"/>
            <w:r>
              <w:rPr>
                <w:rFonts w:hint="eastAsia"/>
              </w:rPr>
              <w:t>显露拼缝，</w:t>
            </w:r>
          </w:p>
          <w:p w:rsidR="007A78AF" w:rsidRDefault="007A78AF" w:rsidP="005F0E72">
            <w:pPr>
              <w:rPr>
                <w:rFonts w:hint="eastAsia"/>
              </w:rPr>
            </w:pPr>
            <w:r>
              <w:rPr>
                <w:rFonts w:hint="eastAsia"/>
              </w:rPr>
              <w:t>绒面毛顺光一致，收边合理，表面干净。</w:t>
            </w:r>
          </w:p>
        </w:tc>
        <w:tc>
          <w:tcPr>
            <w:tcW w:w="1980" w:type="dxa"/>
            <w:vAlign w:val="center"/>
          </w:tcPr>
          <w:p w:rsidR="007A78AF" w:rsidRDefault="007A78AF" w:rsidP="005F0E72">
            <w:pPr>
              <w:rPr>
                <w:rFonts w:hint="eastAsia"/>
              </w:rPr>
            </w:pPr>
            <w:r>
              <w:rPr>
                <w:rFonts w:hint="eastAsia"/>
              </w:rPr>
              <w:t>观察，脚</w:t>
            </w:r>
            <w:proofErr w:type="gramStart"/>
            <w:r>
              <w:rPr>
                <w:rFonts w:hint="eastAsia"/>
              </w:rPr>
              <w:t>踩检查</w:t>
            </w:r>
            <w:proofErr w:type="gramEnd"/>
          </w:p>
        </w:tc>
      </w:tr>
      <w:tr w:rsidR="007A78AF" w:rsidTr="005F0E72">
        <w:trPr>
          <w:cantSplit/>
          <w:trHeight w:val="640"/>
        </w:trPr>
        <w:tc>
          <w:tcPr>
            <w:tcW w:w="426" w:type="dxa"/>
            <w:vMerge/>
            <w:vAlign w:val="center"/>
          </w:tcPr>
          <w:p w:rsidR="007A78AF" w:rsidRDefault="007A78AF" w:rsidP="005F0E72">
            <w:pPr>
              <w:rPr>
                <w:rFonts w:hint="eastAsia"/>
              </w:rPr>
            </w:pPr>
          </w:p>
        </w:tc>
        <w:tc>
          <w:tcPr>
            <w:tcW w:w="834" w:type="dxa"/>
            <w:vAlign w:val="center"/>
          </w:tcPr>
          <w:p w:rsidR="007A78AF" w:rsidRDefault="007A78AF" w:rsidP="005F0E72">
            <w:pPr>
              <w:rPr>
                <w:rFonts w:hint="eastAsia"/>
              </w:rPr>
            </w:pPr>
            <w:r>
              <w:rPr>
                <w:rFonts w:hint="eastAsia"/>
              </w:rPr>
              <w:t>2</w:t>
            </w:r>
          </w:p>
        </w:tc>
        <w:tc>
          <w:tcPr>
            <w:tcW w:w="5040" w:type="dxa"/>
          </w:tcPr>
          <w:p w:rsidR="007A78AF" w:rsidRDefault="007A78AF" w:rsidP="005F0E72">
            <w:pPr>
              <w:rPr>
                <w:rFonts w:hint="eastAsia"/>
              </w:rPr>
            </w:pPr>
            <w:r>
              <w:rPr>
                <w:rFonts w:hint="eastAsia"/>
              </w:rPr>
              <w:t>地毯同其他地面交接处和收口顺直，并可选用收口</w:t>
            </w:r>
          </w:p>
          <w:p w:rsidR="007A78AF" w:rsidRDefault="007A78AF" w:rsidP="005F0E72">
            <w:pPr>
              <w:rPr>
                <w:rFonts w:hint="eastAsia"/>
              </w:rPr>
            </w:pPr>
            <w:r>
              <w:rPr>
                <w:rFonts w:hint="eastAsia"/>
              </w:rPr>
              <w:t>压条和交接压条压紧，门口处用压条压实</w:t>
            </w:r>
          </w:p>
        </w:tc>
        <w:tc>
          <w:tcPr>
            <w:tcW w:w="1980" w:type="dxa"/>
            <w:vAlign w:val="center"/>
          </w:tcPr>
          <w:p w:rsidR="007A78AF" w:rsidRDefault="007A78AF" w:rsidP="005F0E72">
            <w:pPr>
              <w:rPr>
                <w:rFonts w:hint="eastAsia"/>
              </w:rPr>
            </w:pPr>
            <w:r>
              <w:rPr>
                <w:rFonts w:hint="eastAsia"/>
              </w:rPr>
              <w:t>观察和手板检查</w:t>
            </w:r>
          </w:p>
        </w:tc>
      </w:tr>
    </w:tbl>
    <w:p w:rsidR="007A78AF" w:rsidRDefault="007A78AF" w:rsidP="007A78AF">
      <w:pPr>
        <w:rPr>
          <w:kern w:val="0"/>
        </w:rPr>
      </w:pPr>
      <w:r>
        <w:rPr>
          <w:rFonts w:hint="eastAsia"/>
          <w:kern w:val="0"/>
        </w:rPr>
        <w:t>四、涂料施工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374" style="position:absolute;left:0;text-align:left;margin-left:-9pt;margin-top:0;width:459pt;height:109.2pt;z-index:251679744" coordorigin="1980,4872" coordsize="9180,2184">
            <v:shape id="_x0000_s1375" type="#_x0000_t202" style="position:absolute;left:1980;top:5340;width:1260;height:468">
              <v:textbox>
                <w:txbxContent>
                  <w:p w:rsidR="007A78AF" w:rsidRDefault="007A78AF" w:rsidP="007A78AF">
                    <w:pPr>
                      <w:rPr>
                        <w:rFonts w:hint="eastAsia"/>
                      </w:rPr>
                    </w:pPr>
                    <w:r>
                      <w:rPr>
                        <w:rFonts w:hint="eastAsia"/>
                      </w:rPr>
                      <w:t>施工准备</w:t>
                    </w:r>
                  </w:p>
                </w:txbxContent>
              </v:textbox>
            </v:shape>
            <v:line id="_x0000_s1376" style="position:absolute;flip:y" from="2700,5028" to="2700,5340"/>
            <v:line id="_x0000_s1377" style="position:absolute;flip:y" from="2700,5808" to="2700,6120"/>
            <v:line id="_x0000_s1378" style="position:absolute" from="2700,5028" to="3780,5028">
              <v:stroke endarrow="block"/>
            </v:line>
            <v:line id="_x0000_s1379" style="position:absolute" from="2700,6120" to="3780,6120">
              <v:stroke endarrow="block"/>
            </v:line>
            <v:shape id="_x0000_s1380" type="#_x0000_t202" style="position:absolute;left:3780;top:4872;width:1260;height:468">
              <v:textbox>
                <w:txbxContent>
                  <w:p w:rsidR="007A78AF" w:rsidRDefault="007A78AF" w:rsidP="007A78AF">
                    <w:pPr>
                      <w:rPr>
                        <w:rFonts w:hint="eastAsia"/>
                      </w:rPr>
                    </w:pPr>
                    <w:r>
                      <w:rPr>
                        <w:rFonts w:hint="eastAsia"/>
                      </w:rPr>
                      <w:t>基层处理</w:t>
                    </w:r>
                  </w:p>
                </w:txbxContent>
              </v:textbox>
            </v:shape>
            <v:shape id="_x0000_s1381" type="#_x0000_t202" style="position:absolute;left:3780;top:5964;width:1980;height:468">
              <v:textbox>
                <w:txbxContent>
                  <w:p w:rsidR="007A78AF" w:rsidRDefault="007A78AF" w:rsidP="007A78AF">
                    <w:pPr>
                      <w:rPr>
                        <w:rFonts w:hint="eastAsia"/>
                      </w:rPr>
                    </w:pPr>
                    <w:r>
                      <w:rPr>
                        <w:rFonts w:hint="eastAsia"/>
                      </w:rPr>
                      <w:t>石膏板板缝处理</w:t>
                    </w:r>
                  </w:p>
                </w:txbxContent>
              </v:textbox>
            </v:shape>
            <v:line id="_x0000_s1382" style="position:absolute" from="5040,5028" to="6480,5028"/>
            <v:line id="_x0000_s1383" style="position:absolute" from="6480,5028" to="6480,5340">
              <v:stroke endarrow="block"/>
            </v:line>
            <v:shape id="_x0000_s1384" type="#_x0000_t202" style="position:absolute;left:5760;top:5340;width:1440;height:468">
              <v:textbox>
                <w:txbxContent>
                  <w:p w:rsidR="007A78AF" w:rsidRDefault="007A78AF" w:rsidP="007A78AF">
                    <w:pPr>
                      <w:jc w:val="center"/>
                      <w:rPr>
                        <w:rFonts w:hint="eastAsia"/>
                      </w:rPr>
                    </w:pPr>
                    <w:r>
                      <w:rPr>
                        <w:rFonts w:hint="eastAsia"/>
                      </w:rPr>
                      <w:t>打磨</w:t>
                    </w:r>
                  </w:p>
                </w:txbxContent>
              </v:textbox>
            </v:shape>
            <v:line id="_x0000_s1385" style="position:absolute" from="7200,5496" to="7560,5496">
              <v:stroke endarrow="block"/>
            </v:line>
            <v:shape id="_x0000_s1386" type="#_x0000_t202" style="position:absolute;left:7560;top:5340;width:1980;height:468">
              <v:textbox>
                <w:txbxContent>
                  <w:p w:rsidR="007A78AF" w:rsidRDefault="007A78AF" w:rsidP="007A78AF">
                    <w:pPr>
                      <w:autoSpaceDE w:val="0"/>
                      <w:autoSpaceDN w:val="0"/>
                      <w:adjustRightInd w:val="0"/>
                      <w:jc w:val="left"/>
                      <w:rPr>
                        <w:rFonts w:cs="宋体"/>
                        <w:kern w:val="0"/>
                        <w:sz w:val="20"/>
                        <w:szCs w:val="20"/>
                      </w:rPr>
                    </w:pPr>
                    <w:proofErr w:type="gramStart"/>
                    <w:r>
                      <w:rPr>
                        <w:rFonts w:hint="eastAsia"/>
                      </w:rPr>
                      <w:t>刮第一道</w:t>
                    </w:r>
                    <w:proofErr w:type="gramEnd"/>
                    <w:r>
                      <w:rPr>
                        <w:rFonts w:hint="eastAsia"/>
                      </w:rPr>
                      <w:t>821</w:t>
                    </w:r>
                    <w:r>
                      <w:rPr>
                        <w:rFonts w:cs="宋体" w:hint="eastAsia"/>
                        <w:kern w:val="0"/>
                        <w:szCs w:val="21"/>
                      </w:rPr>
                      <w:t>腻子</w:t>
                    </w:r>
                  </w:p>
                  <w:p w:rsidR="007A78AF" w:rsidRDefault="007A78AF" w:rsidP="007A78AF">
                    <w:pPr>
                      <w:rPr>
                        <w:rFonts w:hint="eastAsia"/>
                      </w:rPr>
                    </w:pPr>
                  </w:p>
                </w:txbxContent>
              </v:textbox>
            </v:shape>
            <v:line id="_x0000_s1387" style="position:absolute" from="9540,5496" to="9900,5496">
              <v:stroke endarrow="block"/>
            </v:line>
            <v:shape id="_x0000_s1388" type="#_x0000_t202" style="position:absolute;left:9900;top:5340;width:1080;height:468">
              <v:textbox>
                <w:txbxContent>
                  <w:p w:rsidR="007A78AF" w:rsidRDefault="007A78AF" w:rsidP="007A78AF">
                    <w:pPr>
                      <w:jc w:val="center"/>
                      <w:rPr>
                        <w:rFonts w:hint="eastAsia"/>
                      </w:rPr>
                    </w:pPr>
                    <w:r>
                      <w:rPr>
                        <w:rFonts w:hint="eastAsia"/>
                      </w:rPr>
                      <w:t>打磨</w:t>
                    </w:r>
                  </w:p>
                </w:txbxContent>
              </v:textbox>
            </v:shape>
            <v:line id="_x0000_s1389" style="position:absolute" from="10440,5808" to="10440,6588">
              <v:stroke endarrow="block"/>
            </v:line>
            <v:shape id="_x0000_s1390" type="#_x0000_t202" style="position:absolute;left:9180;top:6588;width:1980;height:468">
              <v:textbox>
                <w:txbxContent>
                  <w:p w:rsidR="007A78AF" w:rsidRDefault="007A78AF" w:rsidP="007A78AF">
                    <w:r>
                      <w:rPr>
                        <w:rFonts w:hint="eastAsia"/>
                      </w:rPr>
                      <w:t>刮第二道</w:t>
                    </w:r>
                    <w:r>
                      <w:rPr>
                        <w:rFonts w:hint="eastAsia"/>
                      </w:rPr>
                      <w:t>821</w:t>
                    </w:r>
                    <w:r>
                      <w:rPr>
                        <w:rFonts w:cs="宋体" w:hint="eastAsia"/>
                        <w:kern w:val="0"/>
                        <w:szCs w:val="21"/>
                      </w:rPr>
                      <w:t>腻子</w:t>
                    </w:r>
                  </w:p>
                </w:txbxContent>
              </v:textbox>
            </v:shape>
            <v:line id="_x0000_s1391" style="position:absolute;flip:x" from="8640,6744" to="9180,6744">
              <v:stroke endarrow="block"/>
            </v:line>
            <v:shape id="_x0000_s1392" type="#_x0000_t202" style="position:absolute;left:7560;top:6588;width:1080;height:468">
              <v:textbox>
                <w:txbxContent>
                  <w:p w:rsidR="007A78AF" w:rsidRDefault="007A78AF" w:rsidP="007A78AF">
                    <w:pPr>
                      <w:jc w:val="center"/>
                      <w:rPr>
                        <w:rFonts w:hint="eastAsia"/>
                      </w:rPr>
                    </w:pPr>
                    <w:r>
                      <w:rPr>
                        <w:rFonts w:hint="eastAsia"/>
                      </w:rPr>
                      <w:t>打磨</w:t>
                    </w:r>
                  </w:p>
                </w:txbxContent>
              </v:textbox>
            </v:shape>
            <v:line id="_x0000_s1393" style="position:absolute;flip:y" from="8100,6276" to="8100,6588"/>
            <v:line id="_x0000_s1394" style="position:absolute;flip:x" from="7740,6276" to="8100,6276">
              <v:stroke endarrow="block"/>
            </v:line>
            <v:shape id="_x0000_s1395" type="#_x0000_t202" style="position:absolute;left:6480;top:5964;width:1260;height:468">
              <v:textbox>
                <w:txbxContent>
                  <w:p w:rsidR="007A78AF" w:rsidRDefault="007A78AF" w:rsidP="007A78AF">
                    <w:pPr>
                      <w:rPr>
                        <w:rFonts w:hint="eastAsia"/>
                      </w:rPr>
                    </w:pPr>
                    <w:r>
                      <w:rPr>
                        <w:rFonts w:hint="eastAsia"/>
                      </w:rPr>
                      <w:t>基层验收</w:t>
                    </w:r>
                  </w:p>
                </w:txbxContent>
              </v:textbox>
            </v:shape>
            <v:line id="_x0000_s1396" style="position:absolute;flip:x" from="6120,6120" to="6480,6120"/>
            <v:line id="_x0000_s1397" style="position:absolute" from="6120,6120" to="6120,6432">
              <v:stroke endarrow="block"/>
            </v:line>
            <v:line id="_x0000_s1398" style="position:absolute" from="5760,6120" to="5940,6120"/>
            <v:line id="_x0000_s1399" style="position:absolute;flip:y" from="5940,5808" to="5940,6120">
              <v:stroke endarrow="block"/>
            </v:line>
            <v:shape id="_x0000_s1400" type="#_x0000_t202" style="position:absolute;left:5400;top:6588;width:1080;height:468">
              <v:textbox>
                <w:txbxContent>
                  <w:p w:rsidR="007A78AF" w:rsidRDefault="007A78AF" w:rsidP="007A78AF">
                    <w:pPr>
                      <w:jc w:val="center"/>
                      <w:rPr>
                        <w:rFonts w:hint="eastAsia"/>
                      </w:rPr>
                    </w:pPr>
                    <w:r>
                      <w:rPr>
                        <w:rFonts w:hint="eastAsia"/>
                      </w:rPr>
                      <w:t>刷涂料</w:t>
                    </w:r>
                  </w:p>
                </w:txbxContent>
              </v:textbox>
            </v:shape>
            <v:line id="_x0000_s1401" style="position:absolute;flip:x" from="6480,6744" to="7560,6744">
              <v:stroke endarrow="block"/>
            </v:line>
            <v:line id="_x0000_s1402" style="position:absolute;flip:x" from="4320,6744" to="5400,6744">
              <v:stroke endarrow="block"/>
            </v:line>
            <v:shape id="_x0000_s1403" type="#_x0000_t202" style="position:absolute;left:3240;top:6588;width:108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对原抹灰墙面的基层，预先检查其下面平整度、垂直度、阴阳角方正以及与装饰线条、门等接口是否顺直。同时对墙面上污染物，残留砂等予以清除。对石膏板吊顶先进行处理，须清除板缝杂物，填补石膏腻子，粘贴一层加筋布，然后再用石膏板腻子刮平石膏板表面。</w:t>
      </w:r>
    </w:p>
    <w:p w:rsidR="007A78AF" w:rsidRDefault="007A78AF" w:rsidP="007A78AF">
      <w:pPr>
        <w:rPr>
          <w:rFonts w:cs="宋体"/>
          <w:kern w:val="0"/>
          <w:szCs w:val="21"/>
        </w:rPr>
      </w:pPr>
      <w:r>
        <w:rPr>
          <w:kern w:val="0"/>
          <w:szCs w:val="21"/>
        </w:rPr>
        <w:t>2</w:t>
      </w:r>
      <w:r>
        <w:rPr>
          <w:rFonts w:cs="宋体" w:hint="eastAsia"/>
          <w:kern w:val="0"/>
          <w:szCs w:val="21"/>
        </w:rPr>
        <w:t>）两道</w:t>
      </w:r>
      <w:r>
        <w:rPr>
          <w:kern w:val="0"/>
          <w:szCs w:val="21"/>
        </w:rPr>
        <w:t xml:space="preserve">821 </w:t>
      </w:r>
      <w:proofErr w:type="gramStart"/>
      <w:r>
        <w:rPr>
          <w:rFonts w:cs="宋体" w:hint="eastAsia"/>
          <w:kern w:val="0"/>
          <w:szCs w:val="21"/>
        </w:rPr>
        <w:t>腻子均</w:t>
      </w:r>
      <w:proofErr w:type="gramEnd"/>
      <w:r>
        <w:rPr>
          <w:rFonts w:cs="宋体" w:hint="eastAsia"/>
          <w:kern w:val="0"/>
          <w:szCs w:val="21"/>
        </w:rPr>
        <w:t>采用找补平整度、大角方正的方法施工，</w:t>
      </w:r>
      <w:proofErr w:type="gramStart"/>
      <w:r>
        <w:rPr>
          <w:rFonts w:cs="宋体" w:hint="eastAsia"/>
          <w:kern w:val="0"/>
          <w:szCs w:val="21"/>
        </w:rPr>
        <w:t>大角需掉垂线</w:t>
      </w:r>
      <w:proofErr w:type="gramEnd"/>
      <w:r>
        <w:rPr>
          <w:rFonts w:cs="宋体" w:hint="eastAsia"/>
          <w:kern w:val="0"/>
          <w:szCs w:val="21"/>
        </w:rPr>
        <w:t>用角尺进行检查。</w:t>
      </w:r>
    </w:p>
    <w:p w:rsidR="007A78AF" w:rsidRDefault="007A78AF" w:rsidP="007A78AF">
      <w:pPr>
        <w:rPr>
          <w:rFonts w:cs="宋体"/>
          <w:kern w:val="0"/>
          <w:szCs w:val="21"/>
        </w:rPr>
      </w:pPr>
      <w:r>
        <w:rPr>
          <w:kern w:val="0"/>
          <w:szCs w:val="21"/>
        </w:rPr>
        <w:lastRenderedPageBreak/>
        <w:t>3</w:t>
      </w:r>
      <w:r>
        <w:rPr>
          <w:rFonts w:cs="宋体" w:hint="eastAsia"/>
          <w:kern w:val="0"/>
          <w:szCs w:val="21"/>
        </w:rPr>
        <w:t>）至基层已彻底干燥</w:t>
      </w:r>
      <w:proofErr w:type="gramStart"/>
      <w:r>
        <w:rPr>
          <w:rFonts w:cs="宋体" w:hint="eastAsia"/>
          <w:kern w:val="0"/>
          <w:szCs w:val="21"/>
        </w:rPr>
        <w:t>后满刷涂料</w:t>
      </w:r>
      <w:proofErr w:type="gramEnd"/>
      <w:r>
        <w:rPr>
          <w:rFonts w:cs="宋体" w:hint="eastAsia"/>
          <w:kern w:val="0"/>
          <w:szCs w:val="21"/>
        </w:rPr>
        <w:t>，均采用“三道成活”工艺，即三道刷涂料，三道找补涂料，两道打磨工艺。对吊顶，应灯光照射下检查施工质量，如刷纹、深浅以及色差等，确保其装饰质量。施工准备基层处理石膏板板缝处理</w:t>
      </w:r>
      <w:proofErr w:type="gramStart"/>
      <w:r>
        <w:rPr>
          <w:rFonts w:cs="宋体" w:hint="eastAsia"/>
          <w:kern w:val="0"/>
          <w:szCs w:val="21"/>
        </w:rPr>
        <w:t>打磨刮第一道</w:t>
      </w:r>
      <w:proofErr w:type="gramEnd"/>
      <w:r>
        <w:rPr>
          <w:kern w:val="0"/>
          <w:szCs w:val="21"/>
        </w:rPr>
        <w:t xml:space="preserve">821 </w:t>
      </w:r>
      <w:r>
        <w:rPr>
          <w:rFonts w:cs="宋体" w:hint="eastAsia"/>
          <w:kern w:val="0"/>
          <w:szCs w:val="21"/>
        </w:rPr>
        <w:t>腻子打磨基层验收刮第二道</w:t>
      </w:r>
      <w:r>
        <w:rPr>
          <w:kern w:val="0"/>
          <w:szCs w:val="21"/>
        </w:rPr>
        <w:t xml:space="preserve">821 </w:t>
      </w:r>
      <w:r>
        <w:rPr>
          <w:rFonts w:cs="宋体" w:hint="eastAsia"/>
          <w:kern w:val="0"/>
          <w:szCs w:val="21"/>
        </w:rPr>
        <w:t>腻子打磨刷涂料验收</w:t>
      </w:r>
    </w:p>
    <w:p w:rsidR="007A78AF" w:rsidRDefault="007A78AF" w:rsidP="007A78AF">
      <w:pPr>
        <w:rPr>
          <w:rFonts w:cs="宋体"/>
          <w:kern w:val="0"/>
          <w:szCs w:val="21"/>
        </w:rPr>
      </w:pPr>
      <w:r>
        <w:rPr>
          <w:kern w:val="0"/>
          <w:szCs w:val="21"/>
        </w:rPr>
        <w:t>4</w:t>
      </w:r>
      <w:r>
        <w:rPr>
          <w:rFonts w:cs="宋体" w:hint="eastAsia"/>
          <w:kern w:val="0"/>
          <w:szCs w:val="21"/>
        </w:rPr>
        <w:t>）石膏装饰线条间</w:t>
      </w:r>
      <w:proofErr w:type="gramStart"/>
      <w:r>
        <w:rPr>
          <w:rFonts w:cs="宋体" w:hint="eastAsia"/>
          <w:kern w:val="0"/>
          <w:szCs w:val="21"/>
        </w:rPr>
        <w:t>缝采用</w:t>
      </w:r>
      <w:proofErr w:type="gramEnd"/>
      <w:r>
        <w:rPr>
          <w:rFonts w:cs="宋体" w:hint="eastAsia"/>
          <w:kern w:val="0"/>
          <w:szCs w:val="21"/>
        </w:rPr>
        <w:t>石膏腻子满沟缝，其表面花纹要采用刮刀，毛笔等修成一致。</w:t>
      </w:r>
    </w:p>
    <w:p w:rsidR="007A78AF" w:rsidRDefault="007A78AF" w:rsidP="007A78AF">
      <w:pPr>
        <w:rPr>
          <w:rFonts w:cs="宋体" w:hint="eastAsia"/>
          <w:kern w:val="0"/>
          <w:szCs w:val="21"/>
        </w:rPr>
      </w:pPr>
      <w:r>
        <w:rPr>
          <w:kern w:val="0"/>
          <w:szCs w:val="21"/>
        </w:rPr>
        <w:t>5</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薄涂料表面的质量要求（</w:t>
      </w:r>
      <w:r>
        <w:rPr>
          <w:kern w:val="0"/>
          <w:szCs w:val="21"/>
        </w:rPr>
        <w:t>JGJ 73-91</w:t>
      </w:r>
      <w:r>
        <w:rPr>
          <w:rFonts w:cs="宋体" w:hint="eastAsia"/>
          <w:kern w:val="0"/>
          <w:szCs w:val="21"/>
        </w:rPr>
        <w:t>）</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160"/>
        <w:gridCol w:w="1944"/>
        <w:gridCol w:w="1705"/>
        <w:gridCol w:w="1571"/>
      </w:tblGrid>
      <w:tr w:rsidR="007A78AF" w:rsidTr="005F0E72">
        <w:tc>
          <w:tcPr>
            <w:tcW w:w="720" w:type="dxa"/>
            <w:vAlign w:val="center"/>
          </w:tcPr>
          <w:p w:rsidR="007A78AF" w:rsidRDefault="007A78AF" w:rsidP="005F0E72">
            <w:pPr>
              <w:rPr>
                <w:rFonts w:hint="eastAsia"/>
              </w:rPr>
            </w:pPr>
            <w:r>
              <w:rPr>
                <w:rFonts w:hint="eastAsia"/>
              </w:rPr>
              <w:t>项次</w:t>
            </w:r>
          </w:p>
        </w:tc>
        <w:tc>
          <w:tcPr>
            <w:tcW w:w="2160" w:type="dxa"/>
            <w:vAlign w:val="center"/>
          </w:tcPr>
          <w:p w:rsidR="007A78AF" w:rsidRDefault="007A78AF" w:rsidP="005F0E72">
            <w:pPr>
              <w:rPr>
                <w:rFonts w:hint="eastAsia"/>
              </w:rPr>
            </w:pPr>
            <w:r>
              <w:rPr>
                <w:rFonts w:hint="eastAsia"/>
              </w:rPr>
              <w:t>项目</w:t>
            </w:r>
          </w:p>
        </w:tc>
        <w:tc>
          <w:tcPr>
            <w:tcW w:w="1944" w:type="dxa"/>
            <w:vAlign w:val="center"/>
          </w:tcPr>
          <w:p w:rsidR="007A78AF" w:rsidRDefault="007A78AF" w:rsidP="005F0E72">
            <w:pPr>
              <w:rPr>
                <w:rFonts w:hint="eastAsia"/>
              </w:rPr>
            </w:pPr>
            <w:proofErr w:type="gramStart"/>
            <w:r>
              <w:rPr>
                <w:rFonts w:hint="eastAsia"/>
              </w:rPr>
              <w:t>普通级薄涂料</w:t>
            </w:r>
            <w:proofErr w:type="gramEnd"/>
          </w:p>
        </w:tc>
        <w:tc>
          <w:tcPr>
            <w:tcW w:w="1705" w:type="dxa"/>
            <w:vAlign w:val="center"/>
          </w:tcPr>
          <w:p w:rsidR="007A78AF" w:rsidRDefault="007A78AF" w:rsidP="005F0E72">
            <w:pPr>
              <w:rPr>
                <w:rFonts w:hint="eastAsia"/>
              </w:rPr>
            </w:pPr>
            <w:r>
              <w:rPr>
                <w:rFonts w:hint="eastAsia"/>
              </w:rPr>
              <w:t>中级薄涂料</w:t>
            </w:r>
          </w:p>
        </w:tc>
        <w:tc>
          <w:tcPr>
            <w:tcW w:w="1571" w:type="dxa"/>
            <w:vAlign w:val="center"/>
          </w:tcPr>
          <w:p w:rsidR="007A78AF" w:rsidRDefault="007A78AF" w:rsidP="005F0E72">
            <w:pPr>
              <w:rPr>
                <w:rFonts w:hint="eastAsia"/>
              </w:rPr>
            </w:pPr>
            <w:r>
              <w:rPr>
                <w:rFonts w:hint="eastAsia"/>
              </w:rPr>
              <w:t>高级薄涂料</w:t>
            </w:r>
          </w:p>
        </w:tc>
      </w:tr>
      <w:tr w:rsidR="007A78AF" w:rsidTr="005F0E72">
        <w:tc>
          <w:tcPr>
            <w:tcW w:w="720" w:type="dxa"/>
            <w:vAlign w:val="center"/>
          </w:tcPr>
          <w:p w:rsidR="007A78AF" w:rsidRDefault="007A78AF" w:rsidP="005F0E72">
            <w:pPr>
              <w:rPr>
                <w:rFonts w:hint="eastAsia"/>
              </w:rPr>
            </w:pPr>
            <w:r>
              <w:rPr>
                <w:rFonts w:hint="eastAsia"/>
              </w:rPr>
              <w:t>1</w:t>
            </w:r>
          </w:p>
        </w:tc>
        <w:tc>
          <w:tcPr>
            <w:tcW w:w="2160" w:type="dxa"/>
            <w:vAlign w:val="center"/>
          </w:tcPr>
          <w:p w:rsidR="007A78AF" w:rsidRDefault="007A78AF" w:rsidP="005F0E72">
            <w:pPr>
              <w:rPr>
                <w:rFonts w:hint="eastAsia"/>
              </w:rPr>
            </w:pPr>
            <w:r>
              <w:rPr>
                <w:rFonts w:hint="eastAsia"/>
              </w:rPr>
              <w:t>掉粉，起皮</w:t>
            </w:r>
          </w:p>
        </w:tc>
        <w:tc>
          <w:tcPr>
            <w:tcW w:w="1944" w:type="dxa"/>
            <w:vAlign w:val="center"/>
          </w:tcPr>
          <w:p w:rsidR="007A78AF" w:rsidRDefault="007A78AF" w:rsidP="005F0E72">
            <w:pPr>
              <w:rPr>
                <w:rFonts w:hint="eastAsia"/>
              </w:rPr>
            </w:pPr>
            <w:r>
              <w:rPr>
                <w:rFonts w:hint="eastAsia"/>
              </w:rPr>
              <w:t>不允许</w:t>
            </w:r>
          </w:p>
        </w:tc>
        <w:tc>
          <w:tcPr>
            <w:tcW w:w="1705" w:type="dxa"/>
            <w:vAlign w:val="center"/>
          </w:tcPr>
          <w:p w:rsidR="007A78AF" w:rsidRDefault="007A78AF" w:rsidP="005F0E72">
            <w:pPr>
              <w:rPr>
                <w:rFonts w:hint="eastAsia"/>
              </w:rPr>
            </w:pPr>
            <w:r>
              <w:rPr>
                <w:rFonts w:hint="eastAsia"/>
              </w:rPr>
              <w:t>不允许</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2</w:t>
            </w:r>
          </w:p>
        </w:tc>
        <w:tc>
          <w:tcPr>
            <w:tcW w:w="2160" w:type="dxa"/>
            <w:vAlign w:val="center"/>
          </w:tcPr>
          <w:p w:rsidR="007A78AF" w:rsidRDefault="007A78AF" w:rsidP="005F0E72">
            <w:pPr>
              <w:rPr>
                <w:rFonts w:hint="eastAsia"/>
              </w:rPr>
            </w:pPr>
            <w:r>
              <w:rPr>
                <w:rFonts w:hint="eastAsia"/>
              </w:rPr>
              <w:t>漏刷，透底</w:t>
            </w:r>
          </w:p>
        </w:tc>
        <w:tc>
          <w:tcPr>
            <w:tcW w:w="1944" w:type="dxa"/>
            <w:vAlign w:val="center"/>
          </w:tcPr>
          <w:p w:rsidR="007A78AF" w:rsidRDefault="007A78AF" w:rsidP="005F0E72">
            <w:pPr>
              <w:rPr>
                <w:rFonts w:hint="eastAsia"/>
              </w:rPr>
            </w:pPr>
            <w:r>
              <w:rPr>
                <w:rFonts w:hint="eastAsia"/>
              </w:rPr>
              <w:t>不允许</w:t>
            </w:r>
          </w:p>
        </w:tc>
        <w:tc>
          <w:tcPr>
            <w:tcW w:w="1705" w:type="dxa"/>
            <w:vAlign w:val="center"/>
          </w:tcPr>
          <w:p w:rsidR="007A78AF" w:rsidRDefault="007A78AF" w:rsidP="005F0E72">
            <w:pPr>
              <w:rPr>
                <w:rFonts w:hint="eastAsia"/>
              </w:rPr>
            </w:pPr>
            <w:r>
              <w:rPr>
                <w:rFonts w:hint="eastAsia"/>
              </w:rPr>
              <w:t>不允许</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3</w:t>
            </w:r>
          </w:p>
        </w:tc>
        <w:tc>
          <w:tcPr>
            <w:tcW w:w="2160" w:type="dxa"/>
            <w:vAlign w:val="center"/>
          </w:tcPr>
          <w:p w:rsidR="007A78AF" w:rsidRDefault="007A78AF" w:rsidP="005F0E72">
            <w:pPr>
              <w:rPr>
                <w:rFonts w:hint="eastAsia"/>
              </w:rPr>
            </w:pPr>
            <w:r>
              <w:rPr>
                <w:rFonts w:hint="eastAsia"/>
              </w:rPr>
              <w:t>反碱，</w:t>
            </w:r>
            <w:proofErr w:type="gramStart"/>
            <w:r>
              <w:rPr>
                <w:rFonts w:hint="eastAsia"/>
              </w:rPr>
              <w:t>咬色</w:t>
            </w:r>
            <w:proofErr w:type="gramEnd"/>
          </w:p>
        </w:tc>
        <w:tc>
          <w:tcPr>
            <w:tcW w:w="1944" w:type="dxa"/>
            <w:vAlign w:val="center"/>
          </w:tcPr>
          <w:p w:rsidR="007A78AF" w:rsidRDefault="007A78AF" w:rsidP="005F0E72">
            <w:pPr>
              <w:rPr>
                <w:rFonts w:hint="eastAsia"/>
              </w:rPr>
            </w:pPr>
            <w:r>
              <w:rPr>
                <w:rFonts w:hint="eastAsia"/>
              </w:rPr>
              <w:t>允许少量</w:t>
            </w:r>
          </w:p>
        </w:tc>
        <w:tc>
          <w:tcPr>
            <w:tcW w:w="1705" w:type="dxa"/>
            <w:vAlign w:val="center"/>
          </w:tcPr>
          <w:p w:rsidR="007A78AF" w:rsidRDefault="007A78AF" w:rsidP="005F0E72">
            <w:pPr>
              <w:rPr>
                <w:rFonts w:hint="eastAsia"/>
              </w:rPr>
            </w:pPr>
            <w:r>
              <w:rPr>
                <w:rFonts w:hint="eastAsia"/>
              </w:rPr>
              <w:t>允许轻微少量</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4</w:t>
            </w:r>
          </w:p>
        </w:tc>
        <w:tc>
          <w:tcPr>
            <w:tcW w:w="2160" w:type="dxa"/>
            <w:vAlign w:val="center"/>
          </w:tcPr>
          <w:p w:rsidR="007A78AF" w:rsidRDefault="007A78AF" w:rsidP="005F0E72">
            <w:pPr>
              <w:rPr>
                <w:rFonts w:hint="eastAsia"/>
              </w:rPr>
            </w:pPr>
            <w:r>
              <w:rPr>
                <w:rFonts w:hint="eastAsia"/>
              </w:rPr>
              <w:t>流坠，</w:t>
            </w:r>
            <w:r>
              <w:rPr>
                <w:rFonts w:cs="宋体" w:hint="eastAsia"/>
                <w:kern w:val="0"/>
                <w:szCs w:val="21"/>
              </w:rPr>
              <w:t>疙瘩</w:t>
            </w:r>
          </w:p>
        </w:tc>
        <w:tc>
          <w:tcPr>
            <w:tcW w:w="1944" w:type="dxa"/>
            <w:vAlign w:val="center"/>
          </w:tcPr>
          <w:p w:rsidR="007A78AF" w:rsidRDefault="007A78AF" w:rsidP="005F0E72">
            <w:pPr>
              <w:rPr>
                <w:rFonts w:hint="eastAsia"/>
              </w:rPr>
            </w:pPr>
            <w:r>
              <w:rPr>
                <w:rFonts w:hint="eastAsia"/>
              </w:rPr>
              <w:t>允许少量</w:t>
            </w:r>
          </w:p>
        </w:tc>
        <w:tc>
          <w:tcPr>
            <w:tcW w:w="1705" w:type="dxa"/>
            <w:vAlign w:val="center"/>
          </w:tcPr>
          <w:p w:rsidR="007A78AF" w:rsidRDefault="007A78AF" w:rsidP="005F0E72">
            <w:pPr>
              <w:rPr>
                <w:rFonts w:hint="eastAsia"/>
              </w:rPr>
            </w:pPr>
            <w:r>
              <w:rPr>
                <w:rFonts w:hint="eastAsia"/>
              </w:rPr>
              <w:t>允许轻微少量</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5</w:t>
            </w:r>
          </w:p>
        </w:tc>
        <w:tc>
          <w:tcPr>
            <w:tcW w:w="2160" w:type="dxa"/>
            <w:vAlign w:val="center"/>
          </w:tcPr>
          <w:p w:rsidR="007A78AF" w:rsidRDefault="007A78AF" w:rsidP="005F0E72">
            <w:pPr>
              <w:rPr>
                <w:rFonts w:hint="eastAsia"/>
                <w:szCs w:val="21"/>
              </w:rPr>
            </w:pPr>
            <w:r>
              <w:rPr>
                <w:rFonts w:cs="宋体" w:hint="eastAsia"/>
                <w:kern w:val="0"/>
                <w:szCs w:val="21"/>
              </w:rPr>
              <w:t>颜色，刷纹</w:t>
            </w:r>
          </w:p>
        </w:tc>
        <w:tc>
          <w:tcPr>
            <w:tcW w:w="1944" w:type="dxa"/>
            <w:vAlign w:val="center"/>
          </w:tcPr>
          <w:p w:rsidR="007A78AF" w:rsidRDefault="007A78AF" w:rsidP="005F0E72">
            <w:pPr>
              <w:rPr>
                <w:rFonts w:hint="eastAsia"/>
                <w:szCs w:val="21"/>
              </w:rPr>
            </w:pPr>
            <w:r>
              <w:rPr>
                <w:rFonts w:cs="宋体" w:hint="eastAsia"/>
                <w:kern w:val="0"/>
                <w:szCs w:val="21"/>
              </w:rPr>
              <w:t>颜色一致</w:t>
            </w:r>
          </w:p>
        </w:tc>
        <w:tc>
          <w:tcPr>
            <w:tcW w:w="1705" w:type="dxa"/>
            <w:vAlign w:val="center"/>
          </w:tcPr>
          <w:p w:rsidR="007A78AF" w:rsidRDefault="007A78AF" w:rsidP="005F0E72">
            <w:pPr>
              <w:rPr>
                <w:rFonts w:hint="eastAsia"/>
              </w:rPr>
            </w:pPr>
            <w:r>
              <w:rPr>
                <w:rFonts w:cs="宋体" w:hint="eastAsia"/>
                <w:kern w:val="0"/>
                <w:szCs w:val="21"/>
              </w:rPr>
              <w:t>颜色一致，允许有轻微少量</w:t>
            </w:r>
          </w:p>
        </w:tc>
        <w:tc>
          <w:tcPr>
            <w:tcW w:w="1571" w:type="dxa"/>
            <w:vAlign w:val="center"/>
          </w:tcPr>
          <w:p w:rsidR="007A78AF" w:rsidRDefault="007A78AF" w:rsidP="005F0E72">
            <w:pPr>
              <w:rPr>
                <w:rFonts w:hint="eastAsia"/>
              </w:rPr>
            </w:pPr>
            <w:r>
              <w:rPr>
                <w:rFonts w:cs="宋体" w:hint="eastAsia"/>
                <w:kern w:val="0"/>
                <w:szCs w:val="21"/>
              </w:rPr>
              <w:t>颜色一致，无砂眼，无刷纹</w:t>
            </w:r>
          </w:p>
        </w:tc>
      </w:tr>
      <w:tr w:rsidR="007A78AF" w:rsidTr="005F0E72">
        <w:tc>
          <w:tcPr>
            <w:tcW w:w="720" w:type="dxa"/>
            <w:vAlign w:val="center"/>
          </w:tcPr>
          <w:p w:rsidR="007A78AF" w:rsidRDefault="007A78AF" w:rsidP="005F0E72">
            <w:pPr>
              <w:rPr>
                <w:rFonts w:hint="eastAsia"/>
              </w:rPr>
            </w:pPr>
            <w:r>
              <w:rPr>
                <w:rFonts w:hint="eastAsia"/>
              </w:rPr>
              <w:t>6</w:t>
            </w:r>
          </w:p>
        </w:tc>
        <w:tc>
          <w:tcPr>
            <w:tcW w:w="2160" w:type="dxa"/>
            <w:vAlign w:val="center"/>
          </w:tcPr>
          <w:p w:rsidR="007A78AF" w:rsidRDefault="007A78AF" w:rsidP="005F0E72">
            <w:pPr>
              <w:rPr>
                <w:rFonts w:hint="eastAsia"/>
              </w:rPr>
            </w:pPr>
            <w:r>
              <w:rPr>
                <w:rFonts w:hint="eastAsia"/>
              </w:rPr>
              <w:t>装饰线，</w:t>
            </w:r>
            <w:proofErr w:type="gramStart"/>
            <w:r>
              <w:rPr>
                <w:rFonts w:hint="eastAsia"/>
              </w:rPr>
              <w:t>分色线平直</w:t>
            </w:r>
            <w:proofErr w:type="gramEnd"/>
            <w:r>
              <w:rPr>
                <w:rFonts w:hint="eastAsia"/>
              </w:rPr>
              <w:t>（</w:t>
            </w:r>
            <w:r>
              <w:rPr>
                <w:rFonts w:hint="eastAsia"/>
              </w:rPr>
              <w:t>5 mm</w:t>
            </w:r>
            <w:r>
              <w:rPr>
                <w:rFonts w:hint="eastAsia"/>
              </w:rPr>
              <w:t>拉线检查，不足</w:t>
            </w:r>
            <w:r>
              <w:rPr>
                <w:rFonts w:hint="eastAsia"/>
              </w:rPr>
              <w:t>5m</w:t>
            </w:r>
            <w:r>
              <w:rPr>
                <w:rFonts w:hint="eastAsia"/>
              </w:rPr>
              <w:t>拉通线检查</w:t>
            </w:r>
          </w:p>
        </w:tc>
        <w:tc>
          <w:tcPr>
            <w:tcW w:w="1944" w:type="dxa"/>
            <w:vAlign w:val="center"/>
          </w:tcPr>
          <w:p w:rsidR="007A78AF" w:rsidRDefault="007A78AF" w:rsidP="005F0E72">
            <w:pPr>
              <w:rPr>
                <w:rFonts w:hint="eastAsia"/>
              </w:rPr>
            </w:pPr>
            <w:r>
              <w:rPr>
                <w:rFonts w:hint="eastAsia"/>
              </w:rPr>
              <w:t>偏差不大于</w:t>
            </w:r>
            <w:r>
              <w:rPr>
                <w:rFonts w:hint="eastAsia"/>
              </w:rPr>
              <w:t>3mm</w:t>
            </w:r>
          </w:p>
        </w:tc>
        <w:tc>
          <w:tcPr>
            <w:tcW w:w="1705" w:type="dxa"/>
            <w:vAlign w:val="center"/>
          </w:tcPr>
          <w:p w:rsidR="007A78AF" w:rsidRDefault="007A78AF" w:rsidP="005F0E72">
            <w:pPr>
              <w:rPr>
                <w:rFonts w:hint="eastAsia"/>
              </w:rPr>
            </w:pPr>
            <w:r>
              <w:rPr>
                <w:rFonts w:hint="eastAsia"/>
              </w:rPr>
              <w:t>砂眼，刷纹通顺</w:t>
            </w:r>
          </w:p>
        </w:tc>
        <w:tc>
          <w:tcPr>
            <w:tcW w:w="1571" w:type="dxa"/>
            <w:vAlign w:val="center"/>
          </w:tcPr>
          <w:p w:rsidR="007A78AF" w:rsidRDefault="007A78AF" w:rsidP="005F0E72">
            <w:pPr>
              <w:rPr>
                <w:rFonts w:hint="eastAsia"/>
              </w:rPr>
            </w:pPr>
            <w:r>
              <w:rPr>
                <w:rFonts w:hint="eastAsia"/>
              </w:rPr>
              <w:t>偏差不大于</w:t>
            </w:r>
            <w:r>
              <w:rPr>
                <w:rFonts w:hint="eastAsia"/>
              </w:rPr>
              <w:t>1 mm</w:t>
            </w:r>
          </w:p>
        </w:tc>
      </w:tr>
      <w:tr w:rsidR="007A78AF" w:rsidTr="005F0E72">
        <w:tc>
          <w:tcPr>
            <w:tcW w:w="720" w:type="dxa"/>
            <w:vAlign w:val="center"/>
          </w:tcPr>
          <w:p w:rsidR="007A78AF" w:rsidRDefault="007A78AF" w:rsidP="005F0E72">
            <w:pPr>
              <w:rPr>
                <w:rFonts w:hint="eastAsia"/>
              </w:rPr>
            </w:pPr>
            <w:r>
              <w:rPr>
                <w:rFonts w:hint="eastAsia"/>
              </w:rPr>
              <w:t>7</w:t>
            </w:r>
          </w:p>
        </w:tc>
        <w:tc>
          <w:tcPr>
            <w:tcW w:w="2160" w:type="dxa"/>
            <w:vAlign w:val="center"/>
          </w:tcPr>
          <w:p w:rsidR="007A78AF" w:rsidRDefault="007A78AF" w:rsidP="005F0E72">
            <w:pPr>
              <w:rPr>
                <w:rFonts w:hint="eastAsia"/>
              </w:rPr>
            </w:pPr>
            <w:r>
              <w:rPr>
                <w:rFonts w:hint="eastAsia"/>
              </w:rPr>
              <w:t>门窗，灯具等</w:t>
            </w:r>
          </w:p>
        </w:tc>
        <w:tc>
          <w:tcPr>
            <w:tcW w:w="1944" w:type="dxa"/>
            <w:vAlign w:val="center"/>
          </w:tcPr>
          <w:p w:rsidR="007A78AF" w:rsidRDefault="007A78AF" w:rsidP="005F0E72">
            <w:pPr>
              <w:rPr>
                <w:rFonts w:hint="eastAsia"/>
              </w:rPr>
            </w:pPr>
            <w:r>
              <w:rPr>
                <w:rFonts w:hint="eastAsia"/>
              </w:rPr>
              <w:t>洁净</w:t>
            </w:r>
          </w:p>
        </w:tc>
        <w:tc>
          <w:tcPr>
            <w:tcW w:w="1705" w:type="dxa"/>
            <w:vAlign w:val="center"/>
          </w:tcPr>
          <w:p w:rsidR="007A78AF" w:rsidRDefault="007A78AF" w:rsidP="005F0E72">
            <w:pPr>
              <w:rPr>
                <w:rFonts w:hint="eastAsia"/>
              </w:rPr>
            </w:pPr>
            <w:r>
              <w:rPr>
                <w:rFonts w:hint="eastAsia"/>
              </w:rPr>
              <w:t>洁净</w:t>
            </w:r>
          </w:p>
        </w:tc>
        <w:tc>
          <w:tcPr>
            <w:tcW w:w="1571" w:type="dxa"/>
            <w:vAlign w:val="center"/>
          </w:tcPr>
          <w:p w:rsidR="007A78AF" w:rsidRDefault="007A78AF" w:rsidP="005F0E72">
            <w:pPr>
              <w:rPr>
                <w:rFonts w:hint="eastAsia"/>
              </w:rPr>
            </w:pPr>
            <w:r>
              <w:rPr>
                <w:rFonts w:hint="eastAsia"/>
              </w:rPr>
              <w:t>洁净</w:t>
            </w:r>
          </w:p>
        </w:tc>
      </w:tr>
    </w:tbl>
    <w:p w:rsidR="007A78AF" w:rsidRDefault="007A78AF" w:rsidP="007A78AF">
      <w:pPr>
        <w:rPr>
          <w:rFonts w:cs="宋体" w:hint="eastAsia"/>
          <w:kern w:val="0"/>
          <w:szCs w:val="21"/>
        </w:rPr>
      </w:pPr>
      <w:r>
        <w:rPr>
          <w:rFonts w:cs="宋体" w:hint="eastAsia"/>
          <w:kern w:val="0"/>
          <w:szCs w:val="21"/>
        </w:rPr>
        <w:t>厚涂料表面的质量要求（</w:t>
      </w:r>
      <w:r>
        <w:rPr>
          <w:kern w:val="0"/>
          <w:szCs w:val="21"/>
        </w:rPr>
        <w:t>JGJ 73-91</w:t>
      </w:r>
      <w:r>
        <w:rPr>
          <w:rFonts w:cs="宋体" w:hint="eastAsia"/>
          <w:kern w:val="0"/>
          <w:szCs w:val="21"/>
        </w:rPr>
        <w:t>）</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160"/>
        <w:gridCol w:w="1944"/>
        <w:gridCol w:w="1705"/>
        <w:gridCol w:w="1571"/>
      </w:tblGrid>
      <w:tr w:rsidR="007A78AF" w:rsidTr="005F0E72">
        <w:tc>
          <w:tcPr>
            <w:tcW w:w="720" w:type="dxa"/>
            <w:vAlign w:val="center"/>
          </w:tcPr>
          <w:p w:rsidR="007A78AF" w:rsidRDefault="007A78AF" w:rsidP="005F0E72">
            <w:pPr>
              <w:rPr>
                <w:rFonts w:hint="eastAsia"/>
              </w:rPr>
            </w:pPr>
            <w:r>
              <w:rPr>
                <w:rFonts w:hint="eastAsia"/>
              </w:rPr>
              <w:t>项次</w:t>
            </w:r>
          </w:p>
        </w:tc>
        <w:tc>
          <w:tcPr>
            <w:tcW w:w="2160" w:type="dxa"/>
            <w:vAlign w:val="center"/>
          </w:tcPr>
          <w:p w:rsidR="007A78AF" w:rsidRDefault="007A78AF" w:rsidP="005F0E72">
            <w:pPr>
              <w:rPr>
                <w:rFonts w:hint="eastAsia"/>
              </w:rPr>
            </w:pPr>
            <w:r>
              <w:rPr>
                <w:rFonts w:hint="eastAsia"/>
              </w:rPr>
              <w:t>项目</w:t>
            </w:r>
          </w:p>
        </w:tc>
        <w:tc>
          <w:tcPr>
            <w:tcW w:w="1944" w:type="dxa"/>
            <w:vAlign w:val="center"/>
          </w:tcPr>
          <w:p w:rsidR="007A78AF" w:rsidRDefault="007A78AF" w:rsidP="005F0E72">
            <w:pPr>
              <w:rPr>
                <w:rFonts w:hint="eastAsia"/>
              </w:rPr>
            </w:pPr>
            <w:proofErr w:type="gramStart"/>
            <w:r>
              <w:rPr>
                <w:rFonts w:hint="eastAsia"/>
              </w:rPr>
              <w:t>普通级薄涂料</w:t>
            </w:r>
            <w:proofErr w:type="gramEnd"/>
          </w:p>
        </w:tc>
        <w:tc>
          <w:tcPr>
            <w:tcW w:w="1705" w:type="dxa"/>
            <w:vAlign w:val="center"/>
          </w:tcPr>
          <w:p w:rsidR="007A78AF" w:rsidRDefault="007A78AF" w:rsidP="005F0E72">
            <w:pPr>
              <w:rPr>
                <w:rFonts w:hint="eastAsia"/>
              </w:rPr>
            </w:pPr>
            <w:r>
              <w:rPr>
                <w:rFonts w:hint="eastAsia"/>
              </w:rPr>
              <w:t>中级厚涂料</w:t>
            </w:r>
          </w:p>
        </w:tc>
        <w:tc>
          <w:tcPr>
            <w:tcW w:w="1571" w:type="dxa"/>
            <w:vAlign w:val="center"/>
          </w:tcPr>
          <w:p w:rsidR="007A78AF" w:rsidRDefault="007A78AF" w:rsidP="005F0E72">
            <w:pPr>
              <w:rPr>
                <w:rFonts w:hint="eastAsia"/>
              </w:rPr>
            </w:pPr>
            <w:r>
              <w:rPr>
                <w:rFonts w:hint="eastAsia"/>
              </w:rPr>
              <w:t>高级厚涂料</w:t>
            </w:r>
          </w:p>
        </w:tc>
      </w:tr>
      <w:tr w:rsidR="007A78AF" w:rsidTr="005F0E72">
        <w:tc>
          <w:tcPr>
            <w:tcW w:w="720" w:type="dxa"/>
            <w:vAlign w:val="center"/>
          </w:tcPr>
          <w:p w:rsidR="007A78AF" w:rsidRDefault="007A78AF" w:rsidP="005F0E72">
            <w:pPr>
              <w:rPr>
                <w:rFonts w:hint="eastAsia"/>
              </w:rPr>
            </w:pPr>
            <w:r>
              <w:rPr>
                <w:rFonts w:hint="eastAsia"/>
              </w:rPr>
              <w:t>1</w:t>
            </w:r>
          </w:p>
        </w:tc>
        <w:tc>
          <w:tcPr>
            <w:tcW w:w="2160" w:type="dxa"/>
            <w:vAlign w:val="center"/>
          </w:tcPr>
          <w:p w:rsidR="007A78AF" w:rsidRDefault="007A78AF" w:rsidP="005F0E72">
            <w:pPr>
              <w:rPr>
                <w:rFonts w:hint="eastAsia"/>
              </w:rPr>
            </w:pPr>
            <w:r>
              <w:rPr>
                <w:rFonts w:hint="eastAsia"/>
              </w:rPr>
              <w:t>漏涂，透底，起皮</w:t>
            </w:r>
          </w:p>
        </w:tc>
        <w:tc>
          <w:tcPr>
            <w:tcW w:w="1944" w:type="dxa"/>
            <w:vAlign w:val="center"/>
          </w:tcPr>
          <w:p w:rsidR="007A78AF" w:rsidRDefault="007A78AF" w:rsidP="005F0E72">
            <w:pPr>
              <w:rPr>
                <w:rFonts w:hint="eastAsia"/>
              </w:rPr>
            </w:pPr>
            <w:r>
              <w:rPr>
                <w:rFonts w:hint="eastAsia"/>
              </w:rPr>
              <w:t>不允许</w:t>
            </w:r>
          </w:p>
        </w:tc>
        <w:tc>
          <w:tcPr>
            <w:tcW w:w="1705" w:type="dxa"/>
            <w:vAlign w:val="center"/>
          </w:tcPr>
          <w:p w:rsidR="007A78AF" w:rsidRDefault="007A78AF" w:rsidP="005F0E72">
            <w:pPr>
              <w:rPr>
                <w:rFonts w:hint="eastAsia"/>
              </w:rPr>
            </w:pPr>
            <w:r>
              <w:rPr>
                <w:rFonts w:hint="eastAsia"/>
              </w:rPr>
              <w:t>不允许</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2</w:t>
            </w:r>
          </w:p>
        </w:tc>
        <w:tc>
          <w:tcPr>
            <w:tcW w:w="2160" w:type="dxa"/>
            <w:vAlign w:val="center"/>
          </w:tcPr>
          <w:p w:rsidR="007A78AF" w:rsidRDefault="007A78AF" w:rsidP="005F0E72">
            <w:pPr>
              <w:rPr>
                <w:rFonts w:hint="eastAsia"/>
              </w:rPr>
            </w:pPr>
            <w:r>
              <w:rPr>
                <w:rFonts w:hint="eastAsia"/>
                <w:szCs w:val="21"/>
              </w:rPr>
              <w:t>反碱，</w:t>
            </w:r>
            <w:proofErr w:type="gramStart"/>
            <w:r>
              <w:rPr>
                <w:rFonts w:hint="eastAsia"/>
                <w:szCs w:val="21"/>
              </w:rPr>
              <w:t>咬色</w:t>
            </w:r>
            <w:proofErr w:type="gramEnd"/>
          </w:p>
        </w:tc>
        <w:tc>
          <w:tcPr>
            <w:tcW w:w="1944" w:type="dxa"/>
            <w:vAlign w:val="center"/>
          </w:tcPr>
          <w:p w:rsidR="007A78AF" w:rsidRDefault="007A78AF" w:rsidP="005F0E72">
            <w:pPr>
              <w:rPr>
                <w:rFonts w:hint="eastAsia"/>
              </w:rPr>
            </w:pPr>
            <w:r>
              <w:rPr>
                <w:rFonts w:hint="eastAsia"/>
              </w:rPr>
              <w:t>允许少量</w:t>
            </w:r>
          </w:p>
        </w:tc>
        <w:tc>
          <w:tcPr>
            <w:tcW w:w="1705" w:type="dxa"/>
            <w:vAlign w:val="center"/>
          </w:tcPr>
          <w:p w:rsidR="007A78AF" w:rsidRDefault="007A78AF" w:rsidP="005F0E72">
            <w:pPr>
              <w:rPr>
                <w:rFonts w:hint="eastAsia"/>
              </w:rPr>
            </w:pPr>
            <w:r>
              <w:rPr>
                <w:rFonts w:hint="eastAsia"/>
              </w:rPr>
              <w:t>不允许</w:t>
            </w:r>
          </w:p>
        </w:tc>
        <w:tc>
          <w:tcPr>
            <w:tcW w:w="157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3</w:t>
            </w:r>
          </w:p>
        </w:tc>
        <w:tc>
          <w:tcPr>
            <w:tcW w:w="2160" w:type="dxa"/>
            <w:vAlign w:val="center"/>
          </w:tcPr>
          <w:p w:rsidR="007A78AF" w:rsidRDefault="007A78AF" w:rsidP="005F0E72">
            <w:pPr>
              <w:rPr>
                <w:rFonts w:hint="eastAsia"/>
                <w:szCs w:val="21"/>
              </w:rPr>
            </w:pPr>
            <w:r>
              <w:rPr>
                <w:rFonts w:cs="宋体" w:hint="eastAsia"/>
                <w:kern w:val="0"/>
                <w:szCs w:val="21"/>
              </w:rPr>
              <w:t>颜色，点状分布</w:t>
            </w:r>
          </w:p>
        </w:tc>
        <w:tc>
          <w:tcPr>
            <w:tcW w:w="1944" w:type="dxa"/>
            <w:vAlign w:val="center"/>
          </w:tcPr>
          <w:p w:rsidR="007A78AF" w:rsidRDefault="007A78AF" w:rsidP="005F0E72">
            <w:pPr>
              <w:rPr>
                <w:rFonts w:cs="宋体"/>
                <w:kern w:val="0"/>
                <w:szCs w:val="21"/>
              </w:rPr>
            </w:pPr>
            <w:r>
              <w:rPr>
                <w:rFonts w:cs="宋体" w:hint="eastAsia"/>
                <w:kern w:val="0"/>
                <w:szCs w:val="21"/>
              </w:rPr>
              <w:t>颜色一致</w:t>
            </w:r>
          </w:p>
          <w:p w:rsidR="007A78AF" w:rsidRDefault="007A78AF" w:rsidP="005F0E72">
            <w:pPr>
              <w:rPr>
                <w:rFonts w:hint="eastAsia"/>
                <w:szCs w:val="21"/>
              </w:rPr>
            </w:pPr>
          </w:p>
        </w:tc>
        <w:tc>
          <w:tcPr>
            <w:tcW w:w="1705" w:type="dxa"/>
            <w:vAlign w:val="center"/>
          </w:tcPr>
          <w:p w:rsidR="007A78AF" w:rsidRDefault="007A78AF" w:rsidP="005F0E72">
            <w:pPr>
              <w:rPr>
                <w:rFonts w:hint="eastAsia"/>
              </w:rPr>
            </w:pPr>
            <w:r>
              <w:rPr>
                <w:rFonts w:cs="宋体" w:hint="eastAsia"/>
                <w:kern w:val="0"/>
                <w:szCs w:val="21"/>
              </w:rPr>
              <w:t>颜色一致疏密均匀</w:t>
            </w:r>
          </w:p>
        </w:tc>
        <w:tc>
          <w:tcPr>
            <w:tcW w:w="1571" w:type="dxa"/>
            <w:vAlign w:val="center"/>
          </w:tcPr>
          <w:p w:rsidR="007A78AF" w:rsidRDefault="007A78AF" w:rsidP="005F0E72">
            <w:pPr>
              <w:rPr>
                <w:rFonts w:cs="宋体" w:hint="eastAsia"/>
                <w:kern w:val="0"/>
                <w:szCs w:val="21"/>
              </w:rPr>
            </w:pPr>
            <w:r>
              <w:rPr>
                <w:rFonts w:cs="宋体" w:hint="eastAsia"/>
                <w:kern w:val="0"/>
                <w:szCs w:val="21"/>
              </w:rPr>
              <w:t>颜色一致疏密均匀</w:t>
            </w:r>
          </w:p>
        </w:tc>
      </w:tr>
      <w:tr w:rsidR="007A78AF" w:rsidTr="005F0E72">
        <w:tc>
          <w:tcPr>
            <w:tcW w:w="720" w:type="dxa"/>
            <w:vAlign w:val="center"/>
          </w:tcPr>
          <w:p w:rsidR="007A78AF" w:rsidRDefault="007A78AF" w:rsidP="005F0E72">
            <w:pPr>
              <w:rPr>
                <w:rFonts w:hint="eastAsia"/>
              </w:rPr>
            </w:pPr>
            <w:r>
              <w:rPr>
                <w:rFonts w:hint="eastAsia"/>
              </w:rPr>
              <w:t>4</w:t>
            </w:r>
          </w:p>
        </w:tc>
        <w:tc>
          <w:tcPr>
            <w:tcW w:w="2160" w:type="dxa"/>
            <w:vAlign w:val="center"/>
          </w:tcPr>
          <w:p w:rsidR="007A78AF" w:rsidRDefault="007A78AF" w:rsidP="005F0E72">
            <w:pPr>
              <w:rPr>
                <w:rFonts w:hint="eastAsia"/>
              </w:rPr>
            </w:pPr>
            <w:r>
              <w:rPr>
                <w:rFonts w:hint="eastAsia"/>
              </w:rPr>
              <w:t>门窗，灯具等</w:t>
            </w:r>
          </w:p>
        </w:tc>
        <w:tc>
          <w:tcPr>
            <w:tcW w:w="1944" w:type="dxa"/>
            <w:vAlign w:val="center"/>
          </w:tcPr>
          <w:p w:rsidR="007A78AF" w:rsidRDefault="007A78AF" w:rsidP="005F0E72">
            <w:pPr>
              <w:rPr>
                <w:rFonts w:hint="eastAsia"/>
              </w:rPr>
            </w:pPr>
            <w:r>
              <w:rPr>
                <w:rFonts w:hint="eastAsia"/>
              </w:rPr>
              <w:t>洁净</w:t>
            </w:r>
          </w:p>
        </w:tc>
        <w:tc>
          <w:tcPr>
            <w:tcW w:w="1705" w:type="dxa"/>
            <w:vAlign w:val="center"/>
          </w:tcPr>
          <w:p w:rsidR="007A78AF" w:rsidRDefault="007A78AF" w:rsidP="005F0E72">
            <w:pPr>
              <w:rPr>
                <w:rFonts w:hint="eastAsia"/>
              </w:rPr>
            </w:pPr>
            <w:r>
              <w:rPr>
                <w:rFonts w:hint="eastAsia"/>
              </w:rPr>
              <w:t>洁净</w:t>
            </w:r>
          </w:p>
        </w:tc>
        <w:tc>
          <w:tcPr>
            <w:tcW w:w="1571" w:type="dxa"/>
            <w:vAlign w:val="center"/>
          </w:tcPr>
          <w:p w:rsidR="007A78AF" w:rsidRDefault="007A78AF" w:rsidP="005F0E72">
            <w:pPr>
              <w:rPr>
                <w:rFonts w:hint="eastAsia"/>
              </w:rPr>
            </w:pPr>
            <w:r>
              <w:rPr>
                <w:rFonts w:hint="eastAsia"/>
              </w:rPr>
              <w:t>洁净</w:t>
            </w:r>
          </w:p>
        </w:tc>
      </w:tr>
    </w:tbl>
    <w:p w:rsidR="007A78AF" w:rsidRDefault="007A78AF" w:rsidP="007A78AF">
      <w:pPr>
        <w:rPr>
          <w:rFonts w:cs="宋体" w:hint="eastAsia"/>
          <w:kern w:val="0"/>
          <w:szCs w:val="21"/>
        </w:rPr>
      </w:pPr>
      <w:r>
        <w:rPr>
          <w:rFonts w:cs="宋体" w:hint="eastAsia"/>
          <w:kern w:val="0"/>
          <w:szCs w:val="21"/>
        </w:rPr>
        <w:t>复层涂料表面的质量要求（</w:t>
      </w:r>
      <w:r>
        <w:rPr>
          <w:kern w:val="0"/>
          <w:szCs w:val="21"/>
        </w:rPr>
        <w:t>JGJ73-91</w:t>
      </w:r>
      <w:r>
        <w:rPr>
          <w:rFonts w:cs="宋体" w:hint="eastAsia"/>
          <w:kern w:val="0"/>
          <w:szCs w:val="21"/>
        </w:rPr>
        <w:t>）</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2"/>
        <w:gridCol w:w="1528"/>
        <w:gridCol w:w="1508"/>
        <w:gridCol w:w="1508"/>
        <w:gridCol w:w="1508"/>
        <w:gridCol w:w="1356"/>
      </w:tblGrid>
      <w:tr w:rsidR="007A78AF" w:rsidTr="005F0E72">
        <w:tc>
          <w:tcPr>
            <w:tcW w:w="692" w:type="dxa"/>
            <w:vAlign w:val="center"/>
          </w:tcPr>
          <w:p w:rsidR="007A78AF" w:rsidRDefault="007A78AF" w:rsidP="005F0E72">
            <w:pPr>
              <w:rPr>
                <w:rFonts w:hint="eastAsia"/>
              </w:rPr>
            </w:pPr>
            <w:r>
              <w:rPr>
                <w:rFonts w:hint="eastAsia"/>
              </w:rPr>
              <w:t>项次</w:t>
            </w:r>
          </w:p>
        </w:tc>
        <w:tc>
          <w:tcPr>
            <w:tcW w:w="1528" w:type="dxa"/>
            <w:vAlign w:val="center"/>
          </w:tcPr>
          <w:p w:rsidR="007A78AF" w:rsidRDefault="007A78AF" w:rsidP="005F0E72">
            <w:pPr>
              <w:rPr>
                <w:rFonts w:hint="eastAsia"/>
              </w:rPr>
            </w:pPr>
            <w:r>
              <w:rPr>
                <w:rFonts w:hint="eastAsia"/>
              </w:rPr>
              <w:t>项目</w:t>
            </w:r>
          </w:p>
        </w:tc>
        <w:tc>
          <w:tcPr>
            <w:tcW w:w="1508" w:type="dxa"/>
            <w:vAlign w:val="center"/>
          </w:tcPr>
          <w:p w:rsidR="007A78AF" w:rsidRDefault="007A78AF" w:rsidP="005F0E72">
            <w:pPr>
              <w:rPr>
                <w:rFonts w:hint="eastAsia"/>
              </w:rPr>
            </w:pPr>
            <w:r>
              <w:rPr>
                <w:rFonts w:hint="eastAsia"/>
              </w:rPr>
              <w:t>水泥系复层涂料</w:t>
            </w:r>
          </w:p>
        </w:tc>
        <w:tc>
          <w:tcPr>
            <w:tcW w:w="1508" w:type="dxa"/>
            <w:vAlign w:val="center"/>
          </w:tcPr>
          <w:p w:rsidR="007A78AF" w:rsidRDefault="007A78AF" w:rsidP="005F0E72">
            <w:pPr>
              <w:rPr>
                <w:rFonts w:hint="eastAsia"/>
              </w:rPr>
            </w:pPr>
            <w:r>
              <w:rPr>
                <w:rFonts w:hint="eastAsia"/>
              </w:rPr>
              <w:t>合成树脂乳液复层涂料</w:t>
            </w:r>
          </w:p>
        </w:tc>
        <w:tc>
          <w:tcPr>
            <w:tcW w:w="1508" w:type="dxa"/>
            <w:vAlign w:val="center"/>
          </w:tcPr>
          <w:p w:rsidR="007A78AF" w:rsidRDefault="007A78AF" w:rsidP="005F0E72">
            <w:pPr>
              <w:rPr>
                <w:rFonts w:hint="eastAsia"/>
              </w:rPr>
            </w:pPr>
            <w:r>
              <w:rPr>
                <w:rFonts w:hint="eastAsia"/>
              </w:rPr>
              <w:t>硅溶液类复层涂料</w:t>
            </w:r>
          </w:p>
        </w:tc>
        <w:tc>
          <w:tcPr>
            <w:tcW w:w="1356" w:type="dxa"/>
            <w:vAlign w:val="center"/>
          </w:tcPr>
          <w:p w:rsidR="007A78AF" w:rsidRDefault="007A78AF" w:rsidP="005F0E72">
            <w:pPr>
              <w:rPr>
                <w:rFonts w:hint="eastAsia"/>
              </w:rPr>
            </w:pPr>
            <w:r>
              <w:rPr>
                <w:rFonts w:hint="eastAsia"/>
              </w:rPr>
              <w:t>反应固化型复层涂料</w:t>
            </w:r>
          </w:p>
        </w:tc>
      </w:tr>
      <w:tr w:rsidR="007A78AF" w:rsidTr="005F0E72">
        <w:tc>
          <w:tcPr>
            <w:tcW w:w="692" w:type="dxa"/>
            <w:vAlign w:val="center"/>
          </w:tcPr>
          <w:p w:rsidR="007A78AF" w:rsidRDefault="007A78AF" w:rsidP="005F0E72">
            <w:pPr>
              <w:rPr>
                <w:rFonts w:hint="eastAsia"/>
              </w:rPr>
            </w:pPr>
            <w:r>
              <w:rPr>
                <w:rFonts w:hint="eastAsia"/>
              </w:rPr>
              <w:t>1</w:t>
            </w:r>
          </w:p>
        </w:tc>
        <w:tc>
          <w:tcPr>
            <w:tcW w:w="1528" w:type="dxa"/>
            <w:vAlign w:val="center"/>
          </w:tcPr>
          <w:p w:rsidR="007A78AF" w:rsidRDefault="007A78AF" w:rsidP="005F0E72">
            <w:pPr>
              <w:rPr>
                <w:rFonts w:hint="eastAsia"/>
              </w:rPr>
            </w:pPr>
            <w:r>
              <w:rPr>
                <w:rFonts w:hint="eastAsia"/>
              </w:rPr>
              <w:t>漏涂，透底</w:t>
            </w:r>
          </w:p>
        </w:tc>
        <w:tc>
          <w:tcPr>
            <w:tcW w:w="1508" w:type="dxa"/>
            <w:vAlign w:val="center"/>
          </w:tcPr>
          <w:p w:rsidR="007A78AF" w:rsidRDefault="007A78AF" w:rsidP="005F0E72">
            <w:pPr>
              <w:rPr>
                <w:rFonts w:hint="eastAsia"/>
              </w:rPr>
            </w:pPr>
            <w:r>
              <w:rPr>
                <w:rFonts w:hint="eastAsia"/>
              </w:rPr>
              <w:t>不允许</w:t>
            </w:r>
          </w:p>
        </w:tc>
        <w:tc>
          <w:tcPr>
            <w:tcW w:w="4372" w:type="dxa"/>
            <w:gridSpan w:val="3"/>
            <w:vAlign w:val="center"/>
          </w:tcPr>
          <w:p w:rsidR="007A78AF" w:rsidRDefault="007A78AF" w:rsidP="005F0E72">
            <w:pPr>
              <w:rPr>
                <w:rFonts w:hint="eastAsia"/>
              </w:rPr>
            </w:pPr>
            <w:r>
              <w:rPr>
                <w:rFonts w:hint="eastAsia"/>
              </w:rPr>
              <w:t>不允许</w:t>
            </w:r>
          </w:p>
        </w:tc>
      </w:tr>
      <w:tr w:rsidR="007A78AF" w:rsidTr="005F0E72">
        <w:tc>
          <w:tcPr>
            <w:tcW w:w="692" w:type="dxa"/>
            <w:vAlign w:val="center"/>
          </w:tcPr>
          <w:p w:rsidR="007A78AF" w:rsidRDefault="007A78AF" w:rsidP="005F0E72">
            <w:pPr>
              <w:rPr>
                <w:rFonts w:hint="eastAsia"/>
              </w:rPr>
            </w:pPr>
            <w:r>
              <w:rPr>
                <w:rFonts w:hint="eastAsia"/>
              </w:rPr>
              <w:t>2</w:t>
            </w:r>
          </w:p>
        </w:tc>
        <w:tc>
          <w:tcPr>
            <w:tcW w:w="1528" w:type="dxa"/>
            <w:vAlign w:val="center"/>
          </w:tcPr>
          <w:p w:rsidR="007A78AF" w:rsidRDefault="007A78AF" w:rsidP="005F0E72">
            <w:pPr>
              <w:rPr>
                <w:rFonts w:hint="eastAsia"/>
              </w:rPr>
            </w:pPr>
            <w:r>
              <w:rPr>
                <w:rFonts w:hint="eastAsia"/>
                <w:szCs w:val="21"/>
              </w:rPr>
              <w:t>反碱，</w:t>
            </w:r>
            <w:proofErr w:type="gramStart"/>
            <w:r>
              <w:rPr>
                <w:rFonts w:hint="eastAsia"/>
                <w:szCs w:val="21"/>
              </w:rPr>
              <w:t>咬色</w:t>
            </w:r>
            <w:proofErr w:type="gramEnd"/>
          </w:p>
        </w:tc>
        <w:tc>
          <w:tcPr>
            <w:tcW w:w="1508" w:type="dxa"/>
            <w:vAlign w:val="center"/>
          </w:tcPr>
          <w:p w:rsidR="007A78AF" w:rsidRDefault="007A78AF" w:rsidP="005F0E72">
            <w:pPr>
              <w:rPr>
                <w:rFonts w:hint="eastAsia"/>
              </w:rPr>
            </w:pPr>
            <w:r>
              <w:rPr>
                <w:rFonts w:hint="eastAsia"/>
              </w:rPr>
              <w:t>允许少量</w:t>
            </w:r>
          </w:p>
        </w:tc>
        <w:tc>
          <w:tcPr>
            <w:tcW w:w="4372" w:type="dxa"/>
            <w:gridSpan w:val="3"/>
            <w:vAlign w:val="center"/>
          </w:tcPr>
          <w:p w:rsidR="007A78AF" w:rsidRDefault="007A78AF" w:rsidP="005F0E72">
            <w:pPr>
              <w:rPr>
                <w:rFonts w:hint="eastAsia"/>
              </w:rPr>
            </w:pPr>
            <w:r>
              <w:rPr>
                <w:rFonts w:hint="eastAsia"/>
              </w:rPr>
              <w:t>不允许</w:t>
            </w:r>
          </w:p>
        </w:tc>
      </w:tr>
      <w:tr w:rsidR="007A78AF" w:rsidTr="005F0E72">
        <w:tc>
          <w:tcPr>
            <w:tcW w:w="692" w:type="dxa"/>
            <w:vAlign w:val="center"/>
          </w:tcPr>
          <w:p w:rsidR="007A78AF" w:rsidRDefault="007A78AF" w:rsidP="005F0E72">
            <w:pPr>
              <w:rPr>
                <w:rFonts w:hint="eastAsia"/>
              </w:rPr>
            </w:pPr>
            <w:r>
              <w:rPr>
                <w:rFonts w:hint="eastAsia"/>
              </w:rPr>
              <w:t>3</w:t>
            </w:r>
          </w:p>
        </w:tc>
        <w:tc>
          <w:tcPr>
            <w:tcW w:w="1528" w:type="dxa"/>
            <w:vAlign w:val="center"/>
          </w:tcPr>
          <w:p w:rsidR="007A78AF" w:rsidRDefault="007A78AF" w:rsidP="005F0E72">
            <w:pPr>
              <w:rPr>
                <w:rFonts w:hint="eastAsia"/>
                <w:szCs w:val="21"/>
              </w:rPr>
            </w:pPr>
            <w:r>
              <w:rPr>
                <w:rFonts w:hint="eastAsia"/>
                <w:szCs w:val="21"/>
              </w:rPr>
              <w:t>反碱，</w:t>
            </w:r>
            <w:proofErr w:type="gramStart"/>
            <w:r>
              <w:rPr>
                <w:rFonts w:hint="eastAsia"/>
                <w:szCs w:val="21"/>
              </w:rPr>
              <w:t>咬色</w:t>
            </w:r>
            <w:proofErr w:type="gramEnd"/>
          </w:p>
        </w:tc>
        <w:tc>
          <w:tcPr>
            <w:tcW w:w="1508" w:type="dxa"/>
            <w:vAlign w:val="center"/>
          </w:tcPr>
          <w:p w:rsidR="007A78AF" w:rsidRDefault="007A78AF" w:rsidP="005F0E72">
            <w:pPr>
              <w:rPr>
                <w:rFonts w:hint="eastAsia"/>
                <w:szCs w:val="21"/>
              </w:rPr>
            </w:pPr>
            <w:r>
              <w:rPr>
                <w:rFonts w:cs="宋体" w:hint="eastAsia"/>
                <w:kern w:val="0"/>
                <w:szCs w:val="21"/>
              </w:rPr>
              <w:t>允许轻微</w:t>
            </w:r>
          </w:p>
        </w:tc>
        <w:tc>
          <w:tcPr>
            <w:tcW w:w="4372" w:type="dxa"/>
            <w:gridSpan w:val="3"/>
            <w:vAlign w:val="center"/>
          </w:tcPr>
          <w:p w:rsidR="007A78AF" w:rsidRDefault="007A78AF" w:rsidP="005F0E72">
            <w:pPr>
              <w:rPr>
                <w:rFonts w:cs="宋体" w:hint="eastAsia"/>
                <w:kern w:val="0"/>
                <w:szCs w:val="21"/>
              </w:rPr>
            </w:pPr>
            <w:r>
              <w:rPr>
                <w:rFonts w:hint="eastAsia"/>
              </w:rPr>
              <w:t>不允许</w:t>
            </w:r>
          </w:p>
        </w:tc>
      </w:tr>
    </w:tbl>
    <w:p w:rsidR="007A78AF" w:rsidRDefault="007A78AF" w:rsidP="007A78AF">
      <w:pPr>
        <w:rPr>
          <w:kern w:val="0"/>
        </w:rPr>
      </w:pPr>
      <w:r>
        <w:rPr>
          <w:rFonts w:hint="eastAsia"/>
          <w:kern w:val="0"/>
        </w:rPr>
        <w:t>五、木作油漆施工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404" style="position:absolute;left:0;text-align:left;margin-left:-18pt;margin-top:10.5pt;width:486pt;height:163.8pt;z-index:251680768" coordorigin="1620,1596" coordsize="9900,3120">
            <v:shape id="_x0000_s1405" type="#_x0000_t202" style="position:absolute;left:1980;top:1596;width:1260;height:468">
              <v:textbox>
                <w:txbxContent>
                  <w:p w:rsidR="007A78AF" w:rsidRDefault="007A78AF" w:rsidP="007A78AF">
                    <w:pPr>
                      <w:rPr>
                        <w:rFonts w:hint="eastAsia"/>
                      </w:rPr>
                    </w:pPr>
                    <w:r>
                      <w:rPr>
                        <w:rFonts w:hint="eastAsia"/>
                      </w:rPr>
                      <w:t>清理基层</w:t>
                    </w:r>
                  </w:p>
                </w:txbxContent>
              </v:textbox>
            </v:shape>
            <v:line id="_x0000_s1406" style="position:absolute" from="3240,1752" to="3600,1752">
              <v:stroke endarrow="block"/>
            </v:line>
            <v:shape id="_x0000_s1407" type="#_x0000_t202" style="position:absolute;left:3600;top:1596;width:1800;height:468">
              <v:textbox>
                <w:txbxContent>
                  <w:p w:rsidR="007A78AF" w:rsidRDefault="007A78AF" w:rsidP="007A78AF">
                    <w:pPr>
                      <w:rPr>
                        <w:rFonts w:hint="eastAsia"/>
                      </w:rPr>
                    </w:pPr>
                    <w:r>
                      <w:rPr>
                        <w:rFonts w:hint="eastAsia"/>
                      </w:rPr>
                      <w:t>打磨</w:t>
                    </w:r>
                    <w:proofErr w:type="gramStart"/>
                    <w:r>
                      <w:rPr>
                        <w:rFonts w:hint="eastAsia"/>
                      </w:rPr>
                      <w:t>后刷虫胶漆</w:t>
                    </w:r>
                    <w:proofErr w:type="gramEnd"/>
                  </w:p>
                </w:txbxContent>
              </v:textbox>
            </v:shape>
            <v:line id="_x0000_s1408" style="position:absolute" from="5400,1752" to="5760,1752">
              <v:stroke endarrow="block"/>
            </v:line>
            <v:shape id="_x0000_s1409" type="#_x0000_t202" style="position:absolute;left:5760;top:1596;width:2160;height:468">
              <v:textbox>
                <w:txbxContent>
                  <w:p w:rsidR="007A78AF" w:rsidRDefault="007A78AF" w:rsidP="007A78AF">
                    <w:pPr>
                      <w:rPr>
                        <w:rFonts w:hint="eastAsia"/>
                      </w:rPr>
                    </w:pPr>
                    <w:r>
                      <w:rPr>
                        <w:rFonts w:hint="eastAsia"/>
                      </w:rPr>
                      <w:t>打磨后刮润色</w:t>
                    </w:r>
                    <w:r>
                      <w:rPr>
                        <w:rFonts w:cs="宋体" w:hint="eastAsia"/>
                        <w:kern w:val="0"/>
                        <w:szCs w:val="21"/>
                      </w:rPr>
                      <w:t>腻子</w:t>
                    </w:r>
                  </w:p>
                </w:txbxContent>
              </v:textbox>
            </v:shape>
            <v:line id="_x0000_s1410" style="position:absolute" from="7920,1752" to="8280,1752">
              <v:stroke endarrow="block"/>
            </v:line>
            <v:shape id="_x0000_s1411" type="#_x0000_t202" style="position:absolute;left:8280;top:1596;width:2160;height:468">
              <v:textbox>
                <w:txbxContent>
                  <w:p w:rsidR="007A78AF" w:rsidRDefault="007A78AF" w:rsidP="007A78AF">
                    <w:pPr>
                      <w:rPr>
                        <w:rFonts w:hint="eastAsia"/>
                      </w:rPr>
                    </w:pPr>
                    <w:r>
                      <w:rPr>
                        <w:rFonts w:hint="eastAsia"/>
                      </w:rPr>
                      <w:t>打磨后</w:t>
                    </w:r>
                    <w:r>
                      <w:rPr>
                        <w:rFonts w:cs="宋体" w:hint="eastAsia"/>
                        <w:kern w:val="0"/>
                        <w:szCs w:val="21"/>
                      </w:rPr>
                      <w:t>补钉眼腻子</w:t>
                    </w:r>
                  </w:p>
                </w:txbxContent>
              </v:textbox>
            </v:shape>
            <v:shape id="_x0000_s1412" type="#_x0000_t202" style="position:absolute;left:2160;top:2376;width:900;height:468">
              <v:textbox>
                <w:txbxContent>
                  <w:p w:rsidR="007A78AF" w:rsidRDefault="007A78AF" w:rsidP="007A78AF">
                    <w:pPr>
                      <w:rPr>
                        <w:rFonts w:hint="eastAsia"/>
                      </w:rPr>
                    </w:pPr>
                    <w:r>
                      <w:rPr>
                        <w:rFonts w:hint="eastAsia"/>
                      </w:rPr>
                      <w:t>润色</w:t>
                    </w:r>
                  </w:p>
                </w:txbxContent>
              </v:textbox>
            </v:shape>
            <v:line id="_x0000_s1413" style="position:absolute" from="1800,2532" to="2160,2532">
              <v:stroke endarrow="block"/>
            </v:line>
            <v:line id="_x0000_s1414" style="position:absolute" from="3060,2532" to="3420,2532">
              <v:stroke endarrow="block"/>
            </v:line>
            <v:shape id="_x0000_s1415" type="#_x0000_t202" style="position:absolute;left:3420;top:2376;width:1800;height:468">
              <v:textbox>
                <w:txbxContent>
                  <w:p w:rsidR="007A78AF" w:rsidRDefault="007A78AF" w:rsidP="007A78AF">
                    <w:pPr>
                      <w:rPr>
                        <w:rFonts w:hint="eastAsia"/>
                      </w:rPr>
                    </w:pPr>
                    <w:proofErr w:type="gramStart"/>
                    <w:r>
                      <w:rPr>
                        <w:rFonts w:hint="eastAsia"/>
                      </w:rPr>
                      <w:t>刷第一道</w:t>
                    </w:r>
                    <w:proofErr w:type="gramEnd"/>
                    <w:r>
                      <w:rPr>
                        <w:rFonts w:hint="eastAsia"/>
                      </w:rPr>
                      <w:t>-</w:t>
                    </w:r>
                    <w:r>
                      <w:rPr>
                        <w:rFonts w:hint="eastAsia"/>
                      </w:rPr>
                      <w:t>底漆</w:t>
                    </w:r>
                  </w:p>
                </w:txbxContent>
              </v:textbox>
            </v:shape>
            <v:line id="_x0000_s1416" style="position:absolute" from="5220,2532" to="5580,2532">
              <v:stroke endarrow="block"/>
            </v:line>
            <v:shape id="_x0000_s1417" type="#_x0000_t202" style="position:absolute;left:5580;top:2376;width:2340;height:468">
              <v:textbox>
                <w:txbxContent>
                  <w:p w:rsidR="007A78AF" w:rsidRDefault="007A78AF" w:rsidP="007A78AF">
                    <w:pPr>
                      <w:rPr>
                        <w:rFonts w:hint="eastAsia"/>
                      </w:rPr>
                    </w:pPr>
                    <w:r>
                      <w:rPr>
                        <w:rFonts w:hint="eastAsia"/>
                      </w:rPr>
                      <w:t>打磨后刷第二道底漆</w:t>
                    </w:r>
                  </w:p>
                </w:txbxContent>
              </v:textbox>
            </v:shape>
            <v:line id="_x0000_s1418" style="position:absolute" from="7920,2532" to="8280,2532">
              <v:stroke endarrow="block"/>
            </v:line>
            <v:shape id="_x0000_s1419" type="#_x0000_t202" style="position:absolute;left:8280;top:2376;width:2340;height:468">
              <v:textbox>
                <w:txbxContent>
                  <w:p w:rsidR="007A78AF" w:rsidRDefault="007A78AF" w:rsidP="007A78AF">
                    <w:pPr>
                      <w:rPr>
                        <w:rFonts w:hint="eastAsia"/>
                      </w:rPr>
                    </w:pPr>
                    <w:r>
                      <w:rPr>
                        <w:rFonts w:hint="eastAsia"/>
                      </w:rPr>
                      <w:t>打磨后刷第三道底漆</w:t>
                    </w:r>
                  </w:p>
                </w:txbxContent>
              </v:textbox>
            </v:shape>
            <v:line id="_x0000_s1420" style="position:absolute" from="1800,3156" to="2160,3156">
              <v:stroke endarrow="block"/>
            </v:line>
            <v:shape id="_x0000_s1421" type="#_x0000_t202" style="position:absolute;left:2160;top:3000;width:1800;height:468">
              <v:textbox>
                <w:txbxContent>
                  <w:p w:rsidR="007A78AF" w:rsidRDefault="007A78AF" w:rsidP="007A78AF">
                    <w:pPr>
                      <w:rPr>
                        <w:rFonts w:hint="eastAsia"/>
                      </w:rPr>
                    </w:pPr>
                    <w:r>
                      <w:rPr>
                        <w:rFonts w:hint="eastAsia"/>
                      </w:rPr>
                      <w:t>420</w:t>
                    </w:r>
                    <w:r>
                      <w:rPr>
                        <w:rFonts w:hint="eastAsia"/>
                      </w:rPr>
                      <w:t>号水砂纸磨</w:t>
                    </w:r>
                  </w:p>
                </w:txbxContent>
              </v:textbox>
            </v:shape>
            <v:line id="_x0000_s1422" style="position:absolute" from="3960,3156" to="4320,3156">
              <v:stroke endarrow="block"/>
            </v:line>
            <v:shape id="_x0000_s1423" type="#_x0000_t202" style="position:absolute;left:4320;top:3000;width:1800;height:468">
              <v:textbox>
                <w:txbxContent>
                  <w:p w:rsidR="007A78AF" w:rsidRDefault="007A78AF" w:rsidP="007A78AF">
                    <w:pPr>
                      <w:rPr>
                        <w:rFonts w:hint="eastAsia"/>
                      </w:rPr>
                    </w:pPr>
                    <w:proofErr w:type="gramStart"/>
                    <w:r>
                      <w:rPr>
                        <w:rFonts w:hint="eastAsia"/>
                      </w:rPr>
                      <w:t>刷第一道</w:t>
                    </w:r>
                    <w:proofErr w:type="gramEnd"/>
                    <w:r>
                      <w:rPr>
                        <w:rFonts w:hint="eastAsia"/>
                      </w:rPr>
                      <w:t>面漆</w:t>
                    </w:r>
                  </w:p>
                </w:txbxContent>
              </v:textbox>
            </v:shape>
            <v:line id="_x0000_s1424" style="position:absolute" from="6120,3156" to="6480,3156">
              <v:stroke endarrow="block"/>
            </v:line>
            <v:shape id="_x0000_s1425" type="#_x0000_t202" style="position:absolute;left:6480;top:3000;width:2340;height:468">
              <v:textbox>
                <w:txbxContent>
                  <w:p w:rsidR="007A78AF" w:rsidRDefault="007A78AF" w:rsidP="007A78AF">
                    <w:pPr>
                      <w:rPr>
                        <w:rFonts w:hint="eastAsia"/>
                      </w:rPr>
                    </w:pPr>
                    <w:r>
                      <w:rPr>
                        <w:rFonts w:hint="eastAsia"/>
                      </w:rPr>
                      <w:t>打磨后刷第二道面漆</w:t>
                    </w:r>
                  </w:p>
                </w:txbxContent>
              </v:textbox>
            </v:shape>
            <v:line id="_x0000_s1426" style="position:absolute" from="8820,3156" to="9180,3156">
              <v:stroke endarrow="block"/>
            </v:line>
            <v:shape id="_x0000_s1427" type="#_x0000_t202" style="position:absolute;left:9180;top:3000;width:2340;height:468">
              <v:textbox>
                <w:txbxContent>
                  <w:p w:rsidR="007A78AF" w:rsidRDefault="007A78AF" w:rsidP="007A78AF">
                    <w:pPr>
                      <w:rPr>
                        <w:rFonts w:hint="eastAsia"/>
                      </w:rPr>
                    </w:pPr>
                    <w:r>
                      <w:rPr>
                        <w:rFonts w:hint="eastAsia"/>
                      </w:rPr>
                      <w:t>打磨后刷第三道面漆</w:t>
                    </w:r>
                  </w:p>
                </w:txbxContent>
              </v:textbox>
            </v:shape>
            <v:line id="_x0000_s1428" style="position:absolute" from="1620,3780" to="1980,3780">
              <v:stroke endarrow="block"/>
            </v:line>
            <v:shape id="_x0000_s1429" type="#_x0000_t202" style="position:absolute;left:1980;top:3624;width:2340;height:468">
              <v:textbox>
                <w:txbxContent>
                  <w:p w:rsidR="007A78AF" w:rsidRDefault="007A78AF" w:rsidP="007A78AF">
                    <w:pPr>
                      <w:rPr>
                        <w:rFonts w:hint="eastAsia"/>
                      </w:rPr>
                    </w:pPr>
                    <w:r>
                      <w:rPr>
                        <w:rFonts w:hint="eastAsia"/>
                      </w:rPr>
                      <w:t>打磨后刷第四道面漆</w:t>
                    </w:r>
                  </w:p>
                </w:txbxContent>
              </v:textbox>
            </v:shape>
            <v:line id="_x0000_s1430" style="position:absolute" from="4320,3780" to="4680,3780">
              <v:stroke endarrow="block"/>
            </v:line>
            <v:shape id="_x0000_s1431" type="#_x0000_t202" style="position:absolute;left:4680;top:3624;width:2520;height:468">
              <v:textbox>
                <w:txbxContent>
                  <w:p w:rsidR="007A78AF" w:rsidRDefault="007A78AF" w:rsidP="007A78AF">
                    <w:pPr>
                      <w:rPr>
                        <w:rFonts w:hint="eastAsia"/>
                      </w:rPr>
                    </w:pPr>
                    <w:r>
                      <w:rPr>
                        <w:rFonts w:hint="eastAsia"/>
                      </w:rPr>
                      <w:t>磨退</w:t>
                    </w:r>
                    <w:r>
                      <w:rPr>
                        <w:rFonts w:cs="宋体" w:hint="eastAsia"/>
                        <w:kern w:val="0"/>
                        <w:szCs w:val="21"/>
                      </w:rPr>
                      <w:t>（</w:t>
                    </w:r>
                    <w:r>
                      <w:rPr>
                        <w:kern w:val="0"/>
                        <w:szCs w:val="21"/>
                      </w:rPr>
                      <w:t xml:space="preserve">800 </w:t>
                    </w:r>
                    <w:r>
                      <w:rPr>
                        <w:rFonts w:cs="宋体" w:hint="eastAsia"/>
                        <w:kern w:val="0"/>
                        <w:szCs w:val="21"/>
                      </w:rPr>
                      <w:t>号水砂纸）</w:t>
                    </w:r>
                  </w:p>
                </w:txbxContent>
              </v:textbox>
            </v:shape>
            <v:shape id="_x0000_s1432" type="#_x0000_t202" style="position:absolute;left:7560;top:3624;width:1260;height:468">
              <v:textbox>
                <w:txbxContent>
                  <w:p w:rsidR="007A78AF" w:rsidRDefault="007A78AF" w:rsidP="007A78AF">
                    <w:r>
                      <w:rPr>
                        <w:rFonts w:cs="宋体" w:hint="eastAsia"/>
                        <w:kern w:val="0"/>
                        <w:szCs w:val="21"/>
                      </w:rPr>
                      <w:t>打砂蜡</w:t>
                    </w:r>
                  </w:p>
                </w:txbxContent>
              </v:textbox>
            </v:shape>
            <v:line id="_x0000_s1433" style="position:absolute" from="7200,3780" to="7560,3780">
              <v:stroke endarrow="block"/>
            </v:line>
            <v:line id="_x0000_s1434" style="position:absolute" from="8820,3780" to="9180,3780">
              <v:stroke endarrow="block"/>
            </v:line>
            <v:shape id="_x0000_s1435" type="#_x0000_t202" style="position:absolute;left:9180;top:3624;width:1260;height:468">
              <v:textbox>
                <w:txbxContent>
                  <w:p w:rsidR="007A78AF" w:rsidRDefault="007A78AF" w:rsidP="007A78AF">
                    <w:r>
                      <w:rPr>
                        <w:rFonts w:cs="宋体" w:hint="eastAsia"/>
                        <w:kern w:val="0"/>
                        <w:szCs w:val="21"/>
                      </w:rPr>
                      <w:t>打油</w:t>
                    </w:r>
                    <w:proofErr w:type="gramStart"/>
                    <w:r>
                      <w:rPr>
                        <w:rFonts w:cs="宋体" w:hint="eastAsia"/>
                        <w:kern w:val="0"/>
                        <w:szCs w:val="21"/>
                      </w:rPr>
                      <w:t>蜡</w:t>
                    </w:r>
                    <w:proofErr w:type="gramEnd"/>
                  </w:p>
                </w:txbxContent>
              </v:textbox>
            </v:shape>
            <v:line id="_x0000_s1436" style="position:absolute" from="1620,4404" to="1980,4404">
              <v:stroke endarrow="block"/>
            </v:line>
            <v:shape id="_x0000_s1437" type="#_x0000_t202" style="position:absolute;left:1980;top:4248;width:1080;height:468">
              <v:textbox>
                <w:txbxContent>
                  <w:p w:rsidR="007A78AF" w:rsidRDefault="007A78AF" w:rsidP="007A78AF">
                    <w:r>
                      <w:rPr>
                        <w:rFonts w:cs="宋体" w:hint="eastAsia"/>
                        <w:kern w:val="0"/>
                        <w:szCs w:val="21"/>
                      </w:rPr>
                      <w:t>擦亮</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 xml:space="preserve">a. </w:t>
      </w:r>
      <w:r>
        <w:rPr>
          <w:rFonts w:cs="宋体" w:hint="eastAsia"/>
          <w:kern w:val="0"/>
          <w:szCs w:val="21"/>
        </w:rPr>
        <w:t>清理基层：应清理外露钉子及胶迹。</w:t>
      </w:r>
    </w:p>
    <w:p w:rsidR="007A78AF" w:rsidRDefault="007A78AF" w:rsidP="007A78AF">
      <w:pPr>
        <w:rPr>
          <w:rFonts w:cs="宋体"/>
          <w:kern w:val="0"/>
          <w:szCs w:val="21"/>
        </w:rPr>
      </w:pPr>
      <w:r>
        <w:rPr>
          <w:kern w:val="0"/>
          <w:szCs w:val="21"/>
        </w:rPr>
        <w:t xml:space="preserve">b. </w:t>
      </w:r>
      <w:r>
        <w:rPr>
          <w:rFonts w:cs="宋体" w:hint="eastAsia"/>
          <w:kern w:val="0"/>
          <w:szCs w:val="21"/>
        </w:rPr>
        <w:t>刮润色腻子要按设计要求，以及实际板材色彩而定，仔细调配，先做试样，经甲方认可后方可大面积进行。</w:t>
      </w:r>
    </w:p>
    <w:p w:rsidR="007A78AF" w:rsidRDefault="007A78AF" w:rsidP="007A78AF">
      <w:pPr>
        <w:rPr>
          <w:rFonts w:cs="宋体"/>
          <w:kern w:val="0"/>
          <w:szCs w:val="21"/>
        </w:rPr>
      </w:pPr>
      <w:r>
        <w:rPr>
          <w:kern w:val="0"/>
          <w:szCs w:val="21"/>
        </w:rPr>
        <w:t xml:space="preserve">c. </w:t>
      </w:r>
      <w:r>
        <w:rPr>
          <w:rFonts w:cs="宋体" w:hint="eastAsia"/>
          <w:kern w:val="0"/>
          <w:szCs w:val="21"/>
        </w:rPr>
        <w:t>对同一界面的不同板色进行局部润色处理，力求达到色泽一致。</w:t>
      </w:r>
    </w:p>
    <w:p w:rsidR="007A78AF" w:rsidRDefault="007A78AF" w:rsidP="007A78AF">
      <w:pPr>
        <w:rPr>
          <w:rFonts w:cs="宋体"/>
          <w:kern w:val="0"/>
          <w:szCs w:val="21"/>
        </w:rPr>
      </w:pPr>
      <w:r>
        <w:rPr>
          <w:kern w:val="0"/>
          <w:szCs w:val="21"/>
        </w:rPr>
        <w:t xml:space="preserve">d. </w:t>
      </w:r>
      <w:r>
        <w:rPr>
          <w:rFonts w:cs="宋体" w:hint="eastAsia"/>
          <w:kern w:val="0"/>
          <w:szCs w:val="21"/>
        </w:rPr>
        <w:t>由于钉眼部位会引起腻子收缩，所以要进行多次修补钉眼腻子，力求钉眼部位的腻子饱满，色泽一致，无明显钉痕。</w:t>
      </w:r>
    </w:p>
    <w:p w:rsidR="007A78AF" w:rsidRDefault="007A78AF" w:rsidP="007A78AF">
      <w:pPr>
        <w:rPr>
          <w:rFonts w:cs="宋体"/>
          <w:kern w:val="0"/>
          <w:szCs w:val="21"/>
        </w:rPr>
      </w:pPr>
      <w:r>
        <w:rPr>
          <w:kern w:val="0"/>
          <w:szCs w:val="21"/>
        </w:rPr>
        <w:t xml:space="preserve">e. </w:t>
      </w:r>
      <w:r>
        <w:rPr>
          <w:rFonts w:cs="宋体" w:hint="eastAsia"/>
          <w:kern w:val="0"/>
          <w:szCs w:val="21"/>
        </w:rPr>
        <w:t>刷漆时要求涂刷均匀，没有流坠、漏刷现象。而且要等上道干后方可涂刷下道油漆。</w:t>
      </w:r>
    </w:p>
    <w:p w:rsidR="007A78AF" w:rsidRDefault="007A78AF" w:rsidP="007A78AF">
      <w:pPr>
        <w:rPr>
          <w:rFonts w:cs="宋体"/>
          <w:kern w:val="0"/>
          <w:szCs w:val="21"/>
        </w:rPr>
      </w:pPr>
      <w:r>
        <w:rPr>
          <w:kern w:val="0"/>
          <w:szCs w:val="21"/>
        </w:rPr>
        <w:t xml:space="preserve">f. </w:t>
      </w:r>
      <w:r>
        <w:rPr>
          <w:rFonts w:cs="宋体" w:hint="eastAsia"/>
          <w:kern w:val="0"/>
          <w:szCs w:val="21"/>
        </w:rPr>
        <w:t>磨退时要仔细，磨退后漆面要均匀一致。光线折射一致，无刷痕。而且棱角部位不能磨穿，以免露白。</w:t>
      </w:r>
    </w:p>
    <w:p w:rsidR="007A78AF" w:rsidRDefault="007A78AF" w:rsidP="007A78AF">
      <w:pPr>
        <w:rPr>
          <w:rFonts w:cs="宋体"/>
          <w:kern w:val="0"/>
          <w:szCs w:val="21"/>
        </w:rPr>
      </w:pPr>
      <w:r>
        <w:rPr>
          <w:kern w:val="0"/>
          <w:szCs w:val="21"/>
        </w:rPr>
        <w:t xml:space="preserve">g. </w:t>
      </w:r>
      <w:r>
        <w:rPr>
          <w:rFonts w:cs="宋体" w:hint="eastAsia"/>
          <w:kern w:val="0"/>
          <w:szCs w:val="21"/>
        </w:rPr>
        <w:t>每道油漆涂刷后都要进行砂纸打磨。</w:t>
      </w:r>
    </w:p>
    <w:p w:rsidR="007A78AF" w:rsidRDefault="007A78AF" w:rsidP="007A78AF">
      <w:pPr>
        <w:rPr>
          <w:rFonts w:cs="宋体"/>
          <w:kern w:val="0"/>
          <w:szCs w:val="21"/>
        </w:rPr>
      </w:pPr>
      <w:r>
        <w:rPr>
          <w:kern w:val="0"/>
          <w:szCs w:val="21"/>
        </w:rPr>
        <w:t xml:space="preserve">h. </w:t>
      </w:r>
      <w:r>
        <w:rPr>
          <w:rFonts w:cs="宋体" w:hint="eastAsia"/>
          <w:kern w:val="0"/>
          <w:szCs w:val="21"/>
        </w:rPr>
        <w:t>在磨退后经检查合格后方可进行打蜡，进行抛光。抛光时要用力擦拭，使其产生比较柔和的光亮。</w:t>
      </w:r>
    </w:p>
    <w:p w:rsidR="007A78AF" w:rsidRDefault="007A78AF" w:rsidP="007A78AF">
      <w:pPr>
        <w:rPr>
          <w:rFonts w:cs="宋体"/>
          <w:kern w:val="0"/>
          <w:szCs w:val="21"/>
        </w:rPr>
      </w:pPr>
      <w:r>
        <w:rPr>
          <w:kern w:val="0"/>
          <w:szCs w:val="21"/>
        </w:rPr>
        <w:t xml:space="preserve">i. </w:t>
      </w:r>
      <w:r>
        <w:rPr>
          <w:rFonts w:cs="宋体" w:hint="eastAsia"/>
          <w:kern w:val="0"/>
          <w:szCs w:val="21"/>
        </w:rPr>
        <w:t>注意成品保护，因为施工现场的任何施工都有可能危及油漆面的保护。</w:t>
      </w:r>
    </w:p>
    <w:p w:rsidR="007A78AF" w:rsidRDefault="007A78AF" w:rsidP="007A78AF">
      <w:pPr>
        <w:rPr>
          <w:rFonts w:cs="宋体"/>
          <w:kern w:val="0"/>
          <w:szCs w:val="21"/>
        </w:rPr>
      </w:pPr>
      <w:r>
        <w:rPr>
          <w:kern w:val="0"/>
          <w:szCs w:val="21"/>
        </w:rPr>
        <w:t xml:space="preserve">j. </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清漆表面质量要求（</w:t>
      </w:r>
      <w:r>
        <w:rPr>
          <w:kern w:val="0"/>
          <w:szCs w:val="21"/>
        </w:rPr>
        <w:t>JGJ73</w:t>
      </w:r>
      <w:r>
        <w:rPr>
          <w:rFonts w:cs="宋体" w:hint="eastAsia"/>
          <w:kern w:val="0"/>
          <w:szCs w:val="21"/>
        </w:rPr>
        <w:t>－</w:t>
      </w:r>
      <w:r>
        <w:rPr>
          <w:kern w:val="0"/>
          <w:szCs w:val="21"/>
        </w:rPr>
        <w:t>91</w:t>
      </w:r>
      <w:r>
        <w:rPr>
          <w:rFonts w:cs="宋体" w:hint="eastAsia"/>
          <w:kern w:val="0"/>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076"/>
        <w:gridCol w:w="3223"/>
        <w:gridCol w:w="2261"/>
      </w:tblGrid>
      <w:tr w:rsidR="007A78AF" w:rsidTr="005F0E72">
        <w:tc>
          <w:tcPr>
            <w:tcW w:w="720" w:type="dxa"/>
            <w:vAlign w:val="center"/>
          </w:tcPr>
          <w:p w:rsidR="007A78AF" w:rsidRDefault="007A78AF" w:rsidP="005F0E72">
            <w:pPr>
              <w:rPr>
                <w:rFonts w:hint="eastAsia"/>
              </w:rPr>
            </w:pPr>
            <w:r>
              <w:rPr>
                <w:rFonts w:hint="eastAsia"/>
              </w:rPr>
              <w:t>项次</w:t>
            </w:r>
          </w:p>
        </w:tc>
        <w:tc>
          <w:tcPr>
            <w:tcW w:w="2076" w:type="dxa"/>
            <w:vAlign w:val="center"/>
          </w:tcPr>
          <w:p w:rsidR="007A78AF" w:rsidRDefault="007A78AF" w:rsidP="005F0E72">
            <w:pPr>
              <w:rPr>
                <w:rFonts w:hint="eastAsia"/>
              </w:rPr>
            </w:pPr>
            <w:r>
              <w:rPr>
                <w:rFonts w:hint="eastAsia"/>
              </w:rPr>
              <w:t>项目</w:t>
            </w:r>
          </w:p>
        </w:tc>
        <w:tc>
          <w:tcPr>
            <w:tcW w:w="3223" w:type="dxa"/>
            <w:vAlign w:val="center"/>
          </w:tcPr>
          <w:p w:rsidR="007A78AF" w:rsidRDefault="007A78AF" w:rsidP="005F0E72">
            <w:pPr>
              <w:rPr>
                <w:rFonts w:hint="eastAsia"/>
              </w:rPr>
            </w:pPr>
            <w:r>
              <w:rPr>
                <w:rFonts w:hint="eastAsia"/>
              </w:rPr>
              <w:t>中级涂料（清漆）</w:t>
            </w:r>
          </w:p>
        </w:tc>
        <w:tc>
          <w:tcPr>
            <w:tcW w:w="2261" w:type="dxa"/>
            <w:vAlign w:val="center"/>
          </w:tcPr>
          <w:p w:rsidR="007A78AF" w:rsidRDefault="007A78AF" w:rsidP="005F0E72">
            <w:pPr>
              <w:rPr>
                <w:rFonts w:hint="eastAsia"/>
              </w:rPr>
            </w:pPr>
            <w:r>
              <w:rPr>
                <w:rFonts w:hint="eastAsia"/>
              </w:rPr>
              <w:t>高级涂料（清漆）</w:t>
            </w:r>
          </w:p>
        </w:tc>
      </w:tr>
      <w:tr w:rsidR="007A78AF" w:rsidTr="005F0E72">
        <w:tc>
          <w:tcPr>
            <w:tcW w:w="720" w:type="dxa"/>
            <w:vAlign w:val="center"/>
          </w:tcPr>
          <w:p w:rsidR="007A78AF" w:rsidRDefault="007A78AF" w:rsidP="005F0E72">
            <w:pPr>
              <w:rPr>
                <w:rFonts w:hint="eastAsia"/>
              </w:rPr>
            </w:pPr>
            <w:r>
              <w:rPr>
                <w:rFonts w:hint="eastAsia"/>
              </w:rPr>
              <w:t>1</w:t>
            </w:r>
          </w:p>
        </w:tc>
        <w:tc>
          <w:tcPr>
            <w:tcW w:w="2076" w:type="dxa"/>
            <w:vAlign w:val="center"/>
          </w:tcPr>
          <w:p w:rsidR="007A78AF" w:rsidRDefault="007A78AF" w:rsidP="005F0E72">
            <w:pPr>
              <w:rPr>
                <w:rFonts w:hint="eastAsia"/>
              </w:rPr>
            </w:pPr>
            <w:r>
              <w:rPr>
                <w:rFonts w:hint="eastAsia"/>
              </w:rPr>
              <w:t>漏</w:t>
            </w:r>
            <w:r>
              <w:rPr>
                <w:rFonts w:hint="eastAsia"/>
                <w:szCs w:val="21"/>
              </w:rPr>
              <w:t>刷、</w:t>
            </w:r>
            <w:r>
              <w:rPr>
                <w:rFonts w:cs="宋体" w:hint="eastAsia"/>
                <w:kern w:val="0"/>
                <w:szCs w:val="21"/>
              </w:rPr>
              <w:t>脱皮、斑迹</w:t>
            </w:r>
          </w:p>
        </w:tc>
        <w:tc>
          <w:tcPr>
            <w:tcW w:w="3223" w:type="dxa"/>
            <w:vAlign w:val="center"/>
          </w:tcPr>
          <w:p w:rsidR="007A78AF" w:rsidRDefault="007A78AF" w:rsidP="005F0E72">
            <w:pPr>
              <w:rPr>
                <w:rFonts w:hint="eastAsia"/>
              </w:rPr>
            </w:pPr>
            <w:r>
              <w:rPr>
                <w:rFonts w:hint="eastAsia"/>
              </w:rPr>
              <w:t>不允许</w:t>
            </w:r>
          </w:p>
        </w:tc>
        <w:tc>
          <w:tcPr>
            <w:tcW w:w="226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2</w:t>
            </w:r>
          </w:p>
        </w:tc>
        <w:tc>
          <w:tcPr>
            <w:tcW w:w="2076" w:type="dxa"/>
            <w:vAlign w:val="center"/>
          </w:tcPr>
          <w:p w:rsidR="007A78AF" w:rsidRDefault="007A78AF" w:rsidP="005F0E72">
            <w:pPr>
              <w:rPr>
                <w:rFonts w:hint="eastAsia"/>
              </w:rPr>
            </w:pPr>
            <w:r>
              <w:rPr>
                <w:rFonts w:hint="eastAsia"/>
              </w:rPr>
              <w:t>木纹</w:t>
            </w:r>
          </w:p>
        </w:tc>
        <w:tc>
          <w:tcPr>
            <w:tcW w:w="3223" w:type="dxa"/>
            <w:vAlign w:val="center"/>
          </w:tcPr>
          <w:p w:rsidR="007A78AF" w:rsidRDefault="007A78AF" w:rsidP="005F0E72">
            <w:pPr>
              <w:rPr>
                <w:rFonts w:hint="eastAsia"/>
              </w:rPr>
            </w:pPr>
            <w:r>
              <w:rPr>
                <w:rFonts w:hint="eastAsia"/>
              </w:rPr>
              <w:t>棕眼刮平，木纹清楚</w:t>
            </w:r>
          </w:p>
        </w:tc>
        <w:tc>
          <w:tcPr>
            <w:tcW w:w="2261" w:type="dxa"/>
            <w:vAlign w:val="center"/>
          </w:tcPr>
          <w:p w:rsidR="007A78AF" w:rsidRDefault="007A78AF" w:rsidP="005F0E72">
            <w:pPr>
              <w:rPr>
                <w:rFonts w:hint="eastAsia"/>
              </w:rPr>
            </w:pPr>
            <w:r>
              <w:rPr>
                <w:rFonts w:hint="eastAsia"/>
              </w:rPr>
              <w:t>棕眼刮平、木纹清楚</w:t>
            </w:r>
          </w:p>
        </w:tc>
      </w:tr>
      <w:tr w:rsidR="007A78AF" w:rsidTr="005F0E72">
        <w:tc>
          <w:tcPr>
            <w:tcW w:w="720" w:type="dxa"/>
            <w:vAlign w:val="center"/>
          </w:tcPr>
          <w:p w:rsidR="007A78AF" w:rsidRDefault="007A78AF" w:rsidP="005F0E72">
            <w:pPr>
              <w:rPr>
                <w:rFonts w:hint="eastAsia"/>
              </w:rPr>
            </w:pPr>
            <w:r>
              <w:rPr>
                <w:rFonts w:hint="eastAsia"/>
              </w:rPr>
              <w:t>3</w:t>
            </w:r>
          </w:p>
        </w:tc>
        <w:tc>
          <w:tcPr>
            <w:tcW w:w="2076" w:type="dxa"/>
            <w:vAlign w:val="center"/>
          </w:tcPr>
          <w:p w:rsidR="007A78AF" w:rsidRDefault="007A78AF" w:rsidP="005F0E72">
            <w:pPr>
              <w:rPr>
                <w:rFonts w:hint="eastAsia"/>
              </w:rPr>
            </w:pPr>
            <w:r>
              <w:rPr>
                <w:rFonts w:hint="eastAsia"/>
              </w:rPr>
              <w:t>光亮和光滑</w:t>
            </w:r>
          </w:p>
        </w:tc>
        <w:tc>
          <w:tcPr>
            <w:tcW w:w="3223" w:type="dxa"/>
            <w:vAlign w:val="center"/>
          </w:tcPr>
          <w:p w:rsidR="007A78AF" w:rsidRDefault="007A78AF" w:rsidP="005F0E72">
            <w:pPr>
              <w:rPr>
                <w:rFonts w:hint="eastAsia"/>
              </w:rPr>
            </w:pPr>
            <w:r>
              <w:rPr>
                <w:rFonts w:hint="eastAsia"/>
              </w:rPr>
              <w:t>光亮足</w:t>
            </w:r>
            <w:r>
              <w:rPr>
                <w:rFonts w:cs="宋体" w:hint="eastAsia"/>
                <w:kern w:val="0"/>
                <w:szCs w:val="21"/>
              </w:rPr>
              <w:t>、光滑</w:t>
            </w:r>
          </w:p>
        </w:tc>
        <w:tc>
          <w:tcPr>
            <w:tcW w:w="2261" w:type="dxa"/>
            <w:vAlign w:val="center"/>
          </w:tcPr>
          <w:p w:rsidR="007A78AF" w:rsidRDefault="007A78AF" w:rsidP="005F0E72">
            <w:pPr>
              <w:rPr>
                <w:rFonts w:hint="eastAsia"/>
              </w:rPr>
            </w:pPr>
            <w:r>
              <w:rPr>
                <w:rFonts w:hint="eastAsia"/>
              </w:rPr>
              <w:t>光亮柔和光滑无挡手感</w:t>
            </w:r>
          </w:p>
        </w:tc>
      </w:tr>
      <w:tr w:rsidR="007A78AF" w:rsidTr="005F0E72">
        <w:tc>
          <w:tcPr>
            <w:tcW w:w="720" w:type="dxa"/>
            <w:vAlign w:val="center"/>
          </w:tcPr>
          <w:p w:rsidR="007A78AF" w:rsidRDefault="007A78AF" w:rsidP="005F0E72">
            <w:pPr>
              <w:rPr>
                <w:rFonts w:hint="eastAsia"/>
              </w:rPr>
            </w:pPr>
            <w:r>
              <w:rPr>
                <w:rFonts w:hint="eastAsia"/>
              </w:rPr>
              <w:t>4</w:t>
            </w:r>
          </w:p>
        </w:tc>
        <w:tc>
          <w:tcPr>
            <w:tcW w:w="2076" w:type="dxa"/>
            <w:vAlign w:val="center"/>
          </w:tcPr>
          <w:p w:rsidR="007A78AF" w:rsidRDefault="007A78AF" w:rsidP="005F0E72">
            <w:pPr>
              <w:rPr>
                <w:rFonts w:hint="eastAsia"/>
                <w:szCs w:val="21"/>
              </w:rPr>
            </w:pPr>
            <w:r>
              <w:rPr>
                <w:rFonts w:cs="宋体" w:hint="eastAsia"/>
                <w:kern w:val="0"/>
                <w:szCs w:val="21"/>
              </w:rPr>
              <w:t>裹棱、流坠、皱皮</w:t>
            </w:r>
          </w:p>
        </w:tc>
        <w:tc>
          <w:tcPr>
            <w:tcW w:w="3223" w:type="dxa"/>
            <w:vAlign w:val="center"/>
          </w:tcPr>
          <w:p w:rsidR="007A78AF" w:rsidRDefault="007A78AF" w:rsidP="005F0E72">
            <w:pPr>
              <w:rPr>
                <w:rFonts w:hint="eastAsia"/>
                <w:szCs w:val="21"/>
              </w:rPr>
            </w:pPr>
            <w:r>
              <w:rPr>
                <w:rFonts w:hint="eastAsia"/>
                <w:szCs w:val="21"/>
              </w:rPr>
              <w:t>大面不允许</w:t>
            </w:r>
            <w:r>
              <w:rPr>
                <w:rFonts w:cs="宋体" w:hint="eastAsia"/>
                <w:kern w:val="0"/>
                <w:szCs w:val="21"/>
              </w:rPr>
              <w:t>、小面明显处不允许</w:t>
            </w:r>
          </w:p>
        </w:tc>
        <w:tc>
          <w:tcPr>
            <w:tcW w:w="2261" w:type="dxa"/>
            <w:vAlign w:val="center"/>
          </w:tcPr>
          <w:p w:rsidR="007A78AF" w:rsidRDefault="007A78AF" w:rsidP="005F0E72">
            <w:pPr>
              <w:rPr>
                <w:rFonts w:hint="eastAsia"/>
              </w:rPr>
            </w:pPr>
            <w:r>
              <w:rPr>
                <w:rFonts w:hint="eastAsia"/>
              </w:rPr>
              <w:t>不允许</w:t>
            </w:r>
          </w:p>
        </w:tc>
      </w:tr>
      <w:tr w:rsidR="007A78AF" w:rsidTr="005F0E72">
        <w:tc>
          <w:tcPr>
            <w:tcW w:w="720" w:type="dxa"/>
            <w:vAlign w:val="center"/>
          </w:tcPr>
          <w:p w:rsidR="007A78AF" w:rsidRDefault="007A78AF" w:rsidP="005F0E72">
            <w:pPr>
              <w:rPr>
                <w:rFonts w:hint="eastAsia"/>
              </w:rPr>
            </w:pPr>
            <w:r>
              <w:rPr>
                <w:rFonts w:hint="eastAsia"/>
              </w:rPr>
              <w:t>5</w:t>
            </w:r>
          </w:p>
        </w:tc>
        <w:tc>
          <w:tcPr>
            <w:tcW w:w="2076" w:type="dxa"/>
            <w:vAlign w:val="center"/>
          </w:tcPr>
          <w:p w:rsidR="007A78AF" w:rsidRDefault="007A78AF" w:rsidP="005F0E72">
            <w:pPr>
              <w:rPr>
                <w:rFonts w:hint="eastAsia"/>
              </w:rPr>
            </w:pPr>
            <w:r>
              <w:rPr>
                <w:rFonts w:hint="eastAsia"/>
              </w:rPr>
              <w:t>颜色、刷纹</w:t>
            </w:r>
          </w:p>
        </w:tc>
        <w:tc>
          <w:tcPr>
            <w:tcW w:w="3223" w:type="dxa"/>
            <w:vAlign w:val="center"/>
          </w:tcPr>
          <w:p w:rsidR="007A78AF" w:rsidRDefault="007A78AF" w:rsidP="005F0E72">
            <w:pPr>
              <w:rPr>
                <w:rFonts w:hint="eastAsia"/>
              </w:rPr>
            </w:pPr>
            <w:r>
              <w:rPr>
                <w:rFonts w:hint="eastAsia"/>
              </w:rPr>
              <w:t>颜色基本一致</w:t>
            </w:r>
            <w:r>
              <w:rPr>
                <w:rFonts w:cs="宋体" w:hint="eastAsia"/>
                <w:kern w:val="0"/>
                <w:szCs w:val="21"/>
              </w:rPr>
              <w:t>、无刷纹</w:t>
            </w:r>
          </w:p>
        </w:tc>
        <w:tc>
          <w:tcPr>
            <w:tcW w:w="2261" w:type="dxa"/>
            <w:vAlign w:val="center"/>
          </w:tcPr>
          <w:p w:rsidR="007A78AF" w:rsidRDefault="007A78AF" w:rsidP="005F0E72">
            <w:pPr>
              <w:rPr>
                <w:rFonts w:hint="eastAsia"/>
              </w:rPr>
            </w:pPr>
            <w:r>
              <w:rPr>
                <w:rFonts w:hint="eastAsia"/>
              </w:rPr>
              <w:t>颜色一致、无刷纹</w:t>
            </w:r>
          </w:p>
        </w:tc>
      </w:tr>
      <w:tr w:rsidR="007A78AF" w:rsidTr="005F0E72">
        <w:tc>
          <w:tcPr>
            <w:tcW w:w="720" w:type="dxa"/>
            <w:vAlign w:val="center"/>
          </w:tcPr>
          <w:p w:rsidR="007A78AF" w:rsidRDefault="007A78AF" w:rsidP="005F0E72">
            <w:pPr>
              <w:rPr>
                <w:rFonts w:hint="eastAsia"/>
              </w:rPr>
            </w:pPr>
            <w:r>
              <w:rPr>
                <w:rFonts w:hint="eastAsia"/>
              </w:rPr>
              <w:t>6</w:t>
            </w:r>
          </w:p>
        </w:tc>
        <w:tc>
          <w:tcPr>
            <w:tcW w:w="2076" w:type="dxa"/>
            <w:vAlign w:val="center"/>
          </w:tcPr>
          <w:p w:rsidR="007A78AF" w:rsidRDefault="007A78AF" w:rsidP="005F0E72">
            <w:pPr>
              <w:rPr>
                <w:rFonts w:hint="eastAsia"/>
              </w:rPr>
            </w:pPr>
            <w:r>
              <w:rPr>
                <w:rFonts w:hint="eastAsia"/>
              </w:rPr>
              <w:t>五金、玻璃等</w:t>
            </w:r>
          </w:p>
        </w:tc>
        <w:tc>
          <w:tcPr>
            <w:tcW w:w="3223" w:type="dxa"/>
            <w:vAlign w:val="center"/>
          </w:tcPr>
          <w:p w:rsidR="007A78AF" w:rsidRDefault="007A78AF" w:rsidP="005F0E72">
            <w:pPr>
              <w:rPr>
                <w:rFonts w:hint="eastAsia"/>
              </w:rPr>
            </w:pPr>
            <w:r>
              <w:rPr>
                <w:rFonts w:hint="eastAsia"/>
              </w:rPr>
              <w:t>洁净</w:t>
            </w:r>
          </w:p>
        </w:tc>
        <w:tc>
          <w:tcPr>
            <w:tcW w:w="2261" w:type="dxa"/>
            <w:vAlign w:val="center"/>
          </w:tcPr>
          <w:p w:rsidR="007A78AF" w:rsidRDefault="007A78AF" w:rsidP="005F0E72">
            <w:pPr>
              <w:rPr>
                <w:rFonts w:hint="eastAsia"/>
              </w:rPr>
            </w:pPr>
            <w:r>
              <w:rPr>
                <w:rFonts w:hint="eastAsia"/>
              </w:rPr>
              <w:t>洁净</w:t>
            </w:r>
          </w:p>
        </w:tc>
      </w:tr>
    </w:tbl>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2" w:name="_Toc207188936"/>
      <w:r>
        <w:rPr>
          <w:rFonts w:hint="eastAsia"/>
        </w:rPr>
        <w:t>第五节玻璃工程、裱糊工程</w:t>
      </w:r>
      <w:bookmarkStart w:id="63" w:name="bk140"/>
      <w:bookmarkEnd w:id="62"/>
      <w:bookmarkEnd w:id="63"/>
    </w:p>
    <w:p w:rsidR="007A78AF" w:rsidRDefault="007A78AF" w:rsidP="007A78AF">
      <w:pPr>
        <w:rPr>
          <w:kern w:val="0"/>
        </w:rPr>
      </w:pPr>
      <w:bookmarkStart w:id="64" w:name="bk141"/>
      <w:bookmarkEnd w:id="64"/>
      <w:r>
        <w:rPr>
          <w:rFonts w:hint="eastAsia"/>
          <w:kern w:val="0"/>
        </w:rPr>
        <w:t>一、厚玻璃装饰门施工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438" style="position:absolute;left:0;text-align:left;margin-left:9pt;margin-top:11.6pt;width:387pt;height:23.4pt;z-index:251681792" coordorigin="1980,3468" coordsize="7740,468">
            <v:shape id="_x0000_s1439" type="#_x0000_t202" style="position:absolute;left:1980;top:3468;width:1260;height:468">
              <v:textbox>
                <w:txbxContent>
                  <w:p w:rsidR="007A78AF" w:rsidRDefault="007A78AF" w:rsidP="007A78AF">
                    <w:pPr>
                      <w:jc w:val="center"/>
                      <w:rPr>
                        <w:rFonts w:hint="eastAsia"/>
                      </w:rPr>
                    </w:pPr>
                    <w:r>
                      <w:rPr>
                        <w:rFonts w:hint="eastAsia"/>
                      </w:rPr>
                      <w:t>施工准备</w:t>
                    </w:r>
                  </w:p>
                </w:txbxContent>
              </v:textbox>
            </v:shape>
            <v:line id="_x0000_s1440" style="position:absolute" from="3240,3624" to="3600,3624">
              <v:stroke endarrow="block"/>
            </v:line>
            <v:shape id="_x0000_s1441" type="#_x0000_t202" style="position:absolute;left:3600;top:3468;width:1260;height:468">
              <v:textbox>
                <w:txbxContent>
                  <w:p w:rsidR="007A78AF" w:rsidRDefault="007A78AF" w:rsidP="007A78AF">
                    <w:pPr>
                      <w:rPr>
                        <w:rFonts w:hint="eastAsia"/>
                      </w:rPr>
                    </w:pPr>
                    <w:r>
                      <w:rPr>
                        <w:rFonts w:hint="eastAsia"/>
                      </w:rPr>
                      <w:t>玻璃制作</w:t>
                    </w:r>
                  </w:p>
                </w:txbxContent>
              </v:textbox>
            </v:shape>
            <v:line id="_x0000_s1442" style="position:absolute" from="4860,3624" to="5220,3624">
              <v:stroke endarrow="block"/>
            </v:line>
            <v:shape id="_x0000_s1443" type="#_x0000_t202" style="position:absolute;left:5220;top:3468;width:1620;height:468">
              <v:textbox>
                <w:txbxContent>
                  <w:p w:rsidR="007A78AF" w:rsidRDefault="007A78AF" w:rsidP="007A78AF">
                    <w:pPr>
                      <w:jc w:val="center"/>
                      <w:rPr>
                        <w:rFonts w:hint="eastAsia"/>
                      </w:rPr>
                    </w:pPr>
                    <w:r>
                      <w:rPr>
                        <w:rFonts w:hint="eastAsia"/>
                      </w:rPr>
                      <w:t>玻璃门安装</w:t>
                    </w:r>
                  </w:p>
                </w:txbxContent>
              </v:textbox>
            </v:shape>
            <v:line id="_x0000_s1444" style="position:absolute" from="6840,3624" to="7200,3624">
              <v:stroke endarrow="block"/>
            </v:line>
            <v:shape id="_x0000_s1445" type="#_x0000_t202" style="position:absolute;left:7200;top:3468;width:1260;height:468">
              <v:textbox>
                <w:txbxContent>
                  <w:p w:rsidR="007A78AF" w:rsidRDefault="007A78AF" w:rsidP="007A78AF">
                    <w:pPr>
                      <w:jc w:val="center"/>
                      <w:rPr>
                        <w:rFonts w:hint="eastAsia"/>
                      </w:rPr>
                    </w:pPr>
                    <w:r>
                      <w:rPr>
                        <w:rFonts w:hint="eastAsia"/>
                      </w:rPr>
                      <w:t>门扇调整</w:t>
                    </w:r>
                  </w:p>
                </w:txbxContent>
              </v:textbox>
            </v:shape>
            <v:line id="_x0000_s1446" style="position:absolute" from="8460,3624" to="8820,3624">
              <v:stroke endarrow="block"/>
            </v:line>
            <v:shape id="_x0000_s1447" type="#_x0000_t202" style="position:absolute;left:8820;top:3468;width:90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proofErr w:type="gramStart"/>
      <w:r>
        <w:rPr>
          <w:kern w:val="0"/>
          <w:szCs w:val="21"/>
        </w:rPr>
        <w:t>a</w:t>
      </w:r>
      <w:proofErr w:type="gramEnd"/>
      <w:r>
        <w:rPr>
          <w:kern w:val="0"/>
          <w:szCs w:val="21"/>
        </w:rPr>
        <w:t xml:space="preserve">. </w:t>
      </w:r>
      <w:r>
        <w:rPr>
          <w:rFonts w:cs="宋体" w:hint="eastAsia"/>
          <w:kern w:val="0"/>
          <w:szCs w:val="21"/>
        </w:rPr>
        <w:t>施工准备</w:t>
      </w:r>
      <w:r>
        <w:rPr>
          <w:kern w:val="0"/>
          <w:szCs w:val="21"/>
        </w:rPr>
        <w:t>:</w:t>
      </w:r>
      <w:r>
        <w:rPr>
          <w:rFonts w:cs="宋体" w:hint="eastAsia"/>
          <w:kern w:val="0"/>
          <w:szCs w:val="21"/>
        </w:rPr>
        <w:t>安装在地面及玻璃门框饰面装修完成后进行。检查门框纵横尺寸、门框对角线和平面外的偏移及门框顶部上枢轴的连接点与地面铰链孔是否在同一条直线上。</w:t>
      </w:r>
    </w:p>
    <w:p w:rsidR="007A78AF" w:rsidRDefault="007A78AF" w:rsidP="007A78AF">
      <w:pPr>
        <w:rPr>
          <w:rFonts w:cs="宋体"/>
          <w:kern w:val="0"/>
          <w:szCs w:val="21"/>
        </w:rPr>
      </w:pPr>
      <w:proofErr w:type="gramStart"/>
      <w:r>
        <w:rPr>
          <w:kern w:val="0"/>
          <w:szCs w:val="21"/>
        </w:rPr>
        <w:t>b</w:t>
      </w:r>
      <w:proofErr w:type="gramEnd"/>
      <w:r>
        <w:rPr>
          <w:kern w:val="0"/>
          <w:szCs w:val="21"/>
        </w:rPr>
        <w:t xml:space="preserve">. </w:t>
      </w:r>
      <w:r>
        <w:rPr>
          <w:rFonts w:cs="宋体" w:hint="eastAsia"/>
          <w:kern w:val="0"/>
          <w:szCs w:val="21"/>
        </w:rPr>
        <w:t>玻璃门安装</w:t>
      </w:r>
      <w:r>
        <w:rPr>
          <w:kern w:val="0"/>
          <w:szCs w:val="21"/>
        </w:rPr>
        <w:t xml:space="preserve">: </w:t>
      </w:r>
      <w:r>
        <w:rPr>
          <w:rFonts w:cs="宋体" w:hint="eastAsia"/>
          <w:kern w:val="0"/>
          <w:szCs w:val="21"/>
        </w:rPr>
        <w:t>玻璃门与门框连接</w:t>
      </w:r>
      <w:r>
        <w:rPr>
          <w:kern w:val="0"/>
          <w:szCs w:val="21"/>
        </w:rPr>
        <w:t>,</w:t>
      </w:r>
      <w:r>
        <w:rPr>
          <w:rFonts w:cs="宋体" w:hint="eastAsia"/>
          <w:kern w:val="0"/>
          <w:szCs w:val="21"/>
        </w:rPr>
        <w:t>是通过上枢轴和地面铰链上下两点的固定实现的。先</w:t>
      </w:r>
      <w:proofErr w:type="gramStart"/>
      <w:r>
        <w:rPr>
          <w:rFonts w:cs="宋体" w:hint="eastAsia"/>
          <w:kern w:val="0"/>
          <w:szCs w:val="21"/>
        </w:rPr>
        <w:t>安装门顶枢轴</w:t>
      </w:r>
      <w:proofErr w:type="gramEnd"/>
      <w:r>
        <w:rPr>
          <w:kern w:val="0"/>
          <w:szCs w:val="21"/>
        </w:rPr>
        <w:t>,</w:t>
      </w:r>
      <w:r>
        <w:rPr>
          <w:rFonts w:cs="宋体" w:hint="eastAsia"/>
          <w:kern w:val="0"/>
          <w:szCs w:val="21"/>
        </w:rPr>
        <w:t>其轴心通常固定在距门边框</w:t>
      </w:r>
      <w:r>
        <w:rPr>
          <w:kern w:val="0"/>
          <w:szCs w:val="21"/>
        </w:rPr>
        <w:t xml:space="preserve">71 </w:t>
      </w:r>
      <w:r>
        <w:rPr>
          <w:rFonts w:cs="宋体" w:hint="eastAsia"/>
          <w:kern w:val="0"/>
          <w:szCs w:val="21"/>
        </w:rPr>
        <w:t>㎜</w:t>
      </w:r>
      <w:r>
        <w:rPr>
          <w:kern w:val="0"/>
          <w:szCs w:val="21"/>
        </w:rPr>
        <w:t xml:space="preserve">~73 </w:t>
      </w:r>
      <w:r>
        <w:rPr>
          <w:rFonts w:cs="宋体" w:hint="eastAsia"/>
          <w:kern w:val="0"/>
          <w:szCs w:val="21"/>
        </w:rPr>
        <w:t>㎜处。然后</w:t>
      </w:r>
      <w:r>
        <w:rPr>
          <w:kern w:val="0"/>
          <w:szCs w:val="21"/>
        </w:rPr>
        <w:t>,</w:t>
      </w:r>
      <w:r>
        <w:rPr>
          <w:rFonts w:cs="宋体" w:hint="eastAsia"/>
          <w:kern w:val="0"/>
          <w:szCs w:val="21"/>
        </w:rPr>
        <w:t>再</w:t>
      </w:r>
      <w:proofErr w:type="gramStart"/>
      <w:r>
        <w:rPr>
          <w:rFonts w:cs="宋体" w:hint="eastAsia"/>
          <w:kern w:val="0"/>
          <w:szCs w:val="21"/>
        </w:rPr>
        <w:t>从门顶枢轴</w:t>
      </w:r>
      <w:proofErr w:type="gramEnd"/>
      <w:r>
        <w:rPr>
          <w:rFonts w:cs="宋体" w:hint="eastAsia"/>
          <w:kern w:val="0"/>
          <w:szCs w:val="21"/>
        </w:rPr>
        <w:t>的轴心往下吊线锤</w:t>
      </w:r>
      <w:r>
        <w:rPr>
          <w:kern w:val="0"/>
          <w:szCs w:val="21"/>
        </w:rPr>
        <w:t>,</w:t>
      </w:r>
      <w:r>
        <w:rPr>
          <w:rFonts w:cs="宋体" w:hint="eastAsia"/>
          <w:kern w:val="0"/>
          <w:szCs w:val="21"/>
        </w:rPr>
        <w:t>以确定地面铰链和轴心。根据地面铰链的长度尺寸凿出相应的凹槽，用</w:t>
      </w:r>
      <w:r>
        <w:rPr>
          <w:kern w:val="0"/>
          <w:szCs w:val="21"/>
        </w:rPr>
        <w:t>1</w:t>
      </w:r>
      <w:r>
        <w:rPr>
          <w:rFonts w:cs="宋体" w:hint="eastAsia"/>
          <w:kern w:val="0"/>
          <w:szCs w:val="21"/>
        </w:rPr>
        <w:t>：</w:t>
      </w:r>
      <w:r>
        <w:rPr>
          <w:kern w:val="0"/>
          <w:szCs w:val="21"/>
        </w:rPr>
        <w:t xml:space="preserve">2 </w:t>
      </w:r>
      <w:r>
        <w:rPr>
          <w:rFonts w:cs="宋体" w:hint="eastAsia"/>
          <w:kern w:val="0"/>
          <w:szCs w:val="21"/>
        </w:rPr>
        <w:t>的水泥砂</w:t>
      </w:r>
      <w:r>
        <w:rPr>
          <w:rFonts w:cs="宋体" w:hint="eastAsia"/>
          <w:kern w:val="0"/>
          <w:szCs w:val="21"/>
        </w:rPr>
        <w:lastRenderedPageBreak/>
        <w:t>浆灌入地面与铰链的间隙，在确定铰链的水平符合要求后，再抹平砂浆，并注意维护，在砂浆完全硬化后，才能安装玻璃门扇。安装前，应将门扇</w:t>
      </w:r>
      <w:proofErr w:type="gramStart"/>
      <w:r>
        <w:rPr>
          <w:rFonts w:cs="宋体" w:hint="eastAsia"/>
          <w:kern w:val="0"/>
          <w:szCs w:val="21"/>
        </w:rPr>
        <w:t>固定夹</w:t>
      </w:r>
      <w:proofErr w:type="gramEnd"/>
      <w:r>
        <w:rPr>
          <w:rFonts w:cs="宋体" w:hint="eastAsia"/>
          <w:kern w:val="0"/>
          <w:szCs w:val="21"/>
        </w:rPr>
        <w:t>和连接件安装好，再将枢轴插入门框孔，然后将玻璃门扇定位，并将门开启</w:t>
      </w:r>
      <w:r>
        <w:rPr>
          <w:kern w:val="0"/>
          <w:szCs w:val="21"/>
        </w:rPr>
        <w:t>30</w:t>
      </w:r>
      <w:r>
        <w:rPr>
          <w:rFonts w:cs="宋体" w:hint="eastAsia"/>
          <w:kern w:val="0"/>
          <w:szCs w:val="21"/>
        </w:rPr>
        <w:t>°左右施工准备</w:t>
      </w:r>
      <w:r>
        <w:rPr>
          <w:rFonts w:cs="宋体"/>
          <w:kern w:val="0"/>
          <w:szCs w:val="21"/>
        </w:rPr>
        <w:t xml:space="preserve"> </w:t>
      </w:r>
      <w:r>
        <w:rPr>
          <w:rFonts w:cs="宋体" w:hint="eastAsia"/>
          <w:kern w:val="0"/>
          <w:szCs w:val="21"/>
        </w:rPr>
        <w:t>玻璃制作</w:t>
      </w:r>
      <w:r>
        <w:rPr>
          <w:rFonts w:cs="宋体"/>
          <w:kern w:val="0"/>
          <w:szCs w:val="21"/>
        </w:rPr>
        <w:t xml:space="preserve"> </w:t>
      </w:r>
      <w:r>
        <w:rPr>
          <w:rFonts w:cs="宋体" w:hint="eastAsia"/>
          <w:kern w:val="0"/>
          <w:szCs w:val="21"/>
        </w:rPr>
        <w:t>玻璃门安装门扇调整</w:t>
      </w:r>
      <w:r>
        <w:rPr>
          <w:rFonts w:cs="宋体"/>
          <w:kern w:val="0"/>
          <w:szCs w:val="21"/>
        </w:rPr>
        <w:t xml:space="preserve"> </w:t>
      </w:r>
      <w:r>
        <w:rPr>
          <w:rFonts w:cs="宋体" w:hint="eastAsia"/>
          <w:kern w:val="0"/>
          <w:szCs w:val="21"/>
        </w:rPr>
        <w:t>验</w:t>
      </w:r>
      <w:r>
        <w:rPr>
          <w:rFonts w:cs="宋体"/>
          <w:kern w:val="0"/>
          <w:szCs w:val="21"/>
        </w:rPr>
        <w:t xml:space="preserve"> </w:t>
      </w:r>
      <w:r>
        <w:rPr>
          <w:rFonts w:cs="宋体" w:hint="eastAsia"/>
          <w:kern w:val="0"/>
          <w:szCs w:val="21"/>
        </w:rPr>
        <w:t>收位置，再将枢轴的轴销放入轴承孔内。</w:t>
      </w:r>
    </w:p>
    <w:p w:rsidR="007A78AF" w:rsidRDefault="007A78AF" w:rsidP="007A78AF">
      <w:pPr>
        <w:rPr>
          <w:rFonts w:cs="宋体"/>
          <w:kern w:val="0"/>
          <w:szCs w:val="21"/>
        </w:rPr>
      </w:pPr>
      <w:r>
        <w:rPr>
          <w:kern w:val="0"/>
          <w:szCs w:val="21"/>
        </w:rPr>
        <w:t xml:space="preserve">c. </w:t>
      </w:r>
      <w:r>
        <w:rPr>
          <w:rFonts w:cs="宋体" w:hint="eastAsia"/>
          <w:kern w:val="0"/>
          <w:szCs w:val="21"/>
        </w:rPr>
        <w:t>门扇调整：</w:t>
      </w:r>
      <w:r>
        <w:rPr>
          <w:rFonts w:cs="宋体"/>
          <w:kern w:val="0"/>
          <w:szCs w:val="21"/>
        </w:rPr>
        <w:t xml:space="preserve"> </w:t>
      </w:r>
      <w:r>
        <w:rPr>
          <w:rFonts w:cs="宋体" w:hint="eastAsia"/>
          <w:kern w:val="0"/>
          <w:szCs w:val="21"/>
        </w:rPr>
        <w:t>门扇固定后，可能会因安装误差或由于五金件的间隙而产生门扇向内或向外偏心与门框不交圈等现象。这些均可通过调节件进行调整。门向内或向外偏心，可调节地面铰链中的错位调整螺丝；门扇与门框不交圈或边对不齐的，可调节</w:t>
      </w:r>
      <w:proofErr w:type="gramStart"/>
      <w:r>
        <w:rPr>
          <w:rFonts w:cs="宋体" w:hint="eastAsia"/>
          <w:kern w:val="0"/>
          <w:szCs w:val="21"/>
        </w:rPr>
        <w:t>上下框门支枢</w:t>
      </w:r>
      <w:proofErr w:type="gramEnd"/>
      <w:r>
        <w:rPr>
          <w:rFonts w:cs="宋体" w:hint="eastAsia"/>
          <w:kern w:val="0"/>
          <w:szCs w:val="21"/>
        </w:rPr>
        <w:t>背后的调整螺丝。门扇开关速度快慢可调节地面铰链内的调整螺丝。</w:t>
      </w:r>
    </w:p>
    <w:p w:rsidR="007A78AF" w:rsidRDefault="007A78AF" w:rsidP="007A78AF">
      <w:pPr>
        <w:rPr>
          <w:kern w:val="0"/>
        </w:rPr>
      </w:pPr>
      <w:r>
        <w:rPr>
          <w:rFonts w:hint="eastAsia"/>
          <w:kern w:val="0"/>
        </w:rPr>
        <w:t>二、玻璃隔断</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448" style="position:absolute;left:0;text-align:left;margin-left:9pt;margin-top:7.8pt;width:387pt;height:23.4pt;z-index:251682816" coordorigin="1980,3468" coordsize="7740,468">
            <v:shape id="_x0000_s1449" type="#_x0000_t202" style="position:absolute;left:1980;top:3468;width:1260;height:468">
              <v:textbox>
                <w:txbxContent>
                  <w:p w:rsidR="007A78AF" w:rsidRDefault="007A78AF" w:rsidP="007A78AF">
                    <w:pPr>
                      <w:jc w:val="center"/>
                      <w:rPr>
                        <w:rFonts w:hint="eastAsia"/>
                      </w:rPr>
                    </w:pPr>
                    <w:r>
                      <w:rPr>
                        <w:rFonts w:hint="eastAsia"/>
                      </w:rPr>
                      <w:t>施工准备</w:t>
                    </w:r>
                  </w:p>
                </w:txbxContent>
              </v:textbox>
            </v:shape>
            <v:line id="_x0000_s1450" style="position:absolute" from="3240,3624" to="3600,3624">
              <v:stroke endarrow="block"/>
            </v:line>
            <v:shape id="_x0000_s1451" type="#_x0000_t202" style="position:absolute;left:3600;top:3468;width:1260;height:468">
              <v:textbox>
                <w:txbxContent>
                  <w:p w:rsidR="007A78AF" w:rsidRDefault="007A78AF" w:rsidP="007A78AF">
                    <w:pPr>
                      <w:rPr>
                        <w:rFonts w:hint="eastAsia"/>
                      </w:rPr>
                    </w:pPr>
                    <w:r>
                      <w:rPr>
                        <w:rFonts w:hint="eastAsia"/>
                      </w:rPr>
                      <w:t>材料定制</w:t>
                    </w:r>
                  </w:p>
                </w:txbxContent>
              </v:textbox>
            </v:shape>
            <v:line id="_x0000_s1452" style="position:absolute" from="4860,3624" to="5220,3624">
              <v:stroke endarrow="block"/>
            </v:line>
            <v:shape id="_x0000_s1453" type="#_x0000_t202" style="position:absolute;left:5220;top:3468;width:1620;height:468">
              <v:textbox>
                <w:txbxContent>
                  <w:p w:rsidR="007A78AF" w:rsidRDefault="007A78AF" w:rsidP="007A78AF">
                    <w:pPr>
                      <w:jc w:val="center"/>
                      <w:rPr>
                        <w:rFonts w:hint="eastAsia"/>
                      </w:rPr>
                    </w:pPr>
                    <w:r>
                      <w:rPr>
                        <w:rFonts w:hint="eastAsia"/>
                      </w:rPr>
                      <w:t>放线</w:t>
                    </w:r>
                  </w:p>
                </w:txbxContent>
              </v:textbox>
            </v:shape>
            <v:line id="_x0000_s1454" style="position:absolute" from="6840,3624" to="7200,3624">
              <v:stroke endarrow="block"/>
            </v:line>
            <v:shape id="_x0000_s1455" type="#_x0000_t202" style="position:absolute;left:7200;top:3468;width:1260;height:468">
              <v:textbox>
                <w:txbxContent>
                  <w:p w:rsidR="007A78AF" w:rsidRDefault="007A78AF" w:rsidP="007A78AF">
                    <w:pPr>
                      <w:jc w:val="center"/>
                      <w:rPr>
                        <w:rFonts w:hint="eastAsia"/>
                      </w:rPr>
                    </w:pPr>
                    <w:r>
                      <w:rPr>
                        <w:rFonts w:hint="eastAsia"/>
                      </w:rPr>
                      <w:t>安装</w:t>
                    </w:r>
                  </w:p>
                </w:txbxContent>
              </v:textbox>
            </v:shape>
            <v:line id="_x0000_s1456" style="position:absolute" from="8460,3624" to="8820,3624">
              <v:stroke endarrow="block"/>
            </v:line>
            <v:shape id="_x0000_s1457" type="#_x0000_t202" style="position:absolute;left:8820;top:3468;width:900;height:468">
              <v:textbox>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a</w:t>
      </w:r>
      <w:r>
        <w:rPr>
          <w:rFonts w:cs="宋体" w:hint="eastAsia"/>
          <w:kern w:val="0"/>
          <w:szCs w:val="21"/>
        </w:rPr>
        <w:t>．扶手两端是固定在砂光钛金通上，其锚固点要求不发生形变的牢固部位，钛金片安装位置底部用预埋螺栓，固定</w:t>
      </w:r>
      <w:r>
        <w:rPr>
          <w:kern w:val="0"/>
          <w:szCs w:val="21"/>
        </w:rPr>
        <w:t xml:space="preserve">5cm </w:t>
      </w:r>
      <w:r>
        <w:rPr>
          <w:rFonts w:cs="宋体" w:hint="eastAsia"/>
          <w:kern w:val="0"/>
          <w:szCs w:val="21"/>
        </w:rPr>
        <w:t>钢板，然后烧焊连接钛金片，使之牢固。</w:t>
      </w:r>
    </w:p>
    <w:p w:rsidR="007A78AF" w:rsidRDefault="007A78AF" w:rsidP="007A78AF">
      <w:pPr>
        <w:rPr>
          <w:rFonts w:cs="宋体"/>
          <w:kern w:val="0"/>
          <w:szCs w:val="21"/>
        </w:rPr>
      </w:pPr>
      <w:r>
        <w:rPr>
          <w:kern w:val="0"/>
          <w:szCs w:val="21"/>
        </w:rPr>
        <w:t>b</w:t>
      </w:r>
      <w:r>
        <w:rPr>
          <w:rFonts w:cs="宋体" w:hint="eastAsia"/>
          <w:kern w:val="0"/>
          <w:szCs w:val="21"/>
        </w:rPr>
        <w:t>．玻璃固定采用钛金通固定，玻璃的下面，不能直接落在金属板上，用氯丁橡胶块将其垫起，然后注入玻璃胶。玻璃两侧的间隙注入玻璃胶夹紧。</w:t>
      </w:r>
    </w:p>
    <w:p w:rsidR="007A78AF" w:rsidRDefault="007A78AF" w:rsidP="007A78AF">
      <w:pPr>
        <w:rPr>
          <w:kern w:val="0"/>
        </w:rPr>
      </w:pPr>
      <w:r>
        <w:rPr>
          <w:rFonts w:hint="eastAsia"/>
          <w:kern w:val="0"/>
        </w:rPr>
        <w:t>三、玻璃墙面的施工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458" style="position:absolute;left:0;text-align:left;margin-left:18pt;margin-top:7.8pt;width:414pt;height:62.4pt;z-index:251683840" coordorigin="1260,3156" coordsize="8280,1248">
            <v:shape id="_x0000_s1459" type="#_x0000_t202" style="position:absolute;left:1260;top:3156;width:1289;height:468">
              <v:textbox style="mso-next-textbox:#_x0000_s1459">
                <w:txbxContent>
                  <w:p w:rsidR="007A78AF" w:rsidRDefault="007A78AF" w:rsidP="007A78AF">
                    <w:pPr>
                      <w:jc w:val="center"/>
                      <w:rPr>
                        <w:rFonts w:hint="eastAsia"/>
                      </w:rPr>
                    </w:pPr>
                    <w:r>
                      <w:rPr>
                        <w:rFonts w:hint="eastAsia"/>
                      </w:rPr>
                      <w:t>施工准备</w:t>
                    </w:r>
                  </w:p>
                </w:txbxContent>
              </v:textbox>
            </v:shape>
            <v:line id="_x0000_s1460" style="position:absolute" from="2549,3312" to="2918,3312">
              <v:stroke endarrow="block"/>
            </v:line>
            <v:shape id="_x0000_s1461" type="#_x0000_t202" style="position:absolute;left:2918;top:3156;width:1289;height:468">
              <v:textbox style="mso-next-textbox:#_x0000_s1461">
                <w:txbxContent>
                  <w:p w:rsidR="007A78AF" w:rsidRDefault="007A78AF" w:rsidP="007A78AF">
                    <w:pPr>
                      <w:rPr>
                        <w:rFonts w:hint="eastAsia"/>
                      </w:rPr>
                    </w:pPr>
                    <w:r>
                      <w:rPr>
                        <w:rFonts w:hint="eastAsia"/>
                      </w:rPr>
                      <w:t>基层处理</w:t>
                    </w:r>
                  </w:p>
                </w:txbxContent>
              </v:textbox>
            </v:shape>
            <v:line id="_x0000_s1462" style="position:absolute" from="4207,3312" to="4575,3312">
              <v:stroke endarrow="block"/>
            </v:line>
            <v:shape id="_x0000_s1463" type="#_x0000_t202" style="position:absolute;left:4575;top:3156;width:1658;height:468">
              <v:textbox style="mso-next-textbox:#_x0000_s1463">
                <w:txbxContent>
                  <w:p w:rsidR="007A78AF" w:rsidRDefault="007A78AF" w:rsidP="007A78AF">
                    <w:pPr>
                      <w:jc w:val="center"/>
                      <w:rPr>
                        <w:rFonts w:hint="eastAsia"/>
                      </w:rPr>
                    </w:pPr>
                    <w:r>
                      <w:rPr>
                        <w:rFonts w:hint="eastAsia"/>
                      </w:rPr>
                      <w:t>立木</w:t>
                    </w:r>
                    <w:proofErr w:type="gramStart"/>
                    <w:r>
                      <w:rPr>
                        <w:rFonts w:hint="eastAsia"/>
                      </w:rPr>
                      <w:t>筋</w:t>
                    </w:r>
                    <w:proofErr w:type="gramEnd"/>
                  </w:p>
                </w:txbxContent>
              </v:textbox>
            </v:shape>
            <v:line id="_x0000_s1464" style="position:absolute" from="6233,3312" to="6601,3312">
              <v:stroke endarrow="block"/>
            </v:line>
            <v:shape id="_x0000_s1465" type="#_x0000_t202" style="position:absolute;left:6601;top:3156;width:1290;height:468">
              <v:textbox style="mso-next-textbox:#_x0000_s1465">
                <w:txbxContent>
                  <w:p w:rsidR="007A78AF" w:rsidRDefault="007A78AF" w:rsidP="007A78AF">
                    <w:pPr>
                      <w:jc w:val="center"/>
                      <w:rPr>
                        <w:rFonts w:hint="eastAsia"/>
                      </w:rPr>
                    </w:pPr>
                    <w:r>
                      <w:rPr>
                        <w:rFonts w:hint="eastAsia"/>
                      </w:rPr>
                      <w:t>钉衬板</w:t>
                    </w:r>
                  </w:p>
                </w:txbxContent>
              </v:textbox>
            </v:shape>
            <v:line id="_x0000_s1466" style="position:absolute" from="7891,3312" to="8259,3312">
              <v:stroke endarrow="block"/>
            </v:line>
            <v:shape id="_x0000_s1467" type="#_x0000_t202" style="position:absolute;left:8259;top:3156;width:1281;height:468">
              <v:textbox style="mso-next-textbox:#_x0000_s1467">
                <w:txbxContent>
                  <w:p w:rsidR="007A78AF" w:rsidRDefault="007A78AF" w:rsidP="007A78AF">
                    <w:pPr>
                      <w:rPr>
                        <w:rFonts w:hint="eastAsia"/>
                      </w:rPr>
                    </w:pPr>
                    <w:r>
                      <w:rPr>
                        <w:rFonts w:hint="eastAsia"/>
                      </w:rPr>
                      <w:t>安装玻璃</w:t>
                    </w:r>
                  </w:p>
                </w:txbxContent>
              </v:textbox>
            </v:shape>
            <v:line id="_x0000_s1468" style="position:absolute" from="1260,4092" to="1800,4092">
              <v:stroke endarrow="block"/>
            </v:line>
            <v:shape id="_x0000_s1469" type="#_x0000_t202" style="position:absolute;left:1800;top:3936;width:1289;height:468">
              <v:textbox style="mso-next-textbox:#_x0000_s1469">
                <w:txbxContent>
                  <w:p w:rsidR="007A78AF" w:rsidRDefault="007A78AF" w:rsidP="007A78AF">
                    <w:pPr>
                      <w:jc w:val="center"/>
                      <w:rPr>
                        <w:rFonts w:hint="eastAsia"/>
                      </w:rPr>
                    </w:pPr>
                    <w:r>
                      <w:rPr>
                        <w:rFonts w:hint="eastAsia"/>
                      </w:rPr>
                      <w:t>验收</w:t>
                    </w:r>
                  </w:p>
                </w:txbxContent>
              </v:textbox>
            </v:shape>
          </v:group>
        </w:pict>
      </w:r>
    </w:p>
    <w:p w:rsidR="007A78AF" w:rsidRDefault="007A78AF" w:rsidP="007A78AF">
      <w:pPr>
        <w:rPr>
          <w:rFonts w:cs="宋体" w:hint="eastAsia"/>
          <w:kern w:val="0"/>
          <w:szCs w:val="21"/>
        </w:rPr>
      </w:pPr>
    </w:p>
    <w:p w:rsidR="007A78AF" w:rsidRDefault="007A78AF" w:rsidP="007A78AF">
      <w:pPr>
        <w:rPr>
          <w:rFonts w:cs="宋体"/>
          <w:kern w:val="0"/>
          <w:szCs w:val="21"/>
        </w:rPr>
      </w:pPr>
    </w:p>
    <w:p w:rsidR="007A78AF" w:rsidRDefault="007A78AF" w:rsidP="007A78AF">
      <w:pPr>
        <w:rPr>
          <w:rFonts w:hint="eastAsia"/>
          <w:kern w:val="0"/>
          <w:szCs w:val="21"/>
        </w:rPr>
      </w:pPr>
    </w:p>
    <w:p w:rsidR="007A78AF" w:rsidRDefault="007A78AF" w:rsidP="007A78AF">
      <w:pPr>
        <w:rPr>
          <w:rFonts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）基层处理预埋木砖，竖向与玻璃高度相等，横向与玻璃宽度相等，每隔</w:t>
      </w:r>
      <w:r>
        <w:rPr>
          <w:kern w:val="0"/>
          <w:szCs w:val="21"/>
        </w:rPr>
        <w:t xml:space="preserve">50mm </w:t>
      </w:r>
      <w:r>
        <w:rPr>
          <w:rFonts w:cs="宋体" w:hint="eastAsia"/>
          <w:kern w:val="0"/>
          <w:szCs w:val="21"/>
        </w:rPr>
        <w:t>在横、竖向埋木砖。</w:t>
      </w:r>
    </w:p>
    <w:p w:rsidR="007A78AF" w:rsidRDefault="007A78AF" w:rsidP="007A78AF">
      <w:pPr>
        <w:rPr>
          <w:rFonts w:cs="宋体"/>
          <w:kern w:val="0"/>
          <w:szCs w:val="21"/>
        </w:rPr>
      </w:pPr>
      <w:r>
        <w:rPr>
          <w:kern w:val="0"/>
          <w:szCs w:val="21"/>
        </w:rPr>
        <w:t>2</w:t>
      </w:r>
      <w:r>
        <w:rPr>
          <w:rFonts w:cs="宋体" w:hint="eastAsia"/>
          <w:kern w:val="0"/>
          <w:szCs w:val="21"/>
        </w:rPr>
        <w:t>）立木筋，墙筋为小木方</w:t>
      </w:r>
      <w:r>
        <w:rPr>
          <w:kern w:val="0"/>
          <w:szCs w:val="21"/>
        </w:rPr>
        <w:t>50</w:t>
      </w:r>
      <w:r>
        <w:rPr>
          <w:rFonts w:cs="宋体" w:hint="eastAsia"/>
          <w:kern w:val="0"/>
          <w:szCs w:val="21"/>
        </w:rPr>
        <w:t>×</w:t>
      </w:r>
      <w:r>
        <w:rPr>
          <w:kern w:val="0"/>
          <w:szCs w:val="21"/>
        </w:rPr>
        <w:t xml:space="preserve">50mm </w:t>
      </w:r>
      <w:r>
        <w:rPr>
          <w:rFonts w:cs="宋体" w:hint="eastAsia"/>
          <w:kern w:val="0"/>
          <w:szCs w:val="21"/>
        </w:rPr>
        <w:t>用铁钉钉于木砖上，大片玻璃为单向立筋。立筋时，注意水平垂直线，立筋钉好后要用长靠</w:t>
      </w:r>
      <w:proofErr w:type="gramStart"/>
      <w:r>
        <w:rPr>
          <w:rFonts w:cs="宋体" w:hint="eastAsia"/>
          <w:kern w:val="0"/>
          <w:szCs w:val="21"/>
        </w:rPr>
        <w:t>尺</w:t>
      </w:r>
      <w:proofErr w:type="gramEnd"/>
      <w:r>
        <w:rPr>
          <w:rFonts w:cs="宋体" w:hint="eastAsia"/>
          <w:kern w:val="0"/>
          <w:szCs w:val="21"/>
        </w:rPr>
        <w:t>检查平整度。施工准备</w:t>
      </w:r>
      <w:r>
        <w:rPr>
          <w:rFonts w:cs="宋体"/>
          <w:kern w:val="0"/>
          <w:szCs w:val="21"/>
        </w:rPr>
        <w:t xml:space="preserve"> </w:t>
      </w:r>
      <w:r>
        <w:rPr>
          <w:rFonts w:cs="宋体" w:hint="eastAsia"/>
          <w:kern w:val="0"/>
          <w:szCs w:val="21"/>
        </w:rPr>
        <w:t>材料定制</w:t>
      </w:r>
      <w:r>
        <w:rPr>
          <w:rFonts w:cs="宋体"/>
          <w:kern w:val="0"/>
          <w:szCs w:val="21"/>
        </w:rPr>
        <w:t xml:space="preserve"> </w:t>
      </w:r>
      <w:r>
        <w:rPr>
          <w:rFonts w:cs="宋体" w:hint="eastAsia"/>
          <w:kern w:val="0"/>
          <w:szCs w:val="21"/>
        </w:rPr>
        <w:t>放</w:t>
      </w:r>
      <w:r>
        <w:rPr>
          <w:rFonts w:cs="宋体"/>
          <w:kern w:val="0"/>
          <w:szCs w:val="21"/>
        </w:rPr>
        <w:t xml:space="preserve"> </w:t>
      </w:r>
      <w:r>
        <w:rPr>
          <w:rFonts w:cs="宋体" w:hint="eastAsia"/>
          <w:kern w:val="0"/>
          <w:szCs w:val="21"/>
        </w:rPr>
        <w:t>线</w:t>
      </w:r>
      <w:r>
        <w:rPr>
          <w:rFonts w:cs="宋体"/>
          <w:kern w:val="0"/>
          <w:szCs w:val="21"/>
        </w:rPr>
        <w:t xml:space="preserve"> </w:t>
      </w:r>
      <w:r>
        <w:rPr>
          <w:rFonts w:cs="宋体" w:hint="eastAsia"/>
          <w:kern w:val="0"/>
          <w:szCs w:val="21"/>
        </w:rPr>
        <w:t>安</w:t>
      </w:r>
      <w:r>
        <w:rPr>
          <w:rFonts w:cs="宋体"/>
          <w:kern w:val="0"/>
          <w:szCs w:val="21"/>
        </w:rPr>
        <w:t xml:space="preserve"> </w:t>
      </w:r>
      <w:r>
        <w:rPr>
          <w:rFonts w:cs="宋体" w:hint="eastAsia"/>
          <w:kern w:val="0"/>
          <w:szCs w:val="21"/>
        </w:rPr>
        <w:t>装</w:t>
      </w:r>
      <w:r>
        <w:rPr>
          <w:rFonts w:cs="宋体"/>
          <w:kern w:val="0"/>
          <w:szCs w:val="21"/>
        </w:rPr>
        <w:t xml:space="preserve"> </w:t>
      </w:r>
      <w:r>
        <w:rPr>
          <w:rFonts w:cs="宋体" w:hint="eastAsia"/>
          <w:kern w:val="0"/>
          <w:szCs w:val="21"/>
        </w:rPr>
        <w:t>验</w:t>
      </w:r>
      <w:r>
        <w:rPr>
          <w:rFonts w:cs="宋体"/>
          <w:kern w:val="0"/>
          <w:szCs w:val="21"/>
        </w:rPr>
        <w:t xml:space="preserve"> </w:t>
      </w:r>
      <w:r>
        <w:rPr>
          <w:rFonts w:cs="宋体" w:hint="eastAsia"/>
          <w:kern w:val="0"/>
          <w:szCs w:val="21"/>
        </w:rPr>
        <w:t>收材料准备</w:t>
      </w:r>
      <w:r>
        <w:rPr>
          <w:rFonts w:cs="宋体"/>
          <w:kern w:val="0"/>
          <w:szCs w:val="21"/>
        </w:rPr>
        <w:t xml:space="preserve"> </w:t>
      </w:r>
      <w:r>
        <w:rPr>
          <w:rFonts w:cs="宋体" w:hint="eastAsia"/>
          <w:kern w:val="0"/>
          <w:szCs w:val="21"/>
        </w:rPr>
        <w:t>基层处理</w:t>
      </w:r>
      <w:r>
        <w:rPr>
          <w:rFonts w:cs="宋体"/>
          <w:kern w:val="0"/>
          <w:szCs w:val="21"/>
        </w:rPr>
        <w:t xml:space="preserve"> </w:t>
      </w:r>
      <w:proofErr w:type="gramStart"/>
      <w:r>
        <w:rPr>
          <w:rFonts w:cs="宋体" w:hint="eastAsia"/>
          <w:kern w:val="0"/>
          <w:szCs w:val="21"/>
        </w:rPr>
        <w:t>立木筋钉衬板</w:t>
      </w:r>
      <w:proofErr w:type="gramEnd"/>
      <w:r>
        <w:rPr>
          <w:rFonts w:cs="宋体" w:hint="eastAsia"/>
          <w:kern w:val="0"/>
          <w:szCs w:val="21"/>
        </w:rPr>
        <w:t>验收安装玻璃</w:t>
      </w:r>
    </w:p>
    <w:p w:rsidR="007A78AF" w:rsidRDefault="007A78AF" w:rsidP="007A78AF">
      <w:pPr>
        <w:rPr>
          <w:rFonts w:cs="宋体"/>
          <w:kern w:val="0"/>
          <w:szCs w:val="21"/>
        </w:rPr>
      </w:pPr>
      <w:r>
        <w:rPr>
          <w:kern w:val="0"/>
          <w:szCs w:val="21"/>
        </w:rPr>
        <w:t>3</w:t>
      </w:r>
      <w:r>
        <w:rPr>
          <w:rFonts w:cs="宋体" w:hint="eastAsia"/>
          <w:kern w:val="0"/>
          <w:szCs w:val="21"/>
        </w:rPr>
        <w:t>）钉衬板用</w:t>
      </w:r>
      <w:r>
        <w:rPr>
          <w:kern w:val="0"/>
          <w:szCs w:val="21"/>
        </w:rPr>
        <w:t xml:space="preserve">5mm </w:t>
      </w:r>
      <w:r>
        <w:rPr>
          <w:rFonts w:cs="宋体" w:hint="eastAsia"/>
          <w:kern w:val="0"/>
          <w:szCs w:val="21"/>
        </w:rPr>
        <w:t>厚胶合板，用小铁钉钉接时钉头没入板内。衬板</w:t>
      </w:r>
      <w:proofErr w:type="gramStart"/>
      <w:r>
        <w:rPr>
          <w:rFonts w:cs="宋体" w:hint="eastAsia"/>
          <w:kern w:val="0"/>
          <w:szCs w:val="21"/>
        </w:rPr>
        <w:t>铺钉应注意</w:t>
      </w:r>
      <w:proofErr w:type="gramEnd"/>
      <w:r>
        <w:rPr>
          <w:rFonts w:cs="宋体" w:hint="eastAsia"/>
          <w:kern w:val="0"/>
          <w:szCs w:val="21"/>
        </w:rPr>
        <w:t>平整光洁，</w:t>
      </w:r>
      <w:proofErr w:type="gramStart"/>
      <w:r>
        <w:rPr>
          <w:rFonts w:cs="宋体" w:hint="eastAsia"/>
          <w:kern w:val="0"/>
          <w:szCs w:val="21"/>
        </w:rPr>
        <w:t>不</w:t>
      </w:r>
      <w:proofErr w:type="gramEnd"/>
      <w:r>
        <w:rPr>
          <w:rFonts w:cs="宋体" w:hint="eastAsia"/>
          <w:kern w:val="0"/>
          <w:szCs w:val="21"/>
        </w:rPr>
        <w:t>翘曲，不起皮。</w:t>
      </w:r>
    </w:p>
    <w:p w:rsidR="007A78AF" w:rsidRDefault="007A78AF" w:rsidP="007A78AF">
      <w:pPr>
        <w:rPr>
          <w:rFonts w:cs="宋体"/>
          <w:kern w:val="0"/>
          <w:szCs w:val="21"/>
        </w:rPr>
      </w:pPr>
      <w:r>
        <w:rPr>
          <w:kern w:val="0"/>
          <w:szCs w:val="21"/>
        </w:rPr>
        <w:t>4</w:t>
      </w:r>
      <w:r>
        <w:rPr>
          <w:rFonts w:cs="宋体" w:hint="eastAsia"/>
          <w:kern w:val="0"/>
          <w:szCs w:val="21"/>
        </w:rPr>
        <w:t>）安装玻璃采用粘结与配件相接合的方法。由于玻璃本身质量荷载主要落在下部边框上，施工中注意玻璃下部边框的固定点是否牢固。</w:t>
      </w:r>
    </w:p>
    <w:p w:rsidR="007A78AF" w:rsidRDefault="007A78AF" w:rsidP="007A78AF">
      <w:pPr>
        <w:rPr>
          <w:rFonts w:cs="宋体"/>
          <w:kern w:val="0"/>
          <w:szCs w:val="21"/>
        </w:rPr>
      </w:pPr>
      <w:r>
        <w:rPr>
          <w:kern w:val="0"/>
          <w:szCs w:val="21"/>
        </w:rPr>
        <w:t>4</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玻璃安装质量标准和检验方法（</w:t>
      </w:r>
      <w:r>
        <w:rPr>
          <w:kern w:val="0"/>
          <w:szCs w:val="21"/>
        </w:rPr>
        <w:t>GBJ301</w:t>
      </w:r>
      <w:r>
        <w:rPr>
          <w:rFonts w:cs="宋体" w:hint="eastAsia"/>
          <w:kern w:val="0"/>
          <w:szCs w:val="21"/>
        </w:rPr>
        <w:t>－</w:t>
      </w:r>
      <w:r>
        <w:rPr>
          <w:kern w:val="0"/>
          <w:szCs w:val="21"/>
        </w:rPr>
        <w:t>88</w:t>
      </w:r>
      <w:r>
        <w:rPr>
          <w:rFonts w:cs="宋体" w:hint="eastAsia"/>
          <w:kern w:val="0"/>
          <w:szCs w:val="21"/>
        </w:rPr>
        <w:t>）</w:t>
      </w:r>
    </w:p>
    <w:p w:rsidR="007A78AF" w:rsidRDefault="007A78AF" w:rsidP="007A78AF">
      <w:pPr>
        <w:rPr>
          <w:rFonts w:cs="宋体" w:hint="eastAsia"/>
          <w:kern w:val="0"/>
          <w:szCs w:val="21"/>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080"/>
        <w:gridCol w:w="1080"/>
        <w:gridCol w:w="720"/>
        <w:gridCol w:w="3780"/>
        <w:gridCol w:w="900"/>
      </w:tblGrid>
      <w:tr w:rsidR="007A78AF" w:rsidTr="005F0E72">
        <w:tc>
          <w:tcPr>
            <w:tcW w:w="720" w:type="dxa"/>
            <w:vAlign w:val="center"/>
          </w:tcPr>
          <w:p w:rsidR="007A78AF" w:rsidRDefault="007A78AF" w:rsidP="005F0E72">
            <w:pPr>
              <w:rPr>
                <w:rFonts w:hint="eastAsia"/>
              </w:rPr>
            </w:pPr>
            <w:r>
              <w:rPr>
                <w:rFonts w:hint="eastAsia"/>
              </w:rPr>
              <w:t>保证项目</w:t>
            </w:r>
          </w:p>
        </w:tc>
        <w:tc>
          <w:tcPr>
            <w:tcW w:w="6660" w:type="dxa"/>
            <w:gridSpan w:val="4"/>
            <w:vAlign w:val="center"/>
          </w:tcPr>
          <w:p w:rsidR="007A78AF" w:rsidRDefault="007A78AF" w:rsidP="005F0E72">
            <w:pPr>
              <w:rPr>
                <w:rFonts w:hint="eastAsia"/>
              </w:rPr>
            </w:pPr>
            <w:r>
              <w:rPr>
                <w:rFonts w:hint="eastAsia"/>
              </w:rPr>
              <w:t>质量要求</w:t>
            </w:r>
          </w:p>
        </w:tc>
        <w:tc>
          <w:tcPr>
            <w:tcW w:w="900" w:type="dxa"/>
            <w:vAlign w:val="center"/>
          </w:tcPr>
          <w:p w:rsidR="007A78AF" w:rsidRDefault="007A78AF" w:rsidP="005F0E72">
            <w:pPr>
              <w:rPr>
                <w:rFonts w:hint="eastAsia"/>
              </w:rPr>
            </w:pPr>
            <w:r>
              <w:rPr>
                <w:rFonts w:hint="eastAsia"/>
              </w:rPr>
              <w:t>检验方法</w:t>
            </w:r>
          </w:p>
        </w:tc>
      </w:tr>
      <w:tr w:rsidR="007A78AF" w:rsidTr="005F0E72">
        <w:tc>
          <w:tcPr>
            <w:tcW w:w="720" w:type="dxa"/>
          </w:tcPr>
          <w:p w:rsidR="007A78AF" w:rsidRDefault="007A78AF" w:rsidP="005F0E72">
            <w:pPr>
              <w:rPr>
                <w:rFonts w:hint="eastAsia"/>
              </w:rPr>
            </w:pPr>
          </w:p>
        </w:tc>
        <w:tc>
          <w:tcPr>
            <w:tcW w:w="6660" w:type="dxa"/>
            <w:gridSpan w:val="4"/>
            <w:vAlign w:val="center"/>
          </w:tcPr>
          <w:p w:rsidR="007A78AF" w:rsidRDefault="007A78AF" w:rsidP="005F0E72">
            <w:pPr>
              <w:rPr>
                <w:rFonts w:hint="eastAsia"/>
              </w:rPr>
            </w:pPr>
            <w:r>
              <w:rPr>
                <w:rFonts w:hint="eastAsia"/>
              </w:rPr>
              <w:t>玻璃裁割尺寸正确、安装必须平整、牢固、无松动现象</w:t>
            </w:r>
          </w:p>
        </w:tc>
        <w:tc>
          <w:tcPr>
            <w:tcW w:w="900" w:type="dxa"/>
          </w:tcPr>
          <w:p w:rsidR="007A78AF" w:rsidRDefault="007A78AF" w:rsidP="005F0E72">
            <w:pPr>
              <w:rPr>
                <w:rFonts w:hint="eastAsia"/>
              </w:rPr>
            </w:pPr>
            <w:r>
              <w:rPr>
                <w:rFonts w:hint="eastAsia"/>
              </w:rPr>
              <w:t>轻敲和观察检查</w:t>
            </w:r>
          </w:p>
        </w:tc>
      </w:tr>
      <w:tr w:rsidR="007A78AF" w:rsidTr="005F0E72">
        <w:trPr>
          <w:cantSplit/>
        </w:trPr>
        <w:tc>
          <w:tcPr>
            <w:tcW w:w="720" w:type="dxa"/>
            <w:vMerge w:val="restart"/>
            <w:vAlign w:val="center"/>
          </w:tcPr>
          <w:p w:rsidR="007A78AF" w:rsidRDefault="007A78AF" w:rsidP="005F0E72">
            <w:pPr>
              <w:rPr>
                <w:rFonts w:hint="eastAsia"/>
              </w:rPr>
            </w:pPr>
            <w:r>
              <w:rPr>
                <w:rFonts w:hint="eastAsia"/>
              </w:rPr>
              <w:lastRenderedPageBreak/>
              <w:t>基</w:t>
            </w:r>
          </w:p>
          <w:p w:rsidR="007A78AF" w:rsidRDefault="007A78AF" w:rsidP="005F0E72">
            <w:pPr>
              <w:rPr>
                <w:rFonts w:hint="eastAsia"/>
              </w:rPr>
            </w:pPr>
          </w:p>
          <w:p w:rsidR="007A78AF" w:rsidRDefault="007A78AF" w:rsidP="005F0E72">
            <w:pPr>
              <w:rPr>
                <w:rFonts w:hint="eastAsia"/>
              </w:rPr>
            </w:pPr>
            <w:r>
              <w:rPr>
                <w:rFonts w:hint="eastAsia"/>
              </w:rPr>
              <w:t>本</w:t>
            </w:r>
          </w:p>
          <w:p w:rsidR="007A78AF" w:rsidRDefault="007A78AF" w:rsidP="005F0E72">
            <w:pPr>
              <w:rPr>
                <w:rFonts w:hint="eastAsia"/>
              </w:rPr>
            </w:pPr>
          </w:p>
          <w:p w:rsidR="007A78AF" w:rsidRDefault="007A78AF" w:rsidP="005F0E72">
            <w:pPr>
              <w:rPr>
                <w:rFonts w:hint="eastAsia"/>
              </w:rPr>
            </w:pPr>
            <w:r>
              <w:rPr>
                <w:rFonts w:hint="eastAsia"/>
              </w:rPr>
              <w:t>项</w:t>
            </w:r>
          </w:p>
          <w:p w:rsidR="007A78AF" w:rsidRDefault="007A78AF" w:rsidP="005F0E72">
            <w:pPr>
              <w:rPr>
                <w:rFonts w:hint="eastAsia"/>
              </w:rPr>
            </w:pPr>
          </w:p>
          <w:p w:rsidR="007A78AF" w:rsidRDefault="007A78AF" w:rsidP="005F0E72">
            <w:pPr>
              <w:rPr>
                <w:rFonts w:hint="eastAsia"/>
              </w:rPr>
            </w:pPr>
            <w:r>
              <w:rPr>
                <w:rFonts w:hint="eastAsia"/>
              </w:rPr>
              <w:t>目</w:t>
            </w:r>
          </w:p>
        </w:tc>
        <w:tc>
          <w:tcPr>
            <w:tcW w:w="1080" w:type="dxa"/>
            <w:vAlign w:val="center"/>
          </w:tcPr>
          <w:p w:rsidR="007A78AF" w:rsidRDefault="007A78AF" w:rsidP="005F0E72">
            <w:pPr>
              <w:rPr>
                <w:rFonts w:hint="eastAsia"/>
              </w:rPr>
            </w:pPr>
            <w:r>
              <w:rPr>
                <w:rFonts w:hint="eastAsia"/>
              </w:rPr>
              <w:t>项次</w:t>
            </w:r>
          </w:p>
        </w:tc>
        <w:tc>
          <w:tcPr>
            <w:tcW w:w="1080" w:type="dxa"/>
            <w:vAlign w:val="center"/>
          </w:tcPr>
          <w:p w:rsidR="007A78AF" w:rsidRDefault="007A78AF" w:rsidP="005F0E72">
            <w:pPr>
              <w:rPr>
                <w:rFonts w:hint="eastAsia"/>
              </w:rPr>
            </w:pPr>
            <w:r>
              <w:rPr>
                <w:rFonts w:hint="eastAsia"/>
              </w:rPr>
              <w:t>项目</w:t>
            </w:r>
          </w:p>
        </w:tc>
        <w:tc>
          <w:tcPr>
            <w:tcW w:w="720" w:type="dxa"/>
            <w:vAlign w:val="center"/>
          </w:tcPr>
          <w:p w:rsidR="007A78AF" w:rsidRDefault="007A78AF" w:rsidP="005F0E72">
            <w:pPr>
              <w:rPr>
                <w:rFonts w:hint="eastAsia"/>
              </w:rPr>
            </w:pPr>
            <w:r>
              <w:rPr>
                <w:rFonts w:hint="eastAsia"/>
              </w:rPr>
              <w:t>等级</w:t>
            </w:r>
          </w:p>
        </w:tc>
        <w:tc>
          <w:tcPr>
            <w:tcW w:w="3780" w:type="dxa"/>
            <w:vAlign w:val="center"/>
          </w:tcPr>
          <w:p w:rsidR="007A78AF" w:rsidRDefault="007A78AF" w:rsidP="005F0E72">
            <w:pPr>
              <w:rPr>
                <w:rFonts w:hint="eastAsia"/>
              </w:rPr>
            </w:pPr>
            <w:r>
              <w:rPr>
                <w:rFonts w:hint="eastAsia"/>
              </w:rPr>
              <w:t>质量要求</w:t>
            </w:r>
          </w:p>
        </w:tc>
        <w:tc>
          <w:tcPr>
            <w:tcW w:w="900" w:type="dxa"/>
          </w:tcPr>
          <w:p w:rsidR="007A78AF" w:rsidRDefault="007A78AF" w:rsidP="005F0E72">
            <w:pPr>
              <w:rPr>
                <w:rFonts w:hint="eastAsia"/>
              </w:rPr>
            </w:pPr>
            <w:r>
              <w:rPr>
                <w:rFonts w:hint="eastAsia"/>
              </w:rPr>
              <w:t>检验方法</w:t>
            </w:r>
          </w:p>
        </w:tc>
      </w:tr>
      <w:tr w:rsidR="007A78AF" w:rsidTr="005F0E72">
        <w:trPr>
          <w:cantSplit/>
          <w:trHeight w:val="429"/>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1</w:t>
            </w:r>
          </w:p>
        </w:tc>
        <w:tc>
          <w:tcPr>
            <w:tcW w:w="1080" w:type="dxa"/>
            <w:vMerge w:val="restart"/>
            <w:vAlign w:val="center"/>
          </w:tcPr>
          <w:p w:rsidR="007A78AF" w:rsidRDefault="007A78AF" w:rsidP="005F0E72">
            <w:pPr>
              <w:rPr>
                <w:rFonts w:hint="eastAsia"/>
              </w:rPr>
            </w:pPr>
            <w:proofErr w:type="gramStart"/>
            <w:r>
              <w:rPr>
                <w:rFonts w:hint="eastAsia"/>
              </w:rPr>
              <w:t>油灰填抹</w:t>
            </w:r>
            <w:proofErr w:type="gramEnd"/>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底灰饱满，油灰与玻璃、</w:t>
            </w:r>
            <w:proofErr w:type="gramStart"/>
            <w:r>
              <w:rPr>
                <w:rFonts w:hint="eastAsia"/>
              </w:rPr>
              <w:t>裁口粘结</w:t>
            </w:r>
            <w:proofErr w:type="gramEnd"/>
            <w:r>
              <w:rPr>
                <w:rFonts w:hint="eastAsia"/>
              </w:rPr>
              <w:t>牢固，边缘</w:t>
            </w:r>
            <w:proofErr w:type="gramStart"/>
            <w:r>
              <w:rPr>
                <w:rFonts w:hint="eastAsia"/>
              </w:rPr>
              <w:t>与裁口齐平</w:t>
            </w:r>
            <w:proofErr w:type="gramEnd"/>
          </w:p>
        </w:tc>
        <w:tc>
          <w:tcPr>
            <w:tcW w:w="900" w:type="dxa"/>
            <w:vMerge w:val="restart"/>
            <w:vAlign w:val="center"/>
          </w:tcPr>
          <w:p w:rsidR="007A78AF" w:rsidRDefault="007A78AF" w:rsidP="005F0E72">
            <w:pPr>
              <w:rPr>
                <w:rFonts w:hint="eastAsia"/>
              </w:rPr>
            </w:pPr>
            <w:r>
              <w:rPr>
                <w:rFonts w:hint="eastAsia"/>
              </w:rPr>
              <w:t>观</w:t>
            </w:r>
          </w:p>
          <w:p w:rsidR="007A78AF" w:rsidRDefault="007A78AF" w:rsidP="005F0E72">
            <w:pPr>
              <w:rPr>
                <w:rFonts w:hint="eastAsia"/>
              </w:rPr>
            </w:pPr>
          </w:p>
          <w:p w:rsidR="007A78AF" w:rsidRDefault="007A78AF" w:rsidP="005F0E72">
            <w:pPr>
              <w:rPr>
                <w:rFonts w:hint="eastAsia"/>
              </w:rPr>
            </w:pPr>
            <w:r>
              <w:rPr>
                <w:rFonts w:hint="eastAsia"/>
              </w:rPr>
              <w:t>察</w:t>
            </w:r>
          </w:p>
          <w:p w:rsidR="007A78AF" w:rsidRDefault="007A78AF" w:rsidP="005F0E72">
            <w:pPr>
              <w:rPr>
                <w:rFonts w:hint="eastAsia"/>
              </w:rPr>
            </w:pPr>
          </w:p>
          <w:p w:rsidR="007A78AF" w:rsidRDefault="007A78AF" w:rsidP="005F0E72">
            <w:pPr>
              <w:rPr>
                <w:rFonts w:hint="eastAsia"/>
              </w:rPr>
            </w:pPr>
            <w:r>
              <w:rPr>
                <w:rFonts w:hint="eastAsia"/>
              </w:rPr>
              <w:t>检</w:t>
            </w:r>
          </w:p>
          <w:p w:rsidR="007A78AF" w:rsidRDefault="007A78AF" w:rsidP="005F0E72">
            <w:pPr>
              <w:rPr>
                <w:rFonts w:hint="eastAsia"/>
              </w:rPr>
            </w:pPr>
          </w:p>
          <w:p w:rsidR="007A78AF" w:rsidRDefault="007A78AF" w:rsidP="005F0E72">
            <w:pPr>
              <w:rPr>
                <w:rFonts w:hint="eastAsia"/>
              </w:rPr>
            </w:pPr>
            <w:r>
              <w:rPr>
                <w:rFonts w:hint="eastAsia"/>
              </w:rPr>
              <w:t>查</w:t>
            </w:r>
          </w:p>
        </w:tc>
      </w:tr>
      <w:tr w:rsidR="007A78AF" w:rsidTr="005F0E72">
        <w:trPr>
          <w:cantSplit/>
          <w:trHeight w:val="880"/>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底灰饱满，油灰与玻璃，</w:t>
            </w:r>
            <w:proofErr w:type="gramStart"/>
            <w:r>
              <w:rPr>
                <w:rFonts w:hint="eastAsia"/>
              </w:rPr>
              <w:t>裁口粘结</w:t>
            </w:r>
            <w:proofErr w:type="gramEnd"/>
            <w:r>
              <w:rPr>
                <w:rFonts w:hint="eastAsia"/>
              </w:rPr>
              <w:t>牢固，边缘</w:t>
            </w:r>
            <w:proofErr w:type="gramStart"/>
            <w:r>
              <w:rPr>
                <w:rFonts w:hint="eastAsia"/>
              </w:rPr>
              <w:t>与裁口齐平</w:t>
            </w:r>
            <w:proofErr w:type="gramEnd"/>
            <w:r>
              <w:rPr>
                <w:rFonts w:hint="eastAsia"/>
              </w:rPr>
              <w:t>，四角成八字形，表面光滑，无裂缝，麻面和皱皮</w:t>
            </w:r>
          </w:p>
        </w:tc>
        <w:tc>
          <w:tcPr>
            <w:tcW w:w="900" w:type="dxa"/>
            <w:vMerge/>
          </w:tcPr>
          <w:p w:rsidR="007A78AF" w:rsidRDefault="007A78AF" w:rsidP="005F0E72">
            <w:pPr>
              <w:rPr>
                <w:rFonts w:hint="eastAsia"/>
              </w:rPr>
            </w:pPr>
          </w:p>
        </w:tc>
      </w:tr>
      <w:tr w:rsidR="007A78AF" w:rsidTr="005F0E72">
        <w:trPr>
          <w:cantSplit/>
          <w:trHeight w:val="465"/>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2</w:t>
            </w:r>
          </w:p>
        </w:tc>
        <w:tc>
          <w:tcPr>
            <w:tcW w:w="1080" w:type="dxa"/>
            <w:vMerge w:val="restart"/>
            <w:vAlign w:val="center"/>
          </w:tcPr>
          <w:p w:rsidR="007A78AF" w:rsidRDefault="007A78AF" w:rsidP="005F0E72">
            <w:pPr>
              <w:rPr>
                <w:rFonts w:hint="eastAsia"/>
              </w:rPr>
            </w:pPr>
            <w:r>
              <w:rPr>
                <w:rFonts w:hint="eastAsia"/>
              </w:rPr>
              <w:t>固定玻璃的钉子或钢丝卡</w:t>
            </w:r>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钉子或钢丝卡的数量符合施工规范，规格符合要求</w:t>
            </w:r>
          </w:p>
        </w:tc>
        <w:tc>
          <w:tcPr>
            <w:tcW w:w="900" w:type="dxa"/>
            <w:vMerge/>
          </w:tcPr>
          <w:p w:rsidR="007A78AF" w:rsidRDefault="007A78AF" w:rsidP="005F0E72">
            <w:pPr>
              <w:rPr>
                <w:rFonts w:hint="eastAsia"/>
              </w:rPr>
            </w:pPr>
          </w:p>
        </w:tc>
      </w:tr>
      <w:tr w:rsidR="007A78AF" w:rsidTr="005F0E72">
        <w:trPr>
          <w:cantSplit/>
          <w:trHeight w:val="465"/>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钉子或钢丝卡数量符合施工规范的规定，规格符合要求，并不在油表面显露</w:t>
            </w:r>
          </w:p>
        </w:tc>
        <w:tc>
          <w:tcPr>
            <w:tcW w:w="900" w:type="dxa"/>
            <w:vMerge/>
          </w:tcPr>
          <w:p w:rsidR="007A78AF" w:rsidRDefault="007A78AF" w:rsidP="005F0E72">
            <w:pPr>
              <w:rPr>
                <w:rFonts w:hint="eastAsia"/>
              </w:rPr>
            </w:pPr>
          </w:p>
        </w:tc>
      </w:tr>
      <w:tr w:rsidR="007A78AF" w:rsidTr="005F0E72">
        <w:trPr>
          <w:cantSplit/>
          <w:trHeight w:val="390"/>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3</w:t>
            </w:r>
          </w:p>
        </w:tc>
        <w:tc>
          <w:tcPr>
            <w:tcW w:w="1080" w:type="dxa"/>
            <w:vMerge w:val="restart"/>
            <w:vAlign w:val="center"/>
          </w:tcPr>
          <w:p w:rsidR="007A78AF" w:rsidRDefault="007A78AF" w:rsidP="005F0E72">
            <w:pPr>
              <w:rPr>
                <w:rFonts w:hint="eastAsia"/>
              </w:rPr>
            </w:pPr>
            <w:r>
              <w:rPr>
                <w:rFonts w:hint="eastAsia"/>
              </w:rPr>
              <w:t>镶钉木压条</w:t>
            </w:r>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木压条</w:t>
            </w:r>
            <w:proofErr w:type="gramStart"/>
            <w:r>
              <w:rPr>
                <w:rFonts w:hint="eastAsia"/>
              </w:rPr>
              <w:t>与裁口边缘</w:t>
            </w:r>
            <w:proofErr w:type="gramEnd"/>
            <w:r>
              <w:rPr>
                <w:rFonts w:hint="eastAsia"/>
              </w:rPr>
              <w:t>紧贴，割角整齐</w:t>
            </w:r>
          </w:p>
        </w:tc>
        <w:tc>
          <w:tcPr>
            <w:tcW w:w="900" w:type="dxa"/>
            <w:vMerge/>
          </w:tcPr>
          <w:p w:rsidR="007A78AF" w:rsidRDefault="007A78AF" w:rsidP="005F0E72">
            <w:pPr>
              <w:rPr>
                <w:rFonts w:hint="eastAsia"/>
              </w:rPr>
            </w:pPr>
          </w:p>
        </w:tc>
      </w:tr>
      <w:tr w:rsidR="007A78AF" w:rsidTr="005F0E72">
        <w:trPr>
          <w:cantSplit/>
          <w:trHeight w:val="390"/>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木压条</w:t>
            </w:r>
            <w:proofErr w:type="gramStart"/>
            <w:r>
              <w:rPr>
                <w:rFonts w:hint="eastAsia"/>
              </w:rPr>
              <w:t>与裁口边缘</w:t>
            </w:r>
            <w:proofErr w:type="gramEnd"/>
            <w:r>
              <w:rPr>
                <w:rFonts w:hint="eastAsia"/>
              </w:rPr>
              <w:t>贴齐</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4</w:t>
            </w:r>
          </w:p>
        </w:tc>
        <w:tc>
          <w:tcPr>
            <w:tcW w:w="1080" w:type="dxa"/>
            <w:vMerge w:val="restart"/>
            <w:vAlign w:val="center"/>
          </w:tcPr>
          <w:p w:rsidR="007A78AF" w:rsidRDefault="007A78AF" w:rsidP="005F0E72">
            <w:pPr>
              <w:rPr>
                <w:rFonts w:hint="eastAsia"/>
              </w:rPr>
            </w:pPr>
            <w:r>
              <w:rPr>
                <w:rFonts w:hint="eastAsia"/>
              </w:rPr>
              <w:t>镶嵌橡胶垫</w:t>
            </w:r>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橡胶垫与裁口，玻璃及压条紧贴</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橡胶垫与裁口，玻璃及压条紧贴整齐一致</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5</w:t>
            </w:r>
          </w:p>
        </w:tc>
        <w:tc>
          <w:tcPr>
            <w:tcW w:w="1080" w:type="dxa"/>
            <w:vMerge w:val="restart"/>
            <w:vAlign w:val="center"/>
          </w:tcPr>
          <w:p w:rsidR="007A78AF" w:rsidRDefault="007A78AF" w:rsidP="005F0E72">
            <w:pPr>
              <w:rPr>
                <w:rFonts w:hint="eastAsia"/>
              </w:rPr>
            </w:pPr>
            <w:r>
              <w:rPr>
                <w:rFonts w:hint="eastAsia"/>
              </w:rPr>
              <w:t>安装玻璃砖</w:t>
            </w:r>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排列位置正确，嵌缝密实</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排列位置正确，均匀整齐均匀平直</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6</w:t>
            </w:r>
          </w:p>
        </w:tc>
        <w:tc>
          <w:tcPr>
            <w:tcW w:w="1080" w:type="dxa"/>
            <w:vMerge w:val="restart"/>
            <w:vAlign w:val="center"/>
          </w:tcPr>
          <w:p w:rsidR="007A78AF" w:rsidRDefault="007A78AF" w:rsidP="005F0E72">
            <w:pPr>
              <w:rPr>
                <w:rFonts w:hint="eastAsia"/>
              </w:rPr>
            </w:pPr>
            <w:r>
              <w:rPr>
                <w:rFonts w:hint="eastAsia"/>
              </w:rPr>
              <w:t>安装彩色，</w:t>
            </w:r>
            <w:proofErr w:type="gramStart"/>
            <w:r>
              <w:rPr>
                <w:rFonts w:hint="eastAsia"/>
              </w:rPr>
              <w:t>压色</w:t>
            </w:r>
            <w:proofErr w:type="gramEnd"/>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颜色，图案衔</w:t>
            </w:r>
            <w:proofErr w:type="gramStart"/>
            <w:r>
              <w:rPr>
                <w:rFonts w:hint="eastAsia"/>
              </w:rPr>
              <w:t>合设计</w:t>
            </w:r>
            <w:proofErr w:type="gramEnd"/>
            <w:r>
              <w:rPr>
                <w:rFonts w:hint="eastAsia"/>
              </w:rPr>
              <w:t>要求</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108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780" w:type="dxa"/>
          </w:tcPr>
          <w:p w:rsidR="007A78AF" w:rsidRDefault="007A78AF" w:rsidP="005F0E72">
            <w:pPr>
              <w:rPr>
                <w:rFonts w:hint="eastAsia"/>
              </w:rPr>
            </w:pPr>
            <w:r>
              <w:rPr>
                <w:rFonts w:hint="eastAsia"/>
              </w:rPr>
              <w:t>颜色，图案衔</w:t>
            </w:r>
            <w:proofErr w:type="gramStart"/>
            <w:r>
              <w:rPr>
                <w:rFonts w:hint="eastAsia"/>
              </w:rPr>
              <w:t>合设计</w:t>
            </w:r>
            <w:proofErr w:type="gramEnd"/>
            <w:r>
              <w:rPr>
                <w:rFonts w:hint="eastAsia"/>
              </w:rPr>
              <w:t>要求接缝</w:t>
            </w:r>
          </w:p>
          <w:p w:rsidR="007A78AF" w:rsidRDefault="007A78AF" w:rsidP="005F0E72">
            <w:pPr>
              <w:rPr>
                <w:rFonts w:hint="eastAsia"/>
              </w:rPr>
            </w:pPr>
            <w:r>
              <w:rPr>
                <w:rFonts w:hint="eastAsia"/>
              </w:rPr>
              <w:t>吻合</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Pr>
          <w:p w:rsidR="007A78AF" w:rsidRDefault="007A78AF" w:rsidP="005F0E72">
            <w:pPr>
              <w:rPr>
                <w:rFonts w:hint="eastAsia"/>
              </w:rPr>
            </w:pPr>
          </w:p>
        </w:tc>
        <w:tc>
          <w:tcPr>
            <w:tcW w:w="1080" w:type="dxa"/>
            <w:vMerge w:val="restart"/>
            <w:vAlign w:val="center"/>
          </w:tcPr>
          <w:p w:rsidR="007A78AF" w:rsidRDefault="007A78AF" w:rsidP="005F0E72">
            <w:pPr>
              <w:rPr>
                <w:rFonts w:hint="eastAsia"/>
              </w:rPr>
            </w:pPr>
            <w:r>
              <w:rPr>
                <w:rFonts w:hint="eastAsia"/>
              </w:rPr>
              <w:t>7</w:t>
            </w:r>
          </w:p>
        </w:tc>
        <w:tc>
          <w:tcPr>
            <w:tcW w:w="1080" w:type="dxa"/>
            <w:vMerge w:val="restart"/>
            <w:vAlign w:val="center"/>
          </w:tcPr>
          <w:p w:rsidR="007A78AF" w:rsidRDefault="007A78AF" w:rsidP="005F0E72">
            <w:pPr>
              <w:rPr>
                <w:rFonts w:hint="eastAsia"/>
              </w:rPr>
            </w:pPr>
            <w:r>
              <w:rPr>
                <w:rFonts w:hint="eastAsia"/>
              </w:rPr>
              <w:t>安装后玻璃表面</w:t>
            </w:r>
          </w:p>
        </w:tc>
        <w:tc>
          <w:tcPr>
            <w:tcW w:w="720" w:type="dxa"/>
            <w:vAlign w:val="center"/>
          </w:tcPr>
          <w:p w:rsidR="007A78AF" w:rsidRDefault="007A78AF" w:rsidP="005F0E72">
            <w:pPr>
              <w:rPr>
                <w:rFonts w:hint="eastAsia"/>
              </w:rPr>
            </w:pPr>
            <w:r>
              <w:rPr>
                <w:rFonts w:hint="eastAsia"/>
              </w:rPr>
              <w:t>合格</w:t>
            </w:r>
          </w:p>
        </w:tc>
        <w:tc>
          <w:tcPr>
            <w:tcW w:w="3780" w:type="dxa"/>
          </w:tcPr>
          <w:p w:rsidR="007A78AF" w:rsidRDefault="007A78AF" w:rsidP="005F0E72">
            <w:pPr>
              <w:rPr>
                <w:rFonts w:hint="eastAsia"/>
              </w:rPr>
            </w:pPr>
            <w:r>
              <w:rPr>
                <w:rFonts w:hint="eastAsia"/>
              </w:rPr>
              <w:t>表面无明显斑污，安装朝向正</w:t>
            </w:r>
          </w:p>
          <w:p w:rsidR="007A78AF" w:rsidRDefault="007A78AF" w:rsidP="005F0E72">
            <w:pPr>
              <w:rPr>
                <w:rFonts w:hint="eastAsia"/>
              </w:rPr>
            </w:pPr>
            <w:r>
              <w:rPr>
                <w:rFonts w:hint="eastAsia"/>
              </w:rPr>
              <w:t>确</w:t>
            </w:r>
          </w:p>
        </w:tc>
        <w:tc>
          <w:tcPr>
            <w:tcW w:w="900" w:type="dxa"/>
            <w:vMerge/>
          </w:tcPr>
          <w:p w:rsidR="007A78AF" w:rsidRDefault="007A78AF" w:rsidP="005F0E72">
            <w:pPr>
              <w:rPr>
                <w:rFonts w:hint="eastAsia"/>
              </w:rPr>
            </w:pPr>
          </w:p>
        </w:tc>
      </w:tr>
      <w:tr w:rsidR="007A78AF" w:rsidTr="005F0E72">
        <w:trPr>
          <w:cantSplit/>
          <w:trHeight w:val="315"/>
        </w:trPr>
        <w:tc>
          <w:tcPr>
            <w:tcW w:w="720" w:type="dxa"/>
            <w:vMerge/>
            <w:tcBorders>
              <w:bottom w:val="single" w:sz="4" w:space="0" w:color="auto"/>
            </w:tcBorders>
          </w:tcPr>
          <w:p w:rsidR="007A78AF" w:rsidRDefault="007A78AF" w:rsidP="005F0E72">
            <w:pPr>
              <w:rPr>
                <w:rFonts w:hint="eastAsia"/>
              </w:rPr>
            </w:pPr>
          </w:p>
        </w:tc>
        <w:tc>
          <w:tcPr>
            <w:tcW w:w="1080" w:type="dxa"/>
            <w:vMerge/>
            <w:tcBorders>
              <w:bottom w:val="single" w:sz="4" w:space="0" w:color="auto"/>
            </w:tcBorders>
          </w:tcPr>
          <w:p w:rsidR="007A78AF" w:rsidRDefault="007A78AF" w:rsidP="005F0E72">
            <w:pPr>
              <w:rPr>
                <w:rFonts w:hint="eastAsia"/>
              </w:rPr>
            </w:pPr>
          </w:p>
        </w:tc>
        <w:tc>
          <w:tcPr>
            <w:tcW w:w="1080" w:type="dxa"/>
            <w:vMerge/>
            <w:tcBorders>
              <w:bottom w:val="single" w:sz="4" w:space="0" w:color="auto"/>
            </w:tcBorders>
          </w:tcPr>
          <w:p w:rsidR="007A78AF" w:rsidRDefault="007A78AF" w:rsidP="005F0E72">
            <w:pPr>
              <w:rPr>
                <w:rFonts w:hint="eastAsia"/>
              </w:rPr>
            </w:pPr>
          </w:p>
        </w:tc>
        <w:tc>
          <w:tcPr>
            <w:tcW w:w="720" w:type="dxa"/>
            <w:tcBorders>
              <w:bottom w:val="single" w:sz="4" w:space="0" w:color="auto"/>
            </w:tcBorders>
            <w:vAlign w:val="center"/>
          </w:tcPr>
          <w:p w:rsidR="007A78AF" w:rsidRDefault="007A78AF" w:rsidP="005F0E72">
            <w:pPr>
              <w:rPr>
                <w:rFonts w:hint="eastAsia"/>
              </w:rPr>
            </w:pPr>
            <w:r>
              <w:rPr>
                <w:rFonts w:hint="eastAsia"/>
              </w:rPr>
              <w:t>优良</w:t>
            </w:r>
          </w:p>
        </w:tc>
        <w:tc>
          <w:tcPr>
            <w:tcW w:w="3780" w:type="dxa"/>
            <w:tcBorders>
              <w:bottom w:val="single" w:sz="4" w:space="0" w:color="auto"/>
            </w:tcBorders>
          </w:tcPr>
          <w:p w:rsidR="007A78AF" w:rsidRDefault="007A78AF" w:rsidP="005F0E72">
            <w:pPr>
              <w:rPr>
                <w:rFonts w:hint="eastAsia"/>
              </w:rPr>
            </w:pPr>
            <w:r>
              <w:rPr>
                <w:rFonts w:hint="eastAsia"/>
              </w:rPr>
              <w:t>表面洁净无油灰，浆水，油漆</w:t>
            </w:r>
          </w:p>
          <w:p w:rsidR="007A78AF" w:rsidRDefault="007A78AF" w:rsidP="005F0E72">
            <w:pPr>
              <w:rPr>
                <w:rFonts w:hint="eastAsia"/>
              </w:rPr>
            </w:pPr>
            <w:r>
              <w:rPr>
                <w:rFonts w:hint="eastAsia"/>
              </w:rPr>
              <w:t>等斑污，安装朝向正确</w:t>
            </w:r>
          </w:p>
        </w:tc>
        <w:tc>
          <w:tcPr>
            <w:tcW w:w="900" w:type="dxa"/>
            <w:vMerge/>
            <w:tcBorders>
              <w:bottom w:val="single" w:sz="4" w:space="0" w:color="auto"/>
            </w:tcBorders>
          </w:tcPr>
          <w:p w:rsidR="007A78AF" w:rsidRDefault="007A78AF" w:rsidP="005F0E72">
            <w:pPr>
              <w:rPr>
                <w:rFonts w:hint="eastAsia"/>
              </w:rPr>
            </w:pPr>
          </w:p>
        </w:tc>
      </w:tr>
    </w:tbl>
    <w:p w:rsidR="007A78AF" w:rsidRDefault="007A78AF" w:rsidP="007A78AF">
      <w:pPr>
        <w:rPr>
          <w:kern w:val="0"/>
        </w:rPr>
      </w:pPr>
      <w:r>
        <w:rPr>
          <w:rFonts w:hint="eastAsia"/>
          <w:kern w:val="0"/>
        </w:rPr>
        <w:t>四、进口墙纸施工</w:t>
      </w:r>
    </w:p>
    <w:p w:rsidR="007A78AF" w:rsidRDefault="007A78AF" w:rsidP="007A78AF">
      <w:pPr>
        <w:rPr>
          <w:rFonts w:cs="宋体" w:hint="eastAsia"/>
          <w:kern w:val="0"/>
          <w:szCs w:val="21"/>
        </w:rPr>
      </w:pPr>
      <w:r>
        <w:rPr>
          <w:rFonts w:cs="宋体" w:hint="eastAsia"/>
          <w:kern w:val="0"/>
          <w:szCs w:val="21"/>
        </w:rPr>
        <w:t>工艺流程图：</w:t>
      </w:r>
    </w:p>
    <w:p w:rsidR="007A78AF" w:rsidRDefault="007A78AF" w:rsidP="007A78AF">
      <w:pPr>
        <w:rPr>
          <w:rFonts w:cs="宋体" w:hint="eastAsia"/>
          <w:kern w:val="0"/>
          <w:szCs w:val="21"/>
        </w:rPr>
      </w:pPr>
      <w:r>
        <w:rPr>
          <w:rFonts w:cs="宋体"/>
          <w:noProof/>
          <w:kern w:val="0"/>
          <w:szCs w:val="21"/>
        </w:rPr>
        <w:pict>
          <v:group id="_x0000_s1470" style="position:absolute;left:0;text-align:left;margin-left:9pt;margin-top:6pt;width:378pt;height:93.6pt;z-index:251684864" coordorigin="1980,4872" coordsize="7560,1872">
            <v:shape id="_x0000_s1471" type="#_x0000_t202" style="position:absolute;left:1980;top:5496;width:1260;height:468">
              <v:textbox>
                <w:txbxContent>
                  <w:p w:rsidR="007A78AF" w:rsidRDefault="007A78AF" w:rsidP="007A78AF">
                    <w:pPr>
                      <w:jc w:val="center"/>
                      <w:rPr>
                        <w:rFonts w:hint="eastAsia"/>
                      </w:rPr>
                    </w:pPr>
                    <w:r>
                      <w:rPr>
                        <w:rFonts w:hint="eastAsia"/>
                      </w:rPr>
                      <w:t>施工准备</w:t>
                    </w:r>
                  </w:p>
                </w:txbxContent>
              </v:textbox>
            </v:shape>
            <v:line id="_x0000_s1472" style="position:absolute;flip:y" from="2700,5028" to="2700,5496"/>
            <v:line id="_x0000_s1473" style="position:absolute" from="2700,5028" to="3600,5028">
              <v:stroke endarrow="block"/>
            </v:line>
            <v:shape id="_x0000_s1474" type="#_x0000_t202" style="position:absolute;left:3600;top:4872;width:1260;height:468">
              <v:textbox>
                <w:txbxContent>
                  <w:p w:rsidR="007A78AF" w:rsidRDefault="007A78AF" w:rsidP="007A78AF">
                    <w:pPr>
                      <w:jc w:val="center"/>
                      <w:rPr>
                        <w:rFonts w:hint="eastAsia"/>
                      </w:rPr>
                    </w:pPr>
                    <w:r>
                      <w:rPr>
                        <w:rFonts w:hint="eastAsia"/>
                      </w:rPr>
                      <w:t>基层处理</w:t>
                    </w:r>
                  </w:p>
                </w:txbxContent>
              </v:textbox>
            </v:shape>
            <v:line id="_x0000_s1475" style="position:absolute" from="4860,5028" to="5220,5028">
              <v:stroke endarrow="block"/>
            </v:line>
            <v:shape id="_x0000_s1476" type="#_x0000_t202" style="position:absolute;left:5220;top:4872;width:1800;height:468">
              <v:textbox>
                <w:txbxContent>
                  <w:p w:rsidR="007A78AF" w:rsidRDefault="007A78AF" w:rsidP="007A78AF">
                    <w:pPr>
                      <w:rPr>
                        <w:rFonts w:hint="eastAsia"/>
                      </w:rPr>
                    </w:pPr>
                    <w:r>
                      <w:rPr>
                        <w:rFonts w:hint="eastAsia"/>
                      </w:rPr>
                      <w:t>墙面涂料刷清油漆</w:t>
                    </w:r>
                  </w:p>
                </w:txbxContent>
              </v:textbox>
            </v:shape>
            <v:line id="_x0000_s1477" style="position:absolute" from="7020,5028" to="7380,5028">
              <v:stroke endarrow="block"/>
            </v:line>
            <v:shape id="_x0000_s1478" type="#_x0000_t202" style="position:absolute;left:7380;top:4872;width:1260;height:468">
              <v:textbox>
                <w:txbxContent>
                  <w:p w:rsidR="007A78AF" w:rsidRDefault="007A78AF" w:rsidP="007A78AF">
                    <w:pPr>
                      <w:jc w:val="center"/>
                    </w:pPr>
                    <w:r>
                      <w:rPr>
                        <w:rFonts w:hint="eastAsia"/>
                      </w:rPr>
                      <w:t>墙面划线</w:t>
                    </w:r>
                  </w:p>
                </w:txbxContent>
              </v:textbox>
            </v:shape>
            <v:line id="_x0000_s1479" style="position:absolute" from="8640,5028" to="9180,5028"/>
            <v:line id="_x0000_s1480" style="position:absolute" from="9180,5028" to="9180,5808"/>
            <v:line id="_x0000_s1481" style="position:absolute" from="8640,5808" to="9180,5808"/>
            <v:shape id="_x0000_s1482" type="#_x0000_t202" style="position:absolute;left:7380;top:5496;width:1260;height:468">
              <v:textbox>
                <w:txbxContent>
                  <w:p w:rsidR="007A78AF" w:rsidRDefault="007A78AF" w:rsidP="007A78AF">
                    <w:pPr>
                      <w:jc w:val="center"/>
                    </w:pPr>
                    <w:r>
                      <w:rPr>
                        <w:rFonts w:hint="eastAsia"/>
                      </w:rPr>
                      <w:t>湿润壁纸</w:t>
                    </w:r>
                  </w:p>
                </w:txbxContent>
              </v:textbox>
            </v:shape>
            <v:line id="_x0000_s1483" style="position:absolute" from="3240,5652" to="7380,5652">
              <v:stroke endarrow="block"/>
            </v:line>
            <v:line id="_x0000_s1484" style="position:absolute" from="9180,5340" to="9540,5340"/>
            <v:line id="_x0000_s1485" style="position:absolute" from="9540,5340" to="9540,6432"/>
            <v:line id="_x0000_s1486" style="position:absolute;flip:x" from="8460,6432" to="9540,6432">
              <v:stroke endarrow="block"/>
            </v:line>
            <v:shape id="_x0000_s1487" type="#_x0000_t202" style="position:absolute;left:7200;top:6276;width:1260;height:468">
              <v:textbox>
                <w:txbxContent>
                  <w:p w:rsidR="007A78AF" w:rsidRDefault="007A78AF" w:rsidP="007A78AF">
                    <w:pPr>
                      <w:jc w:val="center"/>
                    </w:pPr>
                    <w:r>
                      <w:rPr>
                        <w:rFonts w:hint="eastAsia"/>
                      </w:rPr>
                      <w:t>粘贴壁纸</w:t>
                    </w:r>
                  </w:p>
                </w:txbxContent>
              </v:textbox>
            </v:shape>
            <v:line id="_x0000_s1488" style="position:absolute;flip:x" from="6660,6432" to="7200,6432">
              <v:stroke endarrow="block"/>
            </v:line>
            <v:shape id="_x0000_s1489" type="#_x0000_t202" style="position:absolute;left:5400;top:6276;width:1260;height:468">
              <v:textbox>
                <w:txbxContent>
                  <w:p w:rsidR="007A78AF" w:rsidRDefault="007A78AF" w:rsidP="007A78AF">
                    <w:pPr>
                      <w:jc w:val="center"/>
                    </w:pPr>
                    <w:r>
                      <w:rPr>
                        <w:rFonts w:hint="eastAsia"/>
                      </w:rPr>
                      <w:t>清洁收尾</w:t>
                    </w:r>
                  </w:p>
                </w:txbxContent>
              </v:textbox>
            </v:shape>
          </v:group>
        </w:pic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、操作要点：</w:t>
      </w:r>
    </w:p>
    <w:p w:rsidR="007A78AF" w:rsidRDefault="007A78AF" w:rsidP="007A78AF">
      <w:pPr>
        <w:rPr>
          <w:rFonts w:cs="宋体"/>
          <w:kern w:val="0"/>
          <w:szCs w:val="21"/>
        </w:rPr>
      </w:pPr>
      <w:r>
        <w:rPr>
          <w:kern w:val="0"/>
          <w:szCs w:val="21"/>
        </w:rPr>
        <w:t>1</w:t>
      </w:r>
      <w:r>
        <w:rPr>
          <w:rFonts w:cs="宋体" w:hint="eastAsia"/>
          <w:kern w:val="0"/>
          <w:szCs w:val="21"/>
        </w:rPr>
        <w:t>）施工准备：施工前的准备，包括施工操作技术质量要求交底工作，材料及工具准备。</w:t>
      </w:r>
    </w:p>
    <w:p w:rsidR="007A78AF" w:rsidRDefault="007A78AF" w:rsidP="007A78AF">
      <w:pPr>
        <w:rPr>
          <w:rFonts w:cs="宋体"/>
          <w:kern w:val="0"/>
          <w:szCs w:val="21"/>
        </w:rPr>
      </w:pPr>
      <w:r>
        <w:rPr>
          <w:kern w:val="0"/>
          <w:szCs w:val="21"/>
        </w:rPr>
        <w:t>2</w:t>
      </w:r>
      <w:r>
        <w:rPr>
          <w:rFonts w:cs="宋体" w:hint="eastAsia"/>
          <w:kern w:val="0"/>
          <w:szCs w:val="21"/>
        </w:rPr>
        <w:t>）基层处理：贴壁纸基层好坏，直接关系到墙面装饰效果，同时，要求基层必须干燥，如不干燥，壁纸会因反潮而引起变黄、发霉等。</w:t>
      </w:r>
    </w:p>
    <w:p w:rsidR="007A78AF" w:rsidRDefault="007A78AF" w:rsidP="007A78AF">
      <w:pPr>
        <w:rPr>
          <w:rFonts w:cs="宋体"/>
          <w:kern w:val="0"/>
          <w:szCs w:val="21"/>
        </w:rPr>
      </w:pPr>
      <w:r>
        <w:rPr>
          <w:kern w:val="0"/>
          <w:szCs w:val="21"/>
        </w:rPr>
        <w:t>3</w:t>
      </w:r>
      <w:r>
        <w:rPr>
          <w:rFonts w:cs="宋体" w:hint="eastAsia"/>
          <w:kern w:val="0"/>
          <w:szCs w:val="21"/>
        </w:rPr>
        <w:t>）墙面涂刷清油，</w:t>
      </w:r>
      <w:proofErr w:type="gramStart"/>
      <w:r>
        <w:rPr>
          <w:rFonts w:cs="宋体" w:hint="eastAsia"/>
          <w:kern w:val="0"/>
          <w:szCs w:val="21"/>
        </w:rPr>
        <w:t>待基层</w:t>
      </w:r>
      <w:proofErr w:type="gramEnd"/>
      <w:r>
        <w:rPr>
          <w:rFonts w:cs="宋体" w:hint="eastAsia"/>
          <w:kern w:val="0"/>
          <w:szCs w:val="21"/>
        </w:rPr>
        <w:t>处理干燥后，基层表面满涂清油二遍，要薄而均匀，其作用是防止基层吸水太快，引起胶粘剂脱水，影响壁纸的粘结性。对局部深色的底层，应用白油漆，涂刷两遍，把深色覆盖为止。</w:t>
      </w:r>
    </w:p>
    <w:p w:rsidR="007A78AF" w:rsidRDefault="007A78AF" w:rsidP="007A78AF">
      <w:pPr>
        <w:rPr>
          <w:rFonts w:cs="宋体"/>
          <w:kern w:val="0"/>
          <w:szCs w:val="21"/>
        </w:rPr>
      </w:pPr>
      <w:r>
        <w:rPr>
          <w:kern w:val="0"/>
          <w:szCs w:val="21"/>
        </w:rPr>
        <w:t>4</w:t>
      </w:r>
      <w:r>
        <w:rPr>
          <w:rFonts w:cs="宋体" w:hint="eastAsia"/>
          <w:kern w:val="0"/>
          <w:szCs w:val="21"/>
        </w:rPr>
        <w:t>）墙面划直线：裱糊壁纸，纸幅必须垂直，在距离墙的阴角</w:t>
      </w:r>
      <w:r>
        <w:rPr>
          <w:kern w:val="0"/>
          <w:szCs w:val="21"/>
        </w:rPr>
        <w:t xml:space="preserve">100mm </w:t>
      </w:r>
      <w:r>
        <w:rPr>
          <w:rFonts w:cs="宋体" w:hint="eastAsia"/>
          <w:kern w:val="0"/>
          <w:szCs w:val="21"/>
        </w:rPr>
        <w:t>处弹好垂直线，以此为基准，裱糊第一张壁纸。从第二张开始先上后下对缝裱糊，裱糊时要经常校对、调整，保持纸幅垂直。阴角拼缝宜留在暗面处。</w:t>
      </w:r>
    </w:p>
    <w:p w:rsidR="007A78AF" w:rsidRDefault="007A78AF" w:rsidP="007A78AF">
      <w:pPr>
        <w:rPr>
          <w:rFonts w:cs="宋体" w:hint="eastAsia"/>
          <w:kern w:val="0"/>
          <w:szCs w:val="21"/>
        </w:rPr>
      </w:pPr>
      <w:r>
        <w:rPr>
          <w:kern w:val="0"/>
          <w:szCs w:val="21"/>
        </w:rPr>
        <w:lastRenderedPageBreak/>
        <w:t>5</w:t>
      </w:r>
      <w:r>
        <w:rPr>
          <w:rFonts w:cs="宋体" w:hint="eastAsia"/>
          <w:kern w:val="0"/>
          <w:szCs w:val="21"/>
        </w:rPr>
        <w:t>）湿润壁纸：根据墙面实际尺寸统筹考虑裁剪壁纸，</w:t>
      </w:r>
      <w:proofErr w:type="gramStart"/>
      <w:r>
        <w:rPr>
          <w:rFonts w:cs="宋体" w:hint="eastAsia"/>
          <w:kern w:val="0"/>
          <w:szCs w:val="21"/>
        </w:rPr>
        <w:t>将裁好的</w:t>
      </w:r>
      <w:proofErr w:type="gramEnd"/>
      <w:r>
        <w:rPr>
          <w:rFonts w:cs="宋体" w:hint="eastAsia"/>
          <w:kern w:val="0"/>
          <w:szCs w:val="21"/>
        </w:rPr>
        <w:t>壁纸编号，按顺序粘贴，</w:t>
      </w:r>
      <w:proofErr w:type="gramStart"/>
      <w:r>
        <w:rPr>
          <w:rFonts w:cs="宋体" w:hint="eastAsia"/>
          <w:kern w:val="0"/>
          <w:szCs w:val="21"/>
        </w:rPr>
        <w:t>裁割时一般</w:t>
      </w:r>
      <w:proofErr w:type="gramEnd"/>
      <w:r>
        <w:rPr>
          <w:rFonts w:cs="宋体" w:hint="eastAsia"/>
          <w:kern w:val="0"/>
          <w:szCs w:val="21"/>
        </w:rPr>
        <w:t>上端预留</w:t>
      </w:r>
      <w:r>
        <w:rPr>
          <w:kern w:val="0"/>
          <w:szCs w:val="21"/>
        </w:rPr>
        <w:t>5cm</w:t>
      </w:r>
      <w:r>
        <w:rPr>
          <w:rFonts w:cs="宋体" w:hint="eastAsia"/>
          <w:kern w:val="0"/>
          <w:szCs w:val="21"/>
        </w:rPr>
        <w:t>。在壁纸上墙之前应预先刷清水一道，闷水</w:t>
      </w:r>
      <w:r>
        <w:rPr>
          <w:kern w:val="0"/>
          <w:szCs w:val="21"/>
        </w:rPr>
        <w:t>3</w:t>
      </w:r>
      <w:r>
        <w:rPr>
          <w:rFonts w:cs="宋体" w:hint="eastAsia"/>
          <w:kern w:val="0"/>
          <w:szCs w:val="21"/>
        </w:rPr>
        <w:t>～</w:t>
      </w:r>
      <w:r>
        <w:rPr>
          <w:kern w:val="0"/>
          <w:szCs w:val="21"/>
        </w:rPr>
        <w:t>5min</w:t>
      </w:r>
      <w:r>
        <w:rPr>
          <w:rFonts w:cs="宋体" w:hint="eastAsia"/>
          <w:kern w:val="0"/>
          <w:szCs w:val="21"/>
        </w:rPr>
        <w:t>，再刷胶粘剂一遍，静置</w:t>
      </w:r>
      <w:r>
        <w:rPr>
          <w:kern w:val="0"/>
          <w:szCs w:val="21"/>
        </w:rPr>
        <w:t xml:space="preserve">10min </w:t>
      </w:r>
      <w:r>
        <w:rPr>
          <w:rFonts w:cs="宋体" w:hint="eastAsia"/>
          <w:kern w:val="0"/>
          <w:szCs w:val="21"/>
        </w:rPr>
        <w:t>后再上墙，同时，在墙基层刷胶施工准备基层处理湿润壁纸墙面涂刷清油墙面划线粘贴壁纸</w:t>
      </w:r>
      <w:r>
        <w:rPr>
          <w:rFonts w:cs="宋体"/>
          <w:kern w:val="0"/>
          <w:szCs w:val="21"/>
        </w:rPr>
        <w:t xml:space="preserve"> </w:t>
      </w:r>
      <w:r>
        <w:rPr>
          <w:rFonts w:cs="宋体" w:hint="eastAsia"/>
          <w:kern w:val="0"/>
          <w:szCs w:val="21"/>
        </w:rPr>
        <w:t>清洁收尾粘剂一遍，壁纸即可上墙裱糊。如果有些壁纸背面已带胶粘剂的，可以不涂胶粘剂，</w:t>
      </w:r>
      <w:proofErr w:type="gramStart"/>
      <w:r>
        <w:rPr>
          <w:rFonts w:cs="宋体" w:hint="eastAsia"/>
          <w:kern w:val="0"/>
          <w:szCs w:val="21"/>
        </w:rPr>
        <w:t>闷之后</w:t>
      </w:r>
      <w:proofErr w:type="gramEnd"/>
      <w:r>
        <w:rPr>
          <w:rFonts w:cs="宋体" w:hint="eastAsia"/>
          <w:kern w:val="0"/>
          <w:szCs w:val="21"/>
        </w:rPr>
        <w:t>即可粘贴。基层涂刷胶粘剂的宽度，宜比上墙壁纸约宽</w:t>
      </w:r>
      <w:r>
        <w:rPr>
          <w:kern w:val="0"/>
          <w:szCs w:val="21"/>
        </w:rPr>
        <w:t>30mm</w:t>
      </w:r>
      <w:r>
        <w:rPr>
          <w:rFonts w:cs="宋体" w:hint="eastAsia"/>
          <w:kern w:val="0"/>
          <w:szCs w:val="21"/>
        </w:rPr>
        <w:t>，涂刷胶粘剂要薄而均匀，不可漏刷，不宜过厚，在基层表面涂刷胶粘剂，应根据裱糊壁纸的宽度，涂刷一段，裱糊一张。</w:t>
      </w:r>
    </w:p>
    <w:p w:rsidR="007A78AF" w:rsidRDefault="007A78AF" w:rsidP="007A78AF">
      <w:pPr>
        <w:rPr>
          <w:rFonts w:cs="宋体"/>
          <w:kern w:val="0"/>
          <w:szCs w:val="21"/>
        </w:rPr>
      </w:pPr>
      <w:r>
        <w:rPr>
          <w:kern w:val="0"/>
          <w:szCs w:val="21"/>
        </w:rPr>
        <w:t>6</w:t>
      </w:r>
      <w:r>
        <w:rPr>
          <w:rFonts w:cs="宋体" w:hint="eastAsia"/>
          <w:kern w:val="0"/>
          <w:szCs w:val="21"/>
        </w:rPr>
        <w:t>）粘贴壁纸：粘贴壁纸，纸幅必须要垂直，注意对花、对纹拼缝，不显接</w:t>
      </w:r>
      <w:proofErr w:type="gramStart"/>
      <w:r>
        <w:rPr>
          <w:rFonts w:cs="宋体" w:hint="eastAsia"/>
          <w:kern w:val="0"/>
          <w:szCs w:val="21"/>
        </w:rPr>
        <w:t>槎</w:t>
      </w:r>
      <w:proofErr w:type="gramEnd"/>
      <w:r>
        <w:rPr>
          <w:rFonts w:cs="宋体" w:hint="eastAsia"/>
          <w:kern w:val="0"/>
          <w:szCs w:val="21"/>
        </w:rPr>
        <w:t>，上端齐线，不留余头；然后用薄片刮板及棉丝由上向下赶压，挤压出胶粘剂时要及时用湿毛巾（软布）抹净，以清洁平整为准；幅面较长的壁纸，涂刷胶粘剂后宜采用蛇形折叠放置。</w:t>
      </w:r>
    </w:p>
    <w:p w:rsidR="007A78AF" w:rsidRDefault="007A78AF" w:rsidP="007A78AF">
      <w:pPr>
        <w:rPr>
          <w:rFonts w:cs="宋体" w:hint="eastAsia"/>
          <w:kern w:val="0"/>
          <w:szCs w:val="21"/>
        </w:rPr>
      </w:pPr>
      <w:r>
        <w:rPr>
          <w:kern w:val="0"/>
          <w:szCs w:val="21"/>
        </w:rPr>
        <w:t>7</w:t>
      </w:r>
      <w:r>
        <w:rPr>
          <w:rFonts w:cs="宋体" w:hint="eastAsia"/>
          <w:kern w:val="0"/>
          <w:szCs w:val="21"/>
        </w:rPr>
        <w:t>）清洁收尾：壁纸表面的胶水和斑污，应随手揩擦干净，仔细检查拼缝，不能有“张嘴、翘角、翘边”现象。壁纸裱糊要求基层平整、光洁、干净，粘贴壁纸花纹图案完整，纵横连贯一致，色泽均匀一致，无空鼓、气泡、皱折、污痕等缺陷。表面平整，粘结紧密，无离缝</w:t>
      </w:r>
      <w:proofErr w:type="gramStart"/>
      <w:r>
        <w:rPr>
          <w:rFonts w:cs="宋体" w:hint="eastAsia"/>
          <w:kern w:val="0"/>
          <w:szCs w:val="21"/>
        </w:rPr>
        <w:t>及搭缝</w:t>
      </w:r>
      <w:proofErr w:type="gramEnd"/>
      <w:r>
        <w:rPr>
          <w:rFonts w:cs="宋体" w:hint="eastAsia"/>
          <w:kern w:val="0"/>
          <w:szCs w:val="21"/>
        </w:rPr>
        <w:t>现象，与顶棚、挂镜线、踢脚线等交接处顺直。</w:t>
      </w:r>
    </w:p>
    <w:p w:rsidR="007A78AF" w:rsidRDefault="007A78AF" w:rsidP="007A78AF">
      <w:pPr>
        <w:rPr>
          <w:rFonts w:cs="宋体"/>
          <w:kern w:val="0"/>
          <w:szCs w:val="21"/>
        </w:rPr>
      </w:pPr>
      <w:r>
        <w:rPr>
          <w:kern w:val="0"/>
          <w:szCs w:val="21"/>
        </w:rPr>
        <w:t>8</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裱糊工程质量标准和检验方法（</w:t>
      </w:r>
      <w:r>
        <w:rPr>
          <w:kern w:val="0"/>
          <w:szCs w:val="21"/>
        </w:rPr>
        <w:t>GBJ301-88</w:t>
      </w:r>
      <w:r>
        <w:rPr>
          <w:rFonts w:cs="宋体" w:hint="eastAsia"/>
          <w:kern w:val="0"/>
          <w:szCs w:val="21"/>
        </w:rPr>
        <w:t>）</w:t>
      </w:r>
    </w:p>
    <w:tbl>
      <w:tblPr>
        <w:tblW w:w="9141"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720"/>
        <w:gridCol w:w="1260"/>
        <w:gridCol w:w="720"/>
        <w:gridCol w:w="3393"/>
        <w:gridCol w:w="2148"/>
      </w:tblGrid>
      <w:tr w:rsidR="007A78AF" w:rsidTr="005F0E72">
        <w:trPr>
          <w:cantSplit/>
          <w:jc w:val="center"/>
        </w:trPr>
        <w:tc>
          <w:tcPr>
            <w:tcW w:w="900" w:type="dxa"/>
            <w:vMerge w:val="restart"/>
            <w:vAlign w:val="center"/>
          </w:tcPr>
          <w:p w:rsidR="007A78AF" w:rsidRDefault="007A78AF" w:rsidP="005F0E72">
            <w:pPr>
              <w:rPr>
                <w:rFonts w:hint="eastAsia"/>
              </w:rPr>
            </w:pPr>
            <w:r>
              <w:rPr>
                <w:rFonts w:hint="eastAsia"/>
              </w:rPr>
              <w:t>保证</w:t>
            </w:r>
          </w:p>
          <w:p w:rsidR="007A78AF" w:rsidRDefault="007A78AF" w:rsidP="005F0E72">
            <w:pPr>
              <w:rPr>
                <w:rFonts w:hint="eastAsia"/>
              </w:rPr>
            </w:pPr>
            <w:r>
              <w:rPr>
                <w:rFonts w:hint="eastAsia"/>
              </w:rPr>
              <w:t>项目</w:t>
            </w:r>
          </w:p>
        </w:tc>
        <w:tc>
          <w:tcPr>
            <w:tcW w:w="6093" w:type="dxa"/>
            <w:gridSpan w:val="4"/>
            <w:vAlign w:val="center"/>
          </w:tcPr>
          <w:p w:rsidR="007A78AF" w:rsidRDefault="007A78AF" w:rsidP="005F0E72">
            <w:pPr>
              <w:rPr>
                <w:rFonts w:hint="eastAsia"/>
              </w:rPr>
            </w:pPr>
            <w:r>
              <w:rPr>
                <w:rFonts w:hint="eastAsia"/>
              </w:rPr>
              <w:t>质量要求</w:t>
            </w:r>
          </w:p>
        </w:tc>
        <w:tc>
          <w:tcPr>
            <w:tcW w:w="2148" w:type="dxa"/>
            <w:vAlign w:val="center"/>
          </w:tcPr>
          <w:p w:rsidR="007A78AF" w:rsidRDefault="007A78AF" w:rsidP="005F0E72">
            <w:pPr>
              <w:rPr>
                <w:rFonts w:hint="eastAsia"/>
              </w:rPr>
            </w:pPr>
            <w:r>
              <w:rPr>
                <w:rFonts w:hint="eastAsia"/>
              </w:rPr>
              <w:t>检验方法</w:t>
            </w:r>
          </w:p>
        </w:tc>
      </w:tr>
      <w:tr w:rsidR="007A78AF" w:rsidTr="005F0E72">
        <w:trPr>
          <w:cantSplit/>
          <w:jc w:val="center"/>
        </w:trPr>
        <w:tc>
          <w:tcPr>
            <w:tcW w:w="900" w:type="dxa"/>
            <w:vMerge/>
            <w:vAlign w:val="center"/>
          </w:tcPr>
          <w:p w:rsidR="007A78AF" w:rsidRDefault="007A78AF" w:rsidP="005F0E72">
            <w:pPr>
              <w:rPr>
                <w:rFonts w:hint="eastAsia"/>
              </w:rPr>
            </w:pPr>
          </w:p>
        </w:tc>
        <w:tc>
          <w:tcPr>
            <w:tcW w:w="6093" w:type="dxa"/>
            <w:gridSpan w:val="4"/>
            <w:vAlign w:val="center"/>
          </w:tcPr>
          <w:p w:rsidR="007A78AF" w:rsidRDefault="007A78AF" w:rsidP="005F0E72">
            <w:pPr>
              <w:rPr>
                <w:rFonts w:hint="eastAsia"/>
              </w:rPr>
            </w:pPr>
            <w:r>
              <w:rPr>
                <w:rFonts w:hint="eastAsia"/>
              </w:rPr>
              <w:t>墙纸，墙布必须粘牢固，无空鼓，翘边，皱折等</w:t>
            </w:r>
          </w:p>
        </w:tc>
        <w:tc>
          <w:tcPr>
            <w:tcW w:w="2148" w:type="dxa"/>
            <w:vAlign w:val="center"/>
          </w:tcPr>
          <w:p w:rsidR="007A78AF" w:rsidRDefault="007A78AF" w:rsidP="005F0E72">
            <w:pPr>
              <w:rPr>
                <w:rFonts w:hint="eastAsia"/>
              </w:rPr>
            </w:pPr>
            <w:r>
              <w:rPr>
                <w:rFonts w:hint="eastAsia"/>
              </w:rPr>
              <w:t>观察或用手轻</w:t>
            </w:r>
            <w:proofErr w:type="gramStart"/>
            <w:r>
              <w:rPr>
                <w:rFonts w:hint="eastAsia"/>
              </w:rPr>
              <w:t>触检查</w:t>
            </w:r>
            <w:proofErr w:type="gramEnd"/>
          </w:p>
        </w:tc>
      </w:tr>
      <w:tr w:rsidR="007A78AF" w:rsidTr="005F0E72">
        <w:trPr>
          <w:cantSplit/>
          <w:jc w:val="center"/>
        </w:trPr>
        <w:tc>
          <w:tcPr>
            <w:tcW w:w="900" w:type="dxa"/>
            <w:vMerge w:val="restart"/>
            <w:vAlign w:val="center"/>
          </w:tcPr>
          <w:p w:rsidR="007A78AF" w:rsidRDefault="007A78AF" w:rsidP="005F0E72">
            <w:pPr>
              <w:rPr>
                <w:rFonts w:hint="eastAsia"/>
              </w:rPr>
            </w:pPr>
            <w:r>
              <w:rPr>
                <w:rFonts w:hint="eastAsia"/>
              </w:rPr>
              <w:t>基</w:t>
            </w: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r>
              <w:rPr>
                <w:rFonts w:hint="eastAsia"/>
              </w:rPr>
              <w:t>本</w:t>
            </w:r>
          </w:p>
          <w:p w:rsidR="007A78AF" w:rsidRDefault="007A78AF" w:rsidP="005F0E72">
            <w:pPr>
              <w:rPr>
                <w:rFonts w:hint="eastAsia"/>
              </w:rPr>
            </w:pPr>
          </w:p>
          <w:p w:rsidR="007A78AF" w:rsidRDefault="007A78AF" w:rsidP="005F0E72">
            <w:pPr>
              <w:rPr>
                <w:rFonts w:hint="eastAsia"/>
              </w:rPr>
            </w:pPr>
            <w:r>
              <w:rPr>
                <w:rFonts w:hint="eastAsia"/>
              </w:rPr>
              <w:t>项</w:t>
            </w:r>
          </w:p>
          <w:p w:rsidR="007A78AF" w:rsidRDefault="007A78AF" w:rsidP="005F0E72">
            <w:pPr>
              <w:rPr>
                <w:rFonts w:hint="eastAsia"/>
              </w:rPr>
            </w:pPr>
          </w:p>
          <w:p w:rsidR="007A78AF" w:rsidRDefault="007A78AF" w:rsidP="005F0E72">
            <w:pPr>
              <w:rPr>
                <w:rFonts w:hint="eastAsia"/>
              </w:rPr>
            </w:pPr>
            <w:r>
              <w:rPr>
                <w:rFonts w:hint="eastAsia"/>
              </w:rPr>
              <w:t>目</w:t>
            </w:r>
          </w:p>
        </w:tc>
        <w:tc>
          <w:tcPr>
            <w:tcW w:w="720" w:type="dxa"/>
            <w:vAlign w:val="center"/>
          </w:tcPr>
          <w:p w:rsidR="007A78AF" w:rsidRDefault="007A78AF" w:rsidP="005F0E72">
            <w:pPr>
              <w:rPr>
                <w:rFonts w:hint="eastAsia"/>
              </w:rPr>
            </w:pPr>
            <w:r>
              <w:rPr>
                <w:rFonts w:hint="eastAsia"/>
              </w:rPr>
              <w:t>项次</w:t>
            </w:r>
          </w:p>
        </w:tc>
        <w:tc>
          <w:tcPr>
            <w:tcW w:w="1260" w:type="dxa"/>
            <w:vAlign w:val="center"/>
          </w:tcPr>
          <w:p w:rsidR="007A78AF" w:rsidRDefault="007A78AF" w:rsidP="005F0E72">
            <w:pPr>
              <w:rPr>
                <w:rFonts w:hint="eastAsia"/>
              </w:rPr>
            </w:pPr>
            <w:r>
              <w:rPr>
                <w:rFonts w:hint="eastAsia"/>
              </w:rPr>
              <w:t>项目</w:t>
            </w:r>
          </w:p>
        </w:tc>
        <w:tc>
          <w:tcPr>
            <w:tcW w:w="720" w:type="dxa"/>
            <w:vAlign w:val="center"/>
          </w:tcPr>
          <w:p w:rsidR="007A78AF" w:rsidRDefault="007A78AF" w:rsidP="005F0E72">
            <w:pPr>
              <w:rPr>
                <w:rFonts w:hint="eastAsia"/>
              </w:rPr>
            </w:pPr>
            <w:r>
              <w:rPr>
                <w:rFonts w:hint="eastAsia"/>
              </w:rPr>
              <w:t>等级</w:t>
            </w:r>
          </w:p>
        </w:tc>
        <w:tc>
          <w:tcPr>
            <w:tcW w:w="3393" w:type="dxa"/>
            <w:vAlign w:val="center"/>
          </w:tcPr>
          <w:p w:rsidR="007A78AF" w:rsidRDefault="007A78AF" w:rsidP="005F0E72">
            <w:pPr>
              <w:rPr>
                <w:rFonts w:hint="eastAsia"/>
              </w:rPr>
            </w:pPr>
            <w:r>
              <w:rPr>
                <w:rFonts w:hint="eastAsia"/>
              </w:rPr>
              <w:t>质量要求</w:t>
            </w:r>
          </w:p>
        </w:tc>
        <w:tc>
          <w:tcPr>
            <w:tcW w:w="2148" w:type="dxa"/>
            <w:vMerge w:val="restart"/>
            <w:vAlign w:val="center"/>
          </w:tcPr>
          <w:p w:rsidR="007A78AF" w:rsidRDefault="007A78AF" w:rsidP="005F0E72">
            <w:pPr>
              <w:rPr>
                <w:rFonts w:hint="eastAsia"/>
              </w:rPr>
            </w:pPr>
          </w:p>
          <w:p w:rsidR="007A78AF" w:rsidRDefault="007A78AF" w:rsidP="005F0E72">
            <w:pPr>
              <w:rPr>
                <w:rFonts w:hint="eastAsia"/>
              </w:rPr>
            </w:pPr>
            <w:r>
              <w:rPr>
                <w:rFonts w:hint="eastAsia"/>
              </w:rPr>
              <w:t>观</w:t>
            </w:r>
          </w:p>
          <w:p w:rsidR="007A78AF" w:rsidRDefault="007A78AF" w:rsidP="005F0E72">
            <w:pPr>
              <w:rPr>
                <w:rFonts w:hint="eastAsia"/>
              </w:rPr>
            </w:pPr>
          </w:p>
          <w:p w:rsidR="007A78AF" w:rsidRDefault="007A78AF" w:rsidP="005F0E72">
            <w:pPr>
              <w:rPr>
                <w:rFonts w:hint="eastAsia"/>
              </w:rPr>
            </w:pPr>
          </w:p>
          <w:p w:rsidR="007A78AF" w:rsidRDefault="007A78AF" w:rsidP="005F0E72">
            <w:pPr>
              <w:rPr>
                <w:rFonts w:hint="eastAsia"/>
              </w:rPr>
            </w:pPr>
            <w:r>
              <w:rPr>
                <w:rFonts w:hint="eastAsia"/>
              </w:rPr>
              <w:t>察</w:t>
            </w:r>
          </w:p>
        </w:tc>
      </w:tr>
      <w:tr w:rsidR="007A78AF" w:rsidTr="005F0E72">
        <w:trPr>
          <w:cantSplit/>
          <w:trHeight w:val="158"/>
          <w:jc w:val="center"/>
        </w:trPr>
        <w:tc>
          <w:tcPr>
            <w:tcW w:w="900" w:type="dxa"/>
            <w:vMerge/>
            <w:vAlign w:val="center"/>
          </w:tcPr>
          <w:p w:rsidR="007A78AF" w:rsidRDefault="007A78AF" w:rsidP="005F0E72">
            <w:pPr>
              <w:rPr>
                <w:rFonts w:hint="eastAsia"/>
              </w:rPr>
            </w:pPr>
          </w:p>
        </w:tc>
        <w:tc>
          <w:tcPr>
            <w:tcW w:w="720" w:type="dxa"/>
            <w:vMerge w:val="restart"/>
            <w:vAlign w:val="center"/>
          </w:tcPr>
          <w:p w:rsidR="007A78AF" w:rsidRDefault="007A78AF" w:rsidP="005F0E72">
            <w:pPr>
              <w:rPr>
                <w:rFonts w:hint="eastAsia"/>
              </w:rPr>
            </w:pPr>
            <w:r>
              <w:rPr>
                <w:rFonts w:hint="eastAsia"/>
              </w:rPr>
              <w:t>1</w:t>
            </w:r>
          </w:p>
        </w:tc>
        <w:tc>
          <w:tcPr>
            <w:tcW w:w="1260" w:type="dxa"/>
            <w:vMerge w:val="restart"/>
            <w:vAlign w:val="center"/>
          </w:tcPr>
          <w:p w:rsidR="007A78AF" w:rsidRDefault="007A78AF" w:rsidP="005F0E72">
            <w:pPr>
              <w:rPr>
                <w:rFonts w:hint="eastAsia"/>
              </w:rPr>
            </w:pPr>
            <w:r>
              <w:rPr>
                <w:rFonts w:hint="eastAsia"/>
              </w:rPr>
              <w:t>裱糊表面</w:t>
            </w:r>
          </w:p>
        </w:tc>
        <w:tc>
          <w:tcPr>
            <w:tcW w:w="720" w:type="dxa"/>
            <w:vAlign w:val="center"/>
          </w:tcPr>
          <w:p w:rsidR="007A78AF" w:rsidRDefault="007A78AF" w:rsidP="005F0E72">
            <w:pPr>
              <w:rPr>
                <w:rFonts w:hint="eastAsia"/>
              </w:rPr>
            </w:pPr>
            <w:r>
              <w:rPr>
                <w:rFonts w:hint="eastAsia"/>
              </w:rPr>
              <w:t>合格</w:t>
            </w:r>
          </w:p>
        </w:tc>
        <w:tc>
          <w:tcPr>
            <w:tcW w:w="3393" w:type="dxa"/>
            <w:vAlign w:val="center"/>
          </w:tcPr>
          <w:p w:rsidR="007A78AF" w:rsidRDefault="007A78AF" w:rsidP="005F0E72">
            <w:pPr>
              <w:rPr>
                <w:rFonts w:hint="eastAsia"/>
              </w:rPr>
            </w:pPr>
            <w:r>
              <w:rPr>
                <w:rFonts w:hint="eastAsia"/>
              </w:rPr>
              <w:t>色泽一致，无斑污</w:t>
            </w:r>
          </w:p>
        </w:tc>
        <w:tc>
          <w:tcPr>
            <w:tcW w:w="2148" w:type="dxa"/>
            <w:vMerge/>
            <w:vAlign w:val="center"/>
          </w:tcPr>
          <w:p w:rsidR="007A78AF" w:rsidRDefault="007A78AF" w:rsidP="005F0E72">
            <w:pPr>
              <w:rPr>
                <w:rFonts w:hint="eastAsia"/>
              </w:rPr>
            </w:pPr>
          </w:p>
        </w:tc>
      </w:tr>
      <w:tr w:rsidR="007A78AF" w:rsidTr="005F0E72">
        <w:trPr>
          <w:cantSplit/>
          <w:trHeight w:val="157"/>
          <w:jc w:val="center"/>
        </w:trPr>
        <w:tc>
          <w:tcPr>
            <w:tcW w:w="900" w:type="dxa"/>
            <w:vMerge/>
            <w:vAlign w:val="center"/>
          </w:tcPr>
          <w:p w:rsidR="007A78AF" w:rsidRDefault="007A78AF" w:rsidP="005F0E72">
            <w:pPr>
              <w:rPr>
                <w:rFonts w:hint="eastAsia"/>
              </w:rPr>
            </w:pPr>
          </w:p>
        </w:tc>
        <w:tc>
          <w:tcPr>
            <w:tcW w:w="720" w:type="dxa"/>
            <w:vMerge/>
            <w:vAlign w:val="center"/>
          </w:tcPr>
          <w:p w:rsidR="007A78AF" w:rsidRDefault="007A78AF" w:rsidP="005F0E72">
            <w:pPr>
              <w:rPr>
                <w:rFonts w:hint="eastAsia"/>
              </w:rPr>
            </w:pPr>
          </w:p>
        </w:tc>
        <w:tc>
          <w:tcPr>
            <w:tcW w:w="126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393" w:type="dxa"/>
            <w:vAlign w:val="center"/>
          </w:tcPr>
          <w:p w:rsidR="007A78AF" w:rsidRDefault="007A78AF" w:rsidP="005F0E72">
            <w:pPr>
              <w:rPr>
                <w:rFonts w:hint="eastAsia"/>
              </w:rPr>
            </w:pPr>
            <w:r>
              <w:rPr>
                <w:rFonts w:hint="eastAsia"/>
              </w:rPr>
              <w:t>色泽一致，无</w:t>
            </w:r>
            <w:proofErr w:type="gramStart"/>
            <w:r>
              <w:rPr>
                <w:rFonts w:hint="eastAsia"/>
              </w:rPr>
              <w:t>斑污无胶</w:t>
            </w:r>
            <w:proofErr w:type="gramEnd"/>
            <w:r>
              <w:rPr>
                <w:rFonts w:hint="eastAsia"/>
              </w:rPr>
              <w:t>痕</w:t>
            </w:r>
          </w:p>
        </w:tc>
        <w:tc>
          <w:tcPr>
            <w:tcW w:w="2148" w:type="dxa"/>
            <w:vMerge/>
            <w:vAlign w:val="center"/>
          </w:tcPr>
          <w:p w:rsidR="007A78AF" w:rsidRDefault="007A78AF" w:rsidP="005F0E72">
            <w:pPr>
              <w:rPr>
                <w:rFonts w:hint="eastAsia"/>
              </w:rPr>
            </w:pPr>
          </w:p>
        </w:tc>
      </w:tr>
      <w:tr w:rsidR="007A78AF" w:rsidTr="005F0E72">
        <w:trPr>
          <w:cantSplit/>
          <w:jc w:val="center"/>
        </w:trPr>
        <w:tc>
          <w:tcPr>
            <w:tcW w:w="900" w:type="dxa"/>
            <w:vMerge/>
            <w:vAlign w:val="center"/>
          </w:tcPr>
          <w:p w:rsidR="007A78AF" w:rsidRDefault="007A78AF" w:rsidP="005F0E72">
            <w:pPr>
              <w:rPr>
                <w:rFonts w:hint="eastAsia"/>
              </w:rPr>
            </w:pPr>
          </w:p>
        </w:tc>
        <w:tc>
          <w:tcPr>
            <w:tcW w:w="720" w:type="dxa"/>
            <w:vMerge w:val="restart"/>
            <w:vAlign w:val="center"/>
          </w:tcPr>
          <w:p w:rsidR="007A78AF" w:rsidRDefault="007A78AF" w:rsidP="005F0E72">
            <w:pPr>
              <w:rPr>
                <w:rFonts w:hint="eastAsia"/>
              </w:rPr>
            </w:pPr>
            <w:r>
              <w:rPr>
                <w:rFonts w:hint="eastAsia"/>
              </w:rPr>
              <w:t>2</w:t>
            </w:r>
          </w:p>
        </w:tc>
        <w:tc>
          <w:tcPr>
            <w:tcW w:w="1260" w:type="dxa"/>
            <w:vMerge w:val="restart"/>
            <w:vAlign w:val="center"/>
          </w:tcPr>
          <w:p w:rsidR="007A78AF" w:rsidRDefault="007A78AF" w:rsidP="005F0E72">
            <w:pPr>
              <w:rPr>
                <w:rFonts w:hint="eastAsia"/>
              </w:rPr>
            </w:pPr>
            <w:proofErr w:type="gramStart"/>
            <w:r>
              <w:rPr>
                <w:rFonts w:hint="eastAsia"/>
              </w:rPr>
              <w:t>各幅拼接</w:t>
            </w:r>
            <w:proofErr w:type="gramEnd"/>
          </w:p>
        </w:tc>
        <w:tc>
          <w:tcPr>
            <w:tcW w:w="720" w:type="dxa"/>
            <w:vAlign w:val="center"/>
          </w:tcPr>
          <w:p w:rsidR="007A78AF" w:rsidRDefault="007A78AF" w:rsidP="005F0E72">
            <w:pPr>
              <w:rPr>
                <w:rFonts w:hint="eastAsia"/>
              </w:rPr>
            </w:pPr>
            <w:r>
              <w:rPr>
                <w:rFonts w:hint="eastAsia"/>
              </w:rPr>
              <w:t>合格</w:t>
            </w:r>
          </w:p>
        </w:tc>
        <w:tc>
          <w:tcPr>
            <w:tcW w:w="3393" w:type="dxa"/>
            <w:vAlign w:val="center"/>
          </w:tcPr>
          <w:p w:rsidR="007A78AF" w:rsidRDefault="007A78AF" w:rsidP="005F0E72">
            <w:pPr>
              <w:rPr>
                <w:rFonts w:hint="eastAsia"/>
              </w:rPr>
            </w:pPr>
            <w:r>
              <w:rPr>
                <w:rFonts w:hint="eastAsia"/>
              </w:rPr>
              <w:t>横平竖直，图案端正，拼缝处图案花纹，基本吻合，阳角处无接缝</w:t>
            </w:r>
          </w:p>
        </w:tc>
        <w:tc>
          <w:tcPr>
            <w:tcW w:w="2148" w:type="dxa"/>
            <w:vMerge/>
            <w:vAlign w:val="center"/>
          </w:tcPr>
          <w:p w:rsidR="007A78AF" w:rsidRDefault="007A78AF" w:rsidP="005F0E72">
            <w:pPr>
              <w:rPr>
                <w:rFonts w:hint="eastAsia"/>
              </w:rPr>
            </w:pPr>
          </w:p>
        </w:tc>
      </w:tr>
      <w:tr w:rsidR="007A78AF" w:rsidTr="005F0E72">
        <w:trPr>
          <w:cantSplit/>
          <w:jc w:val="center"/>
        </w:trPr>
        <w:tc>
          <w:tcPr>
            <w:tcW w:w="900" w:type="dxa"/>
            <w:vMerge/>
            <w:vAlign w:val="center"/>
          </w:tcPr>
          <w:p w:rsidR="007A78AF" w:rsidRDefault="007A78AF" w:rsidP="005F0E72">
            <w:pPr>
              <w:rPr>
                <w:rFonts w:hint="eastAsia"/>
              </w:rPr>
            </w:pPr>
          </w:p>
        </w:tc>
        <w:tc>
          <w:tcPr>
            <w:tcW w:w="720" w:type="dxa"/>
            <w:vMerge/>
            <w:vAlign w:val="center"/>
          </w:tcPr>
          <w:p w:rsidR="007A78AF" w:rsidRDefault="007A78AF" w:rsidP="005F0E72">
            <w:pPr>
              <w:rPr>
                <w:rFonts w:hint="eastAsia"/>
              </w:rPr>
            </w:pPr>
          </w:p>
        </w:tc>
        <w:tc>
          <w:tcPr>
            <w:tcW w:w="126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393" w:type="dxa"/>
            <w:vAlign w:val="center"/>
          </w:tcPr>
          <w:p w:rsidR="007A78AF" w:rsidRDefault="007A78AF" w:rsidP="005F0E72">
            <w:pPr>
              <w:rPr>
                <w:rFonts w:hint="eastAsia"/>
              </w:rPr>
            </w:pPr>
            <w:r>
              <w:rPr>
                <w:rFonts w:hint="eastAsia"/>
              </w:rPr>
              <w:t>横平竖直，图案端正，拼缝处图案花纹基本吻合，距墙</w:t>
            </w:r>
            <w:r>
              <w:rPr>
                <w:rFonts w:hint="eastAsia"/>
              </w:rPr>
              <w:t xml:space="preserve">1.5m </w:t>
            </w:r>
            <w:r>
              <w:rPr>
                <w:rFonts w:hint="eastAsia"/>
              </w:rPr>
              <w:t>处正视，不显拼缝，阴角处搭接顺光，阳角处无接缝</w:t>
            </w:r>
          </w:p>
        </w:tc>
        <w:tc>
          <w:tcPr>
            <w:tcW w:w="2148" w:type="dxa"/>
            <w:vMerge/>
            <w:vAlign w:val="center"/>
          </w:tcPr>
          <w:p w:rsidR="007A78AF" w:rsidRDefault="007A78AF" w:rsidP="005F0E72">
            <w:pPr>
              <w:rPr>
                <w:rFonts w:hint="eastAsia"/>
              </w:rPr>
            </w:pPr>
          </w:p>
        </w:tc>
      </w:tr>
      <w:tr w:rsidR="007A78AF" w:rsidTr="005F0E72">
        <w:trPr>
          <w:cantSplit/>
          <w:trHeight w:val="465"/>
          <w:jc w:val="center"/>
        </w:trPr>
        <w:tc>
          <w:tcPr>
            <w:tcW w:w="900" w:type="dxa"/>
            <w:vMerge/>
            <w:vAlign w:val="center"/>
          </w:tcPr>
          <w:p w:rsidR="007A78AF" w:rsidRDefault="007A78AF" w:rsidP="005F0E72">
            <w:pPr>
              <w:rPr>
                <w:rFonts w:hint="eastAsia"/>
              </w:rPr>
            </w:pPr>
          </w:p>
        </w:tc>
        <w:tc>
          <w:tcPr>
            <w:tcW w:w="720" w:type="dxa"/>
            <w:vMerge w:val="restart"/>
            <w:vAlign w:val="center"/>
          </w:tcPr>
          <w:p w:rsidR="007A78AF" w:rsidRDefault="007A78AF" w:rsidP="005F0E72">
            <w:pPr>
              <w:rPr>
                <w:rFonts w:hint="eastAsia"/>
              </w:rPr>
            </w:pPr>
            <w:r>
              <w:rPr>
                <w:rFonts w:hint="eastAsia"/>
              </w:rPr>
              <w:t>3</w:t>
            </w:r>
          </w:p>
        </w:tc>
        <w:tc>
          <w:tcPr>
            <w:tcW w:w="1260" w:type="dxa"/>
            <w:vMerge w:val="restart"/>
            <w:vAlign w:val="center"/>
          </w:tcPr>
          <w:p w:rsidR="007A78AF" w:rsidRDefault="007A78AF" w:rsidP="005F0E72">
            <w:pPr>
              <w:rPr>
                <w:rFonts w:hint="eastAsia"/>
              </w:rPr>
            </w:pPr>
            <w:r>
              <w:rPr>
                <w:rFonts w:hint="eastAsia"/>
              </w:rPr>
              <w:t>裱糊与挂镜线，踢脚板，</w:t>
            </w:r>
            <w:proofErr w:type="gramStart"/>
            <w:r>
              <w:rPr>
                <w:rFonts w:hint="eastAsia"/>
              </w:rPr>
              <w:t>电气槽盒交接</w:t>
            </w:r>
            <w:proofErr w:type="gramEnd"/>
          </w:p>
        </w:tc>
        <w:tc>
          <w:tcPr>
            <w:tcW w:w="720" w:type="dxa"/>
            <w:vAlign w:val="center"/>
          </w:tcPr>
          <w:p w:rsidR="007A78AF" w:rsidRDefault="007A78AF" w:rsidP="005F0E72">
            <w:pPr>
              <w:rPr>
                <w:rFonts w:hint="eastAsia"/>
              </w:rPr>
            </w:pPr>
            <w:r>
              <w:rPr>
                <w:rFonts w:hint="eastAsia"/>
              </w:rPr>
              <w:t>合格</w:t>
            </w:r>
          </w:p>
        </w:tc>
        <w:tc>
          <w:tcPr>
            <w:tcW w:w="3393" w:type="dxa"/>
            <w:vAlign w:val="center"/>
          </w:tcPr>
          <w:p w:rsidR="007A78AF" w:rsidRDefault="007A78AF" w:rsidP="005F0E72">
            <w:pPr>
              <w:rPr>
                <w:rFonts w:hint="eastAsia"/>
              </w:rPr>
            </w:pPr>
            <w:r>
              <w:rPr>
                <w:rFonts w:hint="eastAsia"/>
              </w:rPr>
              <w:t>交接紧密，无漏贴，</w:t>
            </w:r>
            <w:proofErr w:type="gramStart"/>
            <w:r>
              <w:rPr>
                <w:rFonts w:hint="eastAsia"/>
              </w:rPr>
              <w:t>不糊盖需拆卸</w:t>
            </w:r>
            <w:proofErr w:type="gramEnd"/>
            <w:r>
              <w:rPr>
                <w:rFonts w:hint="eastAsia"/>
              </w:rPr>
              <w:t>的活动件</w:t>
            </w:r>
          </w:p>
        </w:tc>
        <w:tc>
          <w:tcPr>
            <w:tcW w:w="2148" w:type="dxa"/>
            <w:vMerge/>
            <w:vAlign w:val="center"/>
          </w:tcPr>
          <w:p w:rsidR="007A78AF" w:rsidRDefault="007A78AF" w:rsidP="005F0E72">
            <w:pPr>
              <w:rPr>
                <w:rFonts w:hint="eastAsia"/>
              </w:rPr>
            </w:pPr>
          </w:p>
        </w:tc>
      </w:tr>
      <w:tr w:rsidR="007A78AF" w:rsidTr="005F0E72">
        <w:trPr>
          <w:cantSplit/>
          <w:trHeight w:val="465"/>
          <w:jc w:val="center"/>
        </w:trPr>
        <w:tc>
          <w:tcPr>
            <w:tcW w:w="900" w:type="dxa"/>
            <w:vMerge/>
            <w:vAlign w:val="center"/>
          </w:tcPr>
          <w:p w:rsidR="007A78AF" w:rsidRDefault="007A78AF" w:rsidP="005F0E72">
            <w:pPr>
              <w:rPr>
                <w:rFonts w:hint="eastAsia"/>
              </w:rPr>
            </w:pPr>
          </w:p>
        </w:tc>
        <w:tc>
          <w:tcPr>
            <w:tcW w:w="720" w:type="dxa"/>
            <w:vMerge/>
            <w:vAlign w:val="center"/>
          </w:tcPr>
          <w:p w:rsidR="007A78AF" w:rsidRDefault="007A78AF" w:rsidP="005F0E72">
            <w:pPr>
              <w:rPr>
                <w:rFonts w:hint="eastAsia"/>
              </w:rPr>
            </w:pPr>
          </w:p>
        </w:tc>
        <w:tc>
          <w:tcPr>
            <w:tcW w:w="1260" w:type="dxa"/>
            <w:vMerge/>
            <w:vAlign w:val="center"/>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3393" w:type="dxa"/>
            <w:vAlign w:val="center"/>
          </w:tcPr>
          <w:p w:rsidR="007A78AF" w:rsidRDefault="007A78AF" w:rsidP="005F0E72">
            <w:pPr>
              <w:rPr>
                <w:rFonts w:hint="eastAsia"/>
              </w:rPr>
            </w:pPr>
            <w:r>
              <w:rPr>
                <w:rFonts w:hint="eastAsia"/>
              </w:rPr>
              <w:t>交接紧密，无缝隙，</w:t>
            </w:r>
            <w:proofErr w:type="gramStart"/>
            <w:r>
              <w:rPr>
                <w:rFonts w:hint="eastAsia"/>
              </w:rPr>
              <w:t>无漏贴和</w:t>
            </w:r>
            <w:proofErr w:type="gramEnd"/>
            <w:r>
              <w:rPr>
                <w:rFonts w:hint="eastAsia"/>
              </w:rPr>
              <w:t>补贴，</w:t>
            </w:r>
            <w:proofErr w:type="gramStart"/>
            <w:r>
              <w:rPr>
                <w:rFonts w:hint="eastAsia"/>
              </w:rPr>
              <w:t>不糊盖需拆卸</w:t>
            </w:r>
            <w:proofErr w:type="gramEnd"/>
            <w:r>
              <w:rPr>
                <w:rFonts w:hint="eastAsia"/>
              </w:rPr>
              <w:t>的活动件</w:t>
            </w:r>
          </w:p>
        </w:tc>
        <w:tc>
          <w:tcPr>
            <w:tcW w:w="2148" w:type="dxa"/>
            <w:vMerge/>
            <w:vAlign w:val="center"/>
          </w:tcPr>
          <w:p w:rsidR="007A78AF" w:rsidRDefault="007A78AF" w:rsidP="005F0E72">
            <w:pPr>
              <w:rPr>
                <w:rFonts w:hint="eastAsia"/>
              </w:rPr>
            </w:pPr>
          </w:p>
        </w:tc>
      </w:tr>
    </w:tbl>
    <w:p w:rsidR="007A78AF" w:rsidRDefault="007A78AF" w:rsidP="007A78AF">
      <w:pPr>
        <w:rPr>
          <w:rFonts w:hAnsi="宋体" w:cs="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65" w:name="_Toc207188937"/>
      <w:r>
        <w:rPr>
          <w:rFonts w:hint="eastAsia"/>
        </w:rPr>
        <w:t>第六节花饰工程、固定家具工程</w:t>
      </w:r>
      <w:bookmarkStart w:id="66" w:name="bk142"/>
      <w:bookmarkEnd w:id="65"/>
      <w:bookmarkEnd w:id="66"/>
    </w:p>
    <w:p w:rsidR="007A78AF" w:rsidRDefault="007A78AF" w:rsidP="007A78AF">
      <w:pPr>
        <w:rPr>
          <w:kern w:val="0"/>
        </w:rPr>
      </w:pPr>
      <w:bookmarkStart w:id="67" w:name="bk143"/>
      <w:bookmarkEnd w:id="67"/>
      <w:r>
        <w:rPr>
          <w:rFonts w:hint="eastAsia"/>
          <w:kern w:val="0"/>
        </w:rPr>
        <w:t>一、花饰工程</w:t>
      </w:r>
    </w:p>
    <w:p w:rsidR="007A78AF" w:rsidRDefault="007A78AF" w:rsidP="007A78AF">
      <w:pPr>
        <w:rPr>
          <w:rFonts w:cs="宋体"/>
          <w:kern w:val="0"/>
          <w:szCs w:val="21"/>
        </w:rPr>
      </w:pPr>
      <w:r>
        <w:rPr>
          <w:rFonts w:cs="宋体" w:hint="eastAsia"/>
          <w:kern w:val="0"/>
          <w:szCs w:val="21"/>
        </w:rPr>
        <w:t>本工程包括一些楼梯铁花造型栏杆、墙身木作花饰、石材造型等一些花饰工程。为保证装饰效果和质量，这些花饰将在专业厂家订作加工，经验收合格后，运到现场，根据花饰与连接基体的具体特点，再进行安装。此处不再详述。</w:t>
      </w:r>
    </w:p>
    <w:p w:rsidR="007A78AF" w:rsidRDefault="007A78AF" w:rsidP="007A78AF">
      <w:pPr>
        <w:rPr>
          <w:rFonts w:cs="宋体"/>
          <w:kern w:val="0"/>
          <w:szCs w:val="21"/>
        </w:rPr>
      </w:pP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花饰安装的允许偏差和检验方法（</w:t>
      </w:r>
      <w:r>
        <w:rPr>
          <w:kern w:val="0"/>
          <w:szCs w:val="21"/>
        </w:rPr>
        <w:t>GBJ301-88</w:t>
      </w:r>
      <w:r>
        <w:rPr>
          <w:rFonts w:cs="宋体" w:hint="eastAsia"/>
          <w:kern w:val="0"/>
          <w:szCs w:val="21"/>
        </w:rPr>
        <w:t>）</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1832"/>
        <w:gridCol w:w="868"/>
        <w:gridCol w:w="900"/>
        <w:gridCol w:w="783"/>
        <w:gridCol w:w="2817"/>
      </w:tblGrid>
      <w:tr w:rsidR="007A78AF" w:rsidTr="005F0E72">
        <w:tc>
          <w:tcPr>
            <w:tcW w:w="720" w:type="dxa"/>
            <w:vAlign w:val="center"/>
          </w:tcPr>
          <w:p w:rsidR="007A78AF" w:rsidRDefault="007A78AF" w:rsidP="005F0E72">
            <w:pPr>
              <w:rPr>
                <w:rFonts w:hint="eastAsia"/>
              </w:rPr>
            </w:pPr>
            <w:r>
              <w:rPr>
                <w:rFonts w:hint="eastAsia"/>
              </w:rPr>
              <w:t>项次</w:t>
            </w:r>
          </w:p>
        </w:tc>
        <w:tc>
          <w:tcPr>
            <w:tcW w:w="2700" w:type="dxa"/>
            <w:gridSpan w:val="2"/>
            <w:vAlign w:val="center"/>
          </w:tcPr>
          <w:p w:rsidR="007A78AF" w:rsidRDefault="007A78AF" w:rsidP="005F0E72">
            <w:pPr>
              <w:rPr>
                <w:rFonts w:hint="eastAsia"/>
              </w:rPr>
            </w:pPr>
            <w:r>
              <w:rPr>
                <w:rFonts w:hint="eastAsia"/>
              </w:rPr>
              <w:t>项目</w:t>
            </w:r>
          </w:p>
        </w:tc>
        <w:tc>
          <w:tcPr>
            <w:tcW w:w="1683" w:type="dxa"/>
            <w:gridSpan w:val="2"/>
            <w:vAlign w:val="center"/>
          </w:tcPr>
          <w:p w:rsidR="007A78AF" w:rsidRDefault="007A78AF" w:rsidP="005F0E72">
            <w:pPr>
              <w:rPr>
                <w:rFonts w:hint="eastAsia"/>
              </w:rPr>
            </w:pPr>
            <w:r>
              <w:rPr>
                <w:rFonts w:hint="eastAsia"/>
              </w:rPr>
              <w:t>允许偏差（</w:t>
            </w:r>
            <w:r>
              <w:rPr>
                <w:rFonts w:hint="eastAsia"/>
              </w:rPr>
              <w:t>mm</w:t>
            </w:r>
            <w:r>
              <w:rPr>
                <w:rFonts w:hint="eastAsia"/>
              </w:rPr>
              <w:t>）</w:t>
            </w:r>
          </w:p>
        </w:tc>
        <w:tc>
          <w:tcPr>
            <w:tcW w:w="2817" w:type="dxa"/>
            <w:vAlign w:val="center"/>
          </w:tcPr>
          <w:p w:rsidR="007A78AF" w:rsidRDefault="007A78AF" w:rsidP="005F0E72">
            <w:pPr>
              <w:rPr>
                <w:rFonts w:hint="eastAsia"/>
              </w:rPr>
            </w:pPr>
            <w:r>
              <w:rPr>
                <w:rFonts w:hint="eastAsia"/>
              </w:rPr>
              <w:t>检验方法</w:t>
            </w:r>
          </w:p>
        </w:tc>
      </w:tr>
      <w:tr w:rsidR="007A78AF" w:rsidTr="005F0E72">
        <w:trPr>
          <w:cantSplit/>
          <w:trHeight w:val="315"/>
        </w:trPr>
        <w:tc>
          <w:tcPr>
            <w:tcW w:w="720" w:type="dxa"/>
            <w:vMerge w:val="restart"/>
            <w:vAlign w:val="center"/>
          </w:tcPr>
          <w:p w:rsidR="007A78AF" w:rsidRDefault="007A78AF" w:rsidP="005F0E72">
            <w:pPr>
              <w:rPr>
                <w:rFonts w:hint="eastAsia"/>
              </w:rPr>
            </w:pPr>
            <w:r>
              <w:rPr>
                <w:rFonts w:hint="eastAsia"/>
              </w:rPr>
              <w:lastRenderedPageBreak/>
              <w:t>1</w:t>
            </w:r>
          </w:p>
        </w:tc>
        <w:tc>
          <w:tcPr>
            <w:tcW w:w="1832" w:type="dxa"/>
            <w:vMerge w:val="restart"/>
          </w:tcPr>
          <w:p w:rsidR="007A78AF" w:rsidRDefault="007A78AF" w:rsidP="005F0E72">
            <w:pPr>
              <w:rPr>
                <w:rFonts w:hint="eastAsia"/>
              </w:rPr>
            </w:pPr>
            <w:r>
              <w:rPr>
                <w:rFonts w:hint="eastAsia"/>
              </w:rPr>
              <w:t>条形花饰的水平和垂直</w:t>
            </w:r>
          </w:p>
        </w:tc>
        <w:tc>
          <w:tcPr>
            <w:tcW w:w="868" w:type="dxa"/>
            <w:vAlign w:val="center"/>
          </w:tcPr>
          <w:p w:rsidR="007A78AF" w:rsidRDefault="007A78AF" w:rsidP="005F0E72">
            <w:pPr>
              <w:rPr>
                <w:rFonts w:hint="eastAsia"/>
              </w:rPr>
            </w:pPr>
            <w:r>
              <w:rPr>
                <w:rFonts w:hint="eastAsia"/>
              </w:rPr>
              <w:t>每米</w:t>
            </w:r>
          </w:p>
        </w:tc>
        <w:tc>
          <w:tcPr>
            <w:tcW w:w="900" w:type="dxa"/>
            <w:vAlign w:val="center"/>
          </w:tcPr>
          <w:p w:rsidR="007A78AF" w:rsidRDefault="007A78AF" w:rsidP="005F0E72">
            <w:pPr>
              <w:rPr>
                <w:rFonts w:hint="eastAsia"/>
              </w:rPr>
            </w:pPr>
            <w:r>
              <w:rPr>
                <w:rFonts w:hint="eastAsia"/>
              </w:rPr>
              <w:t>1</w:t>
            </w:r>
          </w:p>
        </w:tc>
        <w:tc>
          <w:tcPr>
            <w:tcW w:w="783" w:type="dxa"/>
            <w:vAlign w:val="center"/>
          </w:tcPr>
          <w:p w:rsidR="007A78AF" w:rsidRDefault="007A78AF" w:rsidP="005F0E72">
            <w:pPr>
              <w:rPr>
                <w:rFonts w:hint="eastAsia"/>
              </w:rPr>
            </w:pPr>
            <w:r>
              <w:rPr>
                <w:rFonts w:hint="eastAsia"/>
              </w:rPr>
              <w:t>2</w:t>
            </w:r>
          </w:p>
        </w:tc>
        <w:tc>
          <w:tcPr>
            <w:tcW w:w="2817" w:type="dxa"/>
            <w:vMerge w:val="restart"/>
            <w:vAlign w:val="center"/>
          </w:tcPr>
          <w:p w:rsidR="007A78AF" w:rsidRDefault="007A78AF" w:rsidP="005F0E72">
            <w:pPr>
              <w:rPr>
                <w:rFonts w:hint="eastAsia"/>
              </w:rPr>
            </w:pPr>
            <w:r>
              <w:rPr>
                <w:rFonts w:hint="eastAsia"/>
              </w:rPr>
              <w:t>拉线，尺量</w:t>
            </w:r>
            <w:proofErr w:type="gramStart"/>
            <w:r>
              <w:rPr>
                <w:rFonts w:hint="eastAsia"/>
              </w:rPr>
              <w:t>和用托线板</w:t>
            </w:r>
            <w:proofErr w:type="gramEnd"/>
            <w:r>
              <w:rPr>
                <w:rFonts w:hint="eastAsia"/>
              </w:rPr>
              <w:t>检查</w:t>
            </w:r>
          </w:p>
        </w:tc>
      </w:tr>
      <w:tr w:rsidR="007A78AF" w:rsidTr="005F0E72">
        <w:trPr>
          <w:cantSplit/>
          <w:trHeight w:val="315"/>
        </w:trPr>
        <w:tc>
          <w:tcPr>
            <w:tcW w:w="720" w:type="dxa"/>
            <w:vMerge/>
            <w:vAlign w:val="center"/>
          </w:tcPr>
          <w:p w:rsidR="007A78AF" w:rsidRDefault="007A78AF" w:rsidP="005F0E72">
            <w:pPr>
              <w:rPr>
                <w:rFonts w:hint="eastAsia"/>
              </w:rPr>
            </w:pPr>
          </w:p>
        </w:tc>
        <w:tc>
          <w:tcPr>
            <w:tcW w:w="1832" w:type="dxa"/>
            <w:vMerge/>
          </w:tcPr>
          <w:p w:rsidR="007A78AF" w:rsidRDefault="007A78AF" w:rsidP="005F0E72">
            <w:pPr>
              <w:rPr>
                <w:rFonts w:hint="eastAsia"/>
              </w:rPr>
            </w:pPr>
          </w:p>
        </w:tc>
        <w:tc>
          <w:tcPr>
            <w:tcW w:w="868" w:type="dxa"/>
            <w:vAlign w:val="center"/>
          </w:tcPr>
          <w:p w:rsidR="007A78AF" w:rsidRDefault="007A78AF" w:rsidP="005F0E72">
            <w:pPr>
              <w:rPr>
                <w:rFonts w:hint="eastAsia"/>
              </w:rPr>
            </w:pPr>
            <w:r>
              <w:rPr>
                <w:rFonts w:hint="eastAsia"/>
              </w:rPr>
              <w:t>全长</w:t>
            </w:r>
          </w:p>
        </w:tc>
        <w:tc>
          <w:tcPr>
            <w:tcW w:w="900" w:type="dxa"/>
            <w:vAlign w:val="center"/>
          </w:tcPr>
          <w:p w:rsidR="007A78AF" w:rsidRDefault="007A78AF" w:rsidP="005F0E72">
            <w:pPr>
              <w:rPr>
                <w:rFonts w:hint="eastAsia"/>
              </w:rPr>
            </w:pPr>
            <w:r>
              <w:rPr>
                <w:rFonts w:hint="eastAsia"/>
              </w:rPr>
              <w:t>3</w:t>
            </w:r>
          </w:p>
        </w:tc>
        <w:tc>
          <w:tcPr>
            <w:tcW w:w="783" w:type="dxa"/>
            <w:vAlign w:val="center"/>
          </w:tcPr>
          <w:p w:rsidR="007A78AF" w:rsidRDefault="007A78AF" w:rsidP="005F0E72">
            <w:pPr>
              <w:rPr>
                <w:rFonts w:hint="eastAsia"/>
              </w:rPr>
            </w:pPr>
            <w:r>
              <w:rPr>
                <w:rFonts w:hint="eastAsia"/>
              </w:rPr>
              <w:t>6</w:t>
            </w:r>
          </w:p>
        </w:tc>
        <w:tc>
          <w:tcPr>
            <w:tcW w:w="2817" w:type="dxa"/>
            <w:vMerge/>
            <w:vAlign w:val="center"/>
          </w:tcPr>
          <w:p w:rsidR="007A78AF" w:rsidRDefault="007A78AF" w:rsidP="005F0E72">
            <w:pPr>
              <w:rPr>
                <w:rFonts w:hint="eastAsia"/>
              </w:rPr>
            </w:pPr>
          </w:p>
        </w:tc>
      </w:tr>
      <w:tr w:rsidR="007A78AF" w:rsidTr="005F0E72">
        <w:tc>
          <w:tcPr>
            <w:tcW w:w="720" w:type="dxa"/>
            <w:vAlign w:val="center"/>
          </w:tcPr>
          <w:p w:rsidR="007A78AF" w:rsidRDefault="007A78AF" w:rsidP="005F0E72">
            <w:pPr>
              <w:rPr>
                <w:rFonts w:hint="eastAsia"/>
              </w:rPr>
            </w:pPr>
            <w:r>
              <w:rPr>
                <w:rFonts w:hint="eastAsia"/>
              </w:rPr>
              <w:t>2</w:t>
            </w:r>
          </w:p>
        </w:tc>
        <w:tc>
          <w:tcPr>
            <w:tcW w:w="2700" w:type="dxa"/>
            <w:gridSpan w:val="2"/>
            <w:vAlign w:val="center"/>
          </w:tcPr>
          <w:p w:rsidR="007A78AF" w:rsidRDefault="007A78AF" w:rsidP="005F0E72">
            <w:pPr>
              <w:rPr>
                <w:rFonts w:hint="eastAsia"/>
              </w:rPr>
            </w:pPr>
            <w:r>
              <w:rPr>
                <w:rFonts w:hint="eastAsia"/>
              </w:rPr>
              <w:t>单独花饰中心线位置偏移</w:t>
            </w:r>
          </w:p>
        </w:tc>
        <w:tc>
          <w:tcPr>
            <w:tcW w:w="900" w:type="dxa"/>
            <w:vAlign w:val="center"/>
          </w:tcPr>
          <w:p w:rsidR="007A78AF" w:rsidRDefault="007A78AF" w:rsidP="005F0E72">
            <w:pPr>
              <w:rPr>
                <w:rFonts w:hint="eastAsia"/>
              </w:rPr>
            </w:pPr>
            <w:r>
              <w:rPr>
                <w:rFonts w:hint="eastAsia"/>
              </w:rPr>
              <w:t>10</w:t>
            </w:r>
          </w:p>
        </w:tc>
        <w:tc>
          <w:tcPr>
            <w:tcW w:w="783" w:type="dxa"/>
            <w:vAlign w:val="center"/>
          </w:tcPr>
          <w:p w:rsidR="007A78AF" w:rsidRDefault="007A78AF" w:rsidP="005F0E72">
            <w:pPr>
              <w:rPr>
                <w:rFonts w:hint="eastAsia"/>
              </w:rPr>
            </w:pPr>
            <w:r>
              <w:rPr>
                <w:rFonts w:hint="eastAsia"/>
              </w:rPr>
              <w:t>15</w:t>
            </w:r>
          </w:p>
        </w:tc>
        <w:tc>
          <w:tcPr>
            <w:tcW w:w="2817" w:type="dxa"/>
            <w:vAlign w:val="center"/>
          </w:tcPr>
          <w:p w:rsidR="007A78AF" w:rsidRDefault="007A78AF" w:rsidP="005F0E72">
            <w:pPr>
              <w:rPr>
                <w:rFonts w:hint="eastAsia"/>
              </w:rPr>
            </w:pPr>
            <w:r>
              <w:rPr>
                <w:rFonts w:hint="eastAsia"/>
              </w:rPr>
              <w:t>纵横拉线和尺量检查</w:t>
            </w:r>
          </w:p>
        </w:tc>
      </w:tr>
    </w:tbl>
    <w:p w:rsidR="007A78AF" w:rsidRDefault="007A78AF" w:rsidP="007A78AF">
      <w:pPr>
        <w:rPr>
          <w:kern w:val="0"/>
        </w:rPr>
      </w:pPr>
      <w:r>
        <w:rPr>
          <w:rFonts w:hint="eastAsia"/>
          <w:kern w:val="0"/>
        </w:rPr>
        <w:t>二、固定家具的制作与安装</w:t>
      </w:r>
    </w:p>
    <w:p w:rsidR="007A78AF" w:rsidRDefault="007A78AF" w:rsidP="007A78AF">
      <w:pPr>
        <w:rPr>
          <w:rFonts w:cs="宋体" w:hint="eastAsia"/>
          <w:kern w:val="0"/>
          <w:szCs w:val="21"/>
        </w:rPr>
      </w:pPr>
      <w:r>
        <w:rPr>
          <w:rFonts w:cs="宋体"/>
          <w:noProof/>
          <w:kern w:val="0"/>
          <w:szCs w:val="21"/>
        </w:rPr>
        <w:pict>
          <v:group id="_x0000_s1490" style="position:absolute;left:0;text-align:left;margin-left:9pt;margin-top:10.4pt;width:387pt;height:148.2pt;z-index:251685888" coordorigin="1800,4404" coordsize="7740,2964">
            <v:shape id="_x0000_s1491" type="#_x0000_t202" style="position:absolute;left:1980;top:4872;width:1260;height:468">
              <v:textbox>
                <w:txbxContent>
                  <w:p w:rsidR="007A78AF" w:rsidRDefault="007A78AF" w:rsidP="007A78AF">
                    <w:pPr>
                      <w:jc w:val="center"/>
                      <w:rPr>
                        <w:rFonts w:hint="eastAsia"/>
                      </w:rPr>
                    </w:pPr>
                    <w:r>
                      <w:rPr>
                        <w:rFonts w:hint="eastAsia"/>
                      </w:rPr>
                      <w:t>施工准备</w:t>
                    </w:r>
                  </w:p>
                </w:txbxContent>
              </v:textbox>
            </v:shape>
            <v:line id="_x0000_s1492" style="position:absolute" from="3240,5028" to="3780,5028">
              <v:stroke endarrow="block"/>
            </v:line>
            <v:shape id="_x0000_s1493" type="#_x0000_t202" style="position:absolute;left:3780;top:4872;width:1260;height:468">
              <v:textbox>
                <w:txbxContent>
                  <w:p w:rsidR="007A78AF" w:rsidRDefault="007A78AF" w:rsidP="007A78AF">
                    <w:pPr>
                      <w:jc w:val="center"/>
                      <w:rPr>
                        <w:rFonts w:hint="eastAsia"/>
                      </w:rPr>
                    </w:pPr>
                    <w:r>
                      <w:rPr>
                        <w:rFonts w:hint="eastAsia"/>
                      </w:rPr>
                      <w:t>基层处理</w:t>
                    </w:r>
                  </w:p>
                </w:txbxContent>
              </v:textbox>
            </v:shape>
            <v:line id="_x0000_s1494" style="position:absolute" from="5040,5028" to="5580,5028">
              <v:stroke endarrow="block"/>
            </v:line>
            <v:shape id="_x0000_s1495" type="#_x0000_t202" style="position:absolute;left:5580;top:4872;width:1620;height:468">
              <v:textbox>
                <w:txbxContent>
                  <w:p w:rsidR="007A78AF" w:rsidRDefault="007A78AF" w:rsidP="007A78AF">
                    <w:pPr>
                      <w:jc w:val="center"/>
                      <w:rPr>
                        <w:rFonts w:hint="eastAsia"/>
                      </w:rPr>
                    </w:pPr>
                    <w:r>
                      <w:rPr>
                        <w:rFonts w:hint="eastAsia"/>
                      </w:rPr>
                      <w:t>安装基层龙骨</w:t>
                    </w:r>
                  </w:p>
                </w:txbxContent>
              </v:textbox>
            </v:shape>
            <v:line id="_x0000_s1496" style="position:absolute;flip:y" from="6300,4560" to="6300,4872"/>
            <v:line id="_x0000_s1497" style="position:absolute" from="6300,4560" to="7920,4560">
              <v:stroke endarrow="block"/>
            </v:line>
            <v:shape id="_x0000_s1498" type="#_x0000_t202" style="position:absolute;left:7920;top:4404;width:1260;height:468">
              <v:textbox>
                <w:txbxContent>
                  <w:p w:rsidR="007A78AF" w:rsidRDefault="007A78AF" w:rsidP="007A78AF">
                    <w:pPr>
                      <w:jc w:val="center"/>
                      <w:rPr>
                        <w:rFonts w:hint="eastAsia"/>
                      </w:rPr>
                    </w:pPr>
                    <w:r>
                      <w:rPr>
                        <w:rFonts w:hint="eastAsia"/>
                      </w:rPr>
                      <w:t>基层验收</w:t>
                    </w:r>
                  </w:p>
                </w:txbxContent>
              </v:textbox>
            </v:shape>
            <v:line id="_x0000_s1499" style="position:absolute" from="8460,4872" to="8460,5184">
              <v:stroke endarrow="block"/>
            </v:line>
            <v:shape id="_x0000_s1500" type="#_x0000_t202" style="position:absolute;left:7920;top:5184;width:1260;height:468">
              <v:textbox>
                <w:txbxContent>
                  <w:p w:rsidR="007A78AF" w:rsidRDefault="007A78AF" w:rsidP="007A78AF">
                    <w:pPr>
                      <w:jc w:val="center"/>
                      <w:rPr>
                        <w:rFonts w:hint="eastAsia"/>
                      </w:rPr>
                    </w:pPr>
                    <w:r>
                      <w:rPr>
                        <w:rFonts w:hint="eastAsia"/>
                      </w:rPr>
                      <w:t>安装膏板</w:t>
                    </w:r>
                  </w:p>
                </w:txbxContent>
              </v:textbox>
            </v:shape>
            <v:line id="_x0000_s1501" style="position:absolute" from="8460,5652" to="8460,6120">
              <v:stroke endarrow="block"/>
            </v:line>
            <v:shape id="_x0000_s1502" type="#_x0000_t202" style="position:absolute;left:7020;top:6120;width:2340;height:468">
              <v:textbox>
                <w:txbxContent>
                  <w:p w:rsidR="007A78AF" w:rsidRDefault="007A78AF" w:rsidP="007A78AF">
                    <w:pPr>
                      <w:jc w:val="center"/>
                      <w:rPr>
                        <w:rFonts w:hint="eastAsia"/>
                      </w:rPr>
                    </w:pPr>
                    <w:proofErr w:type="gramStart"/>
                    <w:r>
                      <w:rPr>
                        <w:rFonts w:hint="eastAsia"/>
                      </w:rPr>
                      <w:t>安装框板与</w:t>
                    </w:r>
                    <w:proofErr w:type="gramEnd"/>
                    <w:r>
                      <w:rPr>
                        <w:rFonts w:hint="eastAsia"/>
                      </w:rPr>
                      <w:t>分格板</w:t>
                    </w:r>
                  </w:p>
                </w:txbxContent>
              </v:textbox>
            </v:shape>
            <v:line id="_x0000_s1503" style="position:absolute" from="9000,6588" to="9000,6900">
              <v:stroke endarrow="block"/>
            </v:line>
            <v:line id="_x0000_s1504" style="position:absolute" from="7380,6588" to="7380,6900">
              <v:stroke endarrow="block"/>
            </v:line>
            <v:shape id="_x0000_s1505" type="#_x0000_t202" style="position:absolute;left:8280;top:6900;width:1260;height:468">
              <v:textbox>
                <w:txbxContent>
                  <w:p w:rsidR="007A78AF" w:rsidRDefault="007A78AF" w:rsidP="007A78AF">
                    <w:r>
                      <w:rPr>
                        <w:rFonts w:hint="eastAsia"/>
                      </w:rPr>
                      <w:t>骨架验收</w:t>
                    </w:r>
                  </w:p>
                </w:txbxContent>
              </v:textbox>
            </v:shape>
            <v:shape id="_x0000_s1506" type="#_x0000_t202" style="position:absolute;left:6480;top:6900;width:1260;height:468">
              <v:textbox>
                <w:txbxContent>
                  <w:p w:rsidR="007A78AF" w:rsidRDefault="007A78AF" w:rsidP="007A78AF">
                    <w:pPr>
                      <w:jc w:val="center"/>
                      <w:rPr>
                        <w:rFonts w:hint="eastAsia"/>
                      </w:rPr>
                    </w:pPr>
                    <w:r>
                      <w:rPr>
                        <w:rFonts w:hint="eastAsia"/>
                      </w:rPr>
                      <w:t>安装饰面</w:t>
                    </w:r>
                  </w:p>
                </w:txbxContent>
              </v:textbox>
            </v:shape>
            <v:line id="_x0000_s1507" style="position:absolute;flip:x" from="5400,7212" to="6480,7212">
              <v:stroke endarrow="block"/>
            </v:line>
            <v:shape id="_x0000_s1508" type="#_x0000_t202" style="position:absolute;left:4140;top:6900;width:1260;height:468">
              <v:textbox>
                <w:txbxContent>
                  <w:p w:rsidR="007A78AF" w:rsidRDefault="007A78AF" w:rsidP="007A78AF">
                    <w:pPr>
                      <w:jc w:val="center"/>
                      <w:rPr>
                        <w:rFonts w:hint="eastAsia"/>
                      </w:rPr>
                    </w:pPr>
                    <w:r>
                      <w:rPr>
                        <w:rFonts w:hint="eastAsia"/>
                      </w:rPr>
                      <w:t>安装门扇</w:t>
                    </w:r>
                  </w:p>
                </w:txbxContent>
              </v:textbox>
            </v:shape>
            <v:line id="_x0000_s1509" style="position:absolute;flip:x" from="3780,7056" to="4140,7056">
              <v:stroke endarrow="block"/>
            </v:line>
            <v:shape id="_x0000_s1510" type="#_x0000_t202" style="position:absolute;left:2880;top:6900;width:900;height:468">
              <v:textbox>
                <w:txbxContent>
                  <w:p w:rsidR="007A78AF" w:rsidRDefault="007A78AF" w:rsidP="007A78AF">
                    <w:pPr>
                      <w:rPr>
                        <w:rFonts w:hint="eastAsia"/>
                      </w:rPr>
                    </w:pPr>
                    <w:r>
                      <w:rPr>
                        <w:rFonts w:hint="eastAsia"/>
                      </w:rPr>
                      <w:t>涂漆</w:t>
                    </w:r>
                  </w:p>
                </w:txbxContent>
              </v:textbox>
            </v:shape>
            <v:line id="_x0000_s1511" style="position:absolute;flip:y" from="3600,6588" to="3600,6900">
              <v:stroke endarrow="block"/>
            </v:line>
            <v:shape id="_x0000_s1512" type="#_x0000_t202" style="position:absolute;left:3060;top:6120;width:1620;height:468">
              <v:textbox>
                <w:txbxContent>
                  <w:p w:rsidR="007A78AF" w:rsidRDefault="007A78AF" w:rsidP="007A78AF">
                    <w:pPr>
                      <w:jc w:val="center"/>
                      <w:rPr>
                        <w:rFonts w:hint="eastAsia"/>
                      </w:rPr>
                    </w:pPr>
                    <w:r>
                      <w:rPr>
                        <w:rFonts w:hint="eastAsia"/>
                      </w:rPr>
                      <w:t>五金件安装</w:t>
                    </w:r>
                  </w:p>
                </w:txbxContent>
              </v:textbox>
            </v:shape>
            <v:line id="_x0000_s1513" style="position:absolute;flip:x" from="2700,6276" to="3060,6276">
              <v:stroke endarrow="block"/>
            </v:line>
            <v:shape id="_x0000_s1514" type="#_x0000_t202" style="position:absolute;left:1800;top:6120;width:900;height:468">
              <v:textbox>
                <w:txbxContent>
                  <w:p w:rsidR="007A78AF" w:rsidRDefault="007A78AF" w:rsidP="007A78AF">
                    <w:pPr>
                      <w:rPr>
                        <w:rFonts w:hint="eastAsia"/>
                      </w:rPr>
                    </w:pPr>
                    <w:r>
                      <w:rPr>
                        <w:rFonts w:hint="eastAsia"/>
                      </w:rPr>
                      <w:t>验收</w:t>
                    </w:r>
                  </w:p>
                </w:txbxContent>
              </v:textbox>
            </v:shape>
          </v:group>
        </w:pict>
      </w:r>
      <w:r>
        <w:rPr>
          <w:rFonts w:cs="宋体" w:hint="eastAsia"/>
          <w:kern w:val="0"/>
          <w:szCs w:val="21"/>
        </w:rPr>
        <w:t>工艺流程图：</w:t>
      </w: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hint="eastAsia"/>
          <w:kern w:val="0"/>
          <w:szCs w:val="21"/>
        </w:rPr>
      </w:pPr>
    </w:p>
    <w:p w:rsidR="007A78AF" w:rsidRDefault="007A78AF" w:rsidP="007A78AF">
      <w:pPr>
        <w:rPr>
          <w:rFonts w:cs="宋体"/>
          <w:kern w:val="0"/>
          <w:szCs w:val="21"/>
        </w:rPr>
      </w:pPr>
      <w:r>
        <w:rPr>
          <w:kern w:val="0"/>
          <w:szCs w:val="21"/>
        </w:rPr>
        <w:t>2</w:t>
      </w:r>
      <w:r>
        <w:rPr>
          <w:rFonts w:cs="宋体" w:hint="eastAsia"/>
          <w:kern w:val="0"/>
          <w:szCs w:val="21"/>
        </w:rPr>
        <w:t>、主要操作要点：</w:t>
      </w:r>
    </w:p>
    <w:p w:rsidR="007A78AF" w:rsidRDefault="007A78AF" w:rsidP="007A78AF">
      <w:pPr>
        <w:rPr>
          <w:rFonts w:cs="宋体"/>
          <w:kern w:val="0"/>
          <w:szCs w:val="21"/>
        </w:rPr>
      </w:pPr>
      <w:r>
        <w:rPr>
          <w:kern w:val="0"/>
          <w:szCs w:val="21"/>
        </w:rPr>
        <w:t xml:space="preserve">a. </w:t>
      </w:r>
      <w:r>
        <w:rPr>
          <w:rFonts w:cs="宋体" w:hint="eastAsia"/>
          <w:kern w:val="0"/>
          <w:szCs w:val="21"/>
        </w:rPr>
        <w:t>检查基层干燥度，清除基表面灰尘及污染物后，满刷一道涂料。</w:t>
      </w:r>
    </w:p>
    <w:p w:rsidR="007A78AF" w:rsidRDefault="007A78AF" w:rsidP="007A78AF">
      <w:pPr>
        <w:rPr>
          <w:rFonts w:cs="宋体"/>
          <w:kern w:val="0"/>
          <w:szCs w:val="21"/>
        </w:rPr>
      </w:pPr>
      <w:r>
        <w:rPr>
          <w:kern w:val="0"/>
          <w:szCs w:val="21"/>
        </w:rPr>
        <w:t xml:space="preserve">b. </w:t>
      </w:r>
      <w:r>
        <w:rPr>
          <w:rFonts w:cs="宋体" w:hint="eastAsia"/>
          <w:kern w:val="0"/>
          <w:szCs w:val="21"/>
        </w:rPr>
        <w:t>基层龙骨采用</w:t>
      </w:r>
      <w:r>
        <w:rPr>
          <w:kern w:val="0"/>
          <w:szCs w:val="21"/>
        </w:rPr>
        <w:t xml:space="preserve">20mm×30mm </w:t>
      </w:r>
      <w:r>
        <w:rPr>
          <w:rFonts w:cs="宋体" w:hint="eastAsia"/>
          <w:kern w:val="0"/>
          <w:szCs w:val="21"/>
        </w:rPr>
        <w:t>断面木龙骨，用气钉枪直接钉于墙壁面上，背板与基层木龙骨方格网间采用钉装。</w:t>
      </w:r>
    </w:p>
    <w:p w:rsidR="007A78AF" w:rsidRDefault="007A78AF" w:rsidP="007A78AF">
      <w:pPr>
        <w:rPr>
          <w:rFonts w:cs="宋体"/>
          <w:kern w:val="0"/>
          <w:szCs w:val="21"/>
        </w:rPr>
      </w:pPr>
      <w:r>
        <w:rPr>
          <w:kern w:val="0"/>
          <w:szCs w:val="21"/>
        </w:rPr>
        <w:t xml:space="preserve">c. </w:t>
      </w:r>
      <w:r>
        <w:rPr>
          <w:rFonts w:cs="宋体" w:hint="eastAsia"/>
          <w:kern w:val="0"/>
          <w:szCs w:val="21"/>
        </w:rPr>
        <w:t>框板间连接采用榫头连接，分格板与框板间采用气钉钉装。</w:t>
      </w:r>
    </w:p>
    <w:p w:rsidR="007A78AF" w:rsidRDefault="007A78AF" w:rsidP="007A78AF">
      <w:pPr>
        <w:rPr>
          <w:rFonts w:cs="宋体"/>
          <w:kern w:val="0"/>
          <w:szCs w:val="21"/>
        </w:rPr>
      </w:pPr>
      <w:r>
        <w:rPr>
          <w:kern w:val="0"/>
          <w:szCs w:val="21"/>
        </w:rPr>
        <w:t xml:space="preserve">d. </w:t>
      </w:r>
      <w:r>
        <w:rPr>
          <w:rFonts w:cs="宋体" w:hint="eastAsia"/>
          <w:kern w:val="0"/>
          <w:szCs w:val="21"/>
        </w:rPr>
        <w:t>外层饰面板清漆。</w:t>
      </w:r>
    </w:p>
    <w:p w:rsidR="007A78AF" w:rsidRDefault="007A78AF" w:rsidP="007A78AF">
      <w:pPr>
        <w:rPr>
          <w:rFonts w:cs="宋体"/>
          <w:kern w:val="0"/>
          <w:szCs w:val="21"/>
        </w:rPr>
      </w:pPr>
      <w:r>
        <w:rPr>
          <w:kern w:val="0"/>
          <w:szCs w:val="21"/>
        </w:rPr>
        <w:t xml:space="preserve">e. </w:t>
      </w:r>
      <w:r>
        <w:rPr>
          <w:rFonts w:cs="宋体" w:hint="eastAsia"/>
          <w:kern w:val="0"/>
          <w:szCs w:val="21"/>
        </w:rPr>
        <w:t>五金件据设计要求选用。</w:t>
      </w:r>
    </w:p>
    <w:p w:rsidR="007A78AF" w:rsidRDefault="007A78AF" w:rsidP="007A78AF">
      <w:pPr>
        <w:rPr>
          <w:rFonts w:cs="宋体"/>
          <w:kern w:val="0"/>
          <w:szCs w:val="21"/>
        </w:rPr>
      </w:pPr>
      <w:r>
        <w:rPr>
          <w:kern w:val="0"/>
          <w:szCs w:val="21"/>
        </w:rPr>
        <w:t xml:space="preserve">f. </w:t>
      </w:r>
      <w:r>
        <w:rPr>
          <w:rFonts w:cs="宋体" w:hint="eastAsia"/>
          <w:kern w:val="0"/>
          <w:szCs w:val="21"/>
        </w:rPr>
        <w:t>验收标准见下表。</w:t>
      </w:r>
    </w:p>
    <w:p w:rsidR="007A78AF" w:rsidRDefault="007A78AF" w:rsidP="007A78AF">
      <w:pPr>
        <w:rPr>
          <w:rFonts w:cs="宋体" w:hint="eastAsia"/>
          <w:kern w:val="0"/>
          <w:szCs w:val="21"/>
        </w:rPr>
      </w:pPr>
      <w:r>
        <w:rPr>
          <w:rFonts w:cs="宋体" w:hint="eastAsia"/>
          <w:kern w:val="0"/>
          <w:szCs w:val="21"/>
        </w:rPr>
        <w:t>细木制品工程质量要求及检验方法（</w:t>
      </w:r>
      <w:r>
        <w:rPr>
          <w:kern w:val="0"/>
          <w:szCs w:val="21"/>
        </w:rPr>
        <w:t>GBJ301-88</w:t>
      </w:r>
      <w:r>
        <w:rPr>
          <w:rFonts w:cs="宋体" w:hint="eastAsia"/>
          <w:kern w:val="0"/>
          <w:szCs w:val="21"/>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1014"/>
        <w:gridCol w:w="1260"/>
        <w:gridCol w:w="720"/>
        <w:gridCol w:w="2863"/>
        <w:gridCol w:w="1997"/>
      </w:tblGrid>
      <w:tr w:rsidR="007A78AF" w:rsidTr="005F0E72">
        <w:trPr>
          <w:cantSplit/>
        </w:trPr>
        <w:tc>
          <w:tcPr>
            <w:tcW w:w="426" w:type="dxa"/>
            <w:vMerge w:val="restart"/>
            <w:vAlign w:val="center"/>
          </w:tcPr>
          <w:p w:rsidR="007A78AF" w:rsidRDefault="007A78AF" w:rsidP="005F0E72">
            <w:pPr>
              <w:rPr>
                <w:rFonts w:hint="eastAsia"/>
              </w:rPr>
            </w:pPr>
            <w:r>
              <w:rPr>
                <w:rFonts w:hint="eastAsia"/>
              </w:rPr>
              <w:t>保证项目</w:t>
            </w:r>
          </w:p>
        </w:tc>
        <w:tc>
          <w:tcPr>
            <w:tcW w:w="1014" w:type="dxa"/>
            <w:vAlign w:val="center"/>
          </w:tcPr>
          <w:p w:rsidR="007A78AF" w:rsidRDefault="007A78AF" w:rsidP="005F0E72">
            <w:pPr>
              <w:rPr>
                <w:rFonts w:hint="eastAsia"/>
              </w:rPr>
            </w:pPr>
            <w:r>
              <w:rPr>
                <w:rFonts w:hint="eastAsia"/>
              </w:rPr>
              <w:t>项次</w:t>
            </w:r>
          </w:p>
        </w:tc>
        <w:tc>
          <w:tcPr>
            <w:tcW w:w="4843" w:type="dxa"/>
            <w:gridSpan w:val="3"/>
            <w:vAlign w:val="center"/>
          </w:tcPr>
          <w:p w:rsidR="007A78AF" w:rsidRDefault="007A78AF" w:rsidP="005F0E72">
            <w:pPr>
              <w:rPr>
                <w:rFonts w:hint="eastAsia"/>
              </w:rPr>
            </w:pPr>
            <w:r>
              <w:rPr>
                <w:rFonts w:hint="eastAsia"/>
              </w:rPr>
              <w:t>质量要求</w:t>
            </w:r>
          </w:p>
        </w:tc>
        <w:tc>
          <w:tcPr>
            <w:tcW w:w="1997" w:type="dxa"/>
            <w:vAlign w:val="center"/>
          </w:tcPr>
          <w:p w:rsidR="007A78AF" w:rsidRDefault="007A78AF" w:rsidP="005F0E72">
            <w:pPr>
              <w:rPr>
                <w:rFonts w:hint="eastAsia"/>
              </w:rPr>
            </w:pPr>
            <w:r>
              <w:rPr>
                <w:rFonts w:hint="eastAsia"/>
              </w:rPr>
              <w:t>检验方法</w:t>
            </w:r>
          </w:p>
        </w:tc>
      </w:tr>
      <w:tr w:rsidR="007A78AF" w:rsidTr="005F0E72">
        <w:trPr>
          <w:cantSplit/>
        </w:trPr>
        <w:tc>
          <w:tcPr>
            <w:tcW w:w="426" w:type="dxa"/>
            <w:vMerge/>
            <w:vAlign w:val="center"/>
          </w:tcPr>
          <w:p w:rsidR="007A78AF" w:rsidRDefault="007A78AF" w:rsidP="005F0E72">
            <w:pPr>
              <w:rPr>
                <w:rFonts w:hint="eastAsia"/>
              </w:rPr>
            </w:pPr>
          </w:p>
        </w:tc>
        <w:tc>
          <w:tcPr>
            <w:tcW w:w="1014" w:type="dxa"/>
            <w:vAlign w:val="center"/>
          </w:tcPr>
          <w:p w:rsidR="007A78AF" w:rsidRDefault="007A78AF" w:rsidP="005F0E72">
            <w:pPr>
              <w:rPr>
                <w:rFonts w:hint="eastAsia"/>
              </w:rPr>
            </w:pPr>
            <w:r>
              <w:rPr>
                <w:rFonts w:hint="eastAsia"/>
              </w:rPr>
              <w:t>1</w:t>
            </w:r>
          </w:p>
        </w:tc>
        <w:tc>
          <w:tcPr>
            <w:tcW w:w="4843" w:type="dxa"/>
            <w:gridSpan w:val="3"/>
          </w:tcPr>
          <w:p w:rsidR="007A78AF" w:rsidRDefault="007A78AF" w:rsidP="005F0E72">
            <w:pPr>
              <w:rPr>
                <w:rFonts w:hint="eastAsia"/>
              </w:rPr>
            </w:pPr>
            <w:r>
              <w:rPr>
                <w:rFonts w:hint="eastAsia"/>
              </w:rPr>
              <w:t>木制品的树种，材质等级，含水率和防腐处理必须符合设计要求和（木结构工程施工及验收规范）（</w:t>
            </w:r>
            <w:r>
              <w:rPr>
                <w:rFonts w:hint="eastAsia"/>
              </w:rPr>
              <w:t>GBJ206-83</w:t>
            </w:r>
            <w:r>
              <w:rPr>
                <w:rFonts w:hint="eastAsia"/>
              </w:rPr>
              <w:t>）</w:t>
            </w:r>
          </w:p>
        </w:tc>
        <w:tc>
          <w:tcPr>
            <w:tcW w:w="1997" w:type="dxa"/>
            <w:vAlign w:val="center"/>
          </w:tcPr>
          <w:p w:rsidR="007A78AF" w:rsidRDefault="007A78AF" w:rsidP="005F0E72">
            <w:pPr>
              <w:rPr>
                <w:rFonts w:hint="eastAsia"/>
              </w:rPr>
            </w:pPr>
            <w:r>
              <w:rPr>
                <w:rFonts w:hint="eastAsia"/>
              </w:rPr>
              <w:t>观察检查和检查测定记录</w:t>
            </w:r>
          </w:p>
        </w:tc>
      </w:tr>
      <w:tr w:rsidR="007A78AF" w:rsidTr="005F0E72">
        <w:trPr>
          <w:cantSplit/>
        </w:trPr>
        <w:tc>
          <w:tcPr>
            <w:tcW w:w="426" w:type="dxa"/>
            <w:vMerge/>
            <w:vAlign w:val="center"/>
          </w:tcPr>
          <w:p w:rsidR="007A78AF" w:rsidRDefault="007A78AF" w:rsidP="005F0E72">
            <w:pPr>
              <w:rPr>
                <w:rFonts w:hint="eastAsia"/>
              </w:rPr>
            </w:pPr>
          </w:p>
        </w:tc>
        <w:tc>
          <w:tcPr>
            <w:tcW w:w="1014" w:type="dxa"/>
            <w:vAlign w:val="center"/>
          </w:tcPr>
          <w:p w:rsidR="007A78AF" w:rsidRDefault="007A78AF" w:rsidP="005F0E72">
            <w:pPr>
              <w:rPr>
                <w:rFonts w:hint="eastAsia"/>
              </w:rPr>
            </w:pPr>
            <w:r>
              <w:rPr>
                <w:rFonts w:hint="eastAsia"/>
              </w:rPr>
              <w:t>2</w:t>
            </w:r>
          </w:p>
        </w:tc>
        <w:tc>
          <w:tcPr>
            <w:tcW w:w="4843" w:type="dxa"/>
            <w:gridSpan w:val="3"/>
          </w:tcPr>
          <w:p w:rsidR="007A78AF" w:rsidRDefault="007A78AF" w:rsidP="005F0E72">
            <w:pPr>
              <w:rPr>
                <w:rFonts w:hint="eastAsia"/>
              </w:rPr>
            </w:pPr>
            <w:r>
              <w:rPr>
                <w:rFonts w:hint="eastAsia"/>
              </w:rPr>
              <w:t>细木制品与基层（或木砖）必须镶钉牢固，</w:t>
            </w:r>
          </w:p>
          <w:p w:rsidR="007A78AF" w:rsidRDefault="007A78AF" w:rsidP="005F0E72">
            <w:pPr>
              <w:rPr>
                <w:rFonts w:hint="eastAsia"/>
              </w:rPr>
            </w:pPr>
            <w:r>
              <w:rPr>
                <w:rFonts w:hint="eastAsia"/>
              </w:rPr>
              <w:t>无松动现象</w:t>
            </w:r>
          </w:p>
        </w:tc>
        <w:tc>
          <w:tcPr>
            <w:tcW w:w="1997" w:type="dxa"/>
            <w:vAlign w:val="center"/>
          </w:tcPr>
          <w:p w:rsidR="007A78AF" w:rsidRDefault="007A78AF" w:rsidP="005F0E72">
            <w:pPr>
              <w:rPr>
                <w:rFonts w:hint="eastAsia"/>
              </w:rPr>
            </w:pPr>
            <w:r>
              <w:rPr>
                <w:rFonts w:hint="eastAsia"/>
              </w:rPr>
              <w:t>观察和手板检查</w:t>
            </w:r>
          </w:p>
        </w:tc>
      </w:tr>
      <w:tr w:rsidR="007A78AF" w:rsidTr="005F0E72">
        <w:trPr>
          <w:cantSplit/>
        </w:trPr>
        <w:tc>
          <w:tcPr>
            <w:tcW w:w="426" w:type="dxa"/>
            <w:vMerge w:val="restart"/>
            <w:vAlign w:val="center"/>
          </w:tcPr>
          <w:p w:rsidR="007A78AF" w:rsidRDefault="007A78AF" w:rsidP="005F0E72">
            <w:pPr>
              <w:rPr>
                <w:rFonts w:hint="eastAsia"/>
              </w:rPr>
            </w:pPr>
            <w:r>
              <w:rPr>
                <w:rFonts w:hint="eastAsia"/>
              </w:rPr>
              <w:t>基本项目</w:t>
            </w:r>
          </w:p>
        </w:tc>
        <w:tc>
          <w:tcPr>
            <w:tcW w:w="1014" w:type="dxa"/>
            <w:vAlign w:val="center"/>
          </w:tcPr>
          <w:p w:rsidR="007A78AF" w:rsidRDefault="007A78AF" w:rsidP="005F0E72">
            <w:pPr>
              <w:rPr>
                <w:rFonts w:hint="eastAsia"/>
              </w:rPr>
            </w:pPr>
            <w:r>
              <w:rPr>
                <w:rFonts w:hint="eastAsia"/>
              </w:rPr>
              <w:t>项次</w:t>
            </w:r>
          </w:p>
        </w:tc>
        <w:tc>
          <w:tcPr>
            <w:tcW w:w="1260" w:type="dxa"/>
            <w:vAlign w:val="center"/>
          </w:tcPr>
          <w:p w:rsidR="007A78AF" w:rsidRDefault="007A78AF" w:rsidP="005F0E72">
            <w:pPr>
              <w:rPr>
                <w:rFonts w:hint="eastAsia"/>
              </w:rPr>
            </w:pPr>
            <w:r>
              <w:rPr>
                <w:rFonts w:hint="eastAsia"/>
              </w:rPr>
              <w:t>项目</w:t>
            </w:r>
          </w:p>
        </w:tc>
        <w:tc>
          <w:tcPr>
            <w:tcW w:w="720" w:type="dxa"/>
            <w:vAlign w:val="center"/>
          </w:tcPr>
          <w:p w:rsidR="007A78AF" w:rsidRDefault="007A78AF" w:rsidP="005F0E72">
            <w:pPr>
              <w:rPr>
                <w:rFonts w:hint="eastAsia"/>
              </w:rPr>
            </w:pPr>
            <w:r>
              <w:rPr>
                <w:rFonts w:hint="eastAsia"/>
              </w:rPr>
              <w:t>等级</w:t>
            </w:r>
          </w:p>
        </w:tc>
        <w:tc>
          <w:tcPr>
            <w:tcW w:w="2863" w:type="dxa"/>
            <w:vAlign w:val="center"/>
          </w:tcPr>
          <w:p w:rsidR="007A78AF" w:rsidRDefault="007A78AF" w:rsidP="005F0E72">
            <w:pPr>
              <w:rPr>
                <w:rFonts w:hint="eastAsia"/>
              </w:rPr>
            </w:pPr>
            <w:r>
              <w:rPr>
                <w:rFonts w:hint="eastAsia"/>
              </w:rPr>
              <w:t>质量要求</w:t>
            </w:r>
          </w:p>
        </w:tc>
        <w:tc>
          <w:tcPr>
            <w:tcW w:w="1997" w:type="dxa"/>
            <w:vAlign w:val="center"/>
          </w:tcPr>
          <w:p w:rsidR="007A78AF" w:rsidRDefault="007A78AF" w:rsidP="005F0E72">
            <w:pPr>
              <w:rPr>
                <w:rFonts w:hint="eastAsia"/>
              </w:rPr>
            </w:pPr>
            <w:r>
              <w:rPr>
                <w:rFonts w:hint="eastAsia"/>
              </w:rPr>
              <w:t>检验方法</w:t>
            </w:r>
          </w:p>
        </w:tc>
      </w:tr>
      <w:tr w:rsidR="007A78AF" w:rsidTr="005F0E72">
        <w:trPr>
          <w:cantSplit/>
          <w:trHeight w:val="458"/>
        </w:trPr>
        <w:tc>
          <w:tcPr>
            <w:tcW w:w="426" w:type="dxa"/>
            <w:vMerge/>
            <w:vAlign w:val="center"/>
          </w:tcPr>
          <w:p w:rsidR="007A78AF" w:rsidRDefault="007A78AF" w:rsidP="005F0E72">
            <w:pPr>
              <w:rPr>
                <w:rFonts w:hint="eastAsia"/>
              </w:rPr>
            </w:pPr>
          </w:p>
        </w:tc>
        <w:tc>
          <w:tcPr>
            <w:tcW w:w="1014" w:type="dxa"/>
            <w:vMerge w:val="restart"/>
            <w:vAlign w:val="center"/>
          </w:tcPr>
          <w:p w:rsidR="007A78AF" w:rsidRDefault="007A78AF" w:rsidP="005F0E72">
            <w:pPr>
              <w:rPr>
                <w:rFonts w:hint="eastAsia"/>
              </w:rPr>
            </w:pPr>
            <w:r>
              <w:rPr>
                <w:rFonts w:hint="eastAsia"/>
              </w:rPr>
              <w:t>1</w:t>
            </w:r>
          </w:p>
        </w:tc>
        <w:tc>
          <w:tcPr>
            <w:tcW w:w="1260" w:type="dxa"/>
            <w:vMerge w:val="restart"/>
          </w:tcPr>
          <w:p w:rsidR="007A78AF" w:rsidRDefault="007A78AF" w:rsidP="005F0E72">
            <w:pPr>
              <w:rPr>
                <w:rFonts w:hint="eastAsia"/>
              </w:rPr>
            </w:pPr>
            <w:r>
              <w:rPr>
                <w:rFonts w:hint="eastAsia"/>
              </w:rPr>
              <w:t>细木制品制作质量</w:t>
            </w:r>
          </w:p>
        </w:tc>
        <w:tc>
          <w:tcPr>
            <w:tcW w:w="720" w:type="dxa"/>
            <w:vAlign w:val="center"/>
          </w:tcPr>
          <w:p w:rsidR="007A78AF" w:rsidRDefault="007A78AF" w:rsidP="005F0E72">
            <w:pPr>
              <w:rPr>
                <w:rFonts w:hint="eastAsia"/>
              </w:rPr>
            </w:pPr>
            <w:r>
              <w:rPr>
                <w:rFonts w:hint="eastAsia"/>
              </w:rPr>
              <w:t>合格</w:t>
            </w:r>
          </w:p>
        </w:tc>
        <w:tc>
          <w:tcPr>
            <w:tcW w:w="2863" w:type="dxa"/>
          </w:tcPr>
          <w:p w:rsidR="007A78AF" w:rsidRDefault="007A78AF" w:rsidP="005F0E72">
            <w:pPr>
              <w:rPr>
                <w:rFonts w:hint="eastAsia"/>
              </w:rPr>
            </w:pPr>
            <w:r>
              <w:rPr>
                <w:rFonts w:hint="eastAsia"/>
              </w:rPr>
              <w:t>尺寸正确，表面光滑，</w:t>
            </w:r>
          </w:p>
          <w:p w:rsidR="007A78AF" w:rsidRDefault="007A78AF" w:rsidP="005F0E72">
            <w:pPr>
              <w:rPr>
                <w:rFonts w:hint="eastAsia"/>
              </w:rPr>
            </w:pPr>
            <w:r>
              <w:rPr>
                <w:rFonts w:hint="eastAsia"/>
              </w:rPr>
              <w:t>线条顺直</w:t>
            </w:r>
          </w:p>
        </w:tc>
        <w:tc>
          <w:tcPr>
            <w:tcW w:w="1997" w:type="dxa"/>
            <w:vMerge w:val="restart"/>
            <w:vAlign w:val="center"/>
          </w:tcPr>
          <w:p w:rsidR="007A78AF" w:rsidRDefault="007A78AF" w:rsidP="005F0E72">
            <w:pPr>
              <w:rPr>
                <w:rFonts w:hint="eastAsia"/>
              </w:rPr>
            </w:pPr>
            <w:r>
              <w:rPr>
                <w:rFonts w:hint="eastAsia"/>
              </w:rPr>
              <w:t>观察手</w:t>
            </w:r>
            <w:proofErr w:type="gramStart"/>
            <w:r>
              <w:rPr>
                <w:rFonts w:hint="eastAsia"/>
              </w:rPr>
              <w:t>摸检查</w:t>
            </w:r>
            <w:proofErr w:type="gramEnd"/>
            <w:r>
              <w:rPr>
                <w:rFonts w:hint="eastAsia"/>
              </w:rPr>
              <w:t>或</w:t>
            </w:r>
          </w:p>
          <w:p w:rsidR="007A78AF" w:rsidRDefault="007A78AF" w:rsidP="005F0E72">
            <w:pPr>
              <w:rPr>
                <w:rFonts w:hint="eastAsia"/>
              </w:rPr>
            </w:pPr>
            <w:r>
              <w:rPr>
                <w:rFonts w:hint="eastAsia"/>
              </w:rPr>
              <w:t>尺量检查</w:t>
            </w:r>
          </w:p>
        </w:tc>
      </w:tr>
      <w:tr w:rsidR="007A78AF" w:rsidTr="005F0E72">
        <w:trPr>
          <w:cantSplit/>
          <w:trHeight w:val="457"/>
        </w:trPr>
        <w:tc>
          <w:tcPr>
            <w:tcW w:w="426" w:type="dxa"/>
            <w:vMerge/>
            <w:vAlign w:val="center"/>
          </w:tcPr>
          <w:p w:rsidR="007A78AF" w:rsidRDefault="007A78AF" w:rsidP="005F0E72">
            <w:pPr>
              <w:rPr>
                <w:rFonts w:hint="eastAsia"/>
              </w:rPr>
            </w:pPr>
          </w:p>
        </w:tc>
        <w:tc>
          <w:tcPr>
            <w:tcW w:w="1014" w:type="dxa"/>
            <w:vMerge/>
            <w:vAlign w:val="center"/>
          </w:tcPr>
          <w:p w:rsidR="007A78AF" w:rsidRDefault="007A78AF" w:rsidP="005F0E72">
            <w:pPr>
              <w:rPr>
                <w:rFonts w:hint="eastAsia"/>
              </w:rPr>
            </w:pPr>
          </w:p>
        </w:tc>
        <w:tc>
          <w:tcPr>
            <w:tcW w:w="1260" w:type="dxa"/>
            <w:vMerge/>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2863" w:type="dxa"/>
          </w:tcPr>
          <w:p w:rsidR="007A78AF" w:rsidRDefault="007A78AF" w:rsidP="005F0E72">
            <w:pPr>
              <w:rPr>
                <w:rFonts w:hint="eastAsia"/>
              </w:rPr>
            </w:pPr>
            <w:r>
              <w:rPr>
                <w:rFonts w:hint="eastAsia"/>
              </w:rPr>
              <w:t>尺寸正确，表面光滑，</w:t>
            </w:r>
          </w:p>
          <w:p w:rsidR="007A78AF" w:rsidRDefault="007A78AF" w:rsidP="005F0E72">
            <w:pPr>
              <w:rPr>
                <w:rFonts w:hint="eastAsia"/>
              </w:rPr>
            </w:pPr>
            <w:r>
              <w:rPr>
                <w:rFonts w:hint="eastAsia"/>
              </w:rPr>
              <w:t>楞角方正，线条顺直，</w:t>
            </w:r>
          </w:p>
          <w:p w:rsidR="007A78AF" w:rsidRDefault="007A78AF" w:rsidP="005F0E72">
            <w:pPr>
              <w:rPr>
                <w:rFonts w:hint="eastAsia"/>
              </w:rPr>
            </w:pPr>
            <w:r>
              <w:rPr>
                <w:rFonts w:hint="eastAsia"/>
              </w:rPr>
              <w:t>不露钉帽，无</w:t>
            </w:r>
            <w:proofErr w:type="gramStart"/>
            <w:r>
              <w:rPr>
                <w:rFonts w:hint="eastAsia"/>
              </w:rPr>
              <w:t>戗槎</w:t>
            </w:r>
            <w:proofErr w:type="gramEnd"/>
            <w:r>
              <w:rPr>
                <w:rFonts w:hint="eastAsia"/>
              </w:rPr>
              <w:t>，</w:t>
            </w:r>
          </w:p>
          <w:p w:rsidR="007A78AF" w:rsidRDefault="007A78AF" w:rsidP="005F0E72">
            <w:pPr>
              <w:rPr>
                <w:rFonts w:hint="eastAsia"/>
              </w:rPr>
            </w:pPr>
            <w:r>
              <w:rPr>
                <w:rFonts w:hint="eastAsia"/>
              </w:rPr>
              <w:t>无刨痕，毛刺</w:t>
            </w:r>
          </w:p>
        </w:tc>
        <w:tc>
          <w:tcPr>
            <w:tcW w:w="1997" w:type="dxa"/>
            <w:vMerge/>
            <w:vAlign w:val="center"/>
          </w:tcPr>
          <w:p w:rsidR="007A78AF" w:rsidRDefault="007A78AF" w:rsidP="005F0E72">
            <w:pPr>
              <w:rPr>
                <w:rFonts w:hint="eastAsia"/>
              </w:rPr>
            </w:pPr>
          </w:p>
        </w:tc>
      </w:tr>
      <w:tr w:rsidR="007A78AF" w:rsidTr="005F0E72">
        <w:trPr>
          <w:cantSplit/>
          <w:trHeight w:val="315"/>
        </w:trPr>
        <w:tc>
          <w:tcPr>
            <w:tcW w:w="426" w:type="dxa"/>
            <w:vMerge/>
            <w:vAlign w:val="center"/>
          </w:tcPr>
          <w:p w:rsidR="007A78AF" w:rsidRDefault="007A78AF" w:rsidP="005F0E72">
            <w:pPr>
              <w:rPr>
                <w:rFonts w:hint="eastAsia"/>
              </w:rPr>
            </w:pPr>
          </w:p>
        </w:tc>
        <w:tc>
          <w:tcPr>
            <w:tcW w:w="1014" w:type="dxa"/>
            <w:vMerge w:val="restart"/>
            <w:vAlign w:val="center"/>
          </w:tcPr>
          <w:p w:rsidR="007A78AF" w:rsidRDefault="007A78AF" w:rsidP="005F0E72">
            <w:pPr>
              <w:rPr>
                <w:rFonts w:hint="eastAsia"/>
              </w:rPr>
            </w:pPr>
            <w:r>
              <w:rPr>
                <w:rFonts w:hint="eastAsia"/>
              </w:rPr>
              <w:t>2</w:t>
            </w:r>
          </w:p>
        </w:tc>
        <w:tc>
          <w:tcPr>
            <w:tcW w:w="1260" w:type="dxa"/>
            <w:vMerge w:val="restart"/>
          </w:tcPr>
          <w:p w:rsidR="007A78AF" w:rsidRDefault="007A78AF" w:rsidP="005F0E72">
            <w:pPr>
              <w:rPr>
                <w:rFonts w:hint="eastAsia"/>
              </w:rPr>
            </w:pPr>
            <w:r>
              <w:rPr>
                <w:rFonts w:hint="eastAsia"/>
              </w:rPr>
              <w:t>细木制品安装质量</w:t>
            </w:r>
          </w:p>
        </w:tc>
        <w:tc>
          <w:tcPr>
            <w:tcW w:w="720" w:type="dxa"/>
            <w:vAlign w:val="center"/>
          </w:tcPr>
          <w:p w:rsidR="007A78AF" w:rsidRDefault="007A78AF" w:rsidP="005F0E72">
            <w:pPr>
              <w:rPr>
                <w:rFonts w:hint="eastAsia"/>
              </w:rPr>
            </w:pPr>
            <w:r>
              <w:rPr>
                <w:rFonts w:hint="eastAsia"/>
              </w:rPr>
              <w:t>合格</w:t>
            </w:r>
          </w:p>
        </w:tc>
        <w:tc>
          <w:tcPr>
            <w:tcW w:w="2863" w:type="dxa"/>
          </w:tcPr>
          <w:p w:rsidR="007A78AF" w:rsidRDefault="007A78AF" w:rsidP="005F0E72">
            <w:pPr>
              <w:rPr>
                <w:rFonts w:hint="eastAsia"/>
              </w:rPr>
            </w:pPr>
            <w:r>
              <w:rPr>
                <w:rFonts w:hint="eastAsia"/>
              </w:rPr>
              <w:t>安装位置正确，割角整齐，接缝严密</w:t>
            </w:r>
          </w:p>
        </w:tc>
        <w:tc>
          <w:tcPr>
            <w:tcW w:w="1997" w:type="dxa"/>
            <w:vMerge w:val="restart"/>
            <w:vAlign w:val="center"/>
          </w:tcPr>
          <w:p w:rsidR="007A78AF" w:rsidRDefault="007A78AF" w:rsidP="005F0E72">
            <w:pPr>
              <w:rPr>
                <w:rFonts w:hint="eastAsia"/>
              </w:rPr>
            </w:pPr>
            <w:r>
              <w:rPr>
                <w:rFonts w:hint="eastAsia"/>
              </w:rPr>
              <w:t>观察检查</w:t>
            </w:r>
          </w:p>
        </w:tc>
      </w:tr>
      <w:tr w:rsidR="007A78AF" w:rsidTr="005F0E72">
        <w:trPr>
          <w:cantSplit/>
          <w:trHeight w:val="315"/>
        </w:trPr>
        <w:tc>
          <w:tcPr>
            <w:tcW w:w="426" w:type="dxa"/>
            <w:vMerge/>
          </w:tcPr>
          <w:p w:rsidR="007A78AF" w:rsidRDefault="007A78AF" w:rsidP="005F0E72">
            <w:pPr>
              <w:rPr>
                <w:rFonts w:hint="eastAsia"/>
              </w:rPr>
            </w:pPr>
          </w:p>
        </w:tc>
        <w:tc>
          <w:tcPr>
            <w:tcW w:w="1014" w:type="dxa"/>
            <w:vMerge/>
          </w:tcPr>
          <w:p w:rsidR="007A78AF" w:rsidRDefault="007A78AF" w:rsidP="005F0E72">
            <w:pPr>
              <w:rPr>
                <w:rFonts w:hint="eastAsia"/>
              </w:rPr>
            </w:pPr>
          </w:p>
        </w:tc>
        <w:tc>
          <w:tcPr>
            <w:tcW w:w="1260" w:type="dxa"/>
            <w:vMerge/>
          </w:tcPr>
          <w:p w:rsidR="007A78AF" w:rsidRDefault="007A78AF" w:rsidP="005F0E72">
            <w:pPr>
              <w:rPr>
                <w:rFonts w:hint="eastAsia"/>
              </w:rPr>
            </w:pPr>
          </w:p>
        </w:tc>
        <w:tc>
          <w:tcPr>
            <w:tcW w:w="720" w:type="dxa"/>
            <w:vAlign w:val="center"/>
          </w:tcPr>
          <w:p w:rsidR="007A78AF" w:rsidRDefault="007A78AF" w:rsidP="005F0E72">
            <w:pPr>
              <w:rPr>
                <w:rFonts w:hint="eastAsia"/>
              </w:rPr>
            </w:pPr>
            <w:r>
              <w:rPr>
                <w:rFonts w:hint="eastAsia"/>
              </w:rPr>
              <w:t>优良</w:t>
            </w:r>
          </w:p>
        </w:tc>
        <w:tc>
          <w:tcPr>
            <w:tcW w:w="2863" w:type="dxa"/>
          </w:tcPr>
          <w:p w:rsidR="007A78AF" w:rsidRDefault="007A78AF" w:rsidP="005F0E72">
            <w:pPr>
              <w:rPr>
                <w:rFonts w:hint="eastAsia"/>
              </w:rPr>
            </w:pPr>
            <w:r>
              <w:rPr>
                <w:rFonts w:hint="eastAsia"/>
              </w:rPr>
              <w:t>安装位置正确，割角整齐，交圈，接缝严密，平直通顺，与墙面紧贴，出墙尺寸一致</w:t>
            </w:r>
          </w:p>
        </w:tc>
        <w:tc>
          <w:tcPr>
            <w:tcW w:w="1997" w:type="dxa"/>
            <w:vMerge/>
          </w:tcPr>
          <w:p w:rsidR="007A78AF" w:rsidRDefault="007A78AF" w:rsidP="005F0E72">
            <w:pPr>
              <w:rPr>
                <w:rFonts w:hint="eastAsia"/>
              </w:rPr>
            </w:pPr>
          </w:p>
        </w:tc>
      </w:tr>
    </w:tbl>
    <w:p w:rsidR="007A78AF" w:rsidRDefault="007A78AF" w:rsidP="007A78AF">
      <w:pPr>
        <w:rPr>
          <w:rFonts w:hAnsi="宋体" w:cs="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8" w:name="_Toc207188938"/>
      <w:r>
        <w:rPr>
          <w:rFonts w:hint="eastAsia"/>
        </w:rPr>
        <w:lastRenderedPageBreak/>
        <w:t>装修材料及使用机具</w:t>
      </w:r>
      <w:bookmarkStart w:id="69" w:name="bk144"/>
      <w:bookmarkEnd w:id="68"/>
      <w:bookmarkEnd w:id="69"/>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0" w:name="_Toc207188939"/>
      <w:r>
        <w:rPr>
          <w:rFonts w:hint="eastAsia"/>
        </w:rPr>
        <w:t>第一节装修材料的进场验收计划</w:t>
      </w:r>
      <w:bookmarkStart w:id="71" w:name="bk145"/>
      <w:bookmarkEnd w:id="70"/>
      <w:bookmarkEnd w:id="71"/>
    </w:p>
    <w:p w:rsidR="007A78AF" w:rsidRDefault="007A78AF" w:rsidP="007A78AF">
      <w:pPr>
        <w:rPr>
          <w:kern w:val="0"/>
        </w:rPr>
      </w:pPr>
      <w:bookmarkStart w:id="72" w:name="bk146"/>
      <w:bookmarkEnd w:id="72"/>
      <w:r>
        <w:rPr>
          <w:rFonts w:hint="eastAsia"/>
          <w:kern w:val="0"/>
        </w:rPr>
        <w:t>装饰工程项目的材料供应对整个装饰工程施工过程举足轻重，直接影响到施工工期、质量和成本。本工程的供应目标主要是及时、保质、齐备供应和节约采购费用，本工程下述特点使其材料供应工作的重要性更为突出。</w:t>
      </w:r>
    </w:p>
    <w:p w:rsidR="007A78AF" w:rsidRDefault="007A78AF" w:rsidP="007A78AF">
      <w:pPr>
        <w:rPr>
          <w:kern w:val="0"/>
        </w:rPr>
      </w:pPr>
      <w:r>
        <w:rPr>
          <w:kern w:val="0"/>
        </w:rPr>
        <w:t>1</w:t>
      </w:r>
      <w:r>
        <w:rPr>
          <w:rFonts w:hint="eastAsia"/>
          <w:kern w:val="0"/>
        </w:rPr>
        <w:t>、工期紧；</w:t>
      </w:r>
    </w:p>
    <w:p w:rsidR="007A78AF" w:rsidRDefault="007A78AF" w:rsidP="007A78AF">
      <w:pPr>
        <w:rPr>
          <w:kern w:val="0"/>
        </w:rPr>
      </w:pPr>
      <w:r>
        <w:rPr>
          <w:kern w:val="0"/>
        </w:rPr>
        <w:t>2</w:t>
      </w:r>
      <w:r>
        <w:rPr>
          <w:rFonts w:hint="eastAsia"/>
          <w:kern w:val="0"/>
        </w:rPr>
        <w:t>、材料供应量大，类型多；</w:t>
      </w:r>
    </w:p>
    <w:p w:rsidR="007A78AF" w:rsidRDefault="007A78AF" w:rsidP="007A78AF">
      <w:pPr>
        <w:rPr>
          <w:kern w:val="0"/>
        </w:rPr>
      </w:pPr>
      <w:r>
        <w:rPr>
          <w:kern w:val="0"/>
        </w:rPr>
        <w:t>3</w:t>
      </w:r>
      <w:r>
        <w:rPr>
          <w:rFonts w:hint="eastAsia"/>
          <w:kern w:val="0"/>
        </w:rPr>
        <w:t>、对材料的质量要求高；</w:t>
      </w:r>
    </w:p>
    <w:p w:rsidR="007A78AF" w:rsidRDefault="007A78AF" w:rsidP="007A78AF">
      <w:pPr>
        <w:rPr>
          <w:kern w:val="0"/>
        </w:rPr>
      </w:pPr>
      <w:r>
        <w:rPr>
          <w:kern w:val="0"/>
        </w:rPr>
        <w:t>4</w:t>
      </w:r>
      <w:r>
        <w:rPr>
          <w:rFonts w:hint="eastAsia"/>
          <w:kern w:val="0"/>
        </w:rPr>
        <w:t>、两个标段装修同时开工，现场狭窄，材料存储能力小，通道不通畅，倒运困难；</w:t>
      </w:r>
    </w:p>
    <w:p w:rsidR="007A78AF" w:rsidRDefault="007A78AF" w:rsidP="007A78AF">
      <w:pPr>
        <w:rPr>
          <w:kern w:val="0"/>
        </w:rPr>
      </w:pPr>
      <w:r>
        <w:rPr>
          <w:kern w:val="0"/>
        </w:rPr>
        <w:t>5</w:t>
      </w:r>
      <w:r>
        <w:rPr>
          <w:rFonts w:hint="eastAsia"/>
          <w:kern w:val="0"/>
        </w:rPr>
        <w:t>、进口材料多，不可预测因素难以控制；</w:t>
      </w:r>
    </w:p>
    <w:p w:rsidR="007A78AF" w:rsidRDefault="007A78AF" w:rsidP="007A78AF">
      <w:pPr>
        <w:rPr>
          <w:rFonts w:hAnsi="宋体" w:hint="eastAsia"/>
        </w:rPr>
      </w:pPr>
      <w:r>
        <w:rPr>
          <w:kern w:val="0"/>
        </w:rPr>
        <w:t>6</w:t>
      </w:r>
      <w:r>
        <w:rPr>
          <w:rFonts w:hint="eastAsia"/>
          <w:kern w:val="0"/>
        </w:rPr>
        <w:t>、</w:t>
      </w:r>
      <w:proofErr w:type="gramStart"/>
      <w:r>
        <w:rPr>
          <w:rFonts w:hint="eastAsia"/>
          <w:kern w:val="0"/>
        </w:rPr>
        <w:t>甲供材料</w:t>
      </w:r>
      <w:proofErr w:type="gramEnd"/>
      <w:r>
        <w:rPr>
          <w:rFonts w:hint="eastAsia"/>
          <w:kern w:val="0"/>
        </w:rPr>
        <w:t>多。根据以上特点，我们采取相应对策：对进口材料考虑进货与加工周期，在总体材料计划提出后立即购买；针对材料供应量大，现场存储能力小的特点对大批量材料马上组织货源，根据施工进度分批进场。进场后尽快疏送到各作业层。对常用的小批量材料可临时采购，以保证相对平衡的材料储备，即不过多储备以免造成材料积压，资金占用，仓库面积浪费；又不过少储备，以免造成停工待料，延误工期。</w:t>
      </w:r>
      <w:proofErr w:type="gramStart"/>
      <w:r>
        <w:rPr>
          <w:rFonts w:hint="eastAsia"/>
          <w:kern w:val="0"/>
        </w:rPr>
        <w:t>对甲供材料</w:t>
      </w:r>
      <w:proofErr w:type="gramEnd"/>
      <w:r>
        <w:rPr>
          <w:rFonts w:hint="eastAsia"/>
          <w:kern w:val="0"/>
        </w:rPr>
        <w:t>，我们提早</w:t>
      </w:r>
      <w:proofErr w:type="gramStart"/>
      <w:r>
        <w:rPr>
          <w:rFonts w:hint="eastAsia"/>
          <w:kern w:val="0"/>
        </w:rPr>
        <w:t>作出</w:t>
      </w:r>
      <w:proofErr w:type="gramEnd"/>
      <w:r>
        <w:rPr>
          <w:rFonts w:hint="eastAsia"/>
          <w:kern w:val="0"/>
        </w:rPr>
        <w:t>计划，送交甲方，以利甲方及时采购供应。甲方供应材料部分为成品，存放中稍不注意，极易造成损坏。针对这个特点，</w:t>
      </w:r>
      <w:proofErr w:type="gramStart"/>
      <w:r>
        <w:rPr>
          <w:rFonts w:hint="eastAsia"/>
          <w:kern w:val="0"/>
        </w:rPr>
        <w:t>甲供材料一</w:t>
      </w:r>
      <w:proofErr w:type="gramEnd"/>
      <w:r>
        <w:rPr>
          <w:rFonts w:hint="eastAsia"/>
          <w:kern w:val="0"/>
        </w:rPr>
        <w:t>到场，马上安装就位，尽量避免存放。如到货数量大，则专设库房存放，并加强保护。</w:t>
      </w: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3" w:name="_Toc207188940"/>
      <w:r>
        <w:rPr>
          <w:rFonts w:hint="eastAsia"/>
        </w:rPr>
        <w:t>第二节装修材料的质量保证</w:t>
      </w:r>
      <w:bookmarkStart w:id="74" w:name="bk147"/>
      <w:bookmarkEnd w:id="73"/>
      <w:bookmarkEnd w:id="74"/>
    </w:p>
    <w:p w:rsidR="007A78AF" w:rsidRDefault="007A78AF" w:rsidP="007A78AF">
      <w:pPr>
        <w:rPr>
          <w:kern w:val="0"/>
        </w:rPr>
      </w:pPr>
      <w:bookmarkStart w:id="75" w:name="bk148"/>
      <w:bookmarkEnd w:id="75"/>
      <w:r>
        <w:rPr>
          <w:rFonts w:hint="eastAsia"/>
          <w:kern w:val="0"/>
        </w:rPr>
        <w:t>一、质量保证工作</w:t>
      </w:r>
    </w:p>
    <w:p w:rsidR="007A78AF" w:rsidRDefault="007A78AF" w:rsidP="007A78AF">
      <w:pPr>
        <w:rPr>
          <w:kern w:val="0"/>
        </w:rPr>
      </w:pPr>
      <w:r>
        <w:rPr>
          <w:kern w:val="0"/>
        </w:rPr>
        <w:t>1</w:t>
      </w:r>
      <w:r>
        <w:rPr>
          <w:rFonts w:hint="eastAsia"/>
          <w:kern w:val="0"/>
        </w:rPr>
        <w:t>、材料和设备的申请、订货、采购、送料等都要以计划为依据，以保证按质、按量、按时</w:t>
      </w:r>
      <w:proofErr w:type="gramStart"/>
      <w:r>
        <w:rPr>
          <w:rFonts w:hint="eastAsia"/>
          <w:kern w:val="0"/>
        </w:rPr>
        <w:t>间供应</w:t>
      </w:r>
      <w:proofErr w:type="gramEnd"/>
      <w:r>
        <w:rPr>
          <w:rFonts w:hint="eastAsia"/>
          <w:kern w:val="0"/>
        </w:rPr>
        <w:t>所需的材料。</w:t>
      </w:r>
    </w:p>
    <w:p w:rsidR="007A78AF" w:rsidRDefault="007A78AF" w:rsidP="007A78AF">
      <w:pPr>
        <w:rPr>
          <w:kern w:val="0"/>
        </w:rPr>
      </w:pPr>
      <w:r>
        <w:rPr>
          <w:kern w:val="0"/>
        </w:rPr>
        <w:t>2</w:t>
      </w:r>
      <w:r>
        <w:rPr>
          <w:rFonts w:hint="eastAsia"/>
          <w:kern w:val="0"/>
        </w:rPr>
        <w:t>、建立、健全进场前检查验收和取样送验制度。加强材料</w:t>
      </w:r>
      <w:r>
        <w:rPr>
          <w:kern w:val="0"/>
        </w:rPr>
        <w:t xml:space="preserve"> </w:t>
      </w:r>
      <w:r>
        <w:rPr>
          <w:rFonts w:hint="eastAsia"/>
          <w:kern w:val="0"/>
        </w:rPr>
        <w:t>和设备的“四验”工作，即：</w:t>
      </w:r>
      <w:proofErr w:type="gramStart"/>
      <w:r>
        <w:rPr>
          <w:rFonts w:hint="eastAsia"/>
          <w:kern w:val="0"/>
        </w:rPr>
        <w:t>验</w:t>
      </w:r>
      <w:proofErr w:type="gramEnd"/>
      <w:r>
        <w:rPr>
          <w:rFonts w:hint="eastAsia"/>
          <w:kern w:val="0"/>
        </w:rPr>
        <w:t>规格、验质量、验品种、验数量。凡属不合格的产品，不能运到现场。在验收中，发现数量不足、质量不符合要求、损坏等情况要查明原因，分清现任，及时处理。</w:t>
      </w:r>
    </w:p>
    <w:p w:rsidR="007A78AF" w:rsidRDefault="007A78AF" w:rsidP="007A78AF">
      <w:pPr>
        <w:rPr>
          <w:rFonts w:hint="eastAsia"/>
          <w:kern w:val="0"/>
        </w:rPr>
      </w:pPr>
      <w:r>
        <w:rPr>
          <w:kern w:val="0"/>
        </w:rPr>
        <w:t>3</w:t>
      </w:r>
      <w:r>
        <w:rPr>
          <w:rFonts w:hint="eastAsia"/>
          <w:kern w:val="0"/>
        </w:rPr>
        <w:t>、做好现场和仓库的管理工作。材料和设备的贮存方法正确，并做到分类分批保管和堆放。合格证、化验单与材料相符。现场的大宗材料和大型设备应按施工平面图和施工顺序，就近合理堆放。应加强材料的限额管理和发放。</w:t>
      </w:r>
    </w:p>
    <w:p w:rsidR="007A78AF" w:rsidRDefault="007A78AF" w:rsidP="007A78AF">
      <w:pPr>
        <w:rPr>
          <w:kern w:val="0"/>
        </w:rPr>
      </w:pPr>
      <w:r>
        <w:rPr>
          <w:kern w:val="0"/>
        </w:rPr>
        <w:t>1</w:t>
      </w:r>
      <w:r>
        <w:rPr>
          <w:rFonts w:hint="eastAsia"/>
          <w:kern w:val="0"/>
        </w:rPr>
        <w:t>、</w:t>
      </w:r>
      <w:r>
        <w:rPr>
          <w:kern w:val="0"/>
        </w:rPr>
        <w:t xml:space="preserve"> </w:t>
      </w:r>
      <w:r>
        <w:rPr>
          <w:rFonts w:hint="eastAsia"/>
          <w:kern w:val="0"/>
        </w:rPr>
        <w:t>各级材料和设备的管理人员都要加强技术业务学习，掌握常用材料的质量标准和性能，熟悉材料的保管和运输规定。</w:t>
      </w:r>
    </w:p>
    <w:p w:rsidR="007A78AF" w:rsidRDefault="007A78AF" w:rsidP="007A78AF">
      <w:pPr>
        <w:rPr>
          <w:kern w:val="0"/>
        </w:rPr>
      </w:pPr>
      <w:r>
        <w:rPr>
          <w:rFonts w:hint="eastAsia"/>
          <w:kern w:val="0"/>
        </w:rPr>
        <w:t>二、把好进货渠道关</w:t>
      </w:r>
    </w:p>
    <w:p w:rsidR="007A78AF" w:rsidRDefault="007A78AF" w:rsidP="007A78AF">
      <w:pPr>
        <w:rPr>
          <w:kern w:val="0"/>
        </w:rPr>
      </w:pPr>
      <w:r>
        <w:rPr>
          <w:kern w:val="0"/>
        </w:rPr>
        <w:t>1</w:t>
      </w:r>
      <w:r>
        <w:rPr>
          <w:rFonts w:hint="eastAsia"/>
          <w:kern w:val="0"/>
        </w:rPr>
        <w:t>、材料和设备供应单位（以下均简称为供应单位）对供应的产品质量负责。供应的产品必须符合下列要求：</w:t>
      </w:r>
    </w:p>
    <w:p w:rsidR="007A78AF" w:rsidRDefault="007A78AF" w:rsidP="007A78AF">
      <w:pPr>
        <w:rPr>
          <w:kern w:val="0"/>
        </w:rPr>
      </w:pPr>
      <w:r>
        <w:rPr>
          <w:kern w:val="0"/>
        </w:rPr>
        <w:t>1</w:t>
      </w:r>
      <w:r>
        <w:rPr>
          <w:rFonts w:hint="eastAsia"/>
          <w:kern w:val="0"/>
        </w:rPr>
        <w:t>）达到国家有关法规、技术标准和购销合同规定的质量要求，有产品检验合格证和说明以及有关的技术资料。</w:t>
      </w:r>
    </w:p>
    <w:p w:rsidR="007A78AF" w:rsidRDefault="007A78AF" w:rsidP="007A78AF">
      <w:pPr>
        <w:rPr>
          <w:kern w:val="0"/>
        </w:rPr>
      </w:pPr>
      <w:r>
        <w:rPr>
          <w:kern w:val="0"/>
        </w:rPr>
        <w:t>2</w:t>
      </w:r>
      <w:r>
        <w:rPr>
          <w:rFonts w:hint="eastAsia"/>
          <w:kern w:val="0"/>
        </w:rPr>
        <w:t>）实行生产许可证制度的产品，要有许可证主管部门颁发的许可证编号、批准日期和有效期限。</w:t>
      </w:r>
    </w:p>
    <w:p w:rsidR="007A78AF" w:rsidRDefault="007A78AF" w:rsidP="007A78AF">
      <w:pPr>
        <w:rPr>
          <w:kern w:val="0"/>
        </w:rPr>
      </w:pPr>
      <w:r>
        <w:rPr>
          <w:kern w:val="0"/>
        </w:rPr>
        <w:lastRenderedPageBreak/>
        <w:t>3</w:t>
      </w:r>
      <w:r>
        <w:rPr>
          <w:rFonts w:hint="eastAsia"/>
          <w:kern w:val="0"/>
        </w:rPr>
        <w:t>）产品包装必须符合国家有关规定和标准。</w:t>
      </w:r>
    </w:p>
    <w:p w:rsidR="007A78AF" w:rsidRDefault="007A78AF" w:rsidP="007A78AF">
      <w:pPr>
        <w:rPr>
          <w:kern w:val="0"/>
        </w:rPr>
      </w:pPr>
      <w:r>
        <w:rPr>
          <w:kern w:val="0"/>
        </w:rPr>
        <w:t>4</w:t>
      </w:r>
      <w:r>
        <w:rPr>
          <w:rFonts w:hint="eastAsia"/>
          <w:kern w:val="0"/>
        </w:rPr>
        <w:t>）使用商标和分级分等的产品，应在产品或包装上有商标和分级分等标记。</w:t>
      </w:r>
    </w:p>
    <w:p w:rsidR="007A78AF" w:rsidRDefault="007A78AF" w:rsidP="007A78AF">
      <w:pPr>
        <w:rPr>
          <w:kern w:val="0"/>
        </w:rPr>
      </w:pPr>
      <w:r>
        <w:rPr>
          <w:kern w:val="0"/>
        </w:rPr>
        <w:t>2</w:t>
      </w:r>
      <w:r>
        <w:rPr>
          <w:rFonts w:hint="eastAsia"/>
          <w:kern w:val="0"/>
        </w:rPr>
        <w:t>、除明确规定由产品生产厂家负责售后服务的产品外，供应单位售出的产品发生质量问题时，由供应单位对使用单位负责保修、保换、保退，并赔偿经济损失。如供应单位证</w:t>
      </w:r>
      <w:proofErr w:type="gramStart"/>
      <w:r>
        <w:rPr>
          <w:rFonts w:hint="eastAsia"/>
          <w:kern w:val="0"/>
        </w:rPr>
        <w:t>明确属</w:t>
      </w:r>
      <w:proofErr w:type="gramEnd"/>
      <w:r>
        <w:rPr>
          <w:rFonts w:hint="eastAsia"/>
          <w:kern w:val="0"/>
        </w:rPr>
        <w:t>生产厂的质量责任，也由供应单位负责向生产厂家索赔。</w:t>
      </w:r>
    </w:p>
    <w:p w:rsidR="007A78AF" w:rsidRDefault="007A78AF" w:rsidP="007A78AF">
      <w:pPr>
        <w:rPr>
          <w:kern w:val="0"/>
        </w:rPr>
      </w:pPr>
      <w:r>
        <w:rPr>
          <w:kern w:val="0"/>
        </w:rPr>
        <w:t>3</w:t>
      </w:r>
      <w:r>
        <w:rPr>
          <w:rFonts w:hint="eastAsia"/>
          <w:kern w:val="0"/>
        </w:rPr>
        <w:t>、建筑材料、设备的供需双方均应按上述</w:t>
      </w:r>
      <w:r>
        <w:rPr>
          <w:kern w:val="0"/>
        </w:rPr>
        <w:t>1</w:t>
      </w:r>
      <w:r>
        <w:rPr>
          <w:rFonts w:hint="eastAsia"/>
          <w:kern w:val="0"/>
        </w:rPr>
        <w:t>、</w:t>
      </w:r>
      <w:r>
        <w:rPr>
          <w:kern w:val="0"/>
        </w:rPr>
        <w:t xml:space="preserve">2 </w:t>
      </w:r>
      <w:r>
        <w:rPr>
          <w:rFonts w:hint="eastAsia"/>
          <w:kern w:val="0"/>
        </w:rPr>
        <w:t>两条的要求签订购物合同，并按合同条款进行质量验收。</w:t>
      </w:r>
    </w:p>
    <w:p w:rsidR="007A78AF" w:rsidRDefault="007A78AF" w:rsidP="007A78AF">
      <w:pPr>
        <w:rPr>
          <w:kern w:val="0"/>
        </w:rPr>
      </w:pPr>
      <w:r>
        <w:rPr>
          <w:kern w:val="0"/>
        </w:rPr>
        <w:t>4</w:t>
      </w:r>
      <w:r>
        <w:rPr>
          <w:rFonts w:hint="eastAsia"/>
          <w:kern w:val="0"/>
        </w:rPr>
        <w:t>、严格执行有关的验收和保管发放制度。对无出厂合格证明和没有按规定复试的材料设备一律不发放使用。保管贮存中，做到不损坏，</w:t>
      </w:r>
      <w:proofErr w:type="gramStart"/>
      <w:r>
        <w:rPr>
          <w:rFonts w:hint="eastAsia"/>
          <w:kern w:val="0"/>
        </w:rPr>
        <w:t>不</w:t>
      </w:r>
      <w:proofErr w:type="gramEnd"/>
      <w:r>
        <w:rPr>
          <w:rFonts w:hint="eastAsia"/>
          <w:kern w:val="0"/>
        </w:rPr>
        <w:t>变质，不混放。</w:t>
      </w:r>
    </w:p>
    <w:p w:rsidR="007A78AF" w:rsidRDefault="007A78AF" w:rsidP="007A78AF">
      <w:pPr>
        <w:rPr>
          <w:kern w:val="0"/>
        </w:rPr>
      </w:pPr>
      <w:r>
        <w:rPr>
          <w:kern w:val="0"/>
        </w:rPr>
        <w:t>5</w:t>
      </w:r>
      <w:r>
        <w:rPr>
          <w:rFonts w:hint="eastAsia"/>
          <w:kern w:val="0"/>
        </w:rPr>
        <w:t>、要重视材料的使用认证，以防错用或使用不合格的材料。</w:t>
      </w:r>
    </w:p>
    <w:p w:rsidR="007A78AF" w:rsidRDefault="007A78AF" w:rsidP="007A78AF">
      <w:pPr>
        <w:rPr>
          <w:kern w:val="0"/>
        </w:rPr>
      </w:pPr>
      <w:r>
        <w:rPr>
          <w:kern w:val="0"/>
        </w:rPr>
        <w:t>6</w:t>
      </w:r>
      <w:r>
        <w:rPr>
          <w:rFonts w:hint="eastAsia"/>
          <w:kern w:val="0"/>
        </w:rPr>
        <w:t>、对主要装饰及建筑配件，应在订货前要求厂家提供样品或看样订货。主要设备订货时，要审核设备清单，是否符合设计要求。</w:t>
      </w:r>
    </w:p>
    <w:p w:rsidR="007A78AF" w:rsidRDefault="007A78AF" w:rsidP="007A78AF">
      <w:pPr>
        <w:rPr>
          <w:kern w:val="0"/>
        </w:rPr>
      </w:pPr>
      <w:r>
        <w:rPr>
          <w:kern w:val="0"/>
        </w:rPr>
        <w:t>7</w:t>
      </w:r>
      <w:r>
        <w:rPr>
          <w:rFonts w:hint="eastAsia"/>
          <w:kern w:val="0"/>
        </w:rPr>
        <w:t>、对材料性能、质量标准、适用范围和施工要求必须充分了解，以便慎重选择和使用材料。</w:t>
      </w:r>
    </w:p>
    <w:p w:rsidR="007A78AF" w:rsidRDefault="007A78AF" w:rsidP="007A78AF">
      <w:pPr>
        <w:rPr>
          <w:kern w:val="0"/>
        </w:rPr>
      </w:pPr>
      <w:r>
        <w:rPr>
          <w:kern w:val="0"/>
        </w:rPr>
        <w:t>8</w:t>
      </w:r>
      <w:r>
        <w:rPr>
          <w:rFonts w:hint="eastAsia"/>
          <w:kern w:val="0"/>
        </w:rPr>
        <w:t>、凡是用于重要结构、部位的材料，使用时必须仔细地核对、认证材料的品种、规格、型号、性能有无错误，是否适合工程特点和满足设计要求。</w:t>
      </w:r>
    </w:p>
    <w:p w:rsidR="007A78AF" w:rsidRDefault="007A78AF" w:rsidP="007A78AF">
      <w:pPr>
        <w:rPr>
          <w:kern w:val="0"/>
        </w:rPr>
      </w:pPr>
      <w:r>
        <w:rPr>
          <w:kern w:val="0"/>
        </w:rPr>
        <w:t>9</w:t>
      </w:r>
      <w:r>
        <w:rPr>
          <w:rFonts w:hint="eastAsia"/>
          <w:kern w:val="0"/>
        </w:rPr>
        <w:t>、应用新材料，必须通过试验和鉴定。代用时必须通过计算和充分的论证，并要符合结构构造的要求。</w:t>
      </w:r>
    </w:p>
    <w:p w:rsidR="007A78AF" w:rsidRDefault="007A78AF" w:rsidP="007A78AF">
      <w:pPr>
        <w:rPr>
          <w:kern w:val="0"/>
        </w:rPr>
      </w:pPr>
      <w:r>
        <w:rPr>
          <w:kern w:val="0"/>
        </w:rPr>
        <w:t>10</w:t>
      </w:r>
      <w:r>
        <w:rPr>
          <w:rFonts w:hint="eastAsia"/>
          <w:kern w:val="0"/>
        </w:rPr>
        <w:t>、材料认证不合格时，不许用于工程中。有些</w:t>
      </w:r>
      <w:proofErr w:type="gramStart"/>
      <w:r>
        <w:rPr>
          <w:rFonts w:hint="eastAsia"/>
          <w:kern w:val="0"/>
        </w:rPr>
        <w:t>不</w:t>
      </w:r>
      <w:proofErr w:type="gramEnd"/>
      <w:r>
        <w:rPr>
          <w:rFonts w:hint="eastAsia"/>
          <w:kern w:val="0"/>
        </w:rPr>
        <w:t>格的材料，如过期、受潮的水泥是否降级使用，亦需结合工程的特点予以论证，但决不允许用于重要的工程或部位。</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6" w:name="_Toc207188941"/>
      <w:r>
        <w:rPr>
          <w:rFonts w:hint="eastAsia"/>
        </w:rPr>
        <w:t>第三节仓库管理</w:t>
      </w:r>
      <w:bookmarkStart w:id="77" w:name="bk149"/>
      <w:bookmarkEnd w:id="76"/>
      <w:bookmarkEnd w:id="77"/>
    </w:p>
    <w:p w:rsidR="007A78AF" w:rsidRDefault="007A78AF" w:rsidP="007A78AF">
      <w:pPr>
        <w:rPr>
          <w:kern w:val="0"/>
        </w:rPr>
      </w:pPr>
      <w:bookmarkStart w:id="78" w:name="bk150"/>
      <w:bookmarkEnd w:id="78"/>
      <w:r>
        <w:rPr>
          <w:rFonts w:hint="eastAsia"/>
          <w:kern w:val="0"/>
        </w:rPr>
        <w:t>一、仓库管理</w:t>
      </w:r>
    </w:p>
    <w:p w:rsidR="007A78AF" w:rsidRDefault="007A78AF" w:rsidP="007A78AF">
      <w:pPr>
        <w:rPr>
          <w:kern w:val="0"/>
        </w:rPr>
      </w:pPr>
      <w:r>
        <w:rPr>
          <w:rFonts w:hint="eastAsia"/>
          <w:kern w:val="0"/>
        </w:rPr>
        <w:t>该装饰工程项目的材料仓库的用途面积、位置详见施工现场总平面布置图。易燃易爆物品单独堆放。</w:t>
      </w:r>
    </w:p>
    <w:p w:rsidR="007A78AF" w:rsidRDefault="007A78AF" w:rsidP="007A78AF">
      <w:pPr>
        <w:rPr>
          <w:kern w:val="0"/>
        </w:rPr>
      </w:pPr>
      <w:r>
        <w:rPr>
          <w:kern w:val="0"/>
        </w:rPr>
        <w:t>1</w:t>
      </w:r>
      <w:r>
        <w:rPr>
          <w:rFonts w:hint="eastAsia"/>
          <w:kern w:val="0"/>
        </w:rPr>
        <w:t>、装饰材料的堆放方式：</w:t>
      </w:r>
    </w:p>
    <w:p w:rsidR="007A78AF" w:rsidRDefault="007A78AF" w:rsidP="007A78AF">
      <w:pPr>
        <w:rPr>
          <w:kern w:val="0"/>
        </w:rPr>
      </w:pPr>
      <w:r>
        <w:rPr>
          <w:kern w:val="0"/>
        </w:rPr>
        <w:t>1</w:t>
      </w:r>
      <w:r>
        <w:rPr>
          <w:rFonts w:hint="eastAsia"/>
          <w:kern w:val="0"/>
        </w:rPr>
        <w:t>）箱形堆放适用箱形立方体物品</w:t>
      </w:r>
    </w:p>
    <w:p w:rsidR="007A78AF" w:rsidRDefault="007A78AF" w:rsidP="007A78AF">
      <w:pPr>
        <w:rPr>
          <w:kern w:val="0"/>
        </w:rPr>
      </w:pPr>
      <w:r>
        <w:rPr>
          <w:kern w:val="0"/>
        </w:rPr>
        <w:t>2</w:t>
      </w:r>
      <w:r>
        <w:rPr>
          <w:rFonts w:hint="eastAsia"/>
          <w:kern w:val="0"/>
        </w:rPr>
        <w:t>）三角形堆放适用圆形或管状物品</w:t>
      </w:r>
    </w:p>
    <w:p w:rsidR="007A78AF" w:rsidRDefault="007A78AF" w:rsidP="007A78AF">
      <w:pPr>
        <w:rPr>
          <w:kern w:val="0"/>
        </w:rPr>
      </w:pPr>
      <w:r>
        <w:rPr>
          <w:kern w:val="0"/>
        </w:rPr>
        <w:t>3</w:t>
      </w:r>
      <w:r>
        <w:rPr>
          <w:rFonts w:hint="eastAsia"/>
          <w:kern w:val="0"/>
        </w:rPr>
        <w:t>）阶梯堆放适用方形物品</w:t>
      </w:r>
    </w:p>
    <w:p w:rsidR="007A78AF" w:rsidRDefault="007A78AF" w:rsidP="007A78AF">
      <w:pPr>
        <w:rPr>
          <w:kern w:val="0"/>
        </w:rPr>
      </w:pPr>
      <w:r>
        <w:rPr>
          <w:kern w:val="0"/>
        </w:rPr>
        <w:t>4</w:t>
      </w:r>
      <w:r>
        <w:rPr>
          <w:rFonts w:hint="eastAsia"/>
          <w:kern w:val="0"/>
        </w:rPr>
        <w:t>）梅花形堆放适用桶形物品</w:t>
      </w:r>
    </w:p>
    <w:p w:rsidR="007A78AF" w:rsidRDefault="007A78AF" w:rsidP="007A78AF">
      <w:pPr>
        <w:rPr>
          <w:kern w:val="0"/>
        </w:rPr>
      </w:pPr>
      <w:r>
        <w:rPr>
          <w:kern w:val="0"/>
        </w:rPr>
        <w:t>5</w:t>
      </w:r>
      <w:r>
        <w:rPr>
          <w:rFonts w:hint="eastAsia"/>
          <w:kern w:val="0"/>
        </w:rPr>
        <w:t>）纵横交叠式适用需保持干燥长方形物品</w:t>
      </w:r>
    </w:p>
    <w:p w:rsidR="007A78AF" w:rsidRDefault="007A78AF" w:rsidP="007A78AF">
      <w:pPr>
        <w:rPr>
          <w:kern w:val="0"/>
        </w:rPr>
      </w:pPr>
      <w:r>
        <w:rPr>
          <w:kern w:val="0"/>
        </w:rPr>
        <w:t>6</w:t>
      </w:r>
      <w:r>
        <w:rPr>
          <w:rFonts w:hint="eastAsia"/>
          <w:kern w:val="0"/>
        </w:rPr>
        <w:t>）</w:t>
      </w:r>
      <w:proofErr w:type="gramStart"/>
      <w:r>
        <w:rPr>
          <w:rFonts w:hint="eastAsia"/>
          <w:kern w:val="0"/>
        </w:rPr>
        <w:t>错叠式</w:t>
      </w:r>
      <w:proofErr w:type="gramEnd"/>
      <w:r>
        <w:rPr>
          <w:rFonts w:hint="eastAsia"/>
          <w:kern w:val="0"/>
        </w:rPr>
        <w:t>适用便于计数，且呈平板形物品</w:t>
      </w:r>
    </w:p>
    <w:p w:rsidR="007A78AF" w:rsidRDefault="007A78AF" w:rsidP="007A78AF">
      <w:pPr>
        <w:rPr>
          <w:kern w:val="0"/>
        </w:rPr>
      </w:pPr>
      <w:r>
        <w:rPr>
          <w:kern w:val="0"/>
        </w:rPr>
        <w:t>7</w:t>
      </w:r>
      <w:r>
        <w:rPr>
          <w:rFonts w:hint="eastAsia"/>
          <w:kern w:val="0"/>
        </w:rPr>
        <w:t>）平面堆放适用平板形物体</w:t>
      </w:r>
    </w:p>
    <w:p w:rsidR="007A78AF" w:rsidRDefault="007A78AF" w:rsidP="007A78AF">
      <w:pPr>
        <w:rPr>
          <w:kern w:val="0"/>
        </w:rPr>
      </w:pPr>
      <w:r>
        <w:rPr>
          <w:kern w:val="0"/>
        </w:rPr>
        <w:t>8</w:t>
      </w:r>
      <w:r>
        <w:rPr>
          <w:rFonts w:hint="eastAsia"/>
          <w:kern w:val="0"/>
        </w:rPr>
        <w:t>）箱内存放适用于圆球形等小单件物品</w:t>
      </w:r>
    </w:p>
    <w:p w:rsidR="007A78AF" w:rsidRDefault="007A78AF" w:rsidP="007A78AF">
      <w:pPr>
        <w:rPr>
          <w:kern w:val="0"/>
        </w:rPr>
      </w:pPr>
      <w:r>
        <w:rPr>
          <w:kern w:val="0"/>
        </w:rPr>
        <w:t>9</w:t>
      </w:r>
      <w:r>
        <w:rPr>
          <w:rFonts w:hint="eastAsia"/>
          <w:kern w:val="0"/>
        </w:rPr>
        <w:t>）多层台架式适用利用空间增加堆放高度</w:t>
      </w:r>
    </w:p>
    <w:p w:rsidR="007A78AF" w:rsidRDefault="007A78AF" w:rsidP="007A78AF">
      <w:pPr>
        <w:rPr>
          <w:kern w:val="0"/>
        </w:rPr>
      </w:pPr>
      <w:r>
        <w:rPr>
          <w:kern w:val="0"/>
        </w:rPr>
        <w:t>10</w:t>
      </w:r>
      <w:r>
        <w:rPr>
          <w:rFonts w:hint="eastAsia"/>
          <w:kern w:val="0"/>
        </w:rPr>
        <w:t>）各类货架式适用规格繁多的小件物品</w:t>
      </w:r>
    </w:p>
    <w:p w:rsidR="007A78AF" w:rsidRDefault="007A78AF" w:rsidP="007A78AF">
      <w:pPr>
        <w:rPr>
          <w:kern w:val="0"/>
        </w:rPr>
      </w:pPr>
      <w:r>
        <w:rPr>
          <w:kern w:val="0"/>
        </w:rPr>
        <w:t>2</w:t>
      </w:r>
      <w:r>
        <w:rPr>
          <w:rFonts w:hint="eastAsia"/>
          <w:kern w:val="0"/>
        </w:rPr>
        <w:t>、施工现场的材料保管，应依据材料性能采取必要的防潮、防晒、防火、防爆和防损坏等措施。贵重物品，易燃、易爆有毒物品等应及时入库，专库专管，加设明显标志，并建立严格的领退料手续。</w:t>
      </w:r>
    </w:p>
    <w:p w:rsidR="007A78AF" w:rsidRDefault="007A78AF" w:rsidP="007A78AF">
      <w:pPr>
        <w:rPr>
          <w:kern w:val="0"/>
        </w:rPr>
      </w:pPr>
      <w:r>
        <w:rPr>
          <w:rFonts w:hint="eastAsia"/>
          <w:kern w:val="0"/>
        </w:rPr>
        <w:t>二、限额领料制度：</w:t>
      </w:r>
    </w:p>
    <w:p w:rsidR="007A78AF" w:rsidRDefault="007A78AF" w:rsidP="007A78AF">
      <w:pPr>
        <w:rPr>
          <w:kern w:val="0"/>
        </w:rPr>
      </w:pPr>
      <w:r>
        <w:rPr>
          <w:kern w:val="0"/>
        </w:rPr>
        <w:t>1</w:t>
      </w:r>
      <w:r>
        <w:rPr>
          <w:rFonts w:hint="eastAsia"/>
          <w:kern w:val="0"/>
        </w:rPr>
        <w:t>、签发：采用限额单，根据工程项目工程量，计算限额用料的品种和数量。</w:t>
      </w:r>
    </w:p>
    <w:p w:rsidR="007A78AF" w:rsidRDefault="007A78AF" w:rsidP="007A78AF">
      <w:pPr>
        <w:rPr>
          <w:kern w:val="0"/>
        </w:rPr>
      </w:pPr>
      <w:r>
        <w:rPr>
          <w:kern w:val="0"/>
        </w:rPr>
        <w:lastRenderedPageBreak/>
        <w:t>2</w:t>
      </w:r>
      <w:r>
        <w:rPr>
          <w:rFonts w:hint="eastAsia"/>
          <w:kern w:val="0"/>
        </w:rPr>
        <w:t>、下达：将限额单下达到队组并进行用料交底</w:t>
      </w:r>
    </w:p>
    <w:p w:rsidR="007A78AF" w:rsidRDefault="007A78AF" w:rsidP="007A78AF">
      <w:pPr>
        <w:rPr>
          <w:kern w:val="0"/>
        </w:rPr>
      </w:pPr>
      <w:r>
        <w:rPr>
          <w:kern w:val="0"/>
        </w:rPr>
        <w:t>3</w:t>
      </w:r>
      <w:r>
        <w:rPr>
          <w:rFonts w:hint="eastAsia"/>
          <w:kern w:val="0"/>
        </w:rPr>
        <w:t>、应用：</w:t>
      </w:r>
      <w:proofErr w:type="gramStart"/>
      <w:r>
        <w:rPr>
          <w:rFonts w:hint="eastAsia"/>
          <w:kern w:val="0"/>
        </w:rPr>
        <w:t>施工队组凭限额</w:t>
      </w:r>
      <w:proofErr w:type="gramEnd"/>
      <w:r>
        <w:rPr>
          <w:rFonts w:hint="eastAsia"/>
          <w:kern w:val="0"/>
        </w:rPr>
        <w:t>单到指定部门领用，管料部门在限额内发料。每次领发数量、时间作好记录，并互相签认。</w:t>
      </w:r>
    </w:p>
    <w:p w:rsidR="007A78AF" w:rsidRDefault="007A78AF" w:rsidP="007A78AF">
      <w:pPr>
        <w:rPr>
          <w:kern w:val="0"/>
        </w:rPr>
      </w:pPr>
      <w:r>
        <w:rPr>
          <w:kern w:val="0"/>
        </w:rPr>
        <w:t>4</w:t>
      </w:r>
      <w:r>
        <w:rPr>
          <w:rFonts w:hint="eastAsia"/>
          <w:kern w:val="0"/>
        </w:rPr>
        <w:t>、检查：在用料过程中，管料部门要对影响用料的因素进行检查。帮助班组正确执行定额、合理使用材料。</w:t>
      </w:r>
    </w:p>
    <w:p w:rsidR="007A78AF" w:rsidRDefault="007A78AF" w:rsidP="007A78AF">
      <w:pPr>
        <w:rPr>
          <w:kern w:val="0"/>
        </w:rPr>
      </w:pPr>
      <w:r>
        <w:rPr>
          <w:kern w:val="0"/>
        </w:rPr>
        <w:t>5</w:t>
      </w:r>
      <w:r>
        <w:rPr>
          <w:rFonts w:hint="eastAsia"/>
          <w:kern w:val="0"/>
        </w:rPr>
        <w:t>、验收：施工队组在完成任务后，由工长及有关人员对班组实际完成工程量和用料量情况进行测定和验收，作为估算用工、用料的依据。</w:t>
      </w:r>
    </w:p>
    <w:p w:rsidR="007A78AF" w:rsidRDefault="007A78AF" w:rsidP="007A78AF">
      <w:pPr>
        <w:rPr>
          <w:kern w:val="0"/>
        </w:rPr>
      </w:pPr>
      <w:r>
        <w:rPr>
          <w:kern w:val="0"/>
        </w:rPr>
        <w:t>6</w:t>
      </w:r>
      <w:r>
        <w:rPr>
          <w:rFonts w:hint="eastAsia"/>
          <w:kern w:val="0"/>
        </w:rPr>
        <w:t>、结算：根据施工队</w:t>
      </w:r>
      <w:proofErr w:type="gramStart"/>
      <w:r>
        <w:rPr>
          <w:rFonts w:hint="eastAsia"/>
          <w:kern w:val="0"/>
        </w:rPr>
        <w:t>组实际</w:t>
      </w:r>
      <w:proofErr w:type="gramEnd"/>
      <w:r>
        <w:rPr>
          <w:rFonts w:hint="eastAsia"/>
          <w:kern w:val="0"/>
        </w:rPr>
        <w:t>完成的工程量核对和调整应用材料数量并与实耗数量进行对比，结算班组用料的节约和超耗。</w:t>
      </w:r>
    </w:p>
    <w:p w:rsidR="007A78AF" w:rsidRDefault="007A78AF" w:rsidP="007A78AF">
      <w:pPr>
        <w:rPr>
          <w:kern w:val="0"/>
        </w:rPr>
      </w:pPr>
      <w:r>
        <w:rPr>
          <w:kern w:val="0"/>
        </w:rPr>
        <w:t>7</w:t>
      </w:r>
      <w:r>
        <w:rPr>
          <w:rFonts w:hint="eastAsia"/>
          <w:kern w:val="0"/>
        </w:rPr>
        <w:t>、分析：查找用料节超的原因，总结经验，吸取教训。</w:t>
      </w:r>
    </w:p>
    <w:p w:rsidR="007A78AF" w:rsidRDefault="007A78AF" w:rsidP="007A78AF">
      <w:pPr>
        <w:rPr>
          <w:kern w:val="0"/>
        </w:rPr>
      </w:pPr>
      <w:r>
        <w:rPr>
          <w:kern w:val="0"/>
        </w:rPr>
        <w:t>8</w:t>
      </w:r>
      <w:r>
        <w:rPr>
          <w:rFonts w:hint="eastAsia"/>
          <w:kern w:val="0"/>
        </w:rPr>
        <w:t>、奖罚：把用料结果与施工组的利益结合起来，及时兑现。</w:t>
      </w:r>
    </w:p>
    <w:p w:rsidR="007A78AF" w:rsidRDefault="007A78AF" w:rsidP="007A78AF">
      <w:pPr>
        <w:rPr>
          <w:kern w:val="0"/>
        </w:rPr>
      </w:pPr>
      <w:r>
        <w:rPr>
          <w:rFonts w:hint="eastAsia"/>
          <w:kern w:val="0"/>
        </w:rPr>
        <w:t>三、采购、仓管人员职责：</w:t>
      </w:r>
    </w:p>
    <w:p w:rsidR="007A78AF" w:rsidRDefault="007A78AF" w:rsidP="007A78AF">
      <w:pPr>
        <w:rPr>
          <w:rFonts w:hint="eastAsia"/>
          <w:kern w:val="0"/>
        </w:rPr>
      </w:pPr>
      <w:r>
        <w:rPr>
          <w:rFonts w:hint="eastAsia"/>
          <w:kern w:val="0"/>
        </w:rPr>
        <w:t>收集所有材料的合格证、产品检测报告等材料、设备资料和原始记录资料，并按规定的要求整理交资料组保存；供应商评价资料；材料采购资料，材料仓库管理资料，保管按规定由采购员，库管员保管的文件资料。</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79" w:name="_Toc207188942"/>
      <w:r>
        <w:rPr>
          <w:rFonts w:hint="eastAsia"/>
        </w:rPr>
        <w:t>第四节施工机具</w:t>
      </w:r>
      <w:bookmarkStart w:id="80" w:name="bk151"/>
      <w:bookmarkEnd w:id="79"/>
      <w:bookmarkEnd w:id="80"/>
    </w:p>
    <w:p w:rsidR="007A78AF" w:rsidRDefault="007A78AF" w:rsidP="007A78AF">
      <w:pPr>
        <w:rPr>
          <w:rFonts w:hint="eastAsia"/>
          <w:kern w:val="0"/>
        </w:rPr>
      </w:pPr>
      <w:bookmarkStart w:id="81" w:name="bk152"/>
      <w:bookmarkEnd w:id="81"/>
      <w:r>
        <w:rPr>
          <w:rFonts w:hint="eastAsia"/>
          <w:kern w:val="0"/>
        </w:rPr>
        <w:t>本工程项目装修质量要求高，装修项目多。在生产安排上我们尽可能采用机械化作业，减少手工作业。主要机械、机具见下表：</w:t>
      </w:r>
    </w:p>
    <w:p w:rsidR="007A78AF" w:rsidRDefault="007A78AF" w:rsidP="007A78AF">
      <w:pPr>
        <w:rPr>
          <w:rFonts w:hint="eastAsia"/>
          <w:kern w:val="0"/>
        </w:rPr>
      </w:pPr>
      <w:r>
        <w:rPr>
          <w:rFonts w:hint="eastAsia"/>
          <w:kern w:val="0"/>
        </w:rPr>
        <w:t>施工用机具表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400"/>
        <w:gridCol w:w="840"/>
        <w:gridCol w:w="1080"/>
        <w:gridCol w:w="2880"/>
      </w:tblGrid>
      <w:tr w:rsidR="007A78AF" w:rsidTr="005F0E72">
        <w:tc>
          <w:tcPr>
            <w:tcW w:w="900" w:type="dxa"/>
            <w:vAlign w:val="center"/>
          </w:tcPr>
          <w:p w:rsidR="007A78AF" w:rsidRDefault="007A78AF" w:rsidP="005F0E72">
            <w:pPr>
              <w:rPr>
                <w:rFonts w:hint="eastAsia"/>
              </w:rPr>
            </w:pPr>
            <w:r>
              <w:rPr>
                <w:rFonts w:hint="eastAsia"/>
              </w:rPr>
              <w:t>序号</w:t>
            </w:r>
          </w:p>
        </w:tc>
        <w:tc>
          <w:tcPr>
            <w:tcW w:w="2400" w:type="dxa"/>
            <w:vAlign w:val="center"/>
          </w:tcPr>
          <w:p w:rsidR="007A78AF" w:rsidRDefault="007A78AF" w:rsidP="005F0E72">
            <w:pPr>
              <w:rPr>
                <w:rFonts w:hint="eastAsia"/>
              </w:rPr>
            </w:pPr>
            <w:r>
              <w:rPr>
                <w:rFonts w:hint="eastAsia"/>
              </w:rPr>
              <w:t>机械名称</w:t>
            </w:r>
          </w:p>
        </w:tc>
        <w:tc>
          <w:tcPr>
            <w:tcW w:w="840" w:type="dxa"/>
            <w:vAlign w:val="center"/>
          </w:tcPr>
          <w:p w:rsidR="007A78AF" w:rsidRDefault="007A78AF" w:rsidP="005F0E72">
            <w:pPr>
              <w:rPr>
                <w:rFonts w:hint="eastAsia"/>
              </w:rPr>
            </w:pPr>
            <w:r>
              <w:rPr>
                <w:rFonts w:hint="eastAsia"/>
              </w:rPr>
              <w:t>数量</w:t>
            </w:r>
          </w:p>
        </w:tc>
        <w:tc>
          <w:tcPr>
            <w:tcW w:w="1080" w:type="dxa"/>
            <w:vAlign w:val="center"/>
          </w:tcPr>
          <w:p w:rsidR="007A78AF" w:rsidRDefault="007A78AF" w:rsidP="005F0E72">
            <w:pPr>
              <w:rPr>
                <w:rFonts w:hint="eastAsia"/>
              </w:rPr>
            </w:pPr>
            <w:r>
              <w:rPr>
                <w:rFonts w:hint="eastAsia"/>
              </w:rPr>
              <w:t>单位</w:t>
            </w:r>
          </w:p>
        </w:tc>
        <w:tc>
          <w:tcPr>
            <w:tcW w:w="2880" w:type="dxa"/>
            <w:vAlign w:val="center"/>
          </w:tcPr>
          <w:p w:rsidR="007A78AF" w:rsidRDefault="007A78AF" w:rsidP="005F0E72">
            <w:pPr>
              <w:rPr>
                <w:rFonts w:hint="eastAsia"/>
              </w:rPr>
            </w:pPr>
            <w:r>
              <w:rPr>
                <w:rFonts w:hint="eastAsia"/>
              </w:rPr>
              <w:t>用途</w:t>
            </w:r>
          </w:p>
        </w:tc>
      </w:tr>
      <w:tr w:rsidR="007A78AF" w:rsidTr="005F0E72">
        <w:tc>
          <w:tcPr>
            <w:tcW w:w="900" w:type="dxa"/>
            <w:vAlign w:val="center"/>
          </w:tcPr>
          <w:p w:rsidR="007A78AF" w:rsidRDefault="007A78AF" w:rsidP="005F0E72">
            <w:pPr>
              <w:rPr>
                <w:rFonts w:hint="eastAsia"/>
              </w:rPr>
            </w:pPr>
            <w:r>
              <w:rPr>
                <w:rFonts w:hint="eastAsia"/>
              </w:rPr>
              <w:t>1</w:t>
            </w:r>
          </w:p>
        </w:tc>
        <w:tc>
          <w:tcPr>
            <w:tcW w:w="2400" w:type="dxa"/>
          </w:tcPr>
          <w:p w:rsidR="007A78AF" w:rsidRDefault="007A78AF" w:rsidP="005F0E72">
            <w:pPr>
              <w:rPr>
                <w:rFonts w:hint="eastAsia"/>
              </w:rPr>
            </w:pPr>
            <w:r>
              <w:rPr>
                <w:rFonts w:hint="eastAsia"/>
              </w:rPr>
              <w:t>手提锯</w:t>
            </w:r>
          </w:p>
        </w:tc>
        <w:tc>
          <w:tcPr>
            <w:tcW w:w="840" w:type="dxa"/>
            <w:vAlign w:val="center"/>
          </w:tcPr>
          <w:p w:rsidR="007A78AF" w:rsidRDefault="007A78AF" w:rsidP="005F0E72">
            <w:pPr>
              <w:rPr>
                <w:rFonts w:hint="eastAsia"/>
              </w:rPr>
            </w:pPr>
            <w:r>
              <w:rPr>
                <w:rFonts w:hint="eastAsia"/>
              </w:rPr>
              <w:t>20</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proofErr w:type="gramStart"/>
            <w:r>
              <w:rPr>
                <w:rFonts w:hint="eastAsia"/>
              </w:rPr>
              <w:t>本工切锯</w:t>
            </w:r>
            <w:proofErr w:type="gramEnd"/>
            <w:r>
              <w:rPr>
                <w:rFonts w:hint="eastAsia"/>
              </w:rPr>
              <w:t>本科</w:t>
            </w:r>
          </w:p>
        </w:tc>
      </w:tr>
      <w:tr w:rsidR="007A78AF" w:rsidTr="005F0E72">
        <w:tc>
          <w:tcPr>
            <w:tcW w:w="900" w:type="dxa"/>
            <w:vAlign w:val="center"/>
          </w:tcPr>
          <w:p w:rsidR="007A78AF" w:rsidRDefault="007A78AF" w:rsidP="005F0E72">
            <w:pPr>
              <w:rPr>
                <w:rFonts w:hint="eastAsia"/>
              </w:rPr>
            </w:pPr>
            <w:r>
              <w:rPr>
                <w:rFonts w:hint="eastAsia"/>
              </w:rPr>
              <w:t>2</w:t>
            </w:r>
          </w:p>
        </w:tc>
        <w:tc>
          <w:tcPr>
            <w:tcW w:w="2400" w:type="dxa"/>
          </w:tcPr>
          <w:p w:rsidR="007A78AF" w:rsidRDefault="007A78AF" w:rsidP="005F0E72">
            <w:pPr>
              <w:rPr>
                <w:rFonts w:hint="eastAsia"/>
              </w:rPr>
            </w:pPr>
            <w:r>
              <w:rPr>
                <w:rFonts w:hint="eastAsia"/>
              </w:rPr>
              <w:t>大锣机</w:t>
            </w:r>
          </w:p>
        </w:tc>
        <w:tc>
          <w:tcPr>
            <w:tcW w:w="840" w:type="dxa"/>
            <w:vAlign w:val="center"/>
          </w:tcPr>
          <w:p w:rsidR="007A78AF" w:rsidRDefault="007A78AF" w:rsidP="005F0E72">
            <w:pPr>
              <w:rPr>
                <w:rFonts w:hint="eastAsia"/>
              </w:rPr>
            </w:pPr>
            <w:r>
              <w:rPr>
                <w:rFonts w:hint="eastAsia"/>
              </w:rPr>
              <w:t>4</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3</w:t>
            </w:r>
          </w:p>
        </w:tc>
        <w:tc>
          <w:tcPr>
            <w:tcW w:w="2400" w:type="dxa"/>
          </w:tcPr>
          <w:p w:rsidR="007A78AF" w:rsidRDefault="007A78AF" w:rsidP="005F0E72">
            <w:pPr>
              <w:rPr>
                <w:rFonts w:hint="eastAsia"/>
              </w:rPr>
            </w:pPr>
            <w:r>
              <w:rPr>
                <w:rFonts w:hint="eastAsia"/>
              </w:rPr>
              <w:t>修边机</w:t>
            </w:r>
          </w:p>
        </w:tc>
        <w:tc>
          <w:tcPr>
            <w:tcW w:w="840" w:type="dxa"/>
            <w:vAlign w:val="center"/>
          </w:tcPr>
          <w:p w:rsidR="007A78AF" w:rsidRDefault="007A78AF" w:rsidP="005F0E72">
            <w:pPr>
              <w:rPr>
                <w:rFonts w:hint="eastAsia"/>
              </w:rPr>
            </w:pPr>
            <w:r>
              <w:rPr>
                <w:rFonts w:hint="eastAsia"/>
              </w:rPr>
              <w:t>20</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4</w:t>
            </w:r>
          </w:p>
        </w:tc>
        <w:tc>
          <w:tcPr>
            <w:tcW w:w="2400" w:type="dxa"/>
          </w:tcPr>
          <w:p w:rsidR="007A78AF" w:rsidRDefault="007A78AF" w:rsidP="005F0E72">
            <w:pPr>
              <w:rPr>
                <w:rFonts w:hint="eastAsia"/>
              </w:rPr>
            </w:pPr>
            <w:proofErr w:type="gramStart"/>
            <w:r>
              <w:rPr>
                <w:rFonts w:hint="eastAsia"/>
              </w:rPr>
              <w:t>自攻钻</w:t>
            </w:r>
            <w:proofErr w:type="gramEnd"/>
          </w:p>
        </w:tc>
        <w:tc>
          <w:tcPr>
            <w:tcW w:w="840" w:type="dxa"/>
            <w:vAlign w:val="center"/>
          </w:tcPr>
          <w:p w:rsidR="007A78AF" w:rsidRDefault="007A78AF" w:rsidP="005F0E72">
            <w:pPr>
              <w:rPr>
                <w:rFonts w:hint="eastAsia"/>
              </w:rPr>
            </w:pPr>
            <w:r>
              <w:rPr>
                <w:rFonts w:hint="eastAsia"/>
              </w:rPr>
              <w:t>40</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5</w:t>
            </w:r>
          </w:p>
        </w:tc>
        <w:tc>
          <w:tcPr>
            <w:tcW w:w="2400" w:type="dxa"/>
          </w:tcPr>
          <w:p w:rsidR="007A78AF" w:rsidRDefault="007A78AF" w:rsidP="005F0E72">
            <w:pPr>
              <w:rPr>
                <w:rFonts w:hint="eastAsia"/>
              </w:rPr>
            </w:pPr>
            <w:r>
              <w:rPr>
                <w:rFonts w:hint="eastAsia"/>
              </w:rPr>
              <w:t>手提钻</w:t>
            </w:r>
          </w:p>
        </w:tc>
        <w:tc>
          <w:tcPr>
            <w:tcW w:w="840" w:type="dxa"/>
            <w:vAlign w:val="center"/>
          </w:tcPr>
          <w:p w:rsidR="007A78AF" w:rsidRDefault="007A78AF" w:rsidP="005F0E72">
            <w:pPr>
              <w:rPr>
                <w:rFonts w:hint="eastAsia"/>
              </w:rPr>
            </w:pPr>
            <w:r>
              <w:rPr>
                <w:rFonts w:hint="eastAsia"/>
              </w:rPr>
              <w:t>60</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6</w:t>
            </w:r>
          </w:p>
        </w:tc>
        <w:tc>
          <w:tcPr>
            <w:tcW w:w="2400" w:type="dxa"/>
          </w:tcPr>
          <w:p w:rsidR="007A78AF" w:rsidRDefault="007A78AF" w:rsidP="005F0E72">
            <w:pPr>
              <w:rPr>
                <w:rFonts w:hint="eastAsia"/>
              </w:rPr>
            </w:pPr>
            <w:proofErr w:type="gramStart"/>
            <w:r>
              <w:rPr>
                <w:rFonts w:hint="eastAsia"/>
              </w:rPr>
              <w:t>手提式压锯</w:t>
            </w:r>
            <w:proofErr w:type="gramEnd"/>
          </w:p>
        </w:tc>
        <w:tc>
          <w:tcPr>
            <w:tcW w:w="840" w:type="dxa"/>
            <w:vAlign w:val="center"/>
          </w:tcPr>
          <w:p w:rsidR="007A78AF" w:rsidRDefault="007A78AF" w:rsidP="005F0E72">
            <w:pPr>
              <w:rPr>
                <w:rFonts w:hint="eastAsia"/>
              </w:rPr>
            </w:pPr>
            <w:r>
              <w:rPr>
                <w:rFonts w:hint="eastAsia"/>
              </w:rPr>
              <w:t>20</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7</w:t>
            </w:r>
          </w:p>
        </w:tc>
        <w:tc>
          <w:tcPr>
            <w:tcW w:w="2400" w:type="dxa"/>
          </w:tcPr>
          <w:p w:rsidR="007A78AF" w:rsidRDefault="007A78AF" w:rsidP="005F0E72">
            <w:pPr>
              <w:rPr>
                <w:rFonts w:hint="eastAsia"/>
              </w:rPr>
            </w:pPr>
            <w:r>
              <w:rPr>
                <w:rFonts w:hint="eastAsia"/>
              </w:rPr>
              <w:t>码钉枪（</w:t>
            </w:r>
            <w:proofErr w:type="gramStart"/>
            <w:r>
              <w:rPr>
                <w:rFonts w:hint="eastAsia"/>
              </w:rPr>
              <w:t>直钉枪</w:t>
            </w:r>
            <w:proofErr w:type="gramEnd"/>
            <w:r>
              <w:rPr>
                <w:rFonts w:hint="eastAsia"/>
              </w:rPr>
              <w:t>30T</w:t>
            </w:r>
            <w:r>
              <w:rPr>
                <w:rFonts w:hint="eastAsia"/>
              </w:rPr>
              <w:t>）</w:t>
            </w:r>
          </w:p>
        </w:tc>
        <w:tc>
          <w:tcPr>
            <w:tcW w:w="840" w:type="dxa"/>
            <w:vAlign w:val="center"/>
          </w:tcPr>
          <w:p w:rsidR="007A78AF" w:rsidRDefault="007A78AF" w:rsidP="005F0E72">
            <w:pPr>
              <w:rPr>
                <w:rFonts w:hint="eastAsia"/>
              </w:rPr>
            </w:pPr>
            <w:r>
              <w:rPr>
                <w:rFonts w:hint="eastAsia"/>
              </w:rPr>
              <w:t>45</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8</w:t>
            </w:r>
          </w:p>
        </w:tc>
        <w:tc>
          <w:tcPr>
            <w:tcW w:w="2400" w:type="dxa"/>
          </w:tcPr>
          <w:p w:rsidR="007A78AF" w:rsidRDefault="007A78AF" w:rsidP="005F0E72">
            <w:pPr>
              <w:rPr>
                <w:rFonts w:hint="eastAsia"/>
              </w:rPr>
            </w:pPr>
            <w:r>
              <w:rPr>
                <w:rFonts w:hint="eastAsia"/>
              </w:rPr>
              <w:t>码钉枪（</w:t>
            </w:r>
            <w:proofErr w:type="gramStart"/>
            <w:r>
              <w:rPr>
                <w:rFonts w:hint="eastAsia"/>
              </w:rPr>
              <w:t>直钉枪</w:t>
            </w:r>
            <w:proofErr w:type="gramEnd"/>
            <w:r>
              <w:rPr>
                <w:rFonts w:hint="eastAsia"/>
              </w:rPr>
              <w:t>50T</w:t>
            </w:r>
            <w:r>
              <w:rPr>
                <w:rFonts w:hint="eastAsia"/>
              </w:rPr>
              <w:t>）</w:t>
            </w:r>
          </w:p>
        </w:tc>
        <w:tc>
          <w:tcPr>
            <w:tcW w:w="840" w:type="dxa"/>
            <w:vAlign w:val="center"/>
          </w:tcPr>
          <w:p w:rsidR="007A78AF" w:rsidRDefault="007A78AF" w:rsidP="005F0E72">
            <w:pPr>
              <w:rPr>
                <w:rFonts w:hint="eastAsia"/>
              </w:rPr>
            </w:pPr>
            <w:r>
              <w:rPr>
                <w:rFonts w:hint="eastAsia"/>
              </w:rPr>
              <w:t>20</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9</w:t>
            </w:r>
          </w:p>
        </w:tc>
        <w:tc>
          <w:tcPr>
            <w:tcW w:w="2400" w:type="dxa"/>
          </w:tcPr>
          <w:p w:rsidR="007A78AF" w:rsidRDefault="007A78AF" w:rsidP="005F0E72">
            <w:pPr>
              <w:rPr>
                <w:rFonts w:hint="eastAsia"/>
              </w:rPr>
            </w:pPr>
            <w:proofErr w:type="gramStart"/>
            <w:r>
              <w:rPr>
                <w:rFonts w:hint="eastAsia"/>
              </w:rPr>
              <w:t>蚊钉枪</w:t>
            </w:r>
            <w:proofErr w:type="gramEnd"/>
          </w:p>
        </w:tc>
        <w:tc>
          <w:tcPr>
            <w:tcW w:w="840" w:type="dxa"/>
            <w:vAlign w:val="center"/>
          </w:tcPr>
          <w:p w:rsidR="007A78AF" w:rsidRDefault="007A78AF" w:rsidP="005F0E72">
            <w:pPr>
              <w:rPr>
                <w:rFonts w:hint="eastAsia"/>
              </w:rPr>
            </w:pPr>
            <w:r>
              <w:rPr>
                <w:rFonts w:hint="eastAsia"/>
              </w:rPr>
              <w:t>60</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10</w:t>
            </w:r>
          </w:p>
        </w:tc>
        <w:tc>
          <w:tcPr>
            <w:tcW w:w="2400" w:type="dxa"/>
          </w:tcPr>
          <w:p w:rsidR="007A78AF" w:rsidRDefault="007A78AF" w:rsidP="005F0E72">
            <w:pPr>
              <w:rPr>
                <w:rFonts w:hint="eastAsia"/>
              </w:rPr>
            </w:pPr>
            <w:r>
              <w:rPr>
                <w:rFonts w:hint="eastAsia"/>
              </w:rPr>
              <w:t>台式电锯</w:t>
            </w:r>
          </w:p>
        </w:tc>
        <w:tc>
          <w:tcPr>
            <w:tcW w:w="840" w:type="dxa"/>
            <w:vAlign w:val="center"/>
          </w:tcPr>
          <w:p w:rsidR="007A78AF" w:rsidRDefault="007A78AF" w:rsidP="005F0E72">
            <w:pPr>
              <w:rPr>
                <w:rFonts w:hint="eastAsia"/>
              </w:rPr>
            </w:pPr>
            <w:r>
              <w:rPr>
                <w:rFonts w:hint="eastAsia"/>
              </w:rPr>
              <w:t>10</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proofErr w:type="gramStart"/>
            <w:r>
              <w:rPr>
                <w:rFonts w:hint="eastAsia"/>
              </w:rPr>
              <w:t>本工使用</w:t>
            </w:r>
            <w:proofErr w:type="gramEnd"/>
          </w:p>
        </w:tc>
      </w:tr>
      <w:tr w:rsidR="007A78AF" w:rsidTr="005F0E72">
        <w:tc>
          <w:tcPr>
            <w:tcW w:w="900" w:type="dxa"/>
            <w:vAlign w:val="center"/>
          </w:tcPr>
          <w:p w:rsidR="007A78AF" w:rsidRDefault="007A78AF" w:rsidP="005F0E72">
            <w:pPr>
              <w:rPr>
                <w:rFonts w:hint="eastAsia"/>
              </w:rPr>
            </w:pPr>
            <w:r>
              <w:rPr>
                <w:rFonts w:hint="eastAsia"/>
              </w:rPr>
              <w:t>11</w:t>
            </w:r>
          </w:p>
        </w:tc>
        <w:tc>
          <w:tcPr>
            <w:tcW w:w="2400" w:type="dxa"/>
          </w:tcPr>
          <w:p w:rsidR="007A78AF" w:rsidRDefault="007A78AF" w:rsidP="005F0E72">
            <w:pPr>
              <w:rPr>
                <w:rFonts w:hint="eastAsia"/>
              </w:rPr>
            </w:pPr>
            <w:r>
              <w:rPr>
                <w:rFonts w:hint="eastAsia"/>
              </w:rPr>
              <w:t>压缩机</w:t>
            </w:r>
          </w:p>
        </w:tc>
        <w:tc>
          <w:tcPr>
            <w:tcW w:w="840" w:type="dxa"/>
            <w:vAlign w:val="center"/>
          </w:tcPr>
          <w:p w:rsidR="007A78AF" w:rsidRDefault="007A78AF" w:rsidP="005F0E72">
            <w:pPr>
              <w:rPr>
                <w:rFonts w:hint="eastAsia"/>
              </w:rPr>
            </w:pPr>
            <w:r>
              <w:rPr>
                <w:rFonts w:hint="eastAsia"/>
              </w:rPr>
              <w:t>16</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本工、油工使用</w:t>
            </w:r>
          </w:p>
        </w:tc>
      </w:tr>
      <w:tr w:rsidR="007A78AF" w:rsidTr="005F0E72">
        <w:tc>
          <w:tcPr>
            <w:tcW w:w="900" w:type="dxa"/>
            <w:vAlign w:val="center"/>
          </w:tcPr>
          <w:p w:rsidR="007A78AF" w:rsidRDefault="007A78AF" w:rsidP="005F0E72">
            <w:pPr>
              <w:rPr>
                <w:rFonts w:hint="eastAsia"/>
              </w:rPr>
            </w:pPr>
            <w:r>
              <w:rPr>
                <w:rFonts w:hint="eastAsia"/>
              </w:rPr>
              <w:t>12</w:t>
            </w:r>
          </w:p>
        </w:tc>
        <w:tc>
          <w:tcPr>
            <w:tcW w:w="2400" w:type="dxa"/>
          </w:tcPr>
          <w:p w:rsidR="007A78AF" w:rsidRDefault="007A78AF" w:rsidP="005F0E72">
            <w:pPr>
              <w:rPr>
                <w:rFonts w:hint="eastAsia"/>
              </w:rPr>
            </w:pPr>
            <w:r>
              <w:rPr>
                <w:rFonts w:hint="eastAsia"/>
              </w:rPr>
              <w:t>喜得利油压机</w:t>
            </w:r>
          </w:p>
        </w:tc>
        <w:tc>
          <w:tcPr>
            <w:tcW w:w="840" w:type="dxa"/>
            <w:vAlign w:val="center"/>
          </w:tcPr>
          <w:p w:rsidR="007A78AF" w:rsidRDefault="007A78AF" w:rsidP="005F0E72">
            <w:pPr>
              <w:rPr>
                <w:rFonts w:hint="eastAsia"/>
              </w:rPr>
            </w:pPr>
            <w:r>
              <w:rPr>
                <w:rFonts w:hint="eastAsia"/>
              </w:rPr>
              <w:t>16</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本工、电工、水工使用</w:t>
            </w:r>
          </w:p>
        </w:tc>
      </w:tr>
      <w:tr w:rsidR="007A78AF" w:rsidTr="005F0E72">
        <w:tc>
          <w:tcPr>
            <w:tcW w:w="900" w:type="dxa"/>
            <w:vAlign w:val="center"/>
          </w:tcPr>
          <w:p w:rsidR="007A78AF" w:rsidRDefault="007A78AF" w:rsidP="005F0E72">
            <w:pPr>
              <w:rPr>
                <w:rFonts w:hint="eastAsia"/>
              </w:rPr>
            </w:pPr>
            <w:r>
              <w:rPr>
                <w:rFonts w:hint="eastAsia"/>
              </w:rPr>
              <w:t>13</w:t>
            </w:r>
          </w:p>
        </w:tc>
        <w:tc>
          <w:tcPr>
            <w:tcW w:w="2400" w:type="dxa"/>
          </w:tcPr>
          <w:p w:rsidR="007A78AF" w:rsidRDefault="007A78AF" w:rsidP="005F0E72">
            <w:pPr>
              <w:rPr>
                <w:rFonts w:hint="eastAsia"/>
              </w:rPr>
            </w:pPr>
            <w:r>
              <w:rPr>
                <w:rFonts w:hint="eastAsia"/>
              </w:rPr>
              <w:t>云石切割机</w:t>
            </w:r>
          </w:p>
        </w:tc>
        <w:tc>
          <w:tcPr>
            <w:tcW w:w="840" w:type="dxa"/>
            <w:vAlign w:val="center"/>
          </w:tcPr>
          <w:p w:rsidR="007A78AF" w:rsidRDefault="007A78AF" w:rsidP="005F0E72">
            <w:pPr>
              <w:rPr>
                <w:rFonts w:hint="eastAsia"/>
              </w:rPr>
            </w:pPr>
            <w:r>
              <w:rPr>
                <w:rFonts w:hint="eastAsia"/>
              </w:rPr>
              <w:t>12</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本工、电工、水工使用</w:t>
            </w:r>
          </w:p>
        </w:tc>
      </w:tr>
      <w:tr w:rsidR="007A78AF" w:rsidTr="005F0E72">
        <w:tc>
          <w:tcPr>
            <w:tcW w:w="900" w:type="dxa"/>
            <w:vAlign w:val="center"/>
          </w:tcPr>
          <w:p w:rsidR="007A78AF" w:rsidRDefault="007A78AF" w:rsidP="005F0E72">
            <w:pPr>
              <w:rPr>
                <w:rFonts w:hint="eastAsia"/>
              </w:rPr>
            </w:pPr>
            <w:r>
              <w:rPr>
                <w:rFonts w:hint="eastAsia"/>
              </w:rPr>
              <w:t>14</w:t>
            </w:r>
          </w:p>
        </w:tc>
        <w:tc>
          <w:tcPr>
            <w:tcW w:w="2400" w:type="dxa"/>
          </w:tcPr>
          <w:p w:rsidR="007A78AF" w:rsidRDefault="007A78AF" w:rsidP="005F0E72">
            <w:pPr>
              <w:rPr>
                <w:rFonts w:hint="eastAsia"/>
              </w:rPr>
            </w:pPr>
            <w:r>
              <w:rPr>
                <w:rFonts w:hint="eastAsia"/>
              </w:rPr>
              <w:t>电焊机</w:t>
            </w:r>
          </w:p>
        </w:tc>
        <w:tc>
          <w:tcPr>
            <w:tcW w:w="840" w:type="dxa"/>
            <w:vAlign w:val="center"/>
          </w:tcPr>
          <w:p w:rsidR="007A78AF" w:rsidRDefault="007A78AF" w:rsidP="005F0E72">
            <w:pPr>
              <w:rPr>
                <w:rFonts w:hint="eastAsia"/>
              </w:rPr>
            </w:pPr>
            <w:r>
              <w:rPr>
                <w:rFonts w:hint="eastAsia"/>
              </w:rPr>
              <w:t>8</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本工、水工使用</w:t>
            </w:r>
          </w:p>
        </w:tc>
      </w:tr>
      <w:tr w:rsidR="007A78AF" w:rsidTr="005F0E72">
        <w:tc>
          <w:tcPr>
            <w:tcW w:w="900" w:type="dxa"/>
            <w:vAlign w:val="center"/>
          </w:tcPr>
          <w:p w:rsidR="007A78AF" w:rsidRDefault="007A78AF" w:rsidP="005F0E72">
            <w:pPr>
              <w:rPr>
                <w:rFonts w:hint="eastAsia"/>
              </w:rPr>
            </w:pPr>
            <w:r>
              <w:rPr>
                <w:rFonts w:hint="eastAsia"/>
              </w:rPr>
              <w:t>15</w:t>
            </w:r>
          </w:p>
        </w:tc>
        <w:tc>
          <w:tcPr>
            <w:tcW w:w="2400" w:type="dxa"/>
          </w:tcPr>
          <w:p w:rsidR="007A78AF" w:rsidRDefault="007A78AF" w:rsidP="005F0E72">
            <w:pPr>
              <w:rPr>
                <w:rFonts w:hint="eastAsia"/>
              </w:rPr>
            </w:pPr>
            <w:r>
              <w:rPr>
                <w:rFonts w:hint="eastAsia"/>
              </w:rPr>
              <w:t>喷枪</w:t>
            </w:r>
          </w:p>
        </w:tc>
        <w:tc>
          <w:tcPr>
            <w:tcW w:w="840" w:type="dxa"/>
            <w:vAlign w:val="center"/>
          </w:tcPr>
          <w:p w:rsidR="007A78AF" w:rsidRDefault="007A78AF" w:rsidP="005F0E72">
            <w:pPr>
              <w:rPr>
                <w:rFonts w:hint="eastAsia"/>
              </w:rPr>
            </w:pPr>
            <w:r>
              <w:rPr>
                <w:rFonts w:hint="eastAsia"/>
              </w:rPr>
              <w:t>25</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油工使用</w:t>
            </w:r>
          </w:p>
        </w:tc>
      </w:tr>
      <w:tr w:rsidR="007A78AF" w:rsidTr="005F0E72">
        <w:tc>
          <w:tcPr>
            <w:tcW w:w="900" w:type="dxa"/>
            <w:vAlign w:val="center"/>
          </w:tcPr>
          <w:p w:rsidR="007A78AF" w:rsidRDefault="007A78AF" w:rsidP="005F0E72">
            <w:pPr>
              <w:rPr>
                <w:rFonts w:hint="eastAsia"/>
              </w:rPr>
            </w:pPr>
            <w:r>
              <w:rPr>
                <w:rFonts w:hint="eastAsia"/>
              </w:rPr>
              <w:t>16</w:t>
            </w:r>
          </w:p>
        </w:tc>
        <w:tc>
          <w:tcPr>
            <w:tcW w:w="2400" w:type="dxa"/>
          </w:tcPr>
          <w:p w:rsidR="007A78AF" w:rsidRDefault="007A78AF" w:rsidP="005F0E72">
            <w:pPr>
              <w:rPr>
                <w:rFonts w:hint="eastAsia"/>
              </w:rPr>
            </w:pPr>
            <w:r>
              <w:rPr>
                <w:rFonts w:hint="eastAsia"/>
              </w:rPr>
              <w:t>砂轮切割机</w:t>
            </w:r>
          </w:p>
        </w:tc>
        <w:tc>
          <w:tcPr>
            <w:tcW w:w="840" w:type="dxa"/>
            <w:vAlign w:val="center"/>
          </w:tcPr>
          <w:p w:rsidR="007A78AF" w:rsidRDefault="007A78AF" w:rsidP="005F0E72">
            <w:pPr>
              <w:rPr>
                <w:rFonts w:hint="eastAsia"/>
              </w:rPr>
            </w:pPr>
            <w:r>
              <w:rPr>
                <w:rFonts w:hint="eastAsia"/>
              </w:rPr>
              <w:t>10</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木工、电工、</w:t>
            </w:r>
            <w:proofErr w:type="gramStart"/>
            <w:r>
              <w:rPr>
                <w:rFonts w:hint="eastAsia"/>
              </w:rPr>
              <w:t>砖工使用</w:t>
            </w:r>
            <w:proofErr w:type="gramEnd"/>
          </w:p>
        </w:tc>
      </w:tr>
      <w:tr w:rsidR="007A78AF" w:rsidTr="005F0E72">
        <w:tc>
          <w:tcPr>
            <w:tcW w:w="900" w:type="dxa"/>
            <w:vAlign w:val="center"/>
          </w:tcPr>
          <w:p w:rsidR="007A78AF" w:rsidRDefault="007A78AF" w:rsidP="005F0E72">
            <w:pPr>
              <w:rPr>
                <w:rFonts w:hint="eastAsia"/>
              </w:rPr>
            </w:pPr>
            <w:r>
              <w:rPr>
                <w:rFonts w:hint="eastAsia"/>
              </w:rPr>
              <w:t>17</w:t>
            </w:r>
          </w:p>
        </w:tc>
        <w:tc>
          <w:tcPr>
            <w:tcW w:w="2400" w:type="dxa"/>
          </w:tcPr>
          <w:p w:rsidR="007A78AF" w:rsidRDefault="007A78AF" w:rsidP="005F0E72">
            <w:pPr>
              <w:rPr>
                <w:rFonts w:hint="eastAsia"/>
              </w:rPr>
            </w:pPr>
            <w:r>
              <w:rPr>
                <w:rFonts w:hint="eastAsia"/>
              </w:rPr>
              <w:t>曲线锯</w:t>
            </w:r>
          </w:p>
        </w:tc>
        <w:tc>
          <w:tcPr>
            <w:tcW w:w="840" w:type="dxa"/>
            <w:vAlign w:val="center"/>
          </w:tcPr>
          <w:p w:rsidR="007A78AF" w:rsidRDefault="007A78AF" w:rsidP="005F0E72">
            <w:pPr>
              <w:rPr>
                <w:rFonts w:hint="eastAsia"/>
              </w:rPr>
            </w:pPr>
            <w:r>
              <w:rPr>
                <w:rFonts w:hint="eastAsia"/>
              </w:rPr>
              <w:t>20</w:t>
            </w:r>
          </w:p>
        </w:tc>
        <w:tc>
          <w:tcPr>
            <w:tcW w:w="1080" w:type="dxa"/>
            <w:vAlign w:val="center"/>
          </w:tcPr>
          <w:p w:rsidR="007A78AF" w:rsidRDefault="007A78AF" w:rsidP="005F0E72">
            <w:pPr>
              <w:rPr>
                <w:rFonts w:hint="eastAsia"/>
              </w:rPr>
            </w:pPr>
            <w:r>
              <w:rPr>
                <w:rFonts w:hint="eastAsia"/>
              </w:rPr>
              <w:t>把</w:t>
            </w:r>
          </w:p>
        </w:tc>
        <w:tc>
          <w:tcPr>
            <w:tcW w:w="2880" w:type="dxa"/>
          </w:tcPr>
          <w:p w:rsidR="007A78AF" w:rsidRDefault="007A78AF" w:rsidP="005F0E72">
            <w:pPr>
              <w:rPr>
                <w:rFonts w:hint="eastAsia"/>
              </w:rPr>
            </w:pPr>
            <w:r>
              <w:rPr>
                <w:rFonts w:hint="eastAsia"/>
              </w:rPr>
              <w:t>油工使用</w:t>
            </w:r>
          </w:p>
        </w:tc>
      </w:tr>
      <w:tr w:rsidR="007A78AF" w:rsidTr="005F0E72">
        <w:tc>
          <w:tcPr>
            <w:tcW w:w="900" w:type="dxa"/>
            <w:vAlign w:val="center"/>
          </w:tcPr>
          <w:p w:rsidR="007A78AF" w:rsidRDefault="007A78AF" w:rsidP="005F0E72">
            <w:pPr>
              <w:rPr>
                <w:rFonts w:hint="eastAsia"/>
              </w:rPr>
            </w:pPr>
            <w:r>
              <w:rPr>
                <w:rFonts w:hint="eastAsia"/>
              </w:rPr>
              <w:t>18</w:t>
            </w:r>
          </w:p>
        </w:tc>
        <w:tc>
          <w:tcPr>
            <w:tcW w:w="2400" w:type="dxa"/>
          </w:tcPr>
          <w:p w:rsidR="007A78AF" w:rsidRDefault="007A78AF" w:rsidP="005F0E72">
            <w:pPr>
              <w:rPr>
                <w:rFonts w:hint="eastAsia"/>
              </w:rPr>
            </w:pPr>
            <w:r>
              <w:rPr>
                <w:rFonts w:hint="eastAsia"/>
              </w:rPr>
              <w:t>石材磨边机</w:t>
            </w:r>
          </w:p>
        </w:tc>
        <w:tc>
          <w:tcPr>
            <w:tcW w:w="840" w:type="dxa"/>
            <w:vAlign w:val="center"/>
          </w:tcPr>
          <w:p w:rsidR="007A78AF" w:rsidRDefault="007A78AF" w:rsidP="005F0E72">
            <w:pPr>
              <w:rPr>
                <w:rFonts w:hint="eastAsia"/>
              </w:rPr>
            </w:pPr>
            <w:r>
              <w:rPr>
                <w:rFonts w:hint="eastAsia"/>
              </w:rPr>
              <w:t>6</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木工、电工、</w:t>
            </w:r>
            <w:proofErr w:type="gramStart"/>
            <w:r>
              <w:rPr>
                <w:rFonts w:hint="eastAsia"/>
              </w:rPr>
              <w:t>砖工使用</w:t>
            </w:r>
            <w:proofErr w:type="gramEnd"/>
          </w:p>
        </w:tc>
      </w:tr>
      <w:tr w:rsidR="007A78AF" w:rsidTr="005F0E72">
        <w:tc>
          <w:tcPr>
            <w:tcW w:w="900" w:type="dxa"/>
            <w:vAlign w:val="center"/>
          </w:tcPr>
          <w:p w:rsidR="007A78AF" w:rsidRDefault="007A78AF" w:rsidP="005F0E72">
            <w:pPr>
              <w:rPr>
                <w:rFonts w:hint="eastAsia"/>
              </w:rPr>
            </w:pPr>
            <w:r>
              <w:rPr>
                <w:rFonts w:hint="eastAsia"/>
              </w:rPr>
              <w:lastRenderedPageBreak/>
              <w:t>19</w:t>
            </w:r>
          </w:p>
        </w:tc>
        <w:tc>
          <w:tcPr>
            <w:tcW w:w="2400" w:type="dxa"/>
          </w:tcPr>
          <w:p w:rsidR="007A78AF" w:rsidRDefault="007A78AF" w:rsidP="005F0E72">
            <w:pPr>
              <w:rPr>
                <w:rFonts w:hint="eastAsia"/>
              </w:rPr>
            </w:pPr>
            <w:r>
              <w:rPr>
                <w:rFonts w:hint="eastAsia"/>
              </w:rPr>
              <w:t>石材倒角机</w:t>
            </w:r>
          </w:p>
        </w:tc>
        <w:tc>
          <w:tcPr>
            <w:tcW w:w="840" w:type="dxa"/>
            <w:vAlign w:val="center"/>
          </w:tcPr>
          <w:p w:rsidR="007A78AF" w:rsidRDefault="007A78AF" w:rsidP="005F0E72">
            <w:pPr>
              <w:rPr>
                <w:rFonts w:hint="eastAsia"/>
              </w:rPr>
            </w:pPr>
            <w:r>
              <w:rPr>
                <w:rFonts w:hint="eastAsia"/>
              </w:rPr>
              <w:t>4</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木工使用</w:t>
            </w:r>
          </w:p>
        </w:tc>
      </w:tr>
      <w:tr w:rsidR="007A78AF" w:rsidTr="005F0E72">
        <w:tc>
          <w:tcPr>
            <w:tcW w:w="900" w:type="dxa"/>
            <w:vAlign w:val="center"/>
          </w:tcPr>
          <w:p w:rsidR="007A78AF" w:rsidRDefault="007A78AF" w:rsidP="005F0E72">
            <w:pPr>
              <w:rPr>
                <w:rFonts w:hint="eastAsia"/>
              </w:rPr>
            </w:pPr>
            <w:r>
              <w:rPr>
                <w:rFonts w:hint="eastAsia"/>
              </w:rPr>
              <w:t>20</w:t>
            </w:r>
          </w:p>
        </w:tc>
        <w:tc>
          <w:tcPr>
            <w:tcW w:w="2400" w:type="dxa"/>
          </w:tcPr>
          <w:p w:rsidR="007A78AF" w:rsidRDefault="007A78AF" w:rsidP="005F0E72">
            <w:pPr>
              <w:rPr>
                <w:rFonts w:hint="eastAsia"/>
              </w:rPr>
            </w:pPr>
            <w:r>
              <w:rPr>
                <w:rFonts w:hint="eastAsia"/>
              </w:rPr>
              <w:t>套丝机</w:t>
            </w:r>
          </w:p>
        </w:tc>
        <w:tc>
          <w:tcPr>
            <w:tcW w:w="840" w:type="dxa"/>
            <w:vAlign w:val="center"/>
          </w:tcPr>
          <w:p w:rsidR="007A78AF" w:rsidRDefault="007A78AF" w:rsidP="005F0E72">
            <w:pPr>
              <w:rPr>
                <w:rFonts w:hint="eastAsia"/>
              </w:rPr>
            </w:pPr>
            <w:r>
              <w:rPr>
                <w:rFonts w:hint="eastAsia"/>
              </w:rPr>
              <w:t>6</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空调工、水工</w:t>
            </w:r>
          </w:p>
        </w:tc>
      </w:tr>
      <w:tr w:rsidR="007A78AF" w:rsidTr="005F0E72">
        <w:tc>
          <w:tcPr>
            <w:tcW w:w="900" w:type="dxa"/>
            <w:vAlign w:val="center"/>
          </w:tcPr>
          <w:p w:rsidR="007A78AF" w:rsidRDefault="007A78AF" w:rsidP="005F0E72">
            <w:pPr>
              <w:rPr>
                <w:rFonts w:hint="eastAsia"/>
              </w:rPr>
            </w:pPr>
            <w:r>
              <w:rPr>
                <w:rFonts w:hint="eastAsia"/>
              </w:rPr>
              <w:t>21</w:t>
            </w:r>
          </w:p>
        </w:tc>
        <w:tc>
          <w:tcPr>
            <w:tcW w:w="2400" w:type="dxa"/>
          </w:tcPr>
          <w:p w:rsidR="007A78AF" w:rsidRDefault="007A78AF" w:rsidP="005F0E72">
            <w:pPr>
              <w:rPr>
                <w:rFonts w:hint="eastAsia"/>
              </w:rPr>
            </w:pPr>
            <w:r>
              <w:rPr>
                <w:rFonts w:hint="eastAsia"/>
              </w:rPr>
              <w:t>空调风雷加工设备</w:t>
            </w:r>
          </w:p>
        </w:tc>
        <w:tc>
          <w:tcPr>
            <w:tcW w:w="840" w:type="dxa"/>
            <w:vAlign w:val="center"/>
          </w:tcPr>
          <w:p w:rsidR="007A78AF" w:rsidRDefault="007A78AF" w:rsidP="005F0E72">
            <w:pPr>
              <w:rPr>
                <w:rFonts w:hint="eastAsia"/>
              </w:rPr>
            </w:pPr>
            <w:r>
              <w:rPr>
                <w:rFonts w:hint="eastAsia"/>
              </w:rPr>
              <w:t>2</w:t>
            </w:r>
          </w:p>
        </w:tc>
        <w:tc>
          <w:tcPr>
            <w:tcW w:w="1080" w:type="dxa"/>
            <w:vAlign w:val="center"/>
          </w:tcPr>
          <w:p w:rsidR="007A78AF" w:rsidRDefault="007A78AF" w:rsidP="005F0E72">
            <w:pPr>
              <w:rPr>
                <w:rFonts w:hint="eastAsia"/>
              </w:rPr>
            </w:pPr>
            <w:r>
              <w:rPr>
                <w:rFonts w:hint="eastAsia"/>
              </w:rPr>
              <w:t>套</w:t>
            </w:r>
          </w:p>
        </w:tc>
        <w:tc>
          <w:tcPr>
            <w:tcW w:w="2880" w:type="dxa"/>
          </w:tcPr>
          <w:p w:rsidR="007A78AF" w:rsidRDefault="007A78AF" w:rsidP="005F0E72">
            <w:pPr>
              <w:rPr>
                <w:rFonts w:hint="eastAsia"/>
              </w:rPr>
            </w:pPr>
            <w:r>
              <w:rPr>
                <w:rFonts w:hint="eastAsia"/>
              </w:rPr>
              <w:t>空调工</w:t>
            </w:r>
          </w:p>
        </w:tc>
      </w:tr>
      <w:tr w:rsidR="007A78AF" w:rsidTr="005F0E72">
        <w:tc>
          <w:tcPr>
            <w:tcW w:w="900" w:type="dxa"/>
            <w:vAlign w:val="center"/>
          </w:tcPr>
          <w:p w:rsidR="007A78AF" w:rsidRDefault="007A78AF" w:rsidP="005F0E72">
            <w:pPr>
              <w:rPr>
                <w:rFonts w:hint="eastAsia"/>
              </w:rPr>
            </w:pPr>
            <w:r>
              <w:rPr>
                <w:rFonts w:hint="eastAsia"/>
              </w:rPr>
              <w:t>22</w:t>
            </w:r>
          </w:p>
        </w:tc>
        <w:tc>
          <w:tcPr>
            <w:tcW w:w="2400" w:type="dxa"/>
          </w:tcPr>
          <w:p w:rsidR="007A78AF" w:rsidRDefault="007A78AF" w:rsidP="005F0E72">
            <w:pPr>
              <w:rPr>
                <w:rFonts w:hint="eastAsia"/>
              </w:rPr>
            </w:pPr>
            <w:r>
              <w:rPr>
                <w:rFonts w:hint="eastAsia"/>
              </w:rPr>
              <w:t>人货车</w:t>
            </w:r>
          </w:p>
        </w:tc>
        <w:tc>
          <w:tcPr>
            <w:tcW w:w="840" w:type="dxa"/>
            <w:vAlign w:val="center"/>
          </w:tcPr>
          <w:p w:rsidR="007A78AF" w:rsidRDefault="007A78AF" w:rsidP="005F0E72">
            <w:pPr>
              <w:rPr>
                <w:rFonts w:hint="eastAsia"/>
              </w:rPr>
            </w:pPr>
            <w:r>
              <w:rPr>
                <w:rFonts w:hint="eastAsia"/>
              </w:rPr>
              <w:t>2</w:t>
            </w:r>
          </w:p>
        </w:tc>
        <w:tc>
          <w:tcPr>
            <w:tcW w:w="1080" w:type="dxa"/>
            <w:vAlign w:val="center"/>
          </w:tcPr>
          <w:p w:rsidR="007A78AF" w:rsidRDefault="007A78AF" w:rsidP="005F0E72">
            <w:pPr>
              <w:rPr>
                <w:rFonts w:hint="eastAsia"/>
              </w:rPr>
            </w:pPr>
            <w:r>
              <w:rPr>
                <w:rFonts w:hint="eastAsia"/>
              </w:rPr>
              <w:t>台</w:t>
            </w:r>
          </w:p>
        </w:tc>
        <w:tc>
          <w:tcPr>
            <w:tcW w:w="2880" w:type="dxa"/>
          </w:tcPr>
          <w:p w:rsidR="007A78AF" w:rsidRDefault="007A78AF" w:rsidP="005F0E72">
            <w:pPr>
              <w:rPr>
                <w:rFonts w:hint="eastAsia"/>
              </w:rPr>
            </w:pPr>
            <w:r>
              <w:rPr>
                <w:rFonts w:hint="eastAsia"/>
              </w:rPr>
              <w:t>后勤、材料用</w:t>
            </w:r>
          </w:p>
        </w:tc>
      </w:tr>
    </w:tbl>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82" w:name="_Toc207188943"/>
      <w:r>
        <w:rPr>
          <w:rFonts w:hint="eastAsia"/>
        </w:rPr>
        <w:t>工程进度</w:t>
      </w:r>
      <w:bookmarkStart w:id="83" w:name="bk153"/>
      <w:bookmarkEnd w:id="82"/>
      <w:bookmarkEnd w:id="83"/>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4" w:name="_Toc207188944"/>
      <w:r>
        <w:rPr>
          <w:rFonts w:hint="eastAsia"/>
        </w:rPr>
        <w:t>第一节施工进度计划及进度控制</w:t>
      </w:r>
      <w:bookmarkStart w:id="85" w:name="bk154"/>
      <w:bookmarkEnd w:id="84"/>
      <w:bookmarkEnd w:id="85"/>
    </w:p>
    <w:p w:rsidR="007A78AF" w:rsidRDefault="007A78AF" w:rsidP="007A78AF">
      <w:pPr>
        <w:rPr>
          <w:kern w:val="0"/>
        </w:rPr>
      </w:pPr>
      <w:bookmarkStart w:id="86" w:name="bk155"/>
      <w:bookmarkEnd w:id="86"/>
      <w:r>
        <w:rPr>
          <w:rFonts w:hint="eastAsia"/>
          <w:kern w:val="0"/>
        </w:rPr>
        <w:t>一、施工进度计划</w:t>
      </w:r>
    </w:p>
    <w:p w:rsidR="007A78AF" w:rsidRDefault="007A78AF" w:rsidP="007A78AF">
      <w:pPr>
        <w:rPr>
          <w:kern w:val="0"/>
        </w:rPr>
      </w:pPr>
      <w:r>
        <w:rPr>
          <w:rFonts w:hint="eastAsia"/>
          <w:kern w:val="0"/>
        </w:rPr>
        <w:t>本工程招标书要求工期</w:t>
      </w:r>
      <w:r>
        <w:rPr>
          <w:kern w:val="0"/>
        </w:rPr>
        <w:t xml:space="preserve">120 </w:t>
      </w:r>
      <w:r>
        <w:rPr>
          <w:rFonts w:hint="eastAsia"/>
          <w:kern w:val="0"/>
        </w:rPr>
        <w:t>天，且已包括假期，工期相当紧张。考虑到春节放假</w:t>
      </w:r>
      <w:r>
        <w:rPr>
          <w:kern w:val="0"/>
        </w:rPr>
        <w:t xml:space="preserve">3 </w:t>
      </w:r>
      <w:r>
        <w:rPr>
          <w:rFonts w:hint="eastAsia"/>
          <w:kern w:val="0"/>
        </w:rPr>
        <w:t>天，实际可用时间为</w:t>
      </w:r>
      <w:r>
        <w:rPr>
          <w:kern w:val="0"/>
        </w:rPr>
        <w:t xml:space="preserve">102 </w:t>
      </w:r>
      <w:r>
        <w:rPr>
          <w:rFonts w:hint="eastAsia"/>
          <w:kern w:val="0"/>
        </w:rPr>
        <w:t>天。根据施工现场实际情况及使用功能分布情况，本装饰工程分为</w:t>
      </w:r>
      <w:r>
        <w:rPr>
          <w:kern w:val="0"/>
        </w:rPr>
        <w:t xml:space="preserve">3 </w:t>
      </w:r>
      <w:proofErr w:type="gramStart"/>
      <w:r>
        <w:rPr>
          <w:rFonts w:hint="eastAsia"/>
          <w:kern w:val="0"/>
        </w:rPr>
        <w:t>个</w:t>
      </w:r>
      <w:proofErr w:type="gramEnd"/>
      <w:r>
        <w:rPr>
          <w:rFonts w:hint="eastAsia"/>
          <w:kern w:val="0"/>
        </w:rPr>
        <w:t>施工段进行管理和施工，其中地下室、</w:t>
      </w:r>
      <w:r>
        <w:rPr>
          <w:kern w:val="0"/>
        </w:rPr>
        <w:t xml:space="preserve">1 </w:t>
      </w:r>
      <w:r>
        <w:rPr>
          <w:rFonts w:hint="eastAsia"/>
          <w:kern w:val="0"/>
        </w:rPr>
        <w:t>至</w:t>
      </w:r>
      <w:r>
        <w:rPr>
          <w:kern w:val="0"/>
        </w:rPr>
        <w:t xml:space="preserve">2 </w:t>
      </w:r>
      <w:r>
        <w:rPr>
          <w:rFonts w:hint="eastAsia"/>
          <w:kern w:val="0"/>
        </w:rPr>
        <w:t>层作为第一施工段，及</w:t>
      </w:r>
      <w:r>
        <w:rPr>
          <w:kern w:val="0"/>
        </w:rPr>
        <w:t xml:space="preserve">4 </w:t>
      </w:r>
      <w:r>
        <w:rPr>
          <w:rFonts w:hint="eastAsia"/>
          <w:kern w:val="0"/>
        </w:rPr>
        <w:t>至</w:t>
      </w:r>
      <w:r>
        <w:rPr>
          <w:kern w:val="0"/>
        </w:rPr>
        <w:t xml:space="preserve">5 </w:t>
      </w:r>
      <w:r>
        <w:rPr>
          <w:rFonts w:hint="eastAsia"/>
          <w:kern w:val="0"/>
        </w:rPr>
        <w:t>层为第二施工段，二个段同时进场施工。最高作业人数控制在</w:t>
      </w:r>
      <w:r>
        <w:rPr>
          <w:kern w:val="0"/>
        </w:rPr>
        <w:t xml:space="preserve">296 </w:t>
      </w:r>
      <w:r>
        <w:rPr>
          <w:rFonts w:hint="eastAsia"/>
          <w:kern w:val="0"/>
        </w:rPr>
        <w:t>人左右，二个施工段的完工时间均控制在</w:t>
      </w:r>
      <w:r>
        <w:rPr>
          <w:kern w:val="0"/>
        </w:rPr>
        <w:t xml:space="preserve">115 </w:t>
      </w:r>
      <w:r>
        <w:rPr>
          <w:rFonts w:hint="eastAsia"/>
          <w:kern w:val="0"/>
        </w:rPr>
        <w:t>天之内。详细施工计划见《施工进度网络计划》及施工横道图（附后）。</w:t>
      </w:r>
    </w:p>
    <w:p w:rsidR="007A78AF" w:rsidRDefault="007A78AF" w:rsidP="007A78AF">
      <w:pPr>
        <w:rPr>
          <w:kern w:val="0"/>
        </w:rPr>
      </w:pPr>
      <w:r>
        <w:rPr>
          <w:rFonts w:hint="eastAsia"/>
          <w:kern w:val="0"/>
        </w:rPr>
        <w:t>二、进度控制</w:t>
      </w:r>
    </w:p>
    <w:p w:rsidR="007A78AF" w:rsidRDefault="007A78AF" w:rsidP="007A78AF">
      <w:pPr>
        <w:rPr>
          <w:rFonts w:hint="eastAsia"/>
          <w:kern w:val="0"/>
        </w:rPr>
      </w:pPr>
      <w:r>
        <w:rPr>
          <w:rFonts w:hint="eastAsia"/>
          <w:kern w:val="0"/>
        </w:rPr>
        <w:t>按照工程实际情况，关键线路上施工过程必须重点控制；严格按网络图上的开竣工时间完成各工序，主要措施采用分层分片不断创造工作面。交叉施工，同时平行作业等施工办法，上一层的工序完成后即转入下一层施工。作业在第一施工段的完工工期分别为</w:t>
      </w:r>
      <w:r>
        <w:rPr>
          <w:kern w:val="0"/>
        </w:rPr>
        <w:t xml:space="preserve">115 </w:t>
      </w:r>
      <w:r>
        <w:rPr>
          <w:rFonts w:hint="eastAsia"/>
          <w:kern w:val="0"/>
        </w:rPr>
        <w:t>天，第二施工段预留机动时间为</w:t>
      </w:r>
      <w:r>
        <w:rPr>
          <w:kern w:val="0"/>
        </w:rPr>
        <w:t xml:space="preserve">5 </w:t>
      </w:r>
      <w:r>
        <w:rPr>
          <w:rFonts w:hint="eastAsia"/>
          <w:kern w:val="0"/>
        </w:rPr>
        <w:t>天，加上第一施工段预留机动时间为</w:t>
      </w:r>
      <w:r>
        <w:rPr>
          <w:kern w:val="0"/>
        </w:rPr>
        <w:t xml:space="preserve">12 </w:t>
      </w:r>
      <w:r>
        <w:rPr>
          <w:rFonts w:hint="eastAsia"/>
          <w:kern w:val="0"/>
        </w:rPr>
        <w:t>天，竣工验收时间</w:t>
      </w:r>
      <w:r>
        <w:rPr>
          <w:kern w:val="0"/>
        </w:rPr>
        <w:t xml:space="preserve">3 </w:t>
      </w:r>
      <w:r>
        <w:rPr>
          <w:rFonts w:hint="eastAsia"/>
          <w:kern w:val="0"/>
        </w:rPr>
        <w:t>天，总工期不超过</w:t>
      </w:r>
      <w:r>
        <w:rPr>
          <w:kern w:val="0"/>
        </w:rPr>
        <w:t xml:space="preserve">120 </w:t>
      </w:r>
      <w:r>
        <w:rPr>
          <w:rFonts w:hint="eastAsia"/>
          <w:kern w:val="0"/>
        </w:rPr>
        <w:t>天。</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7" w:name="_Toc207188945"/>
      <w:r>
        <w:rPr>
          <w:rFonts w:hint="eastAsia"/>
        </w:rPr>
        <w:t>第二节劳动力配置计划</w:t>
      </w:r>
      <w:bookmarkStart w:id="88" w:name="bk156"/>
      <w:bookmarkEnd w:id="87"/>
      <w:bookmarkEnd w:id="88"/>
    </w:p>
    <w:p w:rsidR="007A78AF" w:rsidRDefault="007A78AF" w:rsidP="007A78AF">
      <w:pPr>
        <w:rPr>
          <w:kern w:val="0"/>
        </w:rPr>
      </w:pPr>
      <w:bookmarkStart w:id="89" w:name="bk157"/>
      <w:bookmarkEnd w:id="89"/>
      <w:r>
        <w:rPr>
          <w:rFonts w:hint="eastAsia"/>
          <w:kern w:val="0"/>
        </w:rPr>
        <w:t>一、劳动力投入计划</w:t>
      </w:r>
    </w:p>
    <w:p w:rsidR="007A78AF" w:rsidRDefault="007A78AF" w:rsidP="007A78AF">
      <w:pPr>
        <w:rPr>
          <w:rFonts w:hint="eastAsia"/>
          <w:kern w:val="0"/>
        </w:rPr>
      </w:pPr>
      <w:r>
        <w:rPr>
          <w:rFonts w:hint="eastAsia"/>
          <w:kern w:val="0"/>
        </w:rPr>
        <w:t>主要劳动力投入量：根据不同专业工种，在施工中，投入的劳动力见下表。</w:t>
      </w:r>
    </w:p>
    <w:p w:rsidR="007A78AF" w:rsidRDefault="007A78AF" w:rsidP="007A78AF">
      <w:pPr>
        <w:rPr>
          <w:rFonts w:hint="eastAsia"/>
          <w:kern w:val="0"/>
        </w:rPr>
      </w:pPr>
      <w:r>
        <w:rPr>
          <w:rFonts w:hint="eastAsia"/>
          <w:kern w:val="0"/>
        </w:rPr>
        <w:t>劳动力投入表</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1260"/>
        <w:gridCol w:w="1440"/>
        <w:gridCol w:w="4140"/>
      </w:tblGrid>
      <w:tr w:rsidR="007A78AF" w:rsidTr="005F0E72">
        <w:tc>
          <w:tcPr>
            <w:tcW w:w="1080" w:type="dxa"/>
            <w:vAlign w:val="center"/>
          </w:tcPr>
          <w:p w:rsidR="007A78AF" w:rsidRDefault="007A78AF" w:rsidP="005F0E72">
            <w:pPr>
              <w:rPr>
                <w:rFonts w:hint="eastAsia"/>
              </w:rPr>
            </w:pPr>
            <w:r>
              <w:rPr>
                <w:rFonts w:hint="eastAsia"/>
              </w:rPr>
              <w:t>序号</w:t>
            </w:r>
          </w:p>
        </w:tc>
        <w:tc>
          <w:tcPr>
            <w:tcW w:w="1260" w:type="dxa"/>
            <w:vAlign w:val="center"/>
          </w:tcPr>
          <w:p w:rsidR="007A78AF" w:rsidRDefault="007A78AF" w:rsidP="005F0E72">
            <w:pPr>
              <w:rPr>
                <w:rFonts w:hint="eastAsia"/>
              </w:rPr>
            </w:pPr>
            <w:r>
              <w:rPr>
                <w:rFonts w:hint="eastAsia"/>
              </w:rPr>
              <w:t>工种名称</w:t>
            </w:r>
          </w:p>
        </w:tc>
        <w:tc>
          <w:tcPr>
            <w:tcW w:w="1440" w:type="dxa"/>
            <w:vAlign w:val="center"/>
          </w:tcPr>
          <w:p w:rsidR="007A78AF" w:rsidRDefault="007A78AF" w:rsidP="005F0E72">
            <w:pPr>
              <w:rPr>
                <w:rFonts w:hint="eastAsia"/>
              </w:rPr>
            </w:pPr>
            <w:r>
              <w:rPr>
                <w:rFonts w:hint="eastAsia"/>
              </w:rPr>
              <w:t>数量（人数）</w:t>
            </w:r>
          </w:p>
        </w:tc>
        <w:tc>
          <w:tcPr>
            <w:tcW w:w="4140" w:type="dxa"/>
            <w:vAlign w:val="center"/>
          </w:tcPr>
          <w:p w:rsidR="007A78AF" w:rsidRDefault="007A78AF" w:rsidP="005F0E72">
            <w:pPr>
              <w:rPr>
                <w:rFonts w:hint="eastAsia"/>
              </w:rPr>
            </w:pPr>
            <w:r>
              <w:rPr>
                <w:rFonts w:hint="eastAsia"/>
              </w:rPr>
              <w:t>使用说明</w:t>
            </w:r>
          </w:p>
        </w:tc>
      </w:tr>
      <w:tr w:rsidR="007A78AF" w:rsidTr="005F0E72">
        <w:tc>
          <w:tcPr>
            <w:tcW w:w="1080" w:type="dxa"/>
            <w:vAlign w:val="center"/>
          </w:tcPr>
          <w:p w:rsidR="007A78AF" w:rsidRDefault="007A78AF" w:rsidP="005F0E72">
            <w:pPr>
              <w:rPr>
                <w:rFonts w:hint="eastAsia"/>
              </w:rPr>
            </w:pPr>
            <w:r>
              <w:rPr>
                <w:rFonts w:hint="eastAsia"/>
              </w:rPr>
              <w:t>1</w:t>
            </w:r>
          </w:p>
        </w:tc>
        <w:tc>
          <w:tcPr>
            <w:tcW w:w="1260" w:type="dxa"/>
            <w:vAlign w:val="center"/>
          </w:tcPr>
          <w:p w:rsidR="007A78AF" w:rsidRDefault="007A78AF" w:rsidP="005F0E72">
            <w:pPr>
              <w:rPr>
                <w:rFonts w:hint="eastAsia"/>
              </w:rPr>
            </w:pPr>
            <w:r>
              <w:rPr>
                <w:rFonts w:hint="eastAsia"/>
              </w:rPr>
              <w:t>抹灰工</w:t>
            </w:r>
          </w:p>
        </w:tc>
        <w:tc>
          <w:tcPr>
            <w:tcW w:w="1440" w:type="dxa"/>
            <w:vAlign w:val="center"/>
          </w:tcPr>
          <w:p w:rsidR="007A78AF" w:rsidRDefault="007A78AF" w:rsidP="005F0E72">
            <w:pPr>
              <w:rPr>
                <w:rFonts w:hint="eastAsia"/>
              </w:rPr>
            </w:pPr>
            <w:r>
              <w:rPr>
                <w:rFonts w:hint="eastAsia"/>
              </w:rPr>
              <w:t>20</w:t>
            </w:r>
          </w:p>
        </w:tc>
        <w:tc>
          <w:tcPr>
            <w:tcW w:w="4140" w:type="dxa"/>
          </w:tcPr>
          <w:p w:rsidR="007A78AF" w:rsidRDefault="007A78AF" w:rsidP="005F0E72">
            <w:pPr>
              <w:rPr>
                <w:rFonts w:hint="eastAsia"/>
              </w:rPr>
            </w:pPr>
            <w:r>
              <w:rPr>
                <w:rFonts w:hint="eastAsia"/>
              </w:rPr>
              <w:t>抹灰及基层地面施工</w:t>
            </w:r>
          </w:p>
        </w:tc>
      </w:tr>
      <w:tr w:rsidR="007A78AF" w:rsidTr="005F0E72">
        <w:tc>
          <w:tcPr>
            <w:tcW w:w="1080" w:type="dxa"/>
            <w:vAlign w:val="center"/>
          </w:tcPr>
          <w:p w:rsidR="007A78AF" w:rsidRDefault="007A78AF" w:rsidP="005F0E72">
            <w:pPr>
              <w:rPr>
                <w:rFonts w:hint="eastAsia"/>
              </w:rPr>
            </w:pPr>
            <w:r>
              <w:rPr>
                <w:rFonts w:hint="eastAsia"/>
              </w:rPr>
              <w:t>2</w:t>
            </w:r>
          </w:p>
        </w:tc>
        <w:tc>
          <w:tcPr>
            <w:tcW w:w="1260" w:type="dxa"/>
            <w:vAlign w:val="center"/>
          </w:tcPr>
          <w:p w:rsidR="007A78AF" w:rsidRDefault="007A78AF" w:rsidP="005F0E72">
            <w:pPr>
              <w:rPr>
                <w:rFonts w:hint="eastAsia"/>
              </w:rPr>
            </w:pPr>
            <w:r>
              <w:rPr>
                <w:rFonts w:hint="eastAsia"/>
              </w:rPr>
              <w:t>泥工</w:t>
            </w:r>
          </w:p>
        </w:tc>
        <w:tc>
          <w:tcPr>
            <w:tcW w:w="1440" w:type="dxa"/>
            <w:vAlign w:val="center"/>
          </w:tcPr>
          <w:p w:rsidR="007A78AF" w:rsidRDefault="007A78AF" w:rsidP="005F0E72">
            <w:pPr>
              <w:rPr>
                <w:rFonts w:hint="eastAsia"/>
              </w:rPr>
            </w:pPr>
            <w:r>
              <w:rPr>
                <w:rFonts w:hint="eastAsia"/>
              </w:rPr>
              <w:t>80</w:t>
            </w:r>
          </w:p>
        </w:tc>
        <w:tc>
          <w:tcPr>
            <w:tcW w:w="4140" w:type="dxa"/>
          </w:tcPr>
          <w:p w:rsidR="007A78AF" w:rsidRDefault="007A78AF" w:rsidP="005F0E72">
            <w:pPr>
              <w:rPr>
                <w:rFonts w:hint="eastAsia"/>
              </w:rPr>
            </w:pPr>
            <w:proofErr w:type="gramStart"/>
            <w:r>
              <w:rPr>
                <w:rFonts w:hint="eastAsia"/>
              </w:rPr>
              <w:t>铺接石材</w:t>
            </w:r>
            <w:proofErr w:type="gramEnd"/>
            <w:r>
              <w:rPr>
                <w:rFonts w:hint="eastAsia"/>
              </w:rPr>
              <w:t>、贴墙、地砖（与木工配合）</w:t>
            </w:r>
          </w:p>
        </w:tc>
      </w:tr>
      <w:tr w:rsidR="007A78AF" w:rsidTr="005F0E72">
        <w:tc>
          <w:tcPr>
            <w:tcW w:w="1080" w:type="dxa"/>
            <w:vAlign w:val="center"/>
          </w:tcPr>
          <w:p w:rsidR="007A78AF" w:rsidRDefault="007A78AF" w:rsidP="005F0E72">
            <w:pPr>
              <w:rPr>
                <w:rFonts w:hint="eastAsia"/>
              </w:rPr>
            </w:pPr>
            <w:r>
              <w:rPr>
                <w:rFonts w:hint="eastAsia"/>
              </w:rPr>
              <w:t>3</w:t>
            </w:r>
          </w:p>
        </w:tc>
        <w:tc>
          <w:tcPr>
            <w:tcW w:w="1260" w:type="dxa"/>
            <w:vAlign w:val="center"/>
          </w:tcPr>
          <w:p w:rsidR="007A78AF" w:rsidRDefault="007A78AF" w:rsidP="005F0E72">
            <w:pPr>
              <w:rPr>
                <w:rFonts w:hint="eastAsia"/>
              </w:rPr>
            </w:pPr>
            <w:r>
              <w:rPr>
                <w:rFonts w:hint="eastAsia"/>
              </w:rPr>
              <w:t>木工</w:t>
            </w:r>
          </w:p>
        </w:tc>
        <w:tc>
          <w:tcPr>
            <w:tcW w:w="1440" w:type="dxa"/>
            <w:vAlign w:val="center"/>
          </w:tcPr>
          <w:p w:rsidR="007A78AF" w:rsidRDefault="007A78AF" w:rsidP="005F0E72">
            <w:pPr>
              <w:rPr>
                <w:rFonts w:hint="eastAsia"/>
              </w:rPr>
            </w:pPr>
            <w:r>
              <w:rPr>
                <w:rFonts w:hint="eastAsia"/>
              </w:rPr>
              <w:t>100</w:t>
            </w:r>
          </w:p>
        </w:tc>
        <w:tc>
          <w:tcPr>
            <w:tcW w:w="4140" w:type="dxa"/>
          </w:tcPr>
          <w:p w:rsidR="007A78AF" w:rsidRDefault="007A78AF" w:rsidP="005F0E72">
            <w:pPr>
              <w:rPr>
                <w:rFonts w:hint="eastAsia"/>
              </w:rPr>
            </w:pPr>
            <w:r>
              <w:rPr>
                <w:rFonts w:hint="eastAsia"/>
              </w:rPr>
              <w:t>吊顶、隔断、木包、软包及固定家具，门窗等施工</w:t>
            </w:r>
          </w:p>
        </w:tc>
      </w:tr>
      <w:tr w:rsidR="007A78AF" w:rsidTr="005F0E72">
        <w:tc>
          <w:tcPr>
            <w:tcW w:w="1080" w:type="dxa"/>
            <w:vAlign w:val="center"/>
          </w:tcPr>
          <w:p w:rsidR="007A78AF" w:rsidRDefault="007A78AF" w:rsidP="005F0E72">
            <w:pPr>
              <w:rPr>
                <w:rFonts w:hint="eastAsia"/>
              </w:rPr>
            </w:pPr>
            <w:r>
              <w:rPr>
                <w:rFonts w:hint="eastAsia"/>
              </w:rPr>
              <w:t>4</w:t>
            </w:r>
          </w:p>
        </w:tc>
        <w:tc>
          <w:tcPr>
            <w:tcW w:w="1260" w:type="dxa"/>
            <w:vAlign w:val="center"/>
          </w:tcPr>
          <w:p w:rsidR="007A78AF" w:rsidRDefault="007A78AF" w:rsidP="005F0E72">
            <w:pPr>
              <w:rPr>
                <w:rFonts w:hint="eastAsia"/>
              </w:rPr>
            </w:pPr>
            <w:r>
              <w:rPr>
                <w:rFonts w:hint="eastAsia"/>
              </w:rPr>
              <w:t>油漆工</w:t>
            </w:r>
          </w:p>
        </w:tc>
        <w:tc>
          <w:tcPr>
            <w:tcW w:w="1440" w:type="dxa"/>
            <w:vAlign w:val="center"/>
          </w:tcPr>
          <w:p w:rsidR="007A78AF" w:rsidRDefault="007A78AF" w:rsidP="005F0E72">
            <w:pPr>
              <w:rPr>
                <w:rFonts w:hint="eastAsia"/>
              </w:rPr>
            </w:pPr>
            <w:r>
              <w:rPr>
                <w:rFonts w:hint="eastAsia"/>
              </w:rPr>
              <w:t>35</w:t>
            </w:r>
          </w:p>
        </w:tc>
        <w:tc>
          <w:tcPr>
            <w:tcW w:w="4140" w:type="dxa"/>
          </w:tcPr>
          <w:p w:rsidR="007A78AF" w:rsidRDefault="007A78AF" w:rsidP="005F0E72">
            <w:pPr>
              <w:rPr>
                <w:rFonts w:hint="eastAsia"/>
              </w:rPr>
            </w:pPr>
            <w:r>
              <w:rPr>
                <w:rFonts w:hint="eastAsia"/>
              </w:rPr>
              <w:t>油漆、涂料、墙纸项目施工</w:t>
            </w:r>
          </w:p>
        </w:tc>
      </w:tr>
      <w:tr w:rsidR="007A78AF" w:rsidTr="005F0E72">
        <w:tc>
          <w:tcPr>
            <w:tcW w:w="1080" w:type="dxa"/>
            <w:vAlign w:val="center"/>
          </w:tcPr>
          <w:p w:rsidR="007A78AF" w:rsidRDefault="007A78AF" w:rsidP="005F0E72">
            <w:pPr>
              <w:rPr>
                <w:rFonts w:hint="eastAsia"/>
              </w:rPr>
            </w:pPr>
            <w:r>
              <w:rPr>
                <w:rFonts w:hint="eastAsia"/>
              </w:rPr>
              <w:t>5</w:t>
            </w:r>
          </w:p>
        </w:tc>
        <w:tc>
          <w:tcPr>
            <w:tcW w:w="1260" w:type="dxa"/>
            <w:vAlign w:val="center"/>
          </w:tcPr>
          <w:p w:rsidR="007A78AF" w:rsidRDefault="007A78AF" w:rsidP="005F0E72">
            <w:pPr>
              <w:rPr>
                <w:rFonts w:hint="eastAsia"/>
              </w:rPr>
            </w:pPr>
            <w:r>
              <w:rPr>
                <w:rFonts w:hint="eastAsia"/>
              </w:rPr>
              <w:t>水、电工</w:t>
            </w:r>
          </w:p>
        </w:tc>
        <w:tc>
          <w:tcPr>
            <w:tcW w:w="1440" w:type="dxa"/>
            <w:vAlign w:val="center"/>
          </w:tcPr>
          <w:p w:rsidR="007A78AF" w:rsidRDefault="007A78AF" w:rsidP="005F0E72">
            <w:pPr>
              <w:rPr>
                <w:rFonts w:hint="eastAsia"/>
              </w:rPr>
            </w:pPr>
            <w:r>
              <w:rPr>
                <w:rFonts w:hint="eastAsia"/>
              </w:rPr>
              <w:t>16</w:t>
            </w:r>
          </w:p>
        </w:tc>
        <w:tc>
          <w:tcPr>
            <w:tcW w:w="4140" w:type="dxa"/>
          </w:tcPr>
          <w:p w:rsidR="007A78AF" w:rsidRDefault="007A78AF" w:rsidP="005F0E72">
            <w:pPr>
              <w:rPr>
                <w:rFonts w:hint="eastAsia"/>
              </w:rPr>
            </w:pPr>
            <w:r>
              <w:rPr>
                <w:rFonts w:hint="eastAsia"/>
              </w:rPr>
              <w:t>水电安装，场内用水、用电连接及设备维护</w:t>
            </w:r>
          </w:p>
        </w:tc>
      </w:tr>
      <w:tr w:rsidR="007A78AF" w:rsidTr="005F0E72">
        <w:tc>
          <w:tcPr>
            <w:tcW w:w="1080" w:type="dxa"/>
            <w:vAlign w:val="center"/>
          </w:tcPr>
          <w:p w:rsidR="007A78AF" w:rsidRDefault="007A78AF" w:rsidP="005F0E72">
            <w:pPr>
              <w:rPr>
                <w:rFonts w:hint="eastAsia"/>
              </w:rPr>
            </w:pPr>
            <w:r>
              <w:rPr>
                <w:rFonts w:hint="eastAsia"/>
              </w:rPr>
              <w:t>6</w:t>
            </w:r>
          </w:p>
        </w:tc>
        <w:tc>
          <w:tcPr>
            <w:tcW w:w="1260" w:type="dxa"/>
            <w:vAlign w:val="center"/>
          </w:tcPr>
          <w:p w:rsidR="007A78AF" w:rsidRDefault="007A78AF" w:rsidP="005F0E72">
            <w:pPr>
              <w:rPr>
                <w:rFonts w:hint="eastAsia"/>
              </w:rPr>
            </w:pPr>
            <w:r>
              <w:rPr>
                <w:rFonts w:hint="eastAsia"/>
              </w:rPr>
              <w:t>杂工</w:t>
            </w:r>
          </w:p>
        </w:tc>
        <w:tc>
          <w:tcPr>
            <w:tcW w:w="1440" w:type="dxa"/>
            <w:vAlign w:val="center"/>
          </w:tcPr>
          <w:p w:rsidR="007A78AF" w:rsidRDefault="007A78AF" w:rsidP="005F0E72">
            <w:pPr>
              <w:rPr>
                <w:rFonts w:hint="eastAsia"/>
              </w:rPr>
            </w:pPr>
            <w:r>
              <w:rPr>
                <w:rFonts w:hint="eastAsia"/>
              </w:rPr>
              <w:t>20</w:t>
            </w:r>
          </w:p>
        </w:tc>
        <w:tc>
          <w:tcPr>
            <w:tcW w:w="4140" w:type="dxa"/>
          </w:tcPr>
          <w:p w:rsidR="007A78AF" w:rsidRDefault="007A78AF" w:rsidP="005F0E72">
            <w:pPr>
              <w:rPr>
                <w:rFonts w:hint="eastAsia"/>
              </w:rPr>
            </w:pPr>
            <w:r>
              <w:rPr>
                <w:rFonts w:hint="eastAsia"/>
              </w:rPr>
              <w:t>施工场地靖理，堆放材料</w:t>
            </w:r>
          </w:p>
        </w:tc>
      </w:tr>
      <w:tr w:rsidR="007A78AF" w:rsidTr="005F0E72">
        <w:tc>
          <w:tcPr>
            <w:tcW w:w="1080" w:type="dxa"/>
            <w:vAlign w:val="center"/>
          </w:tcPr>
          <w:p w:rsidR="007A78AF" w:rsidRDefault="007A78AF" w:rsidP="005F0E72">
            <w:pPr>
              <w:rPr>
                <w:rFonts w:hint="eastAsia"/>
              </w:rPr>
            </w:pPr>
            <w:r>
              <w:rPr>
                <w:rFonts w:hint="eastAsia"/>
              </w:rPr>
              <w:t>7</w:t>
            </w:r>
          </w:p>
        </w:tc>
        <w:tc>
          <w:tcPr>
            <w:tcW w:w="1260" w:type="dxa"/>
            <w:vAlign w:val="center"/>
          </w:tcPr>
          <w:p w:rsidR="007A78AF" w:rsidRDefault="007A78AF" w:rsidP="005F0E72">
            <w:pPr>
              <w:rPr>
                <w:rFonts w:hint="eastAsia"/>
              </w:rPr>
            </w:pPr>
            <w:r>
              <w:rPr>
                <w:rFonts w:hint="eastAsia"/>
              </w:rPr>
              <w:t>保卫人员</w:t>
            </w:r>
          </w:p>
        </w:tc>
        <w:tc>
          <w:tcPr>
            <w:tcW w:w="1440" w:type="dxa"/>
            <w:vAlign w:val="center"/>
          </w:tcPr>
          <w:p w:rsidR="007A78AF" w:rsidRDefault="007A78AF" w:rsidP="005F0E72">
            <w:pPr>
              <w:rPr>
                <w:rFonts w:hint="eastAsia"/>
              </w:rPr>
            </w:pPr>
            <w:r>
              <w:rPr>
                <w:rFonts w:hint="eastAsia"/>
              </w:rPr>
              <w:t>3</w:t>
            </w:r>
          </w:p>
        </w:tc>
        <w:tc>
          <w:tcPr>
            <w:tcW w:w="4140" w:type="dxa"/>
          </w:tcPr>
          <w:p w:rsidR="007A78AF" w:rsidRDefault="007A78AF" w:rsidP="005F0E72">
            <w:pPr>
              <w:rPr>
                <w:rFonts w:hint="eastAsia"/>
              </w:rPr>
            </w:pPr>
            <w:r>
              <w:rPr>
                <w:rFonts w:hint="eastAsia"/>
              </w:rPr>
              <w:t>施工场地靖理，堆放材料</w:t>
            </w:r>
          </w:p>
        </w:tc>
      </w:tr>
      <w:tr w:rsidR="007A78AF" w:rsidTr="005F0E72">
        <w:tc>
          <w:tcPr>
            <w:tcW w:w="1080" w:type="dxa"/>
            <w:vAlign w:val="center"/>
          </w:tcPr>
          <w:p w:rsidR="007A78AF" w:rsidRDefault="007A78AF" w:rsidP="005F0E72">
            <w:pPr>
              <w:rPr>
                <w:rFonts w:hint="eastAsia"/>
              </w:rPr>
            </w:pPr>
            <w:r>
              <w:rPr>
                <w:rFonts w:hint="eastAsia"/>
              </w:rPr>
              <w:t>8</w:t>
            </w:r>
          </w:p>
        </w:tc>
        <w:tc>
          <w:tcPr>
            <w:tcW w:w="1260" w:type="dxa"/>
            <w:vAlign w:val="center"/>
          </w:tcPr>
          <w:p w:rsidR="007A78AF" w:rsidRDefault="007A78AF" w:rsidP="005F0E72">
            <w:pPr>
              <w:rPr>
                <w:rFonts w:hint="eastAsia"/>
              </w:rPr>
            </w:pPr>
            <w:r>
              <w:rPr>
                <w:rFonts w:hint="eastAsia"/>
              </w:rPr>
              <w:t>空调工</w:t>
            </w:r>
          </w:p>
        </w:tc>
        <w:tc>
          <w:tcPr>
            <w:tcW w:w="1440" w:type="dxa"/>
            <w:vAlign w:val="center"/>
          </w:tcPr>
          <w:p w:rsidR="007A78AF" w:rsidRDefault="007A78AF" w:rsidP="005F0E72">
            <w:pPr>
              <w:rPr>
                <w:rFonts w:hint="eastAsia"/>
              </w:rPr>
            </w:pPr>
            <w:r>
              <w:rPr>
                <w:rFonts w:hint="eastAsia"/>
              </w:rPr>
              <w:t>20</w:t>
            </w:r>
          </w:p>
        </w:tc>
        <w:tc>
          <w:tcPr>
            <w:tcW w:w="4140" w:type="dxa"/>
          </w:tcPr>
          <w:p w:rsidR="007A78AF" w:rsidRDefault="007A78AF" w:rsidP="005F0E72">
            <w:pPr>
              <w:rPr>
                <w:rFonts w:hint="eastAsia"/>
              </w:rPr>
            </w:pPr>
            <w:r>
              <w:rPr>
                <w:rFonts w:hint="eastAsia"/>
              </w:rPr>
              <w:t>空调安装施工</w:t>
            </w:r>
          </w:p>
        </w:tc>
      </w:tr>
      <w:tr w:rsidR="007A78AF" w:rsidTr="005F0E72">
        <w:tc>
          <w:tcPr>
            <w:tcW w:w="1080" w:type="dxa"/>
            <w:vAlign w:val="center"/>
          </w:tcPr>
          <w:p w:rsidR="007A78AF" w:rsidRDefault="007A78AF" w:rsidP="005F0E72">
            <w:pPr>
              <w:rPr>
                <w:rFonts w:hint="eastAsia"/>
              </w:rPr>
            </w:pPr>
            <w:r>
              <w:rPr>
                <w:rFonts w:hint="eastAsia"/>
              </w:rPr>
              <w:t>9</w:t>
            </w:r>
          </w:p>
        </w:tc>
        <w:tc>
          <w:tcPr>
            <w:tcW w:w="6840" w:type="dxa"/>
            <w:gridSpan w:val="3"/>
            <w:vAlign w:val="center"/>
          </w:tcPr>
          <w:p w:rsidR="007A78AF" w:rsidRDefault="007A78AF" w:rsidP="005F0E72">
            <w:pPr>
              <w:rPr>
                <w:rFonts w:hint="eastAsia"/>
              </w:rPr>
            </w:pPr>
            <w:r>
              <w:rPr>
                <w:rFonts w:hint="eastAsia"/>
              </w:rPr>
              <w:t>合计</w:t>
            </w:r>
            <w:r>
              <w:rPr>
                <w:rFonts w:hint="eastAsia"/>
              </w:rPr>
              <w:t xml:space="preserve">     296</w:t>
            </w:r>
          </w:p>
        </w:tc>
      </w:tr>
    </w:tbl>
    <w:p w:rsidR="007A78AF" w:rsidRDefault="007A78AF" w:rsidP="007A78AF">
      <w:pPr>
        <w:rPr>
          <w:rFonts w:hint="eastAsia"/>
        </w:rPr>
      </w:pPr>
    </w:p>
    <w:p w:rsidR="007A78AF" w:rsidRDefault="007A78AF" w:rsidP="007A78AF">
      <w:pPr>
        <w:rPr>
          <w:kern w:val="0"/>
        </w:rPr>
      </w:pPr>
      <w:r>
        <w:rPr>
          <w:rFonts w:hint="eastAsia"/>
          <w:kern w:val="0"/>
        </w:rPr>
        <w:lastRenderedPageBreak/>
        <w:t>二、劳动力安排计划</w:t>
      </w:r>
    </w:p>
    <w:p w:rsidR="007A78AF" w:rsidRDefault="007A78AF" w:rsidP="007A78AF">
      <w:pPr>
        <w:rPr>
          <w:kern w:val="0"/>
        </w:rPr>
      </w:pPr>
      <w:r>
        <w:rPr>
          <w:rFonts w:hint="eastAsia"/>
          <w:kern w:val="0"/>
        </w:rPr>
        <w:t>劳动力投入为前期现场勘察清理，搭库房，砌隔墙，样板间施工，预计投入</w:t>
      </w:r>
      <w:r>
        <w:rPr>
          <w:kern w:val="0"/>
        </w:rPr>
        <w:t>130</w:t>
      </w:r>
      <w:r>
        <w:rPr>
          <w:rFonts w:hint="eastAsia"/>
          <w:kern w:val="0"/>
        </w:rPr>
        <w:t>－</w:t>
      </w:r>
      <w:r>
        <w:rPr>
          <w:kern w:val="0"/>
        </w:rPr>
        <w:t xml:space="preserve">140 </w:t>
      </w:r>
      <w:r>
        <w:rPr>
          <w:rFonts w:hint="eastAsia"/>
          <w:kern w:val="0"/>
        </w:rPr>
        <w:t>人。至装饰施工高峰期总人数达</w:t>
      </w:r>
      <w:r>
        <w:rPr>
          <w:kern w:val="0"/>
        </w:rPr>
        <w:t xml:space="preserve">296 </w:t>
      </w:r>
      <w:r>
        <w:rPr>
          <w:rFonts w:hint="eastAsia"/>
          <w:kern w:val="0"/>
        </w:rPr>
        <w:t>人。以上人员根据施工段划分，分配到三个施工段中。第一段负责地下室及一、二层，第二段负责三层、四层施工。每段施工中，人员集中在一层作业，待此层相应项目完成后，人员调入下一层进行流水施工，每段各项目完成后，相应工种退场。劳动力动态曲线如下图示：</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90" w:name="_Toc207188946"/>
      <w:r>
        <w:rPr>
          <w:rFonts w:hint="eastAsia"/>
        </w:rPr>
        <w:t>第三节保证</w:t>
      </w:r>
      <w:r>
        <w:t>120</w:t>
      </w:r>
      <w:r>
        <w:t>天工期的具体措施</w:t>
      </w:r>
      <w:bookmarkStart w:id="91" w:name="bk158"/>
      <w:bookmarkEnd w:id="90"/>
      <w:bookmarkEnd w:id="91"/>
    </w:p>
    <w:p w:rsidR="007A78AF" w:rsidRDefault="007A78AF" w:rsidP="007A78AF">
      <w:pPr>
        <w:rPr>
          <w:kern w:val="0"/>
        </w:rPr>
      </w:pPr>
      <w:bookmarkStart w:id="92" w:name="bk159"/>
      <w:bookmarkEnd w:id="92"/>
      <w:r>
        <w:rPr>
          <w:kern w:val="0"/>
        </w:rPr>
        <w:t>1</w:t>
      </w:r>
      <w:r>
        <w:rPr>
          <w:rFonts w:hint="eastAsia"/>
          <w:kern w:val="0"/>
        </w:rPr>
        <w:t>、制定详细的、包含各工种各作业层的计划，及时总结，及时分析，不断调整和完善计划。</w:t>
      </w:r>
    </w:p>
    <w:p w:rsidR="007A78AF" w:rsidRDefault="007A78AF" w:rsidP="007A78AF">
      <w:pPr>
        <w:rPr>
          <w:kern w:val="0"/>
        </w:rPr>
      </w:pPr>
      <w:r>
        <w:rPr>
          <w:rFonts w:hint="eastAsia"/>
          <w:kern w:val="0"/>
        </w:rPr>
        <w:t>（</w:t>
      </w:r>
      <w:r>
        <w:rPr>
          <w:kern w:val="0"/>
        </w:rPr>
        <w:t>1</w:t>
      </w:r>
      <w:r>
        <w:rPr>
          <w:rFonts w:hint="eastAsia"/>
          <w:kern w:val="0"/>
        </w:rPr>
        <w:t>）制定涵盖整个装饰工程各项内容的网络计划，明确各主导工序的完成时间，从总体上把握工程的进度。</w:t>
      </w:r>
    </w:p>
    <w:p w:rsidR="007A78AF" w:rsidRDefault="007A78AF" w:rsidP="007A78AF">
      <w:pPr>
        <w:rPr>
          <w:kern w:val="0"/>
        </w:rPr>
      </w:pPr>
      <w:r>
        <w:rPr>
          <w:rFonts w:hint="eastAsia"/>
          <w:kern w:val="0"/>
        </w:rPr>
        <w:t>（</w:t>
      </w:r>
      <w:r>
        <w:rPr>
          <w:kern w:val="0"/>
        </w:rPr>
        <w:t>2</w:t>
      </w:r>
      <w:r>
        <w:rPr>
          <w:rFonts w:hint="eastAsia"/>
          <w:kern w:val="0"/>
        </w:rPr>
        <w:t>）将整体工程划分为若干工程段，规定各工程段的完成时间，并针对各工程段的特点，分工</w:t>
      </w:r>
      <w:proofErr w:type="gramStart"/>
      <w:r>
        <w:rPr>
          <w:rFonts w:hint="eastAsia"/>
          <w:kern w:val="0"/>
        </w:rPr>
        <w:t>种制定</w:t>
      </w:r>
      <w:proofErr w:type="gramEnd"/>
      <w:r>
        <w:rPr>
          <w:rFonts w:hint="eastAsia"/>
          <w:kern w:val="0"/>
        </w:rPr>
        <w:t>详细的作业计划。</w:t>
      </w:r>
    </w:p>
    <w:p w:rsidR="007A78AF" w:rsidRDefault="007A78AF" w:rsidP="007A78AF">
      <w:pPr>
        <w:rPr>
          <w:kern w:val="0"/>
        </w:rPr>
      </w:pPr>
      <w:r>
        <w:rPr>
          <w:rFonts w:hint="eastAsia"/>
          <w:kern w:val="0"/>
        </w:rPr>
        <w:t>（</w:t>
      </w:r>
      <w:r>
        <w:rPr>
          <w:kern w:val="0"/>
        </w:rPr>
        <w:t>3</w:t>
      </w:r>
      <w:r>
        <w:rPr>
          <w:rFonts w:hint="eastAsia"/>
          <w:kern w:val="0"/>
        </w:rPr>
        <w:t>）严格按照计划安排生产并随时检查进展情况。</w:t>
      </w:r>
    </w:p>
    <w:p w:rsidR="007A78AF" w:rsidRDefault="007A78AF" w:rsidP="007A78AF">
      <w:pPr>
        <w:rPr>
          <w:kern w:val="0"/>
        </w:rPr>
      </w:pPr>
      <w:r>
        <w:rPr>
          <w:rFonts w:hint="eastAsia"/>
          <w:kern w:val="0"/>
        </w:rPr>
        <w:t>（</w:t>
      </w:r>
      <w:r>
        <w:rPr>
          <w:kern w:val="0"/>
        </w:rPr>
        <w:t>4</w:t>
      </w:r>
      <w:r>
        <w:rPr>
          <w:rFonts w:hint="eastAsia"/>
          <w:kern w:val="0"/>
        </w:rPr>
        <w:t>）每周定时召开项目生产会，对一周的生产情况进行汇报总结，对进度的完成情况进行综合分析，找出原因并针对情况整改。</w:t>
      </w:r>
    </w:p>
    <w:p w:rsidR="007A78AF" w:rsidRDefault="007A78AF" w:rsidP="007A78AF">
      <w:pPr>
        <w:rPr>
          <w:kern w:val="0"/>
        </w:rPr>
      </w:pPr>
      <w:r>
        <w:rPr>
          <w:rFonts w:hint="eastAsia"/>
          <w:kern w:val="0"/>
        </w:rPr>
        <w:t>（</w:t>
      </w:r>
      <w:r>
        <w:rPr>
          <w:kern w:val="0"/>
        </w:rPr>
        <w:t>5</w:t>
      </w:r>
      <w:r>
        <w:rPr>
          <w:rFonts w:hint="eastAsia"/>
          <w:kern w:val="0"/>
        </w:rPr>
        <w:t>）根据工程的实际情况不断调整和完善各层次计划，使计划能切实指导施工的开展。</w:t>
      </w:r>
    </w:p>
    <w:p w:rsidR="007A78AF" w:rsidRDefault="007A78AF" w:rsidP="007A78AF">
      <w:pPr>
        <w:rPr>
          <w:kern w:val="0"/>
        </w:rPr>
      </w:pPr>
      <w:r>
        <w:rPr>
          <w:kern w:val="0"/>
        </w:rPr>
        <w:t xml:space="preserve">2. </w:t>
      </w:r>
      <w:r>
        <w:rPr>
          <w:rFonts w:hint="eastAsia"/>
          <w:kern w:val="0"/>
        </w:rPr>
        <w:t>落实后勤保障工作，避免因材料、人力或其他原因对工程进度造成不可挽回的影响。</w:t>
      </w:r>
    </w:p>
    <w:p w:rsidR="007A78AF" w:rsidRDefault="007A78AF" w:rsidP="007A78AF">
      <w:pPr>
        <w:rPr>
          <w:kern w:val="0"/>
        </w:rPr>
      </w:pPr>
      <w:r>
        <w:rPr>
          <w:rFonts w:hint="eastAsia"/>
          <w:kern w:val="0"/>
        </w:rPr>
        <w:t>（</w:t>
      </w:r>
      <w:r>
        <w:rPr>
          <w:kern w:val="0"/>
        </w:rPr>
        <w:t>1</w:t>
      </w:r>
      <w:r>
        <w:rPr>
          <w:rFonts w:hint="eastAsia"/>
          <w:kern w:val="0"/>
        </w:rPr>
        <w:t>）材料采购工作必须走在施工的前面，要求各专业工长在拿到施工图纸后的最短时间内提出材料计划报公司以作安排。</w:t>
      </w:r>
    </w:p>
    <w:p w:rsidR="007A78AF" w:rsidRDefault="007A78AF" w:rsidP="007A78AF">
      <w:pPr>
        <w:rPr>
          <w:rFonts w:hint="eastAsia"/>
          <w:kern w:val="0"/>
        </w:rPr>
      </w:pPr>
      <w:r>
        <w:rPr>
          <w:rFonts w:hint="eastAsia"/>
          <w:kern w:val="0"/>
        </w:rPr>
        <w:t>（</w:t>
      </w:r>
      <w:r>
        <w:rPr>
          <w:kern w:val="0"/>
        </w:rPr>
        <w:t>2</w:t>
      </w:r>
      <w:r>
        <w:rPr>
          <w:rFonts w:hint="eastAsia"/>
          <w:kern w:val="0"/>
        </w:rPr>
        <w:t>）公司物资部收到项目提出的材料计划后，应立即对计划进行分析分类，确定各类材料的性质和最后采购日期，并向采购人员下达采购计划。对于常用的小批量材料可临时采购；对于大批量材料须马上组织资源；对进口材料或石材须考虑进货周期和加工周期，须在总体材料计划提出后立即采购。</w:t>
      </w:r>
    </w:p>
    <w:p w:rsidR="007A78AF" w:rsidRDefault="007A78AF" w:rsidP="007A78AF">
      <w:pPr>
        <w:rPr>
          <w:kern w:val="0"/>
        </w:rPr>
      </w:pPr>
      <w:r>
        <w:rPr>
          <w:rFonts w:hint="eastAsia"/>
          <w:kern w:val="0"/>
        </w:rPr>
        <w:t>（</w:t>
      </w:r>
      <w:r>
        <w:rPr>
          <w:kern w:val="0"/>
        </w:rPr>
        <w:t>3</w:t>
      </w:r>
      <w:r>
        <w:rPr>
          <w:rFonts w:hint="eastAsia"/>
          <w:kern w:val="0"/>
        </w:rPr>
        <w:t>）</w:t>
      </w:r>
      <w:proofErr w:type="gramStart"/>
      <w:r>
        <w:rPr>
          <w:rFonts w:hint="eastAsia"/>
          <w:kern w:val="0"/>
        </w:rPr>
        <w:t>对于甲供材料</w:t>
      </w:r>
      <w:proofErr w:type="gramEnd"/>
      <w:r>
        <w:rPr>
          <w:rFonts w:hint="eastAsia"/>
          <w:kern w:val="0"/>
        </w:rPr>
        <w:t>，我方将尽可能早的提出材料计划以供业主采购或供应。公司劳资部门组织足够数量的劳动力投入施工现场。</w:t>
      </w:r>
    </w:p>
    <w:p w:rsidR="007A78AF" w:rsidRDefault="007A78AF" w:rsidP="007A78AF">
      <w:pPr>
        <w:rPr>
          <w:kern w:val="0"/>
        </w:rPr>
      </w:pPr>
      <w:r>
        <w:rPr>
          <w:rFonts w:hint="eastAsia"/>
          <w:kern w:val="0"/>
        </w:rPr>
        <w:t>（</w:t>
      </w:r>
      <w:r>
        <w:rPr>
          <w:kern w:val="0"/>
        </w:rPr>
        <w:t>4</w:t>
      </w:r>
      <w:r>
        <w:rPr>
          <w:rFonts w:hint="eastAsia"/>
          <w:kern w:val="0"/>
        </w:rPr>
        <w:t>）关心工人生活，</w:t>
      </w:r>
      <w:proofErr w:type="gramStart"/>
      <w:r>
        <w:rPr>
          <w:rFonts w:hint="eastAsia"/>
          <w:kern w:val="0"/>
        </w:rPr>
        <w:t>急工人</w:t>
      </w:r>
      <w:proofErr w:type="gramEnd"/>
      <w:r>
        <w:rPr>
          <w:rFonts w:hint="eastAsia"/>
          <w:kern w:val="0"/>
        </w:rPr>
        <w:t>之所急，解除工人的后顾之忧，使其能放心工作。</w:t>
      </w:r>
    </w:p>
    <w:p w:rsidR="007A78AF" w:rsidRDefault="007A78AF" w:rsidP="007A78AF">
      <w:pPr>
        <w:rPr>
          <w:kern w:val="0"/>
        </w:rPr>
      </w:pPr>
      <w:r>
        <w:rPr>
          <w:kern w:val="0"/>
        </w:rPr>
        <w:t xml:space="preserve">3. </w:t>
      </w:r>
      <w:r>
        <w:rPr>
          <w:rFonts w:hint="eastAsia"/>
          <w:kern w:val="0"/>
        </w:rPr>
        <w:t>调度措施</w:t>
      </w:r>
    </w:p>
    <w:p w:rsidR="007A78AF" w:rsidRDefault="007A78AF" w:rsidP="007A78AF">
      <w:pPr>
        <w:rPr>
          <w:kern w:val="0"/>
        </w:rPr>
      </w:pPr>
      <w:r>
        <w:rPr>
          <w:rFonts w:hint="eastAsia"/>
          <w:kern w:val="0"/>
        </w:rPr>
        <w:t>（</w:t>
      </w:r>
      <w:r>
        <w:rPr>
          <w:kern w:val="0"/>
        </w:rPr>
        <w:t>1</w:t>
      </w:r>
      <w:r>
        <w:rPr>
          <w:rFonts w:hint="eastAsia"/>
          <w:kern w:val="0"/>
        </w:rPr>
        <w:t>）定期对工人进行工期教育，强化工人的时间观念。</w:t>
      </w:r>
    </w:p>
    <w:p w:rsidR="007A78AF" w:rsidRDefault="007A78AF" w:rsidP="007A78AF">
      <w:pPr>
        <w:rPr>
          <w:kern w:val="0"/>
        </w:rPr>
      </w:pPr>
      <w:r>
        <w:rPr>
          <w:rFonts w:hint="eastAsia"/>
          <w:kern w:val="0"/>
        </w:rPr>
        <w:t>（</w:t>
      </w:r>
      <w:r>
        <w:rPr>
          <w:kern w:val="0"/>
        </w:rPr>
        <w:t>2</w:t>
      </w:r>
      <w:r>
        <w:rPr>
          <w:rFonts w:hint="eastAsia"/>
          <w:kern w:val="0"/>
        </w:rPr>
        <w:t>）灵活机动的安排人力，采取阵地战与游击战相结合的策略指导施工。</w:t>
      </w:r>
    </w:p>
    <w:p w:rsidR="007A78AF" w:rsidRDefault="007A78AF" w:rsidP="007A78AF">
      <w:pPr>
        <w:rPr>
          <w:kern w:val="0"/>
        </w:rPr>
      </w:pPr>
      <w:r>
        <w:rPr>
          <w:rFonts w:hint="eastAsia"/>
          <w:kern w:val="0"/>
        </w:rPr>
        <w:t>（</w:t>
      </w:r>
      <w:r>
        <w:rPr>
          <w:kern w:val="0"/>
        </w:rPr>
        <w:t>3</w:t>
      </w:r>
      <w:r>
        <w:rPr>
          <w:rFonts w:hint="eastAsia"/>
          <w:kern w:val="0"/>
        </w:rPr>
        <w:t>）划分施工区域，采取分片包干的办法组织施工，提倡打歼灭战，不给后续工序留尾巴。</w:t>
      </w:r>
    </w:p>
    <w:p w:rsidR="007A78AF" w:rsidRDefault="007A78AF" w:rsidP="007A78AF">
      <w:pPr>
        <w:rPr>
          <w:kern w:val="0"/>
        </w:rPr>
      </w:pPr>
      <w:r>
        <w:rPr>
          <w:rFonts w:hint="eastAsia"/>
          <w:kern w:val="0"/>
        </w:rPr>
        <w:t>（</w:t>
      </w:r>
      <w:r>
        <w:rPr>
          <w:kern w:val="0"/>
        </w:rPr>
        <w:t>4</w:t>
      </w:r>
      <w:r>
        <w:rPr>
          <w:rFonts w:hint="eastAsia"/>
          <w:kern w:val="0"/>
        </w:rPr>
        <w:t>）进行立体施工，天花、墙面、地面及其他作业面数条战线同时展开，大胆穿插。</w:t>
      </w:r>
    </w:p>
    <w:p w:rsidR="007A78AF" w:rsidRDefault="007A78AF" w:rsidP="007A78AF">
      <w:pPr>
        <w:rPr>
          <w:kern w:val="0"/>
        </w:rPr>
      </w:pPr>
      <w:r>
        <w:rPr>
          <w:rFonts w:hint="eastAsia"/>
          <w:kern w:val="0"/>
        </w:rPr>
        <w:t>（</w:t>
      </w:r>
      <w:r>
        <w:rPr>
          <w:kern w:val="0"/>
        </w:rPr>
        <w:t>5</w:t>
      </w:r>
      <w:r>
        <w:rPr>
          <w:rFonts w:hint="eastAsia"/>
          <w:kern w:val="0"/>
        </w:rPr>
        <w:t>）安排加班，使工程自始至终处于高峰作业期间。</w:t>
      </w:r>
    </w:p>
    <w:p w:rsidR="007A78AF" w:rsidRDefault="007A78AF" w:rsidP="007A78AF">
      <w:pPr>
        <w:rPr>
          <w:rFonts w:hint="eastAsia"/>
          <w:kern w:val="0"/>
        </w:rPr>
      </w:pPr>
      <w:r>
        <w:rPr>
          <w:kern w:val="0"/>
        </w:rPr>
        <w:t xml:space="preserve">4. </w:t>
      </w:r>
      <w:r>
        <w:rPr>
          <w:rFonts w:hint="eastAsia"/>
          <w:kern w:val="0"/>
        </w:rPr>
        <w:t>工程进度控制流程图</w:t>
      </w:r>
    </w:p>
    <w:p w:rsidR="007A78AF" w:rsidRDefault="007A78AF" w:rsidP="007A78AF">
      <w:pPr>
        <w:rPr>
          <w:rFonts w:hint="eastAsia"/>
          <w:kern w:val="0"/>
        </w:rPr>
      </w:pPr>
      <w:r>
        <w:rPr>
          <w:noProof/>
          <w:kern w:val="0"/>
        </w:rPr>
        <w:pict>
          <v:group id="_x0000_s1515" style="position:absolute;left:0;text-align:left;margin-left:36pt;margin-top:0;width:351.15pt;height:226.2pt;z-index:251686912" coordorigin="2877,5652" coordsize="7023,5148">
            <v:shape id="_x0000_s1516" type="#_x0000_t202" style="position:absolute;left:3240;top:5652;width:5760;height:468">
              <v:textbox style="mso-next-textbox:#_x0000_s1516">
                <w:txbxContent>
                  <w:p w:rsidR="007A78AF" w:rsidRDefault="007A78AF" w:rsidP="007A78AF">
                    <w:pPr>
                      <w:rPr>
                        <w:rFonts w:hint="eastAsia"/>
                      </w:rPr>
                    </w:pPr>
                    <w:r>
                      <w:rPr>
                        <w:rFonts w:hint="eastAsia"/>
                      </w:rPr>
                      <w:t>编制施工进度计划劳动力、材料使用计划及其它相关计划</w:t>
                    </w:r>
                  </w:p>
                </w:txbxContent>
              </v:textbox>
            </v:shape>
            <v:line id="_x0000_s1517" style="position:absolute" from="5220,6120" to="5220,6588">
              <v:stroke endarrow="block"/>
            </v:line>
            <v:shape id="_x0000_s1518" type="#_x0000_t202" style="position:absolute;left:4320;top:6588;width:2340;height:468">
              <v:textbox style="mso-next-textbox:#_x0000_s1518">
                <w:txbxContent>
                  <w:p w:rsidR="007A78AF" w:rsidRDefault="007A78AF" w:rsidP="007A78AF">
                    <w:pPr>
                      <w:jc w:val="center"/>
                      <w:rPr>
                        <w:rFonts w:hint="eastAsia"/>
                      </w:rPr>
                    </w:pPr>
                    <w:r>
                      <w:rPr>
                        <w:rFonts w:hint="eastAsia"/>
                      </w:rPr>
                      <w:t>总监理工程师审批</w:t>
                    </w:r>
                  </w:p>
                </w:txbxContent>
              </v:textbox>
            </v:shape>
            <v:line id="_x0000_s1519" style="position:absolute" from="5220,7056" to="5220,7524">
              <v:stroke endarrow="block"/>
            </v:line>
            <v:shape id="_x0000_s1520" type="#_x0000_t202" style="position:absolute;left:4320;top:7524;width:2340;height:468">
              <v:textbox style="mso-next-textbox:#_x0000_s1520">
                <w:txbxContent>
                  <w:p w:rsidR="007A78AF" w:rsidRDefault="007A78AF" w:rsidP="007A78AF">
                    <w:pPr>
                      <w:jc w:val="center"/>
                      <w:rPr>
                        <w:rFonts w:hint="eastAsia"/>
                      </w:rPr>
                    </w:pPr>
                    <w:r>
                      <w:rPr>
                        <w:rFonts w:hint="eastAsia"/>
                      </w:rPr>
                      <w:t>编制季、月度实施计划</w:t>
                    </w:r>
                  </w:p>
                </w:txbxContent>
              </v:textbox>
            </v:shape>
            <v:line id="_x0000_s1521" style="position:absolute;flip:x" from="6660,6744" to="7920,6744">
              <v:stroke endarrow="block"/>
            </v:line>
            <v:line id="_x0000_s1522" style="position:absolute" from="7920,6744" to="7920,7056"/>
            <v:shape id="_x0000_s1523" type="#_x0000_t202" style="position:absolute;left:7020;top:7056;width:2880;height:468">
              <v:textbox style="mso-next-textbox:#_x0000_s1523">
                <w:txbxContent>
                  <w:p w:rsidR="007A78AF" w:rsidRDefault="007A78AF" w:rsidP="007A78AF">
                    <w:pPr>
                      <w:rPr>
                        <w:rFonts w:hint="eastAsia"/>
                      </w:rPr>
                    </w:pPr>
                    <w:r>
                      <w:rPr>
                        <w:rFonts w:hint="eastAsia"/>
                      </w:rPr>
                      <w:t>修正进度计划每月、季一次</w:t>
                    </w:r>
                  </w:p>
                </w:txbxContent>
              </v:textbox>
            </v:shape>
            <v:line id="_x0000_s1524" style="position:absolute;flip:y" from="8820,7524" to="8820,8460">
              <v:stroke endarrow="block"/>
            </v:line>
            <v:shape id="_x0000_s1525" type="#_x0000_t202" style="position:absolute;left:7920;top:8460;width:1800;height:468">
              <v:textbox style="mso-next-textbox:#_x0000_s1525">
                <w:txbxContent>
                  <w:p w:rsidR="007A78AF" w:rsidRDefault="007A78AF" w:rsidP="007A78AF">
                    <w:pPr>
                      <w:jc w:val="center"/>
                      <w:rPr>
                        <w:rFonts w:hint="eastAsia"/>
                      </w:rPr>
                    </w:pPr>
                    <w:r>
                      <w:rPr>
                        <w:rFonts w:hint="eastAsia"/>
                      </w:rPr>
                      <w:t>补救措施方案</w:t>
                    </w:r>
                  </w:p>
                </w:txbxContent>
              </v:textbox>
            </v:shape>
            <v:shape id="_x0000_s1526" type="#_x0000_t202" style="position:absolute;left:4320;top:8460;width:2340;height:468">
              <v:textbox style="mso-next-textbox:#_x0000_s1526">
                <w:txbxContent>
                  <w:p w:rsidR="007A78AF" w:rsidRDefault="007A78AF" w:rsidP="007A78AF">
                    <w:pPr>
                      <w:jc w:val="center"/>
                      <w:rPr>
                        <w:rFonts w:hint="eastAsia"/>
                      </w:rPr>
                    </w:pPr>
                    <w:r>
                      <w:rPr>
                        <w:rFonts w:hint="eastAsia"/>
                      </w:rPr>
                      <w:t>检查执行情况</w:t>
                    </w:r>
                  </w:p>
                </w:txbxContent>
              </v:textbox>
            </v:shape>
            <v:line id="_x0000_s1527" style="position:absolute" from="5220,7992" to="5220,8460">
              <v:stroke endarrow="block"/>
            </v:line>
            <v:line id="_x0000_s1528" style="position:absolute" from="6660,8616" to="7920,8616">
              <v:stroke endarrow="block"/>
            </v:line>
            <v:shape id="_x0000_s1529" type="#_x0000_t202" style="position:absolute;left:4320;top:9396;width:2340;height:468">
              <v:textbox style="mso-next-textbox:#_x0000_s1529">
                <w:txbxContent>
                  <w:p w:rsidR="007A78AF" w:rsidRDefault="007A78AF" w:rsidP="007A78AF">
                    <w:pPr>
                      <w:jc w:val="center"/>
                      <w:rPr>
                        <w:rFonts w:hint="eastAsia"/>
                      </w:rPr>
                    </w:pPr>
                    <w:r>
                      <w:rPr>
                        <w:rFonts w:hint="eastAsia"/>
                      </w:rPr>
                      <w:t>正常施工</w:t>
                    </w:r>
                  </w:p>
                </w:txbxContent>
              </v:textbox>
            </v:shape>
            <v:line id="_x0000_s1530" style="position:absolute" from="5220,8928" to="5220,9396">
              <v:stroke endarrow="block"/>
            </v:line>
            <v:line id="_x0000_s1531" style="position:absolute" from="5220,9864" to="5220,10332">
              <v:stroke endarrow="block"/>
            </v:line>
            <v:shape id="_x0000_s1532" type="#_x0000_t202" style="position:absolute;left:4320;top:10332;width:2340;height:468">
              <v:textbox style="mso-next-textbox:#_x0000_s1532">
                <w:txbxContent>
                  <w:p w:rsidR="007A78AF" w:rsidRDefault="007A78AF" w:rsidP="007A78AF">
                    <w:pPr>
                      <w:jc w:val="center"/>
                      <w:rPr>
                        <w:rFonts w:hint="eastAsia"/>
                      </w:rPr>
                    </w:pPr>
                    <w:r>
                      <w:rPr>
                        <w:rFonts w:hint="eastAsia"/>
                      </w:rPr>
                      <w:t>竣工</w:t>
                    </w:r>
                  </w:p>
                </w:txbxContent>
              </v:textbox>
            </v:shape>
            <v:line id="_x0000_s1533" style="position:absolute;flip:x" from="2880,9552" to="4320,9552"/>
            <v:line id="_x0000_s1534" style="position:absolute;flip:y" from="2880,7680" to="2880,9552"/>
            <v:line id="_x0000_s1535" style="position:absolute" from="2880,7680" to="4320,7680">
              <v:stroke endarrow="block"/>
            </v:line>
            <v:shape id="_x0000_s1536" type="#_x0000_t202" style="position:absolute;left:2877;top:9084;width:1080;height:468" filled="f" stroked="f">
              <v:textbox style="mso-next-textbox:#_x0000_s1536">
                <w:txbxContent>
                  <w:p w:rsidR="007A78AF" w:rsidRDefault="007A78AF" w:rsidP="007A78AF">
                    <w:pPr>
                      <w:jc w:val="center"/>
                      <w:rPr>
                        <w:rFonts w:hint="eastAsia"/>
                      </w:rPr>
                    </w:pPr>
                    <w:r>
                      <w:rPr>
                        <w:rFonts w:hint="eastAsia"/>
                      </w:rPr>
                      <w:t>不正常</w:t>
                    </w:r>
                  </w:p>
                </w:txbxContent>
              </v:textbox>
            </v:shape>
            <v:shape id="_x0000_s1537" type="#_x0000_t202" style="position:absolute;left:6660;top:8148;width:1440;height:468" filled="f" stroked="f">
              <v:textbox style="mso-next-textbox:#_x0000_s1537">
                <w:txbxContent>
                  <w:p w:rsidR="007A78AF" w:rsidRDefault="007A78AF" w:rsidP="007A78AF">
                    <w:pPr>
                      <w:jc w:val="center"/>
                      <w:rPr>
                        <w:rFonts w:hint="eastAsia"/>
                      </w:rPr>
                    </w:pPr>
                    <w:r>
                      <w:rPr>
                        <w:rFonts w:hint="eastAsia"/>
                      </w:rPr>
                      <w:t>偏离计划</w:t>
                    </w:r>
                  </w:p>
                </w:txbxContent>
              </v:textbox>
            </v:shape>
            <v:shape id="_x0000_s1538" type="#_x0000_t202" style="position:absolute;left:6480;top:8928;width:1620;height:468" filled="f" stroked="f">
              <v:textbox style="mso-next-textbox:#_x0000_s1538">
                <w:txbxContent>
                  <w:p w:rsidR="007A78AF" w:rsidRDefault="007A78AF" w:rsidP="007A78AF">
                    <w:pPr>
                      <w:jc w:val="center"/>
                      <w:rPr>
                        <w:rFonts w:hint="eastAsia"/>
                      </w:rPr>
                    </w:pPr>
                    <w:r>
                      <w:rPr>
                        <w:rFonts w:hint="eastAsia"/>
                      </w:rPr>
                      <w:t>严重偏离计划</w:t>
                    </w:r>
                  </w:p>
                </w:txbxContent>
              </v:textbox>
            </v:shape>
          </v:group>
        </w:pict>
      </w: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kern w:val="0"/>
        </w:rPr>
      </w:pPr>
      <w:r>
        <w:rPr>
          <w:kern w:val="0"/>
        </w:rPr>
        <w:t>5</w:t>
      </w:r>
      <w:r>
        <w:rPr>
          <w:rFonts w:hint="eastAsia"/>
          <w:kern w:val="0"/>
        </w:rPr>
        <w:t>．进度控制流程及重点</w:t>
      </w:r>
    </w:p>
    <w:p w:rsidR="007A78AF" w:rsidRDefault="007A78AF" w:rsidP="007A78AF">
      <w:pPr>
        <w:rPr>
          <w:kern w:val="0"/>
        </w:rPr>
      </w:pPr>
      <w:r>
        <w:rPr>
          <w:rFonts w:hint="eastAsia"/>
          <w:kern w:val="0"/>
        </w:rPr>
        <w:t>（</w:t>
      </w:r>
      <w:r>
        <w:rPr>
          <w:kern w:val="0"/>
        </w:rPr>
        <w:t>1</w:t>
      </w:r>
      <w:r>
        <w:rPr>
          <w:rFonts w:hint="eastAsia"/>
          <w:kern w:val="0"/>
        </w:rPr>
        <w:t>）装饰工程施工单位提交施工进度计划，由业主或监理单位审核后确认。</w:t>
      </w:r>
    </w:p>
    <w:p w:rsidR="007A78AF" w:rsidRDefault="007A78AF" w:rsidP="007A78AF">
      <w:pPr>
        <w:rPr>
          <w:kern w:val="0"/>
        </w:rPr>
      </w:pPr>
      <w:r>
        <w:rPr>
          <w:rFonts w:hint="eastAsia"/>
          <w:kern w:val="0"/>
        </w:rPr>
        <w:t>（</w:t>
      </w:r>
      <w:r>
        <w:rPr>
          <w:kern w:val="0"/>
        </w:rPr>
        <w:t>2</w:t>
      </w:r>
      <w:r>
        <w:rPr>
          <w:rFonts w:hint="eastAsia"/>
          <w:kern w:val="0"/>
        </w:rPr>
        <w:t>）在确定工程进度计划后，为确保其实现而编制下述大量的辅助计划是非常必要的。如果这一系已列为工程进度计划的组成部分而得到同意，则可省去这一程序中大部分工作，但每季或每月的详细进度计划仍是需要编制的。</w:t>
      </w:r>
    </w:p>
    <w:p w:rsidR="007A78AF" w:rsidRDefault="007A78AF" w:rsidP="007A78AF">
      <w:pPr>
        <w:rPr>
          <w:kern w:val="0"/>
        </w:rPr>
      </w:pPr>
      <w:r>
        <w:rPr>
          <w:kern w:val="0"/>
        </w:rPr>
        <w:t>1</w:t>
      </w:r>
      <w:r>
        <w:rPr>
          <w:rFonts w:hint="eastAsia"/>
          <w:kern w:val="0"/>
        </w:rPr>
        <w:t>）季、月度工程施工实施计划；</w:t>
      </w:r>
    </w:p>
    <w:p w:rsidR="007A78AF" w:rsidRDefault="007A78AF" w:rsidP="007A78AF">
      <w:pPr>
        <w:rPr>
          <w:kern w:val="0"/>
        </w:rPr>
      </w:pPr>
      <w:r>
        <w:rPr>
          <w:kern w:val="0"/>
        </w:rPr>
        <w:t>2</w:t>
      </w:r>
      <w:r>
        <w:rPr>
          <w:rFonts w:hint="eastAsia"/>
          <w:kern w:val="0"/>
        </w:rPr>
        <w:t>）材料采购计划；</w:t>
      </w:r>
    </w:p>
    <w:p w:rsidR="007A78AF" w:rsidRDefault="007A78AF" w:rsidP="007A78AF">
      <w:pPr>
        <w:rPr>
          <w:kern w:val="0"/>
        </w:rPr>
      </w:pPr>
      <w:r>
        <w:rPr>
          <w:kern w:val="0"/>
        </w:rPr>
        <w:t>3</w:t>
      </w:r>
      <w:r>
        <w:rPr>
          <w:rFonts w:hint="eastAsia"/>
          <w:kern w:val="0"/>
        </w:rPr>
        <w:t>）分部工程施工计划；</w:t>
      </w:r>
    </w:p>
    <w:p w:rsidR="007A78AF" w:rsidRDefault="007A78AF" w:rsidP="007A78AF">
      <w:pPr>
        <w:rPr>
          <w:kern w:val="0"/>
        </w:rPr>
      </w:pPr>
      <w:r>
        <w:rPr>
          <w:kern w:val="0"/>
        </w:rPr>
        <w:t>4</w:t>
      </w:r>
      <w:r>
        <w:rPr>
          <w:rFonts w:hint="eastAsia"/>
          <w:kern w:val="0"/>
        </w:rPr>
        <w:t>）分项工程施工计划；</w:t>
      </w:r>
    </w:p>
    <w:p w:rsidR="007A78AF" w:rsidRDefault="007A78AF" w:rsidP="007A78AF">
      <w:pPr>
        <w:rPr>
          <w:kern w:val="0"/>
        </w:rPr>
      </w:pPr>
      <w:r>
        <w:rPr>
          <w:kern w:val="0"/>
        </w:rPr>
        <w:t>5</w:t>
      </w:r>
      <w:r>
        <w:rPr>
          <w:rFonts w:hint="eastAsia"/>
          <w:kern w:val="0"/>
        </w:rPr>
        <w:t>）施工机具调配计划；</w:t>
      </w:r>
    </w:p>
    <w:p w:rsidR="007A78AF" w:rsidRDefault="007A78AF" w:rsidP="007A78AF">
      <w:pPr>
        <w:rPr>
          <w:kern w:val="0"/>
        </w:rPr>
      </w:pPr>
      <w:r>
        <w:rPr>
          <w:rFonts w:hint="eastAsia"/>
          <w:kern w:val="0"/>
        </w:rPr>
        <w:t>（</w:t>
      </w:r>
      <w:r>
        <w:rPr>
          <w:kern w:val="0"/>
        </w:rPr>
        <w:t>3</w:t>
      </w:r>
      <w:r>
        <w:rPr>
          <w:rFonts w:hint="eastAsia"/>
          <w:kern w:val="0"/>
        </w:rPr>
        <w:t>）检查工程进展情况，进行实际进度与计划进度的比较。分析工程延误（或提前）的原因</w:t>
      </w:r>
      <w:r>
        <w:rPr>
          <w:kern w:val="0"/>
        </w:rPr>
        <w:t xml:space="preserve"> </w:t>
      </w:r>
      <w:r>
        <w:rPr>
          <w:rFonts w:hint="eastAsia"/>
          <w:kern w:val="0"/>
        </w:rPr>
        <w:t>，及时采取补救措施。</w:t>
      </w:r>
    </w:p>
    <w:p w:rsidR="007A78AF" w:rsidRDefault="007A78AF" w:rsidP="007A78AF">
      <w:pPr>
        <w:rPr>
          <w:kern w:val="0"/>
        </w:rPr>
      </w:pPr>
      <w:r>
        <w:rPr>
          <w:rFonts w:hint="eastAsia"/>
          <w:kern w:val="0"/>
        </w:rPr>
        <w:t>（</w:t>
      </w:r>
      <w:r>
        <w:rPr>
          <w:kern w:val="0"/>
        </w:rPr>
        <w:t>4</w:t>
      </w:r>
      <w:r>
        <w:rPr>
          <w:rFonts w:hint="eastAsia"/>
          <w:kern w:val="0"/>
        </w:rPr>
        <w:t>）修订进度计划。装饰工程施工单位综合考虑修订的进度计划必须仍按原竣工目标编制。如果在修订计划之前已获得延期索赔的批准，则可以相应地在新竣工期的基础上修订进度计划。在工程整个施工过程中，编制修正进度计划往往要进行多次。通常装饰工程施工单位无权为修改进度计划而得到任何额外款项，这是因为装饰工程施工单位未能保持令人满意的施工进度而导致计划的修改。当工程延误并非由装饰工程施工单位负责时，延期是合理的，但业主因种种原因不愿延期时，装饰工程施工单位将放弃延期索赔而要求费用索赔。因为装饰工程施工单位为赶回原计划进度，必然要增加机械、人力，改变材料采购计划，或采取其他措施，这些措施往往要使工程成本增加。因此，当合理的延期得不到批准而按原定竣工</w:t>
      </w:r>
      <w:proofErr w:type="gramStart"/>
      <w:r>
        <w:rPr>
          <w:rFonts w:hint="eastAsia"/>
          <w:kern w:val="0"/>
        </w:rPr>
        <w:t>期目标</w:t>
      </w:r>
      <w:proofErr w:type="gramEnd"/>
      <w:r>
        <w:rPr>
          <w:rFonts w:hint="eastAsia"/>
          <w:kern w:val="0"/>
        </w:rPr>
        <w:t>修订计划时，就有权得到额外付款。当装饰工程项目有重大变更或重要事件发生时，如工程部分暂停、工程事故、增加或减少工作量、改变设计方案，改变施工方案等，都会对进度产生较大的影响，而这一类事件使工期控制变得相当复杂。一般情况下，即使没有明显的延误情况，装饰工程施工单位也应该每隔一段时间（如</w:t>
      </w:r>
      <w:r>
        <w:rPr>
          <w:kern w:val="0"/>
        </w:rPr>
        <w:t xml:space="preserve">3 </w:t>
      </w:r>
      <w:proofErr w:type="gramStart"/>
      <w:r>
        <w:rPr>
          <w:rFonts w:hint="eastAsia"/>
          <w:kern w:val="0"/>
        </w:rPr>
        <w:t>个</w:t>
      </w:r>
      <w:proofErr w:type="gramEnd"/>
      <w:r>
        <w:rPr>
          <w:rFonts w:hint="eastAsia"/>
          <w:kern w:val="0"/>
        </w:rPr>
        <w:t>月）调整一次进度计划。因为随着工程的进度，各种施工条件和环境也在不断变化，定期进行全面检查对装饰工程施工单位自身争取主动、降低成、加快进度是非常有利的。</w:t>
      </w:r>
    </w:p>
    <w:p w:rsidR="007A78AF" w:rsidRDefault="007A78AF" w:rsidP="007A78AF">
      <w:pPr>
        <w:rPr>
          <w:kern w:val="0"/>
        </w:rPr>
      </w:pPr>
      <w:r>
        <w:rPr>
          <w:rFonts w:hint="eastAsia"/>
          <w:kern w:val="0"/>
        </w:rPr>
        <w:t>（</w:t>
      </w:r>
      <w:r>
        <w:rPr>
          <w:kern w:val="0"/>
        </w:rPr>
        <w:t>5</w:t>
      </w:r>
      <w:r>
        <w:rPr>
          <w:rFonts w:hint="eastAsia"/>
          <w:kern w:val="0"/>
        </w:rPr>
        <w:t>）当施工进度不符合计划进度时，装饰工程施工单位要提出加快施工进度的措施或方案，并取得业主或监理工程师的批准。</w:t>
      </w:r>
    </w:p>
    <w:p w:rsidR="007A78AF" w:rsidRDefault="007A78AF" w:rsidP="007A78AF">
      <w:pPr>
        <w:rPr>
          <w:kern w:val="0"/>
        </w:rPr>
      </w:pPr>
      <w:r>
        <w:rPr>
          <w:rFonts w:hint="eastAsia"/>
          <w:kern w:val="0"/>
        </w:rPr>
        <w:t>（</w:t>
      </w:r>
      <w:r>
        <w:rPr>
          <w:kern w:val="0"/>
        </w:rPr>
        <w:t>6</w:t>
      </w:r>
      <w:r>
        <w:rPr>
          <w:rFonts w:hint="eastAsia"/>
          <w:kern w:val="0"/>
        </w:rPr>
        <w:t>）工程进度控制的目标虽然很明确，但整个控制过程中的判断和分析在很大程度上取决于现场人员的掌握，如实际进度与计划进度的差距、工程延误的严重程度、施工力量和施工组织的改善、补救措施的效果预测等工作往往没有明确的标准和依据，</w:t>
      </w:r>
      <w:proofErr w:type="gramStart"/>
      <w:r>
        <w:rPr>
          <w:rFonts w:hint="eastAsia"/>
          <w:kern w:val="0"/>
        </w:rPr>
        <w:t>有时项目</w:t>
      </w:r>
      <w:proofErr w:type="gramEnd"/>
      <w:r>
        <w:rPr>
          <w:rFonts w:hint="eastAsia"/>
          <w:kern w:val="0"/>
        </w:rPr>
        <w:t>各部分工作错综复杂，或受外界因素的制约，这就要求项目经理具有丰富的实践经验。</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3" w:name="_Toc207188947"/>
      <w:r>
        <w:rPr>
          <w:rFonts w:hint="eastAsia"/>
        </w:rPr>
        <w:lastRenderedPageBreak/>
        <w:t>工程质量</w:t>
      </w:r>
      <w:bookmarkStart w:id="94" w:name="bk160"/>
      <w:bookmarkEnd w:id="93"/>
      <w:bookmarkEnd w:id="94"/>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5" w:name="_Toc207188948"/>
      <w:r>
        <w:rPr>
          <w:rFonts w:hint="eastAsia"/>
        </w:rPr>
        <w:t>第一节工程质量要求及质量控制内容</w:t>
      </w:r>
      <w:bookmarkStart w:id="96" w:name="bk161"/>
      <w:bookmarkEnd w:id="95"/>
      <w:bookmarkEnd w:id="96"/>
    </w:p>
    <w:p w:rsidR="007A78AF" w:rsidRDefault="007A78AF" w:rsidP="007A78AF">
      <w:pPr>
        <w:rPr>
          <w:kern w:val="0"/>
        </w:rPr>
      </w:pPr>
      <w:bookmarkStart w:id="97" w:name="bk162"/>
      <w:bookmarkEnd w:id="97"/>
      <w:proofErr w:type="gramStart"/>
      <w:r>
        <w:rPr>
          <w:rFonts w:hint="eastAsia"/>
          <w:kern w:val="0"/>
        </w:rPr>
        <w:t>一</w:t>
      </w:r>
      <w:proofErr w:type="gramEnd"/>
      <w:r>
        <w:rPr>
          <w:b/>
          <w:bCs/>
          <w:kern w:val="0"/>
        </w:rPr>
        <w:t xml:space="preserve">. </w:t>
      </w:r>
      <w:r>
        <w:rPr>
          <w:rFonts w:hint="eastAsia"/>
          <w:kern w:val="0"/>
        </w:rPr>
        <w:t>本工程的质量总目标为：确保“优良工程”，争创“样板工程”。及</w:t>
      </w:r>
      <w:r>
        <w:rPr>
          <w:kern w:val="0"/>
        </w:rPr>
        <w:t>"</w:t>
      </w:r>
      <w:r>
        <w:rPr>
          <w:rFonts w:hint="eastAsia"/>
          <w:kern w:val="0"/>
        </w:rPr>
        <w:t>鲁班奖</w:t>
      </w:r>
      <w:r>
        <w:rPr>
          <w:kern w:val="0"/>
        </w:rPr>
        <w:t>"</w:t>
      </w:r>
      <w:r>
        <w:rPr>
          <w:rFonts w:hint="eastAsia"/>
          <w:kern w:val="0"/>
        </w:rPr>
        <w:t>。为了达到该质量总目标，在施工全过程中，以目标管理统揽全局，以经济承包为杠杆，以全面推广应用</w:t>
      </w:r>
      <w:r>
        <w:rPr>
          <w:kern w:val="0"/>
        </w:rPr>
        <w:t xml:space="preserve">ISO9001 </w:t>
      </w:r>
      <w:r>
        <w:rPr>
          <w:rFonts w:hint="eastAsia"/>
          <w:kern w:val="0"/>
        </w:rPr>
        <w:t>国标质量标准为手段，开展质量管理工作，将单位工程质量总目标分成各分部工程、分项工程的分目标，各质量分目标落实到具体人头上，并实行经济承包，实行关键工序、关键时候重奖重罚、使每个项目员工和目标直接相关，对目标负责，并给每个项目员工以压力、以动力、最大限度地调动和发挥每个员工的生产积极性和聪明才智，提高员工的质量意识。</w:t>
      </w:r>
    </w:p>
    <w:p w:rsidR="007A78AF" w:rsidRDefault="007A78AF" w:rsidP="007A78AF">
      <w:pPr>
        <w:rPr>
          <w:kern w:val="0"/>
        </w:rPr>
      </w:pPr>
      <w:r>
        <w:rPr>
          <w:rFonts w:hint="eastAsia"/>
          <w:kern w:val="0"/>
        </w:rPr>
        <w:t>二</w:t>
      </w:r>
      <w:r>
        <w:rPr>
          <w:b/>
          <w:bCs/>
          <w:kern w:val="0"/>
        </w:rPr>
        <w:t xml:space="preserve">. </w:t>
      </w:r>
      <w:r>
        <w:rPr>
          <w:rFonts w:hint="eastAsia"/>
          <w:kern w:val="0"/>
        </w:rPr>
        <w:t>质量要求</w:t>
      </w:r>
    </w:p>
    <w:p w:rsidR="007A78AF" w:rsidRDefault="007A78AF" w:rsidP="007A78AF">
      <w:pPr>
        <w:rPr>
          <w:kern w:val="0"/>
        </w:rPr>
      </w:pPr>
      <w:r>
        <w:rPr>
          <w:rFonts w:hint="eastAsia"/>
          <w:kern w:val="0"/>
        </w:rPr>
        <w:t>工程质量包括产品质量和工作质量两部分。</w:t>
      </w:r>
    </w:p>
    <w:p w:rsidR="007A78AF" w:rsidRDefault="007A78AF" w:rsidP="007A78AF">
      <w:pPr>
        <w:rPr>
          <w:kern w:val="0"/>
        </w:rPr>
      </w:pPr>
      <w:r>
        <w:rPr>
          <w:rFonts w:hint="eastAsia"/>
          <w:kern w:val="0"/>
        </w:rPr>
        <w:t>（</w:t>
      </w:r>
      <w:r>
        <w:rPr>
          <w:kern w:val="0"/>
        </w:rPr>
        <w:t>1</w:t>
      </w:r>
      <w:r>
        <w:rPr>
          <w:rFonts w:hint="eastAsia"/>
          <w:kern w:val="0"/>
        </w:rPr>
        <w:t>）产品质量</w:t>
      </w:r>
      <w:r>
        <w:rPr>
          <w:kern w:val="0"/>
        </w:rPr>
        <w:t xml:space="preserve">: </w:t>
      </w:r>
      <w:r>
        <w:rPr>
          <w:rFonts w:hint="eastAsia"/>
          <w:kern w:val="0"/>
        </w:rPr>
        <w:t>产品质量包含以下六个方面</w:t>
      </w:r>
      <w:r>
        <w:rPr>
          <w:kern w:val="0"/>
        </w:rPr>
        <w:t>:</w:t>
      </w:r>
    </w:p>
    <w:p w:rsidR="007A78AF" w:rsidRDefault="007A78AF" w:rsidP="007A78AF">
      <w:pPr>
        <w:rPr>
          <w:kern w:val="0"/>
        </w:rPr>
      </w:pPr>
      <w:r>
        <w:rPr>
          <w:kern w:val="0"/>
        </w:rPr>
        <w:t xml:space="preserve">a. </w:t>
      </w:r>
      <w:r>
        <w:rPr>
          <w:rFonts w:hint="eastAsia"/>
          <w:kern w:val="0"/>
        </w:rPr>
        <w:t>适用性：要求装饰效果良好，使用方便；</w:t>
      </w:r>
    </w:p>
    <w:p w:rsidR="007A78AF" w:rsidRDefault="007A78AF" w:rsidP="007A78AF">
      <w:pPr>
        <w:rPr>
          <w:kern w:val="0"/>
        </w:rPr>
      </w:pPr>
      <w:r>
        <w:rPr>
          <w:kern w:val="0"/>
        </w:rPr>
        <w:t xml:space="preserve">b. </w:t>
      </w:r>
      <w:r>
        <w:rPr>
          <w:rFonts w:hint="eastAsia"/>
          <w:kern w:val="0"/>
        </w:rPr>
        <w:t>可靠性：要求结构安全可靠，强度、稳定、抗震等性能符合有关技术标准的规定；</w:t>
      </w:r>
    </w:p>
    <w:p w:rsidR="007A78AF" w:rsidRDefault="007A78AF" w:rsidP="007A78AF">
      <w:pPr>
        <w:rPr>
          <w:kern w:val="0"/>
        </w:rPr>
      </w:pPr>
      <w:r>
        <w:rPr>
          <w:kern w:val="0"/>
        </w:rPr>
        <w:t xml:space="preserve">c. </w:t>
      </w:r>
      <w:r>
        <w:rPr>
          <w:rFonts w:hint="eastAsia"/>
          <w:kern w:val="0"/>
        </w:rPr>
        <w:t>耐久性：在物理、化学作用下可安全使用到规定年限；</w:t>
      </w:r>
    </w:p>
    <w:p w:rsidR="007A78AF" w:rsidRDefault="007A78AF" w:rsidP="007A78AF">
      <w:pPr>
        <w:rPr>
          <w:kern w:val="0"/>
        </w:rPr>
      </w:pPr>
      <w:r>
        <w:rPr>
          <w:kern w:val="0"/>
        </w:rPr>
        <w:t xml:space="preserve">d. </w:t>
      </w:r>
      <w:r>
        <w:rPr>
          <w:rFonts w:hint="eastAsia"/>
          <w:kern w:val="0"/>
        </w:rPr>
        <w:t>经济性：工程造价低、建造周期短、使用维修费低等；</w:t>
      </w:r>
    </w:p>
    <w:p w:rsidR="007A78AF" w:rsidRDefault="007A78AF" w:rsidP="007A78AF">
      <w:pPr>
        <w:rPr>
          <w:kern w:val="0"/>
        </w:rPr>
      </w:pPr>
      <w:r>
        <w:rPr>
          <w:kern w:val="0"/>
        </w:rPr>
        <w:t xml:space="preserve">e. </w:t>
      </w:r>
      <w:r>
        <w:rPr>
          <w:rFonts w:hint="eastAsia"/>
          <w:kern w:val="0"/>
        </w:rPr>
        <w:t>美观：装饰造型先进合理、美观、新颖、大方，并与建筑环境协调；</w:t>
      </w:r>
    </w:p>
    <w:p w:rsidR="007A78AF" w:rsidRDefault="007A78AF" w:rsidP="007A78AF">
      <w:pPr>
        <w:rPr>
          <w:kern w:val="0"/>
        </w:rPr>
      </w:pPr>
      <w:r>
        <w:rPr>
          <w:kern w:val="0"/>
        </w:rPr>
        <w:t xml:space="preserve">f. </w:t>
      </w:r>
      <w:r>
        <w:rPr>
          <w:rFonts w:hint="eastAsia"/>
          <w:kern w:val="0"/>
        </w:rPr>
        <w:t>安全性：主要指施工方便和使用安全；</w:t>
      </w:r>
    </w:p>
    <w:p w:rsidR="007A78AF" w:rsidRDefault="007A78AF" w:rsidP="007A78AF">
      <w:pPr>
        <w:rPr>
          <w:kern w:val="0"/>
        </w:rPr>
      </w:pPr>
      <w:r>
        <w:rPr>
          <w:rFonts w:hint="eastAsia"/>
          <w:kern w:val="0"/>
        </w:rPr>
        <w:t>（</w:t>
      </w:r>
      <w:r>
        <w:rPr>
          <w:kern w:val="0"/>
        </w:rPr>
        <w:t>2</w:t>
      </w:r>
      <w:r>
        <w:rPr>
          <w:rFonts w:hint="eastAsia"/>
          <w:kern w:val="0"/>
        </w:rPr>
        <w:t>）工作质量</w:t>
      </w:r>
      <w:r>
        <w:rPr>
          <w:kern w:val="0"/>
        </w:rPr>
        <w:t>:</w:t>
      </w:r>
      <w:r>
        <w:rPr>
          <w:rFonts w:hint="eastAsia"/>
          <w:kern w:val="0"/>
        </w:rPr>
        <w:t>管理包括以下两个方面：</w:t>
      </w:r>
    </w:p>
    <w:p w:rsidR="007A78AF" w:rsidRDefault="007A78AF" w:rsidP="007A78AF">
      <w:pPr>
        <w:rPr>
          <w:kern w:val="0"/>
        </w:rPr>
      </w:pPr>
      <w:r>
        <w:rPr>
          <w:kern w:val="0"/>
        </w:rPr>
        <w:t xml:space="preserve">a. </w:t>
      </w:r>
      <w:r>
        <w:rPr>
          <w:rFonts w:hint="eastAsia"/>
          <w:kern w:val="0"/>
        </w:rPr>
        <w:t>生产过程中的工作质量：指设计、施工过程中的技术业务及后勤管理等工作质量；</w:t>
      </w:r>
    </w:p>
    <w:p w:rsidR="007A78AF" w:rsidRDefault="007A78AF" w:rsidP="007A78AF">
      <w:pPr>
        <w:rPr>
          <w:kern w:val="0"/>
        </w:rPr>
      </w:pPr>
      <w:proofErr w:type="gramStart"/>
      <w:r>
        <w:rPr>
          <w:kern w:val="0"/>
        </w:rPr>
        <w:t>b</w:t>
      </w:r>
      <w:proofErr w:type="gramEnd"/>
      <w:r>
        <w:rPr>
          <w:kern w:val="0"/>
        </w:rPr>
        <w:t xml:space="preserve">. </w:t>
      </w:r>
      <w:r>
        <w:rPr>
          <w:rFonts w:hint="eastAsia"/>
          <w:kern w:val="0"/>
        </w:rPr>
        <w:t>服务质量</w:t>
      </w:r>
      <w:r>
        <w:rPr>
          <w:kern w:val="0"/>
        </w:rPr>
        <w:t xml:space="preserve">: </w:t>
      </w:r>
      <w:r>
        <w:rPr>
          <w:rFonts w:hint="eastAsia"/>
          <w:kern w:val="0"/>
        </w:rPr>
        <w:t>指工程交工后的质量回访和维修服务等。</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98" w:name="_Toc207188949"/>
      <w:r>
        <w:rPr>
          <w:rFonts w:hint="eastAsia"/>
        </w:rPr>
        <w:t>第二节质量保证体系</w:t>
      </w:r>
      <w:bookmarkStart w:id="99" w:name="bk163"/>
      <w:bookmarkEnd w:id="98"/>
      <w:bookmarkEnd w:id="99"/>
    </w:p>
    <w:p w:rsidR="007A78AF" w:rsidRDefault="007A78AF" w:rsidP="007A78AF">
      <w:pPr>
        <w:rPr>
          <w:kern w:val="0"/>
        </w:rPr>
      </w:pPr>
      <w:bookmarkStart w:id="100" w:name="bk164"/>
      <w:bookmarkEnd w:id="100"/>
      <w:r>
        <w:rPr>
          <w:rFonts w:hint="eastAsia"/>
          <w:kern w:val="0"/>
        </w:rPr>
        <w:t>建立本项目的质量保证体系，实施质量管理，建立组织结构、职责、程序、过程和资源全方位的管理，把项目的人、财、物等生产要素，按各种工作标准、管理标准、技术标准等组成统一的整体。从投标、</w:t>
      </w:r>
      <w:proofErr w:type="gramStart"/>
      <w:r>
        <w:rPr>
          <w:rFonts w:hint="eastAsia"/>
          <w:kern w:val="0"/>
        </w:rPr>
        <w:t>签定</w:t>
      </w:r>
      <w:proofErr w:type="gramEnd"/>
      <w:r>
        <w:rPr>
          <w:rFonts w:hint="eastAsia"/>
          <w:kern w:val="0"/>
        </w:rPr>
        <w:t>合同，材料和设备供应，现场施工到交工验收等运行质量保证体系，按照国际标准化组织颁布的</w:t>
      </w:r>
      <w:r>
        <w:rPr>
          <w:kern w:val="0"/>
        </w:rPr>
        <w:t xml:space="preserve">ISO9001 </w:t>
      </w:r>
      <w:r>
        <w:rPr>
          <w:rFonts w:hint="eastAsia"/>
          <w:kern w:val="0"/>
        </w:rPr>
        <w:t>质量标准，建立一套行之有效的文件化的质量保证体系。</w:t>
      </w:r>
    </w:p>
    <w:p w:rsidR="007A78AF" w:rsidRDefault="007A78AF" w:rsidP="007A78AF">
      <w:pPr>
        <w:rPr>
          <w:kern w:val="0"/>
        </w:rPr>
      </w:pPr>
      <w:r>
        <w:rPr>
          <w:kern w:val="0"/>
        </w:rPr>
        <w:t>1</w:t>
      </w:r>
      <w:r>
        <w:rPr>
          <w:rFonts w:hint="eastAsia"/>
          <w:kern w:val="0"/>
        </w:rPr>
        <w:t>．质量标准的要素及其在保证体系中的具体反映如下：</w:t>
      </w:r>
    </w:p>
    <w:p w:rsidR="007A78AF" w:rsidRDefault="007A78AF" w:rsidP="007A78AF">
      <w:pPr>
        <w:rPr>
          <w:kern w:val="0"/>
        </w:rPr>
      </w:pPr>
      <w:r>
        <w:rPr>
          <w:rFonts w:hint="eastAsia"/>
          <w:kern w:val="0"/>
        </w:rPr>
        <w:t>（</w:t>
      </w:r>
      <w:r>
        <w:rPr>
          <w:kern w:val="0"/>
        </w:rPr>
        <w:t>1</w:t>
      </w:r>
      <w:r>
        <w:rPr>
          <w:rFonts w:hint="eastAsia"/>
          <w:kern w:val="0"/>
        </w:rPr>
        <w:t>）管理评审</w:t>
      </w:r>
    </w:p>
    <w:p w:rsidR="007A78AF" w:rsidRDefault="007A78AF" w:rsidP="007A78AF">
      <w:pPr>
        <w:rPr>
          <w:kern w:val="0"/>
        </w:rPr>
      </w:pPr>
      <w:r>
        <w:rPr>
          <w:rFonts w:hint="eastAsia"/>
          <w:kern w:val="0"/>
        </w:rPr>
        <w:t>管理体系应定期评审，以保证其符合</w:t>
      </w:r>
      <w:r>
        <w:rPr>
          <w:kern w:val="0"/>
        </w:rPr>
        <w:t xml:space="preserve">ISO9001 </w:t>
      </w:r>
      <w:r>
        <w:rPr>
          <w:rFonts w:hint="eastAsia"/>
          <w:kern w:val="0"/>
        </w:rPr>
        <w:t>标准及实现企业的管理方针。质量评审采用现场评审或会议形式。</w:t>
      </w:r>
    </w:p>
    <w:p w:rsidR="007A78AF" w:rsidRDefault="007A78AF" w:rsidP="007A78AF">
      <w:pPr>
        <w:rPr>
          <w:kern w:val="0"/>
        </w:rPr>
      </w:pPr>
      <w:r>
        <w:rPr>
          <w:rFonts w:hint="eastAsia"/>
          <w:kern w:val="0"/>
        </w:rPr>
        <w:t>（</w:t>
      </w:r>
      <w:r>
        <w:rPr>
          <w:kern w:val="0"/>
        </w:rPr>
        <w:t>2</w:t>
      </w:r>
      <w:r>
        <w:rPr>
          <w:rFonts w:hint="eastAsia"/>
          <w:kern w:val="0"/>
        </w:rPr>
        <w:t>）质量体系</w:t>
      </w:r>
    </w:p>
    <w:p w:rsidR="007A78AF" w:rsidRDefault="007A78AF" w:rsidP="007A78AF">
      <w:pPr>
        <w:rPr>
          <w:kern w:val="0"/>
        </w:rPr>
      </w:pPr>
      <w:r>
        <w:rPr>
          <w:rFonts w:hint="eastAsia"/>
          <w:kern w:val="0"/>
        </w:rPr>
        <w:t>公司必须建立在维持行之有效的文件化的质量体系，以保证工程质量稳定、连续并不断提高。</w:t>
      </w:r>
    </w:p>
    <w:p w:rsidR="007A78AF" w:rsidRDefault="007A78AF" w:rsidP="007A78AF">
      <w:pPr>
        <w:rPr>
          <w:kern w:val="0"/>
        </w:rPr>
      </w:pPr>
      <w:r>
        <w:rPr>
          <w:rFonts w:hint="eastAsia"/>
          <w:kern w:val="0"/>
        </w:rPr>
        <w:t>（</w:t>
      </w:r>
      <w:r>
        <w:rPr>
          <w:kern w:val="0"/>
        </w:rPr>
        <w:t>3</w:t>
      </w:r>
      <w:r>
        <w:rPr>
          <w:rFonts w:hint="eastAsia"/>
          <w:kern w:val="0"/>
        </w:rPr>
        <w:t>）合同评审</w:t>
      </w:r>
    </w:p>
    <w:p w:rsidR="007A78AF" w:rsidRDefault="007A78AF" w:rsidP="007A78AF">
      <w:pPr>
        <w:rPr>
          <w:kern w:val="0"/>
        </w:rPr>
      </w:pPr>
      <w:r>
        <w:rPr>
          <w:rFonts w:hint="eastAsia"/>
          <w:kern w:val="0"/>
        </w:rPr>
        <w:t>通过对招标文件和合同草案的评审，确保合同条款明确完善和对其正确理解，正式合同签订前及执行期间都应对合同进行评审。</w:t>
      </w:r>
    </w:p>
    <w:p w:rsidR="007A78AF" w:rsidRDefault="007A78AF" w:rsidP="007A78AF">
      <w:pPr>
        <w:rPr>
          <w:kern w:val="0"/>
        </w:rPr>
      </w:pPr>
      <w:r>
        <w:rPr>
          <w:rFonts w:hint="eastAsia"/>
          <w:kern w:val="0"/>
        </w:rPr>
        <w:lastRenderedPageBreak/>
        <w:t>（</w:t>
      </w:r>
      <w:r>
        <w:rPr>
          <w:kern w:val="0"/>
        </w:rPr>
        <w:t>4</w:t>
      </w:r>
      <w:r>
        <w:rPr>
          <w:rFonts w:hint="eastAsia"/>
          <w:kern w:val="0"/>
        </w:rPr>
        <w:t>）文件控制</w:t>
      </w:r>
    </w:p>
    <w:p w:rsidR="007A78AF" w:rsidRDefault="007A78AF" w:rsidP="007A78AF">
      <w:pPr>
        <w:rPr>
          <w:kern w:val="0"/>
        </w:rPr>
      </w:pPr>
      <w:r>
        <w:rPr>
          <w:rFonts w:hint="eastAsia"/>
          <w:kern w:val="0"/>
        </w:rPr>
        <w:t>通过对公司所有质量体系文件和工程技术文件从产生到回收的全过程进行控制，使其处于受控状态并能及时修改或换版。</w:t>
      </w:r>
    </w:p>
    <w:p w:rsidR="007A78AF" w:rsidRDefault="007A78AF" w:rsidP="007A78AF">
      <w:pPr>
        <w:rPr>
          <w:kern w:val="0"/>
        </w:rPr>
      </w:pPr>
      <w:r>
        <w:rPr>
          <w:rFonts w:hint="eastAsia"/>
          <w:kern w:val="0"/>
        </w:rPr>
        <w:t>（</w:t>
      </w:r>
      <w:r>
        <w:rPr>
          <w:kern w:val="0"/>
        </w:rPr>
        <w:t>5</w:t>
      </w:r>
      <w:r>
        <w:rPr>
          <w:rFonts w:hint="eastAsia"/>
          <w:kern w:val="0"/>
        </w:rPr>
        <w:t>）采购</w:t>
      </w:r>
    </w:p>
    <w:p w:rsidR="007A78AF" w:rsidRDefault="007A78AF" w:rsidP="007A78AF">
      <w:pPr>
        <w:rPr>
          <w:kern w:val="0"/>
        </w:rPr>
      </w:pPr>
      <w:r>
        <w:rPr>
          <w:rFonts w:hint="eastAsia"/>
          <w:kern w:val="0"/>
        </w:rPr>
        <w:t>通过对供应商和分包商的选择及对产品的质量关的严格控制，保证所采购的材料符合要求。公司建立合格供应商和合格分包商的名单，并定期对其进行评审。采购产品时必须有完整的计划、合同和相应的规范、标准等，并严格进行验证。</w:t>
      </w:r>
    </w:p>
    <w:p w:rsidR="007A78AF" w:rsidRDefault="007A78AF" w:rsidP="007A78AF">
      <w:pPr>
        <w:rPr>
          <w:kern w:val="0"/>
        </w:rPr>
      </w:pPr>
      <w:r>
        <w:rPr>
          <w:rFonts w:hint="eastAsia"/>
          <w:kern w:val="0"/>
        </w:rPr>
        <w:t>（</w:t>
      </w:r>
      <w:r>
        <w:rPr>
          <w:kern w:val="0"/>
        </w:rPr>
        <w:t>6</w:t>
      </w:r>
      <w:r>
        <w:rPr>
          <w:rFonts w:hint="eastAsia"/>
          <w:kern w:val="0"/>
        </w:rPr>
        <w:t>）业主提供的物资</w:t>
      </w:r>
    </w:p>
    <w:p w:rsidR="007A78AF" w:rsidRDefault="007A78AF" w:rsidP="007A78AF">
      <w:pPr>
        <w:rPr>
          <w:kern w:val="0"/>
        </w:rPr>
      </w:pPr>
      <w:r>
        <w:rPr>
          <w:rFonts w:hint="eastAsia"/>
          <w:kern w:val="0"/>
        </w:rPr>
        <w:t>通过对业主提供的物资进行有效的控制，使其能满足施工的需要。必须在合同中规定双方的责任，将业主提供的物资列入采购计划，按规定对其进行验证、检验、储存和保管，出现问题加以记录。</w:t>
      </w:r>
    </w:p>
    <w:p w:rsidR="007A78AF" w:rsidRDefault="007A78AF" w:rsidP="007A78AF">
      <w:pPr>
        <w:rPr>
          <w:kern w:val="0"/>
        </w:rPr>
      </w:pPr>
      <w:r>
        <w:rPr>
          <w:rFonts w:hint="eastAsia"/>
          <w:kern w:val="0"/>
        </w:rPr>
        <w:t>（</w:t>
      </w:r>
      <w:r>
        <w:rPr>
          <w:kern w:val="0"/>
        </w:rPr>
        <w:t>7</w:t>
      </w:r>
      <w:r>
        <w:rPr>
          <w:rFonts w:hint="eastAsia"/>
          <w:kern w:val="0"/>
        </w:rPr>
        <w:t>）产品标识与可追溯性</w:t>
      </w:r>
    </w:p>
    <w:p w:rsidR="007A78AF" w:rsidRDefault="007A78AF" w:rsidP="007A78AF">
      <w:pPr>
        <w:rPr>
          <w:kern w:val="0"/>
        </w:rPr>
      </w:pPr>
      <w:r>
        <w:rPr>
          <w:rFonts w:hint="eastAsia"/>
          <w:kern w:val="0"/>
        </w:rPr>
        <w:t>通过对原材料、施工过程及竣工工程的标识，使产品具有可识别性和</w:t>
      </w:r>
      <w:proofErr w:type="gramStart"/>
      <w:r>
        <w:rPr>
          <w:rFonts w:hint="eastAsia"/>
          <w:kern w:val="0"/>
        </w:rPr>
        <w:t>可</w:t>
      </w:r>
      <w:proofErr w:type="gramEnd"/>
      <w:r>
        <w:rPr>
          <w:rFonts w:hint="eastAsia"/>
          <w:kern w:val="0"/>
        </w:rPr>
        <w:t>追溯性。对原材料应在记录上和实物上进行标识，对重要材料还应记录、跟踪其使用部位，对施工过程应在记录上和实物上标识，特殊工序还应记录、跟踪其使用部位。</w:t>
      </w:r>
    </w:p>
    <w:p w:rsidR="007A78AF" w:rsidRDefault="007A78AF" w:rsidP="007A78AF">
      <w:pPr>
        <w:rPr>
          <w:kern w:val="0"/>
        </w:rPr>
      </w:pPr>
      <w:r>
        <w:rPr>
          <w:rFonts w:hint="eastAsia"/>
          <w:kern w:val="0"/>
        </w:rPr>
        <w:t>（</w:t>
      </w:r>
      <w:r>
        <w:rPr>
          <w:kern w:val="0"/>
        </w:rPr>
        <w:t>8</w:t>
      </w:r>
      <w:r>
        <w:rPr>
          <w:rFonts w:hint="eastAsia"/>
          <w:kern w:val="0"/>
        </w:rPr>
        <w:t>）工序控制</w:t>
      </w:r>
    </w:p>
    <w:p w:rsidR="007A78AF" w:rsidRDefault="007A78AF" w:rsidP="007A78AF">
      <w:pPr>
        <w:rPr>
          <w:kern w:val="0"/>
        </w:rPr>
      </w:pPr>
      <w:r>
        <w:rPr>
          <w:rFonts w:hint="eastAsia"/>
          <w:kern w:val="0"/>
        </w:rPr>
        <w:t>通过对施工工序各个环节的控制，保证其质量满足要求。</w:t>
      </w:r>
    </w:p>
    <w:p w:rsidR="007A78AF" w:rsidRDefault="007A78AF" w:rsidP="007A78AF">
      <w:pPr>
        <w:rPr>
          <w:kern w:val="0"/>
        </w:rPr>
      </w:pPr>
      <w:r>
        <w:rPr>
          <w:rFonts w:hint="eastAsia"/>
          <w:kern w:val="0"/>
        </w:rPr>
        <w:t>（</w:t>
      </w:r>
      <w:r>
        <w:rPr>
          <w:kern w:val="0"/>
        </w:rPr>
        <w:t>9</w:t>
      </w:r>
      <w:r>
        <w:rPr>
          <w:rFonts w:hint="eastAsia"/>
          <w:kern w:val="0"/>
        </w:rPr>
        <w:t>）检验与试验</w:t>
      </w:r>
    </w:p>
    <w:p w:rsidR="007A78AF" w:rsidRDefault="007A78AF" w:rsidP="007A78AF">
      <w:pPr>
        <w:rPr>
          <w:kern w:val="0"/>
        </w:rPr>
      </w:pPr>
      <w:r>
        <w:rPr>
          <w:rFonts w:hint="eastAsia"/>
          <w:kern w:val="0"/>
        </w:rPr>
        <w:t>通过按规定对产品和过程进行检验和试验，以确保质量符合要求。</w:t>
      </w:r>
    </w:p>
    <w:p w:rsidR="007A78AF" w:rsidRDefault="007A78AF" w:rsidP="007A78AF">
      <w:pPr>
        <w:rPr>
          <w:kern w:val="0"/>
        </w:rPr>
      </w:pPr>
      <w:r>
        <w:rPr>
          <w:rFonts w:hint="eastAsia"/>
          <w:kern w:val="0"/>
        </w:rPr>
        <w:t>（</w:t>
      </w:r>
      <w:r>
        <w:rPr>
          <w:kern w:val="0"/>
        </w:rPr>
        <w:t>10</w:t>
      </w:r>
      <w:r>
        <w:rPr>
          <w:rFonts w:hint="eastAsia"/>
          <w:kern w:val="0"/>
        </w:rPr>
        <w:t>）检验、测量和试验设备</w:t>
      </w:r>
    </w:p>
    <w:p w:rsidR="007A78AF" w:rsidRDefault="007A78AF" w:rsidP="007A78AF">
      <w:pPr>
        <w:rPr>
          <w:rFonts w:hint="eastAsia"/>
          <w:kern w:val="0"/>
        </w:rPr>
      </w:pPr>
      <w:r>
        <w:rPr>
          <w:rFonts w:hint="eastAsia"/>
          <w:kern w:val="0"/>
        </w:rPr>
        <w:t>通过按规定对检验、测量和试验设备的购置、统一管理、使用、保养和定期检定、校准等进行严格控制，使之处于完好状态并且其精度能满足使用要求。</w:t>
      </w:r>
    </w:p>
    <w:p w:rsidR="007A78AF" w:rsidRDefault="007A78AF" w:rsidP="007A78AF">
      <w:pPr>
        <w:rPr>
          <w:kern w:val="0"/>
        </w:rPr>
      </w:pPr>
      <w:r>
        <w:rPr>
          <w:rFonts w:hint="eastAsia"/>
          <w:kern w:val="0"/>
        </w:rPr>
        <w:t>（</w:t>
      </w:r>
      <w:r>
        <w:rPr>
          <w:kern w:val="0"/>
        </w:rPr>
        <w:t>11</w:t>
      </w:r>
      <w:r>
        <w:rPr>
          <w:rFonts w:hint="eastAsia"/>
          <w:kern w:val="0"/>
        </w:rPr>
        <w:t>）检验和试验状态</w:t>
      </w:r>
    </w:p>
    <w:p w:rsidR="007A78AF" w:rsidRDefault="007A78AF" w:rsidP="007A78AF">
      <w:pPr>
        <w:rPr>
          <w:rFonts w:hint="eastAsia"/>
          <w:kern w:val="0"/>
        </w:rPr>
      </w:pPr>
      <w:r>
        <w:rPr>
          <w:rFonts w:hint="eastAsia"/>
          <w:kern w:val="0"/>
        </w:rPr>
        <w:t>通过对检验和试验状态的标识和控制，确保只有通过了规定的检验和试验且合格的产品才能使用和安装。标识的方式有记录和实物标识。</w:t>
      </w:r>
    </w:p>
    <w:p w:rsidR="007A78AF" w:rsidRDefault="007A78AF" w:rsidP="007A78AF">
      <w:pPr>
        <w:rPr>
          <w:kern w:val="0"/>
        </w:rPr>
      </w:pPr>
      <w:r>
        <w:rPr>
          <w:rFonts w:hint="eastAsia"/>
          <w:kern w:val="0"/>
        </w:rPr>
        <w:t>（</w:t>
      </w:r>
      <w:r>
        <w:rPr>
          <w:kern w:val="0"/>
        </w:rPr>
        <w:t>12</w:t>
      </w:r>
      <w:r>
        <w:rPr>
          <w:rFonts w:hint="eastAsia"/>
          <w:kern w:val="0"/>
        </w:rPr>
        <w:t>）不合格品的控制</w:t>
      </w:r>
    </w:p>
    <w:p w:rsidR="007A78AF" w:rsidRDefault="007A78AF" w:rsidP="007A78AF">
      <w:pPr>
        <w:rPr>
          <w:rFonts w:hint="eastAsia"/>
          <w:kern w:val="0"/>
        </w:rPr>
      </w:pPr>
      <w:r>
        <w:rPr>
          <w:rFonts w:hint="eastAsia"/>
          <w:kern w:val="0"/>
        </w:rPr>
        <w:t>通过对原材料、半成品及工序中不合格品的及时标识、隔离、评审并采取相应的处置措施，使其不得被使用、安装或隐蔽。</w:t>
      </w:r>
    </w:p>
    <w:p w:rsidR="007A78AF" w:rsidRDefault="007A78AF" w:rsidP="007A78AF">
      <w:pPr>
        <w:rPr>
          <w:kern w:val="0"/>
        </w:rPr>
      </w:pPr>
      <w:r>
        <w:rPr>
          <w:rFonts w:hint="eastAsia"/>
          <w:kern w:val="0"/>
        </w:rPr>
        <w:t>（</w:t>
      </w:r>
      <w:r>
        <w:rPr>
          <w:kern w:val="0"/>
        </w:rPr>
        <w:t>13</w:t>
      </w:r>
      <w:r>
        <w:rPr>
          <w:rFonts w:hint="eastAsia"/>
          <w:kern w:val="0"/>
        </w:rPr>
        <w:t>）纠正和预防措施</w:t>
      </w:r>
    </w:p>
    <w:p w:rsidR="007A78AF" w:rsidRDefault="007A78AF" w:rsidP="007A78AF">
      <w:pPr>
        <w:rPr>
          <w:kern w:val="0"/>
        </w:rPr>
      </w:pPr>
      <w:r>
        <w:rPr>
          <w:rFonts w:hint="eastAsia"/>
          <w:kern w:val="0"/>
        </w:rPr>
        <w:t>通过对各工作中比较严重的不合格或反复发生的不合格进行调查和分析，采取相应的纠正措施，并定期总结，分析其发生趋势和可能性，采取相应的预防措施，把不合格减至最少。</w:t>
      </w:r>
    </w:p>
    <w:p w:rsidR="007A78AF" w:rsidRDefault="007A78AF" w:rsidP="007A78AF">
      <w:pPr>
        <w:rPr>
          <w:kern w:val="0"/>
        </w:rPr>
      </w:pPr>
      <w:r>
        <w:rPr>
          <w:rFonts w:hint="eastAsia"/>
          <w:kern w:val="0"/>
        </w:rPr>
        <w:t>（</w:t>
      </w:r>
      <w:r>
        <w:rPr>
          <w:kern w:val="0"/>
        </w:rPr>
        <w:t>14</w:t>
      </w:r>
      <w:r>
        <w:rPr>
          <w:rFonts w:hint="eastAsia"/>
          <w:kern w:val="0"/>
        </w:rPr>
        <w:t>）搬运、贮存、防护和交付</w:t>
      </w:r>
    </w:p>
    <w:p w:rsidR="007A78AF" w:rsidRDefault="007A78AF" w:rsidP="007A78AF">
      <w:pPr>
        <w:rPr>
          <w:kern w:val="0"/>
        </w:rPr>
      </w:pPr>
      <w:r>
        <w:rPr>
          <w:rFonts w:hint="eastAsia"/>
          <w:kern w:val="0"/>
        </w:rPr>
        <w:t>通过对施工材料的搬运、存贮、保管和交付的严格控制，防止其损坏或变质。</w:t>
      </w:r>
    </w:p>
    <w:p w:rsidR="007A78AF" w:rsidRDefault="007A78AF" w:rsidP="007A78AF">
      <w:pPr>
        <w:rPr>
          <w:kern w:val="0"/>
        </w:rPr>
      </w:pPr>
      <w:r>
        <w:rPr>
          <w:rFonts w:hint="eastAsia"/>
          <w:kern w:val="0"/>
        </w:rPr>
        <w:t>（</w:t>
      </w:r>
      <w:r>
        <w:rPr>
          <w:kern w:val="0"/>
        </w:rPr>
        <w:t>15</w:t>
      </w:r>
      <w:r>
        <w:rPr>
          <w:rFonts w:hint="eastAsia"/>
          <w:kern w:val="0"/>
        </w:rPr>
        <w:t>）质量记录的控制</w:t>
      </w:r>
    </w:p>
    <w:p w:rsidR="007A78AF" w:rsidRDefault="007A78AF" w:rsidP="007A78AF">
      <w:pPr>
        <w:rPr>
          <w:kern w:val="0"/>
        </w:rPr>
      </w:pPr>
      <w:r>
        <w:rPr>
          <w:rFonts w:hint="eastAsia"/>
          <w:kern w:val="0"/>
        </w:rPr>
        <w:t>通过对质量记录的标识、填写、收集、归档、存贮、保管按规定进行严格控制，以证实产品达到规定的要求及质量体系正在有效运行。</w:t>
      </w:r>
    </w:p>
    <w:p w:rsidR="007A78AF" w:rsidRDefault="007A78AF" w:rsidP="007A78AF">
      <w:pPr>
        <w:rPr>
          <w:kern w:val="0"/>
        </w:rPr>
      </w:pPr>
      <w:r>
        <w:rPr>
          <w:rFonts w:hint="eastAsia"/>
          <w:kern w:val="0"/>
        </w:rPr>
        <w:t>（</w:t>
      </w:r>
      <w:r>
        <w:rPr>
          <w:kern w:val="0"/>
        </w:rPr>
        <w:t>16</w:t>
      </w:r>
      <w:r>
        <w:rPr>
          <w:rFonts w:hint="eastAsia"/>
          <w:kern w:val="0"/>
        </w:rPr>
        <w:t>）内部质量审核</w:t>
      </w:r>
    </w:p>
    <w:p w:rsidR="007A78AF" w:rsidRDefault="007A78AF" w:rsidP="007A78AF">
      <w:pPr>
        <w:rPr>
          <w:kern w:val="0"/>
        </w:rPr>
      </w:pPr>
      <w:r>
        <w:rPr>
          <w:rFonts w:hint="eastAsia"/>
          <w:kern w:val="0"/>
        </w:rPr>
        <w:t>通过定期进行内部质量审核，验证质量活动有关结果是否符合计划的安排，并规定质量体系的有效性。</w:t>
      </w:r>
    </w:p>
    <w:p w:rsidR="007A78AF" w:rsidRDefault="007A78AF" w:rsidP="007A78AF">
      <w:pPr>
        <w:rPr>
          <w:kern w:val="0"/>
        </w:rPr>
      </w:pPr>
      <w:r>
        <w:rPr>
          <w:rFonts w:hint="eastAsia"/>
          <w:kern w:val="0"/>
        </w:rPr>
        <w:t>（</w:t>
      </w:r>
      <w:r>
        <w:rPr>
          <w:kern w:val="0"/>
        </w:rPr>
        <w:t>17</w:t>
      </w:r>
      <w:r>
        <w:rPr>
          <w:rFonts w:hint="eastAsia"/>
          <w:kern w:val="0"/>
        </w:rPr>
        <w:t>）培训</w:t>
      </w:r>
    </w:p>
    <w:p w:rsidR="007A78AF" w:rsidRDefault="007A78AF" w:rsidP="007A78AF">
      <w:pPr>
        <w:rPr>
          <w:kern w:val="0"/>
        </w:rPr>
      </w:pPr>
      <w:r>
        <w:rPr>
          <w:rFonts w:hint="eastAsia"/>
          <w:kern w:val="0"/>
        </w:rPr>
        <w:t>通过对员工进行上岗的培训、特殊关键作业或技术管理人员培训等，使其素质满足施工要求。</w:t>
      </w:r>
    </w:p>
    <w:p w:rsidR="007A78AF" w:rsidRDefault="007A78AF" w:rsidP="007A78AF">
      <w:pPr>
        <w:rPr>
          <w:kern w:val="0"/>
        </w:rPr>
      </w:pPr>
      <w:r>
        <w:rPr>
          <w:rFonts w:hint="eastAsia"/>
          <w:kern w:val="0"/>
        </w:rPr>
        <w:t>（</w:t>
      </w:r>
      <w:r>
        <w:rPr>
          <w:kern w:val="0"/>
        </w:rPr>
        <w:t>18</w:t>
      </w:r>
      <w:r>
        <w:rPr>
          <w:rFonts w:hint="eastAsia"/>
          <w:kern w:val="0"/>
        </w:rPr>
        <w:t>）服务</w:t>
      </w:r>
    </w:p>
    <w:p w:rsidR="007A78AF" w:rsidRDefault="007A78AF" w:rsidP="007A78AF">
      <w:pPr>
        <w:rPr>
          <w:kern w:val="0"/>
        </w:rPr>
      </w:pPr>
      <w:r>
        <w:rPr>
          <w:rFonts w:hint="eastAsia"/>
          <w:kern w:val="0"/>
        </w:rPr>
        <w:t>通过对已交付使用工程的保修和回访工作的严格管理，保证售后服务的质量，提高我公司的</w:t>
      </w:r>
      <w:r>
        <w:rPr>
          <w:rFonts w:hint="eastAsia"/>
          <w:kern w:val="0"/>
        </w:rPr>
        <w:lastRenderedPageBreak/>
        <w:t>社会信誉。</w:t>
      </w:r>
    </w:p>
    <w:p w:rsidR="007A78AF" w:rsidRDefault="007A78AF" w:rsidP="007A78AF">
      <w:pPr>
        <w:rPr>
          <w:kern w:val="0"/>
        </w:rPr>
      </w:pPr>
      <w:r>
        <w:rPr>
          <w:rFonts w:hint="eastAsia"/>
          <w:kern w:val="0"/>
        </w:rPr>
        <w:t>（</w:t>
      </w:r>
      <w:r>
        <w:rPr>
          <w:kern w:val="0"/>
        </w:rPr>
        <w:t>19</w:t>
      </w:r>
      <w:r>
        <w:rPr>
          <w:rFonts w:hint="eastAsia"/>
          <w:kern w:val="0"/>
        </w:rPr>
        <w:t>）统计技术</w:t>
      </w:r>
    </w:p>
    <w:p w:rsidR="007A78AF" w:rsidRDefault="007A78AF" w:rsidP="007A78AF">
      <w:pPr>
        <w:rPr>
          <w:kern w:val="0"/>
        </w:rPr>
      </w:pPr>
      <w:r>
        <w:rPr>
          <w:rFonts w:hint="eastAsia"/>
          <w:kern w:val="0"/>
        </w:rPr>
        <w:t>正确运用统计技术，为质量管理和控制工作服务。</w:t>
      </w:r>
    </w:p>
    <w:p w:rsidR="007A78AF" w:rsidRDefault="007A78AF" w:rsidP="007A78AF">
      <w:pPr>
        <w:rPr>
          <w:rFonts w:hint="eastAsia"/>
          <w:kern w:val="0"/>
        </w:rPr>
      </w:pPr>
      <w:r>
        <w:rPr>
          <w:kern w:val="0"/>
        </w:rPr>
        <w:t>2</w:t>
      </w:r>
      <w:r>
        <w:rPr>
          <w:rFonts w:hint="eastAsia"/>
          <w:kern w:val="0"/>
        </w:rPr>
        <w:t>．质量保证体系组织机构框图：</w:t>
      </w:r>
    </w:p>
    <w:p w:rsidR="007A78AF" w:rsidRDefault="007A78AF" w:rsidP="007A78AF">
      <w:pPr>
        <w:rPr>
          <w:rFonts w:hint="eastAsia"/>
          <w:kern w:val="0"/>
        </w:rPr>
      </w:pPr>
      <w:r>
        <w:rPr>
          <w:noProof/>
          <w:kern w:val="0"/>
        </w:rPr>
        <w:pict>
          <v:group id="_x0000_s1539" style="position:absolute;left:0;text-align:left;margin-left:45pt;margin-top:7.8pt;width:315pt;height:280.95pt;z-index:251687936" coordorigin="2520,6744" coordsize="6300,5619">
            <v:shape id="_x0000_s1540" type="#_x0000_t202" style="position:absolute;left:2880;top:6744;width:1440;height:468">
              <v:textbox style="mso-next-textbox:#_x0000_s1540">
                <w:txbxContent>
                  <w:p w:rsidR="007A78AF" w:rsidRDefault="007A78AF" w:rsidP="007A78AF">
                    <w:pPr>
                      <w:jc w:val="center"/>
                      <w:rPr>
                        <w:rFonts w:hint="eastAsia"/>
                      </w:rPr>
                    </w:pPr>
                    <w:r>
                      <w:rPr>
                        <w:rFonts w:hint="eastAsia"/>
                      </w:rPr>
                      <w:t>公司质安科</w:t>
                    </w:r>
                  </w:p>
                </w:txbxContent>
              </v:textbox>
            </v:shape>
            <v:shape id="_x0000_s1541" type="#_x0000_t202" style="position:absolute;left:6300;top:6744;width:1800;height:468">
              <v:textbox style="mso-next-textbox:#_x0000_s1541">
                <w:txbxContent>
                  <w:p w:rsidR="007A78AF" w:rsidRDefault="007A78AF" w:rsidP="007A78AF">
                    <w:pPr>
                      <w:jc w:val="center"/>
                      <w:rPr>
                        <w:rFonts w:hint="eastAsia"/>
                      </w:rPr>
                    </w:pPr>
                    <w:r>
                      <w:rPr>
                        <w:rFonts w:hint="eastAsia"/>
                      </w:rPr>
                      <w:t>业主项目工程师</w:t>
                    </w:r>
                  </w:p>
                </w:txbxContent>
              </v:textbox>
            </v:shape>
            <v:line id="_x0000_s1542" style="position:absolute" from="3600,7212" to="3600,7524"/>
            <v:line id="_x0000_s1543" style="position:absolute" from="3600,7524" to="7200,7524"/>
            <v:line id="_x0000_s1544" style="position:absolute;flip:y" from="7200,7212" to="7200,7524"/>
            <v:line id="_x0000_s1545" style="position:absolute" from="5220,7524" to="5220,7836">
              <v:stroke endarrow="block"/>
            </v:line>
            <v:shape id="_x0000_s1546" type="#_x0000_t202" style="position:absolute;left:4500;top:7836;width:1440;height:468">
              <v:textbox style="mso-next-textbox:#_x0000_s1546">
                <w:txbxContent>
                  <w:p w:rsidR="007A78AF" w:rsidRDefault="007A78AF" w:rsidP="007A78AF">
                    <w:pPr>
                      <w:jc w:val="center"/>
                      <w:rPr>
                        <w:rFonts w:hint="eastAsia"/>
                      </w:rPr>
                    </w:pPr>
                    <w:r>
                      <w:rPr>
                        <w:rFonts w:hint="eastAsia"/>
                      </w:rPr>
                      <w:t>技术负责人</w:t>
                    </w:r>
                  </w:p>
                </w:txbxContent>
              </v:textbox>
            </v:shape>
            <v:line id="_x0000_s1547" style="position:absolute" from="5220,8304" to="5220,8616"/>
            <v:line id="_x0000_s1548" style="position:absolute" from="3600,8616" to="7200,8616"/>
            <v:line id="_x0000_s1549" style="position:absolute" from="3600,8616" to="3600,9084">
              <v:stroke endarrow="block"/>
            </v:line>
            <v:line id="_x0000_s1550" style="position:absolute" from="7200,8616" to="7200,9084">
              <v:stroke endarrow="block"/>
            </v:line>
            <v:shape id="_x0000_s1551" type="#_x0000_t202" style="position:absolute;left:2880;top:9084;width:1440;height:468">
              <v:textbox style="mso-next-textbox:#_x0000_s1551">
                <w:txbxContent>
                  <w:p w:rsidR="007A78AF" w:rsidRDefault="007A78AF" w:rsidP="007A78AF">
                    <w:pPr>
                      <w:jc w:val="center"/>
                      <w:rPr>
                        <w:rFonts w:hint="eastAsia"/>
                      </w:rPr>
                    </w:pPr>
                    <w:r>
                      <w:rPr>
                        <w:rFonts w:hint="eastAsia"/>
                      </w:rPr>
                      <w:t>质检员</w:t>
                    </w:r>
                  </w:p>
                </w:txbxContent>
              </v:textbox>
            </v:shape>
            <v:shape id="_x0000_s1552" type="#_x0000_t202" style="position:absolute;left:6480;top:9084;width:1440;height:468">
              <v:textbox style="mso-next-textbox:#_x0000_s1552">
                <w:txbxContent>
                  <w:p w:rsidR="007A78AF" w:rsidRDefault="007A78AF" w:rsidP="007A78AF">
                    <w:pPr>
                      <w:jc w:val="center"/>
                      <w:rPr>
                        <w:rFonts w:hint="eastAsia"/>
                      </w:rPr>
                    </w:pPr>
                    <w:r>
                      <w:rPr>
                        <w:rFonts w:hint="eastAsia"/>
                      </w:rPr>
                      <w:t>施工负责人</w:t>
                    </w:r>
                  </w:p>
                </w:txbxContent>
              </v:textbox>
            </v:shape>
            <v:shape id="_x0000_s1553" type="#_x0000_t202" style="position:absolute;left:6480;top:9864;width:1440;height:468">
              <v:textbox style="mso-next-textbox:#_x0000_s1553">
                <w:txbxContent>
                  <w:p w:rsidR="007A78AF" w:rsidRDefault="007A78AF" w:rsidP="007A78AF">
                    <w:pPr>
                      <w:jc w:val="center"/>
                      <w:rPr>
                        <w:rFonts w:hint="eastAsia"/>
                      </w:rPr>
                    </w:pPr>
                    <w:r>
                      <w:rPr>
                        <w:rFonts w:hint="eastAsia"/>
                      </w:rPr>
                      <w:t>施工员</w:t>
                    </w:r>
                  </w:p>
                </w:txbxContent>
              </v:textbox>
            </v:shape>
            <v:line id="_x0000_s1554" style="position:absolute" from="7200,9552" to="7200,9864">
              <v:stroke endarrow="block"/>
            </v:line>
            <v:line id="_x0000_s1555" style="position:absolute" from="3600,9552" to="3600,10488"/>
            <v:line id="_x0000_s1556" style="position:absolute" from="3600,10488" to="7020,10488"/>
            <v:line id="_x0000_s1557" style="position:absolute;flip:y" from="7020,10332" to="7020,10488"/>
            <v:line id="_x0000_s1558" style="position:absolute" from="5220,10488" to="5220,10800">
              <v:stroke endarrow="block"/>
            </v:line>
            <v:shape id="_x0000_s1559" type="#_x0000_t202" style="position:absolute;left:4500;top:10800;width:1440;height:468">
              <v:textbox style="mso-next-textbox:#_x0000_s1559">
                <w:txbxContent>
                  <w:p w:rsidR="007A78AF" w:rsidRDefault="007A78AF" w:rsidP="007A78AF">
                    <w:pPr>
                      <w:jc w:val="center"/>
                      <w:rPr>
                        <w:rFonts w:hint="eastAsia"/>
                      </w:rPr>
                    </w:pPr>
                    <w:r>
                      <w:rPr>
                        <w:rFonts w:hint="eastAsia"/>
                      </w:rPr>
                      <w:t>施工班长</w:t>
                    </w:r>
                  </w:p>
                </w:txbxContent>
              </v:textbox>
            </v:shape>
            <v:line id="_x0000_s1560" style="position:absolute" from="5220,11268" to="5220,11580">
              <v:stroke endarrow="block"/>
            </v:line>
            <v:shape id="_x0000_s1561" type="#_x0000_t202" style="position:absolute;left:4500;top:11580;width:1440;height:468">
              <v:textbox style="mso-next-textbox:#_x0000_s1561">
                <w:txbxContent>
                  <w:p w:rsidR="007A78AF" w:rsidRDefault="007A78AF" w:rsidP="007A78AF">
                    <w:pPr>
                      <w:jc w:val="center"/>
                      <w:rPr>
                        <w:rFonts w:hint="eastAsia"/>
                      </w:rPr>
                    </w:pPr>
                    <w:r>
                      <w:rPr>
                        <w:rFonts w:hint="eastAsia"/>
                      </w:rPr>
                      <w:t>施工工人</w:t>
                    </w:r>
                  </w:p>
                </w:txbxContent>
              </v:textbox>
            </v:shape>
            <v:line id="_x0000_s1562" style="position:absolute;flip:x" from="2520,7680" to="2700,7680"/>
            <v:line id="_x0000_s1563" style="position:absolute" from="2520,7683" to="2520,12363" strokeweight="1.5pt">
              <v:stroke dashstyle="1 1"/>
            </v:line>
            <v:line id="_x0000_s1564" style="position:absolute" from="2520,12360" to="8280,12360" strokeweight="1.5pt">
              <v:stroke dashstyle="1 1"/>
            </v:line>
            <v:line id="_x0000_s1565" style="position:absolute" from="8280,7683" to="8280,12363" strokeweight="1.5pt">
              <v:stroke dashstyle="1 1"/>
            </v:line>
            <v:line id="_x0000_s1566" style="position:absolute" from="2520,7680" to="8280,7680" strokeweight="1.5pt">
              <v:stroke dashstyle="1 1"/>
            </v:line>
            <v:shape id="_x0000_s1567" type="#_x0000_t202" style="position:absolute;left:8280;top:8460;width:540;height:2340" filled="f" stroked="f">
              <v:textbox style="layout-flow:vertical-ideographic">
                <w:txbxContent>
                  <w:p w:rsidR="007A78AF" w:rsidRDefault="007A78AF" w:rsidP="007A78AF">
                    <w:pPr>
                      <w:jc w:val="center"/>
                      <w:rPr>
                        <w:rFonts w:hint="eastAsia"/>
                      </w:rPr>
                    </w:pPr>
                    <w:r>
                      <w:rPr>
                        <w:rFonts w:hint="eastAsia"/>
                      </w:rPr>
                      <w:t>质量管理小组</w:t>
                    </w:r>
                  </w:p>
                </w:txbxContent>
              </v:textbox>
            </v:shape>
          </v:group>
        </w:pict>
      </w: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1" w:name="_Toc207188950"/>
      <w:r>
        <w:rPr>
          <w:rFonts w:hint="eastAsia"/>
        </w:rPr>
        <w:t>第三节质量控制制度</w:t>
      </w:r>
      <w:bookmarkStart w:id="102" w:name="bk165"/>
      <w:bookmarkEnd w:id="101"/>
      <w:bookmarkEnd w:id="102"/>
    </w:p>
    <w:p w:rsidR="007A78AF" w:rsidRDefault="007A78AF" w:rsidP="007A78AF">
      <w:pPr>
        <w:rPr>
          <w:kern w:val="0"/>
        </w:rPr>
      </w:pPr>
      <w:bookmarkStart w:id="103" w:name="bk166"/>
      <w:bookmarkEnd w:id="103"/>
      <w:r>
        <w:rPr>
          <w:kern w:val="0"/>
        </w:rPr>
        <w:t>1</w:t>
      </w:r>
      <w:r>
        <w:rPr>
          <w:rFonts w:hint="eastAsia"/>
          <w:kern w:val="0"/>
        </w:rPr>
        <w:t>．施工前的质量控制</w:t>
      </w:r>
    </w:p>
    <w:p w:rsidR="007A78AF" w:rsidRDefault="007A78AF" w:rsidP="007A78AF">
      <w:pPr>
        <w:rPr>
          <w:kern w:val="0"/>
        </w:rPr>
      </w:pPr>
      <w:r>
        <w:rPr>
          <w:rFonts w:hint="eastAsia"/>
          <w:kern w:val="0"/>
        </w:rPr>
        <w:t>施工开始前质量控制的主要工作有：</w:t>
      </w:r>
    </w:p>
    <w:p w:rsidR="007A78AF" w:rsidRDefault="007A78AF" w:rsidP="007A78AF">
      <w:pPr>
        <w:rPr>
          <w:kern w:val="0"/>
        </w:rPr>
      </w:pPr>
      <w:r>
        <w:rPr>
          <w:rFonts w:hint="eastAsia"/>
          <w:kern w:val="0"/>
        </w:rPr>
        <w:t>（</w:t>
      </w:r>
      <w:r>
        <w:rPr>
          <w:kern w:val="0"/>
        </w:rPr>
        <w:t>1</w:t>
      </w:r>
      <w:r>
        <w:rPr>
          <w:rFonts w:hint="eastAsia"/>
          <w:kern w:val="0"/>
        </w:rPr>
        <w:t>）对所有合同文件和技术文件、报告进行详细审阅。如图纸是否完整、有无漏项、各文件之间有无矛盾、技术标准是否齐全、合同条件的细节等。尽早熟悉合同文件是十分重要的。应重点审核的技术文件除合同外。</w:t>
      </w:r>
    </w:p>
    <w:p w:rsidR="007A78AF" w:rsidRDefault="007A78AF" w:rsidP="007A78AF">
      <w:pPr>
        <w:rPr>
          <w:kern w:val="0"/>
        </w:rPr>
      </w:pPr>
      <w:r>
        <w:rPr>
          <w:rFonts w:hint="eastAsia"/>
          <w:kern w:val="0"/>
        </w:rPr>
        <w:t>（</w:t>
      </w:r>
      <w:r>
        <w:rPr>
          <w:kern w:val="0"/>
        </w:rPr>
        <w:t>2</w:t>
      </w:r>
      <w:r>
        <w:rPr>
          <w:rFonts w:hint="eastAsia"/>
          <w:kern w:val="0"/>
        </w:rPr>
        <w:t>）配备检测试验手段、设备和仪器，审查合同＝关于检验的方法、标准、次数和取样的规定。</w:t>
      </w:r>
    </w:p>
    <w:p w:rsidR="007A78AF" w:rsidRDefault="007A78AF" w:rsidP="007A78AF">
      <w:pPr>
        <w:rPr>
          <w:kern w:val="0"/>
        </w:rPr>
      </w:pPr>
      <w:r>
        <w:rPr>
          <w:rFonts w:hint="eastAsia"/>
          <w:kern w:val="0"/>
        </w:rPr>
        <w:t>（</w:t>
      </w:r>
      <w:r>
        <w:rPr>
          <w:kern w:val="0"/>
        </w:rPr>
        <w:t>3</w:t>
      </w:r>
      <w:r>
        <w:rPr>
          <w:rFonts w:hint="eastAsia"/>
          <w:kern w:val="0"/>
        </w:rPr>
        <w:t>）审阅进度计划和施工方案。</w:t>
      </w:r>
    </w:p>
    <w:p w:rsidR="007A78AF" w:rsidRDefault="007A78AF" w:rsidP="007A78AF">
      <w:pPr>
        <w:rPr>
          <w:rFonts w:hint="eastAsia"/>
          <w:kern w:val="0"/>
        </w:rPr>
      </w:pPr>
      <w:r>
        <w:rPr>
          <w:rFonts w:hint="eastAsia"/>
          <w:kern w:val="0"/>
        </w:rPr>
        <w:t>（</w:t>
      </w:r>
      <w:r>
        <w:rPr>
          <w:kern w:val="0"/>
        </w:rPr>
        <w:t>4</w:t>
      </w:r>
      <w:r>
        <w:rPr>
          <w:rFonts w:hint="eastAsia"/>
          <w:kern w:val="0"/>
        </w:rPr>
        <w:t>）对施工中将要采用的新技术、新材料、新工艺进行审核，核查鉴定书和试验报告。公司质安科</w:t>
      </w:r>
      <w:r>
        <w:rPr>
          <w:kern w:val="0"/>
        </w:rPr>
        <w:t xml:space="preserve"> </w:t>
      </w:r>
      <w:r>
        <w:rPr>
          <w:rFonts w:hint="eastAsia"/>
          <w:kern w:val="0"/>
        </w:rPr>
        <w:t>业主项目工程师技术负责人质检员施</w:t>
      </w:r>
      <w:r>
        <w:rPr>
          <w:kern w:val="0"/>
        </w:rPr>
        <w:t xml:space="preserve"> </w:t>
      </w:r>
      <w:r>
        <w:rPr>
          <w:rFonts w:hint="eastAsia"/>
          <w:kern w:val="0"/>
        </w:rPr>
        <w:t>工</w:t>
      </w:r>
      <w:r>
        <w:rPr>
          <w:kern w:val="0"/>
        </w:rPr>
        <w:t xml:space="preserve"> </w:t>
      </w:r>
      <w:r>
        <w:rPr>
          <w:rFonts w:hint="eastAsia"/>
          <w:kern w:val="0"/>
        </w:rPr>
        <w:t>员施工班长施工工人施工负责人质</w:t>
      </w:r>
      <w:r>
        <w:rPr>
          <w:kern w:val="0"/>
        </w:rPr>
        <w:t xml:space="preserve"> </w:t>
      </w:r>
      <w:r>
        <w:rPr>
          <w:rFonts w:hint="eastAsia"/>
          <w:kern w:val="0"/>
        </w:rPr>
        <w:t>量</w:t>
      </w:r>
      <w:r>
        <w:rPr>
          <w:kern w:val="0"/>
        </w:rPr>
        <w:t xml:space="preserve"> </w:t>
      </w:r>
      <w:r>
        <w:rPr>
          <w:rFonts w:hint="eastAsia"/>
          <w:kern w:val="0"/>
        </w:rPr>
        <w:t>管</w:t>
      </w:r>
      <w:r>
        <w:rPr>
          <w:kern w:val="0"/>
        </w:rPr>
        <w:t xml:space="preserve"> </w:t>
      </w:r>
      <w:r>
        <w:rPr>
          <w:rFonts w:hint="eastAsia"/>
          <w:kern w:val="0"/>
        </w:rPr>
        <w:t>理</w:t>
      </w:r>
      <w:r>
        <w:rPr>
          <w:kern w:val="0"/>
        </w:rPr>
        <w:t xml:space="preserve"> </w:t>
      </w:r>
      <w:r>
        <w:rPr>
          <w:rFonts w:hint="eastAsia"/>
          <w:kern w:val="0"/>
        </w:rPr>
        <w:t>小</w:t>
      </w:r>
      <w:r>
        <w:rPr>
          <w:kern w:val="0"/>
        </w:rPr>
        <w:t xml:space="preserve"> </w:t>
      </w:r>
      <w:r>
        <w:rPr>
          <w:rFonts w:hint="eastAsia"/>
          <w:kern w:val="0"/>
        </w:rPr>
        <w:t>组</w:t>
      </w:r>
    </w:p>
    <w:p w:rsidR="007A78AF" w:rsidRDefault="007A78AF" w:rsidP="007A78AF">
      <w:pPr>
        <w:rPr>
          <w:kern w:val="0"/>
        </w:rPr>
      </w:pPr>
      <w:r>
        <w:rPr>
          <w:rFonts w:hint="eastAsia"/>
          <w:kern w:val="0"/>
        </w:rPr>
        <w:t>（</w:t>
      </w:r>
      <w:r>
        <w:rPr>
          <w:kern w:val="0"/>
        </w:rPr>
        <w:t>5</w:t>
      </w:r>
      <w:r>
        <w:rPr>
          <w:rFonts w:hint="eastAsia"/>
          <w:kern w:val="0"/>
        </w:rPr>
        <w:t>）对材料、工程设备的采购进行检查，检查采购是否符合合同的规定。对到场的材料和设备要及时检验。</w:t>
      </w:r>
    </w:p>
    <w:p w:rsidR="007A78AF" w:rsidRDefault="007A78AF" w:rsidP="007A78AF">
      <w:pPr>
        <w:rPr>
          <w:kern w:val="0"/>
        </w:rPr>
      </w:pPr>
      <w:r>
        <w:rPr>
          <w:rFonts w:hint="eastAsia"/>
          <w:kern w:val="0"/>
        </w:rPr>
        <w:t>（</w:t>
      </w:r>
      <w:r>
        <w:rPr>
          <w:kern w:val="0"/>
        </w:rPr>
        <w:t>6</w:t>
      </w:r>
      <w:r>
        <w:rPr>
          <w:rFonts w:hint="eastAsia"/>
          <w:kern w:val="0"/>
        </w:rPr>
        <w:t>）为施工放线准备资料，如参考点．线等。</w:t>
      </w:r>
    </w:p>
    <w:p w:rsidR="007A78AF" w:rsidRDefault="007A78AF" w:rsidP="007A78AF">
      <w:pPr>
        <w:rPr>
          <w:kern w:val="0"/>
        </w:rPr>
      </w:pPr>
      <w:r>
        <w:rPr>
          <w:rFonts w:hint="eastAsia"/>
          <w:kern w:val="0"/>
        </w:rPr>
        <w:lastRenderedPageBreak/>
        <w:t>（</w:t>
      </w:r>
      <w:r>
        <w:rPr>
          <w:kern w:val="0"/>
        </w:rPr>
        <w:t>7</w:t>
      </w:r>
      <w:r>
        <w:rPr>
          <w:rFonts w:hint="eastAsia"/>
          <w:kern w:val="0"/>
        </w:rPr>
        <w:t>）协助完善质量保证体系。</w:t>
      </w:r>
    </w:p>
    <w:p w:rsidR="007A78AF" w:rsidRDefault="007A78AF" w:rsidP="007A78AF">
      <w:pPr>
        <w:rPr>
          <w:kern w:val="0"/>
        </w:rPr>
      </w:pPr>
      <w:r>
        <w:rPr>
          <w:rFonts w:hint="eastAsia"/>
          <w:kern w:val="0"/>
        </w:rPr>
        <w:t>（</w:t>
      </w:r>
      <w:r>
        <w:rPr>
          <w:kern w:val="0"/>
        </w:rPr>
        <w:t>8</w:t>
      </w:r>
      <w:r>
        <w:rPr>
          <w:rFonts w:hint="eastAsia"/>
          <w:kern w:val="0"/>
        </w:rPr>
        <w:t>）对工地各方面负责人和主要施工机械作进一步的审核。</w:t>
      </w:r>
    </w:p>
    <w:p w:rsidR="007A78AF" w:rsidRDefault="007A78AF" w:rsidP="007A78AF">
      <w:pPr>
        <w:rPr>
          <w:kern w:val="0"/>
        </w:rPr>
      </w:pPr>
      <w:r>
        <w:rPr>
          <w:rFonts w:hint="eastAsia"/>
          <w:kern w:val="0"/>
        </w:rPr>
        <w:t>（</w:t>
      </w:r>
      <w:r>
        <w:rPr>
          <w:kern w:val="0"/>
        </w:rPr>
        <w:t>9</w:t>
      </w:r>
      <w:r>
        <w:rPr>
          <w:rFonts w:hint="eastAsia"/>
          <w:kern w:val="0"/>
        </w:rPr>
        <w:t>）认真听取设计人员所作设计交底，以明确工程的设计意图和各部位的质量要求。</w:t>
      </w:r>
    </w:p>
    <w:p w:rsidR="007A78AF" w:rsidRDefault="007A78AF" w:rsidP="007A78AF">
      <w:pPr>
        <w:rPr>
          <w:kern w:val="0"/>
        </w:rPr>
      </w:pPr>
      <w:r>
        <w:rPr>
          <w:rFonts w:hint="eastAsia"/>
          <w:kern w:val="0"/>
        </w:rPr>
        <w:t>（</w:t>
      </w:r>
      <w:r>
        <w:rPr>
          <w:kern w:val="0"/>
        </w:rPr>
        <w:t>10</w:t>
      </w:r>
      <w:r>
        <w:rPr>
          <w:rFonts w:hint="eastAsia"/>
          <w:kern w:val="0"/>
        </w:rPr>
        <w:t>）准备好全部监理表格和质量管理表格，并对表格的作用和用法交底。</w:t>
      </w:r>
    </w:p>
    <w:p w:rsidR="007A78AF" w:rsidRDefault="007A78AF" w:rsidP="007A78AF">
      <w:pPr>
        <w:rPr>
          <w:kern w:val="0"/>
        </w:rPr>
      </w:pPr>
      <w:r>
        <w:rPr>
          <w:rFonts w:hint="eastAsia"/>
          <w:kern w:val="0"/>
        </w:rPr>
        <w:t>（</w:t>
      </w:r>
      <w:r>
        <w:rPr>
          <w:kern w:val="0"/>
        </w:rPr>
        <w:t>11</w:t>
      </w:r>
      <w:r>
        <w:rPr>
          <w:rFonts w:hint="eastAsia"/>
          <w:kern w:val="0"/>
        </w:rPr>
        <w:t>）检查好有关担保和保险工作。</w:t>
      </w:r>
    </w:p>
    <w:p w:rsidR="007A78AF" w:rsidRDefault="007A78AF" w:rsidP="007A78AF">
      <w:pPr>
        <w:rPr>
          <w:kern w:val="0"/>
        </w:rPr>
      </w:pPr>
      <w:r>
        <w:rPr>
          <w:rFonts w:hint="eastAsia"/>
          <w:kern w:val="0"/>
        </w:rPr>
        <w:t>（</w:t>
      </w:r>
      <w:r>
        <w:rPr>
          <w:kern w:val="0"/>
        </w:rPr>
        <w:t>12</w:t>
      </w:r>
      <w:r>
        <w:rPr>
          <w:rFonts w:hint="eastAsia"/>
          <w:kern w:val="0"/>
        </w:rPr>
        <w:t>）签发动员预付款支付证书。</w:t>
      </w:r>
    </w:p>
    <w:p w:rsidR="007A78AF" w:rsidRDefault="007A78AF" w:rsidP="007A78AF">
      <w:pPr>
        <w:rPr>
          <w:kern w:val="0"/>
        </w:rPr>
      </w:pPr>
      <w:r>
        <w:rPr>
          <w:rFonts w:hint="eastAsia"/>
          <w:kern w:val="0"/>
        </w:rPr>
        <w:t>（</w:t>
      </w:r>
      <w:r>
        <w:rPr>
          <w:kern w:val="0"/>
        </w:rPr>
        <w:t>13</w:t>
      </w:r>
      <w:r>
        <w:rPr>
          <w:rFonts w:hint="eastAsia"/>
          <w:kern w:val="0"/>
        </w:rPr>
        <w:t>）检查业主对工地的占有情况和工地环境。</w:t>
      </w:r>
    </w:p>
    <w:p w:rsidR="007A78AF" w:rsidRDefault="007A78AF" w:rsidP="007A78AF">
      <w:pPr>
        <w:rPr>
          <w:kern w:val="0"/>
        </w:rPr>
      </w:pPr>
      <w:r>
        <w:rPr>
          <w:rFonts w:hint="eastAsia"/>
          <w:kern w:val="0"/>
        </w:rPr>
        <w:t>（</w:t>
      </w:r>
      <w:r>
        <w:rPr>
          <w:kern w:val="0"/>
        </w:rPr>
        <w:t>14</w:t>
      </w:r>
      <w:r>
        <w:rPr>
          <w:rFonts w:hint="eastAsia"/>
          <w:kern w:val="0"/>
        </w:rPr>
        <w:t>）开好第一次工地会议，全面检查开工条件。</w:t>
      </w:r>
    </w:p>
    <w:p w:rsidR="007A78AF" w:rsidRDefault="007A78AF" w:rsidP="007A78AF">
      <w:pPr>
        <w:rPr>
          <w:kern w:val="0"/>
        </w:rPr>
      </w:pPr>
      <w:r>
        <w:rPr>
          <w:kern w:val="0"/>
        </w:rPr>
        <w:t>2</w:t>
      </w:r>
      <w:r>
        <w:rPr>
          <w:rFonts w:hint="eastAsia"/>
          <w:kern w:val="0"/>
        </w:rPr>
        <w:t>．施工过程中的质量控制</w:t>
      </w:r>
      <w:r>
        <w:rPr>
          <w:kern w:val="0"/>
        </w:rPr>
        <w:t>,</w:t>
      </w:r>
      <w:r>
        <w:rPr>
          <w:rFonts w:hint="eastAsia"/>
          <w:kern w:val="0"/>
        </w:rPr>
        <w:t>主要包括施工操作质量和施工技术管理工作质量。</w:t>
      </w:r>
    </w:p>
    <w:p w:rsidR="007A78AF" w:rsidRDefault="007A78AF" w:rsidP="007A78AF">
      <w:pPr>
        <w:rPr>
          <w:kern w:val="0"/>
        </w:rPr>
      </w:pPr>
      <w:r>
        <w:rPr>
          <w:rFonts w:hint="eastAsia"/>
          <w:kern w:val="0"/>
        </w:rPr>
        <w:t>（</w:t>
      </w:r>
      <w:r>
        <w:rPr>
          <w:kern w:val="0"/>
        </w:rPr>
        <w:t>1</w:t>
      </w:r>
      <w:r>
        <w:rPr>
          <w:rFonts w:hint="eastAsia"/>
          <w:kern w:val="0"/>
        </w:rPr>
        <w:t>）工序质量控制</w:t>
      </w:r>
      <w:r>
        <w:rPr>
          <w:kern w:val="0"/>
        </w:rPr>
        <w:t>:</w:t>
      </w:r>
      <w:r>
        <w:rPr>
          <w:rFonts w:hint="eastAsia"/>
          <w:kern w:val="0"/>
        </w:rPr>
        <w:t>包括工序活动条件和效果两方面的质量控制。</w:t>
      </w:r>
    </w:p>
    <w:p w:rsidR="007A78AF" w:rsidRDefault="007A78AF" w:rsidP="007A78AF">
      <w:pPr>
        <w:rPr>
          <w:kern w:val="0"/>
        </w:rPr>
      </w:pPr>
      <w:r>
        <w:rPr>
          <w:kern w:val="0"/>
        </w:rPr>
        <w:t>1</w:t>
      </w:r>
      <w:r>
        <w:rPr>
          <w:rFonts w:hint="eastAsia"/>
          <w:kern w:val="0"/>
        </w:rPr>
        <w:t>）确定工程质量控制流程：（见工序管理流程图）</w:t>
      </w:r>
    </w:p>
    <w:p w:rsidR="007A78AF" w:rsidRDefault="007A78AF" w:rsidP="007A78AF">
      <w:pPr>
        <w:rPr>
          <w:kern w:val="0"/>
        </w:rPr>
      </w:pPr>
      <w:r>
        <w:rPr>
          <w:kern w:val="0"/>
        </w:rPr>
        <w:t>2</w:t>
      </w:r>
      <w:r>
        <w:rPr>
          <w:rFonts w:hint="eastAsia"/>
          <w:kern w:val="0"/>
        </w:rPr>
        <w:t>）主动控制工序活动条件</w:t>
      </w:r>
      <w:r>
        <w:rPr>
          <w:kern w:val="0"/>
        </w:rPr>
        <w:t>,</w:t>
      </w:r>
      <w:r>
        <w:rPr>
          <w:rFonts w:hint="eastAsia"/>
          <w:kern w:val="0"/>
        </w:rPr>
        <w:t>主要指影响工序质量的因素。诸如：操作工人材料与构件、施工机具、设备、施工顺序和方法等；</w:t>
      </w:r>
    </w:p>
    <w:p w:rsidR="007A78AF" w:rsidRDefault="007A78AF" w:rsidP="007A78AF">
      <w:pPr>
        <w:rPr>
          <w:kern w:val="0"/>
        </w:rPr>
      </w:pPr>
      <w:r>
        <w:rPr>
          <w:kern w:val="0"/>
        </w:rPr>
        <w:t>3</w:t>
      </w:r>
      <w:r>
        <w:rPr>
          <w:rFonts w:hint="eastAsia"/>
          <w:kern w:val="0"/>
        </w:rPr>
        <w:t>）及时检验工序质量，并对实测数据进行分析判断，提出后续工作的要求与措施；</w:t>
      </w:r>
    </w:p>
    <w:p w:rsidR="007A78AF" w:rsidRDefault="007A78AF" w:rsidP="007A78AF">
      <w:pPr>
        <w:rPr>
          <w:kern w:val="0"/>
        </w:rPr>
      </w:pPr>
      <w:r>
        <w:rPr>
          <w:kern w:val="0"/>
        </w:rPr>
        <w:t>4</w:t>
      </w:r>
      <w:r>
        <w:rPr>
          <w:rFonts w:hint="eastAsia"/>
          <w:kern w:val="0"/>
        </w:rPr>
        <w:t>）设置工序质量控制点。</w:t>
      </w:r>
    </w:p>
    <w:p w:rsidR="007A78AF" w:rsidRDefault="007A78AF" w:rsidP="007A78AF">
      <w:pPr>
        <w:rPr>
          <w:rFonts w:hint="eastAsia"/>
          <w:kern w:val="0"/>
        </w:rPr>
      </w:pPr>
      <w:r>
        <w:rPr>
          <w:rFonts w:hint="eastAsia"/>
          <w:kern w:val="0"/>
        </w:rPr>
        <w:t>（</w:t>
      </w:r>
      <w:r>
        <w:rPr>
          <w:kern w:val="0"/>
        </w:rPr>
        <w:t>2</w:t>
      </w:r>
      <w:r>
        <w:rPr>
          <w:rFonts w:hint="eastAsia"/>
          <w:kern w:val="0"/>
        </w:rPr>
        <w:t>）设置质量控制点：对技术要求高，施工难度大的某个工序或环节设置技术和监理的重点，对操作人员、材料、设备施工工艺参数和方法均可重点控制。针对质量通病或质量不稳定，易出现不合格品的工序，事先提出控制措施。对新材料、新技术、新工艺、特殊结构，给予重点技术支持与控制。</w:t>
      </w:r>
    </w:p>
    <w:p w:rsidR="007A78AF" w:rsidRDefault="007A78AF" w:rsidP="007A78AF">
      <w:pPr>
        <w:rPr>
          <w:kern w:val="0"/>
        </w:rPr>
      </w:pPr>
      <w:r>
        <w:rPr>
          <w:rFonts w:hint="eastAsia"/>
          <w:kern w:val="0"/>
        </w:rPr>
        <w:t>（</w:t>
      </w:r>
      <w:r>
        <w:rPr>
          <w:kern w:val="0"/>
        </w:rPr>
        <w:t>3</w:t>
      </w:r>
      <w:r>
        <w:rPr>
          <w:rFonts w:hint="eastAsia"/>
          <w:kern w:val="0"/>
        </w:rPr>
        <w:t>）工程质量的预控</w:t>
      </w:r>
    </w:p>
    <w:p w:rsidR="007A78AF" w:rsidRDefault="007A78AF" w:rsidP="007A78AF">
      <w:pPr>
        <w:rPr>
          <w:kern w:val="0"/>
        </w:rPr>
      </w:pPr>
      <w:r>
        <w:rPr>
          <w:rFonts w:hint="eastAsia"/>
          <w:kern w:val="0"/>
        </w:rPr>
        <w:t>（</w:t>
      </w:r>
      <w:r>
        <w:rPr>
          <w:kern w:val="0"/>
        </w:rPr>
        <w:t>4</w:t>
      </w:r>
      <w:r>
        <w:rPr>
          <w:rFonts w:hint="eastAsia"/>
          <w:kern w:val="0"/>
        </w:rPr>
        <w:t>）质量检查：包括操作者自检，班组内互检</w:t>
      </w:r>
      <w:r>
        <w:rPr>
          <w:kern w:val="0"/>
        </w:rPr>
        <w:t>,</w:t>
      </w:r>
      <w:r>
        <w:rPr>
          <w:rFonts w:hint="eastAsia"/>
          <w:kern w:val="0"/>
        </w:rPr>
        <w:t>各工序之间的交接检</w:t>
      </w:r>
      <w:r>
        <w:rPr>
          <w:kern w:val="0"/>
        </w:rPr>
        <w:t>,</w:t>
      </w:r>
      <w:r>
        <w:rPr>
          <w:rFonts w:hint="eastAsia"/>
          <w:kern w:val="0"/>
        </w:rPr>
        <w:t>施工员或质检员的巡视检查以及业主、监理、设计及政府质量监督部门的检查等。具体做法包括：</w:t>
      </w:r>
    </w:p>
    <w:p w:rsidR="007A78AF" w:rsidRDefault="007A78AF" w:rsidP="007A78AF">
      <w:pPr>
        <w:rPr>
          <w:kern w:val="0"/>
        </w:rPr>
      </w:pPr>
      <w:r>
        <w:rPr>
          <w:kern w:val="0"/>
        </w:rPr>
        <w:t>1</w:t>
      </w:r>
      <w:r>
        <w:rPr>
          <w:rFonts w:hint="eastAsia"/>
          <w:kern w:val="0"/>
        </w:rPr>
        <w:t>）装饰材料、半成品、构件和设备质量检查，并检验合格证、质量保证书及试验报告，对质量有怀疑时，应抽样复查；</w:t>
      </w:r>
    </w:p>
    <w:p w:rsidR="007A78AF" w:rsidRDefault="007A78AF" w:rsidP="007A78AF">
      <w:pPr>
        <w:rPr>
          <w:kern w:val="0"/>
        </w:rPr>
      </w:pPr>
      <w:r>
        <w:rPr>
          <w:kern w:val="0"/>
        </w:rPr>
        <w:t>2</w:t>
      </w:r>
      <w:r>
        <w:rPr>
          <w:rFonts w:hint="eastAsia"/>
          <w:kern w:val="0"/>
        </w:rPr>
        <w:t>）分项工程施工前预检。诸如：基础尺寸、构件或墙体轴线、各层</w:t>
      </w:r>
      <w:r>
        <w:rPr>
          <w:kern w:val="0"/>
        </w:rPr>
        <w:t>50</w:t>
      </w:r>
      <w:r>
        <w:rPr>
          <w:rFonts w:hint="eastAsia"/>
          <w:kern w:val="0"/>
        </w:rPr>
        <w:t>㎝水平线等；</w:t>
      </w:r>
    </w:p>
    <w:p w:rsidR="007A78AF" w:rsidRDefault="007A78AF" w:rsidP="007A78AF">
      <w:pPr>
        <w:rPr>
          <w:kern w:val="0"/>
        </w:rPr>
      </w:pPr>
      <w:r>
        <w:rPr>
          <w:kern w:val="0"/>
        </w:rPr>
        <w:t>3</w:t>
      </w:r>
      <w:r>
        <w:rPr>
          <w:rFonts w:hint="eastAsia"/>
          <w:kern w:val="0"/>
        </w:rPr>
        <w:t>）施工操作质量检查，确认班组自检或交接检查的质量；</w:t>
      </w:r>
    </w:p>
    <w:p w:rsidR="007A78AF" w:rsidRDefault="007A78AF" w:rsidP="007A78AF">
      <w:pPr>
        <w:rPr>
          <w:kern w:val="0"/>
        </w:rPr>
      </w:pPr>
      <w:r>
        <w:rPr>
          <w:kern w:val="0"/>
        </w:rPr>
        <w:t>4</w:t>
      </w:r>
      <w:r>
        <w:rPr>
          <w:rFonts w:hint="eastAsia"/>
          <w:kern w:val="0"/>
        </w:rPr>
        <w:t>）隐蔽工程检查验收；</w:t>
      </w:r>
    </w:p>
    <w:p w:rsidR="007A78AF" w:rsidRDefault="007A78AF" w:rsidP="007A78AF">
      <w:pPr>
        <w:rPr>
          <w:kern w:val="0"/>
        </w:rPr>
      </w:pPr>
      <w:r>
        <w:rPr>
          <w:kern w:val="0"/>
        </w:rPr>
        <w:t>5</w:t>
      </w:r>
      <w:r>
        <w:rPr>
          <w:rFonts w:hint="eastAsia"/>
          <w:kern w:val="0"/>
        </w:rPr>
        <w:t>）分项工程检查验收；</w:t>
      </w:r>
    </w:p>
    <w:p w:rsidR="007A78AF" w:rsidRDefault="007A78AF" w:rsidP="007A78AF">
      <w:pPr>
        <w:rPr>
          <w:kern w:val="0"/>
        </w:rPr>
      </w:pPr>
      <w:r>
        <w:rPr>
          <w:kern w:val="0"/>
        </w:rPr>
        <w:t>6</w:t>
      </w:r>
      <w:r>
        <w:rPr>
          <w:rFonts w:hint="eastAsia"/>
          <w:kern w:val="0"/>
        </w:rPr>
        <w:t>）单位工程检查验收；</w:t>
      </w:r>
    </w:p>
    <w:p w:rsidR="007A78AF" w:rsidRDefault="007A78AF" w:rsidP="007A78AF">
      <w:pPr>
        <w:rPr>
          <w:kern w:val="0"/>
        </w:rPr>
      </w:pPr>
      <w:r>
        <w:rPr>
          <w:kern w:val="0"/>
        </w:rPr>
        <w:t>7</w:t>
      </w:r>
      <w:r>
        <w:rPr>
          <w:rFonts w:hint="eastAsia"/>
          <w:kern w:val="0"/>
        </w:rPr>
        <w:t>）成品保护质量检查；</w:t>
      </w:r>
    </w:p>
    <w:p w:rsidR="007A78AF" w:rsidRDefault="007A78AF" w:rsidP="007A78AF">
      <w:pPr>
        <w:rPr>
          <w:kern w:val="0"/>
        </w:rPr>
      </w:pPr>
      <w:r>
        <w:rPr>
          <w:rFonts w:hint="eastAsia"/>
          <w:kern w:val="0"/>
        </w:rPr>
        <w:t>（</w:t>
      </w:r>
      <w:r>
        <w:rPr>
          <w:kern w:val="0"/>
        </w:rPr>
        <w:t>5</w:t>
      </w:r>
      <w:r>
        <w:rPr>
          <w:rFonts w:hint="eastAsia"/>
          <w:kern w:val="0"/>
        </w:rPr>
        <w:t>）成品保护</w:t>
      </w:r>
    </w:p>
    <w:p w:rsidR="007A78AF" w:rsidRDefault="007A78AF" w:rsidP="007A78AF">
      <w:pPr>
        <w:rPr>
          <w:kern w:val="0"/>
        </w:rPr>
      </w:pPr>
      <w:r>
        <w:rPr>
          <w:kern w:val="0"/>
        </w:rPr>
        <w:t>1</w:t>
      </w:r>
      <w:r>
        <w:rPr>
          <w:rFonts w:hint="eastAsia"/>
          <w:kern w:val="0"/>
        </w:rPr>
        <w:t>）合理安排施工顺序、防止后续工作损坏已完成产品；</w:t>
      </w:r>
    </w:p>
    <w:p w:rsidR="007A78AF" w:rsidRDefault="007A78AF" w:rsidP="007A78AF">
      <w:pPr>
        <w:rPr>
          <w:kern w:val="0"/>
        </w:rPr>
      </w:pPr>
      <w:r>
        <w:rPr>
          <w:kern w:val="0"/>
        </w:rPr>
        <w:t>2</w:t>
      </w:r>
      <w:r>
        <w:rPr>
          <w:rFonts w:hint="eastAsia"/>
          <w:kern w:val="0"/>
        </w:rPr>
        <w:t>）采用适当保护措施。例如封闭、覆盖、包裹等</w:t>
      </w:r>
      <w:r>
        <w:rPr>
          <w:kern w:val="0"/>
        </w:rPr>
        <w:t>;</w:t>
      </w:r>
    </w:p>
    <w:p w:rsidR="007A78AF" w:rsidRDefault="007A78AF" w:rsidP="007A78AF">
      <w:pPr>
        <w:rPr>
          <w:kern w:val="0"/>
        </w:rPr>
      </w:pPr>
      <w:r>
        <w:rPr>
          <w:kern w:val="0"/>
        </w:rPr>
        <w:t>3</w:t>
      </w:r>
      <w:r>
        <w:rPr>
          <w:rFonts w:hint="eastAsia"/>
          <w:kern w:val="0"/>
        </w:rPr>
        <w:t>）加强成品保护的检查工作</w:t>
      </w:r>
      <w:r>
        <w:rPr>
          <w:kern w:val="0"/>
        </w:rPr>
        <w:t>;</w:t>
      </w:r>
    </w:p>
    <w:p w:rsidR="007A78AF" w:rsidRDefault="007A78AF" w:rsidP="007A78AF">
      <w:pPr>
        <w:rPr>
          <w:kern w:val="0"/>
        </w:rPr>
      </w:pPr>
      <w:r>
        <w:rPr>
          <w:rFonts w:hint="eastAsia"/>
          <w:kern w:val="0"/>
        </w:rPr>
        <w:t>（</w:t>
      </w:r>
      <w:r>
        <w:rPr>
          <w:kern w:val="0"/>
        </w:rPr>
        <w:t>6</w:t>
      </w:r>
      <w:r>
        <w:rPr>
          <w:rFonts w:hint="eastAsia"/>
          <w:kern w:val="0"/>
        </w:rPr>
        <w:t>）交工技术资料</w:t>
      </w:r>
    </w:p>
    <w:p w:rsidR="007A78AF" w:rsidRDefault="007A78AF" w:rsidP="007A78AF">
      <w:pPr>
        <w:rPr>
          <w:kern w:val="0"/>
        </w:rPr>
      </w:pPr>
      <w:r>
        <w:rPr>
          <w:kern w:val="0"/>
        </w:rPr>
        <w:t>1</w:t>
      </w:r>
      <w:r>
        <w:rPr>
          <w:rFonts w:hint="eastAsia"/>
          <w:kern w:val="0"/>
        </w:rPr>
        <w:t>）</w:t>
      </w:r>
      <w:r>
        <w:rPr>
          <w:kern w:val="0"/>
        </w:rPr>
        <w:t xml:space="preserve"> </w:t>
      </w:r>
      <w:r>
        <w:rPr>
          <w:rFonts w:hint="eastAsia"/>
          <w:kern w:val="0"/>
        </w:rPr>
        <w:t>材料和产品出厂合格证或检验证明、设备保修证明</w:t>
      </w:r>
      <w:r>
        <w:rPr>
          <w:kern w:val="0"/>
        </w:rPr>
        <w:t>;</w:t>
      </w:r>
    </w:p>
    <w:p w:rsidR="007A78AF" w:rsidRDefault="007A78AF" w:rsidP="007A78AF">
      <w:pPr>
        <w:rPr>
          <w:kern w:val="0"/>
        </w:rPr>
      </w:pPr>
      <w:r>
        <w:rPr>
          <w:kern w:val="0"/>
        </w:rPr>
        <w:t>2</w:t>
      </w:r>
      <w:r>
        <w:rPr>
          <w:rFonts w:hint="eastAsia"/>
          <w:kern w:val="0"/>
        </w:rPr>
        <w:t>）</w:t>
      </w:r>
      <w:r>
        <w:rPr>
          <w:kern w:val="0"/>
        </w:rPr>
        <w:t xml:space="preserve"> </w:t>
      </w:r>
      <w:r>
        <w:rPr>
          <w:rFonts w:hint="eastAsia"/>
          <w:kern w:val="0"/>
        </w:rPr>
        <w:t>施工记录</w:t>
      </w:r>
      <w:r>
        <w:rPr>
          <w:kern w:val="0"/>
        </w:rPr>
        <w:t>;</w:t>
      </w:r>
    </w:p>
    <w:p w:rsidR="007A78AF" w:rsidRDefault="007A78AF" w:rsidP="007A78AF">
      <w:pPr>
        <w:rPr>
          <w:kern w:val="0"/>
        </w:rPr>
      </w:pPr>
      <w:r>
        <w:rPr>
          <w:kern w:val="0"/>
        </w:rPr>
        <w:t>3</w:t>
      </w:r>
      <w:r>
        <w:rPr>
          <w:rFonts w:hint="eastAsia"/>
          <w:kern w:val="0"/>
        </w:rPr>
        <w:t>）</w:t>
      </w:r>
      <w:r>
        <w:rPr>
          <w:kern w:val="0"/>
        </w:rPr>
        <w:t xml:space="preserve"> </w:t>
      </w:r>
      <w:r>
        <w:rPr>
          <w:rFonts w:hint="eastAsia"/>
          <w:kern w:val="0"/>
        </w:rPr>
        <w:t>隐蔽工程验收记录</w:t>
      </w:r>
      <w:r>
        <w:rPr>
          <w:kern w:val="0"/>
        </w:rPr>
        <w:t>;</w:t>
      </w:r>
    </w:p>
    <w:p w:rsidR="007A78AF" w:rsidRDefault="007A78AF" w:rsidP="007A78AF">
      <w:pPr>
        <w:rPr>
          <w:kern w:val="0"/>
        </w:rPr>
      </w:pPr>
      <w:r>
        <w:rPr>
          <w:kern w:val="0"/>
        </w:rPr>
        <w:t>4</w:t>
      </w:r>
      <w:r>
        <w:rPr>
          <w:rFonts w:hint="eastAsia"/>
          <w:kern w:val="0"/>
        </w:rPr>
        <w:t>）</w:t>
      </w:r>
      <w:r>
        <w:rPr>
          <w:kern w:val="0"/>
        </w:rPr>
        <w:t xml:space="preserve"> </w:t>
      </w:r>
      <w:r>
        <w:rPr>
          <w:rFonts w:hint="eastAsia"/>
          <w:kern w:val="0"/>
        </w:rPr>
        <w:t>设计变更、技术洽商、技术核定</w:t>
      </w:r>
      <w:r>
        <w:rPr>
          <w:kern w:val="0"/>
        </w:rPr>
        <w:t>;</w:t>
      </w:r>
    </w:p>
    <w:p w:rsidR="007A78AF" w:rsidRDefault="007A78AF" w:rsidP="007A78AF">
      <w:pPr>
        <w:rPr>
          <w:kern w:val="0"/>
        </w:rPr>
      </w:pPr>
      <w:r>
        <w:rPr>
          <w:kern w:val="0"/>
        </w:rPr>
        <w:t>5</w:t>
      </w:r>
      <w:r>
        <w:rPr>
          <w:rFonts w:hint="eastAsia"/>
          <w:kern w:val="0"/>
        </w:rPr>
        <w:t>）水、</w:t>
      </w:r>
      <w:proofErr w:type="gramStart"/>
      <w:r>
        <w:rPr>
          <w:rFonts w:hint="eastAsia"/>
          <w:kern w:val="0"/>
        </w:rPr>
        <w:t>暧</w:t>
      </w:r>
      <w:proofErr w:type="gramEnd"/>
      <w:r>
        <w:rPr>
          <w:rFonts w:hint="eastAsia"/>
          <w:kern w:val="0"/>
        </w:rPr>
        <w:t>、电、设备安装记录</w:t>
      </w:r>
      <w:r>
        <w:rPr>
          <w:kern w:val="0"/>
        </w:rPr>
        <w:t>;</w:t>
      </w:r>
    </w:p>
    <w:p w:rsidR="007A78AF" w:rsidRDefault="007A78AF" w:rsidP="007A78AF">
      <w:pPr>
        <w:rPr>
          <w:kern w:val="0"/>
        </w:rPr>
      </w:pPr>
      <w:r>
        <w:rPr>
          <w:kern w:val="0"/>
        </w:rPr>
        <w:t>6</w:t>
      </w:r>
      <w:r>
        <w:rPr>
          <w:rFonts w:hint="eastAsia"/>
          <w:kern w:val="0"/>
        </w:rPr>
        <w:t>）</w:t>
      </w:r>
      <w:r>
        <w:rPr>
          <w:kern w:val="0"/>
        </w:rPr>
        <w:t xml:space="preserve"> </w:t>
      </w:r>
      <w:r>
        <w:rPr>
          <w:rFonts w:hint="eastAsia"/>
          <w:kern w:val="0"/>
        </w:rPr>
        <w:t>质量检验评定资料</w:t>
      </w:r>
      <w:r>
        <w:rPr>
          <w:kern w:val="0"/>
        </w:rPr>
        <w:t>;</w:t>
      </w:r>
    </w:p>
    <w:p w:rsidR="007A78AF" w:rsidRDefault="007A78AF" w:rsidP="007A78AF">
      <w:pPr>
        <w:rPr>
          <w:kern w:val="0"/>
        </w:rPr>
      </w:pPr>
      <w:r>
        <w:rPr>
          <w:kern w:val="0"/>
        </w:rPr>
        <w:t>7</w:t>
      </w:r>
      <w:r>
        <w:rPr>
          <w:rFonts w:hint="eastAsia"/>
          <w:kern w:val="0"/>
        </w:rPr>
        <w:t>）</w:t>
      </w:r>
      <w:r>
        <w:rPr>
          <w:kern w:val="0"/>
        </w:rPr>
        <w:t xml:space="preserve"> </w:t>
      </w:r>
      <w:r>
        <w:rPr>
          <w:rFonts w:hint="eastAsia"/>
          <w:kern w:val="0"/>
        </w:rPr>
        <w:t>竣工图</w:t>
      </w:r>
      <w:r>
        <w:rPr>
          <w:kern w:val="0"/>
        </w:rPr>
        <w:t>;</w:t>
      </w:r>
    </w:p>
    <w:p w:rsidR="007A78AF" w:rsidRDefault="007A78AF" w:rsidP="007A78AF">
      <w:pPr>
        <w:rPr>
          <w:kern w:val="0"/>
        </w:rPr>
      </w:pPr>
      <w:r>
        <w:rPr>
          <w:kern w:val="0"/>
        </w:rPr>
        <w:t>8</w:t>
      </w:r>
      <w:r>
        <w:rPr>
          <w:rFonts w:hint="eastAsia"/>
          <w:kern w:val="0"/>
        </w:rPr>
        <w:t>）</w:t>
      </w:r>
      <w:r>
        <w:rPr>
          <w:kern w:val="0"/>
        </w:rPr>
        <w:t xml:space="preserve"> </w:t>
      </w:r>
      <w:r>
        <w:rPr>
          <w:rFonts w:hint="eastAsia"/>
          <w:kern w:val="0"/>
        </w:rPr>
        <w:t>竣工验收表</w:t>
      </w:r>
      <w:r>
        <w:rPr>
          <w:kern w:val="0"/>
        </w:rPr>
        <w:t>;</w:t>
      </w:r>
    </w:p>
    <w:p w:rsidR="007A78AF" w:rsidRDefault="007A78AF" w:rsidP="007A78AF">
      <w:pPr>
        <w:rPr>
          <w:kern w:val="0"/>
        </w:rPr>
      </w:pPr>
      <w:r>
        <w:rPr>
          <w:kern w:val="0"/>
        </w:rPr>
        <w:lastRenderedPageBreak/>
        <w:t>3</w:t>
      </w:r>
      <w:r>
        <w:rPr>
          <w:rFonts w:hint="eastAsia"/>
          <w:kern w:val="0"/>
        </w:rPr>
        <w:t>．工程完成后的质量控制</w:t>
      </w:r>
    </w:p>
    <w:p w:rsidR="007A78AF" w:rsidRDefault="007A78AF" w:rsidP="007A78AF">
      <w:pPr>
        <w:rPr>
          <w:kern w:val="0"/>
        </w:rPr>
      </w:pPr>
      <w:r>
        <w:rPr>
          <w:rFonts w:hint="eastAsia"/>
          <w:kern w:val="0"/>
        </w:rPr>
        <w:t>（</w:t>
      </w:r>
      <w:r>
        <w:rPr>
          <w:kern w:val="0"/>
        </w:rPr>
        <w:t>1</w:t>
      </w:r>
      <w:r>
        <w:rPr>
          <w:rFonts w:hint="eastAsia"/>
          <w:kern w:val="0"/>
        </w:rPr>
        <w:t>）按合同要求进行竣工、检验和检查验收；</w:t>
      </w:r>
    </w:p>
    <w:p w:rsidR="007A78AF" w:rsidRDefault="007A78AF" w:rsidP="007A78AF">
      <w:pPr>
        <w:rPr>
          <w:kern w:val="0"/>
        </w:rPr>
      </w:pPr>
      <w:r>
        <w:rPr>
          <w:rFonts w:hint="eastAsia"/>
          <w:kern w:val="0"/>
        </w:rPr>
        <w:t>（</w:t>
      </w:r>
      <w:r>
        <w:rPr>
          <w:kern w:val="0"/>
        </w:rPr>
        <w:t>2</w:t>
      </w:r>
      <w:r>
        <w:rPr>
          <w:rFonts w:hint="eastAsia"/>
          <w:kern w:val="0"/>
        </w:rPr>
        <w:t>）检查未完成工作和缺陷，及时解决质量问题；</w:t>
      </w:r>
    </w:p>
    <w:p w:rsidR="007A78AF" w:rsidRDefault="007A78AF" w:rsidP="007A78AF">
      <w:pPr>
        <w:rPr>
          <w:kern w:val="0"/>
        </w:rPr>
      </w:pPr>
      <w:r>
        <w:rPr>
          <w:rFonts w:hint="eastAsia"/>
          <w:kern w:val="0"/>
        </w:rPr>
        <w:t>（</w:t>
      </w:r>
      <w:r>
        <w:rPr>
          <w:kern w:val="0"/>
        </w:rPr>
        <w:t>3</w:t>
      </w:r>
      <w:r>
        <w:rPr>
          <w:rFonts w:hint="eastAsia"/>
          <w:kern w:val="0"/>
        </w:rPr>
        <w:t>）制作竣工资料和竣工图；</w:t>
      </w:r>
    </w:p>
    <w:p w:rsidR="007A78AF" w:rsidRDefault="007A78AF" w:rsidP="007A78AF">
      <w:pPr>
        <w:rPr>
          <w:kern w:val="0"/>
        </w:rPr>
      </w:pPr>
      <w:r>
        <w:rPr>
          <w:rFonts w:hint="eastAsia"/>
          <w:kern w:val="0"/>
        </w:rPr>
        <w:t>（</w:t>
      </w:r>
      <w:r>
        <w:rPr>
          <w:kern w:val="0"/>
        </w:rPr>
        <w:t>4</w:t>
      </w:r>
      <w:r>
        <w:rPr>
          <w:rFonts w:hint="eastAsia"/>
          <w:kern w:val="0"/>
        </w:rPr>
        <w:t>）维修期内，完成未完</w:t>
      </w:r>
      <w:proofErr w:type="gramStart"/>
      <w:r>
        <w:rPr>
          <w:rFonts w:hint="eastAsia"/>
          <w:kern w:val="0"/>
        </w:rPr>
        <w:t>成工程</w:t>
      </w:r>
      <w:proofErr w:type="gramEnd"/>
      <w:r>
        <w:rPr>
          <w:rFonts w:hint="eastAsia"/>
          <w:kern w:val="0"/>
        </w:rPr>
        <w:t>和缺陷修补；</w:t>
      </w:r>
    </w:p>
    <w:p w:rsidR="007A78AF" w:rsidRDefault="007A78AF" w:rsidP="007A78AF">
      <w:pPr>
        <w:rPr>
          <w:kern w:val="0"/>
        </w:rPr>
      </w:pPr>
      <w:r>
        <w:rPr>
          <w:kern w:val="0"/>
        </w:rPr>
        <w:t>4</w:t>
      </w:r>
      <w:r>
        <w:rPr>
          <w:rFonts w:hint="eastAsia"/>
          <w:kern w:val="0"/>
        </w:rPr>
        <w:t>．一般注意事项</w:t>
      </w:r>
    </w:p>
    <w:p w:rsidR="007A78AF" w:rsidRDefault="007A78AF" w:rsidP="007A78AF">
      <w:pPr>
        <w:rPr>
          <w:kern w:val="0"/>
        </w:rPr>
      </w:pPr>
      <w:r>
        <w:rPr>
          <w:rFonts w:hint="eastAsia"/>
          <w:kern w:val="0"/>
        </w:rPr>
        <w:t>（</w:t>
      </w:r>
      <w:r>
        <w:rPr>
          <w:kern w:val="0"/>
        </w:rPr>
        <w:t>1</w:t>
      </w:r>
      <w:r>
        <w:rPr>
          <w:rFonts w:hint="eastAsia"/>
          <w:kern w:val="0"/>
        </w:rPr>
        <w:t>）所需进行的工作内容，如图纸所示，并附有详图。工作包括合同所规定的人工、材料、材料表及说明。</w:t>
      </w:r>
    </w:p>
    <w:p w:rsidR="007A78AF" w:rsidRDefault="007A78AF" w:rsidP="007A78AF">
      <w:pPr>
        <w:rPr>
          <w:kern w:val="0"/>
        </w:rPr>
      </w:pPr>
      <w:r>
        <w:rPr>
          <w:rFonts w:hint="eastAsia"/>
          <w:kern w:val="0"/>
        </w:rPr>
        <w:t>（</w:t>
      </w:r>
      <w:r>
        <w:rPr>
          <w:kern w:val="0"/>
        </w:rPr>
        <w:t>2</w:t>
      </w:r>
      <w:r>
        <w:rPr>
          <w:rFonts w:hint="eastAsia"/>
          <w:kern w:val="0"/>
        </w:rPr>
        <w:t>）当产生有关装饰施工的图纸的问题时，应立即通知室内设计师。</w:t>
      </w:r>
    </w:p>
    <w:p w:rsidR="007A78AF" w:rsidRDefault="007A78AF" w:rsidP="007A78AF">
      <w:pPr>
        <w:rPr>
          <w:kern w:val="0"/>
        </w:rPr>
      </w:pPr>
      <w:r>
        <w:rPr>
          <w:rFonts w:hint="eastAsia"/>
          <w:kern w:val="0"/>
        </w:rPr>
        <w:t>（</w:t>
      </w:r>
      <w:r>
        <w:rPr>
          <w:kern w:val="0"/>
        </w:rPr>
        <w:t>3</w:t>
      </w:r>
      <w:r>
        <w:rPr>
          <w:rFonts w:hint="eastAsia"/>
          <w:kern w:val="0"/>
        </w:rPr>
        <w:t>）所有设计图纸和施工文件都是相一致的。一者中所提要求，在另一者</w:t>
      </w:r>
    </w:p>
    <w:p w:rsidR="007A78AF" w:rsidRDefault="007A78AF" w:rsidP="007A78AF">
      <w:pPr>
        <w:rPr>
          <w:kern w:val="0"/>
        </w:rPr>
      </w:pPr>
      <w:r>
        <w:rPr>
          <w:rFonts w:hint="eastAsia"/>
          <w:kern w:val="0"/>
        </w:rPr>
        <w:t>中同样有效。对任何一张图纸的要求同时对其它图纸也有效。</w:t>
      </w:r>
    </w:p>
    <w:p w:rsidR="007A78AF" w:rsidRDefault="007A78AF" w:rsidP="007A78AF">
      <w:pPr>
        <w:rPr>
          <w:kern w:val="0"/>
        </w:rPr>
      </w:pPr>
      <w:r>
        <w:rPr>
          <w:rFonts w:hint="eastAsia"/>
          <w:kern w:val="0"/>
        </w:rPr>
        <w:t>（</w:t>
      </w:r>
      <w:r>
        <w:rPr>
          <w:kern w:val="0"/>
        </w:rPr>
        <w:t>4</w:t>
      </w:r>
      <w:r>
        <w:rPr>
          <w:rFonts w:hint="eastAsia"/>
          <w:kern w:val="0"/>
        </w:rPr>
        <w:t>）施工文件及图纸表示设计意图及总体的施工、材料质量的要求。</w:t>
      </w:r>
    </w:p>
    <w:p w:rsidR="007A78AF" w:rsidRDefault="007A78AF" w:rsidP="007A78AF">
      <w:pPr>
        <w:rPr>
          <w:kern w:val="0"/>
        </w:rPr>
      </w:pPr>
      <w:r>
        <w:rPr>
          <w:rFonts w:hint="eastAsia"/>
          <w:kern w:val="0"/>
        </w:rPr>
        <w:t>（</w:t>
      </w:r>
      <w:r>
        <w:rPr>
          <w:kern w:val="0"/>
        </w:rPr>
        <w:t>5</w:t>
      </w:r>
      <w:r>
        <w:rPr>
          <w:rFonts w:hint="eastAsia"/>
          <w:kern w:val="0"/>
        </w:rPr>
        <w:t>）装饰施工单位应将所有的施工图纸和固定装修的样品交予设计师审查，此后所有设计师签名的图纸和样品都将代替最初的图纸。设计单位</w:t>
      </w:r>
      <w:proofErr w:type="gramStart"/>
      <w:r>
        <w:rPr>
          <w:rFonts w:hint="eastAsia"/>
          <w:kern w:val="0"/>
        </w:rPr>
        <w:t>应承担由这些</w:t>
      </w:r>
      <w:proofErr w:type="gramEnd"/>
      <w:r>
        <w:rPr>
          <w:rFonts w:hint="eastAsia"/>
          <w:kern w:val="0"/>
        </w:rPr>
        <w:t>图纸错误产生的后果。</w:t>
      </w:r>
    </w:p>
    <w:p w:rsidR="007A78AF" w:rsidRDefault="007A78AF" w:rsidP="007A78AF">
      <w:pPr>
        <w:rPr>
          <w:kern w:val="0"/>
        </w:rPr>
      </w:pPr>
      <w:r>
        <w:rPr>
          <w:rFonts w:hint="eastAsia"/>
          <w:kern w:val="0"/>
        </w:rPr>
        <w:t>（</w:t>
      </w:r>
      <w:r>
        <w:rPr>
          <w:kern w:val="0"/>
        </w:rPr>
        <w:t>6</w:t>
      </w:r>
      <w:r>
        <w:rPr>
          <w:rFonts w:hint="eastAsia"/>
          <w:kern w:val="0"/>
        </w:rPr>
        <w:t>）在施工前，施工单位应向“业主、监理单位和设计单位”提供施工进度表，显示其工作的时间、顺序阶段和有关工作，这个程序应显示所有的提前订货开始日期，到货日期，以及预期完成的日期。</w:t>
      </w:r>
    </w:p>
    <w:p w:rsidR="007A78AF" w:rsidRDefault="007A78AF" w:rsidP="007A78AF">
      <w:pPr>
        <w:rPr>
          <w:kern w:val="0"/>
        </w:rPr>
      </w:pPr>
      <w:r>
        <w:rPr>
          <w:rFonts w:hint="eastAsia"/>
          <w:kern w:val="0"/>
        </w:rPr>
        <w:t>（</w:t>
      </w:r>
      <w:r>
        <w:rPr>
          <w:kern w:val="0"/>
        </w:rPr>
        <w:t>7</w:t>
      </w:r>
      <w:r>
        <w:rPr>
          <w:rFonts w:hint="eastAsia"/>
          <w:kern w:val="0"/>
        </w:rPr>
        <w:t>）“应提请室内设计公司”设计师协调室内设计与喷淋装置、扬声器或其它天花平面上的装置。所有的都应与其它设计内容相适应。</w:t>
      </w:r>
    </w:p>
    <w:p w:rsidR="007A78AF" w:rsidRDefault="007A78AF" w:rsidP="007A78AF">
      <w:pPr>
        <w:rPr>
          <w:kern w:val="0"/>
        </w:rPr>
      </w:pPr>
      <w:r>
        <w:rPr>
          <w:rFonts w:hint="eastAsia"/>
          <w:kern w:val="0"/>
        </w:rPr>
        <w:t>（</w:t>
      </w:r>
      <w:r>
        <w:rPr>
          <w:kern w:val="0"/>
        </w:rPr>
        <w:t>8</w:t>
      </w:r>
      <w:r>
        <w:rPr>
          <w:rFonts w:hint="eastAsia"/>
          <w:kern w:val="0"/>
        </w:rPr>
        <w:t>）所有墙的尺寸与施工应参照建筑平面和有关文件而定。</w:t>
      </w:r>
    </w:p>
    <w:p w:rsidR="007A78AF" w:rsidRDefault="007A78AF" w:rsidP="007A78AF">
      <w:pPr>
        <w:rPr>
          <w:kern w:val="0"/>
        </w:rPr>
      </w:pPr>
      <w:r>
        <w:rPr>
          <w:rFonts w:hint="eastAsia"/>
          <w:kern w:val="0"/>
        </w:rPr>
        <w:t>（</w:t>
      </w:r>
      <w:r>
        <w:rPr>
          <w:kern w:val="0"/>
        </w:rPr>
        <w:t>9</w:t>
      </w:r>
      <w:r>
        <w:rPr>
          <w:rFonts w:hint="eastAsia"/>
          <w:kern w:val="0"/>
        </w:rPr>
        <w:t>）设计文件是设计意向的表现，它们并不代表详细的施工图纸。</w:t>
      </w:r>
    </w:p>
    <w:p w:rsidR="007A78AF" w:rsidRDefault="007A78AF" w:rsidP="007A78AF">
      <w:pPr>
        <w:rPr>
          <w:kern w:val="0"/>
        </w:rPr>
      </w:pPr>
      <w:r>
        <w:rPr>
          <w:rFonts w:hint="eastAsia"/>
          <w:kern w:val="0"/>
        </w:rPr>
        <w:t>（</w:t>
      </w:r>
      <w:r>
        <w:rPr>
          <w:kern w:val="0"/>
        </w:rPr>
        <w:t>10</w:t>
      </w:r>
      <w:r>
        <w:rPr>
          <w:rFonts w:hint="eastAsia"/>
          <w:kern w:val="0"/>
        </w:rPr>
        <w:t>）除非另有标注，否则所有的墙角为</w:t>
      </w:r>
      <w:r>
        <w:rPr>
          <w:kern w:val="0"/>
        </w:rPr>
        <w:t>90</w:t>
      </w:r>
      <w:r>
        <w:rPr>
          <w:rFonts w:hint="eastAsia"/>
          <w:kern w:val="0"/>
        </w:rPr>
        <w:t>°或</w:t>
      </w:r>
      <w:r>
        <w:rPr>
          <w:kern w:val="0"/>
        </w:rPr>
        <w:t>45</w:t>
      </w:r>
      <w:r>
        <w:rPr>
          <w:rFonts w:hint="eastAsia"/>
          <w:kern w:val="0"/>
        </w:rPr>
        <w:t>°。</w:t>
      </w:r>
    </w:p>
    <w:p w:rsidR="007A78AF" w:rsidRDefault="007A78AF" w:rsidP="007A78AF">
      <w:pPr>
        <w:rPr>
          <w:kern w:val="0"/>
        </w:rPr>
      </w:pPr>
      <w:r>
        <w:rPr>
          <w:rFonts w:hint="eastAsia"/>
          <w:kern w:val="0"/>
        </w:rPr>
        <w:t>（</w:t>
      </w:r>
      <w:r>
        <w:rPr>
          <w:kern w:val="0"/>
        </w:rPr>
        <w:t>11</w:t>
      </w:r>
      <w:r>
        <w:rPr>
          <w:rFonts w:hint="eastAsia"/>
          <w:kern w:val="0"/>
        </w:rPr>
        <w:t>）“一致”</w:t>
      </w:r>
      <w:proofErr w:type="gramStart"/>
      <w:r>
        <w:rPr>
          <w:rFonts w:hint="eastAsia"/>
          <w:kern w:val="0"/>
        </w:rPr>
        <w:t>指施工</w:t>
      </w:r>
      <w:proofErr w:type="gramEnd"/>
      <w:r>
        <w:rPr>
          <w:rFonts w:hint="eastAsia"/>
          <w:kern w:val="0"/>
        </w:rPr>
        <w:t>的相似构造（如墙、门窗框等）应与空隙对齐或与现有和墙一致。</w:t>
      </w:r>
    </w:p>
    <w:p w:rsidR="007A78AF" w:rsidRDefault="007A78AF" w:rsidP="007A78AF">
      <w:pPr>
        <w:rPr>
          <w:kern w:val="0"/>
        </w:rPr>
      </w:pPr>
      <w:r>
        <w:rPr>
          <w:rFonts w:hint="eastAsia"/>
          <w:kern w:val="0"/>
        </w:rPr>
        <w:t>（</w:t>
      </w:r>
      <w:r>
        <w:rPr>
          <w:kern w:val="0"/>
        </w:rPr>
        <w:t>12</w:t>
      </w:r>
      <w:r>
        <w:rPr>
          <w:rFonts w:hint="eastAsia"/>
          <w:kern w:val="0"/>
        </w:rPr>
        <w:t>）除非另有标注，否则“标准”指适合所有类似的情况。</w:t>
      </w:r>
    </w:p>
    <w:p w:rsidR="007A78AF" w:rsidRDefault="007A78AF" w:rsidP="007A78AF">
      <w:pPr>
        <w:rPr>
          <w:kern w:val="0"/>
        </w:rPr>
      </w:pPr>
      <w:r>
        <w:rPr>
          <w:rFonts w:hint="eastAsia"/>
          <w:kern w:val="0"/>
        </w:rPr>
        <w:t>（</w:t>
      </w:r>
      <w:r>
        <w:rPr>
          <w:kern w:val="0"/>
        </w:rPr>
        <w:t>13</w:t>
      </w:r>
      <w:r>
        <w:rPr>
          <w:rFonts w:hint="eastAsia"/>
          <w:kern w:val="0"/>
        </w:rPr>
        <w:t>）所有的尺寸及环境条件应在施工制作前实地核实，不能按图纸比例估计尺寸。</w:t>
      </w:r>
    </w:p>
    <w:p w:rsidR="007A78AF" w:rsidRDefault="007A78AF" w:rsidP="007A78AF">
      <w:pPr>
        <w:rPr>
          <w:kern w:val="0"/>
        </w:rPr>
      </w:pPr>
      <w:r>
        <w:rPr>
          <w:rFonts w:hint="eastAsia"/>
          <w:kern w:val="0"/>
        </w:rPr>
        <w:t>（</w:t>
      </w:r>
      <w:r>
        <w:rPr>
          <w:kern w:val="0"/>
        </w:rPr>
        <w:t>14</w:t>
      </w:r>
      <w:r>
        <w:rPr>
          <w:rFonts w:hint="eastAsia"/>
          <w:kern w:val="0"/>
        </w:rPr>
        <w:t>）表面处理方案应表明决定工程表面质量的表面处理材料尺寸及类型。如采用同等级的替代材料，需经“业主、监理单位和设计单位”的书面同意。</w:t>
      </w:r>
    </w:p>
    <w:p w:rsidR="007A78AF" w:rsidRDefault="007A78AF" w:rsidP="007A78AF">
      <w:pPr>
        <w:rPr>
          <w:kern w:val="0"/>
        </w:rPr>
      </w:pPr>
      <w:r>
        <w:rPr>
          <w:rFonts w:hint="eastAsia"/>
          <w:kern w:val="0"/>
        </w:rPr>
        <w:t>（</w:t>
      </w:r>
      <w:r>
        <w:rPr>
          <w:kern w:val="0"/>
        </w:rPr>
        <w:t>15</w:t>
      </w:r>
      <w:r>
        <w:rPr>
          <w:rFonts w:hint="eastAsia"/>
          <w:kern w:val="0"/>
        </w:rPr>
        <w:t>）所有暴露在木质或金属材料表面的空调口和电器设备应有相应的金属或木质盖板。</w:t>
      </w:r>
    </w:p>
    <w:p w:rsidR="007A78AF" w:rsidRDefault="007A78AF" w:rsidP="007A78AF">
      <w:pPr>
        <w:rPr>
          <w:rFonts w:hint="eastAsia"/>
          <w:kern w:val="0"/>
        </w:rPr>
      </w:pPr>
      <w:r>
        <w:rPr>
          <w:rFonts w:hint="eastAsia"/>
          <w:kern w:val="0"/>
        </w:rPr>
        <w:t>（</w:t>
      </w:r>
      <w:r>
        <w:rPr>
          <w:kern w:val="0"/>
        </w:rPr>
        <w:t>16</w:t>
      </w:r>
      <w:r>
        <w:rPr>
          <w:rFonts w:hint="eastAsia"/>
          <w:kern w:val="0"/>
        </w:rPr>
        <w:t>）在墙和电话线、电线、电视天线聚集的地方，应尽量将其集中。墙内的电话线和电线应安装在完工后地面以上</w:t>
      </w:r>
      <w:r>
        <w:rPr>
          <w:kern w:val="0"/>
        </w:rPr>
        <w:t xml:space="preserve">300mm </w:t>
      </w:r>
      <w:r>
        <w:rPr>
          <w:rFonts w:hint="eastAsia"/>
          <w:kern w:val="0"/>
        </w:rPr>
        <w:t>处，除非另有说明，应水平安装在盖板中央。厨房和浴室的电插座应安装在离地面</w:t>
      </w:r>
      <w:r>
        <w:rPr>
          <w:kern w:val="0"/>
        </w:rPr>
        <w:t xml:space="preserve">1100mm </w:t>
      </w:r>
      <w:r>
        <w:rPr>
          <w:rFonts w:hint="eastAsia"/>
          <w:kern w:val="0"/>
        </w:rPr>
        <w:t>高度处，照明开关在</w:t>
      </w:r>
      <w:r>
        <w:rPr>
          <w:kern w:val="0"/>
        </w:rPr>
        <w:t xml:space="preserve">1100mm </w:t>
      </w:r>
      <w:r>
        <w:rPr>
          <w:rFonts w:hint="eastAsia"/>
          <w:kern w:val="0"/>
        </w:rPr>
        <w:t>高度处，还应提供颜色样板供选择。</w:t>
      </w:r>
    </w:p>
    <w:p w:rsidR="007A78AF" w:rsidRDefault="007A78AF" w:rsidP="007A78AF">
      <w:pPr>
        <w:rPr>
          <w:kern w:val="0"/>
        </w:rPr>
      </w:pPr>
      <w:r>
        <w:rPr>
          <w:rFonts w:hint="eastAsia"/>
          <w:kern w:val="0"/>
        </w:rPr>
        <w:t>（</w:t>
      </w:r>
      <w:r>
        <w:rPr>
          <w:kern w:val="0"/>
        </w:rPr>
        <w:t>17</w:t>
      </w:r>
      <w:r>
        <w:rPr>
          <w:rFonts w:hint="eastAsia"/>
          <w:kern w:val="0"/>
        </w:rPr>
        <w:t>）大理石均应为优质大理石。</w:t>
      </w:r>
    </w:p>
    <w:p w:rsidR="007A78AF" w:rsidRDefault="007A78AF" w:rsidP="007A78AF">
      <w:pPr>
        <w:rPr>
          <w:kern w:val="0"/>
        </w:rPr>
      </w:pPr>
      <w:r>
        <w:rPr>
          <w:rFonts w:hint="eastAsia"/>
          <w:kern w:val="0"/>
        </w:rPr>
        <w:t>（</w:t>
      </w:r>
      <w:r>
        <w:rPr>
          <w:kern w:val="0"/>
        </w:rPr>
        <w:t>18</w:t>
      </w:r>
      <w:r>
        <w:rPr>
          <w:rFonts w:hint="eastAsia"/>
          <w:kern w:val="0"/>
        </w:rPr>
        <w:t>）所有墙壁所贴大理石应有约</w:t>
      </w:r>
      <w:r>
        <w:rPr>
          <w:kern w:val="0"/>
        </w:rPr>
        <w:t xml:space="preserve">10mm </w:t>
      </w:r>
      <w:r>
        <w:rPr>
          <w:rFonts w:hint="eastAsia"/>
          <w:kern w:val="0"/>
        </w:rPr>
        <w:t>厚。</w:t>
      </w:r>
    </w:p>
    <w:p w:rsidR="007A78AF" w:rsidRDefault="007A78AF" w:rsidP="007A78AF">
      <w:pPr>
        <w:rPr>
          <w:kern w:val="0"/>
        </w:rPr>
      </w:pPr>
      <w:r>
        <w:rPr>
          <w:rFonts w:hint="eastAsia"/>
          <w:kern w:val="0"/>
        </w:rPr>
        <w:t>（</w:t>
      </w:r>
      <w:r>
        <w:rPr>
          <w:kern w:val="0"/>
        </w:rPr>
        <w:t>19</w:t>
      </w:r>
      <w:r>
        <w:rPr>
          <w:rFonts w:hint="eastAsia"/>
          <w:kern w:val="0"/>
        </w:rPr>
        <w:t>）所有木质表面，夹板和木方应为防火的。经处理过的木材应满足所有防火要求，并在安装前应符合有关检验机构的认可，表明其性能等级；办理防火申请后的加工样品应交予“业主、监理单位”审查批准。</w:t>
      </w:r>
    </w:p>
    <w:p w:rsidR="007A78AF" w:rsidRDefault="007A78AF" w:rsidP="007A78AF">
      <w:pPr>
        <w:rPr>
          <w:kern w:val="0"/>
        </w:rPr>
      </w:pPr>
      <w:r>
        <w:rPr>
          <w:rFonts w:hint="eastAsia"/>
          <w:kern w:val="0"/>
        </w:rPr>
        <w:t>（</w:t>
      </w:r>
      <w:r>
        <w:rPr>
          <w:kern w:val="0"/>
        </w:rPr>
        <w:t>20</w:t>
      </w:r>
      <w:r>
        <w:rPr>
          <w:rFonts w:hint="eastAsia"/>
          <w:kern w:val="0"/>
        </w:rPr>
        <w:t>）在有必要确保稳固的地方，应对轻质隔断进行额外的分段加固。</w:t>
      </w:r>
    </w:p>
    <w:p w:rsidR="007A78AF" w:rsidRDefault="007A78AF" w:rsidP="007A78AF">
      <w:pPr>
        <w:rPr>
          <w:kern w:val="0"/>
        </w:rPr>
      </w:pPr>
      <w:r>
        <w:rPr>
          <w:rFonts w:hint="eastAsia"/>
          <w:kern w:val="0"/>
        </w:rPr>
        <w:t>（</w:t>
      </w:r>
      <w:r>
        <w:rPr>
          <w:kern w:val="0"/>
        </w:rPr>
        <w:t>21</w:t>
      </w:r>
      <w:r>
        <w:rPr>
          <w:rFonts w:hint="eastAsia"/>
          <w:kern w:val="0"/>
        </w:rPr>
        <w:t>）由设计师或业主选择的油漆颜料应由合格的厂商提供，并只用于显示颜色，来自本用着色的硬木。柜应按照设计师提供的样品经过四步着色终饰。</w:t>
      </w:r>
    </w:p>
    <w:p w:rsidR="007A78AF" w:rsidRDefault="007A78AF" w:rsidP="007A78AF">
      <w:pPr>
        <w:rPr>
          <w:kern w:val="0"/>
        </w:rPr>
      </w:pPr>
      <w:r>
        <w:rPr>
          <w:rFonts w:hint="eastAsia"/>
          <w:kern w:val="0"/>
        </w:rPr>
        <w:t>（</w:t>
      </w:r>
      <w:r>
        <w:rPr>
          <w:kern w:val="0"/>
        </w:rPr>
        <w:t>22</w:t>
      </w:r>
      <w:r>
        <w:rPr>
          <w:rFonts w:hint="eastAsia"/>
          <w:kern w:val="0"/>
        </w:rPr>
        <w:t>）垂直的水平的木窗框</w:t>
      </w:r>
      <w:proofErr w:type="gramStart"/>
      <w:r>
        <w:rPr>
          <w:rFonts w:hint="eastAsia"/>
          <w:kern w:val="0"/>
        </w:rPr>
        <w:t>精装修应经过</w:t>
      </w:r>
      <w:proofErr w:type="gramEnd"/>
      <w:r>
        <w:rPr>
          <w:rFonts w:hint="eastAsia"/>
          <w:kern w:val="0"/>
        </w:rPr>
        <w:t>涂漆，应是经过三道漆的密质硬木。</w:t>
      </w:r>
    </w:p>
    <w:p w:rsidR="007A78AF" w:rsidRDefault="007A78AF" w:rsidP="007A78AF">
      <w:pPr>
        <w:rPr>
          <w:kern w:val="0"/>
        </w:rPr>
      </w:pPr>
      <w:r>
        <w:rPr>
          <w:rFonts w:hint="eastAsia"/>
          <w:kern w:val="0"/>
        </w:rPr>
        <w:t>（</w:t>
      </w:r>
      <w:r>
        <w:rPr>
          <w:kern w:val="0"/>
        </w:rPr>
        <w:t>23</w:t>
      </w:r>
      <w:r>
        <w:rPr>
          <w:rFonts w:hint="eastAsia"/>
          <w:kern w:val="0"/>
        </w:rPr>
        <w:t>）所有硬木涂漆，应为低光漆的亮漆。所有的木作应在工厂内上漆。</w:t>
      </w:r>
    </w:p>
    <w:p w:rsidR="007A78AF" w:rsidRDefault="007A78AF" w:rsidP="007A78AF">
      <w:pPr>
        <w:rPr>
          <w:kern w:val="0"/>
        </w:rPr>
      </w:pPr>
      <w:r>
        <w:rPr>
          <w:rFonts w:hint="eastAsia"/>
          <w:kern w:val="0"/>
        </w:rPr>
        <w:t>（</w:t>
      </w:r>
      <w:r>
        <w:rPr>
          <w:kern w:val="0"/>
        </w:rPr>
        <w:t>24</w:t>
      </w:r>
      <w:r>
        <w:rPr>
          <w:rFonts w:hint="eastAsia"/>
          <w:kern w:val="0"/>
        </w:rPr>
        <w:t>）除非另有说明，否则亚光</w:t>
      </w:r>
      <w:proofErr w:type="gramStart"/>
      <w:r>
        <w:rPr>
          <w:rFonts w:hint="eastAsia"/>
          <w:kern w:val="0"/>
        </w:rPr>
        <w:t>漆用于</w:t>
      </w:r>
      <w:proofErr w:type="gramEnd"/>
      <w:r>
        <w:rPr>
          <w:rFonts w:hint="eastAsia"/>
          <w:kern w:val="0"/>
        </w:rPr>
        <w:t>所有墙面、顶棚需上漆处。</w:t>
      </w:r>
    </w:p>
    <w:p w:rsidR="007A78AF" w:rsidRDefault="007A78AF" w:rsidP="007A78AF">
      <w:pPr>
        <w:rPr>
          <w:kern w:val="0"/>
        </w:rPr>
      </w:pPr>
      <w:r>
        <w:rPr>
          <w:rFonts w:hint="eastAsia"/>
          <w:kern w:val="0"/>
        </w:rPr>
        <w:lastRenderedPageBreak/>
        <w:t>（</w:t>
      </w:r>
      <w:r>
        <w:rPr>
          <w:kern w:val="0"/>
        </w:rPr>
        <w:t>25</w:t>
      </w:r>
      <w:r>
        <w:rPr>
          <w:rFonts w:hint="eastAsia"/>
          <w:kern w:val="0"/>
        </w:rPr>
        <w:t>）扩音器隔板、空调口、风口、散气孔、入口镶板、消火栓、盖板、喷洒头装置、灯具固定轨和能风口应在工厂内加工、油漆并与附近表面相协调。由设计师选择颜色，并提供标准色表。如不能与周围颜色完全相协调，则应由厂家制成所要求的颜色。</w:t>
      </w:r>
    </w:p>
    <w:p w:rsidR="007A78AF" w:rsidRDefault="007A78AF" w:rsidP="007A78AF">
      <w:pPr>
        <w:rPr>
          <w:kern w:val="0"/>
        </w:rPr>
      </w:pPr>
      <w:r>
        <w:rPr>
          <w:rFonts w:hint="eastAsia"/>
          <w:kern w:val="0"/>
        </w:rPr>
        <w:t>（</w:t>
      </w:r>
      <w:r>
        <w:rPr>
          <w:kern w:val="0"/>
        </w:rPr>
        <w:t>26</w:t>
      </w:r>
      <w:r>
        <w:rPr>
          <w:rFonts w:hint="eastAsia"/>
          <w:kern w:val="0"/>
        </w:rPr>
        <w:t>）在墙转角处不论有无需要安装固定家具及设施，在地面装饰面以上</w:t>
      </w:r>
      <w:r>
        <w:rPr>
          <w:kern w:val="0"/>
        </w:rPr>
        <w:t>850mm</w:t>
      </w:r>
      <w:r>
        <w:rPr>
          <w:rFonts w:hint="eastAsia"/>
          <w:kern w:val="0"/>
        </w:rPr>
        <w:t>—</w:t>
      </w:r>
      <w:r>
        <w:rPr>
          <w:kern w:val="0"/>
        </w:rPr>
        <w:t xml:space="preserve">1000mm </w:t>
      </w:r>
      <w:r>
        <w:rPr>
          <w:rFonts w:hint="eastAsia"/>
          <w:kern w:val="0"/>
        </w:rPr>
        <w:t>处都应用直角尺检查，以确保转角处成</w:t>
      </w:r>
      <w:r>
        <w:rPr>
          <w:kern w:val="0"/>
        </w:rPr>
        <w:t>900</w:t>
      </w:r>
      <w:r>
        <w:rPr>
          <w:rFonts w:hint="eastAsia"/>
          <w:kern w:val="0"/>
        </w:rPr>
        <w:t>。</w:t>
      </w:r>
    </w:p>
    <w:p w:rsidR="007A78AF" w:rsidRDefault="007A78AF" w:rsidP="007A78AF">
      <w:pPr>
        <w:rPr>
          <w:kern w:val="0"/>
        </w:rPr>
      </w:pPr>
      <w:r>
        <w:rPr>
          <w:rFonts w:hint="eastAsia"/>
          <w:kern w:val="0"/>
        </w:rPr>
        <w:t>（</w:t>
      </w:r>
      <w:r>
        <w:rPr>
          <w:kern w:val="0"/>
        </w:rPr>
        <w:t>27</w:t>
      </w:r>
      <w:r>
        <w:rPr>
          <w:rFonts w:hint="eastAsia"/>
          <w:kern w:val="0"/>
        </w:rPr>
        <w:t>）应提交材料清单中所说明的石材、大理石、涂料、染色木材、金属等材料的完工样品，以书面文件确认。设计师在承包商订货前应检查木料、大理石及花岗石，以确保颜色和纹理正确。</w:t>
      </w:r>
    </w:p>
    <w:p w:rsidR="007A78AF" w:rsidRDefault="007A78AF" w:rsidP="007A78AF">
      <w:pPr>
        <w:rPr>
          <w:kern w:val="0"/>
        </w:rPr>
      </w:pPr>
      <w:r>
        <w:rPr>
          <w:rFonts w:hint="eastAsia"/>
          <w:kern w:val="0"/>
        </w:rPr>
        <w:t>（</w:t>
      </w:r>
      <w:r>
        <w:rPr>
          <w:kern w:val="0"/>
        </w:rPr>
        <w:t>28</w:t>
      </w:r>
      <w:r>
        <w:rPr>
          <w:rFonts w:hint="eastAsia"/>
          <w:kern w:val="0"/>
        </w:rPr>
        <w:t>）在执行工作时，应遵守一切相关的法定条例和管理规章制度。施工单位负责采取预防措施保证所有工人的安全。</w:t>
      </w:r>
    </w:p>
    <w:p w:rsidR="007A78AF" w:rsidRDefault="007A78AF" w:rsidP="007A78AF">
      <w:pPr>
        <w:rPr>
          <w:kern w:val="0"/>
        </w:rPr>
      </w:pPr>
      <w:r>
        <w:rPr>
          <w:kern w:val="0"/>
        </w:rPr>
        <w:t>5</w:t>
      </w:r>
      <w:r>
        <w:rPr>
          <w:rFonts w:hint="eastAsia"/>
          <w:kern w:val="0"/>
        </w:rPr>
        <w:t>．地毯的铺装</w:t>
      </w:r>
    </w:p>
    <w:p w:rsidR="007A78AF" w:rsidRDefault="007A78AF" w:rsidP="007A78AF">
      <w:pPr>
        <w:rPr>
          <w:kern w:val="0"/>
        </w:rPr>
      </w:pPr>
      <w:r>
        <w:rPr>
          <w:rFonts w:hint="eastAsia"/>
          <w:kern w:val="0"/>
        </w:rPr>
        <w:t>（</w:t>
      </w:r>
      <w:r>
        <w:rPr>
          <w:kern w:val="0"/>
        </w:rPr>
        <w:t>1</w:t>
      </w:r>
      <w:r>
        <w:rPr>
          <w:rFonts w:hint="eastAsia"/>
          <w:kern w:val="0"/>
        </w:rPr>
        <w:t>）总纲</w:t>
      </w:r>
    </w:p>
    <w:p w:rsidR="007A78AF" w:rsidRDefault="007A78AF" w:rsidP="007A78AF">
      <w:pPr>
        <w:rPr>
          <w:kern w:val="0"/>
        </w:rPr>
      </w:pPr>
      <w:r>
        <w:rPr>
          <w:kern w:val="0"/>
        </w:rPr>
        <w:t>1</w:t>
      </w:r>
      <w:r>
        <w:rPr>
          <w:rFonts w:hint="eastAsia"/>
          <w:kern w:val="0"/>
        </w:rPr>
        <w:t>）在放置任何地板覆盖物之前，应检查实地条件是否合适；</w:t>
      </w:r>
    </w:p>
    <w:p w:rsidR="007A78AF" w:rsidRDefault="007A78AF" w:rsidP="007A78AF">
      <w:pPr>
        <w:rPr>
          <w:kern w:val="0"/>
        </w:rPr>
      </w:pPr>
      <w:r>
        <w:rPr>
          <w:kern w:val="0"/>
        </w:rPr>
        <w:t>2</w:t>
      </w:r>
      <w:r>
        <w:rPr>
          <w:rFonts w:hint="eastAsia"/>
          <w:kern w:val="0"/>
        </w:rPr>
        <w:t>）基层应完好、光滑、干净，而且干燥。其它任何必要的准备工作（如原地面砂浆层的去除）应在适当时间执行（即安装地台及底层干燥的适当时间）；</w:t>
      </w:r>
    </w:p>
    <w:p w:rsidR="007A78AF" w:rsidRDefault="007A78AF" w:rsidP="007A78AF">
      <w:pPr>
        <w:rPr>
          <w:kern w:val="0"/>
        </w:rPr>
      </w:pPr>
      <w:r>
        <w:rPr>
          <w:kern w:val="0"/>
        </w:rPr>
        <w:t>3</w:t>
      </w:r>
      <w:r>
        <w:rPr>
          <w:rFonts w:hint="eastAsia"/>
          <w:kern w:val="0"/>
        </w:rPr>
        <w:t>）在整个铺盖过程中，需铺盖部分的底层地面温度最低应保持</w:t>
      </w:r>
      <w:r>
        <w:rPr>
          <w:kern w:val="0"/>
        </w:rPr>
        <w:t>100C</w:t>
      </w:r>
      <w:r>
        <w:rPr>
          <w:rFonts w:hint="eastAsia"/>
          <w:kern w:val="0"/>
        </w:rPr>
        <w:t>，室温至少</w:t>
      </w:r>
      <w:r>
        <w:rPr>
          <w:kern w:val="0"/>
        </w:rPr>
        <w:t>180C</w:t>
      </w:r>
      <w:r>
        <w:rPr>
          <w:rFonts w:hint="eastAsia"/>
          <w:kern w:val="0"/>
        </w:rPr>
        <w:t>；</w:t>
      </w:r>
    </w:p>
    <w:p w:rsidR="007A78AF" w:rsidRDefault="007A78AF" w:rsidP="007A78AF">
      <w:pPr>
        <w:rPr>
          <w:kern w:val="0"/>
        </w:rPr>
      </w:pPr>
      <w:r>
        <w:rPr>
          <w:kern w:val="0"/>
        </w:rPr>
        <w:t>4</w:t>
      </w:r>
      <w:r>
        <w:rPr>
          <w:rFonts w:hint="eastAsia"/>
          <w:kern w:val="0"/>
        </w:rPr>
        <w:t>）在铺盖过程中，环境湿度应尽量保持与正常湿度相接近，因湿度的较大变化会影响粘合剂、底漆等的干燥；</w:t>
      </w:r>
    </w:p>
    <w:p w:rsidR="007A78AF" w:rsidRDefault="007A78AF" w:rsidP="007A78AF">
      <w:pPr>
        <w:rPr>
          <w:kern w:val="0"/>
        </w:rPr>
      </w:pPr>
      <w:r>
        <w:rPr>
          <w:kern w:val="0"/>
        </w:rPr>
        <w:t>5</w:t>
      </w:r>
      <w:r>
        <w:rPr>
          <w:rFonts w:hint="eastAsia"/>
          <w:kern w:val="0"/>
        </w:rPr>
        <w:t>）可通过升温、增加通风或吸湿机来减少湿度；</w:t>
      </w:r>
    </w:p>
    <w:p w:rsidR="007A78AF" w:rsidRDefault="007A78AF" w:rsidP="007A78AF">
      <w:pPr>
        <w:rPr>
          <w:kern w:val="0"/>
        </w:rPr>
      </w:pPr>
      <w:r>
        <w:rPr>
          <w:kern w:val="0"/>
        </w:rPr>
        <w:t>6</w:t>
      </w:r>
      <w:r>
        <w:rPr>
          <w:rFonts w:hint="eastAsia"/>
          <w:kern w:val="0"/>
        </w:rPr>
        <w:t>）应小心选择临时加热方法，在使用油和煤气加热器加热时会产生大量的蒸汽增大湿度。</w:t>
      </w:r>
    </w:p>
    <w:p w:rsidR="007A78AF" w:rsidRDefault="007A78AF" w:rsidP="007A78AF">
      <w:pPr>
        <w:rPr>
          <w:kern w:val="0"/>
        </w:rPr>
      </w:pPr>
      <w:r>
        <w:rPr>
          <w:rFonts w:hint="eastAsia"/>
          <w:kern w:val="0"/>
        </w:rPr>
        <w:t>（</w:t>
      </w:r>
      <w:r>
        <w:rPr>
          <w:kern w:val="0"/>
        </w:rPr>
        <w:t>2</w:t>
      </w:r>
      <w:r>
        <w:rPr>
          <w:rFonts w:hint="eastAsia"/>
          <w:kern w:val="0"/>
        </w:rPr>
        <w:t>）接缝一般事项</w:t>
      </w:r>
    </w:p>
    <w:p w:rsidR="007A78AF" w:rsidRDefault="007A78AF" w:rsidP="007A78AF">
      <w:pPr>
        <w:rPr>
          <w:rFonts w:hint="eastAsia"/>
          <w:kern w:val="0"/>
        </w:rPr>
      </w:pPr>
      <w:r>
        <w:rPr>
          <w:rFonts w:hint="eastAsia"/>
          <w:kern w:val="0"/>
        </w:rPr>
        <w:t>两块或两块以上织物地面材料边缘手工接合时，这些接缝应为：</w:t>
      </w:r>
    </w:p>
    <w:p w:rsidR="007A78AF" w:rsidRDefault="007A78AF" w:rsidP="007A78AF">
      <w:pPr>
        <w:rPr>
          <w:kern w:val="0"/>
        </w:rPr>
      </w:pPr>
      <w:r>
        <w:rPr>
          <w:kern w:val="0"/>
        </w:rPr>
        <w:t>1</w:t>
      </w:r>
      <w:r>
        <w:rPr>
          <w:rFonts w:hint="eastAsia"/>
          <w:kern w:val="0"/>
        </w:rPr>
        <w:t>）平直；</w:t>
      </w:r>
    </w:p>
    <w:p w:rsidR="007A78AF" w:rsidRDefault="007A78AF" w:rsidP="007A78AF">
      <w:pPr>
        <w:rPr>
          <w:kern w:val="0"/>
        </w:rPr>
      </w:pPr>
      <w:r>
        <w:rPr>
          <w:kern w:val="0"/>
        </w:rPr>
        <w:t>2</w:t>
      </w:r>
      <w:r>
        <w:rPr>
          <w:rFonts w:hint="eastAsia"/>
          <w:kern w:val="0"/>
        </w:rPr>
        <w:t>）如可行，织物地面的图案在整个接缝上都应连续，织物绒毛的织理应方向相同；</w:t>
      </w:r>
    </w:p>
    <w:p w:rsidR="007A78AF" w:rsidRDefault="007A78AF" w:rsidP="007A78AF">
      <w:pPr>
        <w:rPr>
          <w:kern w:val="0"/>
        </w:rPr>
      </w:pPr>
      <w:r>
        <w:rPr>
          <w:kern w:val="0"/>
        </w:rPr>
        <w:t>3</w:t>
      </w:r>
      <w:r>
        <w:rPr>
          <w:rFonts w:hint="eastAsia"/>
          <w:kern w:val="0"/>
        </w:rPr>
        <w:t>）材料和安装方法应能承受较大的拉力；</w:t>
      </w:r>
    </w:p>
    <w:p w:rsidR="007A78AF" w:rsidRDefault="007A78AF" w:rsidP="007A78AF">
      <w:pPr>
        <w:rPr>
          <w:kern w:val="0"/>
        </w:rPr>
      </w:pPr>
      <w:r>
        <w:rPr>
          <w:kern w:val="0"/>
        </w:rPr>
        <w:t>4</w:t>
      </w:r>
      <w:r>
        <w:rPr>
          <w:rFonts w:hint="eastAsia"/>
          <w:kern w:val="0"/>
        </w:rPr>
        <w:t>）能承受踩踏而</w:t>
      </w:r>
      <w:proofErr w:type="gramStart"/>
      <w:r>
        <w:rPr>
          <w:rFonts w:hint="eastAsia"/>
          <w:kern w:val="0"/>
        </w:rPr>
        <w:t>不致于</w:t>
      </w:r>
      <w:proofErr w:type="gramEnd"/>
      <w:r>
        <w:rPr>
          <w:rFonts w:hint="eastAsia"/>
          <w:kern w:val="0"/>
        </w:rPr>
        <w:t>破损；</w:t>
      </w:r>
    </w:p>
    <w:p w:rsidR="007A78AF" w:rsidRDefault="007A78AF" w:rsidP="007A78AF">
      <w:pPr>
        <w:rPr>
          <w:kern w:val="0"/>
        </w:rPr>
      </w:pPr>
      <w:r>
        <w:rPr>
          <w:kern w:val="0"/>
        </w:rPr>
        <w:t>5</w:t>
      </w:r>
      <w:r>
        <w:rPr>
          <w:rFonts w:hint="eastAsia"/>
          <w:kern w:val="0"/>
        </w:rPr>
        <w:t>）紧密相接，在边缘处没有缝隙；</w:t>
      </w:r>
    </w:p>
    <w:p w:rsidR="007A78AF" w:rsidRDefault="007A78AF" w:rsidP="007A78AF">
      <w:pPr>
        <w:rPr>
          <w:kern w:val="0"/>
        </w:rPr>
      </w:pPr>
      <w:r>
        <w:rPr>
          <w:kern w:val="0"/>
        </w:rPr>
        <w:t>6</w:t>
      </w:r>
      <w:r>
        <w:rPr>
          <w:rFonts w:hint="eastAsia"/>
          <w:kern w:val="0"/>
        </w:rPr>
        <w:t>）能与其它材料适当连接；</w:t>
      </w:r>
    </w:p>
    <w:p w:rsidR="007A78AF" w:rsidRDefault="007A78AF" w:rsidP="007A78AF">
      <w:pPr>
        <w:rPr>
          <w:kern w:val="0"/>
        </w:rPr>
      </w:pPr>
      <w:r>
        <w:rPr>
          <w:kern w:val="0"/>
        </w:rPr>
        <w:t>7</w:t>
      </w:r>
      <w:r>
        <w:rPr>
          <w:rFonts w:hint="eastAsia"/>
          <w:kern w:val="0"/>
        </w:rPr>
        <w:t>）根据适当的标准要求具有一定的拉伸强度。</w:t>
      </w:r>
    </w:p>
    <w:p w:rsidR="007A78AF" w:rsidRDefault="007A78AF" w:rsidP="007A78AF">
      <w:pPr>
        <w:rPr>
          <w:kern w:val="0"/>
        </w:rPr>
      </w:pPr>
      <w:r>
        <w:rPr>
          <w:rFonts w:hint="eastAsia"/>
          <w:kern w:val="0"/>
        </w:rPr>
        <w:t>（</w:t>
      </w:r>
      <w:r>
        <w:rPr>
          <w:kern w:val="0"/>
        </w:rPr>
        <w:t>3</w:t>
      </w:r>
      <w:r>
        <w:rPr>
          <w:rFonts w:hint="eastAsia"/>
          <w:kern w:val="0"/>
        </w:rPr>
        <w:t>）高温粘合带</w:t>
      </w:r>
    </w:p>
    <w:p w:rsidR="007A78AF" w:rsidRDefault="007A78AF" w:rsidP="007A78AF">
      <w:pPr>
        <w:rPr>
          <w:kern w:val="0"/>
        </w:rPr>
      </w:pPr>
      <w:r>
        <w:rPr>
          <w:kern w:val="0"/>
        </w:rPr>
        <w:t>1</w:t>
      </w:r>
      <w:r>
        <w:rPr>
          <w:rFonts w:hint="eastAsia"/>
          <w:kern w:val="0"/>
        </w:rPr>
        <w:t>）这个方法适用于在材料背面预涂的热溶粘合剂；</w:t>
      </w:r>
    </w:p>
    <w:p w:rsidR="007A78AF" w:rsidRDefault="007A78AF" w:rsidP="007A78AF">
      <w:pPr>
        <w:rPr>
          <w:kern w:val="0"/>
        </w:rPr>
      </w:pPr>
      <w:r>
        <w:rPr>
          <w:kern w:val="0"/>
        </w:rPr>
        <w:t>2</w:t>
      </w:r>
      <w:r>
        <w:rPr>
          <w:rFonts w:hint="eastAsia"/>
          <w:kern w:val="0"/>
        </w:rPr>
        <w:t>）接缝一般是在现场将粘合带加热到生产厂家指定的温度，然后将织物的边缘用力按到熔化的粘合剂中，并保证接缝不重叠；</w:t>
      </w:r>
    </w:p>
    <w:p w:rsidR="007A78AF" w:rsidRDefault="007A78AF" w:rsidP="007A78AF">
      <w:pPr>
        <w:rPr>
          <w:kern w:val="0"/>
        </w:rPr>
      </w:pPr>
      <w:r>
        <w:rPr>
          <w:kern w:val="0"/>
        </w:rPr>
        <w:t>3</w:t>
      </w:r>
      <w:r>
        <w:rPr>
          <w:rFonts w:hint="eastAsia"/>
          <w:kern w:val="0"/>
        </w:rPr>
        <w:t>）将粘合剂同时足够加热和施以压力可尽量使粘合剂充分透渗。</w:t>
      </w:r>
    </w:p>
    <w:p w:rsidR="007A78AF" w:rsidRDefault="007A78AF" w:rsidP="007A78AF">
      <w:pPr>
        <w:rPr>
          <w:kern w:val="0"/>
        </w:rPr>
      </w:pPr>
      <w:r>
        <w:rPr>
          <w:rFonts w:hint="eastAsia"/>
          <w:kern w:val="0"/>
        </w:rPr>
        <w:t>（</w:t>
      </w:r>
      <w:r>
        <w:rPr>
          <w:kern w:val="0"/>
        </w:rPr>
        <w:t>4</w:t>
      </w:r>
      <w:r>
        <w:rPr>
          <w:rFonts w:hint="eastAsia"/>
          <w:kern w:val="0"/>
        </w:rPr>
        <w:t>）垫层概要</w:t>
      </w:r>
    </w:p>
    <w:p w:rsidR="007A78AF" w:rsidRDefault="007A78AF" w:rsidP="007A78AF">
      <w:pPr>
        <w:rPr>
          <w:kern w:val="0"/>
        </w:rPr>
      </w:pPr>
      <w:r>
        <w:rPr>
          <w:rFonts w:hint="eastAsia"/>
          <w:kern w:val="0"/>
        </w:rPr>
        <w:t>在安装垫层之前，应注意：</w:t>
      </w:r>
    </w:p>
    <w:p w:rsidR="007A78AF" w:rsidRDefault="007A78AF" w:rsidP="007A78AF">
      <w:pPr>
        <w:rPr>
          <w:kern w:val="0"/>
        </w:rPr>
      </w:pPr>
      <w:r>
        <w:rPr>
          <w:kern w:val="0"/>
        </w:rPr>
        <w:t>1</w:t>
      </w:r>
      <w:r>
        <w:rPr>
          <w:rFonts w:hint="eastAsia"/>
          <w:kern w:val="0"/>
        </w:rPr>
        <w:t>）基层应干燥平滑；</w:t>
      </w:r>
    </w:p>
    <w:p w:rsidR="007A78AF" w:rsidRDefault="007A78AF" w:rsidP="007A78AF">
      <w:pPr>
        <w:rPr>
          <w:kern w:val="0"/>
        </w:rPr>
      </w:pPr>
      <w:r>
        <w:rPr>
          <w:kern w:val="0"/>
        </w:rPr>
        <w:t>2</w:t>
      </w:r>
      <w:r>
        <w:rPr>
          <w:rFonts w:hint="eastAsia"/>
          <w:kern w:val="0"/>
        </w:rPr>
        <w:t>）基层应适合于垫层和织物地毯；</w:t>
      </w:r>
    </w:p>
    <w:p w:rsidR="007A78AF" w:rsidRDefault="007A78AF" w:rsidP="007A78AF">
      <w:pPr>
        <w:rPr>
          <w:kern w:val="0"/>
        </w:rPr>
      </w:pPr>
      <w:r>
        <w:rPr>
          <w:kern w:val="0"/>
        </w:rPr>
        <w:t>3</w:t>
      </w:r>
      <w:r>
        <w:rPr>
          <w:rFonts w:hint="eastAsia"/>
          <w:kern w:val="0"/>
        </w:rPr>
        <w:t>）粘合剂应适合于基层、垫层和织物地毯。</w:t>
      </w:r>
    </w:p>
    <w:p w:rsidR="007A78AF" w:rsidRDefault="007A78AF" w:rsidP="007A78AF">
      <w:pPr>
        <w:rPr>
          <w:kern w:val="0"/>
        </w:rPr>
      </w:pPr>
      <w:r>
        <w:rPr>
          <w:kern w:val="0"/>
        </w:rPr>
        <w:t xml:space="preserve">a. </w:t>
      </w:r>
      <w:r>
        <w:rPr>
          <w:rFonts w:hint="eastAsia"/>
          <w:kern w:val="0"/>
        </w:rPr>
        <w:t>在放置垫层时，应将其平铺在地面上，并用手轻轻地抚平，使其表面无凸起和皱折；</w:t>
      </w:r>
    </w:p>
    <w:p w:rsidR="007A78AF" w:rsidRDefault="007A78AF" w:rsidP="007A78AF">
      <w:pPr>
        <w:rPr>
          <w:kern w:val="0"/>
        </w:rPr>
      </w:pPr>
      <w:r>
        <w:rPr>
          <w:kern w:val="0"/>
        </w:rPr>
        <w:t xml:space="preserve">b. </w:t>
      </w:r>
      <w:r>
        <w:rPr>
          <w:rFonts w:hint="eastAsia"/>
          <w:kern w:val="0"/>
        </w:rPr>
        <w:t>垫层应固定，在放置织物地毯时，垫层不会移动；</w:t>
      </w:r>
    </w:p>
    <w:p w:rsidR="007A78AF" w:rsidRDefault="007A78AF" w:rsidP="007A78AF">
      <w:pPr>
        <w:rPr>
          <w:kern w:val="0"/>
        </w:rPr>
      </w:pPr>
      <w:r>
        <w:rPr>
          <w:kern w:val="0"/>
        </w:rPr>
        <w:t xml:space="preserve">c. </w:t>
      </w:r>
      <w:r>
        <w:rPr>
          <w:rFonts w:hint="eastAsia"/>
          <w:kern w:val="0"/>
        </w:rPr>
        <w:t>在有些情况下，生产厂家提出其它建议，则应与设计师商讨并得到书面批准后遵守执行；</w:t>
      </w:r>
    </w:p>
    <w:p w:rsidR="007A78AF" w:rsidRDefault="007A78AF" w:rsidP="007A78AF">
      <w:pPr>
        <w:rPr>
          <w:kern w:val="0"/>
        </w:rPr>
      </w:pPr>
      <w:r>
        <w:rPr>
          <w:kern w:val="0"/>
        </w:rPr>
        <w:t xml:space="preserve">d. </w:t>
      </w:r>
      <w:r>
        <w:rPr>
          <w:rFonts w:hint="eastAsia"/>
          <w:kern w:val="0"/>
        </w:rPr>
        <w:t>在楼梯上放置垫层时建议垫层应覆盖踏面和梯面并与地毯夹紧，如织物地毯不能与周边</w:t>
      </w:r>
      <w:r>
        <w:rPr>
          <w:rFonts w:hint="eastAsia"/>
          <w:kern w:val="0"/>
        </w:rPr>
        <w:lastRenderedPageBreak/>
        <w:t>相合，则应将垫层裁掉比织物地毯宽度少</w:t>
      </w:r>
      <w:r>
        <w:rPr>
          <w:kern w:val="0"/>
        </w:rPr>
        <w:t xml:space="preserve">10mm </w:t>
      </w:r>
      <w:r>
        <w:rPr>
          <w:rFonts w:hint="eastAsia"/>
          <w:kern w:val="0"/>
        </w:rPr>
        <w:t>尺寸；</w:t>
      </w:r>
    </w:p>
    <w:p w:rsidR="007A78AF" w:rsidRDefault="007A78AF" w:rsidP="007A78AF">
      <w:pPr>
        <w:rPr>
          <w:kern w:val="0"/>
        </w:rPr>
      </w:pPr>
      <w:r>
        <w:rPr>
          <w:rFonts w:hint="eastAsia"/>
          <w:kern w:val="0"/>
        </w:rPr>
        <w:t>（</w:t>
      </w:r>
      <w:r>
        <w:rPr>
          <w:kern w:val="0"/>
        </w:rPr>
        <w:t>5</w:t>
      </w:r>
      <w:r>
        <w:rPr>
          <w:rFonts w:hint="eastAsia"/>
          <w:kern w:val="0"/>
        </w:rPr>
        <w:t>）安装办法</w:t>
      </w:r>
    </w:p>
    <w:p w:rsidR="007A78AF" w:rsidRDefault="007A78AF" w:rsidP="007A78AF">
      <w:pPr>
        <w:rPr>
          <w:kern w:val="0"/>
        </w:rPr>
      </w:pPr>
      <w:r>
        <w:rPr>
          <w:kern w:val="0"/>
        </w:rPr>
        <w:t>1</w:t>
      </w:r>
      <w:r>
        <w:rPr>
          <w:rFonts w:hint="eastAsia"/>
          <w:kern w:val="0"/>
        </w:rPr>
        <w:t>）在安装织物地毯时应通过大力拉伸使其均匀受力；</w:t>
      </w:r>
    </w:p>
    <w:p w:rsidR="007A78AF" w:rsidRDefault="007A78AF" w:rsidP="007A78AF">
      <w:pPr>
        <w:rPr>
          <w:kern w:val="0"/>
        </w:rPr>
      </w:pPr>
      <w:r>
        <w:rPr>
          <w:kern w:val="0"/>
        </w:rPr>
        <w:t>2</w:t>
      </w:r>
      <w:r>
        <w:rPr>
          <w:rFonts w:hint="eastAsia"/>
          <w:kern w:val="0"/>
        </w:rPr>
        <w:t>）同样在安装双层布底地毯时由于受力较大，应注意</w:t>
      </w:r>
      <w:proofErr w:type="gramStart"/>
      <w:r>
        <w:rPr>
          <w:rFonts w:hint="eastAsia"/>
          <w:kern w:val="0"/>
        </w:rPr>
        <w:t>使接伸器的齿装</w:t>
      </w:r>
      <w:proofErr w:type="gramEnd"/>
      <w:r>
        <w:rPr>
          <w:rFonts w:hint="eastAsia"/>
          <w:kern w:val="0"/>
        </w:rPr>
        <w:t>插入第二层底面。</w:t>
      </w:r>
    </w:p>
    <w:p w:rsidR="007A78AF" w:rsidRDefault="007A78AF" w:rsidP="007A78AF">
      <w:pPr>
        <w:rPr>
          <w:kern w:val="0"/>
        </w:rPr>
      </w:pPr>
      <w:r>
        <w:rPr>
          <w:rFonts w:hint="eastAsia"/>
          <w:kern w:val="0"/>
        </w:rPr>
        <w:t>（</w:t>
      </w:r>
      <w:r>
        <w:rPr>
          <w:kern w:val="0"/>
        </w:rPr>
        <w:t>6</w:t>
      </w:r>
      <w:r>
        <w:rPr>
          <w:rFonts w:hint="eastAsia"/>
          <w:kern w:val="0"/>
        </w:rPr>
        <w:t>）建议和方法</w:t>
      </w:r>
    </w:p>
    <w:p w:rsidR="007A78AF" w:rsidRDefault="007A78AF" w:rsidP="007A78AF">
      <w:pPr>
        <w:rPr>
          <w:kern w:val="0"/>
        </w:rPr>
      </w:pPr>
      <w:r>
        <w:rPr>
          <w:kern w:val="0"/>
        </w:rPr>
        <w:t>1</w:t>
      </w:r>
      <w:r>
        <w:rPr>
          <w:rFonts w:hint="eastAsia"/>
          <w:kern w:val="0"/>
        </w:rPr>
        <w:t>）建议在安装织物地毯时应做到：</w:t>
      </w:r>
    </w:p>
    <w:p w:rsidR="007A78AF" w:rsidRDefault="007A78AF" w:rsidP="007A78AF">
      <w:pPr>
        <w:rPr>
          <w:kern w:val="0"/>
        </w:rPr>
      </w:pPr>
      <w:r>
        <w:rPr>
          <w:kern w:val="0"/>
        </w:rPr>
        <w:t xml:space="preserve">a. </w:t>
      </w:r>
      <w:r>
        <w:rPr>
          <w:rFonts w:hint="eastAsia"/>
          <w:kern w:val="0"/>
        </w:rPr>
        <w:t>其为完全平坦的，受力均衡并不会因人或物在上面的移动而移动或产生长久的松散或皱折；</w:t>
      </w:r>
    </w:p>
    <w:p w:rsidR="007A78AF" w:rsidRDefault="007A78AF" w:rsidP="007A78AF">
      <w:pPr>
        <w:rPr>
          <w:kern w:val="0"/>
        </w:rPr>
      </w:pPr>
      <w:r>
        <w:rPr>
          <w:kern w:val="0"/>
        </w:rPr>
        <w:t xml:space="preserve">b. </w:t>
      </w:r>
      <w:r>
        <w:rPr>
          <w:rFonts w:hint="eastAsia"/>
          <w:kern w:val="0"/>
        </w:rPr>
        <w:t>各种边缘准确紧密地与各种墙裙、门窗周边衔接；</w:t>
      </w:r>
    </w:p>
    <w:p w:rsidR="007A78AF" w:rsidRDefault="007A78AF" w:rsidP="007A78AF">
      <w:pPr>
        <w:rPr>
          <w:kern w:val="0"/>
        </w:rPr>
      </w:pPr>
      <w:r>
        <w:rPr>
          <w:kern w:val="0"/>
        </w:rPr>
        <w:t xml:space="preserve">c. </w:t>
      </w:r>
      <w:r>
        <w:rPr>
          <w:rFonts w:hint="eastAsia"/>
          <w:kern w:val="0"/>
        </w:rPr>
        <w:t>在门口处，接缝应安排在门的厚度中间；</w:t>
      </w:r>
    </w:p>
    <w:p w:rsidR="007A78AF" w:rsidRDefault="007A78AF" w:rsidP="007A78AF">
      <w:pPr>
        <w:rPr>
          <w:kern w:val="0"/>
        </w:rPr>
      </w:pPr>
      <w:r>
        <w:rPr>
          <w:kern w:val="0"/>
        </w:rPr>
        <w:t xml:space="preserve">d. </w:t>
      </w:r>
      <w:r>
        <w:rPr>
          <w:rFonts w:hint="eastAsia"/>
          <w:kern w:val="0"/>
        </w:rPr>
        <w:t>门在端部应在装保护条之前确保接缝紧密；</w:t>
      </w:r>
    </w:p>
    <w:p w:rsidR="007A78AF" w:rsidRDefault="007A78AF" w:rsidP="007A78AF">
      <w:pPr>
        <w:rPr>
          <w:kern w:val="0"/>
        </w:rPr>
      </w:pPr>
      <w:r>
        <w:rPr>
          <w:kern w:val="0"/>
        </w:rPr>
        <w:t xml:space="preserve">e. </w:t>
      </w:r>
      <w:r>
        <w:rPr>
          <w:rFonts w:hint="eastAsia"/>
          <w:kern w:val="0"/>
        </w:rPr>
        <w:t>交叉接合处和露缘缝应正确地协调，织物材料应用交叉带加强并在接缝前封合、钉紧稳固；</w:t>
      </w:r>
    </w:p>
    <w:p w:rsidR="007A78AF" w:rsidRDefault="007A78AF" w:rsidP="007A78AF">
      <w:pPr>
        <w:rPr>
          <w:kern w:val="0"/>
        </w:rPr>
      </w:pPr>
      <w:r>
        <w:rPr>
          <w:kern w:val="0"/>
        </w:rPr>
        <w:t xml:space="preserve">f. </w:t>
      </w:r>
      <w:r>
        <w:rPr>
          <w:rFonts w:hint="eastAsia"/>
          <w:kern w:val="0"/>
        </w:rPr>
        <w:t>如果织物地毯铺盖延续到墙裙的高度，应为覆盖和保护材料外露边缘提供足够的备用物。在采用地毯夹（无钉）安装时，垂直部分应由单独的一块织物地毯覆盖物组成；</w:t>
      </w:r>
    </w:p>
    <w:p w:rsidR="007A78AF" w:rsidRDefault="007A78AF" w:rsidP="007A78AF">
      <w:pPr>
        <w:rPr>
          <w:kern w:val="0"/>
        </w:rPr>
      </w:pPr>
      <w:r>
        <w:rPr>
          <w:kern w:val="0"/>
        </w:rPr>
        <w:t xml:space="preserve">g. </w:t>
      </w:r>
      <w:r>
        <w:rPr>
          <w:rFonts w:hint="eastAsia"/>
          <w:kern w:val="0"/>
        </w:rPr>
        <w:t>当安装地毯夹、收口条、钉等需要在底板上钻孔和插孔时，插孔之间距离不应大于</w:t>
      </w:r>
      <w:r>
        <w:rPr>
          <w:kern w:val="0"/>
        </w:rPr>
        <w:t>10mm</w:t>
      </w:r>
      <w:r>
        <w:rPr>
          <w:rFonts w:hint="eastAsia"/>
          <w:kern w:val="0"/>
        </w:rPr>
        <w:t>，深度不应大于</w:t>
      </w:r>
      <w:r>
        <w:rPr>
          <w:kern w:val="0"/>
        </w:rPr>
        <w:t>32mm</w:t>
      </w:r>
      <w:r>
        <w:rPr>
          <w:rFonts w:hint="eastAsia"/>
          <w:kern w:val="0"/>
        </w:rPr>
        <w:t>。</w:t>
      </w:r>
    </w:p>
    <w:p w:rsidR="007A78AF" w:rsidRDefault="007A78AF" w:rsidP="007A78AF">
      <w:pPr>
        <w:rPr>
          <w:kern w:val="0"/>
        </w:rPr>
      </w:pPr>
      <w:r>
        <w:rPr>
          <w:kern w:val="0"/>
        </w:rPr>
        <w:t>2</w:t>
      </w:r>
      <w:r>
        <w:rPr>
          <w:rFonts w:hint="eastAsia"/>
          <w:kern w:val="0"/>
        </w:rPr>
        <w:t>）地毯夹（无钉）安装方法</w:t>
      </w:r>
    </w:p>
    <w:p w:rsidR="007A78AF" w:rsidRDefault="007A78AF" w:rsidP="007A78AF">
      <w:pPr>
        <w:rPr>
          <w:kern w:val="0"/>
        </w:rPr>
      </w:pPr>
      <w:r>
        <w:rPr>
          <w:kern w:val="0"/>
        </w:rPr>
        <w:t xml:space="preserve">a. </w:t>
      </w:r>
      <w:r>
        <w:rPr>
          <w:rFonts w:hint="eastAsia"/>
          <w:kern w:val="0"/>
        </w:rPr>
        <w:t>织物地毯应由固定在底板上的有多孔条保护的弯曲的小钉稳固住；</w:t>
      </w:r>
    </w:p>
    <w:p w:rsidR="007A78AF" w:rsidRDefault="007A78AF" w:rsidP="007A78AF">
      <w:pPr>
        <w:rPr>
          <w:kern w:val="0"/>
        </w:rPr>
      </w:pPr>
      <w:r>
        <w:rPr>
          <w:kern w:val="0"/>
        </w:rPr>
        <w:t xml:space="preserve">b. </w:t>
      </w:r>
      <w:r>
        <w:rPr>
          <w:rFonts w:hint="eastAsia"/>
          <w:kern w:val="0"/>
        </w:rPr>
        <w:t>所需钉子的数量和长度应视将安装织物地毯子的种类而定，应高出垫层</w:t>
      </w:r>
      <w:r>
        <w:rPr>
          <w:kern w:val="0"/>
        </w:rPr>
        <w:t>4mm</w:t>
      </w:r>
      <w:r>
        <w:rPr>
          <w:rFonts w:hint="eastAsia"/>
          <w:kern w:val="0"/>
        </w:rPr>
        <w:t>；</w:t>
      </w:r>
    </w:p>
    <w:p w:rsidR="007A78AF" w:rsidRDefault="007A78AF" w:rsidP="007A78AF">
      <w:pPr>
        <w:rPr>
          <w:kern w:val="0"/>
        </w:rPr>
      </w:pPr>
      <w:r>
        <w:rPr>
          <w:kern w:val="0"/>
        </w:rPr>
        <w:t xml:space="preserve">c. </w:t>
      </w:r>
      <w:r>
        <w:rPr>
          <w:rFonts w:hint="eastAsia"/>
          <w:kern w:val="0"/>
        </w:rPr>
        <w:t>地毯夹（无钉）应安装在靠近墙壁周边的位置，并留出</w:t>
      </w:r>
      <w:r>
        <w:rPr>
          <w:kern w:val="0"/>
        </w:rPr>
        <w:t>6</w:t>
      </w:r>
      <w:r>
        <w:rPr>
          <w:rFonts w:hint="eastAsia"/>
          <w:kern w:val="0"/>
        </w:rPr>
        <w:t>—</w:t>
      </w:r>
      <w:r>
        <w:rPr>
          <w:kern w:val="0"/>
        </w:rPr>
        <w:t xml:space="preserve">8mm </w:t>
      </w:r>
      <w:r>
        <w:rPr>
          <w:rFonts w:hint="eastAsia"/>
          <w:kern w:val="0"/>
        </w:rPr>
        <w:t>的空隙；</w:t>
      </w:r>
    </w:p>
    <w:p w:rsidR="007A78AF" w:rsidRDefault="007A78AF" w:rsidP="007A78AF">
      <w:pPr>
        <w:rPr>
          <w:kern w:val="0"/>
        </w:rPr>
      </w:pPr>
      <w:r>
        <w:rPr>
          <w:kern w:val="0"/>
        </w:rPr>
        <w:t xml:space="preserve">d. </w:t>
      </w:r>
      <w:r>
        <w:rPr>
          <w:rFonts w:hint="eastAsia"/>
          <w:kern w:val="0"/>
        </w:rPr>
        <w:t>钉子的尖端应始终对着墙，当地毯夹粘在底板上之前，应将其首先剪裁到大约</w:t>
      </w:r>
      <w:r>
        <w:rPr>
          <w:kern w:val="0"/>
        </w:rPr>
        <w:t xml:space="preserve">225mm </w:t>
      </w:r>
      <w:r>
        <w:rPr>
          <w:rFonts w:hint="eastAsia"/>
          <w:kern w:val="0"/>
        </w:rPr>
        <w:t>的长度。</w:t>
      </w:r>
    </w:p>
    <w:p w:rsidR="007A78AF" w:rsidRDefault="007A78AF" w:rsidP="007A78AF">
      <w:pPr>
        <w:rPr>
          <w:kern w:val="0"/>
        </w:rPr>
      </w:pPr>
      <w:r>
        <w:rPr>
          <w:rFonts w:hint="eastAsia"/>
          <w:kern w:val="0"/>
        </w:rPr>
        <w:t>（</w:t>
      </w:r>
      <w:r>
        <w:rPr>
          <w:kern w:val="0"/>
        </w:rPr>
        <w:t>7</w:t>
      </w:r>
      <w:r>
        <w:rPr>
          <w:rFonts w:hint="eastAsia"/>
          <w:kern w:val="0"/>
        </w:rPr>
        <w:t>）装配施工图</w:t>
      </w:r>
    </w:p>
    <w:p w:rsidR="007A78AF" w:rsidRDefault="007A78AF" w:rsidP="007A78AF">
      <w:pPr>
        <w:rPr>
          <w:kern w:val="0"/>
        </w:rPr>
      </w:pPr>
      <w:r>
        <w:rPr>
          <w:kern w:val="0"/>
        </w:rPr>
        <w:t>1</w:t>
      </w:r>
      <w:r>
        <w:rPr>
          <w:rFonts w:hint="eastAsia"/>
          <w:kern w:val="0"/>
        </w:rPr>
        <w:t>）应向设计师提供三套应放置地毯位置的装配施工图，标明图案、颜色、将采用的地毯、接缝的位置和所有安装细节；</w:t>
      </w:r>
    </w:p>
    <w:p w:rsidR="007A78AF" w:rsidRDefault="007A78AF" w:rsidP="007A78AF">
      <w:pPr>
        <w:rPr>
          <w:kern w:val="0"/>
        </w:rPr>
      </w:pPr>
      <w:r>
        <w:rPr>
          <w:kern w:val="0"/>
        </w:rPr>
        <w:t>2</w:t>
      </w:r>
      <w:r>
        <w:rPr>
          <w:rFonts w:hint="eastAsia"/>
          <w:kern w:val="0"/>
        </w:rPr>
        <w:t>）应在合同</w:t>
      </w:r>
      <w:proofErr w:type="gramStart"/>
      <w:r>
        <w:rPr>
          <w:rFonts w:hint="eastAsia"/>
          <w:kern w:val="0"/>
        </w:rPr>
        <w:t>签定</w:t>
      </w:r>
      <w:proofErr w:type="gramEnd"/>
      <w:r>
        <w:rPr>
          <w:rFonts w:hint="eastAsia"/>
          <w:kern w:val="0"/>
        </w:rPr>
        <w:t>后的</w:t>
      </w:r>
      <w:r>
        <w:rPr>
          <w:kern w:val="0"/>
        </w:rPr>
        <w:t xml:space="preserve">10 </w:t>
      </w:r>
      <w:r>
        <w:rPr>
          <w:rFonts w:hint="eastAsia"/>
          <w:kern w:val="0"/>
        </w:rPr>
        <w:t>天内提交施工图，以征得同意。在未批准之前，不得安装地毯。</w:t>
      </w:r>
    </w:p>
    <w:p w:rsidR="007A78AF" w:rsidRDefault="007A78AF" w:rsidP="007A78AF">
      <w:pPr>
        <w:rPr>
          <w:kern w:val="0"/>
        </w:rPr>
      </w:pPr>
      <w:r>
        <w:rPr>
          <w:rFonts w:hint="eastAsia"/>
          <w:kern w:val="0"/>
        </w:rPr>
        <w:t>（</w:t>
      </w:r>
      <w:r>
        <w:rPr>
          <w:kern w:val="0"/>
        </w:rPr>
        <w:t>8</w:t>
      </w:r>
      <w:r>
        <w:rPr>
          <w:rFonts w:hint="eastAsia"/>
          <w:kern w:val="0"/>
        </w:rPr>
        <w:t>）样板</w:t>
      </w:r>
    </w:p>
    <w:p w:rsidR="007A78AF" w:rsidRDefault="007A78AF" w:rsidP="007A78AF">
      <w:pPr>
        <w:rPr>
          <w:kern w:val="0"/>
        </w:rPr>
      </w:pPr>
      <w:r>
        <w:rPr>
          <w:rFonts w:hint="eastAsia"/>
          <w:kern w:val="0"/>
        </w:rPr>
        <w:t>提交计划安装的地毯样板和附件以征得批准，同时提交表示其使用特性的具体资料，在开始工作前都应经过批准。</w:t>
      </w:r>
    </w:p>
    <w:p w:rsidR="007A78AF" w:rsidRDefault="007A78AF" w:rsidP="007A78AF">
      <w:pPr>
        <w:rPr>
          <w:kern w:val="0"/>
        </w:rPr>
      </w:pPr>
      <w:r>
        <w:rPr>
          <w:rFonts w:hint="eastAsia"/>
          <w:kern w:val="0"/>
        </w:rPr>
        <w:t>（</w:t>
      </w:r>
      <w:r>
        <w:rPr>
          <w:kern w:val="0"/>
        </w:rPr>
        <w:t>9</w:t>
      </w:r>
      <w:r>
        <w:rPr>
          <w:rFonts w:hint="eastAsia"/>
          <w:kern w:val="0"/>
        </w:rPr>
        <w:t>）尺寸的调整</w:t>
      </w:r>
    </w:p>
    <w:p w:rsidR="007A78AF" w:rsidRDefault="007A78AF" w:rsidP="007A78AF">
      <w:pPr>
        <w:rPr>
          <w:kern w:val="0"/>
        </w:rPr>
      </w:pPr>
      <w:r>
        <w:rPr>
          <w:kern w:val="0"/>
        </w:rPr>
        <w:t>1</w:t>
      </w:r>
      <w:r>
        <w:rPr>
          <w:rFonts w:hint="eastAsia"/>
          <w:kern w:val="0"/>
        </w:rPr>
        <w:t>）图纸上显示的尺寸是近似的，装饰施工单位有责任确定工作现场所有和尺寸和其它情况；</w:t>
      </w:r>
    </w:p>
    <w:p w:rsidR="007A78AF" w:rsidRDefault="007A78AF" w:rsidP="007A78AF">
      <w:pPr>
        <w:rPr>
          <w:kern w:val="0"/>
        </w:rPr>
      </w:pPr>
      <w:r>
        <w:rPr>
          <w:kern w:val="0"/>
        </w:rPr>
        <w:t>2</w:t>
      </w:r>
      <w:r>
        <w:rPr>
          <w:rFonts w:hint="eastAsia"/>
          <w:kern w:val="0"/>
        </w:rPr>
        <w:t>）应预订足够和数量，材料不足时不允许采用其它替代品。</w:t>
      </w:r>
    </w:p>
    <w:p w:rsidR="007A78AF" w:rsidRDefault="007A78AF" w:rsidP="007A78AF">
      <w:pPr>
        <w:rPr>
          <w:kern w:val="0"/>
        </w:rPr>
      </w:pPr>
      <w:r>
        <w:rPr>
          <w:rFonts w:hint="eastAsia"/>
          <w:kern w:val="0"/>
        </w:rPr>
        <w:t>（</w:t>
      </w:r>
      <w:r>
        <w:rPr>
          <w:kern w:val="0"/>
        </w:rPr>
        <w:t>10</w:t>
      </w:r>
      <w:r>
        <w:rPr>
          <w:rFonts w:hint="eastAsia"/>
          <w:kern w:val="0"/>
        </w:rPr>
        <w:t>）标签</w:t>
      </w:r>
    </w:p>
    <w:p w:rsidR="007A78AF" w:rsidRDefault="007A78AF" w:rsidP="007A78AF">
      <w:pPr>
        <w:rPr>
          <w:kern w:val="0"/>
        </w:rPr>
      </w:pPr>
      <w:r>
        <w:rPr>
          <w:rFonts w:hint="eastAsia"/>
          <w:kern w:val="0"/>
        </w:rPr>
        <w:t>所有工作所需的材料在运达施工现场时应与新出厂的一样且为原包装，并标有生产厂家的标识和标注。</w:t>
      </w:r>
    </w:p>
    <w:p w:rsidR="007A78AF" w:rsidRDefault="007A78AF" w:rsidP="007A78AF">
      <w:pPr>
        <w:rPr>
          <w:kern w:val="0"/>
        </w:rPr>
      </w:pPr>
      <w:r>
        <w:rPr>
          <w:rFonts w:hint="eastAsia"/>
          <w:kern w:val="0"/>
        </w:rPr>
        <w:t>（</w:t>
      </w:r>
      <w:r>
        <w:rPr>
          <w:kern w:val="0"/>
        </w:rPr>
        <w:t>11</w:t>
      </w:r>
      <w:r>
        <w:rPr>
          <w:rFonts w:hint="eastAsia"/>
          <w:kern w:val="0"/>
        </w:rPr>
        <w:t>）电话和地面电源插座</w:t>
      </w:r>
    </w:p>
    <w:p w:rsidR="007A78AF" w:rsidRDefault="007A78AF" w:rsidP="007A78AF">
      <w:pPr>
        <w:rPr>
          <w:rFonts w:hint="eastAsia"/>
          <w:kern w:val="0"/>
        </w:rPr>
      </w:pPr>
      <w:r>
        <w:rPr>
          <w:rFonts w:hint="eastAsia"/>
          <w:kern w:val="0"/>
        </w:rPr>
        <w:t>所有地毯的切割应是分包商的责任。</w:t>
      </w:r>
    </w:p>
    <w:p w:rsidR="007A78AF" w:rsidRDefault="007A78AF" w:rsidP="007A78AF">
      <w:pPr>
        <w:rPr>
          <w:kern w:val="0"/>
        </w:rPr>
      </w:pPr>
      <w:r>
        <w:rPr>
          <w:rFonts w:hint="eastAsia"/>
          <w:kern w:val="0"/>
        </w:rPr>
        <w:t>（</w:t>
      </w:r>
      <w:r>
        <w:rPr>
          <w:kern w:val="0"/>
        </w:rPr>
        <w:t>12</w:t>
      </w:r>
      <w:r>
        <w:rPr>
          <w:rFonts w:hint="eastAsia"/>
          <w:kern w:val="0"/>
        </w:rPr>
        <w:t>）保护</w:t>
      </w:r>
    </w:p>
    <w:p w:rsidR="007A78AF" w:rsidRDefault="007A78AF" w:rsidP="007A78AF">
      <w:pPr>
        <w:rPr>
          <w:rFonts w:hint="eastAsia"/>
          <w:kern w:val="0"/>
        </w:rPr>
      </w:pPr>
      <w:r>
        <w:rPr>
          <w:kern w:val="0"/>
        </w:rPr>
        <w:t>1</w:t>
      </w:r>
      <w:r>
        <w:rPr>
          <w:rFonts w:hint="eastAsia"/>
          <w:kern w:val="0"/>
        </w:rPr>
        <w:t>）应负责保护安装好的地毯免遭污损、滥用或因其它工作造成的损坏，如业主或监理单位认为有必要，还应对已完成的地面予以覆盖保护；</w:t>
      </w:r>
    </w:p>
    <w:p w:rsidR="007A78AF" w:rsidRDefault="007A78AF" w:rsidP="007A78AF">
      <w:pPr>
        <w:rPr>
          <w:kern w:val="0"/>
        </w:rPr>
      </w:pPr>
      <w:r>
        <w:rPr>
          <w:kern w:val="0"/>
        </w:rPr>
        <w:t>2</w:t>
      </w:r>
      <w:r>
        <w:rPr>
          <w:rFonts w:hint="eastAsia"/>
          <w:kern w:val="0"/>
        </w:rPr>
        <w:t>）应彻底清洁所有的地毯并吸尘，以备收货并交付业主；</w:t>
      </w:r>
    </w:p>
    <w:p w:rsidR="007A78AF" w:rsidRDefault="007A78AF" w:rsidP="007A78AF">
      <w:pPr>
        <w:rPr>
          <w:kern w:val="0"/>
        </w:rPr>
      </w:pPr>
      <w:r>
        <w:rPr>
          <w:kern w:val="0"/>
        </w:rPr>
        <w:t>3</w:t>
      </w:r>
      <w:r>
        <w:rPr>
          <w:rFonts w:hint="eastAsia"/>
          <w:kern w:val="0"/>
        </w:rPr>
        <w:t>）装饰施工单位负责</w:t>
      </w:r>
      <w:proofErr w:type="gramStart"/>
      <w:r>
        <w:rPr>
          <w:rFonts w:hint="eastAsia"/>
          <w:kern w:val="0"/>
        </w:rPr>
        <w:t>自施工</w:t>
      </w:r>
      <w:proofErr w:type="gramEnd"/>
      <w:r>
        <w:rPr>
          <w:rFonts w:hint="eastAsia"/>
          <w:kern w:val="0"/>
        </w:rPr>
        <w:t>到移交这段时间内保护地毯免遭损坏。</w:t>
      </w:r>
    </w:p>
    <w:p w:rsidR="007A78AF" w:rsidRDefault="007A78AF" w:rsidP="007A78AF">
      <w:pPr>
        <w:rPr>
          <w:kern w:val="0"/>
        </w:rPr>
      </w:pPr>
      <w:r>
        <w:rPr>
          <w:rFonts w:hint="eastAsia"/>
          <w:kern w:val="0"/>
        </w:rPr>
        <w:lastRenderedPageBreak/>
        <w:t>（</w:t>
      </w:r>
      <w:r>
        <w:rPr>
          <w:kern w:val="0"/>
        </w:rPr>
        <w:t>13</w:t>
      </w:r>
      <w:r>
        <w:rPr>
          <w:rFonts w:hint="eastAsia"/>
          <w:kern w:val="0"/>
        </w:rPr>
        <w:t>）颜色</w:t>
      </w:r>
    </w:p>
    <w:p w:rsidR="007A78AF" w:rsidRDefault="007A78AF" w:rsidP="007A78AF">
      <w:pPr>
        <w:rPr>
          <w:kern w:val="0"/>
        </w:rPr>
      </w:pPr>
      <w:r>
        <w:rPr>
          <w:rFonts w:hint="eastAsia"/>
          <w:kern w:val="0"/>
        </w:rPr>
        <w:t>所有相邻的相同类型的地毯应无缺陷，色彩一致。</w:t>
      </w:r>
    </w:p>
    <w:p w:rsidR="007A78AF" w:rsidRDefault="007A78AF" w:rsidP="007A78AF">
      <w:pPr>
        <w:rPr>
          <w:kern w:val="0"/>
        </w:rPr>
      </w:pPr>
      <w:r>
        <w:rPr>
          <w:rFonts w:hint="eastAsia"/>
          <w:kern w:val="0"/>
        </w:rPr>
        <w:t>（</w:t>
      </w:r>
      <w:r>
        <w:rPr>
          <w:kern w:val="0"/>
        </w:rPr>
        <w:t>14</w:t>
      </w:r>
      <w:r>
        <w:rPr>
          <w:rFonts w:hint="eastAsia"/>
          <w:kern w:val="0"/>
        </w:rPr>
        <w:t>）维护手册</w:t>
      </w:r>
    </w:p>
    <w:p w:rsidR="007A78AF" w:rsidRDefault="007A78AF" w:rsidP="007A78AF">
      <w:pPr>
        <w:rPr>
          <w:kern w:val="0"/>
        </w:rPr>
      </w:pPr>
      <w:r>
        <w:rPr>
          <w:kern w:val="0"/>
        </w:rPr>
        <w:t>1</w:t>
      </w:r>
      <w:r>
        <w:rPr>
          <w:rFonts w:hint="eastAsia"/>
          <w:kern w:val="0"/>
        </w:rPr>
        <w:t>）为业主提供三份生产厂家关于如何保护、清洁、维护地毯的资料；</w:t>
      </w:r>
    </w:p>
    <w:p w:rsidR="007A78AF" w:rsidRDefault="007A78AF" w:rsidP="007A78AF">
      <w:pPr>
        <w:rPr>
          <w:kern w:val="0"/>
        </w:rPr>
      </w:pPr>
      <w:r>
        <w:rPr>
          <w:kern w:val="0"/>
        </w:rPr>
        <w:t>2</w:t>
      </w:r>
      <w:r>
        <w:rPr>
          <w:rFonts w:hint="eastAsia"/>
          <w:kern w:val="0"/>
        </w:rPr>
        <w:t>）以上应详细说明如何清除污点和烧灼部分。</w:t>
      </w:r>
    </w:p>
    <w:p w:rsidR="007A78AF" w:rsidRDefault="007A78AF" w:rsidP="007A78AF">
      <w:pPr>
        <w:rPr>
          <w:kern w:val="0"/>
        </w:rPr>
      </w:pPr>
      <w:r>
        <w:rPr>
          <w:rFonts w:hint="eastAsia"/>
          <w:kern w:val="0"/>
        </w:rPr>
        <w:t>（</w:t>
      </w:r>
      <w:r>
        <w:rPr>
          <w:kern w:val="0"/>
        </w:rPr>
        <w:t>15</w:t>
      </w:r>
      <w:r>
        <w:rPr>
          <w:rFonts w:hint="eastAsia"/>
          <w:kern w:val="0"/>
        </w:rPr>
        <w:t>）保修</w:t>
      </w:r>
    </w:p>
    <w:p w:rsidR="007A78AF" w:rsidRDefault="007A78AF" w:rsidP="007A78AF">
      <w:pPr>
        <w:rPr>
          <w:rFonts w:hint="eastAsia"/>
          <w:kern w:val="0"/>
        </w:rPr>
      </w:pPr>
      <w:r>
        <w:rPr>
          <w:kern w:val="0"/>
        </w:rPr>
        <w:t>1</w:t>
      </w:r>
      <w:r>
        <w:rPr>
          <w:rFonts w:hint="eastAsia"/>
          <w:kern w:val="0"/>
        </w:rPr>
        <w:t>）装饰施工单位应保证其地毯符合技术标准并在允许误差范围内。应进一步保证所有地毯是合格产品，且无污点和生产缺陷；</w:t>
      </w:r>
    </w:p>
    <w:p w:rsidR="007A78AF" w:rsidRDefault="007A78AF" w:rsidP="007A78AF">
      <w:pPr>
        <w:rPr>
          <w:kern w:val="0"/>
        </w:rPr>
      </w:pPr>
      <w:r>
        <w:rPr>
          <w:kern w:val="0"/>
        </w:rPr>
        <w:t>2</w:t>
      </w:r>
      <w:r>
        <w:rPr>
          <w:rFonts w:hint="eastAsia"/>
          <w:kern w:val="0"/>
        </w:rPr>
        <w:t>）如监理单位认为有必要，承包商应返回施工现场进行维修，包括重新拉伸，重新接缝，且</w:t>
      </w:r>
      <w:proofErr w:type="gramStart"/>
      <w:r>
        <w:rPr>
          <w:rFonts w:hint="eastAsia"/>
          <w:kern w:val="0"/>
        </w:rPr>
        <w:t>不</w:t>
      </w:r>
      <w:proofErr w:type="gramEnd"/>
      <w:r>
        <w:rPr>
          <w:rFonts w:hint="eastAsia"/>
          <w:kern w:val="0"/>
        </w:rPr>
        <w:t>应收取业主额外费用。维修时间应在业主指定的正常工作时间内。</w:t>
      </w:r>
    </w:p>
    <w:p w:rsidR="007A78AF" w:rsidRDefault="007A78AF" w:rsidP="007A78AF">
      <w:pPr>
        <w:rPr>
          <w:kern w:val="0"/>
        </w:rPr>
      </w:pPr>
      <w:r>
        <w:rPr>
          <w:rFonts w:hint="eastAsia"/>
          <w:kern w:val="0"/>
        </w:rPr>
        <w:t>（</w:t>
      </w:r>
      <w:r>
        <w:rPr>
          <w:kern w:val="0"/>
        </w:rPr>
        <w:t>16</w:t>
      </w:r>
      <w:r>
        <w:rPr>
          <w:rFonts w:hint="eastAsia"/>
          <w:kern w:val="0"/>
        </w:rPr>
        <w:t>）有关规范和测试</w:t>
      </w:r>
    </w:p>
    <w:p w:rsidR="007A78AF" w:rsidRDefault="007A78AF" w:rsidP="007A78AF">
      <w:pPr>
        <w:rPr>
          <w:kern w:val="0"/>
        </w:rPr>
      </w:pPr>
      <w:r>
        <w:rPr>
          <w:rFonts w:hint="eastAsia"/>
          <w:kern w:val="0"/>
        </w:rPr>
        <w:t>地毯、地毯衬垫和安装应符合所有的规范和测试，如果需要，应向业主交付样板以获批准。证明书上应标明具体工程和地毯的位置。证书应由业主法定代表人签字。</w:t>
      </w:r>
    </w:p>
    <w:p w:rsidR="007A78AF" w:rsidRDefault="007A78AF" w:rsidP="007A78AF">
      <w:pPr>
        <w:rPr>
          <w:kern w:val="0"/>
        </w:rPr>
      </w:pPr>
      <w:r>
        <w:rPr>
          <w:rFonts w:hint="eastAsia"/>
          <w:kern w:val="0"/>
        </w:rPr>
        <w:t>（</w:t>
      </w:r>
      <w:r>
        <w:rPr>
          <w:kern w:val="0"/>
        </w:rPr>
        <w:t>17</w:t>
      </w:r>
      <w:r>
        <w:rPr>
          <w:rFonts w:hint="eastAsia"/>
          <w:kern w:val="0"/>
        </w:rPr>
        <w:t>）剩余物</w:t>
      </w:r>
    </w:p>
    <w:p w:rsidR="007A78AF" w:rsidRDefault="007A78AF" w:rsidP="007A78AF">
      <w:pPr>
        <w:rPr>
          <w:kern w:val="0"/>
        </w:rPr>
      </w:pPr>
      <w:r>
        <w:rPr>
          <w:rFonts w:hint="eastAsia"/>
          <w:kern w:val="0"/>
        </w:rPr>
        <w:t>在完工后所有大于</w:t>
      </w:r>
      <w:r>
        <w:rPr>
          <w:kern w:val="0"/>
        </w:rPr>
        <w:t xml:space="preserve">1M2 </w:t>
      </w:r>
      <w:r>
        <w:rPr>
          <w:rFonts w:hint="eastAsia"/>
          <w:kern w:val="0"/>
        </w:rPr>
        <w:t>的可用地毯应交回业主。</w:t>
      </w:r>
    </w:p>
    <w:p w:rsidR="007A78AF" w:rsidRDefault="007A78AF" w:rsidP="007A78AF">
      <w:pPr>
        <w:rPr>
          <w:kern w:val="0"/>
        </w:rPr>
      </w:pPr>
      <w:r>
        <w:rPr>
          <w:kern w:val="0"/>
        </w:rPr>
        <w:t>6</w:t>
      </w:r>
      <w:r>
        <w:rPr>
          <w:rFonts w:hint="eastAsia"/>
          <w:kern w:val="0"/>
        </w:rPr>
        <w:t>、墙面处理</w:t>
      </w:r>
    </w:p>
    <w:p w:rsidR="007A78AF" w:rsidRDefault="007A78AF" w:rsidP="007A78AF">
      <w:pPr>
        <w:rPr>
          <w:kern w:val="0"/>
        </w:rPr>
      </w:pPr>
      <w:r>
        <w:rPr>
          <w:rFonts w:hint="eastAsia"/>
          <w:kern w:val="0"/>
        </w:rPr>
        <w:t>（</w:t>
      </w:r>
      <w:r>
        <w:rPr>
          <w:kern w:val="0"/>
        </w:rPr>
        <w:t>1</w:t>
      </w:r>
      <w:r>
        <w:rPr>
          <w:rFonts w:hint="eastAsia"/>
          <w:kern w:val="0"/>
        </w:rPr>
        <w:t>）总则</w:t>
      </w:r>
    </w:p>
    <w:p w:rsidR="007A78AF" w:rsidRDefault="007A78AF" w:rsidP="007A78AF">
      <w:pPr>
        <w:rPr>
          <w:kern w:val="0"/>
        </w:rPr>
      </w:pPr>
      <w:r>
        <w:rPr>
          <w:kern w:val="0"/>
        </w:rPr>
        <w:t>1</w:t>
      </w:r>
      <w:r>
        <w:rPr>
          <w:rFonts w:hint="eastAsia"/>
          <w:kern w:val="0"/>
        </w:rPr>
        <w:t>）墙面处理应严格按照生产厂家的指导和设计师的批准由装饰施工单位按以下说明提供并安装；</w:t>
      </w:r>
    </w:p>
    <w:p w:rsidR="007A78AF" w:rsidRDefault="007A78AF" w:rsidP="007A78AF">
      <w:pPr>
        <w:rPr>
          <w:kern w:val="0"/>
        </w:rPr>
      </w:pPr>
      <w:r>
        <w:rPr>
          <w:kern w:val="0"/>
        </w:rPr>
        <w:t>2</w:t>
      </w:r>
      <w:r>
        <w:rPr>
          <w:rFonts w:hint="eastAsia"/>
          <w:kern w:val="0"/>
        </w:rPr>
        <w:t>）用于安装墙面材料的粘合剂应为厂家建议的类型。所有的粘合剂应为自干并含有足够的杀菌剂以防止发霉，装饰施工单位应检查所有的安装条件，在安装</w:t>
      </w:r>
      <w:r>
        <w:rPr>
          <w:kern w:val="0"/>
        </w:rPr>
        <w:t xml:space="preserve"> </w:t>
      </w:r>
      <w:r>
        <w:rPr>
          <w:rFonts w:hint="eastAsia"/>
          <w:kern w:val="0"/>
        </w:rPr>
        <w:t>条件下不可接受时不应开始施工。</w:t>
      </w:r>
    </w:p>
    <w:p w:rsidR="007A78AF" w:rsidRDefault="007A78AF" w:rsidP="007A78AF">
      <w:pPr>
        <w:rPr>
          <w:kern w:val="0"/>
        </w:rPr>
      </w:pPr>
      <w:r>
        <w:rPr>
          <w:rFonts w:hint="eastAsia"/>
          <w:kern w:val="0"/>
        </w:rPr>
        <w:t>（</w:t>
      </w:r>
      <w:r>
        <w:rPr>
          <w:kern w:val="0"/>
        </w:rPr>
        <w:t>2</w:t>
      </w:r>
      <w:r>
        <w:rPr>
          <w:rFonts w:hint="eastAsia"/>
          <w:kern w:val="0"/>
        </w:rPr>
        <w:t>）安装</w:t>
      </w:r>
    </w:p>
    <w:p w:rsidR="007A78AF" w:rsidRDefault="007A78AF" w:rsidP="007A78AF">
      <w:pPr>
        <w:rPr>
          <w:kern w:val="0"/>
        </w:rPr>
      </w:pPr>
      <w:r>
        <w:rPr>
          <w:rFonts w:hint="eastAsia"/>
          <w:kern w:val="0"/>
        </w:rPr>
        <w:t>墙壁覆盖物应按生产厂家的书面指示安装，且应严格无误，完工表面应为干净和无缺陷，具体如下：</w:t>
      </w:r>
    </w:p>
    <w:p w:rsidR="007A78AF" w:rsidRDefault="007A78AF" w:rsidP="007A78AF">
      <w:pPr>
        <w:rPr>
          <w:kern w:val="0"/>
        </w:rPr>
      </w:pPr>
      <w:r>
        <w:rPr>
          <w:kern w:val="0"/>
        </w:rPr>
        <w:t>1</w:t>
      </w:r>
      <w:r>
        <w:rPr>
          <w:rFonts w:hint="eastAsia"/>
          <w:kern w:val="0"/>
        </w:rPr>
        <w:t>）安装程序：</w:t>
      </w:r>
    </w:p>
    <w:p w:rsidR="007A78AF" w:rsidRDefault="007A78AF" w:rsidP="007A78AF">
      <w:pPr>
        <w:rPr>
          <w:kern w:val="0"/>
        </w:rPr>
      </w:pPr>
      <w:r>
        <w:rPr>
          <w:rFonts w:hint="eastAsia"/>
          <w:kern w:val="0"/>
        </w:rPr>
        <w:t>——应使用连续生产的墙面材料（以避免色差）；</w:t>
      </w:r>
    </w:p>
    <w:p w:rsidR="007A78AF" w:rsidRDefault="007A78AF" w:rsidP="007A78AF">
      <w:pPr>
        <w:rPr>
          <w:kern w:val="0"/>
        </w:rPr>
      </w:pPr>
      <w:r>
        <w:rPr>
          <w:rFonts w:hint="eastAsia"/>
          <w:kern w:val="0"/>
        </w:rPr>
        <w:t>——按照其从整体中裁下的顺序使用墙面材料，包括窗上窗下，门或洞口的周围；</w:t>
      </w:r>
    </w:p>
    <w:p w:rsidR="007A78AF" w:rsidRDefault="007A78AF" w:rsidP="007A78AF">
      <w:pPr>
        <w:rPr>
          <w:kern w:val="0"/>
        </w:rPr>
      </w:pPr>
      <w:r>
        <w:rPr>
          <w:rFonts w:hint="eastAsia"/>
          <w:kern w:val="0"/>
        </w:rPr>
        <w:t>——除了使图案完整，其它地方应将墙面材料逐条反转方向挂贴。</w:t>
      </w:r>
    </w:p>
    <w:p w:rsidR="007A78AF" w:rsidRDefault="007A78AF" w:rsidP="007A78AF">
      <w:pPr>
        <w:rPr>
          <w:kern w:val="0"/>
        </w:rPr>
      </w:pPr>
      <w:r>
        <w:rPr>
          <w:kern w:val="0"/>
        </w:rPr>
        <w:t>2</w:t>
      </w:r>
      <w:r>
        <w:rPr>
          <w:rFonts w:hint="eastAsia"/>
          <w:kern w:val="0"/>
        </w:rPr>
        <w:t>）在工作台上用工业用裁刀和金属直尺裁剪墙面织物时，应裁掉远销余的部分以使接缝处颜色和样式完整。</w:t>
      </w:r>
    </w:p>
    <w:p w:rsidR="007A78AF" w:rsidRDefault="007A78AF" w:rsidP="007A78AF">
      <w:pPr>
        <w:rPr>
          <w:kern w:val="0"/>
        </w:rPr>
      </w:pPr>
      <w:r>
        <w:rPr>
          <w:kern w:val="0"/>
        </w:rPr>
        <w:t>3</w:t>
      </w:r>
      <w:r>
        <w:rPr>
          <w:rFonts w:hint="eastAsia"/>
          <w:kern w:val="0"/>
        </w:rPr>
        <w:t>）如遇不完整的图案，则应将边缘处重叠，将两层都切断。</w:t>
      </w:r>
    </w:p>
    <w:p w:rsidR="007A78AF" w:rsidRDefault="007A78AF" w:rsidP="007A78AF">
      <w:pPr>
        <w:rPr>
          <w:kern w:val="0"/>
        </w:rPr>
      </w:pPr>
      <w:r>
        <w:rPr>
          <w:kern w:val="0"/>
        </w:rPr>
        <w:t>7</w:t>
      </w:r>
      <w:r>
        <w:rPr>
          <w:rFonts w:hint="eastAsia"/>
          <w:kern w:val="0"/>
        </w:rPr>
        <w:t>．油漆涂料</w:t>
      </w:r>
    </w:p>
    <w:p w:rsidR="007A78AF" w:rsidRDefault="007A78AF" w:rsidP="007A78AF">
      <w:pPr>
        <w:rPr>
          <w:kern w:val="0"/>
        </w:rPr>
      </w:pPr>
      <w:r>
        <w:rPr>
          <w:kern w:val="0"/>
        </w:rPr>
        <w:t>1</w:t>
      </w:r>
      <w:r>
        <w:rPr>
          <w:rFonts w:hint="eastAsia"/>
          <w:kern w:val="0"/>
        </w:rPr>
        <w:t>）所有的涂料</w:t>
      </w:r>
      <w:proofErr w:type="gramStart"/>
      <w:r>
        <w:rPr>
          <w:rFonts w:hint="eastAsia"/>
          <w:kern w:val="0"/>
        </w:rPr>
        <w:t>应质量</w:t>
      </w:r>
      <w:proofErr w:type="gramEnd"/>
      <w:r>
        <w:rPr>
          <w:rFonts w:hint="eastAsia"/>
          <w:kern w:val="0"/>
        </w:rPr>
        <w:t>最好。所有的类型品牌和颜色应从公司或业主、监理单位及设计师批准的其它渠道购得。应用生产厂家提供桶或容器盛放所有</w:t>
      </w:r>
      <w:proofErr w:type="gramStart"/>
      <w:r>
        <w:rPr>
          <w:rFonts w:hint="eastAsia"/>
          <w:kern w:val="0"/>
        </w:rPr>
        <w:t>有</w:t>
      </w:r>
      <w:proofErr w:type="gramEnd"/>
      <w:r>
        <w:rPr>
          <w:rFonts w:hint="eastAsia"/>
          <w:kern w:val="0"/>
        </w:rPr>
        <w:t>专利品牌的涂料，要严格按照生产厂家的书面提示使用。底漆、内涂层和面漆之间应相互协调，内涂层的色调也应与面漆相对。</w:t>
      </w:r>
    </w:p>
    <w:p w:rsidR="007A78AF" w:rsidRDefault="007A78AF" w:rsidP="007A78AF">
      <w:pPr>
        <w:rPr>
          <w:kern w:val="0"/>
        </w:rPr>
      </w:pPr>
      <w:r>
        <w:rPr>
          <w:kern w:val="0"/>
        </w:rPr>
        <w:t>2</w:t>
      </w:r>
      <w:r>
        <w:rPr>
          <w:rFonts w:hint="eastAsia"/>
          <w:kern w:val="0"/>
        </w:rPr>
        <w:t>）内涂层的色调也应与面漆相对；</w:t>
      </w:r>
    </w:p>
    <w:p w:rsidR="007A78AF" w:rsidRDefault="007A78AF" w:rsidP="007A78AF">
      <w:pPr>
        <w:rPr>
          <w:kern w:val="0"/>
        </w:rPr>
      </w:pPr>
      <w:r>
        <w:rPr>
          <w:kern w:val="0"/>
        </w:rPr>
        <w:t>3</w:t>
      </w:r>
      <w:r>
        <w:rPr>
          <w:rFonts w:hint="eastAsia"/>
          <w:kern w:val="0"/>
        </w:rPr>
        <w:t>）提前供应色卡以供选择颜色和色度，且由业主和设计师准备颜色方案。</w:t>
      </w:r>
    </w:p>
    <w:p w:rsidR="007A78AF" w:rsidRDefault="007A78AF" w:rsidP="007A78AF">
      <w:pPr>
        <w:rPr>
          <w:kern w:val="0"/>
        </w:rPr>
      </w:pPr>
      <w:r>
        <w:rPr>
          <w:rFonts w:hint="eastAsia"/>
          <w:kern w:val="0"/>
        </w:rPr>
        <w:t>（</w:t>
      </w:r>
      <w:r>
        <w:rPr>
          <w:kern w:val="0"/>
        </w:rPr>
        <w:t>2</w:t>
      </w:r>
      <w:r>
        <w:rPr>
          <w:rFonts w:hint="eastAsia"/>
          <w:kern w:val="0"/>
        </w:rPr>
        <w:t>）保护层</w:t>
      </w:r>
    </w:p>
    <w:p w:rsidR="007A78AF" w:rsidRDefault="007A78AF" w:rsidP="007A78AF">
      <w:pPr>
        <w:rPr>
          <w:rFonts w:hint="eastAsia"/>
          <w:kern w:val="0"/>
        </w:rPr>
      </w:pPr>
      <w:r>
        <w:rPr>
          <w:rFonts w:hint="eastAsia"/>
          <w:kern w:val="0"/>
        </w:rPr>
        <w:t>抹灰层、砖石或类似墙体的保护层应采用经认可的稳定液或油性涂料。</w:t>
      </w:r>
    </w:p>
    <w:p w:rsidR="007A78AF" w:rsidRDefault="007A78AF" w:rsidP="007A78AF">
      <w:pPr>
        <w:rPr>
          <w:kern w:val="0"/>
        </w:rPr>
      </w:pPr>
      <w:r>
        <w:rPr>
          <w:rFonts w:hint="eastAsia"/>
          <w:kern w:val="0"/>
        </w:rPr>
        <w:t>（</w:t>
      </w:r>
      <w:r>
        <w:rPr>
          <w:kern w:val="0"/>
        </w:rPr>
        <w:t>3</w:t>
      </w:r>
      <w:r>
        <w:rPr>
          <w:rFonts w:hint="eastAsia"/>
          <w:kern w:val="0"/>
        </w:rPr>
        <w:t>）乳胶漆</w:t>
      </w:r>
    </w:p>
    <w:p w:rsidR="007A78AF" w:rsidRDefault="007A78AF" w:rsidP="007A78AF">
      <w:pPr>
        <w:rPr>
          <w:kern w:val="0"/>
        </w:rPr>
      </w:pPr>
      <w:r>
        <w:rPr>
          <w:rFonts w:hint="eastAsia"/>
          <w:kern w:val="0"/>
        </w:rPr>
        <w:t>乳胶漆应为合成树脂乙烯或橡胶丝的乳胶。未经设计师同意之前，不得采用聚酯树的乳胶漆。</w:t>
      </w:r>
    </w:p>
    <w:p w:rsidR="007A78AF" w:rsidRDefault="007A78AF" w:rsidP="007A78AF">
      <w:pPr>
        <w:rPr>
          <w:kern w:val="0"/>
        </w:rPr>
      </w:pPr>
      <w:r>
        <w:rPr>
          <w:rFonts w:hint="eastAsia"/>
          <w:kern w:val="0"/>
        </w:rPr>
        <w:lastRenderedPageBreak/>
        <w:t>（</w:t>
      </w:r>
      <w:r>
        <w:rPr>
          <w:kern w:val="0"/>
        </w:rPr>
        <w:t>4</w:t>
      </w:r>
      <w:r>
        <w:rPr>
          <w:rFonts w:hint="eastAsia"/>
          <w:kern w:val="0"/>
        </w:rPr>
        <w:t>）多色油漆</w:t>
      </w:r>
    </w:p>
    <w:p w:rsidR="007A78AF" w:rsidRDefault="007A78AF" w:rsidP="007A78AF">
      <w:pPr>
        <w:rPr>
          <w:kern w:val="0"/>
        </w:rPr>
      </w:pPr>
      <w:r>
        <w:rPr>
          <w:rFonts w:hint="eastAsia"/>
          <w:kern w:val="0"/>
        </w:rPr>
        <w:t>多色油漆应为合格品牌，包括有由厂商建议的基层和带有耐磨面层的有色弱涂涂料。</w:t>
      </w:r>
    </w:p>
    <w:p w:rsidR="007A78AF" w:rsidRDefault="007A78AF" w:rsidP="007A78AF">
      <w:pPr>
        <w:rPr>
          <w:kern w:val="0"/>
        </w:rPr>
      </w:pPr>
      <w:r>
        <w:rPr>
          <w:rFonts w:hint="eastAsia"/>
          <w:kern w:val="0"/>
        </w:rPr>
        <w:t>（</w:t>
      </w:r>
      <w:r>
        <w:rPr>
          <w:kern w:val="0"/>
        </w:rPr>
        <w:t>5</w:t>
      </w:r>
      <w:r>
        <w:rPr>
          <w:rFonts w:hint="eastAsia"/>
          <w:kern w:val="0"/>
        </w:rPr>
        <w:t>）合成涂料</w:t>
      </w:r>
    </w:p>
    <w:p w:rsidR="007A78AF" w:rsidRDefault="007A78AF" w:rsidP="007A78AF">
      <w:pPr>
        <w:rPr>
          <w:kern w:val="0"/>
        </w:rPr>
      </w:pPr>
      <w:r>
        <w:rPr>
          <w:rFonts w:hint="eastAsia"/>
          <w:kern w:val="0"/>
        </w:rPr>
        <w:t>除了有另有说明，所有的内外涂料应为以醇酸树脂为基底加上干油和色素的合成涂料。内涂层和面漆</w:t>
      </w:r>
      <w:proofErr w:type="gramStart"/>
      <w:r>
        <w:rPr>
          <w:rFonts w:hint="eastAsia"/>
          <w:kern w:val="0"/>
        </w:rPr>
        <w:t>应类型</w:t>
      </w:r>
      <w:proofErr w:type="gramEnd"/>
      <w:r>
        <w:rPr>
          <w:rFonts w:hint="eastAsia"/>
          <w:kern w:val="0"/>
        </w:rPr>
        <w:t>相配，面漆效果光滑坚硬。</w:t>
      </w:r>
    </w:p>
    <w:p w:rsidR="007A78AF" w:rsidRDefault="007A78AF" w:rsidP="007A78AF">
      <w:pPr>
        <w:rPr>
          <w:kern w:val="0"/>
        </w:rPr>
      </w:pPr>
      <w:r>
        <w:rPr>
          <w:rFonts w:hint="eastAsia"/>
          <w:kern w:val="0"/>
        </w:rPr>
        <w:t>（</w:t>
      </w:r>
      <w:r>
        <w:rPr>
          <w:kern w:val="0"/>
        </w:rPr>
        <w:t>6</w:t>
      </w:r>
      <w:r>
        <w:rPr>
          <w:rFonts w:hint="eastAsia"/>
          <w:kern w:val="0"/>
        </w:rPr>
        <w:t>）仿金属涂料</w:t>
      </w:r>
    </w:p>
    <w:p w:rsidR="007A78AF" w:rsidRDefault="007A78AF" w:rsidP="007A78AF">
      <w:pPr>
        <w:rPr>
          <w:kern w:val="0"/>
        </w:rPr>
      </w:pPr>
      <w:r>
        <w:rPr>
          <w:rFonts w:hint="eastAsia"/>
          <w:kern w:val="0"/>
        </w:rPr>
        <w:t>金属涂料的组成为，掺有充分分解的铝的丙烯酸溶液底层用以造成明亮的饰机；或者由充分分解的铜或铜合金以造成铜色的饰面。</w:t>
      </w:r>
    </w:p>
    <w:p w:rsidR="007A78AF" w:rsidRDefault="007A78AF" w:rsidP="007A78AF">
      <w:pPr>
        <w:rPr>
          <w:kern w:val="0"/>
        </w:rPr>
      </w:pPr>
      <w:r>
        <w:rPr>
          <w:rFonts w:hint="eastAsia"/>
          <w:kern w:val="0"/>
        </w:rPr>
        <w:t>（</w:t>
      </w:r>
      <w:r>
        <w:rPr>
          <w:kern w:val="0"/>
        </w:rPr>
        <w:t>7</w:t>
      </w:r>
      <w:r>
        <w:rPr>
          <w:rFonts w:hint="eastAsia"/>
          <w:kern w:val="0"/>
        </w:rPr>
        <w:t>）防锈剂</w:t>
      </w:r>
    </w:p>
    <w:p w:rsidR="007A78AF" w:rsidRDefault="007A78AF" w:rsidP="007A78AF">
      <w:pPr>
        <w:rPr>
          <w:kern w:val="0"/>
        </w:rPr>
      </w:pPr>
      <w:r>
        <w:rPr>
          <w:kern w:val="0"/>
        </w:rPr>
        <w:t>1</w:t>
      </w:r>
      <w:r>
        <w:rPr>
          <w:rFonts w:hint="eastAsia"/>
          <w:kern w:val="0"/>
        </w:rPr>
        <w:t>）铁和</w:t>
      </w:r>
      <w:proofErr w:type="gramStart"/>
      <w:r>
        <w:rPr>
          <w:rFonts w:hint="eastAsia"/>
          <w:kern w:val="0"/>
        </w:rPr>
        <w:t>铜构件</w:t>
      </w:r>
      <w:proofErr w:type="gramEnd"/>
      <w:r>
        <w:rPr>
          <w:rFonts w:hint="eastAsia"/>
          <w:kern w:val="0"/>
        </w:rPr>
        <w:t>的必锈剂应为被核实的合适的化学剂，可将锈斑转为铁磷酸盐；</w:t>
      </w:r>
    </w:p>
    <w:p w:rsidR="007A78AF" w:rsidRDefault="007A78AF" w:rsidP="007A78AF">
      <w:pPr>
        <w:rPr>
          <w:kern w:val="0"/>
        </w:rPr>
      </w:pPr>
      <w:r>
        <w:rPr>
          <w:kern w:val="0"/>
        </w:rPr>
        <w:t>2</w:t>
      </w:r>
      <w:r>
        <w:rPr>
          <w:rFonts w:hint="eastAsia"/>
          <w:kern w:val="0"/>
        </w:rPr>
        <w:t>）在涂首层涂料之前，先将一层防锈剂涂在室内、室外的铜及铁物件上，包括围栏、支撑架、框和其它各种金属物件上。</w:t>
      </w:r>
    </w:p>
    <w:p w:rsidR="007A78AF" w:rsidRDefault="007A78AF" w:rsidP="007A78AF">
      <w:pPr>
        <w:rPr>
          <w:rFonts w:hint="eastAsia"/>
          <w:kern w:val="0"/>
        </w:rPr>
      </w:pPr>
      <w:r>
        <w:rPr>
          <w:rFonts w:hint="eastAsia"/>
          <w:kern w:val="0"/>
        </w:rPr>
        <w:t>（</w:t>
      </w:r>
      <w:r>
        <w:rPr>
          <w:kern w:val="0"/>
        </w:rPr>
        <w:t>8</w:t>
      </w:r>
      <w:r>
        <w:rPr>
          <w:rFonts w:hint="eastAsia"/>
          <w:kern w:val="0"/>
        </w:rPr>
        <w:t>）首层涂料，详见下表。</w:t>
      </w:r>
    </w:p>
    <w:p w:rsidR="007A78AF" w:rsidRDefault="007A78AF" w:rsidP="007A78AF">
      <w:pPr>
        <w:rPr>
          <w:rFonts w:hint="eastAsia"/>
          <w:kern w:val="0"/>
        </w:rPr>
      </w:pPr>
      <w:r>
        <w:rPr>
          <w:rFonts w:hint="eastAsia"/>
          <w:kern w:val="0"/>
        </w:rPr>
        <w:t>首层涂料</w:t>
      </w:r>
      <w:r>
        <w:rPr>
          <w:rFonts w:hint="eastAsia"/>
          <w:kern w:val="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7A78AF" w:rsidTr="005F0E72">
        <w:tc>
          <w:tcPr>
            <w:tcW w:w="2732" w:type="dxa"/>
            <w:vAlign w:val="center"/>
          </w:tcPr>
          <w:p w:rsidR="007A78AF" w:rsidRDefault="007A78AF" w:rsidP="005F0E72">
            <w:pPr>
              <w:rPr>
                <w:rFonts w:hint="eastAsia"/>
              </w:rPr>
            </w:pPr>
            <w:r>
              <w:rPr>
                <w:rFonts w:hint="eastAsia"/>
              </w:rPr>
              <w:t>材料</w:t>
            </w:r>
          </w:p>
        </w:tc>
        <w:tc>
          <w:tcPr>
            <w:tcW w:w="2841" w:type="dxa"/>
            <w:vAlign w:val="center"/>
          </w:tcPr>
          <w:p w:rsidR="007A78AF" w:rsidRDefault="007A78AF" w:rsidP="005F0E72">
            <w:pPr>
              <w:rPr>
                <w:rFonts w:hint="eastAsia"/>
              </w:rPr>
            </w:pPr>
            <w:r>
              <w:rPr>
                <w:rFonts w:hint="eastAsia"/>
              </w:rPr>
              <w:t>面漆</w:t>
            </w:r>
          </w:p>
        </w:tc>
        <w:tc>
          <w:tcPr>
            <w:tcW w:w="2707" w:type="dxa"/>
            <w:vAlign w:val="center"/>
          </w:tcPr>
          <w:p w:rsidR="007A78AF" w:rsidRDefault="007A78AF" w:rsidP="005F0E72">
            <w:pPr>
              <w:rPr>
                <w:rFonts w:hint="eastAsia"/>
              </w:rPr>
            </w:pPr>
            <w:r>
              <w:rPr>
                <w:rFonts w:hint="eastAsia"/>
              </w:rPr>
              <w:t>首层涂料</w:t>
            </w:r>
          </w:p>
        </w:tc>
      </w:tr>
      <w:tr w:rsidR="007A78AF" w:rsidTr="005F0E72">
        <w:tc>
          <w:tcPr>
            <w:tcW w:w="2732" w:type="dxa"/>
            <w:vAlign w:val="center"/>
          </w:tcPr>
          <w:p w:rsidR="007A78AF" w:rsidRDefault="007A78AF" w:rsidP="005F0E72">
            <w:pPr>
              <w:rPr>
                <w:rFonts w:hint="eastAsia"/>
              </w:rPr>
            </w:pPr>
            <w:r>
              <w:rPr>
                <w:rFonts w:hint="eastAsia"/>
              </w:rPr>
              <w:t>木</w:t>
            </w:r>
          </w:p>
        </w:tc>
        <w:tc>
          <w:tcPr>
            <w:tcW w:w="2841" w:type="dxa"/>
            <w:vAlign w:val="center"/>
          </w:tcPr>
          <w:p w:rsidR="007A78AF" w:rsidRDefault="007A78AF" w:rsidP="005F0E72">
            <w:pPr>
              <w:rPr>
                <w:rFonts w:hint="eastAsia"/>
              </w:rPr>
            </w:pPr>
            <w:r>
              <w:rPr>
                <w:rFonts w:hint="eastAsia"/>
              </w:rPr>
              <w:t>合成涂料</w:t>
            </w:r>
          </w:p>
        </w:tc>
        <w:tc>
          <w:tcPr>
            <w:tcW w:w="2707" w:type="dxa"/>
            <w:vAlign w:val="center"/>
          </w:tcPr>
          <w:p w:rsidR="007A78AF" w:rsidRDefault="007A78AF" w:rsidP="005F0E72">
            <w:pPr>
              <w:rPr>
                <w:rFonts w:hint="eastAsia"/>
              </w:rPr>
            </w:pPr>
            <w:r>
              <w:rPr>
                <w:rFonts w:hint="eastAsia"/>
              </w:rPr>
              <w:t>含铝首层涂料</w:t>
            </w:r>
          </w:p>
        </w:tc>
      </w:tr>
      <w:tr w:rsidR="007A78AF" w:rsidTr="005F0E72">
        <w:tc>
          <w:tcPr>
            <w:tcW w:w="2732" w:type="dxa"/>
            <w:vAlign w:val="center"/>
          </w:tcPr>
          <w:p w:rsidR="007A78AF" w:rsidRDefault="007A78AF" w:rsidP="005F0E72">
            <w:pPr>
              <w:rPr>
                <w:rFonts w:hint="eastAsia"/>
              </w:rPr>
            </w:pPr>
            <w:r>
              <w:rPr>
                <w:rFonts w:hint="eastAsia"/>
              </w:rPr>
              <w:t>铁和钢</w:t>
            </w:r>
          </w:p>
        </w:tc>
        <w:tc>
          <w:tcPr>
            <w:tcW w:w="2841" w:type="dxa"/>
            <w:vAlign w:val="center"/>
          </w:tcPr>
          <w:p w:rsidR="007A78AF" w:rsidRDefault="007A78AF" w:rsidP="005F0E72">
            <w:pPr>
              <w:rPr>
                <w:rFonts w:hint="eastAsia"/>
              </w:rPr>
            </w:pPr>
            <w:r>
              <w:rPr>
                <w:rFonts w:hint="eastAsia"/>
              </w:rPr>
              <w:t>合成涂料</w:t>
            </w:r>
          </w:p>
        </w:tc>
        <w:tc>
          <w:tcPr>
            <w:tcW w:w="2707" w:type="dxa"/>
            <w:vAlign w:val="center"/>
          </w:tcPr>
          <w:p w:rsidR="007A78AF" w:rsidRDefault="007A78AF" w:rsidP="005F0E72">
            <w:pPr>
              <w:rPr>
                <w:rFonts w:hint="eastAsia"/>
              </w:rPr>
            </w:pPr>
            <w:proofErr w:type="gramStart"/>
            <w:r>
              <w:rPr>
                <w:rFonts w:hint="eastAsia"/>
              </w:rPr>
              <w:t>铬</w:t>
            </w:r>
            <w:proofErr w:type="gramEnd"/>
            <w:r>
              <w:rPr>
                <w:rFonts w:hint="eastAsia"/>
              </w:rPr>
              <w:t>酸锌首层涂料，金属富首层涂料</w:t>
            </w:r>
          </w:p>
        </w:tc>
      </w:tr>
      <w:tr w:rsidR="007A78AF" w:rsidTr="005F0E72">
        <w:tc>
          <w:tcPr>
            <w:tcW w:w="2732" w:type="dxa"/>
            <w:vAlign w:val="center"/>
          </w:tcPr>
          <w:p w:rsidR="007A78AF" w:rsidRDefault="007A78AF" w:rsidP="005F0E72">
            <w:pPr>
              <w:rPr>
                <w:rFonts w:hint="eastAsia"/>
              </w:rPr>
            </w:pPr>
            <w:r>
              <w:rPr>
                <w:rFonts w:hint="eastAsia"/>
              </w:rPr>
              <w:t>铁和钢</w:t>
            </w:r>
          </w:p>
        </w:tc>
        <w:tc>
          <w:tcPr>
            <w:tcW w:w="2841" w:type="dxa"/>
            <w:vAlign w:val="center"/>
          </w:tcPr>
          <w:p w:rsidR="007A78AF" w:rsidRDefault="007A78AF" w:rsidP="005F0E72">
            <w:pPr>
              <w:rPr>
                <w:rFonts w:hint="eastAsia"/>
              </w:rPr>
            </w:pPr>
            <w:r>
              <w:rPr>
                <w:rFonts w:hint="eastAsia"/>
              </w:rPr>
              <w:t>聚氨酯涂料</w:t>
            </w:r>
          </w:p>
        </w:tc>
        <w:tc>
          <w:tcPr>
            <w:tcW w:w="2707" w:type="dxa"/>
            <w:vAlign w:val="center"/>
          </w:tcPr>
          <w:p w:rsidR="007A78AF" w:rsidRDefault="007A78AF" w:rsidP="005F0E72">
            <w:pPr>
              <w:rPr>
                <w:rFonts w:hint="eastAsia"/>
              </w:rPr>
            </w:pPr>
            <w:r>
              <w:rPr>
                <w:rFonts w:hint="eastAsia"/>
              </w:rPr>
              <w:t>聚氨酯红色首层涂料</w:t>
            </w:r>
          </w:p>
        </w:tc>
      </w:tr>
      <w:tr w:rsidR="007A78AF" w:rsidTr="005F0E72">
        <w:tc>
          <w:tcPr>
            <w:tcW w:w="2732" w:type="dxa"/>
            <w:vAlign w:val="center"/>
          </w:tcPr>
          <w:p w:rsidR="007A78AF" w:rsidRDefault="007A78AF" w:rsidP="005F0E72">
            <w:pPr>
              <w:rPr>
                <w:rFonts w:hint="eastAsia"/>
              </w:rPr>
            </w:pPr>
            <w:r>
              <w:rPr>
                <w:rFonts w:hint="eastAsia"/>
              </w:rPr>
              <w:t>电镀表面</w:t>
            </w:r>
          </w:p>
        </w:tc>
        <w:tc>
          <w:tcPr>
            <w:tcW w:w="2841" w:type="dxa"/>
            <w:vAlign w:val="center"/>
          </w:tcPr>
          <w:p w:rsidR="007A78AF" w:rsidRDefault="007A78AF" w:rsidP="005F0E72">
            <w:pPr>
              <w:rPr>
                <w:rFonts w:hint="eastAsia"/>
              </w:rPr>
            </w:pPr>
            <w:r>
              <w:rPr>
                <w:rFonts w:hint="eastAsia"/>
              </w:rPr>
              <w:t>金属、合成或无毒底漆</w:t>
            </w:r>
          </w:p>
        </w:tc>
        <w:tc>
          <w:tcPr>
            <w:tcW w:w="2707" w:type="dxa"/>
            <w:vAlign w:val="center"/>
          </w:tcPr>
          <w:p w:rsidR="007A78AF" w:rsidRDefault="007A78AF" w:rsidP="005F0E72">
            <w:pPr>
              <w:rPr>
                <w:rFonts w:hint="eastAsia"/>
              </w:rPr>
            </w:pPr>
            <w:r>
              <w:rPr>
                <w:rFonts w:hint="eastAsia"/>
              </w:rPr>
              <w:t>经批准的带有</w:t>
            </w:r>
            <w:proofErr w:type="gramStart"/>
            <w:r>
              <w:rPr>
                <w:rFonts w:hint="eastAsia"/>
              </w:rPr>
              <w:t>铬</w:t>
            </w:r>
            <w:proofErr w:type="gramEnd"/>
            <w:r>
              <w:rPr>
                <w:rFonts w:hint="eastAsia"/>
              </w:rPr>
              <w:t>酸锌基层的磷化底漆</w:t>
            </w:r>
          </w:p>
        </w:tc>
      </w:tr>
    </w:tbl>
    <w:p w:rsidR="007A78AF" w:rsidRDefault="007A78AF" w:rsidP="007A78AF">
      <w:pPr>
        <w:rPr>
          <w:kern w:val="0"/>
        </w:rPr>
      </w:pPr>
      <w:r>
        <w:rPr>
          <w:rFonts w:hint="eastAsia"/>
          <w:kern w:val="0"/>
        </w:rPr>
        <w:t>（</w:t>
      </w:r>
      <w:r>
        <w:rPr>
          <w:kern w:val="0"/>
        </w:rPr>
        <w:t>9</w:t>
      </w:r>
      <w:r>
        <w:rPr>
          <w:rFonts w:hint="eastAsia"/>
          <w:kern w:val="0"/>
        </w:rPr>
        <w:t>）木材防腐剂</w:t>
      </w:r>
    </w:p>
    <w:p w:rsidR="007A78AF" w:rsidRDefault="007A78AF" w:rsidP="007A78AF">
      <w:pPr>
        <w:rPr>
          <w:kern w:val="0"/>
        </w:rPr>
      </w:pPr>
      <w:r>
        <w:rPr>
          <w:rFonts w:hint="eastAsia"/>
          <w:kern w:val="0"/>
        </w:rPr>
        <w:t>木材防腐剂应是被核准的合适品牌，能保护木质不受任何蛀虫、霉菌、腐蚀等的侵蚀。</w:t>
      </w:r>
    </w:p>
    <w:p w:rsidR="007A78AF" w:rsidRDefault="007A78AF" w:rsidP="007A78AF">
      <w:pPr>
        <w:rPr>
          <w:kern w:val="0"/>
        </w:rPr>
      </w:pPr>
      <w:r>
        <w:rPr>
          <w:rFonts w:hint="eastAsia"/>
          <w:kern w:val="0"/>
        </w:rPr>
        <w:t>（</w:t>
      </w:r>
      <w:r>
        <w:rPr>
          <w:kern w:val="0"/>
        </w:rPr>
        <w:t>10</w:t>
      </w:r>
      <w:r>
        <w:rPr>
          <w:rFonts w:hint="eastAsia"/>
          <w:kern w:val="0"/>
        </w:rPr>
        <w:t>）填充料</w:t>
      </w:r>
    </w:p>
    <w:p w:rsidR="007A78AF" w:rsidRDefault="007A78AF" w:rsidP="007A78AF">
      <w:pPr>
        <w:rPr>
          <w:kern w:val="0"/>
        </w:rPr>
      </w:pPr>
      <w:r>
        <w:rPr>
          <w:rFonts w:hint="eastAsia"/>
          <w:kern w:val="0"/>
        </w:rPr>
        <w:t>内部木制结构、胶合板、硬木板和纤维板的填充料应为亚麻油灰，如需要可染色。</w:t>
      </w:r>
    </w:p>
    <w:p w:rsidR="007A78AF" w:rsidRDefault="007A78AF" w:rsidP="007A78AF">
      <w:pPr>
        <w:rPr>
          <w:kern w:val="0"/>
        </w:rPr>
      </w:pPr>
      <w:r>
        <w:rPr>
          <w:rFonts w:hint="eastAsia"/>
          <w:kern w:val="0"/>
        </w:rPr>
        <w:t>（</w:t>
      </w:r>
      <w:r>
        <w:rPr>
          <w:kern w:val="0"/>
        </w:rPr>
        <w:t>11</w:t>
      </w:r>
      <w:r>
        <w:rPr>
          <w:rFonts w:hint="eastAsia"/>
          <w:kern w:val="0"/>
        </w:rPr>
        <w:t>）白节油</w:t>
      </w:r>
    </w:p>
    <w:p w:rsidR="007A78AF" w:rsidRDefault="007A78AF" w:rsidP="007A78AF">
      <w:pPr>
        <w:rPr>
          <w:kern w:val="0"/>
        </w:rPr>
      </w:pPr>
      <w:r>
        <w:rPr>
          <w:rFonts w:hint="eastAsia"/>
          <w:kern w:val="0"/>
        </w:rPr>
        <w:t>白节油应为合适的优等品。</w:t>
      </w:r>
    </w:p>
    <w:p w:rsidR="007A78AF" w:rsidRDefault="007A78AF" w:rsidP="007A78AF">
      <w:pPr>
        <w:rPr>
          <w:kern w:val="0"/>
        </w:rPr>
      </w:pPr>
      <w:r>
        <w:rPr>
          <w:rFonts w:hint="eastAsia"/>
          <w:kern w:val="0"/>
        </w:rPr>
        <w:t>（</w:t>
      </w:r>
      <w:r>
        <w:rPr>
          <w:kern w:val="0"/>
        </w:rPr>
        <w:t>12</w:t>
      </w:r>
      <w:r>
        <w:rPr>
          <w:rFonts w:hint="eastAsia"/>
          <w:kern w:val="0"/>
        </w:rPr>
        <w:t>）亚麻油</w:t>
      </w:r>
    </w:p>
    <w:p w:rsidR="007A78AF" w:rsidRDefault="007A78AF" w:rsidP="007A78AF">
      <w:pPr>
        <w:rPr>
          <w:kern w:val="0"/>
        </w:rPr>
      </w:pPr>
      <w:r>
        <w:rPr>
          <w:rFonts w:hint="eastAsia"/>
          <w:kern w:val="0"/>
        </w:rPr>
        <w:t>亚麻油，在两次涂漆之间应有最少</w:t>
      </w:r>
      <w:r>
        <w:rPr>
          <w:kern w:val="0"/>
        </w:rPr>
        <w:t xml:space="preserve">2h </w:t>
      </w:r>
      <w:r>
        <w:rPr>
          <w:rFonts w:hint="eastAsia"/>
          <w:kern w:val="0"/>
        </w:rPr>
        <w:t>的干燥时间。</w:t>
      </w:r>
    </w:p>
    <w:p w:rsidR="007A78AF" w:rsidRDefault="007A78AF" w:rsidP="007A78AF">
      <w:pPr>
        <w:rPr>
          <w:kern w:val="0"/>
        </w:rPr>
      </w:pPr>
      <w:r>
        <w:rPr>
          <w:rFonts w:hint="eastAsia"/>
          <w:kern w:val="0"/>
        </w:rPr>
        <w:t>（</w:t>
      </w:r>
      <w:r>
        <w:rPr>
          <w:kern w:val="0"/>
        </w:rPr>
        <w:t>13</w:t>
      </w:r>
      <w:r>
        <w:rPr>
          <w:rFonts w:hint="eastAsia"/>
          <w:kern w:val="0"/>
        </w:rPr>
        <w:t>）着色油</w:t>
      </w:r>
    </w:p>
    <w:p w:rsidR="007A78AF" w:rsidRDefault="007A78AF" w:rsidP="007A78AF">
      <w:pPr>
        <w:rPr>
          <w:kern w:val="0"/>
        </w:rPr>
      </w:pPr>
      <w:r>
        <w:rPr>
          <w:rFonts w:hint="eastAsia"/>
          <w:kern w:val="0"/>
        </w:rPr>
        <w:t>木制结构的着色剂应为经核准的适用于清漆和上光</w:t>
      </w:r>
      <w:proofErr w:type="gramStart"/>
      <w:r>
        <w:rPr>
          <w:rFonts w:hint="eastAsia"/>
          <w:kern w:val="0"/>
        </w:rPr>
        <w:t>蜡</w:t>
      </w:r>
      <w:proofErr w:type="gramEnd"/>
      <w:r>
        <w:rPr>
          <w:rFonts w:hint="eastAsia"/>
          <w:kern w:val="0"/>
        </w:rPr>
        <w:t>之前，能溶水或酒精的着色剂。</w:t>
      </w:r>
    </w:p>
    <w:p w:rsidR="007A78AF" w:rsidRDefault="007A78AF" w:rsidP="007A78AF">
      <w:pPr>
        <w:rPr>
          <w:kern w:val="0"/>
        </w:rPr>
      </w:pPr>
      <w:r>
        <w:rPr>
          <w:rFonts w:hint="eastAsia"/>
          <w:kern w:val="0"/>
        </w:rPr>
        <w:t>（</w:t>
      </w:r>
      <w:r>
        <w:rPr>
          <w:kern w:val="0"/>
        </w:rPr>
        <w:t>14</w:t>
      </w:r>
      <w:r>
        <w:rPr>
          <w:rFonts w:hint="eastAsia"/>
          <w:kern w:val="0"/>
        </w:rPr>
        <w:t>）清漆</w:t>
      </w:r>
    </w:p>
    <w:p w:rsidR="007A78AF" w:rsidRDefault="007A78AF" w:rsidP="007A78AF">
      <w:pPr>
        <w:rPr>
          <w:kern w:val="0"/>
        </w:rPr>
      </w:pPr>
      <w:r>
        <w:rPr>
          <w:rFonts w:hint="eastAsia"/>
          <w:kern w:val="0"/>
        </w:rPr>
        <w:t>清漆应为以下类型中的</w:t>
      </w:r>
      <w:r>
        <w:rPr>
          <w:kern w:val="0"/>
        </w:rPr>
        <w:t xml:space="preserve">1 </w:t>
      </w:r>
      <w:r>
        <w:rPr>
          <w:rFonts w:hint="eastAsia"/>
          <w:kern w:val="0"/>
        </w:rPr>
        <w:t>种：</w:t>
      </w:r>
    </w:p>
    <w:p w:rsidR="007A78AF" w:rsidRDefault="007A78AF" w:rsidP="007A78AF">
      <w:pPr>
        <w:rPr>
          <w:kern w:val="0"/>
        </w:rPr>
      </w:pPr>
      <w:r>
        <w:rPr>
          <w:kern w:val="0"/>
        </w:rPr>
        <w:t>1</w:t>
      </w:r>
      <w:r>
        <w:rPr>
          <w:rFonts w:hint="eastAsia"/>
          <w:kern w:val="0"/>
        </w:rPr>
        <w:t>）柯巴清漆应达到只供室内使用的优等品的质量；</w:t>
      </w:r>
    </w:p>
    <w:p w:rsidR="007A78AF" w:rsidRDefault="007A78AF" w:rsidP="007A78AF">
      <w:pPr>
        <w:rPr>
          <w:kern w:val="0"/>
        </w:rPr>
      </w:pPr>
      <w:r>
        <w:rPr>
          <w:kern w:val="0"/>
        </w:rPr>
        <w:t>2</w:t>
      </w:r>
      <w:r>
        <w:rPr>
          <w:rFonts w:hint="eastAsia"/>
          <w:kern w:val="0"/>
        </w:rPr>
        <w:t>）合成清漆应为可供室内外使用的长亚麻油醇酸类型。</w:t>
      </w:r>
    </w:p>
    <w:p w:rsidR="007A78AF" w:rsidRDefault="007A78AF" w:rsidP="007A78AF">
      <w:pPr>
        <w:rPr>
          <w:kern w:val="0"/>
        </w:rPr>
      </w:pPr>
      <w:r>
        <w:rPr>
          <w:rFonts w:hint="eastAsia"/>
          <w:kern w:val="0"/>
        </w:rPr>
        <w:t>（</w:t>
      </w:r>
      <w:r>
        <w:rPr>
          <w:kern w:val="0"/>
        </w:rPr>
        <w:t>15</w:t>
      </w:r>
      <w:r>
        <w:rPr>
          <w:rFonts w:hint="eastAsia"/>
          <w:kern w:val="0"/>
        </w:rPr>
        <w:t>）打蜡抛光</w:t>
      </w:r>
    </w:p>
    <w:p w:rsidR="007A78AF" w:rsidRDefault="007A78AF" w:rsidP="007A78AF">
      <w:pPr>
        <w:rPr>
          <w:kern w:val="0"/>
        </w:rPr>
      </w:pPr>
      <w:r>
        <w:rPr>
          <w:kern w:val="0"/>
        </w:rPr>
        <w:t>1</w:t>
      </w:r>
      <w:r>
        <w:rPr>
          <w:rFonts w:hint="eastAsia"/>
          <w:kern w:val="0"/>
        </w:rPr>
        <w:t>）用于地板、家具和精装修的打蜡抛光质量应为经核准的适合的选题。在细工和家具上，用柔软的布打蜡且在面层之间最少有</w:t>
      </w:r>
      <w:r>
        <w:rPr>
          <w:kern w:val="0"/>
        </w:rPr>
        <w:t xml:space="preserve">4h </w:t>
      </w:r>
      <w:r>
        <w:rPr>
          <w:rFonts w:hint="eastAsia"/>
          <w:kern w:val="0"/>
        </w:rPr>
        <w:t>的干燥时间；</w:t>
      </w:r>
    </w:p>
    <w:p w:rsidR="007A78AF" w:rsidRDefault="007A78AF" w:rsidP="007A78AF">
      <w:pPr>
        <w:rPr>
          <w:kern w:val="0"/>
        </w:rPr>
      </w:pPr>
      <w:r>
        <w:rPr>
          <w:kern w:val="0"/>
        </w:rPr>
        <w:t>2</w:t>
      </w:r>
      <w:r>
        <w:rPr>
          <w:rFonts w:hint="eastAsia"/>
          <w:kern w:val="0"/>
        </w:rPr>
        <w:t>）应用软刷刷表面以达到蛋壳般的饰面；</w:t>
      </w:r>
    </w:p>
    <w:p w:rsidR="007A78AF" w:rsidRDefault="007A78AF" w:rsidP="007A78AF">
      <w:pPr>
        <w:rPr>
          <w:kern w:val="0"/>
        </w:rPr>
      </w:pPr>
      <w:r>
        <w:rPr>
          <w:kern w:val="0"/>
        </w:rPr>
        <w:t>3</w:t>
      </w:r>
      <w:r>
        <w:rPr>
          <w:rFonts w:hint="eastAsia"/>
          <w:kern w:val="0"/>
        </w:rPr>
        <w:t>）在地板上，采用较重的毡垫并用电子抛光器抛光。</w:t>
      </w:r>
    </w:p>
    <w:p w:rsidR="007A78AF" w:rsidRDefault="007A78AF" w:rsidP="007A78AF">
      <w:pPr>
        <w:rPr>
          <w:kern w:val="0"/>
        </w:rPr>
      </w:pPr>
      <w:r>
        <w:rPr>
          <w:rFonts w:hint="eastAsia"/>
          <w:kern w:val="0"/>
        </w:rPr>
        <w:t>（</w:t>
      </w:r>
      <w:r>
        <w:rPr>
          <w:kern w:val="0"/>
        </w:rPr>
        <w:t>16</w:t>
      </w:r>
      <w:r>
        <w:rPr>
          <w:rFonts w:hint="eastAsia"/>
          <w:kern w:val="0"/>
        </w:rPr>
        <w:t>）涂漆一般事项</w:t>
      </w:r>
    </w:p>
    <w:p w:rsidR="007A78AF" w:rsidRDefault="007A78AF" w:rsidP="007A78AF">
      <w:pPr>
        <w:rPr>
          <w:kern w:val="0"/>
        </w:rPr>
      </w:pPr>
      <w:r>
        <w:rPr>
          <w:kern w:val="0"/>
        </w:rPr>
        <w:t>1</w:t>
      </w:r>
      <w:r>
        <w:rPr>
          <w:rFonts w:hint="eastAsia"/>
          <w:kern w:val="0"/>
        </w:rPr>
        <w:t>）不应在潮湿或大雾的天气，阳光直射，表面没有完全干燥或空气中有太多灰尘的情况下动工；</w:t>
      </w:r>
    </w:p>
    <w:p w:rsidR="007A78AF" w:rsidRDefault="007A78AF" w:rsidP="007A78AF">
      <w:pPr>
        <w:rPr>
          <w:kern w:val="0"/>
        </w:rPr>
      </w:pPr>
      <w:r>
        <w:rPr>
          <w:kern w:val="0"/>
        </w:rPr>
        <w:lastRenderedPageBreak/>
        <w:t>2</w:t>
      </w:r>
      <w:r>
        <w:rPr>
          <w:rFonts w:hint="eastAsia"/>
          <w:kern w:val="0"/>
        </w:rPr>
        <w:t>）在涂漆前要检查确保表面上所有洞、裂缝或其它缺陷已被修整好；</w:t>
      </w:r>
    </w:p>
    <w:p w:rsidR="007A78AF" w:rsidRDefault="007A78AF" w:rsidP="007A78AF">
      <w:pPr>
        <w:rPr>
          <w:kern w:val="0"/>
        </w:rPr>
      </w:pPr>
      <w:r>
        <w:rPr>
          <w:kern w:val="0"/>
        </w:rPr>
        <w:t>3</w:t>
      </w:r>
      <w:r>
        <w:rPr>
          <w:rFonts w:hint="eastAsia"/>
          <w:kern w:val="0"/>
        </w:rPr>
        <w:t>）将涂料刷在表面每一处以使包括接合处、接缝处、拐角处等都能被涂到，但要注意避免油漆膜过多或厚度不均，特别是在边缘、拐角和接合处；</w:t>
      </w:r>
    </w:p>
    <w:p w:rsidR="007A78AF" w:rsidRDefault="007A78AF" w:rsidP="007A78AF">
      <w:pPr>
        <w:rPr>
          <w:kern w:val="0"/>
        </w:rPr>
      </w:pPr>
      <w:r>
        <w:rPr>
          <w:kern w:val="0"/>
        </w:rPr>
        <w:t>4</w:t>
      </w:r>
      <w:r>
        <w:rPr>
          <w:rFonts w:hint="eastAsia"/>
          <w:kern w:val="0"/>
        </w:rPr>
        <w:t>）在所有上一油漆层已硬化后，再在干净、干燥的表面上涂上新涂层，并在涂上另外涂层之前用细腻的砂纸把表面擦拭平滑；</w:t>
      </w:r>
    </w:p>
    <w:p w:rsidR="007A78AF" w:rsidRDefault="007A78AF" w:rsidP="007A78AF">
      <w:pPr>
        <w:rPr>
          <w:kern w:val="0"/>
        </w:rPr>
      </w:pPr>
      <w:r>
        <w:rPr>
          <w:kern w:val="0"/>
        </w:rPr>
        <w:t>5</w:t>
      </w:r>
      <w:r>
        <w:rPr>
          <w:rFonts w:hint="eastAsia"/>
          <w:kern w:val="0"/>
        </w:rPr>
        <w:t>）连续上漆的色调应有稍微不同；</w:t>
      </w:r>
    </w:p>
    <w:p w:rsidR="007A78AF" w:rsidRDefault="007A78AF" w:rsidP="007A78AF">
      <w:pPr>
        <w:rPr>
          <w:kern w:val="0"/>
        </w:rPr>
      </w:pPr>
      <w:r>
        <w:rPr>
          <w:kern w:val="0"/>
        </w:rPr>
        <w:t>6</w:t>
      </w:r>
      <w:r>
        <w:rPr>
          <w:rFonts w:hint="eastAsia"/>
          <w:kern w:val="0"/>
        </w:rPr>
        <w:t>）应用核准的合适尺寸的硬毛刷涂漆。</w:t>
      </w:r>
      <w:proofErr w:type="gramStart"/>
      <w:r>
        <w:rPr>
          <w:rFonts w:hint="eastAsia"/>
          <w:kern w:val="0"/>
        </w:rPr>
        <w:t>平刷墙壁</w:t>
      </w:r>
      <w:proofErr w:type="gramEnd"/>
      <w:r>
        <w:rPr>
          <w:rFonts w:hint="eastAsia"/>
          <w:kern w:val="0"/>
        </w:rPr>
        <w:t>的刷</w:t>
      </w:r>
      <w:r>
        <w:rPr>
          <w:kern w:val="0"/>
        </w:rPr>
        <w:t xml:space="preserve"> </w:t>
      </w:r>
      <w:r>
        <w:rPr>
          <w:rFonts w:hint="eastAsia"/>
          <w:kern w:val="0"/>
        </w:rPr>
        <w:t>子宽大度不小于</w:t>
      </w:r>
      <w:r>
        <w:rPr>
          <w:kern w:val="0"/>
        </w:rPr>
        <w:t>150mm</w:t>
      </w:r>
      <w:r>
        <w:rPr>
          <w:rFonts w:hint="eastAsia"/>
          <w:kern w:val="0"/>
        </w:rPr>
        <w:t>；</w:t>
      </w:r>
    </w:p>
    <w:p w:rsidR="007A78AF" w:rsidRDefault="007A78AF" w:rsidP="007A78AF">
      <w:pPr>
        <w:rPr>
          <w:kern w:val="0"/>
        </w:rPr>
      </w:pPr>
      <w:r>
        <w:rPr>
          <w:kern w:val="0"/>
        </w:rPr>
        <w:t>7</w:t>
      </w:r>
      <w:r>
        <w:rPr>
          <w:rFonts w:hint="eastAsia"/>
          <w:kern w:val="0"/>
        </w:rPr>
        <w:t>）除非设计师批准，否则不能采用滚轴；</w:t>
      </w:r>
    </w:p>
    <w:p w:rsidR="007A78AF" w:rsidRDefault="007A78AF" w:rsidP="007A78AF">
      <w:pPr>
        <w:rPr>
          <w:kern w:val="0"/>
        </w:rPr>
      </w:pPr>
      <w:r>
        <w:rPr>
          <w:kern w:val="0"/>
        </w:rPr>
        <w:t>8</w:t>
      </w:r>
      <w:r>
        <w:rPr>
          <w:rFonts w:hint="eastAsia"/>
          <w:kern w:val="0"/>
        </w:rPr>
        <w:t>）除设计师批准或要求，否则不能采用机械喷涂。如果要求或准许使用机械喷漆，则应用刷子涂首层涂漆，如无首层涂漆，则是第一层底漆；</w:t>
      </w:r>
    </w:p>
    <w:p w:rsidR="007A78AF" w:rsidRDefault="007A78AF" w:rsidP="007A78AF">
      <w:pPr>
        <w:rPr>
          <w:kern w:val="0"/>
        </w:rPr>
      </w:pPr>
      <w:r>
        <w:rPr>
          <w:kern w:val="0"/>
        </w:rPr>
        <w:t>9</w:t>
      </w:r>
      <w:r>
        <w:rPr>
          <w:rFonts w:hint="eastAsia"/>
          <w:kern w:val="0"/>
        </w:rPr>
        <w:t>）如果需要，应在</w:t>
      </w:r>
      <w:proofErr w:type="gramStart"/>
      <w:r>
        <w:rPr>
          <w:rFonts w:hint="eastAsia"/>
          <w:kern w:val="0"/>
        </w:rPr>
        <w:t>安装面</w:t>
      </w:r>
      <w:proofErr w:type="gramEnd"/>
      <w:r>
        <w:rPr>
          <w:rFonts w:hint="eastAsia"/>
          <w:kern w:val="0"/>
        </w:rPr>
        <w:t>层板之前做首层涂漆黑，使其不能被触及到；</w:t>
      </w:r>
    </w:p>
    <w:p w:rsidR="007A78AF" w:rsidRDefault="007A78AF" w:rsidP="007A78AF">
      <w:pPr>
        <w:rPr>
          <w:kern w:val="0"/>
        </w:rPr>
      </w:pPr>
      <w:r>
        <w:rPr>
          <w:kern w:val="0"/>
        </w:rPr>
        <w:t>10</w:t>
      </w:r>
      <w:r>
        <w:rPr>
          <w:rFonts w:hint="eastAsia"/>
          <w:kern w:val="0"/>
        </w:rPr>
        <w:t>）如果有要求，在涂漆前去掉所有五金构件等，在完工后，重新装上相配的合适尺</w:t>
      </w:r>
      <w:r>
        <w:rPr>
          <w:kern w:val="0"/>
        </w:rPr>
        <w:t xml:space="preserve"> </w:t>
      </w:r>
      <w:r>
        <w:rPr>
          <w:rFonts w:hint="eastAsia"/>
          <w:kern w:val="0"/>
        </w:rPr>
        <w:t>的螺钉（如需要，</w:t>
      </w:r>
      <w:proofErr w:type="gramStart"/>
      <w:r>
        <w:rPr>
          <w:rFonts w:hint="eastAsia"/>
          <w:kern w:val="0"/>
        </w:rPr>
        <w:t>则加螺塞</w:t>
      </w:r>
      <w:proofErr w:type="gramEnd"/>
      <w:r>
        <w:rPr>
          <w:rFonts w:hint="eastAsia"/>
          <w:kern w:val="0"/>
        </w:rPr>
        <w:t>）。所有的物件应干净，完全无油漆污点，散点等；</w:t>
      </w:r>
    </w:p>
    <w:p w:rsidR="007A78AF" w:rsidRDefault="007A78AF" w:rsidP="007A78AF">
      <w:pPr>
        <w:rPr>
          <w:kern w:val="0"/>
        </w:rPr>
      </w:pPr>
      <w:r>
        <w:rPr>
          <w:kern w:val="0"/>
        </w:rPr>
        <w:t>11</w:t>
      </w:r>
      <w:r>
        <w:rPr>
          <w:rFonts w:hint="eastAsia"/>
          <w:kern w:val="0"/>
        </w:rPr>
        <w:t>）不能在金属门窗挡风条上涂漆；</w:t>
      </w:r>
    </w:p>
    <w:p w:rsidR="007A78AF" w:rsidRDefault="007A78AF" w:rsidP="007A78AF">
      <w:pPr>
        <w:rPr>
          <w:kern w:val="0"/>
        </w:rPr>
      </w:pPr>
      <w:r>
        <w:rPr>
          <w:kern w:val="0"/>
        </w:rPr>
        <w:t>12</w:t>
      </w:r>
      <w:r>
        <w:rPr>
          <w:rFonts w:hint="eastAsia"/>
          <w:kern w:val="0"/>
        </w:rPr>
        <w:t>）如要求，完工时对涂层表面进行修整；</w:t>
      </w:r>
    </w:p>
    <w:p w:rsidR="007A78AF" w:rsidRDefault="007A78AF" w:rsidP="007A78AF">
      <w:pPr>
        <w:rPr>
          <w:kern w:val="0"/>
        </w:rPr>
      </w:pPr>
      <w:r>
        <w:rPr>
          <w:kern w:val="0"/>
        </w:rPr>
        <w:t>13</w:t>
      </w:r>
      <w:r>
        <w:rPr>
          <w:rFonts w:hint="eastAsia"/>
          <w:kern w:val="0"/>
        </w:rPr>
        <w:t>）采用由设计师提供的色彩方案进行色彩装饰；</w:t>
      </w:r>
    </w:p>
    <w:p w:rsidR="007A78AF" w:rsidRDefault="007A78AF" w:rsidP="007A78AF">
      <w:pPr>
        <w:rPr>
          <w:kern w:val="0"/>
        </w:rPr>
      </w:pPr>
      <w:r>
        <w:rPr>
          <w:kern w:val="0"/>
        </w:rPr>
        <w:t>14</w:t>
      </w:r>
      <w:r>
        <w:rPr>
          <w:rFonts w:hint="eastAsia"/>
          <w:kern w:val="0"/>
        </w:rPr>
        <w:t>）在开工前应交付颜色样板以获得批准。</w:t>
      </w:r>
    </w:p>
    <w:p w:rsidR="007A78AF" w:rsidRDefault="007A78AF" w:rsidP="007A78AF">
      <w:pPr>
        <w:rPr>
          <w:rFonts w:hint="eastAsia"/>
          <w:kern w:val="0"/>
        </w:rPr>
      </w:pPr>
      <w:r>
        <w:rPr>
          <w:rFonts w:hint="eastAsia"/>
          <w:kern w:val="0"/>
        </w:rPr>
        <w:t>（</w:t>
      </w:r>
      <w:r>
        <w:rPr>
          <w:kern w:val="0"/>
        </w:rPr>
        <w:t>17</w:t>
      </w:r>
      <w:r>
        <w:rPr>
          <w:rFonts w:hint="eastAsia"/>
          <w:kern w:val="0"/>
        </w:rPr>
        <w:t>）洁净</w:t>
      </w:r>
    </w:p>
    <w:p w:rsidR="007A78AF" w:rsidRDefault="007A78AF" w:rsidP="007A78AF">
      <w:pPr>
        <w:rPr>
          <w:kern w:val="0"/>
        </w:rPr>
      </w:pPr>
      <w:r>
        <w:rPr>
          <w:rFonts w:hint="eastAsia"/>
          <w:kern w:val="0"/>
        </w:rPr>
        <w:t>在涂漆和干燥时应保持表面清洁且无灰尘。</w:t>
      </w:r>
    </w:p>
    <w:p w:rsidR="007A78AF" w:rsidRDefault="007A78AF" w:rsidP="007A78AF">
      <w:pPr>
        <w:rPr>
          <w:kern w:val="0"/>
        </w:rPr>
      </w:pPr>
      <w:r>
        <w:rPr>
          <w:rFonts w:hint="eastAsia"/>
          <w:kern w:val="0"/>
        </w:rPr>
        <w:t>（</w:t>
      </w:r>
      <w:r>
        <w:rPr>
          <w:kern w:val="0"/>
        </w:rPr>
        <w:t>18</w:t>
      </w:r>
      <w:r>
        <w:rPr>
          <w:rFonts w:hint="eastAsia"/>
          <w:kern w:val="0"/>
        </w:rPr>
        <w:t>）保护</w:t>
      </w:r>
    </w:p>
    <w:p w:rsidR="007A78AF" w:rsidRDefault="007A78AF" w:rsidP="007A78AF">
      <w:pPr>
        <w:rPr>
          <w:rFonts w:hint="eastAsia"/>
          <w:kern w:val="0"/>
        </w:rPr>
      </w:pPr>
      <w:r>
        <w:rPr>
          <w:rFonts w:hint="eastAsia"/>
          <w:kern w:val="0"/>
        </w:rPr>
        <w:t>应保护新上漆的表面不受破坏；应标上中英文“油漆未干”，有必要时应加上护栏；应保护与涂漆表面相邻的表面。</w:t>
      </w:r>
    </w:p>
    <w:p w:rsidR="007A78AF" w:rsidRDefault="007A78AF" w:rsidP="007A78AF">
      <w:pPr>
        <w:rPr>
          <w:kern w:val="0"/>
        </w:rPr>
      </w:pPr>
      <w:r>
        <w:rPr>
          <w:rFonts w:hint="eastAsia"/>
          <w:kern w:val="0"/>
        </w:rPr>
        <w:t>（</w:t>
      </w:r>
      <w:r>
        <w:rPr>
          <w:kern w:val="0"/>
        </w:rPr>
        <w:t>19</w:t>
      </w:r>
      <w:r>
        <w:rPr>
          <w:rFonts w:hint="eastAsia"/>
          <w:kern w:val="0"/>
        </w:rPr>
        <w:t>）准备工作</w:t>
      </w:r>
    </w:p>
    <w:p w:rsidR="007A78AF" w:rsidRDefault="007A78AF" w:rsidP="007A78AF">
      <w:pPr>
        <w:rPr>
          <w:rFonts w:hint="eastAsia"/>
          <w:kern w:val="0"/>
        </w:rPr>
      </w:pPr>
      <w:r>
        <w:rPr>
          <w:kern w:val="0"/>
        </w:rPr>
        <w:t>1</w:t>
      </w:r>
      <w:r>
        <w:rPr>
          <w:rFonts w:hint="eastAsia"/>
          <w:kern w:val="0"/>
        </w:rPr>
        <w:t>）除非另有说明，否则，所有</w:t>
      </w:r>
      <w:proofErr w:type="gramStart"/>
      <w:r>
        <w:rPr>
          <w:rFonts w:hint="eastAsia"/>
          <w:kern w:val="0"/>
        </w:rPr>
        <w:t>“</w:t>
      </w:r>
      <w:proofErr w:type="gramEnd"/>
      <w:r>
        <w:rPr>
          <w:rFonts w:hint="eastAsia"/>
          <w:kern w:val="0"/>
        </w:rPr>
        <w:t>涂漆“工作的描述应被理解为：为创造一个优质的无任何污点、刷印、气泡和渗漏的涂漆饰面需要的所有准备工作；</w:t>
      </w:r>
    </w:p>
    <w:p w:rsidR="007A78AF" w:rsidRDefault="007A78AF" w:rsidP="007A78AF">
      <w:pPr>
        <w:rPr>
          <w:kern w:val="0"/>
        </w:rPr>
      </w:pPr>
      <w:r>
        <w:rPr>
          <w:kern w:val="0"/>
        </w:rPr>
        <w:t>2</w:t>
      </w:r>
      <w:r>
        <w:rPr>
          <w:rFonts w:hint="eastAsia"/>
          <w:kern w:val="0"/>
        </w:rPr>
        <w:t>）以下的定义是在准备工作开始前用到的。清洗：</w:t>
      </w:r>
    </w:p>
    <w:p w:rsidR="007A78AF" w:rsidRDefault="007A78AF" w:rsidP="007A78AF">
      <w:pPr>
        <w:rPr>
          <w:kern w:val="0"/>
        </w:rPr>
      </w:pPr>
      <w:r>
        <w:rPr>
          <w:kern w:val="0"/>
        </w:rPr>
        <w:t xml:space="preserve">a. </w:t>
      </w:r>
      <w:r>
        <w:rPr>
          <w:rFonts w:hint="eastAsia"/>
          <w:kern w:val="0"/>
        </w:rPr>
        <w:t>用清水冲洗所有未渗入装饰之前材料表面的灰尘等；</w:t>
      </w:r>
    </w:p>
    <w:p w:rsidR="007A78AF" w:rsidRDefault="007A78AF" w:rsidP="007A78AF">
      <w:pPr>
        <w:rPr>
          <w:kern w:val="0"/>
        </w:rPr>
      </w:pPr>
      <w:r>
        <w:rPr>
          <w:kern w:val="0"/>
        </w:rPr>
        <w:t xml:space="preserve">b. </w:t>
      </w:r>
      <w:r>
        <w:rPr>
          <w:rFonts w:hint="eastAsia"/>
          <w:kern w:val="0"/>
        </w:rPr>
        <w:t>用清水洗去现有的刷白、不可清洗掉的刷墙粉或未渗入到装饰表面的类似材料；</w:t>
      </w:r>
    </w:p>
    <w:p w:rsidR="007A78AF" w:rsidRDefault="007A78AF" w:rsidP="007A78AF">
      <w:pPr>
        <w:rPr>
          <w:rFonts w:hint="eastAsia"/>
          <w:kern w:val="0"/>
        </w:rPr>
      </w:pPr>
      <w:r>
        <w:rPr>
          <w:kern w:val="0"/>
        </w:rPr>
        <w:t xml:space="preserve">c. </w:t>
      </w:r>
      <w:r>
        <w:rPr>
          <w:rFonts w:hint="eastAsia"/>
          <w:kern w:val="0"/>
        </w:rPr>
        <w:t>灰尘的去除和清洗：用糖加肥皂粉的水溶液清洗粉刷墙、水泥砂浆、合成涂漆墙面或类似装饰过的表面，除去灰尘，然后用清水冲洗。清扫：用硬扫帚</w:t>
      </w:r>
      <w:proofErr w:type="gramStart"/>
      <w:r>
        <w:rPr>
          <w:rFonts w:hint="eastAsia"/>
          <w:kern w:val="0"/>
        </w:rPr>
        <w:t>或刷彻底干刷</w:t>
      </w:r>
      <w:proofErr w:type="gramEnd"/>
      <w:r>
        <w:rPr>
          <w:rFonts w:hint="eastAsia"/>
          <w:kern w:val="0"/>
        </w:rPr>
        <w:t>表面以去除所有蜘蛛网、灰尘或附在以前饰面上的其它物质。刮：不采用化学溶剂或高温而采用刮擦器具去除所有现存的油漆、刷白、彩色涂料、刷墙粉等，而不至于造成对底层物质的伤害，所有因此造成的破坏应由承包商负责修复。钢丝刷：采用硬钢丝</w:t>
      </w:r>
      <w:proofErr w:type="gramStart"/>
      <w:r>
        <w:rPr>
          <w:rFonts w:hint="eastAsia"/>
          <w:kern w:val="0"/>
        </w:rPr>
        <w:t>刷彻底</w:t>
      </w:r>
      <w:proofErr w:type="gramEnd"/>
      <w:r>
        <w:rPr>
          <w:rFonts w:hint="eastAsia"/>
          <w:kern w:val="0"/>
        </w:rPr>
        <w:t>擦刷表面。剥除：采用化学溶剂或必要时采用高温将所有存在的刷白、刷墙粉、油漆或其它装饰性材料去除，且不对底层表面造成损坏。在使用化学溶剂后，应将表面清洗并按生产厂家的指导中和。填平（粉刷）：仔细修整所有洞口边缘、裂缝或任何形状的缝隙并填入核准的合适品牌的填充物或熟石膏以使表面平坦。在涂漆前用填充料修整所有小块区域。填平（木作）：对所有洞、裂缝和缝隙的清理和填充。金属管的“保护层”：有涂有沥青的管道上涂上优质的保护层（以防沥青外渗）。木材的“补眼”：在所有木结上涂上足够的填塞物漆以防止在以后的装饰中流出树脂。打磨：在准备装饰或准备再次装修的原有涂漆的表面采用核准的防水砂纸、浮石或类似物磨擦，以为新漆准备一个平坦、毛糙的表面。填充：用核准的表面填充材料填补木纹孔、缝。</w:t>
      </w:r>
    </w:p>
    <w:p w:rsidR="007A78AF" w:rsidRDefault="007A78AF" w:rsidP="007A78AF">
      <w:pPr>
        <w:rPr>
          <w:kern w:val="0"/>
        </w:rPr>
      </w:pPr>
      <w:r>
        <w:rPr>
          <w:rFonts w:hint="eastAsia"/>
          <w:kern w:val="0"/>
        </w:rPr>
        <w:t>（</w:t>
      </w:r>
      <w:r>
        <w:rPr>
          <w:kern w:val="0"/>
        </w:rPr>
        <w:t>20</w:t>
      </w:r>
      <w:r>
        <w:rPr>
          <w:rFonts w:hint="eastAsia"/>
          <w:kern w:val="0"/>
        </w:rPr>
        <w:t>）材料表面的准备工作</w:t>
      </w:r>
    </w:p>
    <w:p w:rsidR="007A78AF" w:rsidRDefault="007A78AF" w:rsidP="007A78AF">
      <w:pPr>
        <w:rPr>
          <w:kern w:val="0"/>
        </w:rPr>
      </w:pPr>
      <w:r>
        <w:rPr>
          <w:rFonts w:hint="eastAsia"/>
          <w:kern w:val="0"/>
        </w:rPr>
        <w:lastRenderedPageBreak/>
        <w:t>清除所有的灰尘、污点、粉化物、油脂和材料松动的部分，除非另有说明，否则按以下内容准备新的表面。</w:t>
      </w:r>
    </w:p>
    <w:p w:rsidR="007A78AF" w:rsidRDefault="007A78AF" w:rsidP="007A78AF">
      <w:pPr>
        <w:rPr>
          <w:kern w:val="0"/>
        </w:rPr>
      </w:pPr>
      <w:r>
        <w:rPr>
          <w:kern w:val="0"/>
        </w:rPr>
        <w:t>1</w:t>
      </w:r>
      <w:r>
        <w:rPr>
          <w:rFonts w:hint="eastAsia"/>
          <w:kern w:val="0"/>
        </w:rPr>
        <w:t>）石膏、水泥砂浆或类似表面—冲洗、填平、打磨；</w:t>
      </w:r>
    </w:p>
    <w:p w:rsidR="007A78AF" w:rsidRDefault="007A78AF" w:rsidP="007A78AF">
      <w:pPr>
        <w:rPr>
          <w:kern w:val="0"/>
        </w:rPr>
      </w:pPr>
      <w:r>
        <w:rPr>
          <w:kern w:val="0"/>
        </w:rPr>
        <w:t>2</w:t>
      </w:r>
      <w:r>
        <w:rPr>
          <w:rFonts w:hint="eastAsia"/>
          <w:kern w:val="0"/>
        </w:rPr>
        <w:t>）混凝土、砖、块石、屋面砖和类似表面—清扫。</w:t>
      </w:r>
    </w:p>
    <w:p w:rsidR="007A78AF" w:rsidRDefault="007A78AF" w:rsidP="007A78AF">
      <w:pPr>
        <w:rPr>
          <w:kern w:val="0"/>
        </w:rPr>
      </w:pPr>
      <w:r>
        <w:rPr>
          <w:kern w:val="0"/>
        </w:rPr>
        <w:t>3</w:t>
      </w:r>
      <w:r>
        <w:rPr>
          <w:rFonts w:hint="eastAsia"/>
          <w:kern w:val="0"/>
        </w:rPr>
        <w:t>）金属结构</w:t>
      </w:r>
    </w:p>
    <w:p w:rsidR="007A78AF" w:rsidRDefault="007A78AF" w:rsidP="007A78AF">
      <w:pPr>
        <w:rPr>
          <w:kern w:val="0"/>
        </w:rPr>
      </w:pPr>
      <w:r>
        <w:rPr>
          <w:kern w:val="0"/>
        </w:rPr>
        <w:t xml:space="preserve">a. </w:t>
      </w:r>
      <w:r>
        <w:rPr>
          <w:rFonts w:hint="eastAsia"/>
          <w:kern w:val="0"/>
        </w:rPr>
        <w:t>将所有氧化皮和锈都清除掉，用钢丝刷将未电镀的铜或钢刷干净，并在涂漆前</w:t>
      </w:r>
      <w:r>
        <w:rPr>
          <w:kern w:val="0"/>
        </w:rPr>
        <w:t xml:space="preserve">12h </w:t>
      </w:r>
      <w:r>
        <w:rPr>
          <w:rFonts w:hint="eastAsia"/>
          <w:kern w:val="0"/>
        </w:rPr>
        <w:t>涂上防锈剂；</w:t>
      </w:r>
    </w:p>
    <w:p w:rsidR="007A78AF" w:rsidRDefault="007A78AF" w:rsidP="007A78AF">
      <w:pPr>
        <w:rPr>
          <w:kern w:val="0"/>
        </w:rPr>
      </w:pPr>
      <w:r>
        <w:rPr>
          <w:kern w:val="0"/>
        </w:rPr>
        <w:t xml:space="preserve">b. </w:t>
      </w:r>
      <w:r>
        <w:rPr>
          <w:rFonts w:hint="eastAsia"/>
          <w:kern w:val="0"/>
        </w:rPr>
        <w:t>清理并在上好漆的管上涂保护层；</w:t>
      </w:r>
    </w:p>
    <w:p w:rsidR="007A78AF" w:rsidRDefault="007A78AF" w:rsidP="007A78AF">
      <w:pPr>
        <w:rPr>
          <w:kern w:val="0"/>
        </w:rPr>
      </w:pPr>
      <w:r>
        <w:rPr>
          <w:kern w:val="0"/>
        </w:rPr>
        <w:t xml:space="preserve">c. </w:t>
      </w:r>
      <w:r>
        <w:rPr>
          <w:rFonts w:hint="eastAsia"/>
          <w:kern w:val="0"/>
        </w:rPr>
        <w:t>用肥皂和温水清洗标明要涂漆的外露铜，用粗纱布磨擦并在涂首层油漆前用</w:t>
      </w:r>
      <w:r>
        <w:rPr>
          <w:kern w:val="0"/>
        </w:rPr>
        <w:t>1</w:t>
      </w:r>
      <w:r>
        <w:rPr>
          <w:rFonts w:hint="eastAsia"/>
          <w:kern w:val="0"/>
        </w:rPr>
        <w:t>：</w:t>
      </w:r>
      <w:r>
        <w:rPr>
          <w:kern w:val="0"/>
        </w:rPr>
        <w:t xml:space="preserve">2 </w:t>
      </w:r>
      <w:r>
        <w:rPr>
          <w:rFonts w:hint="eastAsia"/>
          <w:kern w:val="0"/>
        </w:rPr>
        <w:t>的丙酮和粗苯的溶液涂一层；</w:t>
      </w:r>
    </w:p>
    <w:p w:rsidR="007A78AF" w:rsidRDefault="007A78AF" w:rsidP="007A78AF">
      <w:pPr>
        <w:rPr>
          <w:kern w:val="0"/>
        </w:rPr>
      </w:pPr>
      <w:proofErr w:type="gramStart"/>
      <w:r>
        <w:rPr>
          <w:kern w:val="0"/>
        </w:rPr>
        <w:t>d</w:t>
      </w:r>
      <w:proofErr w:type="gramEnd"/>
      <w:r>
        <w:rPr>
          <w:kern w:val="0"/>
        </w:rPr>
        <w:t xml:space="preserve">. </w:t>
      </w:r>
      <w:r>
        <w:rPr>
          <w:rFonts w:hint="eastAsia"/>
          <w:kern w:val="0"/>
        </w:rPr>
        <w:t>木作—补眼、涂料、填平和打磨应涂上合成油漆的表面。清扫要进行木质维护和涂上杀虫剂的表面。清洗将被涂上粉漆的表面。打磨清扫将要抹亚麻的表面。打磨、填平将要着色上光、打蜡、喷漆的表面；</w:t>
      </w:r>
    </w:p>
    <w:p w:rsidR="007A78AF" w:rsidRDefault="007A78AF" w:rsidP="007A78AF">
      <w:pPr>
        <w:rPr>
          <w:kern w:val="0"/>
        </w:rPr>
      </w:pPr>
      <w:r>
        <w:rPr>
          <w:kern w:val="0"/>
        </w:rPr>
        <w:t xml:space="preserve">e. </w:t>
      </w:r>
      <w:r>
        <w:rPr>
          <w:rFonts w:hint="eastAsia"/>
          <w:kern w:val="0"/>
        </w:rPr>
        <w:t>软或硬的纤维板、隔音板、矿棉板和类似表面：清扫、钉入钉头，填平所有钉和螺栓孔，打磨使其纹理与周围表面相称。</w:t>
      </w:r>
    </w:p>
    <w:p w:rsidR="007A78AF" w:rsidRDefault="007A78AF" w:rsidP="007A78AF">
      <w:pPr>
        <w:rPr>
          <w:kern w:val="0"/>
        </w:rPr>
      </w:pPr>
      <w:r>
        <w:rPr>
          <w:rFonts w:hint="eastAsia"/>
          <w:kern w:val="0"/>
        </w:rPr>
        <w:t>（</w:t>
      </w:r>
      <w:r>
        <w:rPr>
          <w:kern w:val="0"/>
        </w:rPr>
        <w:t>21</w:t>
      </w:r>
      <w:r>
        <w:rPr>
          <w:rFonts w:hint="eastAsia"/>
          <w:kern w:val="0"/>
        </w:rPr>
        <w:t>）使用方法</w:t>
      </w:r>
    </w:p>
    <w:p w:rsidR="007A78AF" w:rsidRDefault="007A78AF" w:rsidP="007A78AF">
      <w:pPr>
        <w:rPr>
          <w:kern w:val="0"/>
        </w:rPr>
      </w:pPr>
      <w:r>
        <w:rPr>
          <w:rFonts w:hint="eastAsia"/>
          <w:kern w:val="0"/>
        </w:rPr>
        <w:t>油漆和其它装饰材料的具体使用立法如下：</w:t>
      </w:r>
    </w:p>
    <w:p w:rsidR="007A78AF" w:rsidRDefault="007A78AF" w:rsidP="007A78AF">
      <w:pPr>
        <w:rPr>
          <w:kern w:val="0"/>
        </w:rPr>
      </w:pPr>
      <w:r>
        <w:rPr>
          <w:kern w:val="0"/>
        </w:rPr>
        <w:t>1</w:t>
      </w:r>
      <w:r>
        <w:rPr>
          <w:rFonts w:hint="eastAsia"/>
          <w:kern w:val="0"/>
        </w:rPr>
        <w:t>）一般事项</w:t>
      </w:r>
    </w:p>
    <w:p w:rsidR="007A78AF" w:rsidRDefault="007A78AF" w:rsidP="007A78AF">
      <w:pPr>
        <w:rPr>
          <w:kern w:val="0"/>
        </w:rPr>
      </w:pPr>
      <w:r>
        <w:rPr>
          <w:kern w:val="0"/>
        </w:rPr>
        <w:t xml:space="preserve">a. </w:t>
      </w:r>
      <w:r>
        <w:rPr>
          <w:rFonts w:hint="eastAsia"/>
          <w:kern w:val="0"/>
        </w:rPr>
        <w:t>严格按照生产厂家的指示和规定调配和使用油漆；</w:t>
      </w:r>
    </w:p>
    <w:p w:rsidR="007A78AF" w:rsidRDefault="007A78AF" w:rsidP="007A78AF">
      <w:pPr>
        <w:rPr>
          <w:kern w:val="0"/>
        </w:rPr>
      </w:pPr>
      <w:r>
        <w:rPr>
          <w:kern w:val="0"/>
        </w:rPr>
        <w:t xml:space="preserve">b. </w:t>
      </w:r>
      <w:r>
        <w:rPr>
          <w:rFonts w:hint="eastAsia"/>
          <w:kern w:val="0"/>
        </w:rPr>
        <w:t>油漆稀释必须经设计师同意或按照生产厂家的指示进行；</w:t>
      </w:r>
    </w:p>
    <w:p w:rsidR="007A78AF" w:rsidRDefault="007A78AF" w:rsidP="007A78AF">
      <w:pPr>
        <w:rPr>
          <w:kern w:val="0"/>
        </w:rPr>
      </w:pPr>
      <w:r>
        <w:rPr>
          <w:kern w:val="0"/>
        </w:rPr>
        <w:t xml:space="preserve">c. </w:t>
      </w:r>
      <w:r>
        <w:rPr>
          <w:rFonts w:hint="eastAsia"/>
          <w:kern w:val="0"/>
        </w:rPr>
        <w:t>小心使用涂料以保证面漆表面平滑，无刷子留下的缺陷；</w:t>
      </w:r>
    </w:p>
    <w:p w:rsidR="007A78AF" w:rsidRDefault="007A78AF" w:rsidP="007A78AF">
      <w:pPr>
        <w:rPr>
          <w:kern w:val="0"/>
        </w:rPr>
      </w:pPr>
      <w:r>
        <w:rPr>
          <w:kern w:val="0"/>
        </w:rPr>
        <w:t xml:space="preserve">d. </w:t>
      </w:r>
      <w:r>
        <w:rPr>
          <w:rFonts w:hint="eastAsia"/>
          <w:kern w:val="0"/>
        </w:rPr>
        <w:t>除非另有说明，否则某层油漆的厚度和总的油漆厚度应在生产厂家建议的标准厚度之内；</w:t>
      </w:r>
    </w:p>
    <w:p w:rsidR="007A78AF" w:rsidRDefault="007A78AF" w:rsidP="007A78AF">
      <w:pPr>
        <w:rPr>
          <w:kern w:val="0"/>
        </w:rPr>
      </w:pPr>
      <w:r>
        <w:rPr>
          <w:kern w:val="0"/>
        </w:rPr>
        <w:t xml:space="preserve">e. </w:t>
      </w:r>
      <w:r>
        <w:rPr>
          <w:rFonts w:hint="eastAsia"/>
          <w:kern w:val="0"/>
        </w:rPr>
        <w:t>一层底层涂料和两层面层涂料。</w:t>
      </w:r>
    </w:p>
    <w:p w:rsidR="007A78AF" w:rsidRDefault="007A78AF" w:rsidP="007A78AF">
      <w:pPr>
        <w:rPr>
          <w:kern w:val="0"/>
        </w:rPr>
      </w:pPr>
      <w:r>
        <w:rPr>
          <w:kern w:val="0"/>
        </w:rPr>
        <w:t>2</w:t>
      </w:r>
      <w:r>
        <w:rPr>
          <w:rFonts w:hint="eastAsia"/>
          <w:kern w:val="0"/>
        </w:rPr>
        <w:t>）首层一般事项</w:t>
      </w:r>
    </w:p>
    <w:p w:rsidR="007A78AF" w:rsidRDefault="007A78AF" w:rsidP="007A78AF">
      <w:pPr>
        <w:rPr>
          <w:kern w:val="0"/>
        </w:rPr>
      </w:pPr>
      <w:r>
        <w:rPr>
          <w:kern w:val="0"/>
        </w:rPr>
        <w:t xml:space="preserve">a. </w:t>
      </w:r>
      <w:r>
        <w:rPr>
          <w:rFonts w:hint="eastAsia"/>
          <w:kern w:val="0"/>
        </w:rPr>
        <w:t>将首层涂于表面、缝隙处、拐角处和底部；</w:t>
      </w:r>
    </w:p>
    <w:p w:rsidR="007A78AF" w:rsidRDefault="007A78AF" w:rsidP="007A78AF">
      <w:pPr>
        <w:rPr>
          <w:kern w:val="0"/>
        </w:rPr>
      </w:pPr>
      <w:r>
        <w:rPr>
          <w:kern w:val="0"/>
        </w:rPr>
        <w:t xml:space="preserve">b. </w:t>
      </w:r>
      <w:r>
        <w:rPr>
          <w:rFonts w:hint="eastAsia"/>
          <w:kern w:val="0"/>
        </w:rPr>
        <w:t>保证首层应有足够的厚度并应适合表面孔隙情况；</w:t>
      </w:r>
    </w:p>
    <w:p w:rsidR="007A78AF" w:rsidRDefault="007A78AF" w:rsidP="007A78AF">
      <w:pPr>
        <w:rPr>
          <w:kern w:val="0"/>
        </w:rPr>
      </w:pPr>
      <w:r>
        <w:rPr>
          <w:kern w:val="0"/>
        </w:rPr>
        <w:t xml:space="preserve">c. </w:t>
      </w:r>
      <w:r>
        <w:rPr>
          <w:rFonts w:hint="eastAsia"/>
          <w:kern w:val="0"/>
        </w:rPr>
        <w:t>应保证对任何在现场或移动中损坏的涂层表面能进行修整或生涂；</w:t>
      </w:r>
    </w:p>
    <w:p w:rsidR="007A78AF" w:rsidRDefault="007A78AF" w:rsidP="007A78AF">
      <w:pPr>
        <w:rPr>
          <w:kern w:val="0"/>
        </w:rPr>
      </w:pPr>
      <w:r>
        <w:rPr>
          <w:kern w:val="0"/>
        </w:rPr>
        <w:t xml:space="preserve">d. </w:t>
      </w:r>
      <w:r>
        <w:rPr>
          <w:rFonts w:hint="eastAsia"/>
          <w:kern w:val="0"/>
        </w:rPr>
        <w:t>在物件被固定在某位置前应先涂首涂；</w:t>
      </w:r>
    </w:p>
    <w:p w:rsidR="007A78AF" w:rsidRDefault="007A78AF" w:rsidP="007A78AF">
      <w:pPr>
        <w:rPr>
          <w:kern w:val="0"/>
        </w:rPr>
      </w:pPr>
      <w:r>
        <w:rPr>
          <w:kern w:val="0"/>
        </w:rPr>
        <w:t xml:space="preserve">e. </w:t>
      </w:r>
      <w:r>
        <w:rPr>
          <w:rFonts w:hint="eastAsia"/>
          <w:kern w:val="0"/>
        </w:rPr>
        <w:t>应在清理金属表面的同一天进行首涂；</w:t>
      </w:r>
    </w:p>
    <w:p w:rsidR="007A78AF" w:rsidRDefault="007A78AF" w:rsidP="007A78AF">
      <w:pPr>
        <w:rPr>
          <w:kern w:val="0"/>
        </w:rPr>
      </w:pPr>
      <w:r>
        <w:rPr>
          <w:kern w:val="0"/>
        </w:rPr>
        <w:t xml:space="preserve">f. </w:t>
      </w:r>
      <w:r>
        <w:rPr>
          <w:rFonts w:hint="eastAsia"/>
          <w:kern w:val="0"/>
        </w:rPr>
        <w:t>在涂上新的首层涂漆前，应道德让蚀洗涂料硬化。</w:t>
      </w:r>
    </w:p>
    <w:p w:rsidR="007A78AF" w:rsidRDefault="007A78AF" w:rsidP="007A78AF">
      <w:pPr>
        <w:rPr>
          <w:kern w:val="0"/>
        </w:rPr>
      </w:pPr>
      <w:r>
        <w:rPr>
          <w:rFonts w:hint="eastAsia"/>
          <w:kern w:val="0"/>
        </w:rPr>
        <w:t>（</w:t>
      </w:r>
      <w:r>
        <w:rPr>
          <w:kern w:val="0"/>
        </w:rPr>
        <w:t>3</w:t>
      </w:r>
      <w:r>
        <w:rPr>
          <w:rFonts w:hint="eastAsia"/>
          <w:kern w:val="0"/>
        </w:rPr>
        <w:t>）底层</w:t>
      </w:r>
    </w:p>
    <w:p w:rsidR="007A78AF" w:rsidRDefault="007A78AF" w:rsidP="007A78AF">
      <w:pPr>
        <w:rPr>
          <w:kern w:val="0"/>
        </w:rPr>
      </w:pPr>
      <w:r>
        <w:rPr>
          <w:rFonts w:hint="eastAsia"/>
          <w:kern w:val="0"/>
        </w:rPr>
        <w:t>在所有表面上均匀地涂上底层漆膜，避免在边缘和拐角年产生不同厚度。</w:t>
      </w:r>
    </w:p>
    <w:p w:rsidR="007A78AF" w:rsidRDefault="007A78AF" w:rsidP="007A78AF">
      <w:pPr>
        <w:rPr>
          <w:kern w:val="0"/>
        </w:rPr>
      </w:pPr>
      <w:r>
        <w:rPr>
          <w:rFonts w:hint="eastAsia"/>
          <w:kern w:val="0"/>
        </w:rPr>
        <w:t>（</w:t>
      </w:r>
      <w:r>
        <w:rPr>
          <w:kern w:val="0"/>
        </w:rPr>
        <w:t>4</w:t>
      </w:r>
      <w:r>
        <w:rPr>
          <w:rFonts w:hint="eastAsia"/>
          <w:kern w:val="0"/>
        </w:rPr>
        <w:t>）面漆</w:t>
      </w:r>
    </w:p>
    <w:p w:rsidR="007A78AF" w:rsidRDefault="007A78AF" w:rsidP="007A78AF">
      <w:pPr>
        <w:rPr>
          <w:kern w:val="0"/>
        </w:rPr>
      </w:pPr>
      <w:r>
        <w:rPr>
          <w:kern w:val="0"/>
        </w:rPr>
        <w:t>1</w:t>
      </w:r>
      <w:r>
        <w:rPr>
          <w:rFonts w:hint="eastAsia"/>
          <w:kern w:val="0"/>
        </w:rPr>
        <w:t>）在所有表面上涂上两层终饰，避免留下刷痕、凹陷刺痕、或其它缺陷；</w:t>
      </w:r>
    </w:p>
    <w:p w:rsidR="007A78AF" w:rsidRDefault="007A78AF" w:rsidP="007A78AF">
      <w:pPr>
        <w:rPr>
          <w:rFonts w:hint="eastAsia"/>
          <w:kern w:val="0"/>
        </w:rPr>
      </w:pPr>
      <w:r>
        <w:rPr>
          <w:kern w:val="0"/>
        </w:rPr>
        <w:t>2</w:t>
      </w:r>
      <w:r>
        <w:rPr>
          <w:rFonts w:hint="eastAsia"/>
          <w:kern w:val="0"/>
        </w:rPr>
        <w:t>）当需使用两层硬光面漆时，应在涂第一层漆</w:t>
      </w:r>
      <w:r>
        <w:rPr>
          <w:kern w:val="0"/>
        </w:rPr>
        <w:t xml:space="preserve">48h </w:t>
      </w:r>
      <w:r>
        <w:rPr>
          <w:rFonts w:hint="eastAsia"/>
          <w:kern w:val="0"/>
        </w:rPr>
        <w:t>之后涂第二层。油漆标记：除非有其它说明，否则字母、文字、符号等应按要求尺寸和样板采用</w:t>
      </w:r>
      <w:proofErr w:type="gramStart"/>
      <w:r>
        <w:rPr>
          <w:rFonts w:hint="eastAsia"/>
          <w:kern w:val="0"/>
        </w:rPr>
        <w:t>一层厚合面漆</w:t>
      </w:r>
      <w:proofErr w:type="gramEnd"/>
      <w:r>
        <w:rPr>
          <w:rFonts w:hint="eastAsia"/>
          <w:kern w:val="0"/>
        </w:rPr>
        <w:t>涂写，使其能结实明显是</w:t>
      </w:r>
      <w:proofErr w:type="gramStart"/>
      <w:r>
        <w:rPr>
          <w:rFonts w:hint="eastAsia"/>
          <w:kern w:val="0"/>
        </w:rPr>
        <w:t>凸</w:t>
      </w:r>
      <w:proofErr w:type="gramEnd"/>
      <w:r>
        <w:rPr>
          <w:rFonts w:hint="eastAsia"/>
          <w:kern w:val="0"/>
        </w:rPr>
        <w:t>显出来，且无漆刷痕迹。处理方式和涂漆层数：除非另有说明，否则内外表面都要按照下表准备和使用涂漆类型和层数，以及使用首层涂料和渗补料等。</w:t>
      </w:r>
    </w:p>
    <w:p w:rsidR="007A78AF" w:rsidRDefault="007A78AF" w:rsidP="007A78AF">
      <w:pPr>
        <w:rPr>
          <w:rFonts w:hint="eastAsia"/>
          <w:kern w:val="0"/>
        </w:rPr>
      </w:pPr>
      <w:r>
        <w:rPr>
          <w:rFonts w:hint="eastAsia"/>
          <w:kern w:val="0"/>
        </w:rPr>
        <w:t>抹灰墙、混凝土、砖及相似的表面</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6480"/>
      </w:tblGrid>
      <w:tr w:rsidR="007A78AF" w:rsidTr="005F0E72">
        <w:tc>
          <w:tcPr>
            <w:tcW w:w="1800" w:type="dxa"/>
          </w:tcPr>
          <w:p w:rsidR="007A78AF" w:rsidRDefault="007A78AF" w:rsidP="005F0E72">
            <w:pPr>
              <w:rPr>
                <w:rFonts w:hint="eastAsia"/>
              </w:rPr>
            </w:pPr>
            <w:r>
              <w:rPr>
                <w:rFonts w:hint="eastAsia"/>
              </w:rPr>
              <w:t>处理方式</w:t>
            </w:r>
          </w:p>
        </w:tc>
        <w:tc>
          <w:tcPr>
            <w:tcW w:w="6480" w:type="dxa"/>
          </w:tcPr>
          <w:p w:rsidR="007A78AF" w:rsidRDefault="007A78AF" w:rsidP="005F0E72">
            <w:pPr>
              <w:rPr>
                <w:rFonts w:hint="eastAsia"/>
              </w:rPr>
            </w:pPr>
            <w:r>
              <w:rPr>
                <w:rFonts w:hint="eastAsia"/>
              </w:rPr>
              <w:t>涂层数量</w:t>
            </w:r>
          </w:p>
        </w:tc>
      </w:tr>
      <w:tr w:rsidR="007A78AF" w:rsidTr="005F0E72">
        <w:tc>
          <w:tcPr>
            <w:tcW w:w="1800" w:type="dxa"/>
            <w:vAlign w:val="center"/>
          </w:tcPr>
          <w:p w:rsidR="007A78AF" w:rsidRDefault="007A78AF" w:rsidP="005F0E72">
            <w:pPr>
              <w:rPr>
                <w:rFonts w:hint="eastAsia"/>
              </w:rPr>
            </w:pPr>
            <w:r>
              <w:rPr>
                <w:rFonts w:hint="eastAsia"/>
              </w:rPr>
              <w:t>乳胶漆</w:t>
            </w:r>
          </w:p>
          <w:p w:rsidR="007A78AF" w:rsidRDefault="007A78AF" w:rsidP="005F0E72">
            <w:pPr>
              <w:rPr>
                <w:rFonts w:hint="eastAsia"/>
              </w:rPr>
            </w:pPr>
            <w:r>
              <w:rPr>
                <w:rFonts w:hint="eastAsia"/>
              </w:rPr>
              <w:t>合成漆</w:t>
            </w:r>
          </w:p>
        </w:tc>
        <w:tc>
          <w:tcPr>
            <w:tcW w:w="6480" w:type="dxa"/>
            <w:vAlign w:val="center"/>
          </w:tcPr>
          <w:p w:rsidR="007A78AF" w:rsidRDefault="007A78AF" w:rsidP="005F0E72">
            <w:pPr>
              <w:rPr>
                <w:rFonts w:hint="eastAsia"/>
              </w:rPr>
            </w:pPr>
            <w:r>
              <w:rPr>
                <w:rFonts w:hint="eastAsia"/>
              </w:rPr>
              <w:t>水泥砂浆墙面：一层稀液</w:t>
            </w:r>
          </w:p>
          <w:p w:rsidR="007A78AF" w:rsidRDefault="007A78AF" w:rsidP="005F0E72">
            <w:pPr>
              <w:rPr>
                <w:rFonts w:hint="eastAsia"/>
              </w:rPr>
            </w:pPr>
            <w:r>
              <w:rPr>
                <w:rFonts w:hint="eastAsia"/>
              </w:rPr>
              <w:t>二层</w:t>
            </w:r>
            <w:proofErr w:type="gramStart"/>
            <w:r>
              <w:rPr>
                <w:rFonts w:hint="eastAsia"/>
              </w:rPr>
              <w:t>原浓漆</w:t>
            </w:r>
            <w:proofErr w:type="gramEnd"/>
          </w:p>
          <w:p w:rsidR="007A78AF" w:rsidRDefault="007A78AF" w:rsidP="005F0E72">
            <w:pPr>
              <w:rPr>
                <w:rFonts w:hint="eastAsia"/>
              </w:rPr>
            </w:pPr>
            <w:r>
              <w:rPr>
                <w:rFonts w:hint="eastAsia"/>
              </w:rPr>
              <w:t>石灰砂浆墙面：</w:t>
            </w:r>
            <w:proofErr w:type="gramStart"/>
            <w:r>
              <w:rPr>
                <w:rFonts w:hint="eastAsia"/>
              </w:rPr>
              <w:t>水溶抗石灰</w:t>
            </w:r>
            <w:proofErr w:type="gramEnd"/>
            <w:r>
              <w:rPr>
                <w:rFonts w:hint="eastAsia"/>
              </w:rPr>
              <w:t>底涂，二层原浓度漆一层</w:t>
            </w:r>
          </w:p>
          <w:p w:rsidR="007A78AF" w:rsidRDefault="007A78AF" w:rsidP="005F0E72">
            <w:pPr>
              <w:rPr>
                <w:rFonts w:hint="eastAsia"/>
              </w:rPr>
            </w:pPr>
            <w:r>
              <w:rPr>
                <w:rFonts w:hint="eastAsia"/>
              </w:rPr>
              <w:lastRenderedPageBreak/>
              <w:t>耐碱首层涂料，一层首涂层，和</w:t>
            </w:r>
            <w:proofErr w:type="gramStart"/>
            <w:r>
              <w:rPr>
                <w:rFonts w:hint="eastAsia"/>
              </w:rPr>
              <w:t>一</w:t>
            </w:r>
            <w:proofErr w:type="gramEnd"/>
            <w:r>
              <w:rPr>
                <w:rFonts w:hint="eastAsia"/>
              </w:rPr>
              <w:t>层面涂</w:t>
            </w:r>
          </w:p>
        </w:tc>
      </w:tr>
    </w:tbl>
    <w:p w:rsidR="007A78AF" w:rsidRDefault="007A78AF" w:rsidP="007A78AF">
      <w:pPr>
        <w:rPr>
          <w:rFonts w:hint="eastAsia"/>
          <w:kern w:val="0"/>
        </w:rPr>
      </w:pPr>
      <w:r>
        <w:rPr>
          <w:rFonts w:hint="eastAsia"/>
          <w:kern w:val="0"/>
        </w:rPr>
        <w:lastRenderedPageBreak/>
        <w:t>金属表面</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6480"/>
      </w:tblGrid>
      <w:tr w:rsidR="007A78AF" w:rsidTr="005F0E72">
        <w:tc>
          <w:tcPr>
            <w:tcW w:w="1800" w:type="dxa"/>
          </w:tcPr>
          <w:p w:rsidR="007A78AF" w:rsidRDefault="007A78AF" w:rsidP="005F0E72">
            <w:pPr>
              <w:rPr>
                <w:rFonts w:hint="eastAsia"/>
              </w:rPr>
            </w:pPr>
            <w:r>
              <w:rPr>
                <w:rFonts w:hint="eastAsia"/>
              </w:rPr>
              <w:t>处理方式</w:t>
            </w:r>
          </w:p>
        </w:tc>
        <w:tc>
          <w:tcPr>
            <w:tcW w:w="6480" w:type="dxa"/>
          </w:tcPr>
          <w:p w:rsidR="007A78AF" w:rsidRDefault="007A78AF" w:rsidP="005F0E72">
            <w:pPr>
              <w:rPr>
                <w:rFonts w:hint="eastAsia"/>
              </w:rPr>
            </w:pPr>
            <w:r>
              <w:rPr>
                <w:rFonts w:hint="eastAsia"/>
              </w:rPr>
              <w:t>涂层数量</w:t>
            </w:r>
          </w:p>
        </w:tc>
      </w:tr>
      <w:tr w:rsidR="007A78AF" w:rsidTr="005F0E72">
        <w:tc>
          <w:tcPr>
            <w:tcW w:w="1800" w:type="dxa"/>
            <w:vAlign w:val="center"/>
          </w:tcPr>
          <w:p w:rsidR="007A78AF" w:rsidRDefault="007A78AF" w:rsidP="005F0E72">
            <w:pPr>
              <w:rPr>
                <w:rFonts w:hint="eastAsia"/>
              </w:rPr>
            </w:pPr>
            <w:r>
              <w:rPr>
                <w:rFonts w:hint="eastAsia"/>
              </w:rPr>
              <w:t>乳胶漆</w:t>
            </w:r>
          </w:p>
          <w:p w:rsidR="007A78AF" w:rsidRDefault="007A78AF" w:rsidP="005F0E72">
            <w:pPr>
              <w:rPr>
                <w:rFonts w:hint="eastAsia"/>
              </w:rPr>
            </w:pPr>
            <w:r>
              <w:rPr>
                <w:rFonts w:hint="eastAsia"/>
              </w:rPr>
              <w:t>合成漆</w:t>
            </w:r>
          </w:p>
        </w:tc>
        <w:tc>
          <w:tcPr>
            <w:tcW w:w="6480" w:type="dxa"/>
            <w:vAlign w:val="center"/>
          </w:tcPr>
          <w:p w:rsidR="007A78AF" w:rsidRDefault="007A78AF" w:rsidP="005F0E72">
            <w:pPr>
              <w:rPr>
                <w:rFonts w:hint="eastAsia"/>
              </w:rPr>
            </w:pPr>
            <w:r>
              <w:rPr>
                <w:rFonts w:hint="eastAsia"/>
              </w:rPr>
              <w:t>水泥砂浆墙面：一层稀液</w:t>
            </w:r>
          </w:p>
          <w:p w:rsidR="007A78AF" w:rsidRDefault="007A78AF" w:rsidP="005F0E72">
            <w:pPr>
              <w:rPr>
                <w:rFonts w:hint="eastAsia"/>
              </w:rPr>
            </w:pPr>
            <w:r>
              <w:rPr>
                <w:rFonts w:hint="eastAsia"/>
              </w:rPr>
              <w:t>二层</w:t>
            </w:r>
            <w:proofErr w:type="gramStart"/>
            <w:r>
              <w:rPr>
                <w:rFonts w:hint="eastAsia"/>
              </w:rPr>
              <w:t>原浓漆</w:t>
            </w:r>
            <w:proofErr w:type="gramEnd"/>
          </w:p>
          <w:p w:rsidR="007A78AF" w:rsidRDefault="007A78AF" w:rsidP="005F0E72">
            <w:pPr>
              <w:rPr>
                <w:rFonts w:hint="eastAsia"/>
              </w:rPr>
            </w:pPr>
            <w:r>
              <w:rPr>
                <w:rFonts w:hint="eastAsia"/>
              </w:rPr>
              <w:t>石灰砂浆墙面：</w:t>
            </w:r>
            <w:proofErr w:type="gramStart"/>
            <w:r>
              <w:rPr>
                <w:rFonts w:hint="eastAsia"/>
              </w:rPr>
              <w:t>水溶抗石灰</w:t>
            </w:r>
            <w:proofErr w:type="gramEnd"/>
            <w:r>
              <w:rPr>
                <w:rFonts w:hint="eastAsia"/>
              </w:rPr>
              <w:t>底涂，二层原浓度漆一层</w:t>
            </w:r>
          </w:p>
          <w:p w:rsidR="007A78AF" w:rsidRDefault="007A78AF" w:rsidP="005F0E72">
            <w:pPr>
              <w:rPr>
                <w:rFonts w:hint="eastAsia"/>
              </w:rPr>
            </w:pPr>
            <w:r>
              <w:rPr>
                <w:rFonts w:hint="eastAsia"/>
              </w:rPr>
              <w:t>耐碱首层涂料，一层首涂层，和</w:t>
            </w:r>
            <w:proofErr w:type="gramStart"/>
            <w:r>
              <w:rPr>
                <w:rFonts w:hint="eastAsia"/>
              </w:rPr>
              <w:t>一</w:t>
            </w:r>
            <w:proofErr w:type="gramEnd"/>
            <w:r>
              <w:rPr>
                <w:rFonts w:hint="eastAsia"/>
              </w:rPr>
              <w:t>层面涂</w:t>
            </w:r>
          </w:p>
        </w:tc>
      </w:tr>
    </w:tbl>
    <w:p w:rsidR="007A78AF" w:rsidRDefault="007A78AF" w:rsidP="007A78AF">
      <w:pPr>
        <w:rPr>
          <w:rFonts w:hint="eastAsia"/>
        </w:rPr>
      </w:pPr>
      <w:r>
        <w:rPr>
          <w:rFonts w:hint="eastAsia"/>
        </w:rPr>
        <w:t>木质表面</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6480"/>
      </w:tblGrid>
      <w:tr w:rsidR="007A78AF" w:rsidTr="005F0E72">
        <w:tc>
          <w:tcPr>
            <w:tcW w:w="1800" w:type="dxa"/>
          </w:tcPr>
          <w:p w:rsidR="007A78AF" w:rsidRDefault="007A78AF" w:rsidP="005F0E72">
            <w:pPr>
              <w:rPr>
                <w:rFonts w:hint="eastAsia"/>
              </w:rPr>
            </w:pPr>
            <w:r>
              <w:rPr>
                <w:rFonts w:hint="eastAsia"/>
              </w:rPr>
              <w:t>处理方式</w:t>
            </w:r>
          </w:p>
        </w:tc>
        <w:tc>
          <w:tcPr>
            <w:tcW w:w="6480" w:type="dxa"/>
          </w:tcPr>
          <w:p w:rsidR="007A78AF" w:rsidRDefault="007A78AF" w:rsidP="005F0E72">
            <w:pPr>
              <w:rPr>
                <w:rFonts w:hint="eastAsia"/>
              </w:rPr>
            </w:pPr>
            <w:r>
              <w:rPr>
                <w:rFonts w:hint="eastAsia"/>
              </w:rPr>
              <w:t>涂层数量</w:t>
            </w:r>
          </w:p>
        </w:tc>
      </w:tr>
      <w:tr w:rsidR="007A78AF" w:rsidTr="005F0E72">
        <w:tc>
          <w:tcPr>
            <w:tcW w:w="1800" w:type="dxa"/>
            <w:vAlign w:val="center"/>
          </w:tcPr>
          <w:p w:rsidR="007A78AF" w:rsidRDefault="007A78AF" w:rsidP="005F0E72">
            <w:pPr>
              <w:rPr>
                <w:rFonts w:hint="eastAsia"/>
              </w:rPr>
            </w:pPr>
            <w:r>
              <w:rPr>
                <w:rFonts w:hint="eastAsia"/>
              </w:rPr>
              <w:t>合成涂料</w:t>
            </w:r>
          </w:p>
          <w:p w:rsidR="007A78AF" w:rsidRDefault="007A78AF" w:rsidP="005F0E72">
            <w:pPr>
              <w:rPr>
                <w:rFonts w:hint="eastAsia"/>
              </w:rPr>
            </w:pPr>
            <w:proofErr w:type="gramStart"/>
            <w:r>
              <w:rPr>
                <w:rFonts w:hint="eastAsia"/>
              </w:rPr>
              <w:t>木才防腐剂</w:t>
            </w:r>
            <w:proofErr w:type="gramEnd"/>
          </w:p>
          <w:p w:rsidR="007A78AF" w:rsidRDefault="007A78AF" w:rsidP="005F0E72">
            <w:pPr>
              <w:rPr>
                <w:rFonts w:hint="eastAsia"/>
              </w:rPr>
            </w:pPr>
            <w:r>
              <w:rPr>
                <w:rFonts w:hint="eastAsia"/>
              </w:rPr>
              <w:t>亚麻油</w:t>
            </w:r>
          </w:p>
          <w:p w:rsidR="007A78AF" w:rsidRDefault="007A78AF" w:rsidP="005F0E72">
            <w:pPr>
              <w:rPr>
                <w:rFonts w:hint="eastAsia"/>
              </w:rPr>
            </w:pPr>
            <w:r>
              <w:rPr>
                <w:rFonts w:hint="eastAsia"/>
              </w:rPr>
              <w:t>染色</w:t>
            </w:r>
          </w:p>
          <w:p w:rsidR="007A78AF" w:rsidRDefault="007A78AF" w:rsidP="005F0E72">
            <w:pPr>
              <w:rPr>
                <w:rFonts w:hint="eastAsia"/>
              </w:rPr>
            </w:pPr>
            <w:r>
              <w:rPr>
                <w:rFonts w:hint="eastAsia"/>
              </w:rPr>
              <w:t>抛光</w:t>
            </w:r>
          </w:p>
          <w:p w:rsidR="007A78AF" w:rsidRDefault="007A78AF" w:rsidP="005F0E72">
            <w:pPr>
              <w:rPr>
                <w:rFonts w:hint="eastAsia"/>
              </w:rPr>
            </w:pPr>
            <w:r>
              <w:rPr>
                <w:rFonts w:hint="eastAsia"/>
              </w:rPr>
              <w:t>打蜡</w:t>
            </w:r>
          </w:p>
        </w:tc>
        <w:tc>
          <w:tcPr>
            <w:tcW w:w="6480" w:type="dxa"/>
            <w:vAlign w:val="center"/>
          </w:tcPr>
          <w:p w:rsidR="007A78AF" w:rsidRDefault="007A78AF" w:rsidP="005F0E72">
            <w:pPr>
              <w:rPr>
                <w:rFonts w:hint="eastAsia"/>
              </w:rPr>
            </w:pPr>
            <w:r>
              <w:rPr>
                <w:rFonts w:hint="eastAsia"/>
              </w:rPr>
              <w:t>内部：建议一层首涂，一层底层，一层面漆</w:t>
            </w:r>
          </w:p>
          <w:p w:rsidR="007A78AF" w:rsidRDefault="007A78AF" w:rsidP="005F0E72">
            <w:pPr>
              <w:rPr>
                <w:rFonts w:hint="eastAsia"/>
              </w:rPr>
            </w:pPr>
            <w:r>
              <w:rPr>
                <w:rFonts w:hint="eastAsia"/>
              </w:rPr>
              <w:t>外部：建议一层首涂，一层底层，一层面漆</w:t>
            </w:r>
          </w:p>
          <w:p w:rsidR="007A78AF" w:rsidRDefault="007A78AF" w:rsidP="005F0E72">
            <w:pPr>
              <w:rPr>
                <w:rFonts w:hint="eastAsia"/>
              </w:rPr>
            </w:pPr>
            <w:r>
              <w:rPr>
                <w:rFonts w:hint="eastAsia"/>
              </w:rPr>
              <w:t>在所有无暴露的木质表面涂上一层涂料，包括框、压缝条、护墙</w:t>
            </w:r>
          </w:p>
          <w:p w:rsidR="007A78AF" w:rsidRDefault="007A78AF" w:rsidP="005F0E72">
            <w:pPr>
              <w:rPr>
                <w:rFonts w:hint="eastAsia"/>
              </w:rPr>
            </w:pPr>
            <w:r>
              <w:rPr>
                <w:rFonts w:hint="eastAsia"/>
              </w:rPr>
              <w:t>板框架背面等</w:t>
            </w:r>
          </w:p>
          <w:p w:rsidR="007A78AF" w:rsidRDefault="007A78AF" w:rsidP="005F0E72">
            <w:pPr>
              <w:rPr>
                <w:rFonts w:hint="eastAsia"/>
              </w:rPr>
            </w:pPr>
            <w:r>
              <w:rPr>
                <w:rFonts w:hint="eastAsia"/>
              </w:rPr>
              <w:t>三层涂料</w:t>
            </w:r>
          </w:p>
          <w:p w:rsidR="007A78AF" w:rsidRDefault="007A78AF" w:rsidP="005F0E72">
            <w:pPr>
              <w:rPr>
                <w:rFonts w:hint="eastAsia"/>
              </w:rPr>
            </w:pPr>
            <w:r>
              <w:rPr>
                <w:rFonts w:hint="eastAsia"/>
              </w:rPr>
              <w:t>按说明二或二层以上涂料以达到要注的颜色</w:t>
            </w:r>
          </w:p>
          <w:p w:rsidR="007A78AF" w:rsidRDefault="007A78AF" w:rsidP="005F0E72">
            <w:pPr>
              <w:rPr>
                <w:rFonts w:hint="eastAsia"/>
              </w:rPr>
            </w:pPr>
            <w:r>
              <w:rPr>
                <w:rFonts w:hint="eastAsia"/>
              </w:rPr>
              <w:t>按说明二或三层</w:t>
            </w:r>
          </w:p>
          <w:p w:rsidR="007A78AF" w:rsidRDefault="007A78AF" w:rsidP="005F0E72">
            <w:pPr>
              <w:rPr>
                <w:rFonts w:hint="eastAsia"/>
              </w:rPr>
            </w:pPr>
            <w:r>
              <w:rPr>
                <w:rFonts w:hint="eastAsia"/>
              </w:rPr>
              <w:t>在细木作和家具上，最少三道漆</w:t>
            </w:r>
          </w:p>
        </w:tc>
      </w:tr>
    </w:tbl>
    <w:p w:rsidR="007A78AF" w:rsidRDefault="007A78AF" w:rsidP="007A78AF">
      <w:pPr>
        <w:rPr>
          <w:kern w:val="0"/>
        </w:rPr>
      </w:pPr>
      <w:r>
        <w:rPr>
          <w:kern w:val="0"/>
        </w:rPr>
        <w:t>8</w:t>
      </w:r>
      <w:r>
        <w:rPr>
          <w:rFonts w:hint="eastAsia"/>
          <w:kern w:val="0"/>
        </w:rPr>
        <w:t>、玻璃</w:t>
      </w:r>
    </w:p>
    <w:p w:rsidR="007A78AF" w:rsidRDefault="007A78AF" w:rsidP="007A78AF">
      <w:pPr>
        <w:rPr>
          <w:kern w:val="0"/>
        </w:rPr>
      </w:pPr>
      <w:r>
        <w:rPr>
          <w:rFonts w:hint="eastAsia"/>
          <w:kern w:val="0"/>
        </w:rPr>
        <w:t>（</w:t>
      </w:r>
      <w:r>
        <w:rPr>
          <w:kern w:val="0"/>
        </w:rPr>
        <w:t>1</w:t>
      </w:r>
      <w:r>
        <w:rPr>
          <w:rFonts w:hint="eastAsia"/>
          <w:kern w:val="0"/>
        </w:rPr>
        <w:t>）玻璃一般厚度和重量如下表显示。</w:t>
      </w:r>
    </w:p>
    <w:p w:rsidR="007A78AF" w:rsidRDefault="007A78AF" w:rsidP="007A78AF">
      <w:pPr>
        <w:rPr>
          <w:kern w:val="0"/>
        </w:rPr>
      </w:pPr>
      <w:r>
        <w:rPr>
          <w:rFonts w:hint="eastAsia"/>
          <w:kern w:val="0"/>
        </w:rPr>
        <w:t>（</w:t>
      </w:r>
      <w:r>
        <w:rPr>
          <w:kern w:val="0"/>
        </w:rPr>
        <w:t>2</w:t>
      </w:r>
      <w:r>
        <w:rPr>
          <w:rFonts w:hint="eastAsia"/>
          <w:kern w:val="0"/>
        </w:rPr>
        <w:t>）所有的玻璃</w:t>
      </w:r>
      <w:proofErr w:type="gramStart"/>
      <w:r>
        <w:rPr>
          <w:rFonts w:hint="eastAsia"/>
          <w:kern w:val="0"/>
        </w:rPr>
        <w:t>应质量</w:t>
      </w:r>
      <w:proofErr w:type="gramEnd"/>
      <w:r>
        <w:rPr>
          <w:rFonts w:hint="eastAsia"/>
          <w:kern w:val="0"/>
        </w:rPr>
        <w:t>最好，无气泡、雾状杂质、蒸汽孔或其它缺陷。符合材料和装饰程序中的指示。</w:t>
      </w:r>
    </w:p>
    <w:p w:rsidR="007A78AF" w:rsidRDefault="007A78AF" w:rsidP="007A78AF">
      <w:pPr>
        <w:rPr>
          <w:kern w:val="0"/>
        </w:rPr>
      </w:pPr>
      <w:r>
        <w:rPr>
          <w:rFonts w:hint="eastAsia"/>
          <w:kern w:val="0"/>
        </w:rPr>
        <w:t>（</w:t>
      </w:r>
      <w:r>
        <w:rPr>
          <w:kern w:val="0"/>
        </w:rPr>
        <w:t>3</w:t>
      </w:r>
      <w:r>
        <w:rPr>
          <w:rFonts w:hint="eastAsia"/>
          <w:kern w:val="0"/>
        </w:rPr>
        <w:t>）浮法玻璃—除非有另外说明，否则窗用玻璃应为清净、明亮、精选的抛光玻璃，平均厚度为</w:t>
      </w:r>
      <w:r>
        <w:rPr>
          <w:kern w:val="0"/>
        </w:rPr>
        <w:t>8mm</w:t>
      </w:r>
      <w:r>
        <w:rPr>
          <w:rFonts w:hint="eastAsia"/>
          <w:kern w:val="0"/>
        </w:rPr>
        <w:t>。</w:t>
      </w:r>
    </w:p>
    <w:p w:rsidR="007A78AF" w:rsidRDefault="007A78AF" w:rsidP="007A78AF">
      <w:pPr>
        <w:rPr>
          <w:kern w:val="0"/>
        </w:rPr>
      </w:pPr>
      <w:r>
        <w:rPr>
          <w:rFonts w:hint="eastAsia"/>
          <w:kern w:val="0"/>
        </w:rPr>
        <w:t>（</w:t>
      </w:r>
      <w:r>
        <w:rPr>
          <w:kern w:val="0"/>
        </w:rPr>
        <w:t>4</w:t>
      </w:r>
      <w:r>
        <w:rPr>
          <w:rFonts w:hint="eastAsia"/>
          <w:kern w:val="0"/>
        </w:rPr>
        <w:t>）平板玻璃—清净平板玻璃，普通抛光质量。</w:t>
      </w:r>
    </w:p>
    <w:p w:rsidR="007A78AF" w:rsidRDefault="007A78AF" w:rsidP="007A78AF">
      <w:pPr>
        <w:rPr>
          <w:kern w:val="0"/>
        </w:rPr>
      </w:pPr>
      <w:r>
        <w:rPr>
          <w:rFonts w:hint="eastAsia"/>
          <w:kern w:val="0"/>
        </w:rPr>
        <w:t>（</w:t>
      </w:r>
      <w:r>
        <w:rPr>
          <w:kern w:val="0"/>
        </w:rPr>
        <w:t>5</w:t>
      </w:r>
      <w:r>
        <w:rPr>
          <w:rFonts w:hint="eastAsia"/>
          <w:kern w:val="0"/>
        </w:rPr>
        <w:t>）半透明的下班应为高质量的铸型玻璃，不透明玻璃应为粗铸的或其它同等不能透视的玻璃，平均厚度</w:t>
      </w:r>
      <w:r>
        <w:rPr>
          <w:kern w:val="0"/>
        </w:rPr>
        <w:t>8mm</w:t>
      </w:r>
      <w:r>
        <w:rPr>
          <w:rFonts w:hint="eastAsia"/>
          <w:kern w:val="0"/>
        </w:rPr>
        <w:t>，除非</w:t>
      </w:r>
      <w:proofErr w:type="gramStart"/>
      <w:r>
        <w:rPr>
          <w:rFonts w:hint="eastAsia"/>
          <w:kern w:val="0"/>
        </w:rPr>
        <w:t>胡另外</w:t>
      </w:r>
      <w:proofErr w:type="gramEnd"/>
      <w:r>
        <w:rPr>
          <w:rFonts w:hint="eastAsia"/>
          <w:kern w:val="0"/>
        </w:rPr>
        <w:t>说明。</w:t>
      </w:r>
    </w:p>
    <w:p w:rsidR="007A78AF" w:rsidRDefault="007A78AF" w:rsidP="007A78AF">
      <w:pPr>
        <w:rPr>
          <w:kern w:val="0"/>
        </w:rPr>
      </w:pPr>
      <w:r>
        <w:rPr>
          <w:rFonts w:hint="eastAsia"/>
          <w:kern w:val="0"/>
        </w:rPr>
        <w:t>（</w:t>
      </w:r>
      <w:r>
        <w:rPr>
          <w:kern w:val="0"/>
        </w:rPr>
        <w:t>6</w:t>
      </w:r>
      <w:r>
        <w:rPr>
          <w:rFonts w:hint="eastAsia"/>
          <w:kern w:val="0"/>
        </w:rPr>
        <w:t>）夹丝玻璃应</w:t>
      </w:r>
      <w:proofErr w:type="gramStart"/>
      <w:r>
        <w:rPr>
          <w:rFonts w:hint="eastAsia"/>
          <w:kern w:val="0"/>
        </w:rPr>
        <w:t>为夹嵌</w:t>
      </w:r>
      <w:proofErr w:type="gramEnd"/>
      <w:r>
        <w:rPr>
          <w:rFonts w:hint="eastAsia"/>
          <w:kern w:val="0"/>
        </w:rPr>
        <w:t>丝磨光平玻璃，完全透明，两面都经过打磨和磨光，除非另有标明，平均厚度应为</w:t>
      </w:r>
      <w:r>
        <w:rPr>
          <w:kern w:val="0"/>
        </w:rPr>
        <w:t>8mm</w:t>
      </w:r>
      <w:r>
        <w:rPr>
          <w:rFonts w:hint="eastAsia"/>
          <w:kern w:val="0"/>
        </w:rPr>
        <w:t>。</w:t>
      </w:r>
    </w:p>
    <w:p w:rsidR="007A78AF" w:rsidRDefault="007A78AF" w:rsidP="007A78AF">
      <w:pPr>
        <w:rPr>
          <w:kern w:val="0"/>
        </w:rPr>
      </w:pPr>
      <w:r>
        <w:rPr>
          <w:rFonts w:hint="eastAsia"/>
          <w:kern w:val="0"/>
        </w:rPr>
        <w:t>（</w:t>
      </w:r>
      <w:r>
        <w:rPr>
          <w:kern w:val="0"/>
        </w:rPr>
        <w:t>7</w:t>
      </w:r>
      <w:r>
        <w:rPr>
          <w:rFonts w:hint="eastAsia"/>
          <w:kern w:val="0"/>
        </w:rPr>
        <w:t>）抛光平板玻璃应达到玻璃质量标准的质量，镜子用玻璃则应为镀银玻璃。</w:t>
      </w:r>
    </w:p>
    <w:p w:rsidR="007A78AF" w:rsidRDefault="007A78AF" w:rsidP="007A78AF">
      <w:pPr>
        <w:rPr>
          <w:kern w:val="0"/>
        </w:rPr>
      </w:pPr>
      <w:r>
        <w:rPr>
          <w:rFonts w:hint="eastAsia"/>
          <w:kern w:val="0"/>
        </w:rPr>
        <w:t>（</w:t>
      </w:r>
      <w:r>
        <w:rPr>
          <w:kern w:val="0"/>
        </w:rPr>
        <w:t>8</w:t>
      </w:r>
      <w:r>
        <w:rPr>
          <w:rFonts w:hint="eastAsia"/>
          <w:kern w:val="0"/>
        </w:rPr>
        <w:t>）反射玻璃应为合格品牌在其指定的表面应为一层反光物质，颜色和特征与说明一致。</w:t>
      </w:r>
    </w:p>
    <w:p w:rsidR="007A78AF" w:rsidRDefault="007A78AF" w:rsidP="007A78AF">
      <w:pPr>
        <w:rPr>
          <w:kern w:val="0"/>
        </w:rPr>
      </w:pPr>
      <w:r>
        <w:rPr>
          <w:rFonts w:hint="eastAsia"/>
          <w:kern w:val="0"/>
        </w:rPr>
        <w:t>（</w:t>
      </w:r>
      <w:r>
        <w:rPr>
          <w:kern w:val="0"/>
        </w:rPr>
        <w:t>9</w:t>
      </w:r>
      <w:r>
        <w:rPr>
          <w:rFonts w:hint="eastAsia"/>
          <w:kern w:val="0"/>
        </w:rPr>
        <w:t>）分层玻璃应为合格产品，有两或三层，并有一层塑料内层，以确保所要求的性能。</w:t>
      </w:r>
    </w:p>
    <w:p w:rsidR="007A78AF" w:rsidRDefault="007A78AF" w:rsidP="007A78AF">
      <w:pPr>
        <w:rPr>
          <w:kern w:val="0"/>
        </w:rPr>
      </w:pPr>
      <w:r>
        <w:rPr>
          <w:rFonts w:hint="eastAsia"/>
          <w:kern w:val="0"/>
        </w:rPr>
        <w:t>（</w:t>
      </w:r>
      <w:r>
        <w:rPr>
          <w:kern w:val="0"/>
        </w:rPr>
        <w:t>10</w:t>
      </w:r>
      <w:r>
        <w:rPr>
          <w:rFonts w:hint="eastAsia"/>
          <w:kern w:val="0"/>
        </w:rPr>
        <w:t>）上色玻璃应与指明的颜色和密度一致。</w:t>
      </w:r>
    </w:p>
    <w:p w:rsidR="007A78AF" w:rsidRDefault="007A78AF" w:rsidP="007A78AF">
      <w:pPr>
        <w:rPr>
          <w:rFonts w:hint="eastAsia"/>
          <w:kern w:val="0"/>
        </w:rPr>
      </w:pPr>
      <w:r>
        <w:rPr>
          <w:rFonts w:hint="eastAsia"/>
          <w:kern w:val="0"/>
        </w:rPr>
        <w:t>（</w:t>
      </w:r>
      <w:r>
        <w:rPr>
          <w:kern w:val="0"/>
        </w:rPr>
        <w:t>11</w:t>
      </w:r>
      <w:r>
        <w:rPr>
          <w:rFonts w:hint="eastAsia"/>
          <w:kern w:val="0"/>
        </w:rPr>
        <w:t>）全面强化玻璃应经不寒而栗热处理且强度约为未经过处理玻璃的</w:t>
      </w:r>
      <w:r>
        <w:rPr>
          <w:kern w:val="0"/>
        </w:rPr>
        <w:t>4</w:t>
      </w:r>
      <w:r>
        <w:rPr>
          <w:rFonts w:hint="eastAsia"/>
          <w:kern w:val="0"/>
        </w:rPr>
        <w:t>倍，且在粉碎时为玻璃小碎块。</w:t>
      </w:r>
    </w:p>
    <w:p w:rsidR="007A78AF" w:rsidRDefault="007A78AF" w:rsidP="007A78AF">
      <w:pPr>
        <w:rPr>
          <w:rFonts w:hint="eastAsia"/>
          <w:kern w:val="0"/>
        </w:rPr>
      </w:pPr>
      <w:r>
        <w:rPr>
          <w:rFonts w:hint="eastAsia"/>
          <w:kern w:val="0"/>
        </w:rPr>
        <w:t>玻璃的一般厚度和重量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20"/>
        <w:gridCol w:w="1208"/>
        <w:gridCol w:w="1260"/>
        <w:gridCol w:w="1080"/>
        <w:gridCol w:w="1620"/>
        <w:gridCol w:w="1800"/>
      </w:tblGrid>
      <w:tr w:rsidR="007A78AF" w:rsidTr="005F0E72">
        <w:tc>
          <w:tcPr>
            <w:tcW w:w="4968" w:type="dxa"/>
            <w:gridSpan w:val="4"/>
            <w:vAlign w:val="center"/>
          </w:tcPr>
          <w:p w:rsidR="007A78AF" w:rsidRDefault="007A78AF" w:rsidP="005F0E72">
            <w:pPr>
              <w:rPr>
                <w:kern w:val="0"/>
                <w:sz w:val="20"/>
                <w:szCs w:val="20"/>
              </w:rPr>
            </w:pPr>
            <w:r>
              <w:rPr>
                <w:rFonts w:hint="eastAsia"/>
              </w:rPr>
              <w:t>约量（</w:t>
            </w:r>
            <w:r>
              <w:rPr>
                <w:kern w:val="0"/>
                <w:sz w:val="24"/>
              </w:rPr>
              <w:t>kg/m2</w:t>
            </w:r>
            <w:r>
              <w:rPr>
                <w:rFonts w:hint="eastAsia"/>
                <w:kern w:val="0"/>
                <w:sz w:val="24"/>
              </w:rPr>
              <w:t>）</w:t>
            </w:r>
          </w:p>
          <w:p w:rsidR="007A78AF" w:rsidRDefault="007A78AF" w:rsidP="005F0E72">
            <w:pPr>
              <w:rPr>
                <w:rFonts w:hint="eastAsia"/>
              </w:rPr>
            </w:pPr>
          </w:p>
        </w:tc>
        <w:tc>
          <w:tcPr>
            <w:tcW w:w="3420" w:type="dxa"/>
            <w:gridSpan w:val="2"/>
            <w:vAlign w:val="center"/>
          </w:tcPr>
          <w:p w:rsidR="007A78AF" w:rsidRDefault="007A78AF" w:rsidP="005F0E72">
            <w:pPr>
              <w:rPr>
                <w:kern w:val="0"/>
                <w:sz w:val="20"/>
                <w:szCs w:val="20"/>
              </w:rPr>
            </w:pPr>
            <w:r>
              <w:rPr>
                <w:rFonts w:hint="eastAsia"/>
              </w:rPr>
              <w:t>最小重量</w:t>
            </w:r>
            <w:r>
              <w:rPr>
                <w:rFonts w:hint="eastAsia"/>
                <w:kern w:val="0"/>
                <w:sz w:val="24"/>
              </w:rPr>
              <w:t>（</w:t>
            </w:r>
            <w:r>
              <w:rPr>
                <w:kern w:val="0"/>
                <w:sz w:val="24"/>
              </w:rPr>
              <w:t>kg/m2</w:t>
            </w:r>
            <w:r>
              <w:rPr>
                <w:rFonts w:hint="eastAsia"/>
                <w:kern w:val="0"/>
                <w:sz w:val="24"/>
              </w:rPr>
              <w:t>）</w:t>
            </w:r>
          </w:p>
          <w:p w:rsidR="007A78AF" w:rsidRDefault="007A78AF" w:rsidP="005F0E72">
            <w:pPr>
              <w:rPr>
                <w:rFonts w:hint="eastAsia"/>
              </w:rPr>
            </w:pPr>
          </w:p>
        </w:tc>
      </w:tr>
      <w:tr w:rsidR="007A78AF" w:rsidTr="005F0E72">
        <w:tc>
          <w:tcPr>
            <w:tcW w:w="1420" w:type="dxa"/>
            <w:vAlign w:val="center"/>
          </w:tcPr>
          <w:p w:rsidR="007A78AF" w:rsidRDefault="007A78AF" w:rsidP="005F0E72">
            <w:pPr>
              <w:rPr>
                <w:rFonts w:hint="eastAsia"/>
              </w:rPr>
            </w:pPr>
            <w:r>
              <w:rPr>
                <w:rFonts w:hint="eastAsia"/>
              </w:rPr>
              <w:t>一般厚度（</w:t>
            </w:r>
            <w:r>
              <w:rPr>
                <w:rFonts w:hint="eastAsia"/>
              </w:rPr>
              <w:t>mm</w:t>
            </w:r>
            <w:r>
              <w:rPr>
                <w:rFonts w:hint="eastAsia"/>
              </w:rPr>
              <w:t>）</w:t>
            </w:r>
          </w:p>
        </w:tc>
        <w:tc>
          <w:tcPr>
            <w:tcW w:w="1208" w:type="dxa"/>
            <w:vAlign w:val="center"/>
          </w:tcPr>
          <w:p w:rsidR="007A78AF" w:rsidRDefault="007A78AF" w:rsidP="005F0E72">
            <w:pPr>
              <w:rPr>
                <w:rFonts w:hint="eastAsia"/>
              </w:rPr>
            </w:pPr>
            <w:r>
              <w:rPr>
                <w:rFonts w:hint="eastAsia"/>
              </w:rPr>
              <w:t>平板玻璃</w:t>
            </w:r>
          </w:p>
        </w:tc>
        <w:tc>
          <w:tcPr>
            <w:tcW w:w="1260" w:type="dxa"/>
            <w:vAlign w:val="center"/>
          </w:tcPr>
          <w:p w:rsidR="007A78AF" w:rsidRDefault="007A78AF" w:rsidP="005F0E72">
            <w:pPr>
              <w:rPr>
                <w:rFonts w:hint="eastAsia"/>
              </w:rPr>
            </w:pPr>
            <w:r>
              <w:rPr>
                <w:rFonts w:hint="eastAsia"/>
              </w:rPr>
              <w:t>浮法玻璃</w:t>
            </w:r>
          </w:p>
        </w:tc>
        <w:tc>
          <w:tcPr>
            <w:tcW w:w="1080" w:type="dxa"/>
            <w:vAlign w:val="center"/>
          </w:tcPr>
          <w:p w:rsidR="007A78AF" w:rsidRDefault="007A78AF" w:rsidP="005F0E72">
            <w:pPr>
              <w:rPr>
                <w:rFonts w:hint="eastAsia"/>
              </w:rPr>
            </w:pPr>
            <w:r>
              <w:rPr>
                <w:rFonts w:hint="eastAsia"/>
              </w:rPr>
              <w:t>铸型玻璃</w:t>
            </w:r>
          </w:p>
        </w:tc>
        <w:tc>
          <w:tcPr>
            <w:tcW w:w="1620" w:type="dxa"/>
            <w:vAlign w:val="center"/>
          </w:tcPr>
          <w:p w:rsidR="007A78AF" w:rsidRDefault="007A78AF" w:rsidP="005F0E72">
            <w:pPr>
              <w:rPr>
                <w:rFonts w:hint="eastAsia"/>
              </w:rPr>
            </w:pPr>
            <w:r>
              <w:rPr>
                <w:rFonts w:hint="eastAsia"/>
              </w:rPr>
              <w:t>抛光夹丝玻璃</w:t>
            </w:r>
          </w:p>
        </w:tc>
        <w:tc>
          <w:tcPr>
            <w:tcW w:w="1800" w:type="dxa"/>
            <w:vAlign w:val="center"/>
          </w:tcPr>
          <w:p w:rsidR="007A78AF" w:rsidRDefault="007A78AF" w:rsidP="005F0E72">
            <w:pPr>
              <w:rPr>
                <w:rFonts w:hint="eastAsia"/>
              </w:rPr>
            </w:pPr>
            <w:r>
              <w:rPr>
                <w:rFonts w:hint="eastAsia"/>
              </w:rPr>
              <w:t>铸型或铸花玻璃</w:t>
            </w:r>
          </w:p>
        </w:tc>
      </w:tr>
      <w:tr w:rsidR="007A78AF" w:rsidTr="005F0E72">
        <w:tc>
          <w:tcPr>
            <w:tcW w:w="1420" w:type="dxa"/>
            <w:vAlign w:val="center"/>
          </w:tcPr>
          <w:p w:rsidR="007A78AF" w:rsidRDefault="007A78AF" w:rsidP="005F0E72">
            <w:pPr>
              <w:rPr>
                <w:rFonts w:hint="eastAsia"/>
              </w:rPr>
            </w:pPr>
            <w:r>
              <w:rPr>
                <w:rFonts w:hint="eastAsia"/>
              </w:rPr>
              <w:t>3</w:t>
            </w:r>
          </w:p>
          <w:p w:rsidR="007A78AF" w:rsidRDefault="007A78AF" w:rsidP="005F0E72">
            <w:pPr>
              <w:rPr>
                <w:rFonts w:hint="eastAsia"/>
              </w:rPr>
            </w:pPr>
            <w:r>
              <w:rPr>
                <w:rFonts w:hint="eastAsia"/>
              </w:rPr>
              <w:t>4</w:t>
            </w:r>
          </w:p>
          <w:p w:rsidR="007A78AF" w:rsidRDefault="007A78AF" w:rsidP="005F0E72">
            <w:pPr>
              <w:rPr>
                <w:rFonts w:hint="eastAsia"/>
              </w:rPr>
            </w:pPr>
            <w:r>
              <w:rPr>
                <w:rFonts w:hint="eastAsia"/>
              </w:rPr>
              <w:t>5</w:t>
            </w:r>
          </w:p>
          <w:p w:rsidR="007A78AF" w:rsidRDefault="007A78AF" w:rsidP="005F0E72">
            <w:pPr>
              <w:rPr>
                <w:rFonts w:hint="eastAsia"/>
              </w:rPr>
            </w:pPr>
            <w:r>
              <w:rPr>
                <w:rFonts w:hint="eastAsia"/>
              </w:rPr>
              <w:lastRenderedPageBreak/>
              <w:t>6</w:t>
            </w:r>
          </w:p>
          <w:p w:rsidR="007A78AF" w:rsidRDefault="007A78AF" w:rsidP="005F0E72">
            <w:pPr>
              <w:rPr>
                <w:rFonts w:hint="eastAsia"/>
              </w:rPr>
            </w:pPr>
            <w:r>
              <w:rPr>
                <w:rFonts w:hint="eastAsia"/>
              </w:rPr>
              <w:t>10</w:t>
            </w:r>
          </w:p>
          <w:p w:rsidR="007A78AF" w:rsidRDefault="007A78AF" w:rsidP="005F0E72">
            <w:pPr>
              <w:rPr>
                <w:rFonts w:hint="eastAsia"/>
              </w:rPr>
            </w:pPr>
            <w:r>
              <w:rPr>
                <w:rFonts w:hint="eastAsia"/>
              </w:rPr>
              <w:t>12</w:t>
            </w:r>
          </w:p>
        </w:tc>
        <w:tc>
          <w:tcPr>
            <w:tcW w:w="1208" w:type="dxa"/>
            <w:vAlign w:val="center"/>
          </w:tcPr>
          <w:p w:rsidR="007A78AF" w:rsidRDefault="007A78AF" w:rsidP="005F0E72">
            <w:pPr>
              <w:rPr>
                <w:rFonts w:hint="eastAsia"/>
              </w:rPr>
            </w:pPr>
            <w:r>
              <w:rPr>
                <w:rFonts w:hint="eastAsia"/>
              </w:rPr>
              <w:lastRenderedPageBreak/>
              <w:t>7.5</w:t>
            </w:r>
          </w:p>
          <w:p w:rsidR="007A78AF" w:rsidRDefault="007A78AF" w:rsidP="005F0E72">
            <w:pPr>
              <w:rPr>
                <w:rFonts w:hint="eastAsia"/>
              </w:rPr>
            </w:pPr>
            <w:r>
              <w:rPr>
                <w:rFonts w:hint="eastAsia"/>
              </w:rPr>
              <w:t>10.0</w:t>
            </w:r>
          </w:p>
          <w:p w:rsidR="007A78AF" w:rsidRDefault="007A78AF" w:rsidP="005F0E72">
            <w:pPr>
              <w:rPr>
                <w:rFonts w:hint="eastAsia"/>
              </w:rPr>
            </w:pPr>
            <w:r>
              <w:rPr>
                <w:rFonts w:hint="eastAsia"/>
              </w:rPr>
              <w:t>12.5</w:t>
            </w:r>
          </w:p>
          <w:p w:rsidR="007A78AF" w:rsidRDefault="007A78AF" w:rsidP="005F0E72">
            <w:pPr>
              <w:rPr>
                <w:rFonts w:hint="eastAsia"/>
              </w:rPr>
            </w:pPr>
            <w:r>
              <w:rPr>
                <w:rFonts w:hint="eastAsia"/>
              </w:rPr>
              <w:lastRenderedPageBreak/>
              <w:t>15.0</w:t>
            </w:r>
          </w:p>
          <w:p w:rsidR="007A78AF" w:rsidRDefault="007A78AF" w:rsidP="005F0E72">
            <w:pPr>
              <w:rPr>
                <w:kern w:val="0"/>
                <w:sz w:val="20"/>
                <w:szCs w:val="20"/>
              </w:rPr>
            </w:pPr>
            <w:r>
              <w:rPr>
                <w:rFonts w:hint="eastAsia"/>
                <w:kern w:val="0"/>
                <w:sz w:val="24"/>
              </w:rPr>
              <w:t>—</w:t>
            </w:r>
          </w:p>
          <w:p w:rsidR="007A78AF" w:rsidRDefault="007A78AF" w:rsidP="005F0E72">
            <w:pPr>
              <w:rPr>
                <w:rFonts w:hint="eastAsia"/>
              </w:rPr>
            </w:pPr>
            <w:r>
              <w:rPr>
                <w:rFonts w:hint="eastAsia"/>
                <w:kern w:val="0"/>
                <w:sz w:val="24"/>
              </w:rPr>
              <w:t>—</w:t>
            </w:r>
          </w:p>
        </w:tc>
        <w:tc>
          <w:tcPr>
            <w:tcW w:w="1260" w:type="dxa"/>
            <w:vAlign w:val="center"/>
          </w:tcPr>
          <w:p w:rsidR="007A78AF" w:rsidRDefault="007A78AF" w:rsidP="005F0E72">
            <w:pPr>
              <w:rPr>
                <w:rFonts w:hint="eastAsia"/>
              </w:rPr>
            </w:pPr>
            <w:r>
              <w:rPr>
                <w:rFonts w:hint="eastAsia"/>
              </w:rPr>
              <w:lastRenderedPageBreak/>
              <w:t>7.5</w:t>
            </w:r>
          </w:p>
          <w:p w:rsidR="007A78AF" w:rsidRDefault="007A78AF" w:rsidP="005F0E72">
            <w:pPr>
              <w:rPr>
                <w:rFonts w:hint="eastAsia"/>
              </w:rPr>
            </w:pPr>
            <w:r>
              <w:rPr>
                <w:rFonts w:hint="eastAsia"/>
              </w:rPr>
              <w:t>10.0</w:t>
            </w:r>
          </w:p>
          <w:p w:rsidR="007A78AF" w:rsidRDefault="007A78AF" w:rsidP="005F0E72">
            <w:pPr>
              <w:rPr>
                <w:rFonts w:hint="eastAsia"/>
              </w:rPr>
            </w:pPr>
            <w:r>
              <w:rPr>
                <w:rFonts w:hint="eastAsia"/>
              </w:rPr>
              <w:t>12.5</w:t>
            </w:r>
          </w:p>
          <w:p w:rsidR="007A78AF" w:rsidRDefault="007A78AF" w:rsidP="005F0E72">
            <w:pPr>
              <w:rPr>
                <w:rFonts w:hint="eastAsia"/>
              </w:rPr>
            </w:pPr>
            <w:r>
              <w:rPr>
                <w:rFonts w:hint="eastAsia"/>
              </w:rPr>
              <w:lastRenderedPageBreak/>
              <w:t>15.0</w:t>
            </w:r>
          </w:p>
          <w:p w:rsidR="007A78AF" w:rsidRDefault="007A78AF" w:rsidP="005F0E72">
            <w:pPr>
              <w:rPr>
                <w:rFonts w:hint="eastAsia"/>
              </w:rPr>
            </w:pPr>
            <w:r>
              <w:rPr>
                <w:rFonts w:hint="eastAsia"/>
              </w:rPr>
              <w:t>25.0</w:t>
            </w:r>
          </w:p>
          <w:p w:rsidR="007A78AF" w:rsidRDefault="007A78AF" w:rsidP="005F0E72">
            <w:pPr>
              <w:rPr>
                <w:rFonts w:hint="eastAsia"/>
              </w:rPr>
            </w:pPr>
            <w:r>
              <w:rPr>
                <w:rFonts w:hint="eastAsia"/>
              </w:rPr>
              <w:t>30.0</w:t>
            </w:r>
          </w:p>
        </w:tc>
        <w:tc>
          <w:tcPr>
            <w:tcW w:w="1080" w:type="dxa"/>
            <w:vAlign w:val="center"/>
          </w:tcPr>
          <w:p w:rsidR="007A78AF" w:rsidRDefault="007A78AF" w:rsidP="005F0E72">
            <w:pPr>
              <w:rPr>
                <w:kern w:val="0"/>
                <w:sz w:val="20"/>
                <w:szCs w:val="20"/>
              </w:rPr>
            </w:pPr>
            <w:r>
              <w:rPr>
                <w:rFonts w:hint="eastAsia"/>
                <w:kern w:val="0"/>
                <w:sz w:val="24"/>
              </w:rPr>
              <w:lastRenderedPageBreak/>
              <w:t>—</w:t>
            </w:r>
          </w:p>
          <w:p w:rsidR="007A78AF" w:rsidRDefault="007A78AF" w:rsidP="005F0E72">
            <w:pPr>
              <w:rPr>
                <w:kern w:val="0"/>
                <w:sz w:val="20"/>
                <w:szCs w:val="20"/>
              </w:rPr>
            </w:pPr>
            <w:r>
              <w:rPr>
                <w:rFonts w:hint="eastAsia"/>
                <w:kern w:val="0"/>
                <w:sz w:val="24"/>
              </w:rPr>
              <w:t>—</w:t>
            </w:r>
          </w:p>
          <w:p w:rsidR="007A78AF" w:rsidRDefault="007A78AF" w:rsidP="005F0E72">
            <w:pPr>
              <w:rPr>
                <w:kern w:val="0"/>
                <w:sz w:val="20"/>
                <w:szCs w:val="20"/>
              </w:rPr>
            </w:pPr>
            <w:r>
              <w:rPr>
                <w:rFonts w:hint="eastAsia"/>
                <w:kern w:val="0"/>
                <w:sz w:val="24"/>
              </w:rPr>
              <w:t>—</w:t>
            </w:r>
          </w:p>
          <w:p w:rsidR="007A78AF" w:rsidRDefault="007A78AF" w:rsidP="005F0E72">
            <w:pPr>
              <w:rPr>
                <w:rFonts w:hint="eastAsia"/>
                <w:kern w:val="0"/>
                <w:sz w:val="24"/>
              </w:rPr>
            </w:pPr>
            <w:r>
              <w:rPr>
                <w:rFonts w:hint="eastAsia"/>
                <w:kern w:val="0"/>
                <w:sz w:val="24"/>
              </w:rPr>
              <w:lastRenderedPageBreak/>
              <w:t>17</w:t>
            </w:r>
          </w:p>
          <w:p w:rsidR="007A78AF" w:rsidRDefault="007A78AF" w:rsidP="005F0E72">
            <w:pPr>
              <w:rPr>
                <w:kern w:val="0"/>
                <w:sz w:val="20"/>
                <w:szCs w:val="20"/>
              </w:rPr>
            </w:pPr>
            <w:r>
              <w:rPr>
                <w:rFonts w:hint="eastAsia"/>
                <w:kern w:val="0"/>
                <w:sz w:val="24"/>
              </w:rPr>
              <w:t>—</w:t>
            </w:r>
          </w:p>
          <w:p w:rsidR="007A78AF" w:rsidRDefault="007A78AF" w:rsidP="005F0E72">
            <w:pPr>
              <w:rPr>
                <w:rFonts w:hint="eastAsia"/>
                <w:kern w:val="0"/>
                <w:sz w:val="20"/>
                <w:szCs w:val="20"/>
              </w:rPr>
            </w:pPr>
            <w:r>
              <w:rPr>
                <w:rFonts w:hint="eastAsia"/>
                <w:kern w:val="0"/>
                <w:sz w:val="24"/>
              </w:rPr>
              <w:t>—</w:t>
            </w:r>
          </w:p>
        </w:tc>
        <w:tc>
          <w:tcPr>
            <w:tcW w:w="1620" w:type="dxa"/>
            <w:vAlign w:val="center"/>
          </w:tcPr>
          <w:p w:rsidR="007A78AF" w:rsidRDefault="007A78AF" w:rsidP="005F0E72">
            <w:pPr>
              <w:rPr>
                <w:kern w:val="0"/>
                <w:sz w:val="20"/>
                <w:szCs w:val="20"/>
              </w:rPr>
            </w:pPr>
            <w:r>
              <w:rPr>
                <w:rFonts w:hint="eastAsia"/>
                <w:kern w:val="0"/>
                <w:sz w:val="24"/>
              </w:rPr>
              <w:lastRenderedPageBreak/>
              <w:t>—</w:t>
            </w:r>
          </w:p>
          <w:p w:rsidR="007A78AF" w:rsidRDefault="007A78AF" w:rsidP="005F0E72">
            <w:pPr>
              <w:rPr>
                <w:kern w:val="0"/>
                <w:sz w:val="20"/>
                <w:szCs w:val="20"/>
              </w:rPr>
            </w:pPr>
            <w:r>
              <w:rPr>
                <w:rFonts w:hint="eastAsia"/>
                <w:kern w:val="0"/>
                <w:sz w:val="24"/>
              </w:rPr>
              <w:t>—</w:t>
            </w:r>
          </w:p>
          <w:p w:rsidR="007A78AF" w:rsidRDefault="007A78AF" w:rsidP="005F0E72">
            <w:pPr>
              <w:rPr>
                <w:kern w:val="0"/>
                <w:sz w:val="20"/>
                <w:szCs w:val="20"/>
              </w:rPr>
            </w:pPr>
            <w:r>
              <w:rPr>
                <w:rFonts w:hint="eastAsia"/>
                <w:kern w:val="0"/>
                <w:sz w:val="24"/>
              </w:rPr>
              <w:t>—</w:t>
            </w:r>
          </w:p>
          <w:p w:rsidR="007A78AF" w:rsidRDefault="007A78AF" w:rsidP="005F0E72">
            <w:pPr>
              <w:rPr>
                <w:rFonts w:hint="eastAsia"/>
              </w:rPr>
            </w:pPr>
            <w:r>
              <w:rPr>
                <w:rFonts w:hint="eastAsia"/>
              </w:rPr>
              <w:lastRenderedPageBreak/>
              <w:t>15.9</w:t>
            </w:r>
          </w:p>
          <w:p w:rsidR="007A78AF" w:rsidRDefault="007A78AF" w:rsidP="005F0E72">
            <w:pPr>
              <w:rPr>
                <w:kern w:val="0"/>
                <w:sz w:val="20"/>
                <w:szCs w:val="20"/>
              </w:rPr>
            </w:pPr>
            <w:r>
              <w:rPr>
                <w:rFonts w:hint="eastAsia"/>
                <w:kern w:val="0"/>
                <w:sz w:val="24"/>
              </w:rPr>
              <w:t>—</w:t>
            </w:r>
          </w:p>
          <w:p w:rsidR="007A78AF" w:rsidRDefault="007A78AF" w:rsidP="005F0E72">
            <w:pPr>
              <w:rPr>
                <w:rFonts w:hint="eastAsia"/>
              </w:rPr>
            </w:pPr>
            <w:r>
              <w:rPr>
                <w:rFonts w:hint="eastAsia"/>
                <w:kern w:val="0"/>
                <w:sz w:val="24"/>
              </w:rPr>
              <w:t>—</w:t>
            </w:r>
          </w:p>
        </w:tc>
        <w:tc>
          <w:tcPr>
            <w:tcW w:w="1800" w:type="dxa"/>
            <w:vAlign w:val="center"/>
          </w:tcPr>
          <w:p w:rsidR="007A78AF" w:rsidRDefault="007A78AF" w:rsidP="005F0E72">
            <w:pPr>
              <w:rPr>
                <w:rFonts w:hint="eastAsia"/>
              </w:rPr>
            </w:pPr>
            <w:r>
              <w:rPr>
                <w:rFonts w:hint="eastAsia"/>
              </w:rPr>
              <w:lastRenderedPageBreak/>
              <w:t>6.0</w:t>
            </w:r>
          </w:p>
          <w:p w:rsidR="007A78AF" w:rsidRDefault="007A78AF" w:rsidP="005F0E72">
            <w:pPr>
              <w:rPr>
                <w:rFonts w:hint="eastAsia"/>
              </w:rPr>
            </w:pPr>
            <w:r>
              <w:rPr>
                <w:rFonts w:hint="eastAsia"/>
              </w:rPr>
              <w:t>7.5</w:t>
            </w:r>
          </w:p>
          <w:p w:rsidR="007A78AF" w:rsidRDefault="007A78AF" w:rsidP="005F0E72">
            <w:pPr>
              <w:rPr>
                <w:rFonts w:hint="eastAsia"/>
              </w:rPr>
            </w:pPr>
            <w:r>
              <w:rPr>
                <w:rFonts w:hint="eastAsia"/>
              </w:rPr>
              <w:t>9.5</w:t>
            </w:r>
          </w:p>
          <w:p w:rsidR="007A78AF" w:rsidRDefault="007A78AF" w:rsidP="005F0E72">
            <w:pPr>
              <w:rPr>
                <w:rFonts w:hint="eastAsia"/>
              </w:rPr>
            </w:pPr>
            <w:r>
              <w:rPr>
                <w:rFonts w:hint="eastAsia"/>
              </w:rPr>
              <w:lastRenderedPageBreak/>
              <w:t>11.5</w:t>
            </w:r>
          </w:p>
          <w:p w:rsidR="007A78AF" w:rsidRDefault="007A78AF" w:rsidP="005F0E72">
            <w:pPr>
              <w:rPr>
                <w:rFonts w:hint="eastAsia"/>
              </w:rPr>
            </w:pPr>
            <w:r>
              <w:rPr>
                <w:rFonts w:hint="eastAsia"/>
              </w:rPr>
              <w:t>21.5</w:t>
            </w:r>
          </w:p>
          <w:p w:rsidR="007A78AF" w:rsidRDefault="007A78AF" w:rsidP="005F0E72">
            <w:pPr>
              <w:rPr>
                <w:rFonts w:hint="eastAsia"/>
              </w:rPr>
            </w:pPr>
            <w:r>
              <w:rPr>
                <w:rFonts w:hint="eastAsia"/>
                <w:kern w:val="0"/>
                <w:sz w:val="24"/>
              </w:rPr>
              <w:t>—</w:t>
            </w:r>
          </w:p>
        </w:tc>
      </w:tr>
    </w:tbl>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4" w:name="_Toc207188951"/>
      <w:r>
        <w:rPr>
          <w:rFonts w:hint="eastAsia"/>
        </w:rPr>
        <w:t>第四节质量控制措施</w:t>
      </w:r>
      <w:bookmarkStart w:id="105" w:name="bk167"/>
      <w:bookmarkEnd w:id="104"/>
      <w:bookmarkEnd w:id="105"/>
    </w:p>
    <w:p w:rsidR="007A78AF" w:rsidRDefault="007A78AF" w:rsidP="007A78AF">
      <w:pPr>
        <w:rPr>
          <w:kern w:val="0"/>
        </w:rPr>
      </w:pPr>
      <w:bookmarkStart w:id="106" w:name="bk168"/>
      <w:bookmarkEnd w:id="106"/>
      <w:r>
        <w:rPr>
          <w:kern w:val="0"/>
        </w:rPr>
        <w:t>1</w:t>
      </w:r>
      <w:r>
        <w:rPr>
          <w:rFonts w:hint="eastAsia"/>
          <w:kern w:val="0"/>
        </w:rPr>
        <w:t>．严格控制材料采购过程，保证本工程所使用的材料质量符合国家标准，不符合材料坚决不得入场。</w:t>
      </w:r>
    </w:p>
    <w:p w:rsidR="007A78AF" w:rsidRDefault="007A78AF" w:rsidP="007A78AF">
      <w:pPr>
        <w:rPr>
          <w:kern w:val="0"/>
        </w:rPr>
      </w:pPr>
      <w:r>
        <w:rPr>
          <w:rFonts w:hint="eastAsia"/>
          <w:kern w:val="0"/>
        </w:rPr>
        <w:t>（</w:t>
      </w:r>
      <w:r>
        <w:rPr>
          <w:kern w:val="0"/>
        </w:rPr>
        <w:t>1</w:t>
      </w:r>
      <w:r>
        <w:rPr>
          <w:rFonts w:hint="eastAsia"/>
          <w:kern w:val="0"/>
        </w:rPr>
        <w:t>）严格选择材料厂商，必须是本公司的合格材料，并且长期合作，信誉等级较高，供货质量比较可靠。</w:t>
      </w:r>
    </w:p>
    <w:p w:rsidR="007A78AF" w:rsidRDefault="007A78AF" w:rsidP="007A78AF">
      <w:pPr>
        <w:rPr>
          <w:kern w:val="0"/>
        </w:rPr>
      </w:pPr>
      <w:r>
        <w:rPr>
          <w:rFonts w:hint="eastAsia"/>
          <w:kern w:val="0"/>
        </w:rPr>
        <w:t>（</w:t>
      </w:r>
      <w:r>
        <w:rPr>
          <w:kern w:val="0"/>
        </w:rPr>
        <w:t>2</w:t>
      </w:r>
      <w:r>
        <w:rPr>
          <w:rFonts w:hint="eastAsia"/>
          <w:kern w:val="0"/>
        </w:rPr>
        <w:t>）只有质量合格</w:t>
      </w:r>
      <w:proofErr w:type="gramStart"/>
      <w:r>
        <w:rPr>
          <w:rFonts w:hint="eastAsia"/>
          <w:kern w:val="0"/>
        </w:rPr>
        <w:t>的甲供材料</w:t>
      </w:r>
      <w:proofErr w:type="gramEnd"/>
      <w:r>
        <w:rPr>
          <w:rFonts w:hint="eastAsia"/>
          <w:kern w:val="0"/>
        </w:rPr>
        <w:t>才考虑使用，</w:t>
      </w:r>
      <w:proofErr w:type="gramStart"/>
      <w:r>
        <w:rPr>
          <w:rFonts w:hint="eastAsia"/>
          <w:kern w:val="0"/>
        </w:rPr>
        <w:t>当甲供材料</w:t>
      </w:r>
      <w:proofErr w:type="gramEnd"/>
      <w:r>
        <w:rPr>
          <w:rFonts w:hint="eastAsia"/>
          <w:kern w:val="0"/>
        </w:rPr>
        <w:t>质量不合格时本公司以书面形式提请业主予以更换。</w:t>
      </w:r>
    </w:p>
    <w:p w:rsidR="007A78AF" w:rsidRDefault="007A78AF" w:rsidP="007A78AF">
      <w:pPr>
        <w:rPr>
          <w:kern w:val="0"/>
        </w:rPr>
      </w:pPr>
      <w:r>
        <w:rPr>
          <w:rFonts w:hint="eastAsia"/>
          <w:kern w:val="0"/>
        </w:rPr>
        <w:t>（</w:t>
      </w:r>
      <w:r>
        <w:rPr>
          <w:kern w:val="0"/>
        </w:rPr>
        <w:t>3</w:t>
      </w:r>
      <w:r>
        <w:rPr>
          <w:rFonts w:hint="eastAsia"/>
          <w:kern w:val="0"/>
        </w:rPr>
        <w:t>）对于外购件工序，也严格</w:t>
      </w:r>
      <w:proofErr w:type="gramStart"/>
      <w:r>
        <w:rPr>
          <w:rFonts w:hint="eastAsia"/>
          <w:kern w:val="0"/>
        </w:rPr>
        <w:t>选择分</w:t>
      </w:r>
      <w:proofErr w:type="gramEnd"/>
      <w:r>
        <w:rPr>
          <w:rFonts w:hint="eastAsia"/>
          <w:kern w:val="0"/>
        </w:rPr>
        <w:t>承包方，且长期合作，信誉等级较高，提供的服务质量比较可靠，本公司还从进场材料质量、材料加工质量、合作态度、售后服务质量等方面进行控制。</w:t>
      </w:r>
    </w:p>
    <w:p w:rsidR="007A78AF" w:rsidRDefault="007A78AF" w:rsidP="007A78AF">
      <w:pPr>
        <w:rPr>
          <w:kern w:val="0"/>
        </w:rPr>
      </w:pPr>
      <w:r>
        <w:rPr>
          <w:rFonts w:hint="eastAsia"/>
          <w:kern w:val="0"/>
        </w:rPr>
        <w:t>（</w:t>
      </w:r>
      <w:r>
        <w:rPr>
          <w:kern w:val="0"/>
        </w:rPr>
        <w:t>4</w:t>
      </w:r>
      <w:r>
        <w:rPr>
          <w:rFonts w:hint="eastAsia"/>
          <w:kern w:val="0"/>
        </w:rPr>
        <w:t>）当进场材料质量出现不合格时，要求供应厂商予以调换或退货，如材料质量出现严重不合格，将考虑取消该厂商的供货资格，并将其从合格材料分承包方名单中剔除。</w:t>
      </w:r>
    </w:p>
    <w:p w:rsidR="007A78AF" w:rsidRDefault="007A78AF" w:rsidP="007A78AF">
      <w:pPr>
        <w:rPr>
          <w:kern w:val="0"/>
        </w:rPr>
      </w:pPr>
      <w:r>
        <w:rPr>
          <w:rFonts w:hint="eastAsia"/>
          <w:kern w:val="0"/>
        </w:rPr>
        <w:t>（</w:t>
      </w:r>
      <w:r>
        <w:rPr>
          <w:kern w:val="0"/>
        </w:rPr>
        <w:t>5</w:t>
      </w:r>
      <w:r>
        <w:rPr>
          <w:rFonts w:hint="eastAsia"/>
          <w:kern w:val="0"/>
        </w:rPr>
        <w:t>）进场材料严格管理，防止材料出现后天性的不合格，任何材料进场时要检验，搁置一段时间后再使用也要重新检验。</w:t>
      </w:r>
    </w:p>
    <w:p w:rsidR="007A78AF" w:rsidRDefault="007A78AF" w:rsidP="007A78AF">
      <w:pPr>
        <w:rPr>
          <w:kern w:val="0"/>
        </w:rPr>
      </w:pPr>
      <w:r>
        <w:rPr>
          <w:kern w:val="0"/>
        </w:rPr>
        <w:t>2</w:t>
      </w:r>
      <w:r>
        <w:rPr>
          <w:rFonts w:hint="eastAsia"/>
          <w:kern w:val="0"/>
        </w:rPr>
        <w:t>．严格控制进场施工人员素质，不仅生产工人的技术素质要得到保障，而且管理人员的素质也要得到保证。</w:t>
      </w:r>
    </w:p>
    <w:p w:rsidR="007A78AF" w:rsidRDefault="007A78AF" w:rsidP="007A78AF">
      <w:pPr>
        <w:rPr>
          <w:kern w:val="0"/>
        </w:rPr>
      </w:pPr>
      <w:r>
        <w:rPr>
          <w:rFonts w:hint="eastAsia"/>
          <w:kern w:val="0"/>
        </w:rPr>
        <w:t>（</w:t>
      </w:r>
      <w:r>
        <w:rPr>
          <w:kern w:val="0"/>
        </w:rPr>
        <w:t>1</w:t>
      </w:r>
      <w:r>
        <w:rPr>
          <w:rFonts w:hint="eastAsia"/>
          <w:kern w:val="0"/>
        </w:rPr>
        <w:t>）进场施工人员须持有权威机构颁发的上岗证，特殊人员还须持有特种操作证，否则不允许进场施工。管理人员也须持证上岗，项目经理和质量安全员须有相应的资质证书。</w:t>
      </w:r>
    </w:p>
    <w:p w:rsidR="007A78AF" w:rsidRDefault="007A78AF" w:rsidP="007A78AF">
      <w:pPr>
        <w:rPr>
          <w:kern w:val="0"/>
        </w:rPr>
      </w:pPr>
      <w:r>
        <w:rPr>
          <w:rFonts w:hint="eastAsia"/>
          <w:kern w:val="0"/>
        </w:rPr>
        <w:t>（</w:t>
      </w:r>
      <w:r>
        <w:rPr>
          <w:kern w:val="0"/>
        </w:rPr>
        <w:t>2</w:t>
      </w:r>
      <w:r>
        <w:rPr>
          <w:rFonts w:hint="eastAsia"/>
          <w:kern w:val="0"/>
        </w:rPr>
        <w:t>）进场施工班组实行试用制，为通过试用期考核的班组马上退场，通过试用期考核但在以后施工中出现重大质量事故或质量不稳定的班组也马上退场，在施工过程中不服从管理的班组不允许使用。</w:t>
      </w:r>
    </w:p>
    <w:p w:rsidR="007A78AF" w:rsidRDefault="007A78AF" w:rsidP="007A78AF">
      <w:pPr>
        <w:rPr>
          <w:kern w:val="0"/>
        </w:rPr>
      </w:pPr>
      <w:r>
        <w:rPr>
          <w:rFonts w:hint="eastAsia"/>
          <w:kern w:val="0"/>
        </w:rPr>
        <w:t>（</w:t>
      </w:r>
      <w:r>
        <w:rPr>
          <w:kern w:val="0"/>
        </w:rPr>
        <w:t>3</w:t>
      </w:r>
      <w:r>
        <w:rPr>
          <w:rFonts w:hint="eastAsia"/>
          <w:kern w:val="0"/>
        </w:rPr>
        <w:t>）严格保持工人班组的稳定性和整体技术素质，不允许进场班组人员任意更换、调整或无限度膨胀，在班组的使用上充分发挥班组的特长，做到人尽其才。</w:t>
      </w:r>
    </w:p>
    <w:p w:rsidR="007A78AF" w:rsidRDefault="007A78AF" w:rsidP="007A78AF">
      <w:pPr>
        <w:rPr>
          <w:kern w:val="0"/>
        </w:rPr>
      </w:pPr>
      <w:r>
        <w:rPr>
          <w:rFonts w:hint="eastAsia"/>
          <w:kern w:val="0"/>
        </w:rPr>
        <w:t>（</w:t>
      </w:r>
      <w:r>
        <w:rPr>
          <w:kern w:val="0"/>
        </w:rPr>
        <w:t>4</w:t>
      </w:r>
      <w:r>
        <w:rPr>
          <w:rFonts w:hint="eastAsia"/>
          <w:kern w:val="0"/>
        </w:rPr>
        <w:t>）加强对管理人员的考核，如管理人员在管理或技术上出现重大失误，造成重大质量事故，则该管理人员须解聘下岗。</w:t>
      </w:r>
    </w:p>
    <w:p w:rsidR="007A78AF" w:rsidRDefault="007A78AF" w:rsidP="007A78AF">
      <w:pPr>
        <w:rPr>
          <w:kern w:val="0"/>
        </w:rPr>
      </w:pPr>
      <w:r>
        <w:rPr>
          <w:kern w:val="0"/>
        </w:rPr>
        <w:t>3</w:t>
      </w:r>
      <w:r>
        <w:rPr>
          <w:rFonts w:hint="eastAsia"/>
          <w:kern w:val="0"/>
        </w:rPr>
        <w:t>．严格控制施工过程，防止不合格工序产生，杜绝不合格工序流入下一过程。</w:t>
      </w:r>
    </w:p>
    <w:p w:rsidR="007A78AF" w:rsidRDefault="007A78AF" w:rsidP="007A78AF">
      <w:pPr>
        <w:rPr>
          <w:kern w:val="0"/>
        </w:rPr>
      </w:pPr>
      <w:r>
        <w:rPr>
          <w:rFonts w:hint="eastAsia"/>
          <w:kern w:val="0"/>
        </w:rPr>
        <w:t>（</w:t>
      </w:r>
      <w:r>
        <w:rPr>
          <w:kern w:val="0"/>
        </w:rPr>
        <w:t>1</w:t>
      </w:r>
      <w:r>
        <w:rPr>
          <w:rFonts w:hint="eastAsia"/>
          <w:kern w:val="0"/>
        </w:rPr>
        <w:t>）质安员在工地现场，不停巡视检查，及时发现问题，及时纠正、制止，预防质量事故于萌芽状态。</w:t>
      </w:r>
    </w:p>
    <w:p w:rsidR="007A78AF" w:rsidRDefault="007A78AF" w:rsidP="007A78AF">
      <w:pPr>
        <w:rPr>
          <w:kern w:val="0"/>
        </w:rPr>
      </w:pPr>
      <w:r>
        <w:rPr>
          <w:rFonts w:hint="eastAsia"/>
          <w:kern w:val="0"/>
        </w:rPr>
        <w:t>（</w:t>
      </w:r>
      <w:r>
        <w:rPr>
          <w:kern w:val="0"/>
        </w:rPr>
        <w:t>2</w:t>
      </w:r>
      <w:r>
        <w:rPr>
          <w:rFonts w:hint="eastAsia"/>
          <w:kern w:val="0"/>
        </w:rPr>
        <w:t>）实行质量一票否决权制，只要经质安员检查出有质量问题，一律返工，并且一切后果由施工人员自负，并扣罚材料费，所对应的专业工长和项目经理、质安员分别予以</w:t>
      </w:r>
      <w:r>
        <w:rPr>
          <w:kern w:val="0"/>
        </w:rPr>
        <w:t xml:space="preserve">50~100 </w:t>
      </w:r>
      <w:r>
        <w:rPr>
          <w:rFonts w:hint="eastAsia"/>
          <w:kern w:val="0"/>
        </w:rPr>
        <w:t>元</w:t>
      </w:r>
      <w:r>
        <w:rPr>
          <w:kern w:val="0"/>
        </w:rPr>
        <w:t>/</w:t>
      </w:r>
      <w:r>
        <w:rPr>
          <w:rFonts w:hint="eastAsia"/>
          <w:kern w:val="0"/>
        </w:rPr>
        <w:t>人次的罚款。</w:t>
      </w:r>
    </w:p>
    <w:p w:rsidR="007A78AF" w:rsidRDefault="007A78AF" w:rsidP="007A78AF">
      <w:pPr>
        <w:rPr>
          <w:kern w:val="0"/>
        </w:rPr>
      </w:pPr>
      <w:r>
        <w:rPr>
          <w:rFonts w:hint="eastAsia"/>
          <w:kern w:val="0"/>
        </w:rPr>
        <w:t>（</w:t>
      </w:r>
      <w:r>
        <w:rPr>
          <w:kern w:val="0"/>
        </w:rPr>
        <w:t>3</w:t>
      </w:r>
      <w:r>
        <w:rPr>
          <w:rFonts w:hint="eastAsia"/>
          <w:kern w:val="0"/>
        </w:rPr>
        <w:t>）实行样板制，在大面积施工同一种材料时先拿出</w:t>
      </w:r>
      <w:proofErr w:type="gramStart"/>
      <w:r>
        <w:rPr>
          <w:rFonts w:hint="eastAsia"/>
          <w:kern w:val="0"/>
        </w:rPr>
        <w:t>一</w:t>
      </w:r>
      <w:proofErr w:type="gramEnd"/>
      <w:r>
        <w:rPr>
          <w:rFonts w:hint="eastAsia"/>
          <w:kern w:val="0"/>
        </w:rPr>
        <w:t>小部分做个样板，请业主、设计师和</w:t>
      </w:r>
      <w:proofErr w:type="gramStart"/>
      <w:r>
        <w:rPr>
          <w:rFonts w:hint="eastAsia"/>
          <w:kern w:val="0"/>
        </w:rPr>
        <w:t>质监</w:t>
      </w:r>
      <w:proofErr w:type="gramEnd"/>
      <w:r>
        <w:rPr>
          <w:rFonts w:hint="eastAsia"/>
          <w:kern w:val="0"/>
        </w:rPr>
        <w:t>站认可后，方可进行大面积施工，若有一方不认可则必须重做样板直至认可为止。</w:t>
      </w:r>
    </w:p>
    <w:p w:rsidR="007A78AF" w:rsidRDefault="007A78AF" w:rsidP="007A78AF">
      <w:pPr>
        <w:rPr>
          <w:kern w:val="0"/>
        </w:rPr>
      </w:pPr>
      <w:r>
        <w:rPr>
          <w:rFonts w:hint="eastAsia"/>
          <w:kern w:val="0"/>
        </w:rPr>
        <w:t>（</w:t>
      </w:r>
      <w:r>
        <w:rPr>
          <w:kern w:val="0"/>
        </w:rPr>
        <w:t>4</w:t>
      </w:r>
      <w:r>
        <w:rPr>
          <w:rFonts w:hint="eastAsia"/>
          <w:kern w:val="0"/>
        </w:rPr>
        <w:t>）实行质量大检查制度，每个月均有一次由公司经理会同有关部门人员进行一次在建项目的质量大检查，各个项目之间相互对比，寻找差距，进行“比、学、赶、超”创优活动，对所检查项目的工程质量、现场安全生产、文明施工几大指标进行比较打分，每次对得分最</w:t>
      </w:r>
      <w:r>
        <w:rPr>
          <w:rFonts w:hint="eastAsia"/>
          <w:kern w:val="0"/>
        </w:rPr>
        <w:lastRenderedPageBreak/>
        <w:t>高和得分最低的进行奖罚，对</w:t>
      </w:r>
      <w:proofErr w:type="gramStart"/>
      <w:r>
        <w:rPr>
          <w:rFonts w:hint="eastAsia"/>
          <w:kern w:val="0"/>
        </w:rPr>
        <w:t>当月有</w:t>
      </w:r>
      <w:proofErr w:type="gramEnd"/>
      <w:r>
        <w:rPr>
          <w:rFonts w:hint="eastAsia"/>
          <w:kern w:val="0"/>
        </w:rPr>
        <w:t>质量事故的项目一律处以</w:t>
      </w:r>
      <w:r>
        <w:rPr>
          <w:kern w:val="0"/>
        </w:rPr>
        <w:t xml:space="preserve">1000 </w:t>
      </w:r>
      <w:r>
        <w:rPr>
          <w:rFonts w:hint="eastAsia"/>
          <w:kern w:val="0"/>
        </w:rPr>
        <w:t>元罚款，相应将罚款所得奖给得分高、工程质量优良、现场安全生产、文明施工做得好的项目。</w:t>
      </w:r>
    </w:p>
    <w:p w:rsidR="007A78AF" w:rsidRDefault="007A78AF" w:rsidP="007A78AF">
      <w:pPr>
        <w:rPr>
          <w:kern w:val="0"/>
        </w:rPr>
      </w:pPr>
      <w:r>
        <w:rPr>
          <w:rFonts w:hint="eastAsia"/>
          <w:kern w:val="0"/>
        </w:rPr>
        <w:t>（</w:t>
      </w:r>
      <w:r>
        <w:rPr>
          <w:kern w:val="0"/>
        </w:rPr>
        <w:t>5</w:t>
      </w:r>
      <w:r>
        <w:rPr>
          <w:rFonts w:hint="eastAsia"/>
          <w:kern w:val="0"/>
        </w:rPr>
        <w:t>）公司经理还实行对项目随机抽查，若对施工质量有所怀疑并经查实立即就质量事故大小，当场对责任人罚款</w:t>
      </w:r>
      <w:r>
        <w:rPr>
          <w:kern w:val="0"/>
        </w:rPr>
        <w:t xml:space="preserve">30~200 </w:t>
      </w:r>
      <w:r>
        <w:rPr>
          <w:rFonts w:hint="eastAsia"/>
          <w:kern w:val="0"/>
        </w:rPr>
        <w:t>元，对任何人从不宽容，若整改不及时或对质量认识不够，屡教不改，情节严重者可解聘下岗。</w:t>
      </w:r>
    </w:p>
    <w:p w:rsidR="007A78AF" w:rsidRDefault="007A78AF" w:rsidP="007A78AF">
      <w:pPr>
        <w:rPr>
          <w:rFonts w:hint="eastAsia"/>
          <w:kern w:val="0"/>
        </w:rPr>
      </w:pPr>
      <w:r>
        <w:rPr>
          <w:rFonts w:hint="eastAsia"/>
          <w:kern w:val="0"/>
        </w:rPr>
        <w:t>（</w:t>
      </w:r>
      <w:r>
        <w:rPr>
          <w:kern w:val="0"/>
        </w:rPr>
        <w:t>6</w:t>
      </w:r>
      <w:r>
        <w:rPr>
          <w:rFonts w:hint="eastAsia"/>
          <w:kern w:val="0"/>
        </w:rPr>
        <w:t>）增强质量意识，高度重视质量工作，树立“质量就是企业的生命”的思想，严格按照施工图、操作规程及质量检评标</w:t>
      </w:r>
      <w:proofErr w:type="gramStart"/>
      <w:r>
        <w:rPr>
          <w:rFonts w:hint="eastAsia"/>
          <w:kern w:val="0"/>
        </w:rPr>
        <w:t>准组织</w:t>
      </w:r>
      <w:proofErr w:type="gramEnd"/>
      <w:r>
        <w:rPr>
          <w:rFonts w:hint="eastAsia"/>
          <w:kern w:val="0"/>
        </w:rPr>
        <w:t>施工。</w:t>
      </w:r>
    </w:p>
    <w:p w:rsidR="007A78AF" w:rsidRDefault="007A78AF" w:rsidP="007A78AF">
      <w:pPr>
        <w:rPr>
          <w:kern w:val="0"/>
        </w:rPr>
      </w:pPr>
      <w:r>
        <w:rPr>
          <w:rFonts w:hint="eastAsia"/>
          <w:kern w:val="0"/>
        </w:rPr>
        <w:t>（</w:t>
      </w:r>
      <w:r>
        <w:rPr>
          <w:kern w:val="0"/>
        </w:rPr>
        <w:t>7</w:t>
      </w:r>
      <w:r>
        <w:rPr>
          <w:rFonts w:hint="eastAsia"/>
          <w:kern w:val="0"/>
        </w:rPr>
        <w:t>）加强岗位责任制，贯彻“谁管质量、谁施工”，“谁施工、谁负责”，“谁操作、谁保证质量”的原则，严格实行工程质量与经济责任挂钩，用经济手段确保质量岗位责任制的实施。</w:t>
      </w:r>
    </w:p>
    <w:p w:rsidR="007A78AF" w:rsidRDefault="007A78AF" w:rsidP="007A78AF">
      <w:pPr>
        <w:rPr>
          <w:rFonts w:hint="eastAsia"/>
          <w:kern w:val="0"/>
        </w:rPr>
      </w:pPr>
      <w:r>
        <w:rPr>
          <w:rFonts w:hint="eastAsia"/>
          <w:kern w:val="0"/>
        </w:rPr>
        <w:t>（</w:t>
      </w:r>
      <w:r>
        <w:rPr>
          <w:kern w:val="0"/>
        </w:rPr>
        <w:t>8</w:t>
      </w:r>
      <w:r>
        <w:rPr>
          <w:rFonts w:hint="eastAsia"/>
          <w:kern w:val="0"/>
        </w:rPr>
        <w:t>）严格质量评定制度，认真做好自检、互检、交接检的三检制度，上道工序由班组长、工长和质检员验收合格后，方可进行下道工序作业。</w:t>
      </w:r>
    </w:p>
    <w:p w:rsidR="007A78AF" w:rsidRDefault="007A78AF" w:rsidP="007A78AF">
      <w:pPr>
        <w:rPr>
          <w:rFonts w:hint="eastAsia"/>
          <w:kern w:val="0"/>
        </w:rPr>
      </w:pPr>
      <w:r>
        <w:rPr>
          <w:rFonts w:hint="eastAsia"/>
          <w:kern w:val="0"/>
        </w:rPr>
        <w:t>（</w:t>
      </w:r>
      <w:r>
        <w:rPr>
          <w:kern w:val="0"/>
        </w:rPr>
        <w:t>9</w:t>
      </w:r>
      <w:r>
        <w:rPr>
          <w:rFonts w:hint="eastAsia"/>
          <w:kern w:val="0"/>
        </w:rPr>
        <w:t>）认真实施技术责任制，严格按照施工规范进行施工，落实技术责任到各工长，认真贯彻施工组织设计及特殊技术措施。</w:t>
      </w:r>
    </w:p>
    <w:p w:rsidR="007A78AF" w:rsidRDefault="007A78AF" w:rsidP="007A78AF">
      <w:pPr>
        <w:rPr>
          <w:kern w:val="0"/>
        </w:rPr>
      </w:pPr>
      <w:r>
        <w:rPr>
          <w:rFonts w:hint="eastAsia"/>
          <w:kern w:val="0"/>
        </w:rPr>
        <w:t>（</w:t>
      </w:r>
      <w:r>
        <w:rPr>
          <w:kern w:val="0"/>
        </w:rPr>
        <w:t>10</w:t>
      </w:r>
      <w:r>
        <w:rPr>
          <w:rFonts w:hint="eastAsia"/>
          <w:kern w:val="0"/>
        </w:rPr>
        <w:t>）充分发挥各管理人员的职能作用，使工程质量达到优良标准。</w:t>
      </w:r>
    </w:p>
    <w:p w:rsidR="007A78AF" w:rsidRDefault="007A78AF" w:rsidP="007A78AF">
      <w:pPr>
        <w:rPr>
          <w:kern w:val="0"/>
        </w:rPr>
      </w:pPr>
      <w:r>
        <w:rPr>
          <w:rFonts w:hint="eastAsia"/>
          <w:kern w:val="0"/>
        </w:rPr>
        <w:t>（</w:t>
      </w:r>
      <w:r>
        <w:rPr>
          <w:kern w:val="0"/>
        </w:rPr>
        <w:t>11</w:t>
      </w:r>
      <w:r>
        <w:rPr>
          <w:rFonts w:hint="eastAsia"/>
          <w:kern w:val="0"/>
        </w:rPr>
        <w:t>）实行风险承包，把工程质量责任直接落实到个人，和每个人的经济利益挂钩，奖罚分明，使每个人都有压力，也有动力。</w:t>
      </w:r>
    </w:p>
    <w:p w:rsidR="007A78AF" w:rsidRDefault="007A78AF" w:rsidP="007A78AF">
      <w:pPr>
        <w:rPr>
          <w:kern w:val="0"/>
        </w:rPr>
      </w:pPr>
      <w:r>
        <w:rPr>
          <w:rFonts w:hint="eastAsia"/>
          <w:kern w:val="0"/>
        </w:rPr>
        <w:t>（</w:t>
      </w:r>
      <w:r>
        <w:rPr>
          <w:kern w:val="0"/>
        </w:rPr>
        <w:t>12</w:t>
      </w:r>
      <w:r>
        <w:rPr>
          <w:rFonts w:hint="eastAsia"/>
          <w:kern w:val="0"/>
        </w:rPr>
        <w:t>）由公司质安科负责向工地派驻质安人员，质安员和专业工长以及施工人员一起，实行专检、自检、互检、交接检这一行之有效的确保质量的有效措施，组成一个质量监督网络，多层次多方位地对工程质量实行严格的管理，另外，对材料、外协件的进场质量有一个良好、正确的评估，不合格产品不得进场，任何产品都应有合格证或检验报告，杜绝一切因材料不合格而产生的施工质量问题。</w:t>
      </w:r>
    </w:p>
    <w:p w:rsidR="007A78AF" w:rsidRDefault="007A78AF" w:rsidP="007A78AF">
      <w:pPr>
        <w:rPr>
          <w:kern w:val="0"/>
        </w:rPr>
      </w:pPr>
      <w:r>
        <w:rPr>
          <w:rFonts w:hint="eastAsia"/>
          <w:kern w:val="0"/>
        </w:rPr>
        <w:t>（</w:t>
      </w:r>
      <w:r>
        <w:rPr>
          <w:kern w:val="0"/>
        </w:rPr>
        <w:t>13</w:t>
      </w:r>
      <w:r>
        <w:rPr>
          <w:rFonts w:hint="eastAsia"/>
          <w:kern w:val="0"/>
        </w:rPr>
        <w:t>）严格进行技术交底，认真做好施工任务书的签发工作，各专业工长安排施工人员施工前必须要有书面的技术交底，其内容要包括：工作内容，施工工艺过程技术要求，质量要求，完成时间等。施工任务书的签发要有质检人员的参与，并且对施工质量有否决权，使施工质量能有一个良好的保证。</w:t>
      </w:r>
    </w:p>
    <w:p w:rsidR="007A78AF" w:rsidRDefault="007A78AF" w:rsidP="007A78AF">
      <w:pPr>
        <w:rPr>
          <w:kern w:val="0"/>
        </w:rPr>
      </w:pPr>
      <w:r>
        <w:rPr>
          <w:rFonts w:hint="eastAsia"/>
          <w:kern w:val="0"/>
        </w:rPr>
        <w:t>（</w:t>
      </w:r>
      <w:r>
        <w:rPr>
          <w:kern w:val="0"/>
        </w:rPr>
        <w:t>14</w:t>
      </w:r>
      <w:r>
        <w:rPr>
          <w:rFonts w:hint="eastAsia"/>
          <w:kern w:val="0"/>
        </w:rPr>
        <w:t>）开展</w:t>
      </w:r>
      <w:r>
        <w:rPr>
          <w:kern w:val="0"/>
        </w:rPr>
        <w:t xml:space="preserve">QC </w:t>
      </w:r>
      <w:r>
        <w:rPr>
          <w:rFonts w:hint="eastAsia"/>
          <w:kern w:val="0"/>
        </w:rPr>
        <w:t>小组活动，把措施订到实处，精心操作，杜绝质量通病。建立质量保证体系，保证“</w:t>
      </w:r>
      <w:r>
        <w:rPr>
          <w:kern w:val="0"/>
        </w:rPr>
        <w:t xml:space="preserve">PDCA </w:t>
      </w:r>
      <w:r>
        <w:rPr>
          <w:rFonts w:hint="eastAsia"/>
          <w:kern w:val="0"/>
        </w:rPr>
        <w:t>循环”的正常运转，对采用的新工艺、新材料、新技术和新结构，制定有针对性的技术措施，以保证工程质量。</w:t>
      </w:r>
    </w:p>
    <w:p w:rsidR="007A78AF" w:rsidRDefault="007A78AF" w:rsidP="007A78AF">
      <w:pPr>
        <w:rPr>
          <w:kern w:val="0"/>
        </w:rPr>
      </w:pPr>
      <w:r>
        <w:rPr>
          <w:rFonts w:hint="eastAsia"/>
          <w:kern w:val="0"/>
        </w:rPr>
        <w:t>（</w:t>
      </w:r>
      <w:r>
        <w:rPr>
          <w:kern w:val="0"/>
        </w:rPr>
        <w:t>15</w:t>
      </w:r>
      <w:r>
        <w:rPr>
          <w:rFonts w:hint="eastAsia"/>
          <w:kern w:val="0"/>
        </w:rPr>
        <w:t>）加强质量教育，树立以质量为本的观念，奖罚分明。</w:t>
      </w:r>
    </w:p>
    <w:p w:rsidR="007A78AF" w:rsidRDefault="007A78AF" w:rsidP="007A78AF">
      <w:pPr>
        <w:rPr>
          <w:kern w:val="0"/>
        </w:rPr>
      </w:pPr>
      <w:r>
        <w:rPr>
          <w:kern w:val="0"/>
        </w:rPr>
        <w:t>4</w:t>
      </w:r>
      <w:r>
        <w:rPr>
          <w:rFonts w:hint="eastAsia"/>
          <w:kern w:val="0"/>
        </w:rPr>
        <w:t>．水电施工质量管理措施详见十二施工平面布置及临时水电安排计划。</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07" w:name="_Toc207188952"/>
      <w:r>
        <w:rPr>
          <w:rFonts w:hint="eastAsia"/>
        </w:rPr>
        <w:t>第五节质量通病及防治措施</w:t>
      </w:r>
      <w:bookmarkStart w:id="108" w:name="bk169"/>
      <w:bookmarkEnd w:id="107"/>
      <w:bookmarkEnd w:id="108"/>
    </w:p>
    <w:p w:rsidR="007A78AF" w:rsidRDefault="007A78AF" w:rsidP="007A78AF">
      <w:pPr>
        <w:rPr>
          <w:kern w:val="0"/>
        </w:rPr>
      </w:pPr>
      <w:bookmarkStart w:id="109" w:name="bk170"/>
      <w:bookmarkEnd w:id="109"/>
      <w:r>
        <w:rPr>
          <w:rFonts w:hint="eastAsia"/>
          <w:kern w:val="0"/>
        </w:rPr>
        <w:t>下面对本工程可能出现的质量通病提出预防及治理方法。</w:t>
      </w:r>
    </w:p>
    <w:p w:rsidR="007A78AF" w:rsidRDefault="007A78AF" w:rsidP="007A78AF">
      <w:pPr>
        <w:rPr>
          <w:kern w:val="0"/>
        </w:rPr>
      </w:pPr>
      <w:r>
        <w:rPr>
          <w:rFonts w:hint="eastAsia"/>
          <w:kern w:val="0"/>
        </w:rPr>
        <w:t>（</w:t>
      </w:r>
      <w:r>
        <w:rPr>
          <w:kern w:val="0"/>
        </w:rPr>
        <w:t>1</w:t>
      </w:r>
      <w:r>
        <w:rPr>
          <w:rFonts w:hint="eastAsia"/>
          <w:kern w:val="0"/>
        </w:rPr>
        <w:t>）天然大理石墙、柱面的质量通病及防治措施</w:t>
      </w:r>
    </w:p>
    <w:p w:rsidR="007A78AF" w:rsidRDefault="007A78AF" w:rsidP="007A78AF">
      <w:pPr>
        <w:rPr>
          <w:kern w:val="0"/>
        </w:rPr>
      </w:pPr>
      <w:r>
        <w:rPr>
          <w:kern w:val="0"/>
        </w:rPr>
        <w:t>1</w:t>
      </w:r>
      <w:r>
        <w:rPr>
          <w:rFonts w:hint="eastAsia"/>
          <w:kern w:val="0"/>
        </w:rPr>
        <w:t>）接缝不平，板面纹理不顺，色泽不匀产生原因：</w:t>
      </w:r>
    </w:p>
    <w:p w:rsidR="007A78AF" w:rsidRDefault="007A78AF" w:rsidP="007A78AF">
      <w:pPr>
        <w:rPr>
          <w:kern w:val="0"/>
        </w:rPr>
      </w:pPr>
      <w:r>
        <w:rPr>
          <w:kern w:val="0"/>
        </w:rPr>
        <w:t xml:space="preserve">a. </w:t>
      </w:r>
      <w:r>
        <w:rPr>
          <w:rFonts w:hint="eastAsia"/>
          <w:kern w:val="0"/>
        </w:rPr>
        <w:t>基层处理不合质量要求，对板材质量的检验不严格。</w:t>
      </w:r>
    </w:p>
    <w:p w:rsidR="007A78AF" w:rsidRDefault="007A78AF" w:rsidP="007A78AF">
      <w:pPr>
        <w:rPr>
          <w:kern w:val="0"/>
        </w:rPr>
      </w:pPr>
      <w:r>
        <w:rPr>
          <w:kern w:val="0"/>
        </w:rPr>
        <w:t xml:space="preserve">b. </w:t>
      </w:r>
      <w:r>
        <w:rPr>
          <w:rFonts w:hint="eastAsia"/>
          <w:kern w:val="0"/>
        </w:rPr>
        <w:t>镶贴前试拼不认真。</w:t>
      </w:r>
    </w:p>
    <w:p w:rsidR="007A78AF" w:rsidRDefault="007A78AF" w:rsidP="007A78AF">
      <w:pPr>
        <w:rPr>
          <w:kern w:val="0"/>
        </w:rPr>
      </w:pPr>
      <w:r>
        <w:rPr>
          <w:kern w:val="0"/>
        </w:rPr>
        <w:t xml:space="preserve">c. </w:t>
      </w:r>
      <w:r>
        <w:rPr>
          <w:rFonts w:hint="eastAsia"/>
          <w:kern w:val="0"/>
        </w:rPr>
        <w:t>施工操作不当，特别是分次灌浆时，灌浆高度过高。预防措施及治理方法：</w:t>
      </w:r>
    </w:p>
    <w:p w:rsidR="007A78AF" w:rsidRDefault="007A78AF" w:rsidP="007A78AF">
      <w:pPr>
        <w:rPr>
          <w:kern w:val="0"/>
        </w:rPr>
      </w:pPr>
      <w:r>
        <w:rPr>
          <w:kern w:val="0"/>
        </w:rPr>
        <w:t xml:space="preserve">a. </w:t>
      </w:r>
      <w:r>
        <w:rPr>
          <w:rFonts w:hint="eastAsia"/>
          <w:kern w:val="0"/>
        </w:rPr>
        <w:t>镶贴前先检查墙、柱面的垂直平整情况，超过规定偏差应事先剔除或补齐，使基层到大</w:t>
      </w:r>
      <w:r>
        <w:rPr>
          <w:rFonts w:hint="eastAsia"/>
          <w:kern w:val="0"/>
        </w:rPr>
        <w:lastRenderedPageBreak/>
        <w:t>理石板面距离不小于</w:t>
      </w:r>
      <w:r>
        <w:rPr>
          <w:kern w:val="0"/>
        </w:rPr>
        <w:t>5cm</w:t>
      </w:r>
      <w:r>
        <w:rPr>
          <w:rFonts w:hint="eastAsia"/>
          <w:kern w:val="0"/>
        </w:rPr>
        <w:t>，并将墙、柱面清刷干净。浇水湿透。</w:t>
      </w:r>
    </w:p>
    <w:p w:rsidR="007A78AF" w:rsidRDefault="007A78AF" w:rsidP="007A78AF">
      <w:pPr>
        <w:rPr>
          <w:kern w:val="0"/>
        </w:rPr>
      </w:pPr>
      <w:r>
        <w:rPr>
          <w:kern w:val="0"/>
        </w:rPr>
        <w:t xml:space="preserve">b. </w:t>
      </w:r>
      <w:r>
        <w:rPr>
          <w:rFonts w:hint="eastAsia"/>
          <w:kern w:val="0"/>
        </w:rPr>
        <w:t>镶贴前在墙、柱面弹线，找好规矩。</w:t>
      </w:r>
    </w:p>
    <w:p w:rsidR="007A78AF" w:rsidRDefault="007A78AF" w:rsidP="007A78AF">
      <w:pPr>
        <w:rPr>
          <w:kern w:val="0"/>
        </w:rPr>
      </w:pPr>
      <w:r>
        <w:rPr>
          <w:kern w:val="0"/>
        </w:rPr>
        <w:t xml:space="preserve">c. </w:t>
      </w:r>
      <w:r>
        <w:rPr>
          <w:rFonts w:hint="eastAsia"/>
          <w:kern w:val="0"/>
        </w:rPr>
        <w:t>事先将有缺边掉角、裂纹和局部污染变色的大理石板材挑出，再进行套方检查，规格尺寸超过规定偏差，应磨边修正，阳角处用的大理石板，如背面是大于</w:t>
      </w:r>
      <w:r>
        <w:rPr>
          <w:kern w:val="0"/>
        </w:rPr>
        <w:t>45</w:t>
      </w:r>
      <w:r>
        <w:rPr>
          <w:rFonts w:hint="eastAsia"/>
          <w:kern w:val="0"/>
        </w:rPr>
        <w:t>°的斜面，还应剔凿磨平至符合要求才能使用。</w:t>
      </w:r>
    </w:p>
    <w:p w:rsidR="007A78AF" w:rsidRDefault="007A78AF" w:rsidP="007A78AF">
      <w:pPr>
        <w:rPr>
          <w:kern w:val="0"/>
        </w:rPr>
      </w:pPr>
      <w:r>
        <w:rPr>
          <w:kern w:val="0"/>
        </w:rPr>
        <w:t xml:space="preserve">d. </w:t>
      </w:r>
      <w:r>
        <w:rPr>
          <w:rFonts w:hint="eastAsia"/>
          <w:kern w:val="0"/>
        </w:rPr>
        <w:t>按照墙柱面的弹线进行大理石板试拼，对好颜色、调整花纹，使板与板之间上下左右纹理通顺，颜色协调，缝子平直均匀。</w:t>
      </w:r>
      <w:proofErr w:type="gramStart"/>
      <w:r>
        <w:rPr>
          <w:rFonts w:hint="eastAsia"/>
          <w:kern w:val="0"/>
        </w:rPr>
        <w:t>试拼后</w:t>
      </w:r>
      <w:proofErr w:type="gramEnd"/>
      <w:r>
        <w:rPr>
          <w:rFonts w:hint="eastAsia"/>
          <w:kern w:val="0"/>
        </w:rPr>
        <w:t>，由上至下逐块编写镶贴顺序号，再对号镶贴。</w:t>
      </w:r>
    </w:p>
    <w:p w:rsidR="007A78AF" w:rsidRDefault="007A78AF" w:rsidP="007A78AF">
      <w:pPr>
        <w:rPr>
          <w:kern w:val="0"/>
        </w:rPr>
      </w:pPr>
      <w:r>
        <w:rPr>
          <w:kern w:val="0"/>
        </w:rPr>
        <w:t xml:space="preserve">e. </w:t>
      </w:r>
      <w:r>
        <w:rPr>
          <w:rFonts w:hint="eastAsia"/>
          <w:kern w:val="0"/>
        </w:rPr>
        <w:t>镶贴小规格块材时，可采用粘贴方法；镶贴大规格板材（边长大于</w:t>
      </w:r>
      <w:r>
        <w:rPr>
          <w:kern w:val="0"/>
        </w:rPr>
        <w:t>40cm</w:t>
      </w:r>
      <w:r>
        <w:rPr>
          <w:rFonts w:hint="eastAsia"/>
          <w:kern w:val="0"/>
        </w:rPr>
        <w:t>）或镶贴高度大于</w:t>
      </w:r>
      <w:r>
        <w:rPr>
          <w:kern w:val="0"/>
        </w:rPr>
        <w:t xml:space="preserve">1m </w:t>
      </w:r>
      <w:r>
        <w:rPr>
          <w:rFonts w:hint="eastAsia"/>
          <w:kern w:val="0"/>
        </w:rPr>
        <w:t>时，须使用安装方法。</w:t>
      </w:r>
    </w:p>
    <w:p w:rsidR="007A78AF" w:rsidRDefault="007A78AF" w:rsidP="007A78AF">
      <w:pPr>
        <w:rPr>
          <w:kern w:val="0"/>
        </w:rPr>
      </w:pPr>
      <w:r>
        <w:rPr>
          <w:kern w:val="0"/>
        </w:rPr>
        <w:t xml:space="preserve">f. </w:t>
      </w:r>
      <w:r>
        <w:rPr>
          <w:rFonts w:hint="eastAsia"/>
          <w:kern w:val="0"/>
        </w:rPr>
        <w:t>待石膏浆凝固后，用</w:t>
      </w:r>
      <w:r>
        <w:rPr>
          <w:kern w:val="0"/>
        </w:rPr>
        <w:t>1</w:t>
      </w:r>
      <w:r>
        <w:rPr>
          <w:rFonts w:hint="eastAsia"/>
          <w:kern w:val="0"/>
        </w:rPr>
        <w:t>：</w:t>
      </w:r>
      <w:r>
        <w:rPr>
          <w:kern w:val="0"/>
        </w:rPr>
        <w:t xml:space="preserve">2.5 </w:t>
      </w:r>
      <w:r>
        <w:rPr>
          <w:rFonts w:hint="eastAsia"/>
          <w:kern w:val="0"/>
        </w:rPr>
        <w:t>水泥砂浆（厚度一般为</w:t>
      </w:r>
      <w:r>
        <w:rPr>
          <w:kern w:val="0"/>
        </w:rPr>
        <w:t>8~12cm</w:t>
      </w:r>
      <w:r>
        <w:rPr>
          <w:rFonts w:hint="eastAsia"/>
          <w:kern w:val="0"/>
        </w:rPr>
        <w:t>）分层灌注，每次灌注不宜过高。</w:t>
      </w:r>
    </w:p>
    <w:p w:rsidR="007A78AF" w:rsidRDefault="007A78AF" w:rsidP="007A78AF">
      <w:pPr>
        <w:rPr>
          <w:kern w:val="0"/>
        </w:rPr>
      </w:pPr>
      <w:r>
        <w:rPr>
          <w:kern w:val="0"/>
        </w:rPr>
        <w:t>2</w:t>
      </w:r>
      <w:r>
        <w:rPr>
          <w:rFonts w:hint="eastAsia"/>
          <w:kern w:val="0"/>
        </w:rPr>
        <w:t>）开裂</w:t>
      </w:r>
    </w:p>
    <w:p w:rsidR="007A78AF" w:rsidRDefault="007A78AF" w:rsidP="007A78AF">
      <w:pPr>
        <w:rPr>
          <w:kern w:val="0"/>
        </w:rPr>
      </w:pPr>
      <w:r>
        <w:rPr>
          <w:rFonts w:hint="eastAsia"/>
          <w:kern w:val="0"/>
        </w:rPr>
        <w:t>产生原因：</w:t>
      </w:r>
    </w:p>
    <w:p w:rsidR="007A78AF" w:rsidRDefault="007A78AF" w:rsidP="007A78AF">
      <w:pPr>
        <w:rPr>
          <w:rFonts w:hint="eastAsia"/>
          <w:kern w:val="0"/>
        </w:rPr>
      </w:pPr>
      <w:r>
        <w:rPr>
          <w:kern w:val="0"/>
        </w:rPr>
        <w:t xml:space="preserve">a. </w:t>
      </w:r>
      <w:r>
        <w:rPr>
          <w:rFonts w:hint="eastAsia"/>
          <w:kern w:val="0"/>
        </w:rPr>
        <w:t>当大理石板的色纹、暗缝或其他隐伤等缺陷以及凿洞开槽处，受到结构沉降压缩变形外力后，当外力超过板材薄弱处的强度，加上应力集中。</w:t>
      </w:r>
    </w:p>
    <w:p w:rsidR="007A78AF" w:rsidRDefault="007A78AF" w:rsidP="007A78AF">
      <w:pPr>
        <w:rPr>
          <w:kern w:val="0"/>
        </w:rPr>
      </w:pPr>
      <w:r>
        <w:rPr>
          <w:kern w:val="0"/>
        </w:rPr>
        <w:t xml:space="preserve">b. </w:t>
      </w:r>
      <w:r>
        <w:rPr>
          <w:rFonts w:hint="eastAsia"/>
          <w:kern w:val="0"/>
        </w:rPr>
        <w:t>当大理石板镶贴在外墙面、紧靠厨房、浴厕等潮气较大的部位时，安装粗糙、板缝灌浆又不严实，侵蚀气体和湿空气易透入板缝，使钢筋网和挂钩等连接件遭到锈蚀，产生膨胀，给大理石板一种向外的推力。</w:t>
      </w:r>
    </w:p>
    <w:p w:rsidR="007A78AF" w:rsidRDefault="007A78AF" w:rsidP="007A78AF">
      <w:pPr>
        <w:rPr>
          <w:kern w:val="0"/>
        </w:rPr>
      </w:pPr>
      <w:r>
        <w:rPr>
          <w:kern w:val="0"/>
        </w:rPr>
        <w:t xml:space="preserve">c. </w:t>
      </w:r>
      <w:r>
        <w:rPr>
          <w:rFonts w:hint="eastAsia"/>
          <w:kern w:val="0"/>
        </w:rPr>
        <w:t>大理石镶贴墙、柱面时，上下空隙较小，当结构受压变形，大理石饰面受到垂直方向的压力。</w:t>
      </w:r>
    </w:p>
    <w:p w:rsidR="007A78AF" w:rsidRDefault="007A78AF" w:rsidP="007A78AF">
      <w:pPr>
        <w:rPr>
          <w:kern w:val="0"/>
        </w:rPr>
      </w:pPr>
      <w:r>
        <w:rPr>
          <w:kern w:val="0"/>
        </w:rPr>
        <w:t xml:space="preserve">d. </w:t>
      </w:r>
      <w:r>
        <w:rPr>
          <w:rFonts w:hint="eastAsia"/>
          <w:kern w:val="0"/>
        </w:rPr>
        <w:t>在大理石镶贴的外墙面，当接缝不实，潮气侵入，冬季在寒冷地区造成结冰，体积膨胀使板材开裂。预防措施及治理方法：</w:t>
      </w:r>
    </w:p>
    <w:p w:rsidR="007A78AF" w:rsidRDefault="007A78AF" w:rsidP="007A78AF">
      <w:pPr>
        <w:rPr>
          <w:kern w:val="0"/>
        </w:rPr>
      </w:pPr>
      <w:r>
        <w:rPr>
          <w:kern w:val="0"/>
        </w:rPr>
        <w:t xml:space="preserve">e. </w:t>
      </w:r>
      <w:r>
        <w:rPr>
          <w:rFonts w:hint="eastAsia"/>
          <w:kern w:val="0"/>
        </w:rPr>
        <w:t>在墙、柱等承重结构面上镶贴大理石板时，应待结构沉降稳定后进行；安装顶部和底部大理石板时，应留有适当的缝隙。</w:t>
      </w:r>
    </w:p>
    <w:p w:rsidR="007A78AF" w:rsidRDefault="007A78AF" w:rsidP="007A78AF">
      <w:pPr>
        <w:rPr>
          <w:kern w:val="0"/>
        </w:rPr>
      </w:pPr>
      <w:r>
        <w:rPr>
          <w:kern w:val="0"/>
        </w:rPr>
        <w:t xml:space="preserve">f. </w:t>
      </w:r>
      <w:r>
        <w:rPr>
          <w:rFonts w:hint="eastAsia"/>
          <w:kern w:val="0"/>
        </w:rPr>
        <w:t>安装大理石板，灌浆要饱满，接缝缝隙应不大于</w:t>
      </w:r>
      <w:r>
        <w:rPr>
          <w:kern w:val="0"/>
        </w:rPr>
        <w:t>0.5~1mm</w:t>
      </w:r>
      <w:r>
        <w:rPr>
          <w:rFonts w:hint="eastAsia"/>
          <w:kern w:val="0"/>
        </w:rPr>
        <w:t>，嵌缝要严密，板材不得有缝隙、缺棱掉角等缺陷。</w:t>
      </w:r>
    </w:p>
    <w:p w:rsidR="007A78AF" w:rsidRDefault="007A78AF" w:rsidP="007A78AF">
      <w:pPr>
        <w:rPr>
          <w:kern w:val="0"/>
        </w:rPr>
      </w:pPr>
      <w:r>
        <w:rPr>
          <w:kern w:val="0"/>
        </w:rPr>
        <w:t xml:space="preserve">g. </w:t>
      </w:r>
      <w:r>
        <w:rPr>
          <w:rFonts w:hint="eastAsia"/>
          <w:kern w:val="0"/>
        </w:rPr>
        <w:t>因结构沉降引起的开裂，待沉降稳定后，视不同程度，采取补缝或更换。</w:t>
      </w:r>
    </w:p>
    <w:p w:rsidR="007A78AF" w:rsidRDefault="007A78AF" w:rsidP="007A78AF">
      <w:pPr>
        <w:rPr>
          <w:kern w:val="0"/>
        </w:rPr>
      </w:pPr>
      <w:r>
        <w:rPr>
          <w:kern w:val="0"/>
        </w:rPr>
        <w:t xml:space="preserve">h. </w:t>
      </w:r>
      <w:r>
        <w:rPr>
          <w:rFonts w:hint="eastAsia"/>
          <w:kern w:val="0"/>
        </w:rPr>
        <w:t>非结构沉降引起的开裂，随时采用水泥色浆掺</w:t>
      </w:r>
      <w:r>
        <w:rPr>
          <w:kern w:val="0"/>
        </w:rPr>
        <w:t xml:space="preserve">107 </w:t>
      </w:r>
      <w:r>
        <w:rPr>
          <w:rFonts w:hint="eastAsia"/>
          <w:kern w:val="0"/>
        </w:rPr>
        <w:t>胶修补，色浆的颜色应尽量做到与修补的大理石表面接近。</w:t>
      </w:r>
    </w:p>
    <w:p w:rsidR="007A78AF" w:rsidRDefault="007A78AF" w:rsidP="007A78AF">
      <w:pPr>
        <w:rPr>
          <w:kern w:val="0"/>
        </w:rPr>
      </w:pPr>
      <w:r>
        <w:rPr>
          <w:kern w:val="0"/>
        </w:rPr>
        <w:t>3</w:t>
      </w:r>
      <w:r>
        <w:rPr>
          <w:rFonts w:hint="eastAsia"/>
          <w:kern w:val="0"/>
        </w:rPr>
        <w:t>）墙面腐蚀，空鼓脱落</w:t>
      </w:r>
    </w:p>
    <w:p w:rsidR="007A78AF" w:rsidRDefault="007A78AF" w:rsidP="007A78AF">
      <w:pPr>
        <w:rPr>
          <w:kern w:val="0"/>
        </w:rPr>
      </w:pPr>
      <w:r>
        <w:rPr>
          <w:rFonts w:hint="eastAsia"/>
          <w:kern w:val="0"/>
        </w:rPr>
        <w:t>产生原因：</w:t>
      </w:r>
    </w:p>
    <w:p w:rsidR="007A78AF" w:rsidRDefault="007A78AF" w:rsidP="007A78AF">
      <w:pPr>
        <w:rPr>
          <w:kern w:val="0"/>
        </w:rPr>
      </w:pPr>
      <w:r>
        <w:rPr>
          <w:rFonts w:hint="eastAsia"/>
          <w:kern w:val="0"/>
        </w:rPr>
        <w:t>大理石是一种变质岩，主要成分为碳酸钙（</w:t>
      </w:r>
      <w:r>
        <w:rPr>
          <w:kern w:val="0"/>
        </w:rPr>
        <w:t>CaCO3</w:t>
      </w:r>
      <w:r>
        <w:rPr>
          <w:rFonts w:hint="eastAsia"/>
          <w:kern w:val="0"/>
        </w:rPr>
        <w:t>），约占</w:t>
      </w:r>
      <w:r>
        <w:rPr>
          <w:kern w:val="0"/>
        </w:rPr>
        <w:t>50%</w:t>
      </w:r>
      <w:r>
        <w:rPr>
          <w:rFonts w:hint="eastAsia"/>
          <w:kern w:val="0"/>
        </w:rPr>
        <w:t>以上，杂有其他成分则呈不同的颜色和光泽，例如白色碳酸钙、碳酸镁，紫色含锰，黑色含碳或沥青质，绿色</w:t>
      </w:r>
      <w:proofErr w:type="gramStart"/>
      <w:r>
        <w:rPr>
          <w:rFonts w:hint="eastAsia"/>
          <w:kern w:val="0"/>
        </w:rPr>
        <w:t>含钴化物</w:t>
      </w:r>
      <w:proofErr w:type="gramEnd"/>
      <w:r>
        <w:rPr>
          <w:rFonts w:hint="eastAsia"/>
          <w:kern w:val="0"/>
        </w:rPr>
        <w:t>，黄色含铬化物；红褐色、紫色、棕黄色含锰及氧化铁水化物等。大理石中一般都含有许多矿物和杂质，在风霜雨雪、日晒下，容易变色和褪色。如空气中的二氧化硫，遇到水气时能生成亚硫酸，然后变为硫酸，与大理石中的碳酸钙发生反应，在大理石表面生成石膏。石膏易溶于水，且硬度低，使磨光的大理石表面逐渐失去光泽，变得粗糙、产生麻点、开裂和剥落。预防措施及治理方法：</w:t>
      </w:r>
    </w:p>
    <w:p w:rsidR="007A78AF" w:rsidRDefault="007A78AF" w:rsidP="007A78AF">
      <w:pPr>
        <w:rPr>
          <w:rFonts w:hint="eastAsia"/>
          <w:kern w:val="0"/>
        </w:rPr>
      </w:pPr>
      <w:r>
        <w:rPr>
          <w:kern w:val="0"/>
        </w:rPr>
        <w:t xml:space="preserve">a. </w:t>
      </w:r>
      <w:r>
        <w:rPr>
          <w:rFonts w:hint="eastAsia"/>
          <w:kern w:val="0"/>
        </w:rPr>
        <w:t>室外大理石墙面压顶部位，要认真处理，保证基层不渗透水。操作时，横竖接缝必须严密，灌浆爆满，每块大理石板与基层钢筋网接应不少于四点。设计上尽可能再顶部加雨罩，延长使用寿命。</w:t>
      </w:r>
    </w:p>
    <w:p w:rsidR="007A78AF" w:rsidRDefault="007A78AF" w:rsidP="007A78AF">
      <w:pPr>
        <w:rPr>
          <w:kern w:val="0"/>
        </w:rPr>
      </w:pPr>
      <w:r>
        <w:rPr>
          <w:kern w:val="0"/>
        </w:rPr>
        <w:t xml:space="preserve">b. </w:t>
      </w:r>
      <w:r>
        <w:rPr>
          <w:rFonts w:hint="eastAsia"/>
          <w:kern w:val="0"/>
        </w:rPr>
        <w:t>将空鼓脱落的大理石板拆下，重新安装镶贴。</w:t>
      </w:r>
    </w:p>
    <w:p w:rsidR="007A78AF" w:rsidRDefault="007A78AF" w:rsidP="007A78AF">
      <w:pPr>
        <w:rPr>
          <w:kern w:val="0"/>
        </w:rPr>
      </w:pPr>
      <w:r>
        <w:rPr>
          <w:kern w:val="0"/>
        </w:rPr>
        <w:t xml:space="preserve">c. </w:t>
      </w:r>
      <w:r>
        <w:rPr>
          <w:rFonts w:hint="eastAsia"/>
          <w:kern w:val="0"/>
        </w:rPr>
        <w:t>采用环氧树脂钢螺栓锚固法。</w:t>
      </w:r>
    </w:p>
    <w:p w:rsidR="007A78AF" w:rsidRDefault="007A78AF" w:rsidP="007A78AF">
      <w:pPr>
        <w:rPr>
          <w:kern w:val="0"/>
        </w:rPr>
      </w:pPr>
      <w:r>
        <w:rPr>
          <w:rFonts w:hint="eastAsia"/>
          <w:kern w:val="0"/>
        </w:rPr>
        <w:lastRenderedPageBreak/>
        <w:t>（</w:t>
      </w:r>
      <w:r>
        <w:rPr>
          <w:kern w:val="0"/>
        </w:rPr>
        <w:t>2</w:t>
      </w:r>
      <w:r>
        <w:rPr>
          <w:rFonts w:hint="eastAsia"/>
          <w:kern w:val="0"/>
        </w:rPr>
        <w:t>）木贴面板的质量通病及防治措施</w:t>
      </w:r>
    </w:p>
    <w:p w:rsidR="007A78AF" w:rsidRDefault="007A78AF" w:rsidP="007A78AF">
      <w:pPr>
        <w:rPr>
          <w:kern w:val="0"/>
        </w:rPr>
      </w:pPr>
      <w:r>
        <w:rPr>
          <w:kern w:val="0"/>
        </w:rPr>
        <w:t>1</w:t>
      </w:r>
      <w:r>
        <w:rPr>
          <w:rFonts w:hint="eastAsia"/>
          <w:kern w:val="0"/>
        </w:rPr>
        <w:t>）颜色不均匀，木纹突变或局部开胶产生原因：</w:t>
      </w:r>
    </w:p>
    <w:p w:rsidR="007A78AF" w:rsidRDefault="007A78AF" w:rsidP="007A78AF">
      <w:pPr>
        <w:rPr>
          <w:rFonts w:hint="eastAsia"/>
          <w:kern w:val="0"/>
        </w:rPr>
      </w:pPr>
      <w:r>
        <w:rPr>
          <w:rFonts w:hint="eastAsia"/>
          <w:kern w:val="0"/>
        </w:rPr>
        <w:t>由于材质本身不匀或树种混杂，以及油漆不好，过分潮湿等都会造成颜色不均匀。当树根与树梢方向不顺时，则易造成木纹突变。若局部受潮、脱胶就造成开边或局部有轻微凸起。预防措施及治理方法：施工安装前应对板的颜色、木纹等进行挑选排列，达到颜色均匀，并统一将树根向下，树梢向上，使木纹通顺、自然。在施工和使用过程均应注意防止局部渗水；油漆时板表面一定要干净、干燥，并涂刷得薄而均匀。</w:t>
      </w:r>
    </w:p>
    <w:p w:rsidR="007A78AF" w:rsidRDefault="007A78AF" w:rsidP="007A78AF">
      <w:pPr>
        <w:rPr>
          <w:kern w:val="0"/>
        </w:rPr>
      </w:pPr>
      <w:r>
        <w:rPr>
          <w:rFonts w:hint="eastAsia"/>
          <w:kern w:val="0"/>
        </w:rPr>
        <w:t>（</w:t>
      </w:r>
      <w:r>
        <w:rPr>
          <w:kern w:val="0"/>
        </w:rPr>
        <w:t>3</w:t>
      </w:r>
      <w:r>
        <w:rPr>
          <w:rFonts w:hint="eastAsia"/>
          <w:kern w:val="0"/>
        </w:rPr>
        <w:t>）木墙裙、木贴脸的质量通病及防治措施</w:t>
      </w:r>
    </w:p>
    <w:p w:rsidR="007A78AF" w:rsidRDefault="007A78AF" w:rsidP="007A78AF">
      <w:pPr>
        <w:rPr>
          <w:kern w:val="0"/>
        </w:rPr>
      </w:pPr>
      <w:r>
        <w:rPr>
          <w:kern w:val="0"/>
        </w:rPr>
        <w:t>1</w:t>
      </w:r>
      <w:r>
        <w:rPr>
          <w:rFonts w:hint="eastAsia"/>
          <w:kern w:val="0"/>
        </w:rPr>
        <w:t>）木搁</w:t>
      </w:r>
      <w:proofErr w:type="gramStart"/>
      <w:r>
        <w:rPr>
          <w:rFonts w:hint="eastAsia"/>
          <w:kern w:val="0"/>
        </w:rPr>
        <w:t>珊</w:t>
      </w:r>
      <w:proofErr w:type="gramEnd"/>
      <w:r>
        <w:rPr>
          <w:rFonts w:hint="eastAsia"/>
          <w:kern w:val="0"/>
        </w:rPr>
        <w:t>与墙体固定不牢，安装不平整、分格档距不合要求产生原因：</w:t>
      </w:r>
    </w:p>
    <w:p w:rsidR="007A78AF" w:rsidRDefault="007A78AF" w:rsidP="007A78AF">
      <w:pPr>
        <w:rPr>
          <w:kern w:val="0"/>
        </w:rPr>
      </w:pPr>
      <w:r>
        <w:rPr>
          <w:kern w:val="0"/>
        </w:rPr>
        <w:t xml:space="preserve">a. </w:t>
      </w:r>
      <w:r>
        <w:rPr>
          <w:rFonts w:hint="eastAsia"/>
          <w:kern w:val="0"/>
        </w:rPr>
        <w:t>结构施工没有考虑与装修的配合，为装修创造必要的条件。</w:t>
      </w:r>
    </w:p>
    <w:p w:rsidR="007A78AF" w:rsidRDefault="007A78AF" w:rsidP="007A78AF">
      <w:pPr>
        <w:rPr>
          <w:kern w:val="0"/>
        </w:rPr>
      </w:pPr>
      <w:r>
        <w:rPr>
          <w:kern w:val="0"/>
        </w:rPr>
        <w:t xml:space="preserve">b. </w:t>
      </w:r>
      <w:r>
        <w:rPr>
          <w:rFonts w:hint="eastAsia"/>
          <w:kern w:val="0"/>
        </w:rPr>
        <w:t>混凝土墙体施工时，预留门窗洞口尺寸位置不准确，或因模板变形，洞口尺寸产生了较大偏差。在配制木搁栅时，又没适当处理，给安装筒子板、贴脸板造成困难。</w:t>
      </w:r>
    </w:p>
    <w:p w:rsidR="007A78AF" w:rsidRDefault="007A78AF" w:rsidP="007A78AF">
      <w:pPr>
        <w:rPr>
          <w:kern w:val="0"/>
        </w:rPr>
      </w:pPr>
      <w:r>
        <w:rPr>
          <w:kern w:val="0"/>
        </w:rPr>
        <w:t xml:space="preserve">c. </w:t>
      </w:r>
      <w:r>
        <w:rPr>
          <w:rFonts w:hint="eastAsia"/>
          <w:kern w:val="0"/>
        </w:rPr>
        <w:t>木搁栅料含水率大或未防潮使搁栅受潮，造成木搁栅产生变形。</w:t>
      </w:r>
    </w:p>
    <w:p w:rsidR="007A78AF" w:rsidRDefault="007A78AF" w:rsidP="007A78AF">
      <w:pPr>
        <w:rPr>
          <w:kern w:val="0"/>
        </w:rPr>
      </w:pPr>
      <w:r>
        <w:rPr>
          <w:kern w:val="0"/>
        </w:rPr>
        <w:t xml:space="preserve">d. </w:t>
      </w:r>
      <w:r>
        <w:rPr>
          <w:rFonts w:hint="eastAsia"/>
          <w:kern w:val="0"/>
        </w:rPr>
        <w:t>木搁栅排档不均匀，使铺钉面层时出现不平或松动。</w:t>
      </w:r>
    </w:p>
    <w:p w:rsidR="007A78AF" w:rsidRDefault="007A78AF" w:rsidP="007A78AF">
      <w:pPr>
        <w:rPr>
          <w:kern w:val="0"/>
        </w:rPr>
      </w:pPr>
      <w:r>
        <w:rPr>
          <w:kern w:val="0"/>
        </w:rPr>
        <w:t xml:space="preserve">e. </w:t>
      </w:r>
      <w:r>
        <w:rPr>
          <w:rFonts w:hint="eastAsia"/>
          <w:kern w:val="0"/>
        </w:rPr>
        <w:t>筒子板木搁栅根部因操作困难，没有用方尺靠方，而产生误差，使筒子板迎面不方。预防措施及治理方法：</w:t>
      </w:r>
    </w:p>
    <w:p w:rsidR="007A78AF" w:rsidRDefault="007A78AF" w:rsidP="007A78AF">
      <w:pPr>
        <w:rPr>
          <w:kern w:val="0"/>
        </w:rPr>
      </w:pPr>
      <w:r>
        <w:rPr>
          <w:kern w:val="0"/>
        </w:rPr>
        <w:t xml:space="preserve">a. </w:t>
      </w:r>
      <w:r>
        <w:rPr>
          <w:rFonts w:hint="eastAsia"/>
          <w:kern w:val="0"/>
        </w:rPr>
        <w:t>在结构施工前，认真熟悉图纸，对设置预埋件的规格、部位、间距及装修预留量等要作详细交底。</w:t>
      </w:r>
    </w:p>
    <w:p w:rsidR="007A78AF" w:rsidRDefault="007A78AF" w:rsidP="007A78AF">
      <w:pPr>
        <w:rPr>
          <w:kern w:val="0"/>
        </w:rPr>
      </w:pPr>
      <w:r>
        <w:rPr>
          <w:kern w:val="0"/>
        </w:rPr>
        <w:t xml:space="preserve">b. </w:t>
      </w:r>
      <w:r>
        <w:rPr>
          <w:rFonts w:hint="eastAsia"/>
          <w:kern w:val="0"/>
        </w:rPr>
        <w:t>木搁栅料的含水率应小于</w:t>
      </w:r>
      <w:r>
        <w:rPr>
          <w:kern w:val="0"/>
        </w:rPr>
        <w:t>15%</w:t>
      </w:r>
      <w:r>
        <w:rPr>
          <w:rFonts w:hint="eastAsia"/>
          <w:kern w:val="0"/>
        </w:rPr>
        <w:t>，厚度应大于</w:t>
      </w:r>
      <w:r>
        <w:rPr>
          <w:kern w:val="0"/>
        </w:rPr>
        <w:t>20mm</w:t>
      </w:r>
      <w:r>
        <w:rPr>
          <w:rFonts w:hint="eastAsia"/>
          <w:kern w:val="0"/>
        </w:rPr>
        <w:t>，并不得有腐朽、疖疤、劈裂及扭曲。</w:t>
      </w:r>
    </w:p>
    <w:p w:rsidR="007A78AF" w:rsidRDefault="007A78AF" w:rsidP="007A78AF">
      <w:pPr>
        <w:rPr>
          <w:kern w:val="0"/>
        </w:rPr>
      </w:pPr>
      <w:r>
        <w:rPr>
          <w:kern w:val="0"/>
        </w:rPr>
        <w:t xml:space="preserve">c. </w:t>
      </w:r>
      <w:r>
        <w:rPr>
          <w:rFonts w:hint="eastAsia"/>
          <w:kern w:val="0"/>
        </w:rPr>
        <w:t>木搁栅安装前，应检查墙面洞口尺寸及位置，必要时应先进行修整。偏差较大时，则要从结构上修整。</w:t>
      </w:r>
    </w:p>
    <w:p w:rsidR="007A78AF" w:rsidRDefault="007A78AF" w:rsidP="007A78AF">
      <w:pPr>
        <w:rPr>
          <w:kern w:val="0"/>
        </w:rPr>
      </w:pPr>
      <w:r>
        <w:rPr>
          <w:kern w:val="0"/>
        </w:rPr>
        <w:t xml:space="preserve">d. </w:t>
      </w:r>
      <w:r>
        <w:rPr>
          <w:rFonts w:hint="eastAsia"/>
          <w:kern w:val="0"/>
        </w:rPr>
        <w:t>检查预埋件是否符合木搁栅分档的尺寸、数量是否符合规定。</w:t>
      </w:r>
    </w:p>
    <w:p w:rsidR="007A78AF" w:rsidRDefault="007A78AF" w:rsidP="007A78AF">
      <w:pPr>
        <w:rPr>
          <w:kern w:val="0"/>
        </w:rPr>
      </w:pPr>
      <w:r>
        <w:rPr>
          <w:kern w:val="0"/>
        </w:rPr>
        <w:t xml:space="preserve">e. </w:t>
      </w:r>
      <w:r>
        <w:rPr>
          <w:rFonts w:hint="eastAsia"/>
          <w:kern w:val="0"/>
        </w:rPr>
        <w:t>木搁栅必须与每一只预埋件固定牢。</w:t>
      </w:r>
    </w:p>
    <w:p w:rsidR="007A78AF" w:rsidRDefault="007A78AF" w:rsidP="007A78AF">
      <w:pPr>
        <w:rPr>
          <w:kern w:val="0"/>
        </w:rPr>
      </w:pPr>
      <w:r>
        <w:rPr>
          <w:kern w:val="0"/>
        </w:rPr>
        <w:t xml:space="preserve">f. </w:t>
      </w:r>
      <w:r>
        <w:rPr>
          <w:rFonts w:hint="eastAsia"/>
          <w:kern w:val="0"/>
        </w:rPr>
        <w:t>筒子板的木搁栅一般分三片配制，上部一片，两边各一片。</w:t>
      </w:r>
    </w:p>
    <w:p w:rsidR="007A78AF" w:rsidRDefault="007A78AF" w:rsidP="007A78AF">
      <w:pPr>
        <w:rPr>
          <w:kern w:val="0"/>
        </w:rPr>
      </w:pPr>
      <w:r>
        <w:rPr>
          <w:kern w:val="0"/>
        </w:rPr>
        <w:t xml:space="preserve">g. </w:t>
      </w:r>
      <w:r>
        <w:rPr>
          <w:rFonts w:hint="eastAsia"/>
          <w:kern w:val="0"/>
        </w:rPr>
        <w:t>木墙裙的木搁栅钉完后，横向根据墙面抹灰的标筋拉线找平；竖向掉线坠找直。</w:t>
      </w:r>
    </w:p>
    <w:p w:rsidR="007A78AF" w:rsidRDefault="007A78AF" w:rsidP="007A78AF">
      <w:pPr>
        <w:rPr>
          <w:kern w:val="0"/>
        </w:rPr>
      </w:pPr>
      <w:r>
        <w:rPr>
          <w:kern w:val="0"/>
        </w:rPr>
        <w:t xml:space="preserve">h. </w:t>
      </w:r>
      <w:r>
        <w:rPr>
          <w:rFonts w:hint="eastAsia"/>
          <w:kern w:val="0"/>
        </w:rPr>
        <w:t>木墙裙再阴阳角处必须在拐角两个方向钉木楞。</w:t>
      </w:r>
    </w:p>
    <w:p w:rsidR="007A78AF" w:rsidRDefault="007A78AF" w:rsidP="007A78AF">
      <w:pPr>
        <w:rPr>
          <w:kern w:val="0"/>
        </w:rPr>
      </w:pPr>
      <w:r>
        <w:rPr>
          <w:rFonts w:hint="eastAsia"/>
          <w:kern w:val="0"/>
        </w:rPr>
        <w:t>（</w:t>
      </w:r>
      <w:r>
        <w:rPr>
          <w:kern w:val="0"/>
        </w:rPr>
        <w:t>4</w:t>
      </w:r>
      <w:r>
        <w:rPr>
          <w:rFonts w:hint="eastAsia"/>
          <w:kern w:val="0"/>
        </w:rPr>
        <w:t>）吊顶龙骨的质量通病及防治措施</w:t>
      </w:r>
    </w:p>
    <w:p w:rsidR="007A78AF" w:rsidRDefault="007A78AF" w:rsidP="007A78AF">
      <w:pPr>
        <w:rPr>
          <w:kern w:val="0"/>
        </w:rPr>
      </w:pPr>
      <w:r>
        <w:rPr>
          <w:kern w:val="0"/>
        </w:rPr>
        <w:t>1</w:t>
      </w:r>
      <w:r>
        <w:rPr>
          <w:rFonts w:hint="eastAsia"/>
          <w:kern w:val="0"/>
        </w:rPr>
        <w:t>）木搁</w:t>
      </w:r>
      <w:proofErr w:type="gramStart"/>
      <w:r>
        <w:rPr>
          <w:rFonts w:hint="eastAsia"/>
          <w:kern w:val="0"/>
        </w:rPr>
        <w:t>珊</w:t>
      </w:r>
      <w:proofErr w:type="gramEnd"/>
      <w:r>
        <w:rPr>
          <w:rFonts w:hint="eastAsia"/>
          <w:kern w:val="0"/>
        </w:rPr>
        <w:t>拱度不匀（吊顶</w:t>
      </w:r>
      <w:proofErr w:type="gramStart"/>
      <w:r>
        <w:rPr>
          <w:rFonts w:hint="eastAsia"/>
          <w:kern w:val="0"/>
        </w:rPr>
        <w:t>搁栅下表面</w:t>
      </w:r>
      <w:proofErr w:type="gramEnd"/>
      <w:r>
        <w:rPr>
          <w:rFonts w:hint="eastAsia"/>
          <w:kern w:val="0"/>
        </w:rPr>
        <w:t>的拱度不均匀、不平整，搁栅周边或四角不平，经短期使用产生凹凸变形等）。</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吊顶搁栅材质不好，变形大，不顺直，又硬弯，施工中又难于调直；木材含水率过大，在施工中或交工后产生收缩翘曲变形。</w:t>
      </w:r>
    </w:p>
    <w:p w:rsidR="007A78AF" w:rsidRDefault="007A78AF" w:rsidP="007A78AF">
      <w:pPr>
        <w:rPr>
          <w:kern w:val="0"/>
        </w:rPr>
      </w:pPr>
      <w:r>
        <w:rPr>
          <w:kern w:val="0"/>
        </w:rPr>
        <w:t xml:space="preserve">b. </w:t>
      </w:r>
      <w:r>
        <w:rPr>
          <w:rFonts w:hint="eastAsia"/>
          <w:kern w:val="0"/>
        </w:rPr>
        <w:t>不按规程操作，施工中吊顶搁栅四周墙面上不弹平线或平线不准，中间不按平线起拱，造成拱度不匀。</w:t>
      </w:r>
    </w:p>
    <w:p w:rsidR="007A78AF" w:rsidRDefault="007A78AF" w:rsidP="007A78AF">
      <w:pPr>
        <w:rPr>
          <w:kern w:val="0"/>
        </w:rPr>
      </w:pPr>
      <w:r>
        <w:rPr>
          <w:kern w:val="0"/>
        </w:rPr>
        <w:t xml:space="preserve">c. </w:t>
      </w:r>
      <w:r>
        <w:rPr>
          <w:rFonts w:hint="eastAsia"/>
          <w:kern w:val="0"/>
        </w:rPr>
        <w:t>吊杆或吊筋间距过大，吊顶搁栅的拱度不易调匀，同时，受力后易产生挠度，造成凹凸不平。</w:t>
      </w:r>
    </w:p>
    <w:p w:rsidR="007A78AF" w:rsidRDefault="007A78AF" w:rsidP="007A78AF">
      <w:pPr>
        <w:rPr>
          <w:kern w:val="0"/>
        </w:rPr>
      </w:pPr>
      <w:r>
        <w:rPr>
          <w:kern w:val="0"/>
        </w:rPr>
        <w:t xml:space="preserve">d. </w:t>
      </w:r>
      <w:r>
        <w:rPr>
          <w:rFonts w:hint="eastAsia"/>
          <w:kern w:val="0"/>
        </w:rPr>
        <w:t>受力节点结合不严，受力后产生位移变形。</w:t>
      </w:r>
    </w:p>
    <w:p w:rsidR="007A78AF" w:rsidRDefault="007A78AF" w:rsidP="007A78AF">
      <w:pPr>
        <w:rPr>
          <w:kern w:val="0"/>
        </w:rPr>
      </w:pPr>
      <w:r>
        <w:rPr>
          <w:kern w:val="0"/>
        </w:rPr>
        <w:t xml:space="preserve">e. </w:t>
      </w:r>
      <w:r>
        <w:rPr>
          <w:rFonts w:hint="eastAsia"/>
          <w:kern w:val="0"/>
        </w:rPr>
        <w:t>吊顶搁栅接头装钉不平或接出硬弯，直接影响吊顶的平整。预防措施及治理方法：</w:t>
      </w:r>
    </w:p>
    <w:p w:rsidR="007A78AF" w:rsidRDefault="007A78AF" w:rsidP="007A78AF">
      <w:pPr>
        <w:rPr>
          <w:kern w:val="0"/>
        </w:rPr>
      </w:pPr>
      <w:r>
        <w:rPr>
          <w:kern w:val="0"/>
        </w:rPr>
        <w:t xml:space="preserve">a. </w:t>
      </w:r>
      <w:r>
        <w:rPr>
          <w:rFonts w:hint="eastAsia"/>
          <w:kern w:val="0"/>
        </w:rPr>
        <w:t>吊顶应选用比较干燥的松木、杉木等软质木材，并防止受潮或烈日暴晒；不宜用桦木、色木及柞木等硬质木材。</w:t>
      </w:r>
    </w:p>
    <w:p w:rsidR="007A78AF" w:rsidRDefault="007A78AF" w:rsidP="007A78AF">
      <w:pPr>
        <w:rPr>
          <w:kern w:val="0"/>
        </w:rPr>
      </w:pPr>
      <w:proofErr w:type="gramStart"/>
      <w:r>
        <w:rPr>
          <w:kern w:val="0"/>
        </w:rPr>
        <w:t>b</w:t>
      </w:r>
      <w:proofErr w:type="gramEnd"/>
      <w:r>
        <w:rPr>
          <w:kern w:val="0"/>
        </w:rPr>
        <w:t xml:space="preserve">. </w:t>
      </w:r>
      <w:r>
        <w:rPr>
          <w:rFonts w:hint="eastAsia"/>
          <w:kern w:val="0"/>
        </w:rPr>
        <w:t>吊顶搁栅装钉前，应按设计标高在四周墙壁上弹线找平；装钉时，四周以平线为准，中间按平线起拱，起拱高度应为房间短向跨度的</w:t>
      </w:r>
      <w:r>
        <w:rPr>
          <w:kern w:val="0"/>
        </w:rPr>
        <w:t>1/200</w:t>
      </w:r>
      <w:r>
        <w:rPr>
          <w:rFonts w:hint="eastAsia"/>
          <w:kern w:val="0"/>
        </w:rPr>
        <w:t>，纵横拱度均应吊匀。</w:t>
      </w:r>
    </w:p>
    <w:p w:rsidR="007A78AF" w:rsidRDefault="007A78AF" w:rsidP="007A78AF">
      <w:pPr>
        <w:rPr>
          <w:kern w:val="0"/>
        </w:rPr>
      </w:pPr>
      <w:r>
        <w:rPr>
          <w:kern w:val="0"/>
        </w:rPr>
        <w:t xml:space="preserve">c. </w:t>
      </w:r>
      <w:r>
        <w:rPr>
          <w:rFonts w:hint="eastAsia"/>
          <w:kern w:val="0"/>
        </w:rPr>
        <w:t>搁栅及吊顶搁栅的间距、断面尺寸应符合设计要求；木料应顺直；木料在两吊点间如稍</w:t>
      </w:r>
      <w:r>
        <w:rPr>
          <w:rFonts w:hint="eastAsia"/>
          <w:kern w:val="0"/>
        </w:rPr>
        <w:lastRenderedPageBreak/>
        <w:t>有弯度，弯度应向上。</w:t>
      </w:r>
    </w:p>
    <w:p w:rsidR="007A78AF" w:rsidRDefault="007A78AF" w:rsidP="007A78AF">
      <w:pPr>
        <w:rPr>
          <w:kern w:val="0"/>
        </w:rPr>
      </w:pPr>
      <w:r>
        <w:rPr>
          <w:kern w:val="0"/>
        </w:rPr>
        <w:t xml:space="preserve">d. </w:t>
      </w:r>
      <w:r>
        <w:rPr>
          <w:rFonts w:hint="eastAsia"/>
          <w:kern w:val="0"/>
        </w:rPr>
        <w:t>各受力节点必须装钉严密、牢固。</w:t>
      </w:r>
    </w:p>
    <w:p w:rsidR="007A78AF" w:rsidRDefault="007A78AF" w:rsidP="007A78AF">
      <w:pPr>
        <w:rPr>
          <w:kern w:val="0"/>
        </w:rPr>
      </w:pPr>
      <w:r>
        <w:rPr>
          <w:kern w:val="0"/>
        </w:rPr>
        <w:t xml:space="preserve">e. </w:t>
      </w:r>
      <w:r>
        <w:rPr>
          <w:rFonts w:hint="eastAsia"/>
          <w:kern w:val="0"/>
        </w:rPr>
        <w:t>吊顶内应设置通风窗，使木骨架处于干燥环境中；室内抹灰时，应将吊顶人孔封严，待墙面干后，再将人孔打开通风，使吊顶保持干燥环境。</w:t>
      </w:r>
    </w:p>
    <w:p w:rsidR="007A78AF" w:rsidRDefault="007A78AF" w:rsidP="007A78AF">
      <w:pPr>
        <w:rPr>
          <w:kern w:val="0"/>
        </w:rPr>
      </w:pPr>
      <w:r>
        <w:rPr>
          <w:kern w:val="0"/>
        </w:rPr>
        <w:t xml:space="preserve">f. </w:t>
      </w:r>
      <w:r>
        <w:rPr>
          <w:rFonts w:hint="eastAsia"/>
          <w:kern w:val="0"/>
        </w:rPr>
        <w:t>如吊顶搁栅拱度不匀，局部超差较大，可利用吊杆或吊筋螺栓把拱度调匀。</w:t>
      </w:r>
    </w:p>
    <w:p w:rsidR="007A78AF" w:rsidRDefault="007A78AF" w:rsidP="007A78AF">
      <w:pPr>
        <w:rPr>
          <w:kern w:val="0"/>
        </w:rPr>
      </w:pPr>
      <w:r>
        <w:rPr>
          <w:kern w:val="0"/>
        </w:rPr>
        <w:t xml:space="preserve">g. </w:t>
      </w:r>
      <w:r>
        <w:rPr>
          <w:rFonts w:hint="eastAsia"/>
          <w:kern w:val="0"/>
        </w:rPr>
        <w:t>如吊筋未加垫板，应及时安设垫板，并把吊顶搁栅的拱度调匀；如吊筋太短，可用电焊将螺栓加长，并重新安好垫板、螺母。再把吊顶搁栅拱度调匀。</w:t>
      </w:r>
    </w:p>
    <w:p w:rsidR="007A78AF" w:rsidRDefault="007A78AF" w:rsidP="007A78AF">
      <w:pPr>
        <w:rPr>
          <w:kern w:val="0"/>
        </w:rPr>
      </w:pPr>
      <w:r>
        <w:rPr>
          <w:kern w:val="0"/>
        </w:rPr>
        <w:t>2</w:t>
      </w:r>
      <w:r>
        <w:rPr>
          <w:rFonts w:hint="eastAsia"/>
          <w:kern w:val="0"/>
        </w:rPr>
        <w:t>）主龙骨、次龙骨、纵横方向线条不直</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主龙骨、次龙骨受扭折，虽经修整，仍不平直。</w:t>
      </w:r>
    </w:p>
    <w:p w:rsidR="007A78AF" w:rsidRDefault="007A78AF" w:rsidP="007A78AF">
      <w:pPr>
        <w:rPr>
          <w:kern w:val="0"/>
        </w:rPr>
      </w:pPr>
      <w:r>
        <w:rPr>
          <w:kern w:val="0"/>
        </w:rPr>
        <w:t xml:space="preserve">b. </w:t>
      </w:r>
      <w:r>
        <w:rPr>
          <w:rFonts w:hint="eastAsia"/>
          <w:kern w:val="0"/>
        </w:rPr>
        <w:t>挂铅线或镀锌铁丝的射钉位置不正确，拉牵力不均匀。</w:t>
      </w:r>
    </w:p>
    <w:p w:rsidR="007A78AF" w:rsidRDefault="007A78AF" w:rsidP="007A78AF">
      <w:pPr>
        <w:rPr>
          <w:kern w:val="0"/>
        </w:rPr>
      </w:pPr>
      <w:r>
        <w:rPr>
          <w:kern w:val="0"/>
        </w:rPr>
        <w:t xml:space="preserve">c. </w:t>
      </w:r>
      <w:r>
        <w:rPr>
          <w:rFonts w:hint="eastAsia"/>
          <w:kern w:val="0"/>
        </w:rPr>
        <w:t>未拉通线全面调整主龙骨、次龙骨的高低位置。</w:t>
      </w:r>
    </w:p>
    <w:p w:rsidR="007A78AF" w:rsidRDefault="007A78AF" w:rsidP="007A78AF">
      <w:pPr>
        <w:rPr>
          <w:kern w:val="0"/>
        </w:rPr>
      </w:pPr>
      <w:r>
        <w:rPr>
          <w:kern w:val="0"/>
        </w:rPr>
        <w:t xml:space="preserve">d. </w:t>
      </w:r>
      <w:r>
        <w:rPr>
          <w:rFonts w:hint="eastAsia"/>
          <w:kern w:val="0"/>
        </w:rPr>
        <w:t>测吊顶的水平线误差超差，中间平线起拱度不符合规定。预防措施及治理方法：</w:t>
      </w:r>
    </w:p>
    <w:p w:rsidR="007A78AF" w:rsidRDefault="007A78AF" w:rsidP="007A78AF">
      <w:pPr>
        <w:rPr>
          <w:kern w:val="0"/>
        </w:rPr>
      </w:pPr>
      <w:r>
        <w:rPr>
          <w:kern w:val="0"/>
        </w:rPr>
        <w:t xml:space="preserve">a. </w:t>
      </w:r>
      <w:r>
        <w:rPr>
          <w:rFonts w:hint="eastAsia"/>
          <w:kern w:val="0"/>
        </w:rPr>
        <w:t>凡是受扭折的主龙骨、次龙骨一律不宜采用。</w:t>
      </w:r>
    </w:p>
    <w:p w:rsidR="007A78AF" w:rsidRDefault="007A78AF" w:rsidP="007A78AF">
      <w:pPr>
        <w:rPr>
          <w:kern w:val="0"/>
        </w:rPr>
      </w:pPr>
      <w:r>
        <w:rPr>
          <w:kern w:val="0"/>
        </w:rPr>
        <w:t xml:space="preserve">b. </w:t>
      </w:r>
      <w:r>
        <w:rPr>
          <w:rFonts w:hint="eastAsia"/>
          <w:kern w:val="0"/>
        </w:rPr>
        <w:t>挂铅线的钉位，应按龙骨的走向每间距</w:t>
      </w:r>
      <w:r>
        <w:rPr>
          <w:kern w:val="0"/>
        </w:rPr>
        <w:t xml:space="preserve">1.2m </w:t>
      </w:r>
      <w:r>
        <w:rPr>
          <w:rFonts w:hint="eastAsia"/>
          <w:kern w:val="0"/>
        </w:rPr>
        <w:t>射一枚钢钉。</w:t>
      </w:r>
    </w:p>
    <w:p w:rsidR="007A78AF" w:rsidRDefault="007A78AF" w:rsidP="007A78AF">
      <w:pPr>
        <w:rPr>
          <w:kern w:val="0"/>
        </w:rPr>
      </w:pPr>
      <w:r>
        <w:rPr>
          <w:kern w:val="0"/>
        </w:rPr>
        <w:t xml:space="preserve">c. </w:t>
      </w:r>
      <w:r>
        <w:rPr>
          <w:rFonts w:hint="eastAsia"/>
          <w:kern w:val="0"/>
        </w:rPr>
        <w:t>一定要拉通线，逐条调整龙骨的高低位置和线条平直。</w:t>
      </w:r>
    </w:p>
    <w:p w:rsidR="007A78AF" w:rsidRDefault="007A78AF" w:rsidP="007A78AF">
      <w:pPr>
        <w:rPr>
          <w:kern w:val="0"/>
        </w:rPr>
      </w:pPr>
      <w:proofErr w:type="gramStart"/>
      <w:r>
        <w:rPr>
          <w:kern w:val="0"/>
        </w:rPr>
        <w:t>d</w:t>
      </w:r>
      <w:proofErr w:type="gramEnd"/>
      <w:r>
        <w:rPr>
          <w:kern w:val="0"/>
        </w:rPr>
        <w:t xml:space="preserve">. </w:t>
      </w:r>
      <w:r>
        <w:rPr>
          <w:rFonts w:hint="eastAsia"/>
          <w:kern w:val="0"/>
        </w:rPr>
        <w:t>四周墙面的水平线应测量正确，中间按平线起拱度</w:t>
      </w:r>
      <w:r>
        <w:rPr>
          <w:kern w:val="0"/>
        </w:rPr>
        <w:t>1/200~1/300</w:t>
      </w:r>
      <w:r>
        <w:rPr>
          <w:rFonts w:hint="eastAsia"/>
          <w:kern w:val="0"/>
        </w:rPr>
        <w:t>。</w:t>
      </w:r>
    </w:p>
    <w:p w:rsidR="007A78AF" w:rsidRDefault="007A78AF" w:rsidP="007A78AF">
      <w:pPr>
        <w:rPr>
          <w:kern w:val="0"/>
        </w:rPr>
      </w:pPr>
      <w:r>
        <w:rPr>
          <w:rFonts w:hint="eastAsia"/>
          <w:kern w:val="0"/>
        </w:rPr>
        <w:t>（</w:t>
      </w:r>
      <w:r>
        <w:rPr>
          <w:kern w:val="0"/>
        </w:rPr>
        <w:t>5</w:t>
      </w:r>
      <w:r>
        <w:rPr>
          <w:rFonts w:hint="eastAsia"/>
          <w:kern w:val="0"/>
        </w:rPr>
        <w:t>）石膏板吊顶的质量通病及防治措施</w:t>
      </w:r>
    </w:p>
    <w:p w:rsidR="007A78AF" w:rsidRDefault="007A78AF" w:rsidP="007A78AF">
      <w:pPr>
        <w:rPr>
          <w:kern w:val="0"/>
        </w:rPr>
      </w:pPr>
      <w:r>
        <w:rPr>
          <w:kern w:val="0"/>
        </w:rPr>
        <w:t>1</w:t>
      </w:r>
      <w:r>
        <w:rPr>
          <w:rFonts w:hint="eastAsia"/>
          <w:kern w:val="0"/>
        </w:rPr>
        <w:t>）拼板处不平整</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操作不认真，主、次龙骨未调平。</w:t>
      </w:r>
    </w:p>
    <w:p w:rsidR="007A78AF" w:rsidRDefault="007A78AF" w:rsidP="007A78AF">
      <w:pPr>
        <w:rPr>
          <w:kern w:val="0"/>
        </w:rPr>
      </w:pPr>
      <w:r>
        <w:rPr>
          <w:kern w:val="0"/>
        </w:rPr>
        <w:t xml:space="preserve">b. </w:t>
      </w:r>
      <w:r>
        <w:rPr>
          <w:rFonts w:hint="eastAsia"/>
          <w:kern w:val="0"/>
        </w:rPr>
        <w:t>选用材料不配套，或板材加工不符合标准。预防措施及治理方法：</w:t>
      </w:r>
    </w:p>
    <w:p w:rsidR="007A78AF" w:rsidRDefault="007A78AF" w:rsidP="007A78AF">
      <w:pPr>
        <w:rPr>
          <w:kern w:val="0"/>
        </w:rPr>
      </w:pPr>
      <w:r>
        <w:rPr>
          <w:kern w:val="0"/>
        </w:rPr>
        <w:t xml:space="preserve">a. </w:t>
      </w:r>
      <w:r>
        <w:rPr>
          <w:rFonts w:hint="eastAsia"/>
          <w:kern w:val="0"/>
        </w:rPr>
        <w:t>先安装主龙骨，并拉通线检查其是否正确，然后边安装板边调平。</w:t>
      </w:r>
    </w:p>
    <w:p w:rsidR="007A78AF" w:rsidRDefault="007A78AF" w:rsidP="007A78AF">
      <w:pPr>
        <w:rPr>
          <w:kern w:val="0"/>
        </w:rPr>
      </w:pPr>
      <w:r>
        <w:rPr>
          <w:kern w:val="0"/>
        </w:rPr>
        <w:t xml:space="preserve">b. </w:t>
      </w:r>
      <w:r>
        <w:rPr>
          <w:rFonts w:hint="eastAsia"/>
          <w:kern w:val="0"/>
        </w:rPr>
        <w:t>应使用专用机具和选用配套材料，可保证加工板材尺寸符合标准，减少原始误差和装配误差。</w:t>
      </w:r>
    </w:p>
    <w:p w:rsidR="007A78AF" w:rsidRDefault="007A78AF" w:rsidP="007A78AF">
      <w:pPr>
        <w:rPr>
          <w:kern w:val="0"/>
        </w:rPr>
      </w:pPr>
      <w:r>
        <w:rPr>
          <w:kern w:val="0"/>
        </w:rPr>
        <w:t>2</w:t>
      </w:r>
      <w:r>
        <w:rPr>
          <w:rFonts w:hint="eastAsia"/>
          <w:kern w:val="0"/>
        </w:rPr>
        <w:t>）罩面板大面积不平整，挠度明显</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由于未弹线，导致吊杆间距偏大，或吊杆间距忽大忽小等，吊顶构造不符合要求。</w:t>
      </w:r>
    </w:p>
    <w:p w:rsidR="007A78AF" w:rsidRDefault="007A78AF" w:rsidP="007A78AF">
      <w:pPr>
        <w:rPr>
          <w:kern w:val="0"/>
        </w:rPr>
      </w:pPr>
      <w:r>
        <w:rPr>
          <w:kern w:val="0"/>
        </w:rPr>
        <w:t xml:space="preserve">b. </w:t>
      </w:r>
      <w:r>
        <w:rPr>
          <w:rFonts w:hint="eastAsia"/>
          <w:kern w:val="0"/>
        </w:rPr>
        <w:t>龙骨与墙面间距偏大，致使吊顶在使用一段时间后，挠度暴露较为明显。</w:t>
      </w:r>
    </w:p>
    <w:p w:rsidR="007A78AF" w:rsidRDefault="007A78AF" w:rsidP="007A78AF">
      <w:pPr>
        <w:rPr>
          <w:kern w:val="0"/>
        </w:rPr>
      </w:pPr>
      <w:r>
        <w:rPr>
          <w:kern w:val="0"/>
        </w:rPr>
        <w:t xml:space="preserve">c. </w:t>
      </w:r>
      <w:r>
        <w:rPr>
          <w:rFonts w:hint="eastAsia"/>
          <w:kern w:val="0"/>
        </w:rPr>
        <w:t>次龙骨间距偏大，也会导致挠度暴露明显。</w:t>
      </w:r>
    </w:p>
    <w:p w:rsidR="007A78AF" w:rsidRDefault="007A78AF" w:rsidP="007A78AF">
      <w:pPr>
        <w:rPr>
          <w:kern w:val="0"/>
        </w:rPr>
      </w:pPr>
      <w:r>
        <w:rPr>
          <w:kern w:val="0"/>
        </w:rPr>
        <w:t xml:space="preserve">d. </w:t>
      </w:r>
      <w:r>
        <w:rPr>
          <w:rFonts w:hint="eastAsia"/>
          <w:kern w:val="0"/>
        </w:rPr>
        <w:t>采用螺钉固定时，螺钉与石膏板边的距离大小不均匀。</w:t>
      </w:r>
    </w:p>
    <w:p w:rsidR="007A78AF" w:rsidRDefault="007A78AF" w:rsidP="007A78AF">
      <w:pPr>
        <w:rPr>
          <w:kern w:val="0"/>
        </w:rPr>
      </w:pPr>
      <w:r>
        <w:rPr>
          <w:kern w:val="0"/>
        </w:rPr>
        <w:t xml:space="preserve">e. </w:t>
      </w:r>
      <w:r>
        <w:rPr>
          <w:rFonts w:hint="eastAsia"/>
          <w:kern w:val="0"/>
        </w:rPr>
        <w:t>次龙骨铺设方向不妥，不是与板长边垂直，而是顺着罩面板长边铺设，不利于螺钉排列。预防措施及治理方法：</w:t>
      </w:r>
    </w:p>
    <w:p w:rsidR="007A78AF" w:rsidRDefault="007A78AF" w:rsidP="007A78AF">
      <w:pPr>
        <w:rPr>
          <w:kern w:val="0"/>
        </w:rPr>
      </w:pPr>
      <w:r>
        <w:rPr>
          <w:kern w:val="0"/>
        </w:rPr>
        <w:t xml:space="preserve">a. </w:t>
      </w:r>
      <w:r>
        <w:rPr>
          <w:rFonts w:hint="eastAsia"/>
          <w:kern w:val="0"/>
        </w:rPr>
        <w:t>按规定在楼板底面弹吊杆的位置线，按罩面板规格尺寸确定吊杆间距。</w:t>
      </w:r>
    </w:p>
    <w:p w:rsidR="007A78AF" w:rsidRDefault="007A78AF" w:rsidP="007A78AF">
      <w:pPr>
        <w:rPr>
          <w:kern w:val="0"/>
        </w:rPr>
      </w:pPr>
      <w:r>
        <w:rPr>
          <w:kern w:val="0"/>
        </w:rPr>
        <w:t xml:space="preserve">b. </w:t>
      </w:r>
      <w:r>
        <w:rPr>
          <w:rFonts w:hint="eastAsia"/>
          <w:kern w:val="0"/>
        </w:rPr>
        <w:t>从稳定方面考虑，龙骨与墙面之间的距离应小于</w:t>
      </w:r>
      <w:r>
        <w:rPr>
          <w:kern w:val="0"/>
        </w:rPr>
        <w:t>100mm</w:t>
      </w:r>
      <w:r>
        <w:rPr>
          <w:rFonts w:hint="eastAsia"/>
          <w:kern w:val="0"/>
        </w:rPr>
        <w:t>。如选用大块板材间距以不大于</w:t>
      </w:r>
      <w:r>
        <w:rPr>
          <w:kern w:val="0"/>
        </w:rPr>
        <w:t xml:space="preserve">500mm </w:t>
      </w:r>
      <w:r>
        <w:rPr>
          <w:rFonts w:hint="eastAsia"/>
          <w:kern w:val="0"/>
        </w:rPr>
        <w:t>为宜。</w:t>
      </w:r>
    </w:p>
    <w:p w:rsidR="007A78AF" w:rsidRDefault="007A78AF" w:rsidP="007A78AF">
      <w:pPr>
        <w:rPr>
          <w:kern w:val="0"/>
        </w:rPr>
      </w:pPr>
      <w:r>
        <w:rPr>
          <w:kern w:val="0"/>
        </w:rPr>
        <w:t xml:space="preserve">c. </w:t>
      </w:r>
      <w:r>
        <w:rPr>
          <w:rFonts w:hint="eastAsia"/>
          <w:kern w:val="0"/>
        </w:rPr>
        <w:t>在使用纸面石膏板时，自攻螺钉与板边或板端的距离不得小于</w:t>
      </w:r>
      <w:r>
        <w:rPr>
          <w:kern w:val="0"/>
        </w:rPr>
        <w:t>10mm</w:t>
      </w:r>
      <w:r>
        <w:rPr>
          <w:rFonts w:hint="eastAsia"/>
          <w:kern w:val="0"/>
        </w:rPr>
        <w:t>，也不宜大于</w:t>
      </w:r>
      <w:r>
        <w:rPr>
          <w:kern w:val="0"/>
        </w:rPr>
        <w:t>16mm</w:t>
      </w:r>
      <w:r>
        <w:rPr>
          <w:rFonts w:hint="eastAsia"/>
          <w:kern w:val="0"/>
        </w:rPr>
        <w:t>，因为受到龙骨断面所限制。板中间螺钉的间距不得大于</w:t>
      </w:r>
      <w:r>
        <w:rPr>
          <w:kern w:val="0"/>
        </w:rPr>
        <w:t>200mm</w:t>
      </w:r>
      <w:r>
        <w:rPr>
          <w:rFonts w:hint="eastAsia"/>
          <w:kern w:val="0"/>
        </w:rPr>
        <w:t>。</w:t>
      </w:r>
    </w:p>
    <w:p w:rsidR="007A78AF" w:rsidRDefault="007A78AF" w:rsidP="007A78AF">
      <w:pPr>
        <w:rPr>
          <w:kern w:val="0"/>
        </w:rPr>
      </w:pPr>
      <w:r>
        <w:rPr>
          <w:kern w:val="0"/>
        </w:rPr>
        <w:t xml:space="preserve">d. </w:t>
      </w:r>
      <w:r>
        <w:rPr>
          <w:rFonts w:hint="eastAsia"/>
          <w:kern w:val="0"/>
        </w:rPr>
        <w:t>铺设大块板材时，应使板的长边垂直于次龙骨方向，以利于螺钉排列。</w:t>
      </w:r>
    </w:p>
    <w:p w:rsidR="007A78AF" w:rsidRDefault="007A78AF" w:rsidP="007A78AF">
      <w:pPr>
        <w:rPr>
          <w:kern w:val="0"/>
        </w:rPr>
      </w:pPr>
      <w:r>
        <w:rPr>
          <w:rFonts w:hint="eastAsia"/>
          <w:kern w:val="0"/>
        </w:rPr>
        <w:t>（</w:t>
      </w:r>
      <w:r>
        <w:rPr>
          <w:kern w:val="0"/>
        </w:rPr>
        <w:t>6</w:t>
      </w:r>
      <w:r>
        <w:rPr>
          <w:rFonts w:hint="eastAsia"/>
          <w:kern w:val="0"/>
        </w:rPr>
        <w:t>）大理石地面的质量通病及防治措施</w:t>
      </w:r>
    </w:p>
    <w:p w:rsidR="007A78AF" w:rsidRDefault="007A78AF" w:rsidP="007A78AF">
      <w:pPr>
        <w:rPr>
          <w:kern w:val="0"/>
        </w:rPr>
      </w:pPr>
      <w:r>
        <w:rPr>
          <w:kern w:val="0"/>
        </w:rPr>
        <w:t>1</w:t>
      </w:r>
      <w:r>
        <w:rPr>
          <w:rFonts w:hint="eastAsia"/>
          <w:kern w:val="0"/>
        </w:rPr>
        <w:t>）地板面空鼓</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基层清理不干净或浇水湿润不够，造成垫层和基层脱离。</w:t>
      </w:r>
    </w:p>
    <w:p w:rsidR="007A78AF" w:rsidRDefault="007A78AF" w:rsidP="007A78AF">
      <w:pPr>
        <w:rPr>
          <w:kern w:val="0"/>
        </w:rPr>
      </w:pPr>
      <w:r>
        <w:rPr>
          <w:kern w:val="0"/>
        </w:rPr>
        <w:lastRenderedPageBreak/>
        <w:t xml:space="preserve">b. </w:t>
      </w:r>
      <w:r>
        <w:rPr>
          <w:rFonts w:hint="eastAsia"/>
          <w:kern w:val="0"/>
        </w:rPr>
        <w:t>垫层砂浆太稀或一次铺得太厚，收缩太大，易造成板与垫层空鼓。</w:t>
      </w:r>
    </w:p>
    <w:p w:rsidR="007A78AF" w:rsidRDefault="007A78AF" w:rsidP="007A78AF">
      <w:pPr>
        <w:rPr>
          <w:kern w:val="0"/>
        </w:rPr>
      </w:pPr>
      <w:r>
        <w:rPr>
          <w:kern w:val="0"/>
        </w:rPr>
        <w:t xml:space="preserve">c. </w:t>
      </w:r>
      <w:r>
        <w:rPr>
          <w:rFonts w:hint="eastAsia"/>
          <w:kern w:val="0"/>
        </w:rPr>
        <w:t>板背面浮灰未清刷净，又没浇水，影响粘结。</w:t>
      </w:r>
    </w:p>
    <w:p w:rsidR="007A78AF" w:rsidRDefault="007A78AF" w:rsidP="007A78AF">
      <w:pPr>
        <w:rPr>
          <w:rFonts w:hint="eastAsia"/>
          <w:kern w:val="0"/>
        </w:rPr>
      </w:pPr>
      <w:r>
        <w:rPr>
          <w:kern w:val="0"/>
        </w:rPr>
        <w:t xml:space="preserve">d. </w:t>
      </w:r>
      <w:r>
        <w:rPr>
          <w:rFonts w:hint="eastAsia"/>
          <w:kern w:val="0"/>
        </w:rPr>
        <w:t>铺板时操作不当，锤击不当。预防措施及治理方法：</w:t>
      </w:r>
    </w:p>
    <w:p w:rsidR="007A78AF" w:rsidRDefault="007A78AF" w:rsidP="007A78AF">
      <w:pPr>
        <w:rPr>
          <w:kern w:val="0"/>
        </w:rPr>
      </w:pPr>
      <w:r>
        <w:rPr>
          <w:kern w:val="0"/>
        </w:rPr>
        <w:t xml:space="preserve">a. </w:t>
      </w:r>
      <w:r>
        <w:rPr>
          <w:rFonts w:hint="eastAsia"/>
          <w:kern w:val="0"/>
        </w:rPr>
        <w:t>基层必须清理干净，并充分浇水湿润，垫层砂浆应为干硬性砂浆；粘贴用的纯水泥浆应涂刷均匀，不得用扫浆法。</w:t>
      </w:r>
    </w:p>
    <w:p w:rsidR="007A78AF" w:rsidRDefault="007A78AF" w:rsidP="007A78AF">
      <w:pPr>
        <w:rPr>
          <w:kern w:val="0"/>
        </w:rPr>
      </w:pPr>
      <w:r>
        <w:rPr>
          <w:kern w:val="0"/>
        </w:rPr>
        <w:t xml:space="preserve">b. </w:t>
      </w:r>
      <w:r>
        <w:rPr>
          <w:rFonts w:hint="eastAsia"/>
          <w:kern w:val="0"/>
        </w:rPr>
        <w:t>预制板和石板背面必须清理干净，并刷水事先湿润，待表面稍晾干后方可铺设。</w:t>
      </w:r>
    </w:p>
    <w:p w:rsidR="007A78AF" w:rsidRDefault="007A78AF" w:rsidP="007A78AF">
      <w:pPr>
        <w:rPr>
          <w:kern w:val="0"/>
        </w:rPr>
      </w:pPr>
      <w:r>
        <w:rPr>
          <w:kern w:val="0"/>
        </w:rPr>
        <w:t xml:space="preserve">c. </w:t>
      </w:r>
      <w:r>
        <w:rPr>
          <w:rFonts w:hint="eastAsia"/>
          <w:kern w:val="0"/>
        </w:rPr>
        <w:t>当基层较低或过凹时，宜先用细石混凝土找平，再垫</w:t>
      </w:r>
      <w:r>
        <w:rPr>
          <w:kern w:val="0"/>
        </w:rPr>
        <w:t>1</w:t>
      </w:r>
      <w:r>
        <w:rPr>
          <w:rFonts w:hint="eastAsia"/>
          <w:kern w:val="0"/>
        </w:rPr>
        <w:t>：</w:t>
      </w:r>
      <w:r>
        <w:rPr>
          <w:kern w:val="0"/>
        </w:rPr>
        <w:t>3~1</w:t>
      </w:r>
      <w:r>
        <w:rPr>
          <w:rFonts w:hint="eastAsia"/>
          <w:kern w:val="0"/>
        </w:rPr>
        <w:t>：</w:t>
      </w:r>
      <w:r>
        <w:rPr>
          <w:kern w:val="0"/>
        </w:rPr>
        <w:t xml:space="preserve">4 </w:t>
      </w:r>
      <w:r>
        <w:rPr>
          <w:rFonts w:hint="eastAsia"/>
          <w:kern w:val="0"/>
        </w:rPr>
        <w:t>干硬性水泥砂浆，厚度在</w:t>
      </w:r>
      <w:r>
        <w:rPr>
          <w:kern w:val="0"/>
        </w:rPr>
        <w:t xml:space="preserve">2.5~3cm </w:t>
      </w:r>
      <w:r>
        <w:rPr>
          <w:rFonts w:hint="eastAsia"/>
          <w:kern w:val="0"/>
        </w:rPr>
        <w:t>为宜。铺放板材时，宜高出地面线</w:t>
      </w:r>
      <w:r>
        <w:rPr>
          <w:kern w:val="0"/>
        </w:rPr>
        <w:t>3~4mm</w:t>
      </w:r>
      <w:r>
        <w:rPr>
          <w:rFonts w:hint="eastAsia"/>
          <w:kern w:val="0"/>
        </w:rPr>
        <w:t>。</w:t>
      </w:r>
    </w:p>
    <w:p w:rsidR="007A78AF" w:rsidRDefault="007A78AF" w:rsidP="007A78AF">
      <w:pPr>
        <w:rPr>
          <w:kern w:val="0"/>
        </w:rPr>
      </w:pPr>
      <w:r>
        <w:rPr>
          <w:kern w:val="0"/>
        </w:rPr>
        <w:t xml:space="preserve">d. </w:t>
      </w:r>
      <w:r>
        <w:rPr>
          <w:rFonts w:hint="eastAsia"/>
          <w:kern w:val="0"/>
        </w:rPr>
        <w:t>做好初步试铺，并用橡皮锤敲击，既要达到铺设高度，也要使垫层砂浆平整密实。</w:t>
      </w:r>
    </w:p>
    <w:p w:rsidR="007A78AF" w:rsidRDefault="007A78AF" w:rsidP="007A78AF">
      <w:pPr>
        <w:rPr>
          <w:kern w:val="0"/>
        </w:rPr>
      </w:pPr>
      <w:r>
        <w:rPr>
          <w:kern w:val="0"/>
        </w:rPr>
        <w:t xml:space="preserve">e. </w:t>
      </w:r>
      <w:r>
        <w:rPr>
          <w:rFonts w:hint="eastAsia"/>
          <w:kern w:val="0"/>
        </w:rPr>
        <w:t>板材铺设</w:t>
      </w:r>
      <w:r>
        <w:rPr>
          <w:kern w:val="0"/>
        </w:rPr>
        <w:t xml:space="preserve">24h </w:t>
      </w:r>
      <w:r>
        <w:rPr>
          <w:rFonts w:hint="eastAsia"/>
          <w:kern w:val="0"/>
        </w:rPr>
        <w:t>后，应洒水养护</w:t>
      </w:r>
      <w:r>
        <w:rPr>
          <w:kern w:val="0"/>
        </w:rPr>
        <w:t xml:space="preserve">1~2 </w:t>
      </w:r>
      <w:r>
        <w:rPr>
          <w:rFonts w:hint="eastAsia"/>
          <w:kern w:val="0"/>
        </w:rPr>
        <w:t>次，以补充水泥砂浆在硬化过程中所需水分，保证板材与砂浆粘结牢固。</w:t>
      </w:r>
    </w:p>
    <w:p w:rsidR="007A78AF" w:rsidRDefault="007A78AF" w:rsidP="007A78AF">
      <w:pPr>
        <w:rPr>
          <w:kern w:val="0"/>
        </w:rPr>
      </w:pPr>
      <w:r>
        <w:rPr>
          <w:kern w:val="0"/>
        </w:rPr>
        <w:t xml:space="preserve">f. </w:t>
      </w:r>
      <w:r>
        <w:rPr>
          <w:rFonts w:hint="eastAsia"/>
          <w:kern w:val="0"/>
        </w:rPr>
        <w:t>浇缝前应将地面扫净，并把板材上和拼缝内松散砂浆用开刀清除掉，灌缝应分几次进行，用长把刮板往缝内刮浆，务使水泥浆填满缝子和部分边角不实的空隙。灌缝</w:t>
      </w:r>
      <w:r>
        <w:rPr>
          <w:kern w:val="0"/>
        </w:rPr>
        <w:t xml:space="preserve">24h </w:t>
      </w:r>
      <w:r>
        <w:rPr>
          <w:rFonts w:hint="eastAsia"/>
          <w:kern w:val="0"/>
        </w:rPr>
        <w:t>后再浇水养护，然后覆盖锯末等保护成品进行养护。</w:t>
      </w:r>
    </w:p>
    <w:p w:rsidR="007A78AF" w:rsidRDefault="007A78AF" w:rsidP="007A78AF">
      <w:pPr>
        <w:rPr>
          <w:kern w:val="0"/>
        </w:rPr>
      </w:pPr>
      <w:r>
        <w:rPr>
          <w:kern w:val="0"/>
        </w:rPr>
        <w:t>2</w:t>
      </w:r>
      <w:r>
        <w:rPr>
          <w:rFonts w:hint="eastAsia"/>
          <w:kern w:val="0"/>
        </w:rPr>
        <w:t>）接缝不平，缝子不匀</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板块材料本身有厚薄、宽窄、窜角、翘曲等缺陷，事先挑选又不严格。</w:t>
      </w:r>
    </w:p>
    <w:p w:rsidR="007A78AF" w:rsidRDefault="007A78AF" w:rsidP="007A78AF">
      <w:pPr>
        <w:rPr>
          <w:kern w:val="0"/>
        </w:rPr>
      </w:pPr>
      <w:r>
        <w:rPr>
          <w:kern w:val="0"/>
        </w:rPr>
        <w:t xml:space="preserve">b. </w:t>
      </w:r>
      <w:r>
        <w:rPr>
          <w:rFonts w:hint="eastAsia"/>
          <w:kern w:val="0"/>
        </w:rPr>
        <w:t>各个房间内水平标高线不一致。</w:t>
      </w:r>
    </w:p>
    <w:p w:rsidR="007A78AF" w:rsidRDefault="007A78AF" w:rsidP="007A78AF">
      <w:pPr>
        <w:rPr>
          <w:kern w:val="0"/>
        </w:rPr>
      </w:pPr>
      <w:r>
        <w:rPr>
          <w:kern w:val="0"/>
        </w:rPr>
        <w:t xml:space="preserve">c. </w:t>
      </w:r>
      <w:r>
        <w:rPr>
          <w:rFonts w:hint="eastAsia"/>
          <w:kern w:val="0"/>
        </w:rPr>
        <w:t>板块铺设后，成品保护不好，在养护期间过早上人。</w:t>
      </w:r>
    </w:p>
    <w:p w:rsidR="007A78AF" w:rsidRDefault="007A78AF" w:rsidP="007A78AF">
      <w:pPr>
        <w:rPr>
          <w:kern w:val="0"/>
        </w:rPr>
      </w:pPr>
      <w:r>
        <w:rPr>
          <w:kern w:val="0"/>
        </w:rPr>
        <w:t xml:space="preserve">d. </w:t>
      </w:r>
      <w:r>
        <w:rPr>
          <w:rFonts w:hint="eastAsia"/>
          <w:kern w:val="0"/>
        </w:rPr>
        <w:t>拉线或弹线误差过大。预防措施及治理方法：</w:t>
      </w:r>
    </w:p>
    <w:p w:rsidR="007A78AF" w:rsidRDefault="007A78AF" w:rsidP="007A78AF">
      <w:pPr>
        <w:rPr>
          <w:kern w:val="0"/>
        </w:rPr>
      </w:pPr>
      <w:r>
        <w:rPr>
          <w:kern w:val="0"/>
        </w:rPr>
        <w:t xml:space="preserve">a. </w:t>
      </w:r>
      <w:r>
        <w:rPr>
          <w:rFonts w:hint="eastAsia"/>
          <w:kern w:val="0"/>
        </w:rPr>
        <w:t>应由专人负责从楼道统一往各房间内引进标高线，房间内应四边取中，在地面上弹出十字线。</w:t>
      </w:r>
    </w:p>
    <w:p w:rsidR="007A78AF" w:rsidRDefault="007A78AF" w:rsidP="007A78AF">
      <w:pPr>
        <w:rPr>
          <w:kern w:val="0"/>
        </w:rPr>
      </w:pPr>
      <w:proofErr w:type="gramStart"/>
      <w:r>
        <w:rPr>
          <w:kern w:val="0"/>
        </w:rPr>
        <w:t>b</w:t>
      </w:r>
      <w:proofErr w:type="gramEnd"/>
      <w:r>
        <w:rPr>
          <w:kern w:val="0"/>
        </w:rPr>
        <w:t xml:space="preserve">. </w:t>
      </w:r>
      <w:r>
        <w:rPr>
          <w:rFonts w:hint="eastAsia"/>
          <w:kern w:val="0"/>
        </w:rPr>
        <w:t>铺贴时</w:t>
      </w:r>
      <w:r>
        <w:rPr>
          <w:kern w:val="0"/>
        </w:rPr>
        <w:t>,</w:t>
      </w:r>
      <w:r>
        <w:rPr>
          <w:rFonts w:hint="eastAsia"/>
          <w:kern w:val="0"/>
        </w:rPr>
        <w:t>应先安装好十字线交叉处最中间的一块板材作为标准，若以十字线为中缝时</w:t>
      </w:r>
      <w:r>
        <w:rPr>
          <w:kern w:val="0"/>
        </w:rPr>
        <w:t>,</w:t>
      </w:r>
      <w:r>
        <w:rPr>
          <w:rFonts w:hint="eastAsia"/>
          <w:kern w:val="0"/>
        </w:rPr>
        <w:t>也可在十字线交叉点对角处安设两块标准块。标准块为整个房间的水平标准及经纬标准，应用</w:t>
      </w:r>
      <w:r>
        <w:rPr>
          <w:kern w:val="0"/>
        </w:rPr>
        <w:t>90</w:t>
      </w:r>
      <w:r>
        <w:rPr>
          <w:rFonts w:hint="eastAsia"/>
          <w:kern w:val="0"/>
        </w:rPr>
        <w:t>°角尺及水平</w:t>
      </w:r>
      <w:proofErr w:type="gramStart"/>
      <w:r>
        <w:rPr>
          <w:rFonts w:hint="eastAsia"/>
          <w:kern w:val="0"/>
        </w:rPr>
        <w:t>尺</w:t>
      </w:r>
      <w:proofErr w:type="gramEnd"/>
      <w:r>
        <w:rPr>
          <w:rFonts w:hint="eastAsia"/>
          <w:kern w:val="0"/>
        </w:rPr>
        <w:t>仔细校正。</w:t>
      </w:r>
    </w:p>
    <w:p w:rsidR="007A78AF" w:rsidRDefault="007A78AF" w:rsidP="007A78AF">
      <w:pPr>
        <w:rPr>
          <w:rFonts w:hint="eastAsia"/>
          <w:kern w:val="0"/>
        </w:rPr>
      </w:pPr>
      <w:r>
        <w:rPr>
          <w:kern w:val="0"/>
        </w:rPr>
        <w:t xml:space="preserve">c. </w:t>
      </w:r>
      <w:r>
        <w:rPr>
          <w:rFonts w:hint="eastAsia"/>
          <w:kern w:val="0"/>
        </w:rPr>
        <w:t>从标准块向两侧和后退方向顺序铺贴，并注意随时用水平尺和直尺找准。缝子必须通长拉线，不能有偏差；铺设前分段分块尺寸要事先排好定死，以免产生游缝、缝子</w:t>
      </w:r>
      <w:proofErr w:type="gramStart"/>
      <w:r>
        <w:rPr>
          <w:rFonts w:hint="eastAsia"/>
          <w:kern w:val="0"/>
        </w:rPr>
        <w:t>不</w:t>
      </w:r>
      <w:proofErr w:type="gramEnd"/>
      <w:r>
        <w:rPr>
          <w:rFonts w:hint="eastAsia"/>
          <w:kern w:val="0"/>
        </w:rPr>
        <w:t>匀和最后一块铺不下或缝子过大的现象。</w:t>
      </w:r>
    </w:p>
    <w:p w:rsidR="007A78AF" w:rsidRDefault="007A78AF" w:rsidP="007A78AF">
      <w:pPr>
        <w:rPr>
          <w:kern w:val="0"/>
        </w:rPr>
      </w:pPr>
      <w:r>
        <w:rPr>
          <w:kern w:val="0"/>
        </w:rPr>
        <w:t xml:space="preserve">d. </w:t>
      </w:r>
      <w:r>
        <w:rPr>
          <w:rFonts w:hint="eastAsia"/>
          <w:kern w:val="0"/>
        </w:rPr>
        <w:t>板材应事先用套尺检查，对有翘曲、拱背、宽窄不方正等缺陷的板挑出不用，或在试铺试认真调整，用在适当部位。</w:t>
      </w:r>
    </w:p>
    <w:p w:rsidR="007A78AF" w:rsidRDefault="007A78AF" w:rsidP="007A78AF">
      <w:pPr>
        <w:rPr>
          <w:kern w:val="0"/>
        </w:rPr>
      </w:pPr>
      <w:r>
        <w:rPr>
          <w:kern w:val="0"/>
        </w:rPr>
        <w:t>3</w:t>
      </w:r>
      <w:r>
        <w:rPr>
          <w:rFonts w:hint="eastAsia"/>
          <w:kern w:val="0"/>
        </w:rPr>
        <w:t>）色泽不均匀（水磨石、大理石板颜色不一致）</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选材不认真。</w:t>
      </w:r>
    </w:p>
    <w:p w:rsidR="007A78AF" w:rsidRDefault="007A78AF" w:rsidP="007A78AF">
      <w:pPr>
        <w:rPr>
          <w:kern w:val="0"/>
        </w:rPr>
      </w:pPr>
      <w:r>
        <w:rPr>
          <w:kern w:val="0"/>
        </w:rPr>
        <w:t xml:space="preserve">b. </w:t>
      </w:r>
      <w:r>
        <w:rPr>
          <w:rFonts w:hint="eastAsia"/>
          <w:kern w:val="0"/>
        </w:rPr>
        <w:t>试铺工作马虎，在颜色上没有做好适当调配。预防措施及治理方法：</w:t>
      </w:r>
    </w:p>
    <w:p w:rsidR="007A78AF" w:rsidRDefault="007A78AF" w:rsidP="007A78AF">
      <w:pPr>
        <w:rPr>
          <w:kern w:val="0"/>
        </w:rPr>
      </w:pPr>
      <w:r>
        <w:rPr>
          <w:kern w:val="0"/>
        </w:rPr>
        <w:t xml:space="preserve">a. </w:t>
      </w:r>
      <w:r>
        <w:rPr>
          <w:rFonts w:hint="eastAsia"/>
          <w:kern w:val="0"/>
        </w:rPr>
        <w:t>按质量标准认真选购材料。</w:t>
      </w:r>
    </w:p>
    <w:p w:rsidR="007A78AF" w:rsidRDefault="007A78AF" w:rsidP="007A78AF">
      <w:pPr>
        <w:rPr>
          <w:kern w:val="0"/>
        </w:rPr>
      </w:pPr>
      <w:r>
        <w:rPr>
          <w:kern w:val="0"/>
        </w:rPr>
        <w:t xml:space="preserve">b. </w:t>
      </w:r>
      <w:r>
        <w:rPr>
          <w:rFonts w:hint="eastAsia"/>
          <w:kern w:val="0"/>
        </w:rPr>
        <w:t>认真做好试铺调色工作。</w:t>
      </w:r>
    </w:p>
    <w:p w:rsidR="007A78AF" w:rsidRDefault="007A78AF" w:rsidP="007A78AF">
      <w:pPr>
        <w:rPr>
          <w:kern w:val="0"/>
        </w:rPr>
      </w:pPr>
      <w:r>
        <w:rPr>
          <w:rFonts w:hint="eastAsia"/>
          <w:kern w:val="0"/>
        </w:rPr>
        <w:t>（</w:t>
      </w:r>
      <w:r>
        <w:rPr>
          <w:kern w:val="0"/>
        </w:rPr>
        <w:t>7</w:t>
      </w:r>
      <w:r>
        <w:rPr>
          <w:rFonts w:hint="eastAsia"/>
          <w:kern w:val="0"/>
        </w:rPr>
        <w:t>）地毯地面铺设的质量通病及防治措施</w:t>
      </w:r>
    </w:p>
    <w:p w:rsidR="007A78AF" w:rsidRDefault="007A78AF" w:rsidP="007A78AF">
      <w:pPr>
        <w:rPr>
          <w:kern w:val="0"/>
        </w:rPr>
      </w:pPr>
      <w:r>
        <w:rPr>
          <w:kern w:val="0"/>
        </w:rPr>
        <w:t>1</w:t>
      </w:r>
      <w:r>
        <w:rPr>
          <w:rFonts w:hint="eastAsia"/>
          <w:kern w:val="0"/>
        </w:rPr>
        <w:t>）表面不平整，起鼓、皱褶</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地毯打开时出现起鼓现象，又未卷回头重新铺展。</w:t>
      </w:r>
    </w:p>
    <w:p w:rsidR="007A78AF" w:rsidRDefault="007A78AF" w:rsidP="007A78AF">
      <w:pPr>
        <w:rPr>
          <w:kern w:val="0"/>
        </w:rPr>
      </w:pPr>
      <w:r>
        <w:rPr>
          <w:kern w:val="0"/>
        </w:rPr>
        <w:t xml:space="preserve">b. </w:t>
      </w:r>
      <w:r>
        <w:rPr>
          <w:rFonts w:hint="eastAsia"/>
          <w:kern w:val="0"/>
        </w:rPr>
        <w:t>地毯铺设时，推张松紧不匀，铺设不平伏，出现松弛状。</w:t>
      </w:r>
    </w:p>
    <w:p w:rsidR="007A78AF" w:rsidRDefault="007A78AF" w:rsidP="007A78AF">
      <w:pPr>
        <w:rPr>
          <w:kern w:val="0"/>
        </w:rPr>
      </w:pPr>
      <w:r>
        <w:rPr>
          <w:kern w:val="0"/>
        </w:rPr>
        <w:t xml:space="preserve">c. </w:t>
      </w:r>
      <w:r>
        <w:rPr>
          <w:rFonts w:hint="eastAsia"/>
          <w:kern w:val="0"/>
        </w:rPr>
        <w:t>基层墙边阴角处地板木条上的抓钉未能抓住地毯，出现波浪状，易产生皱褶。预防措施及治理方法：</w:t>
      </w:r>
    </w:p>
    <w:p w:rsidR="007A78AF" w:rsidRDefault="007A78AF" w:rsidP="007A78AF">
      <w:pPr>
        <w:rPr>
          <w:kern w:val="0"/>
        </w:rPr>
      </w:pPr>
      <w:r>
        <w:rPr>
          <w:kern w:val="0"/>
        </w:rPr>
        <w:lastRenderedPageBreak/>
        <w:t xml:space="preserve">a. </w:t>
      </w:r>
      <w:r>
        <w:rPr>
          <w:rFonts w:hint="eastAsia"/>
          <w:kern w:val="0"/>
        </w:rPr>
        <w:t>地毯打开时出现起鼓现象，必须立即卷回头，再重新平稳展开，要注意表面平坦。</w:t>
      </w:r>
    </w:p>
    <w:p w:rsidR="007A78AF" w:rsidRDefault="007A78AF" w:rsidP="007A78AF">
      <w:pPr>
        <w:rPr>
          <w:kern w:val="0"/>
        </w:rPr>
      </w:pPr>
      <w:proofErr w:type="gramStart"/>
      <w:r>
        <w:rPr>
          <w:kern w:val="0"/>
        </w:rPr>
        <w:t>b</w:t>
      </w:r>
      <w:proofErr w:type="gramEnd"/>
      <w:r>
        <w:rPr>
          <w:kern w:val="0"/>
        </w:rPr>
        <w:t xml:space="preserve">. </w:t>
      </w:r>
      <w:r>
        <w:rPr>
          <w:rFonts w:hint="eastAsia"/>
          <w:kern w:val="0"/>
        </w:rPr>
        <w:t>铺设地毯时必须用“膝撑”逐段逐行推张地毯，使之既拉紧，又平伏地面，并随即用钢钉锚固，防止松弛。</w:t>
      </w:r>
    </w:p>
    <w:p w:rsidR="007A78AF" w:rsidRDefault="007A78AF" w:rsidP="007A78AF">
      <w:pPr>
        <w:rPr>
          <w:kern w:val="0"/>
        </w:rPr>
      </w:pPr>
      <w:r>
        <w:rPr>
          <w:kern w:val="0"/>
        </w:rPr>
        <w:t xml:space="preserve">c. </w:t>
      </w:r>
      <w:r>
        <w:rPr>
          <w:rFonts w:hint="eastAsia"/>
          <w:kern w:val="0"/>
        </w:rPr>
        <w:t>在墙边阴角处地毯应裁剪合适压进墙边，并用扁铲敲打，让地板木条上的抓钉能真正抓住地毯。</w:t>
      </w:r>
    </w:p>
    <w:p w:rsidR="007A78AF" w:rsidRDefault="007A78AF" w:rsidP="007A78AF">
      <w:pPr>
        <w:rPr>
          <w:kern w:val="0"/>
        </w:rPr>
      </w:pPr>
      <w:r>
        <w:rPr>
          <w:kern w:val="0"/>
        </w:rPr>
        <w:t>2</w:t>
      </w:r>
      <w:r>
        <w:rPr>
          <w:rFonts w:hint="eastAsia"/>
          <w:kern w:val="0"/>
        </w:rPr>
        <w:t>）花饰不对称</w:t>
      </w:r>
    </w:p>
    <w:p w:rsidR="007A78AF" w:rsidRDefault="007A78AF" w:rsidP="007A78AF">
      <w:pPr>
        <w:rPr>
          <w:kern w:val="0"/>
        </w:rPr>
      </w:pPr>
      <w:r>
        <w:rPr>
          <w:rFonts w:hint="eastAsia"/>
          <w:kern w:val="0"/>
        </w:rPr>
        <w:t>产生原因：</w:t>
      </w:r>
    </w:p>
    <w:p w:rsidR="007A78AF" w:rsidRDefault="007A78AF" w:rsidP="007A78AF">
      <w:pPr>
        <w:rPr>
          <w:kern w:val="0"/>
        </w:rPr>
      </w:pPr>
      <w:r>
        <w:rPr>
          <w:kern w:val="0"/>
        </w:rPr>
        <w:t xml:space="preserve">a. </w:t>
      </w:r>
      <w:r>
        <w:rPr>
          <w:rFonts w:hint="eastAsia"/>
          <w:kern w:val="0"/>
        </w:rPr>
        <w:t>对于铺设的地毯，未进行周密地观察研究，没有区分无花饰和有花饰地毯的特点而盲目操作，两块连接的地毯花饰不对称。</w:t>
      </w:r>
    </w:p>
    <w:p w:rsidR="007A78AF" w:rsidRDefault="007A78AF" w:rsidP="007A78AF">
      <w:pPr>
        <w:rPr>
          <w:kern w:val="0"/>
        </w:rPr>
      </w:pPr>
      <w:r>
        <w:rPr>
          <w:kern w:val="0"/>
        </w:rPr>
        <w:t xml:space="preserve">b. </w:t>
      </w:r>
      <w:r>
        <w:rPr>
          <w:rFonts w:hint="eastAsia"/>
          <w:kern w:val="0"/>
        </w:rPr>
        <w:t>由于选购的地毯规格与房间的铺设面积不相符，如为了两块连接的地毯花饰对称，需要切掉不对称的部分，造成地毯面积不够，于是马虎铺设。预防措施及治理方法：</w:t>
      </w:r>
    </w:p>
    <w:p w:rsidR="007A78AF" w:rsidRDefault="007A78AF" w:rsidP="007A78AF">
      <w:pPr>
        <w:rPr>
          <w:kern w:val="0"/>
        </w:rPr>
      </w:pPr>
      <w:r>
        <w:rPr>
          <w:kern w:val="0"/>
        </w:rPr>
        <w:t xml:space="preserve">a. </w:t>
      </w:r>
      <w:r>
        <w:rPr>
          <w:rFonts w:hint="eastAsia"/>
          <w:kern w:val="0"/>
        </w:rPr>
        <w:t>根据铺设面积，合理的选购适当规格的地毯，须注意，如果是花饰地毯应考虑保留余量。地毯铺设前，应先进行周密的观察研究。花饰地毯的拼接于与裁切要恰当。在接缝处</w:t>
      </w:r>
      <w:proofErr w:type="gramStart"/>
      <w:r>
        <w:rPr>
          <w:rFonts w:hint="eastAsia"/>
          <w:kern w:val="0"/>
        </w:rPr>
        <w:t>用胶烫带细心</w:t>
      </w:r>
      <w:proofErr w:type="gramEnd"/>
      <w:r>
        <w:rPr>
          <w:rFonts w:hint="eastAsia"/>
          <w:kern w:val="0"/>
        </w:rPr>
        <w:t>粘贴，并将接缝辗平、压实，</w:t>
      </w:r>
      <w:proofErr w:type="gramStart"/>
      <w:r>
        <w:rPr>
          <w:rFonts w:hint="eastAsia"/>
          <w:kern w:val="0"/>
        </w:rPr>
        <w:t>不能搭缝或</w:t>
      </w:r>
      <w:proofErr w:type="gramEnd"/>
      <w:r>
        <w:rPr>
          <w:rFonts w:hint="eastAsia"/>
          <w:kern w:val="0"/>
        </w:rPr>
        <w:t>离缝。</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0" w:name="_Toc207188953"/>
      <w:r>
        <w:rPr>
          <w:rFonts w:hint="eastAsia"/>
        </w:rPr>
        <w:t>第六节质量检查制度</w:t>
      </w:r>
      <w:bookmarkStart w:id="111" w:name="bk171"/>
      <w:bookmarkEnd w:id="110"/>
      <w:bookmarkEnd w:id="111"/>
    </w:p>
    <w:p w:rsidR="007A78AF" w:rsidRDefault="007A78AF" w:rsidP="007A78AF">
      <w:pPr>
        <w:rPr>
          <w:kern w:val="0"/>
        </w:rPr>
      </w:pPr>
      <w:bookmarkStart w:id="112" w:name="bk172"/>
      <w:bookmarkEnd w:id="112"/>
      <w:r>
        <w:rPr>
          <w:kern w:val="0"/>
        </w:rPr>
        <w:t>1</w:t>
      </w:r>
      <w:r>
        <w:rPr>
          <w:rFonts w:hint="eastAsia"/>
          <w:kern w:val="0"/>
        </w:rPr>
        <w:t>．现场质量检查的制度</w:t>
      </w:r>
    </w:p>
    <w:p w:rsidR="007A78AF" w:rsidRDefault="007A78AF" w:rsidP="007A78AF">
      <w:pPr>
        <w:rPr>
          <w:kern w:val="0"/>
        </w:rPr>
      </w:pPr>
      <w:r>
        <w:rPr>
          <w:rFonts w:hint="eastAsia"/>
          <w:kern w:val="0"/>
        </w:rPr>
        <w:t>（</w:t>
      </w:r>
      <w:r>
        <w:rPr>
          <w:kern w:val="0"/>
        </w:rPr>
        <w:t>1</w:t>
      </w:r>
      <w:r>
        <w:rPr>
          <w:rFonts w:hint="eastAsia"/>
          <w:kern w:val="0"/>
        </w:rPr>
        <w:t>）开工前检查。目的是检查是否具备开工条件，开工后能否连续正常施工，能否保证工程质量。</w:t>
      </w:r>
    </w:p>
    <w:p w:rsidR="007A78AF" w:rsidRDefault="007A78AF" w:rsidP="007A78AF">
      <w:pPr>
        <w:rPr>
          <w:kern w:val="0"/>
        </w:rPr>
      </w:pPr>
      <w:r>
        <w:rPr>
          <w:rFonts w:hint="eastAsia"/>
          <w:kern w:val="0"/>
        </w:rPr>
        <w:t>（</w:t>
      </w:r>
      <w:r>
        <w:rPr>
          <w:kern w:val="0"/>
        </w:rPr>
        <w:t>2</w:t>
      </w:r>
      <w:r>
        <w:rPr>
          <w:rFonts w:hint="eastAsia"/>
          <w:kern w:val="0"/>
        </w:rPr>
        <w:t>）工序交接检查。对于重要的工序或对工程质量有重大影响的工序，在自检、互检的基础上，还要组织专职人员进行工序交接检查。</w:t>
      </w:r>
    </w:p>
    <w:p w:rsidR="007A78AF" w:rsidRDefault="007A78AF" w:rsidP="007A78AF">
      <w:pPr>
        <w:rPr>
          <w:kern w:val="0"/>
        </w:rPr>
      </w:pPr>
      <w:r>
        <w:rPr>
          <w:rFonts w:hint="eastAsia"/>
          <w:kern w:val="0"/>
        </w:rPr>
        <w:t>（</w:t>
      </w:r>
      <w:r>
        <w:rPr>
          <w:kern w:val="0"/>
        </w:rPr>
        <w:t>3</w:t>
      </w:r>
      <w:r>
        <w:rPr>
          <w:rFonts w:hint="eastAsia"/>
          <w:kern w:val="0"/>
        </w:rPr>
        <w:t>）隐蔽工程检查。凡是隐蔽工程均应检查认证后方能掩盖。</w:t>
      </w:r>
    </w:p>
    <w:p w:rsidR="007A78AF" w:rsidRDefault="007A78AF" w:rsidP="007A78AF">
      <w:pPr>
        <w:rPr>
          <w:kern w:val="0"/>
        </w:rPr>
      </w:pPr>
      <w:r>
        <w:rPr>
          <w:rFonts w:hint="eastAsia"/>
          <w:kern w:val="0"/>
        </w:rPr>
        <w:t>（</w:t>
      </w:r>
      <w:r>
        <w:rPr>
          <w:kern w:val="0"/>
        </w:rPr>
        <w:t>4</w:t>
      </w:r>
      <w:r>
        <w:rPr>
          <w:rFonts w:hint="eastAsia"/>
          <w:kern w:val="0"/>
        </w:rPr>
        <w:t>）停工后复工前的检查。因处理质量问题或某种原因停工后需复工时，亦应经检查认可后方能复工。</w:t>
      </w:r>
    </w:p>
    <w:p w:rsidR="007A78AF" w:rsidRDefault="007A78AF" w:rsidP="007A78AF">
      <w:pPr>
        <w:rPr>
          <w:kern w:val="0"/>
        </w:rPr>
      </w:pPr>
      <w:r>
        <w:rPr>
          <w:rFonts w:hint="eastAsia"/>
          <w:kern w:val="0"/>
        </w:rPr>
        <w:t>（</w:t>
      </w:r>
      <w:r>
        <w:rPr>
          <w:kern w:val="0"/>
        </w:rPr>
        <w:t>5</w:t>
      </w:r>
      <w:r>
        <w:rPr>
          <w:rFonts w:hint="eastAsia"/>
          <w:kern w:val="0"/>
        </w:rPr>
        <w:t>）分项、分部工程完工后，应经检查认可，签署验收记录后，才允许进行下一工程项目施工。</w:t>
      </w:r>
    </w:p>
    <w:p w:rsidR="007A78AF" w:rsidRDefault="007A78AF" w:rsidP="007A78AF">
      <w:pPr>
        <w:rPr>
          <w:kern w:val="0"/>
        </w:rPr>
      </w:pPr>
      <w:r>
        <w:rPr>
          <w:rFonts w:hint="eastAsia"/>
          <w:kern w:val="0"/>
        </w:rPr>
        <w:t>（</w:t>
      </w:r>
      <w:r>
        <w:rPr>
          <w:kern w:val="0"/>
        </w:rPr>
        <w:t>6</w:t>
      </w:r>
      <w:r>
        <w:rPr>
          <w:rFonts w:hint="eastAsia"/>
          <w:kern w:val="0"/>
        </w:rPr>
        <w:t>）成品保护检查。检查成品有无保护措施，或保护措施是否可靠。此外，还应该经常深入现场，对施工操作质量进行巡视检查；必要时，还应进行跟班或追踪检查。</w:t>
      </w:r>
    </w:p>
    <w:p w:rsidR="007A78AF" w:rsidRDefault="007A78AF" w:rsidP="007A78AF">
      <w:pPr>
        <w:rPr>
          <w:kern w:val="0"/>
        </w:rPr>
      </w:pPr>
      <w:r>
        <w:rPr>
          <w:kern w:val="0"/>
        </w:rPr>
        <w:t>2</w:t>
      </w:r>
      <w:r>
        <w:rPr>
          <w:rFonts w:hint="eastAsia"/>
          <w:kern w:val="0"/>
        </w:rPr>
        <w:t>．现场质量检查的方法</w:t>
      </w:r>
    </w:p>
    <w:p w:rsidR="007A78AF" w:rsidRDefault="007A78AF" w:rsidP="007A78AF">
      <w:pPr>
        <w:rPr>
          <w:rFonts w:hint="eastAsia"/>
          <w:kern w:val="0"/>
        </w:rPr>
      </w:pPr>
      <w:r>
        <w:rPr>
          <w:rFonts w:hint="eastAsia"/>
          <w:kern w:val="0"/>
        </w:rPr>
        <w:t>现场进行质量检查的方法有目测法、实测法和试验法三种。</w:t>
      </w:r>
    </w:p>
    <w:p w:rsidR="007A78AF" w:rsidRDefault="007A78AF" w:rsidP="007A78AF">
      <w:pPr>
        <w:rPr>
          <w:kern w:val="0"/>
        </w:rPr>
      </w:pPr>
      <w:r>
        <w:rPr>
          <w:rFonts w:hint="eastAsia"/>
          <w:kern w:val="0"/>
        </w:rPr>
        <w:t>（</w:t>
      </w:r>
      <w:r>
        <w:rPr>
          <w:kern w:val="0"/>
        </w:rPr>
        <w:t>1</w:t>
      </w:r>
      <w:r>
        <w:rPr>
          <w:rFonts w:hint="eastAsia"/>
          <w:kern w:val="0"/>
        </w:rPr>
        <w:t>）目测法：其手段可归纳为看、摸、敲、照四个字。看，就是根据质量标准进行外观目测。如墙纸裱糊质量应是：纸面无斑痕、空鼓、气泡、折皱；每一墙面纸的颜色、花纹一致；斜视无胶痕，纹理无压平、</w:t>
      </w:r>
      <w:proofErr w:type="gramStart"/>
      <w:r>
        <w:rPr>
          <w:rFonts w:hint="eastAsia"/>
          <w:kern w:val="0"/>
        </w:rPr>
        <w:t>起光现象</w:t>
      </w:r>
      <w:proofErr w:type="gramEnd"/>
      <w:r>
        <w:rPr>
          <w:rFonts w:hint="eastAsia"/>
          <w:kern w:val="0"/>
        </w:rPr>
        <w:t>；对缝无离缝、搭缝、张嘴；对缝处图案、花纹完整；裁纸的一边不能对缝，只能搭接；墙纸只能在阴角处搭接，阳</w:t>
      </w:r>
      <w:proofErr w:type="gramStart"/>
      <w:r>
        <w:rPr>
          <w:rFonts w:hint="eastAsia"/>
          <w:kern w:val="0"/>
        </w:rPr>
        <w:t>角应采用包解</w:t>
      </w:r>
      <w:proofErr w:type="gramEnd"/>
      <w:r>
        <w:rPr>
          <w:rFonts w:hint="eastAsia"/>
          <w:kern w:val="0"/>
        </w:rPr>
        <w:t>等。又如，清水墙面是否洁净，喷涂是否密实和颜色是否均匀，内墙抹灰大面及口角是否平直，地面是否光洁平整，油漆浆活表面观感，施工顺序是否合理，工人操作是否正确等，均是通过目测检查、评价。摸，就是手感检查。主要用于装饰工程的某些检查项目，如水刷石、</w:t>
      </w:r>
      <w:proofErr w:type="gramStart"/>
      <w:r>
        <w:rPr>
          <w:rFonts w:hint="eastAsia"/>
          <w:kern w:val="0"/>
        </w:rPr>
        <w:t>干粘石粘结</w:t>
      </w:r>
      <w:proofErr w:type="gramEnd"/>
      <w:r>
        <w:rPr>
          <w:rFonts w:hint="eastAsia"/>
          <w:kern w:val="0"/>
        </w:rPr>
        <w:t>牢固程度，油漆的光滑度，浆活是否掉粉，地面有无起砂等，均可通过手</w:t>
      </w:r>
      <w:proofErr w:type="gramStart"/>
      <w:r>
        <w:rPr>
          <w:rFonts w:hint="eastAsia"/>
          <w:kern w:val="0"/>
        </w:rPr>
        <w:t>摸加以</w:t>
      </w:r>
      <w:proofErr w:type="gramEnd"/>
      <w:r>
        <w:rPr>
          <w:rFonts w:hint="eastAsia"/>
          <w:kern w:val="0"/>
        </w:rPr>
        <w:t>鉴别。敲，是动用工具进行音感检查。对地面工程、装饰工程中水磨石、面砖、锦砖和大理石贴面等，均应进行敲击检查，通过声音的虚实确定有无空鼓，还可根据声音的清脆和沉闷，判定属于面空</w:t>
      </w:r>
      <w:r>
        <w:rPr>
          <w:rFonts w:hint="eastAsia"/>
          <w:kern w:val="0"/>
        </w:rPr>
        <w:lastRenderedPageBreak/>
        <w:t>鼓或底层空鼓或底层空鼓。些外，用手敲玻璃，如发出颤动音响，一般是底灰不满或压条不实。照，对于难以看或光线较暗的部位，则可采用镜子把射或灯光照射的方法进行检查。</w:t>
      </w:r>
    </w:p>
    <w:p w:rsidR="007A78AF" w:rsidRDefault="007A78AF" w:rsidP="007A78AF">
      <w:pPr>
        <w:rPr>
          <w:kern w:val="0"/>
        </w:rPr>
      </w:pPr>
      <w:r>
        <w:rPr>
          <w:rFonts w:hint="eastAsia"/>
          <w:kern w:val="0"/>
        </w:rPr>
        <w:t>（</w:t>
      </w:r>
      <w:r>
        <w:rPr>
          <w:kern w:val="0"/>
        </w:rPr>
        <w:t>2</w:t>
      </w:r>
      <w:r>
        <w:rPr>
          <w:rFonts w:hint="eastAsia"/>
          <w:kern w:val="0"/>
        </w:rPr>
        <w:t>）实测法：就是通过实测数据与施工规范及质量标准所规定的允许偏差对照，来判别质量是否合格。实测检查法的手段，也可归纳为靠、吊、量、套四个字。靠，是用直尺，靠</w:t>
      </w:r>
      <w:proofErr w:type="gramStart"/>
      <w:r>
        <w:rPr>
          <w:rFonts w:hint="eastAsia"/>
          <w:kern w:val="0"/>
        </w:rPr>
        <w:t>尺检查</w:t>
      </w:r>
      <w:proofErr w:type="gramEnd"/>
      <w:r>
        <w:rPr>
          <w:rFonts w:hint="eastAsia"/>
          <w:kern w:val="0"/>
        </w:rPr>
        <w:t>墙面．地面．屋面的平整度。吊，</w:t>
      </w:r>
      <w:proofErr w:type="gramStart"/>
      <w:r>
        <w:rPr>
          <w:rFonts w:hint="eastAsia"/>
          <w:kern w:val="0"/>
        </w:rPr>
        <w:t>是用托线板</w:t>
      </w:r>
      <w:proofErr w:type="gramEnd"/>
      <w:r>
        <w:rPr>
          <w:rFonts w:hint="eastAsia"/>
          <w:kern w:val="0"/>
        </w:rPr>
        <w:t>以线锤吊线检查垂直度。量，是用测量工具和计量仪表等检查断面尺寸．轴线．标高．湿度．温度等的偏差。套，是以方尺套方，辅以靠尺检查。如对阴阳角的方正．踢脚线的垂直度．预制构件的方正等项目的检查。对门窗及构配件的对角线（窜角）检查，</w:t>
      </w:r>
      <w:proofErr w:type="gramStart"/>
      <w:r>
        <w:rPr>
          <w:rFonts w:hint="eastAsia"/>
          <w:kern w:val="0"/>
        </w:rPr>
        <w:t>也是套方的</w:t>
      </w:r>
      <w:proofErr w:type="gramEnd"/>
      <w:r>
        <w:rPr>
          <w:rFonts w:hint="eastAsia"/>
          <w:kern w:val="0"/>
        </w:rPr>
        <w:t>特殊手段。</w:t>
      </w:r>
    </w:p>
    <w:p w:rsidR="007A78AF" w:rsidRDefault="007A78AF" w:rsidP="007A78AF">
      <w:pPr>
        <w:rPr>
          <w:kern w:val="0"/>
        </w:rPr>
      </w:pPr>
      <w:r>
        <w:rPr>
          <w:rFonts w:hint="eastAsia"/>
          <w:kern w:val="0"/>
        </w:rPr>
        <w:t>（</w:t>
      </w:r>
      <w:r>
        <w:rPr>
          <w:kern w:val="0"/>
        </w:rPr>
        <w:t>3</w:t>
      </w:r>
      <w:r>
        <w:rPr>
          <w:rFonts w:hint="eastAsia"/>
          <w:kern w:val="0"/>
        </w:rPr>
        <w:t>）试验检查：指必须通过试验手段，才能对质量进行判断的检查方法。如对桩或地基的静载试验，确定其承载力；对钢结构进行稳定性试验，确定是否产生失稳现象；对钢筋对焊头进行接力试验，检验焊接的质量等。</w:t>
      </w:r>
    </w:p>
    <w:p w:rsidR="007A78AF" w:rsidRDefault="007A78AF" w:rsidP="007A78AF">
      <w:pPr>
        <w:rPr>
          <w:kern w:val="0"/>
        </w:rPr>
      </w:pPr>
      <w:r>
        <w:rPr>
          <w:kern w:val="0"/>
        </w:rPr>
        <w:t>3</w:t>
      </w:r>
      <w:r>
        <w:rPr>
          <w:rFonts w:hint="eastAsia"/>
          <w:kern w:val="0"/>
        </w:rPr>
        <w:t>．工地检查和巡视</w:t>
      </w:r>
    </w:p>
    <w:p w:rsidR="007A78AF" w:rsidRDefault="007A78AF" w:rsidP="007A78AF">
      <w:pPr>
        <w:rPr>
          <w:kern w:val="0"/>
        </w:rPr>
      </w:pPr>
      <w:r>
        <w:rPr>
          <w:rFonts w:hint="eastAsia"/>
          <w:kern w:val="0"/>
        </w:rPr>
        <w:t>施工员或质检员的现场目测检查是一种主要方法，其涉及的范围可以很广，能在一天内发现许多警告信号或低劣的征兆。虽然有些目测检查结果不能作为质量的正式判定依据，但对这些部位进行进一步的检验，及早解决工程的质量问题，对施工是非常有利的。经验丰富的质检员与施工员，在觉察缺陷与低劣操作工艺的警告信号方面往往具有敏锐的鉴别力。但应培养出观察、记录并报告所见到的操作工艺的习惯和洞察力。根据颜色、表面状况、简单卷尺的测量、步距测量、脚后跟检查压实程序等等最简单的办法，留意工程存在的问题。在施工过程中，技术负责人应有计划地巡视工地各部分，应当每天对全部工程巡视一次。当发现某些点的质量明显太差时，最好先说服操作者改善后再作全面检查，一般挑选质量较差的点进行取样抽查。在巡视检查时，不能干涉班组的作业，而应在其职权范围内劝告、引导、建议改善工作。技术负责人或质检员应作好检查和巡视的记录和个人日记。</w:t>
      </w:r>
    </w:p>
    <w:p w:rsidR="007A78AF" w:rsidRDefault="007A78AF" w:rsidP="007A78AF">
      <w:pPr>
        <w:rPr>
          <w:kern w:val="0"/>
        </w:rPr>
      </w:pPr>
      <w:r>
        <w:rPr>
          <w:kern w:val="0"/>
        </w:rPr>
        <w:t>4</w:t>
      </w:r>
      <w:r>
        <w:rPr>
          <w:rFonts w:hint="eastAsia"/>
          <w:kern w:val="0"/>
        </w:rPr>
        <w:t>．旁站监督</w:t>
      </w:r>
    </w:p>
    <w:p w:rsidR="007A78AF" w:rsidRDefault="007A78AF" w:rsidP="007A78AF">
      <w:pPr>
        <w:rPr>
          <w:kern w:val="0"/>
        </w:rPr>
      </w:pPr>
      <w:r>
        <w:rPr>
          <w:rFonts w:hint="eastAsia"/>
          <w:kern w:val="0"/>
        </w:rPr>
        <w:t>工程的敏感部位或重要工程都有必要在施工时实行旁站监督，即技术负责人和质检员始终在现场监视操作过程。这些敏感部位或重要工序在施工时比其余部位更易于形成缺陷，而且纠正起来很困难和昂贵。对这一类工程要予以特别的控制。旁站的目的，在于尽早发现事故苗头，杜绝或减少质量问题的产生，消除质量隐患，因此，旁站应当是全天候、全过程的现场监督。</w:t>
      </w:r>
    </w:p>
    <w:p w:rsidR="007A78AF" w:rsidRDefault="007A78AF" w:rsidP="007A78AF">
      <w:pPr>
        <w:rPr>
          <w:kern w:val="0"/>
        </w:rPr>
      </w:pPr>
      <w:r>
        <w:rPr>
          <w:kern w:val="0"/>
        </w:rPr>
        <w:t>5</w:t>
      </w:r>
      <w:r>
        <w:rPr>
          <w:rFonts w:hint="eastAsia"/>
          <w:kern w:val="0"/>
        </w:rPr>
        <w:t>．工序管理</w:t>
      </w:r>
    </w:p>
    <w:p w:rsidR="007A78AF" w:rsidRDefault="007A78AF" w:rsidP="007A78AF">
      <w:pPr>
        <w:rPr>
          <w:rFonts w:hint="eastAsia"/>
          <w:kern w:val="0"/>
        </w:rPr>
      </w:pPr>
      <w:r>
        <w:rPr>
          <w:rFonts w:hint="eastAsia"/>
          <w:kern w:val="0"/>
        </w:rPr>
        <w:t>工程质量监理不仅仅是质量验收，而是全过程、全方位的质量控制。落实这一思想的主要方法就是工序管理程序。如下图所示。工序管理的主要意图是对每道工序的开工和质量验收进行直接控制，并进行中间交工验收，这一程序全部用表格记录下来，并将全部检查和试验结果纳入质量验收过程中。</w:t>
      </w:r>
    </w:p>
    <w:p w:rsidR="007A78AF" w:rsidRDefault="007A78AF" w:rsidP="007A78AF">
      <w:pPr>
        <w:rPr>
          <w:rFonts w:hint="eastAsia"/>
          <w:kern w:val="0"/>
        </w:rPr>
      </w:pPr>
      <w:r>
        <w:rPr>
          <w:noProof/>
          <w:kern w:val="0"/>
        </w:rPr>
        <w:pict>
          <v:group id="_x0000_s1568" style="position:absolute;left:0;text-align:left;margin-left:45pt;margin-top:0;width:4in;height:374.4pt;z-index:251688960" coordorigin="2700,5496" coordsize="5760,7488">
            <v:shape id="_x0000_s1569" type="#_x0000_t202" style="position:absolute;left:3780;top:5496;width:2160;height:468">
              <v:textbox>
                <w:txbxContent>
                  <w:p w:rsidR="007A78AF" w:rsidRDefault="007A78AF" w:rsidP="007A78AF">
                    <w:pPr>
                      <w:jc w:val="center"/>
                      <w:rPr>
                        <w:rFonts w:hint="eastAsia"/>
                      </w:rPr>
                    </w:pPr>
                    <w:r>
                      <w:rPr>
                        <w:rFonts w:hint="eastAsia"/>
                      </w:rPr>
                      <w:t>填报《开工申请单》</w:t>
                    </w:r>
                  </w:p>
                </w:txbxContent>
              </v:textbox>
            </v:shape>
            <v:line id="_x0000_s1570" style="position:absolute" from="4680,5964" to="4680,6276">
              <v:stroke endarrow="block"/>
            </v:line>
            <v:shape id="_x0000_s1571" type="#_x0000_t202" style="position:absolute;left:2700;top:6276;width:3960;height:468">
              <v:textbox style="mso-next-textbox:#_x0000_s1571">
                <w:txbxContent>
                  <w:p w:rsidR="007A78AF" w:rsidRDefault="007A78AF" w:rsidP="007A78AF">
                    <w:pPr>
                      <w:jc w:val="center"/>
                      <w:rPr>
                        <w:rFonts w:hint="eastAsia"/>
                      </w:rPr>
                    </w:pPr>
                    <w:r>
                      <w:rPr>
                        <w:rFonts w:hint="eastAsia"/>
                      </w:rPr>
                      <w:t>业主、驻地工程师审查《开工申请单》</w:t>
                    </w:r>
                  </w:p>
                </w:txbxContent>
              </v:textbox>
            </v:shape>
            <v:line id="_x0000_s1572" style="position:absolute" from="4680,6744" to="4680,7056">
              <v:stroke endarrow="block"/>
            </v:line>
            <v:shape id="_x0000_s1573" type="#_x0000_t202" style="position:absolute;left:4140;top:7056;width:1440;height:468">
              <v:textbox style="mso-next-textbox:#_x0000_s1573">
                <w:txbxContent>
                  <w:p w:rsidR="007A78AF" w:rsidRDefault="007A78AF" w:rsidP="007A78AF">
                    <w:pPr>
                      <w:jc w:val="center"/>
                      <w:rPr>
                        <w:rFonts w:hint="eastAsia"/>
                      </w:rPr>
                    </w:pPr>
                    <w:r>
                      <w:rPr>
                        <w:rFonts w:hint="eastAsia"/>
                      </w:rPr>
                      <w:t>工序施工</w:t>
                    </w:r>
                  </w:p>
                </w:txbxContent>
              </v:textbox>
            </v:shape>
            <v:line id="_x0000_s1574" style="position:absolute" from="4680,7524" to="4680,7836">
              <v:stroke endarrow="block"/>
            </v:line>
            <v:shape id="_x0000_s1575" type="#_x0000_t202" style="position:absolute;left:4140;top:7836;width:1440;height:468">
              <v:textbox style="mso-next-textbox:#_x0000_s1575">
                <w:txbxContent>
                  <w:p w:rsidR="007A78AF" w:rsidRDefault="007A78AF" w:rsidP="007A78AF">
                    <w:pPr>
                      <w:jc w:val="center"/>
                      <w:rPr>
                        <w:rFonts w:hint="eastAsia"/>
                      </w:rPr>
                    </w:pPr>
                    <w:r>
                      <w:rPr>
                        <w:rFonts w:hint="eastAsia"/>
                      </w:rPr>
                      <w:t>自检</w:t>
                    </w:r>
                  </w:p>
                </w:txbxContent>
              </v:textbox>
            </v:shape>
            <v:line id="_x0000_s1576" style="position:absolute" from="4680,8304" to="4680,8616">
              <v:stroke endarrow="block"/>
            </v:line>
            <v:shape id="_x0000_s1577" type="#_x0000_t202" style="position:absolute;left:2700;top:8616;width:4500;height:468">
              <v:textbox style="mso-next-textbox:#_x0000_s1577">
                <w:txbxContent>
                  <w:p w:rsidR="007A78AF" w:rsidRDefault="007A78AF" w:rsidP="007A78AF">
                    <w:pPr>
                      <w:jc w:val="center"/>
                      <w:rPr>
                        <w:rFonts w:hint="eastAsia"/>
                      </w:rPr>
                    </w:pPr>
                    <w:r>
                      <w:rPr>
                        <w:rFonts w:hint="eastAsia"/>
                      </w:rPr>
                      <w:t>填报《质量验收单》自检记录、检查</w:t>
                    </w:r>
                    <w:proofErr w:type="gramStart"/>
                    <w:r>
                      <w:rPr>
                        <w:rFonts w:hint="eastAsia"/>
                      </w:rPr>
                      <w:t>记验结</w:t>
                    </w:r>
                    <w:proofErr w:type="gramEnd"/>
                    <w:r>
                      <w:rPr>
                        <w:rFonts w:hint="eastAsia"/>
                      </w:rPr>
                      <w:t>单</w:t>
                    </w:r>
                  </w:p>
                </w:txbxContent>
              </v:textbox>
            </v:shape>
            <v:line id="_x0000_s1578" style="position:absolute;flip:x" from="4860,8460" to="6300,8460">
              <v:stroke endarrow="block"/>
            </v:line>
            <v:line id="_x0000_s1579" style="position:absolute" from="4680,9084" to="4680,9396">
              <v:stroke endarrow="block"/>
            </v:line>
            <v:shape id="_x0000_s1580" type="#_x0000_t202" style="position:absolute;left:2700;top:9396;width:3600;height:468">
              <v:textbox style="mso-next-textbox:#_x0000_s1580">
                <w:txbxContent>
                  <w:p w:rsidR="007A78AF" w:rsidRDefault="007A78AF" w:rsidP="007A78AF">
                    <w:pPr>
                      <w:jc w:val="center"/>
                      <w:rPr>
                        <w:rFonts w:hint="eastAsia"/>
                      </w:rPr>
                    </w:pPr>
                    <w:r>
                      <w:rPr>
                        <w:rFonts w:hint="eastAsia"/>
                      </w:rPr>
                      <w:t>业主、驻地工程师检查工程质量</w:t>
                    </w:r>
                  </w:p>
                </w:txbxContent>
              </v:textbox>
            </v:shape>
            <v:line id="_x0000_s1581" style="position:absolute" from="4680,9864" to="4680,10176">
              <v:stroke endarrow="block"/>
            </v:line>
            <v:shape id="_x0000_s1582" type="#_x0000_t202" style="position:absolute;left:3780;top:10176;width:2700;height:468">
              <v:textbox style="mso-next-textbox:#_x0000_s1582">
                <w:txbxContent>
                  <w:p w:rsidR="007A78AF" w:rsidRDefault="007A78AF" w:rsidP="007A78AF">
                    <w:pPr>
                      <w:jc w:val="center"/>
                      <w:rPr>
                        <w:rFonts w:hint="eastAsia"/>
                      </w:rPr>
                    </w:pPr>
                    <w:r>
                      <w:rPr>
                        <w:rFonts w:hint="eastAsia"/>
                      </w:rPr>
                      <w:t>签发《质量验收证书》</w:t>
                    </w:r>
                  </w:p>
                </w:txbxContent>
              </v:textbox>
            </v:shape>
            <v:line id="_x0000_s1583" style="position:absolute" from="5580,7992" to="6840,7992"/>
            <v:line id="_x0000_s1584" style="position:absolute;flip:y" from="6840,7212" to="6840,7992">
              <v:stroke endarrow="block"/>
            </v:line>
            <v:line id="_x0000_s1585" style="position:absolute;flip:x" from="5580,7212" to="7920,7212">
              <v:stroke endarrow="block"/>
            </v:line>
            <v:line id="_x0000_s1586" style="position:absolute" from="7920,7212" to="7920,9552"/>
            <v:line id="_x0000_s1587" style="position:absolute;flip:x" from="6300,9552" to="7920,9552"/>
            <v:line id="_x0000_s1588" style="position:absolute;flip:x" from="5940,5652" to="8460,5652">
              <v:stroke endarrow="block"/>
            </v:line>
            <v:line id="_x0000_s1589" style="position:absolute" from="8460,5652" to="8460,10332"/>
            <v:line id="_x0000_s1590" style="position:absolute;flip:x" from="6480,10332" to="8460,10332"/>
            <v:shape id="_x0000_s1591" type="#_x0000_t202" style="position:absolute;left:6120;top:8148;width:1080;height:468" filled="f" stroked="f">
              <v:textbox style="mso-next-textbox:#_x0000_s1591">
                <w:txbxContent>
                  <w:p w:rsidR="007A78AF" w:rsidRDefault="007A78AF" w:rsidP="007A78AF">
                    <w:pPr>
                      <w:jc w:val="center"/>
                      <w:rPr>
                        <w:rFonts w:hint="eastAsia"/>
                      </w:rPr>
                    </w:pPr>
                    <w:r>
                      <w:rPr>
                        <w:rFonts w:hint="eastAsia"/>
                      </w:rPr>
                      <w:t>合格</w:t>
                    </w:r>
                  </w:p>
                </w:txbxContent>
              </v:textbox>
            </v:shape>
            <v:shape id="_x0000_s1592" type="#_x0000_t202" style="position:absolute;left:6660;top:9084;width:1080;height:468" filled="f" stroked="f">
              <v:textbox style="mso-next-textbox:#_x0000_s1592">
                <w:txbxContent>
                  <w:p w:rsidR="007A78AF" w:rsidRDefault="007A78AF" w:rsidP="007A78AF">
                    <w:pPr>
                      <w:jc w:val="center"/>
                      <w:rPr>
                        <w:rFonts w:hint="eastAsia"/>
                      </w:rPr>
                    </w:pPr>
                    <w:r>
                      <w:rPr>
                        <w:rFonts w:hint="eastAsia"/>
                      </w:rPr>
                      <w:t>不合格</w:t>
                    </w:r>
                  </w:p>
                </w:txbxContent>
              </v:textbox>
            </v:shape>
            <v:shape id="_x0000_s1593" type="#_x0000_t202" style="position:absolute;left:6480;top:9552;width:1980;height:780" filled="f" stroked="f">
              <v:textbox style="mso-next-textbox:#_x0000_s1593">
                <w:txbxContent>
                  <w:p w:rsidR="007A78AF" w:rsidRDefault="007A78AF" w:rsidP="007A78AF">
                    <w:pPr>
                      <w:jc w:val="center"/>
                      <w:rPr>
                        <w:rFonts w:hint="eastAsia"/>
                      </w:rPr>
                    </w:pPr>
                    <w:r>
                      <w:rPr>
                        <w:rFonts w:hint="eastAsia"/>
                      </w:rPr>
                      <w:t>施工或修补</w:t>
                    </w:r>
                  </w:p>
                  <w:p w:rsidR="007A78AF" w:rsidRDefault="007A78AF" w:rsidP="007A78AF">
                    <w:pPr>
                      <w:jc w:val="center"/>
                      <w:rPr>
                        <w:rFonts w:hint="eastAsia"/>
                      </w:rPr>
                    </w:pPr>
                    <w:r>
                      <w:rPr>
                        <w:rFonts w:hint="eastAsia"/>
                      </w:rPr>
                      <w:t>进行下一道工序</w:t>
                    </w:r>
                  </w:p>
                </w:txbxContent>
              </v:textbox>
            </v:shape>
            <v:shape id="_x0000_s1594" type="#_x0000_t202" style="position:absolute;left:5580;top:7524;width:1080;height:468" filled="f" stroked="f">
              <v:textbox style="mso-next-textbox:#_x0000_s1594">
                <w:txbxContent>
                  <w:p w:rsidR="007A78AF" w:rsidRDefault="007A78AF" w:rsidP="007A78AF">
                    <w:pPr>
                      <w:jc w:val="center"/>
                      <w:rPr>
                        <w:rFonts w:hint="eastAsia"/>
                      </w:rPr>
                    </w:pPr>
                    <w:r>
                      <w:rPr>
                        <w:rFonts w:hint="eastAsia"/>
                      </w:rPr>
                      <w:t>返工</w:t>
                    </w:r>
                  </w:p>
                  <w:p w:rsidR="007A78AF" w:rsidRDefault="007A78AF" w:rsidP="007A78AF">
                    <w:pPr>
                      <w:jc w:val="center"/>
                      <w:rPr>
                        <w:rFonts w:hint="eastAsia"/>
                      </w:rPr>
                    </w:pPr>
                  </w:p>
                  <w:p w:rsidR="007A78AF" w:rsidRDefault="007A78AF" w:rsidP="007A78AF">
                    <w:pPr>
                      <w:jc w:val="center"/>
                      <w:rPr>
                        <w:rFonts w:hint="eastAsia"/>
                      </w:rPr>
                    </w:pPr>
                  </w:p>
                </w:txbxContent>
              </v:textbox>
            </v:shape>
            <v:shape id="_x0000_s1595" type="#_x0000_t202" style="position:absolute;left:5580;top:7992;width:1080;height:468" filled="f" stroked="f">
              <v:textbox style="mso-next-textbox:#_x0000_s1595">
                <w:txbxContent>
                  <w:p w:rsidR="007A78AF" w:rsidRDefault="007A78AF" w:rsidP="007A78AF">
                    <w:pPr>
                      <w:jc w:val="center"/>
                      <w:rPr>
                        <w:rFonts w:hint="eastAsia"/>
                      </w:rPr>
                    </w:pPr>
                    <w:r>
                      <w:rPr>
                        <w:rFonts w:hint="eastAsia"/>
                      </w:rPr>
                      <w:t>修补</w:t>
                    </w:r>
                  </w:p>
                  <w:p w:rsidR="007A78AF" w:rsidRDefault="007A78AF" w:rsidP="007A78AF">
                    <w:pPr>
                      <w:jc w:val="center"/>
                      <w:rPr>
                        <w:rFonts w:hint="eastAsia"/>
                      </w:rPr>
                    </w:pPr>
                  </w:p>
                  <w:p w:rsidR="007A78AF" w:rsidRDefault="007A78AF" w:rsidP="007A78AF">
                    <w:pPr>
                      <w:jc w:val="center"/>
                      <w:rPr>
                        <w:rFonts w:hint="eastAsia"/>
                      </w:rPr>
                    </w:pPr>
                  </w:p>
                </w:txbxContent>
              </v:textbox>
            </v:shape>
            <v:shape id="_x0000_s1596" type="#_x0000_t202" style="position:absolute;left:6660;top:6432;width:1080;height:468" filled="f" stroked="f">
              <v:textbox style="mso-next-textbox:#_x0000_s1596">
                <w:txbxContent>
                  <w:p w:rsidR="007A78AF" w:rsidRDefault="007A78AF" w:rsidP="007A78AF">
                    <w:pPr>
                      <w:jc w:val="center"/>
                      <w:rPr>
                        <w:rFonts w:hint="eastAsia"/>
                      </w:rPr>
                    </w:pPr>
                    <w:r>
                      <w:rPr>
                        <w:rFonts w:hint="eastAsia"/>
                      </w:rPr>
                      <w:t>不同意</w:t>
                    </w:r>
                  </w:p>
                </w:txbxContent>
              </v:textbox>
            </v:shape>
            <v:line id="_x0000_s1597" style="position:absolute" from="6660,6432" to="7380,6432"/>
            <v:line id="_x0000_s1598" style="position:absolute;flip:y" from="7380,5652" to="7380,6432">
              <v:stroke endarrow="block"/>
            </v:line>
            <v:shape id="_x0000_s1599" type="#_x0000_t202" style="position:absolute;left:4680;top:6744;width:1080;height:468" filled="f" stroked="f">
              <v:textbox style="mso-next-textbox:#_x0000_s1599">
                <w:txbxContent>
                  <w:p w:rsidR="007A78AF" w:rsidRDefault="007A78AF" w:rsidP="007A78AF">
                    <w:pPr>
                      <w:jc w:val="center"/>
                      <w:rPr>
                        <w:rFonts w:hint="eastAsia"/>
                      </w:rPr>
                    </w:pPr>
                    <w:r>
                      <w:rPr>
                        <w:rFonts w:hint="eastAsia"/>
                      </w:rPr>
                      <w:t>同意</w:t>
                    </w:r>
                  </w:p>
                </w:txbxContent>
              </v:textbox>
            </v:shape>
            <v:line id="_x0000_s1600" style="position:absolute" from="4680,10644" to="4680,10956">
              <v:stroke endarrow="block"/>
            </v:line>
            <v:shape id="_x0000_s1601" type="#_x0000_t202" style="position:absolute;left:3780;top:10956;width:2700;height:468">
              <v:textbox style="mso-next-textbox:#_x0000_s1601">
                <w:txbxContent>
                  <w:p w:rsidR="007A78AF" w:rsidRDefault="007A78AF" w:rsidP="007A78AF">
                    <w:pPr>
                      <w:jc w:val="center"/>
                    </w:pPr>
                    <w:r>
                      <w:rPr>
                        <w:rFonts w:hint="eastAsia"/>
                      </w:rPr>
                      <w:t>签发《中间交收证书》</w:t>
                    </w:r>
                  </w:p>
                </w:txbxContent>
              </v:textbox>
            </v:shape>
            <v:line id="_x0000_s1602" style="position:absolute" from="4680,11424" to="4680,11736">
              <v:stroke endarrow="block"/>
            </v:line>
            <v:shape id="_x0000_s1603" type="#_x0000_t202" style="position:absolute;left:3780;top:11736;width:2700;height:468">
              <v:textbox style="mso-next-textbox:#_x0000_s1603">
                <w:txbxContent>
                  <w:p w:rsidR="007A78AF" w:rsidRDefault="007A78AF" w:rsidP="007A78AF">
                    <w:pPr>
                      <w:jc w:val="center"/>
                      <w:rPr>
                        <w:rFonts w:hint="eastAsia"/>
                      </w:rPr>
                    </w:pPr>
                    <w:r>
                      <w:rPr>
                        <w:rFonts w:hint="eastAsia"/>
                      </w:rPr>
                      <w:t>计量</w:t>
                    </w:r>
                  </w:p>
                </w:txbxContent>
              </v:textbox>
            </v:shape>
            <v:shape id="_x0000_s1604" type="#_x0000_t202" style="position:absolute;left:3780;top:12516;width:2700;height:468" filled="f" stroked="f">
              <v:textbox style="mso-next-textbox:#_x0000_s1604">
                <w:txbxContent>
                  <w:p w:rsidR="007A78AF" w:rsidRDefault="007A78AF" w:rsidP="007A78AF">
                    <w:pPr>
                      <w:rPr>
                        <w:rFonts w:hint="eastAsia"/>
                      </w:rPr>
                    </w:pPr>
                    <w:r>
                      <w:rPr>
                        <w:rFonts w:hint="eastAsia"/>
                      </w:rPr>
                      <w:t>工序管理流程图</w:t>
                    </w:r>
                  </w:p>
                </w:txbxContent>
              </v:textbox>
            </v:shape>
            <v:line id="_x0000_s1605" style="position:absolute" from="3780,12825" to="5580,12825">
              <v:stroke dashstyle="longDash"/>
            </v:line>
          </v:group>
        </w:pict>
      </w: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13" w:name="_Toc207188954"/>
      <w:r>
        <w:rPr>
          <w:rFonts w:hint="eastAsia"/>
        </w:rPr>
        <w:t>工程安全</w:t>
      </w:r>
      <w:bookmarkStart w:id="114" w:name="bk173"/>
      <w:bookmarkEnd w:id="113"/>
      <w:bookmarkEnd w:id="114"/>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5" w:name="_Toc207188955"/>
      <w:r>
        <w:rPr>
          <w:rFonts w:hint="eastAsia"/>
        </w:rPr>
        <w:t>第一节文明施工及标准化工地管理办法</w:t>
      </w:r>
      <w:bookmarkStart w:id="116" w:name="bk174"/>
      <w:bookmarkEnd w:id="115"/>
      <w:bookmarkEnd w:id="116"/>
    </w:p>
    <w:p w:rsidR="007A78AF" w:rsidRDefault="007A78AF" w:rsidP="007A78AF">
      <w:pPr>
        <w:rPr>
          <w:kern w:val="0"/>
        </w:rPr>
      </w:pPr>
      <w:bookmarkStart w:id="117" w:name="bk175"/>
      <w:bookmarkEnd w:id="117"/>
      <w:r>
        <w:rPr>
          <w:kern w:val="0"/>
        </w:rPr>
        <w:t>1</w:t>
      </w:r>
      <w:r>
        <w:rPr>
          <w:rFonts w:hint="eastAsia"/>
          <w:kern w:val="0"/>
        </w:rPr>
        <w:t>．安全生产、文明施工总目标</w:t>
      </w:r>
    </w:p>
    <w:p w:rsidR="007A78AF" w:rsidRDefault="007A78AF" w:rsidP="007A78AF">
      <w:pPr>
        <w:rPr>
          <w:kern w:val="0"/>
        </w:rPr>
      </w:pPr>
      <w:r>
        <w:rPr>
          <w:rFonts w:hint="eastAsia"/>
          <w:kern w:val="0"/>
        </w:rPr>
        <w:t>本工程施工安全生产总目标为：杜绝重大伤亡事故，轻伤安全事故控制在</w:t>
      </w:r>
      <w:r>
        <w:rPr>
          <w:kern w:val="0"/>
        </w:rPr>
        <w:t>2%</w:t>
      </w:r>
      <w:r>
        <w:rPr>
          <w:rFonts w:hint="eastAsia"/>
          <w:kern w:val="0"/>
        </w:rPr>
        <w:t>以内，实现“五无”（即无重伤，无死亡，无倒塌，无中毒，无火灾）；文明施工总目标为：创建“文明工地”。</w:t>
      </w:r>
    </w:p>
    <w:p w:rsidR="007A78AF" w:rsidRDefault="007A78AF" w:rsidP="007A78AF">
      <w:pPr>
        <w:rPr>
          <w:kern w:val="0"/>
        </w:rPr>
      </w:pPr>
      <w:r>
        <w:rPr>
          <w:kern w:val="0"/>
        </w:rPr>
        <w:t>2</w:t>
      </w:r>
      <w:r>
        <w:rPr>
          <w:rFonts w:hint="eastAsia"/>
          <w:kern w:val="0"/>
        </w:rPr>
        <w:t>．文明施工及标准化管理办法</w:t>
      </w:r>
    </w:p>
    <w:p w:rsidR="007A78AF" w:rsidRDefault="007A78AF" w:rsidP="007A78AF">
      <w:pPr>
        <w:rPr>
          <w:kern w:val="0"/>
        </w:rPr>
      </w:pPr>
      <w:r>
        <w:rPr>
          <w:rFonts w:hint="eastAsia"/>
          <w:kern w:val="0"/>
        </w:rPr>
        <w:t>文明施工，系指用科学、合理、行之有效的方法和举措，对建设工程施工的全过程、全方位进行组织与管理，使之呈现出有条不紊、整洁明快、高效安全的施工状态。施工顺序合理，具有良好的装饰施工现场秩序。水电及施工通道畅通。强调文明施工其意义在于强化施工现场管理，改变以往普遍存在于装饰工程施工现场的那种“脏、乱、差”现象和“高消耗、低效益、事故多”的状况，加快装饰工程施工现场管理标准化步伐，推进文明工地建设的进程。文明施工的责任人是装饰工程施工企业的项目经理，管理上具体实施人是工长、工地质安员、材料员、机械员、后勤管理员等等，工长在其中起着重大作用。标化工地就是装饰施工现场达到了文明施工标准的工地简称。其评定按《标准化文明施工检查评分表》上的规定，实查实测和先定量后定性来进行我们将进行以下措施确保达到评分表</w:t>
      </w:r>
      <w:r>
        <w:rPr>
          <w:kern w:val="0"/>
        </w:rPr>
        <w:t xml:space="preserve">85 </w:t>
      </w:r>
      <w:r>
        <w:rPr>
          <w:rFonts w:hint="eastAsia"/>
          <w:kern w:val="0"/>
        </w:rPr>
        <w:t>分以上实现“标准化工地”。</w:t>
      </w:r>
    </w:p>
    <w:p w:rsidR="007A78AF" w:rsidRDefault="007A78AF" w:rsidP="007A78AF">
      <w:pPr>
        <w:rPr>
          <w:kern w:val="0"/>
        </w:rPr>
      </w:pPr>
      <w:r>
        <w:rPr>
          <w:rFonts w:hint="eastAsia"/>
          <w:kern w:val="0"/>
        </w:rPr>
        <w:t>（</w:t>
      </w:r>
      <w:r>
        <w:rPr>
          <w:kern w:val="0"/>
        </w:rPr>
        <w:t>1</w:t>
      </w:r>
      <w:r>
        <w:rPr>
          <w:rFonts w:hint="eastAsia"/>
          <w:kern w:val="0"/>
        </w:rPr>
        <w:t>）现场场容管理</w:t>
      </w:r>
    </w:p>
    <w:p w:rsidR="007A78AF" w:rsidRDefault="007A78AF" w:rsidP="007A78AF">
      <w:pPr>
        <w:rPr>
          <w:kern w:val="0"/>
        </w:rPr>
      </w:pPr>
      <w:r>
        <w:rPr>
          <w:kern w:val="0"/>
        </w:rPr>
        <w:t>1</w:t>
      </w:r>
      <w:r>
        <w:rPr>
          <w:rFonts w:hint="eastAsia"/>
          <w:kern w:val="0"/>
        </w:rPr>
        <w:t>）装饰施工现场有规范和科学的施工组织设计，合理的装饰施工平面布置，现场施工管理制度健全、文明施工措施落实，领导挂帅，责任明确，定人定岗，检查考核项目明确。</w:t>
      </w:r>
    </w:p>
    <w:p w:rsidR="007A78AF" w:rsidRDefault="007A78AF" w:rsidP="007A78AF">
      <w:pPr>
        <w:rPr>
          <w:kern w:val="0"/>
        </w:rPr>
      </w:pPr>
      <w:r>
        <w:rPr>
          <w:kern w:val="0"/>
        </w:rPr>
        <w:t>2</w:t>
      </w:r>
      <w:r>
        <w:rPr>
          <w:rFonts w:hint="eastAsia"/>
          <w:kern w:val="0"/>
        </w:rPr>
        <w:t>）施工现场大门整齐，出入口设门卫，大门两侧标牌整洁美观，四周广告标语醒目，“门前三包”落实，现场围墙、围</w:t>
      </w:r>
      <w:proofErr w:type="gramStart"/>
      <w:r>
        <w:rPr>
          <w:rFonts w:hint="eastAsia"/>
          <w:kern w:val="0"/>
        </w:rPr>
        <w:t>笆</w:t>
      </w:r>
      <w:proofErr w:type="gramEnd"/>
      <w:r>
        <w:rPr>
          <w:rFonts w:hint="eastAsia"/>
          <w:kern w:val="0"/>
        </w:rPr>
        <w:t>、围网规矩成线。</w:t>
      </w:r>
    </w:p>
    <w:p w:rsidR="007A78AF" w:rsidRDefault="007A78AF" w:rsidP="007A78AF">
      <w:pPr>
        <w:rPr>
          <w:kern w:val="0"/>
        </w:rPr>
      </w:pPr>
      <w:r>
        <w:rPr>
          <w:kern w:val="0"/>
        </w:rPr>
        <w:t>3</w:t>
      </w:r>
      <w:r>
        <w:rPr>
          <w:rFonts w:hint="eastAsia"/>
          <w:kern w:val="0"/>
        </w:rPr>
        <w:t>）装修现场“五牌一图”齐全，即总平面示意图、施工公告牌、工程概况牌、施工进度牌、安全记录牌及防火须知牌。各种标牌（包括其它标语牌），应悬挂在门前或场内明显位置。</w:t>
      </w:r>
    </w:p>
    <w:p w:rsidR="007A78AF" w:rsidRDefault="007A78AF" w:rsidP="007A78AF">
      <w:pPr>
        <w:rPr>
          <w:kern w:val="0"/>
        </w:rPr>
      </w:pPr>
      <w:r>
        <w:rPr>
          <w:kern w:val="0"/>
        </w:rPr>
        <w:t>4</w:t>
      </w:r>
      <w:r>
        <w:rPr>
          <w:rFonts w:hint="eastAsia"/>
          <w:kern w:val="0"/>
        </w:rPr>
        <w:t>）施工现场暂设工程井然有序，垂直运输设施、库房、机棚、办公室、宿舍、浴室、厕所等按平面布置建造，室内外整洁卫生，有一个良好的生产、工作、生活环境。</w:t>
      </w:r>
    </w:p>
    <w:p w:rsidR="007A78AF" w:rsidRDefault="007A78AF" w:rsidP="007A78AF">
      <w:pPr>
        <w:rPr>
          <w:kern w:val="0"/>
        </w:rPr>
      </w:pPr>
      <w:r>
        <w:rPr>
          <w:kern w:val="0"/>
        </w:rPr>
        <w:t>5</w:t>
      </w:r>
      <w:r>
        <w:rPr>
          <w:rFonts w:hint="eastAsia"/>
          <w:kern w:val="0"/>
        </w:rPr>
        <w:t>）装修现场装饰材料、机具、设备、构件、门窗和周转材料按平面布置定点整齐堆放，道</w:t>
      </w:r>
      <w:r>
        <w:rPr>
          <w:rFonts w:hint="eastAsia"/>
          <w:kern w:val="0"/>
        </w:rPr>
        <w:lastRenderedPageBreak/>
        <w:t>路畅通无阻，供排水系统畅通无积水，施工场地平整干净。</w:t>
      </w:r>
    </w:p>
    <w:p w:rsidR="007A78AF" w:rsidRDefault="007A78AF" w:rsidP="007A78AF">
      <w:pPr>
        <w:rPr>
          <w:kern w:val="0"/>
        </w:rPr>
      </w:pPr>
      <w:r>
        <w:rPr>
          <w:kern w:val="0"/>
        </w:rPr>
        <w:t>6</w:t>
      </w:r>
      <w:r>
        <w:rPr>
          <w:rFonts w:hint="eastAsia"/>
          <w:kern w:val="0"/>
        </w:rPr>
        <w:t>）装饰工程施工现场临时水电要有专人管理。</w:t>
      </w:r>
    </w:p>
    <w:p w:rsidR="007A78AF" w:rsidRDefault="007A78AF" w:rsidP="007A78AF">
      <w:pPr>
        <w:rPr>
          <w:kern w:val="0"/>
        </w:rPr>
      </w:pPr>
      <w:r>
        <w:rPr>
          <w:kern w:val="0"/>
        </w:rPr>
        <w:t>7</w:t>
      </w:r>
      <w:r>
        <w:rPr>
          <w:rFonts w:hint="eastAsia"/>
          <w:kern w:val="0"/>
        </w:rPr>
        <w:t>）工人操作地点和周围必须清洁整齐，</w:t>
      </w:r>
      <w:proofErr w:type="gramStart"/>
      <w:r>
        <w:rPr>
          <w:rFonts w:hint="eastAsia"/>
          <w:kern w:val="0"/>
        </w:rPr>
        <w:t>做到活完脚下</w:t>
      </w:r>
      <w:proofErr w:type="gramEnd"/>
      <w:r>
        <w:rPr>
          <w:rFonts w:hint="eastAsia"/>
          <w:kern w:val="0"/>
        </w:rPr>
        <w:t>清，</w:t>
      </w:r>
      <w:proofErr w:type="gramStart"/>
      <w:r>
        <w:rPr>
          <w:rFonts w:hint="eastAsia"/>
          <w:kern w:val="0"/>
        </w:rPr>
        <w:t>工完场地</w:t>
      </w:r>
      <w:proofErr w:type="gramEnd"/>
      <w:r>
        <w:rPr>
          <w:rFonts w:hint="eastAsia"/>
          <w:kern w:val="0"/>
        </w:rPr>
        <w:t>清，丢洒在施工现场的砂浆混凝土要及时清除。</w:t>
      </w:r>
    </w:p>
    <w:p w:rsidR="007A78AF" w:rsidRDefault="007A78AF" w:rsidP="007A78AF">
      <w:pPr>
        <w:rPr>
          <w:kern w:val="0"/>
        </w:rPr>
      </w:pPr>
      <w:r>
        <w:rPr>
          <w:kern w:val="0"/>
        </w:rPr>
        <w:t>8</w:t>
      </w:r>
      <w:r>
        <w:rPr>
          <w:rFonts w:hint="eastAsia"/>
          <w:kern w:val="0"/>
        </w:rPr>
        <w:t>）严禁损坏污染成品，堵塞管道。施工现场要设置临时厕所。</w:t>
      </w:r>
    </w:p>
    <w:p w:rsidR="007A78AF" w:rsidRDefault="007A78AF" w:rsidP="007A78AF">
      <w:pPr>
        <w:rPr>
          <w:kern w:val="0"/>
        </w:rPr>
      </w:pPr>
      <w:r>
        <w:rPr>
          <w:kern w:val="0"/>
        </w:rPr>
        <w:t>9</w:t>
      </w:r>
      <w:r>
        <w:rPr>
          <w:rFonts w:hint="eastAsia"/>
          <w:kern w:val="0"/>
        </w:rPr>
        <w:t>）装饰工程施工现场不准乱堆垃圾及余物，应在适当位置设临时堆放点，并及时、定期外运。</w:t>
      </w:r>
    </w:p>
    <w:p w:rsidR="007A78AF" w:rsidRDefault="007A78AF" w:rsidP="007A78AF">
      <w:pPr>
        <w:rPr>
          <w:kern w:val="0"/>
        </w:rPr>
      </w:pPr>
      <w:r>
        <w:rPr>
          <w:kern w:val="0"/>
        </w:rPr>
        <w:t>10</w:t>
      </w:r>
      <w:r>
        <w:rPr>
          <w:rFonts w:hint="eastAsia"/>
          <w:kern w:val="0"/>
        </w:rPr>
        <w:t>）设置黑板报，针对装饰工程施工现场情况，适时更换内容，奖优罚劣，鼓舞士气和宣传教育。</w:t>
      </w:r>
    </w:p>
    <w:p w:rsidR="007A78AF" w:rsidRDefault="007A78AF" w:rsidP="007A78AF">
      <w:pPr>
        <w:rPr>
          <w:kern w:val="0"/>
        </w:rPr>
      </w:pPr>
      <w:r>
        <w:rPr>
          <w:kern w:val="0"/>
        </w:rPr>
        <w:t>11</w:t>
      </w:r>
      <w:r>
        <w:rPr>
          <w:rFonts w:hint="eastAsia"/>
          <w:kern w:val="0"/>
        </w:rPr>
        <w:t>）施工现场划区管理，每道工序做到“落手清”，施工材料和工具及时回收、维修、保养、利用、归库，工程完工后料净、场清，各工序成品保护好。</w:t>
      </w:r>
    </w:p>
    <w:p w:rsidR="007A78AF" w:rsidRDefault="007A78AF" w:rsidP="007A78AF">
      <w:pPr>
        <w:rPr>
          <w:rFonts w:hint="eastAsia"/>
          <w:kern w:val="0"/>
        </w:rPr>
      </w:pPr>
      <w:r>
        <w:rPr>
          <w:kern w:val="0"/>
        </w:rPr>
        <w:t>12</w:t>
      </w:r>
      <w:r>
        <w:rPr>
          <w:rFonts w:hint="eastAsia"/>
          <w:kern w:val="0"/>
        </w:rPr>
        <w:t>）施工现场管理人员和工人应戴分色或有区别的安全帽，现场指挥、质量、安全等检查监督人员应佩戴明显的袖章或标志，遵章管理，危险施工区域应派人佩章值班，并悬挂警示牌和警示灯。</w:t>
      </w:r>
    </w:p>
    <w:p w:rsidR="007A78AF" w:rsidRDefault="007A78AF" w:rsidP="007A78AF">
      <w:pPr>
        <w:rPr>
          <w:kern w:val="0"/>
        </w:rPr>
      </w:pPr>
      <w:r>
        <w:rPr>
          <w:kern w:val="0"/>
        </w:rPr>
        <w:t>13</w:t>
      </w:r>
      <w:r>
        <w:rPr>
          <w:rFonts w:hint="eastAsia"/>
          <w:kern w:val="0"/>
        </w:rPr>
        <w:t>）施工现场严格使用“安全三宝”，“洞口临边”有防护措施，高层建筑施工临街面、人行通道有安全棚，脚手架、门架、井架有验收合格挂牌。</w:t>
      </w:r>
    </w:p>
    <w:p w:rsidR="007A78AF" w:rsidRDefault="007A78AF" w:rsidP="007A78AF">
      <w:pPr>
        <w:rPr>
          <w:kern w:val="0"/>
        </w:rPr>
      </w:pPr>
      <w:r>
        <w:rPr>
          <w:kern w:val="0"/>
        </w:rPr>
        <w:t>14</w:t>
      </w:r>
      <w:r>
        <w:rPr>
          <w:rFonts w:hint="eastAsia"/>
          <w:kern w:val="0"/>
        </w:rPr>
        <w:t>）施工现场施工设备整洁，电气开关柜（箱）按规定制作，</w:t>
      </w:r>
      <w:proofErr w:type="gramStart"/>
      <w:r>
        <w:rPr>
          <w:rFonts w:hint="eastAsia"/>
          <w:kern w:val="0"/>
        </w:rPr>
        <w:t>完整戴锁</w:t>
      </w:r>
      <w:proofErr w:type="gramEnd"/>
      <w:r>
        <w:rPr>
          <w:rFonts w:hint="eastAsia"/>
          <w:kern w:val="0"/>
        </w:rPr>
        <w:t>，安全保护装置齐全可靠并按规定设置，操作人员持证上岗，有岗位职责标牌和安全操作规程标牌，垂直运输机械有验收合格挂牌。</w:t>
      </w:r>
    </w:p>
    <w:p w:rsidR="007A78AF" w:rsidRDefault="007A78AF" w:rsidP="007A78AF">
      <w:pPr>
        <w:rPr>
          <w:rFonts w:hint="eastAsia"/>
          <w:kern w:val="0"/>
        </w:rPr>
      </w:pPr>
      <w:r>
        <w:rPr>
          <w:kern w:val="0"/>
        </w:rPr>
        <w:t>15</w:t>
      </w:r>
      <w:r>
        <w:rPr>
          <w:rFonts w:hint="eastAsia"/>
          <w:kern w:val="0"/>
        </w:rPr>
        <w:t>）施工现场由明显的防火标志和防火制度牌，配备有足够的消防器材，防火疏散道路畅通，现场施工动火有审批手续。</w:t>
      </w:r>
    </w:p>
    <w:p w:rsidR="007A78AF" w:rsidRDefault="007A78AF" w:rsidP="007A78AF">
      <w:pPr>
        <w:rPr>
          <w:rFonts w:hint="eastAsia"/>
          <w:kern w:val="0"/>
        </w:rPr>
      </w:pPr>
      <w:r>
        <w:rPr>
          <w:kern w:val="0"/>
        </w:rPr>
        <w:t>16</w:t>
      </w:r>
      <w:r>
        <w:rPr>
          <w:rFonts w:hint="eastAsia"/>
          <w:kern w:val="0"/>
        </w:rPr>
        <w:t>）运输各种材料、成品、垃圾等应有盖和防护措施，严防泥沙随车轮带出场外，不得将垃圾洒漏在道路上，影响市容环境卫生。</w:t>
      </w:r>
    </w:p>
    <w:p w:rsidR="007A78AF" w:rsidRDefault="007A78AF" w:rsidP="007A78AF">
      <w:pPr>
        <w:rPr>
          <w:kern w:val="0"/>
        </w:rPr>
      </w:pPr>
      <w:r>
        <w:rPr>
          <w:kern w:val="0"/>
        </w:rPr>
        <w:t>17</w:t>
      </w:r>
      <w:r>
        <w:rPr>
          <w:rFonts w:hint="eastAsia"/>
          <w:kern w:val="0"/>
        </w:rPr>
        <w:t>）严格遵守社会公德、职业道路、职业纪律，妥善处理施工现场周围的公共关系，争取有关单位和群众的谅解和支持，控制施工噪声，尽量做到施工</w:t>
      </w:r>
      <w:proofErr w:type="gramStart"/>
      <w:r>
        <w:rPr>
          <w:rFonts w:hint="eastAsia"/>
          <w:kern w:val="0"/>
        </w:rPr>
        <w:t>不</w:t>
      </w:r>
      <w:proofErr w:type="gramEnd"/>
      <w:r>
        <w:rPr>
          <w:rFonts w:hint="eastAsia"/>
          <w:kern w:val="0"/>
        </w:rPr>
        <w:t>扰民。</w:t>
      </w:r>
    </w:p>
    <w:p w:rsidR="007A78AF" w:rsidRDefault="007A78AF" w:rsidP="007A78AF">
      <w:pPr>
        <w:rPr>
          <w:kern w:val="0"/>
        </w:rPr>
      </w:pPr>
      <w:r>
        <w:rPr>
          <w:rFonts w:hint="eastAsia"/>
          <w:kern w:val="0"/>
        </w:rPr>
        <w:t>（</w:t>
      </w:r>
      <w:r>
        <w:rPr>
          <w:kern w:val="0"/>
        </w:rPr>
        <w:t>2</w:t>
      </w:r>
      <w:r>
        <w:rPr>
          <w:rFonts w:hint="eastAsia"/>
          <w:kern w:val="0"/>
        </w:rPr>
        <w:t>）现场生活卫生管理</w:t>
      </w:r>
    </w:p>
    <w:p w:rsidR="007A78AF" w:rsidRDefault="007A78AF" w:rsidP="007A78AF">
      <w:pPr>
        <w:rPr>
          <w:kern w:val="0"/>
        </w:rPr>
      </w:pPr>
      <w:r>
        <w:rPr>
          <w:kern w:val="0"/>
        </w:rPr>
        <w:t>1</w:t>
      </w:r>
      <w:r>
        <w:rPr>
          <w:rFonts w:hint="eastAsia"/>
          <w:kern w:val="0"/>
        </w:rPr>
        <w:t>）施工现场办公室、仓库、职工宿舍保持清洁卫生，并建立卫生包干区。按规定在工程竣工交付后及时拆除核清退，上述房屋内未经许可禁止使用电炉。</w:t>
      </w:r>
    </w:p>
    <w:p w:rsidR="007A78AF" w:rsidRDefault="007A78AF" w:rsidP="007A78AF">
      <w:pPr>
        <w:rPr>
          <w:rFonts w:hint="eastAsia"/>
          <w:kern w:val="0"/>
        </w:rPr>
      </w:pPr>
      <w:r>
        <w:rPr>
          <w:kern w:val="0"/>
        </w:rPr>
        <w:t>2</w:t>
      </w:r>
      <w:r>
        <w:rPr>
          <w:rFonts w:hint="eastAsia"/>
          <w:kern w:val="0"/>
        </w:rPr>
        <w:t>）工地伙房、食堂及临时买饭菜处所，要整洁卫生，做到生、熟食物隔离，要有防蝇、防尘措施。</w:t>
      </w:r>
    </w:p>
    <w:p w:rsidR="007A78AF" w:rsidRDefault="007A78AF" w:rsidP="007A78AF">
      <w:pPr>
        <w:rPr>
          <w:kern w:val="0"/>
        </w:rPr>
      </w:pPr>
      <w:r>
        <w:rPr>
          <w:kern w:val="0"/>
        </w:rPr>
        <w:t>3</w:t>
      </w:r>
      <w:r>
        <w:rPr>
          <w:rFonts w:hint="eastAsia"/>
          <w:kern w:val="0"/>
        </w:rPr>
        <w:t>）施工现场禁止居住家属，严禁居民家属小孩在施工现场穿行、玩耍。</w:t>
      </w:r>
    </w:p>
    <w:p w:rsidR="007A78AF" w:rsidRDefault="007A78AF" w:rsidP="007A78AF">
      <w:pPr>
        <w:rPr>
          <w:rFonts w:hint="eastAsia"/>
          <w:kern w:val="0"/>
        </w:rPr>
      </w:pPr>
      <w:r>
        <w:rPr>
          <w:rFonts w:hint="eastAsia"/>
          <w:kern w:val="0"/>
        </w:rPr>
        <w:t>（</w:t>
      </w:r>
      <w:r>
        <w:rPr>
          <w:kern w:val="0"/>
        </w:rPr>
        <w:t>3</w:t>
      </w:r>
      <w:r>
        <w:rPr>
          <w:rFonts w:hint="eastAsia"/>
          <w:kern w:val="0"/>
        </w:rPr>
        <w:t>）安全记录牌（见下表）</w:t>
      </w:r>
    </w:p>
    <w:p w:rsidR="007A78AF" w:rsidRDefault="007A78AF" w:rsidP="007A78AF">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127"/>
      </w:tblGrid>
      <w:tr w:rsidR="007A78AF" w:rsidTr="005F0E72">
        <w:tc>
          <w:tcPr>
            <w:tcW w:w="4153" w:type="dxa"/>
          </w:tcPr>
          <w:p w:rsidR="007A78AF" w:rsidRDefault="007A78AF" w:rsidP="005F0E72">
            <w:pPr>
              <w:rPr>
                <w:rFonts w:hint="eastAsia"/>
              </w:rPr>
            </w:pPr>
            <w:r>
              <w:rPr>
                <w:rFonts w:hint="eastAsia"/>
              </w:rPr>
              <w:t>1</w:t>
            </w:r>
            <w:r>
              <w:rPr>
                <w:rFonts w:hint="eastAsia"/>
              </w:rPr>
              <w:t>．进入施工现场，必须遵守安全生产规章制度。</w:t>
            </w:r>
          </w:p>
          <w:p w:rsidR="007A78AF" w:rsidRDefault="007A78AF" w:rsidP="005F0E72">
            <w:pPr>
              <w:rPr>
                <w:rFonts w:hint="eastAsia"/>
              </w:rPr>
            </w:pPr>
            <w:r>
              <w:rPr>
                <w:rFonts w:hint="eastAsia"/>
              </w:rPr>
              <w:t>2</w:t>
            </w:r>
            <w:r>
              <w:rPr>
                <w:rFonts w:hint="eastAsia"/>
              </w:rPr>
              <w:t>．进入施工区内，必须戴安全帽，机</w:t>
            </w:r>
            <w:proofErr w:type="gramStart"/>
            <w:r>
              <w:rPr>
                <w:rFonts w:hint="eastAsia"/>
              </w:rPr>
              <w:t>操工必须戴压</w:t>
            </w:r>
            <w:proofErr w:type="gramEnd"/>
            <w:r>
              <w:rPr>
                <w:rFonts w:hint="eastAsia"/>
              </w:rPr>
              <w:t>发防护帽</w:t>
            </w:r>
          </w:p>
          <w:p w:rsidR="007A78AF" w:rsidRDefault="007A78AF" w:rsidP="005F0E72">
            <w:pPr>
              <w:rPr>
                <w:rFonts w:hint="eastAsia"/>
              </w:rPr>
            </w:pPr>
            <w:r>
              <w:rPr>
                <w:rFonts w:hint="eastAsia"/>
              </w:rPr>
              <w:t>3</w:t>
            </w:r>
            <w:r>
              <w:rPr>
                <w:rFonts w:hint="eastAsia"/>
              </w:rPr>
              <w:t>．操作前不准喝酒</w:t>
            </w:r>
          </w:p>
          <w:p w:rsidR="007A78AF" w:rsidRDefault="007A78AF" w:rsidP="005F0E72">
            <w:pPr>
              <w:rPr>
                <w:rFonts w:hint="eastAsia"/>
              </w:rPr>
            </w:pPr>
            <w:r>
              <w:rPr>
                <w:rFonts w:hint="eastAsia"/>
              </w:rPr>
              <w:t>4</w:t>
            </w:r>
            <w:r>
              <w:rPr>
                <w:rFonts w:hint="eastAsia"/>
              </w:rPr>
              <w:t>．现场内不准赤脚，不准穿拖鞋、高跟鞋、喇叭裤。</w:t>
            </w:r>
          </w:p>
          <w:p w:rsidR="007A78AF" w:rsidRDefault="007A78AF" w:rsidP="005F0E72">
            <w:pPr>
              <w:rPr>
                <w:rFonts w:hint="eastAsia"/>
              </w:rPr>
            </w:pPr>
            <w:r>
              <w:rPr>
                <w:rFonts w:hint="eastAsia"/>
              </w:rPr>
              <w:t>5</w:t>
            </w:r>
            <w:r>
              <w:rPr>
                <w:rFonts w:hint="eastAsia"/>
              </w:rPr>
              <w:t>．高空作业严禁穿皮鞋和带钉易滑鞋。</w:t>
            </w:r>
          </w:p>
          <w:p w:rsidR="007A78AF" w:rsidRDefault="007A78AF" w:rsidP="005F0E72">
            <w:pPr>
              <w:rPr>
                <w:rFonts w:hint="eastAsia"/>
              </w:rPr>
            </w:pPr>
          </w:p>
        </w:tc>
        <w:tc>
          <w:tcPr>
            <w:tcW w:w="4127" w:type="dxa"/>
          </w:tcPr>
          <w:p w:rsidR="007A78AF" w:rsidRDefault="007A78AF" w:rsidP="005F0E72">
            <w:pPr>
              <w:rPr>
                <w:rFonts w:hint="eastAsia"/>
              </w:rPr>
            </w:pPr>
            <w:r>
              <w:rPr>
                <w:rFonts w:hint="eastAsia"/>
              </w:rPr>
              <w:t>6</w:t>
            </w:r>
            <w:r>
              <w:rPr>
                <w:rFonts w:hint="eastAsia"/>
              </w:rPr>
              <w:t>．</w:t>
            </w:r>
            <w:proofErr w:type="gramStart"/>
            <w:r>
              <w:rPr>
                <w:rFonts w:hint="eastAsia"/>
              </w:rPr>
              <w:t>非有关</w:t>
            </w:r>
            <w:proofErr w:type="gramEnd"/>
            <w:r>
              <w:rPr>
                <w:rFonts w:hint="eastAsia"/>
              </w:rPr>
              <w:t>操作人员不准进入危险区内。</w:t>
            </w:r>
          </w:p>
          <w:p w:rsidR="007A78AF" w:rsidRDefault="007A78AF" w:rsidP="005F0E72">
            <w:pPr>
              <w:rPr>
                <w:rFonts w:hint="eastAsia"/>
              </w:rPr>
            </w:pPr>
            <w:r>
              <w:rPr>
                <w:rFonts w:hint="eastAsia"/>
              </w:rPr>
              <w:t>7</w:t>
            </w:r>
            <w:r>
              <w:rPr>
                <w:rFonts w:hint="eastAsia"/>
              </w:rPr>
              <w:t>．未经施工负责人批准，不准任意拆除架设设施及安全装置。</w:t>
            </w:r>
          </w:p>
          <w:p w:rsidR="007A78AF" w:rsidRDefault="007A78AF" w:rsidP="005F0E72">
            <w:pPr>
              <w:rPr>
                <w:rFonts w:hint="eastAsia"/>
              </w:rPr>
            </w:pPr>
            <w:r>
              <w:rPr>
                <w:rFonts w:hint="eastAsia"/>
              </w:rPr>
              <w:t>8</w:t>
            </w:r>
            <w:r>
              <w:rPr>
                <w:rFonts w:hint="eastAsia"/>
              </w:rPr>
              <w:t>．不准带小孩进入施工现场。</w:t>
            </w:r>
          </w:p>
          <w:p w:rsidR="007A78AF" w:rsidRDefault="007A78AF" w:rsidP="005F0E72">
            <w:pPr>
              <w:rPr>
                <w:rFonts w:hint="eastAsia"/>
              </w:rPr>
            </w:pPr>
            <w:r>
              <w:rPr>
                <w:rFonts w:hint="eastAsia"/>
              </w:rPr>
              <w:t>9</w:t>
            </w:r>
            <w:r>
              <w:rPr>
                <w:rFonts w:hint="eastAsia"/>
              </w:rPr>
              <w:t>．不准在施工现场打闹。</w:t>
            </w:r>
          </w:p>
          <w:p w:rsidR="007A78AF" w:rsidRDefault="007A78AF" w:rsidP="005F0E72">
            <w:pPr>
              <w:rPr>
                <w:rFonts w:hint="eastAsia"/>
              </w:rPr>
            </w:pPr>
            <w:r>
              <w:rPr>
                <w:rFonts w:hint="eastAsia"/>
              </w:rPr>
              <w:t>10</w:t>
            </w:r>
            <w:r>
              <w:rPr>
                <w:rFonts w:hint="eastAsia"/>
              </w:rPr>
              <w:t>．不准从高空向下抛掷任何物资材料。</w:t>
            </w:r>
          </w:p>
        </w:tc>
      </w:tr>
    </w:tbl>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8" w:name="_Toc207188956"/>
      <w:r>
        <w:rPr>
          <w:rFonts w:hint="eastAsia"/>
        </w:rPr>
        <w:lastRenderedPageBreak/>
        <w:t>第二节安全管理办法</w:t>
      </w:r>
      <w:bookmarkStart w:id="119" w:name="bk176"/>
      <w:bookmarkEnd w:id="118"/>
      <w:bookmarkEnd w:id="119"/>
    </w:p>
    <w:p w:rsidR="007A78AF" w:rsidRDefault="007A78AF" w:rsidP="007A78AF">
      <w:pPr>
        <w:rPr>
          <w:rFonts w:hint="eastAsia"/>
          <w:kern w:val="0"/>
        </w:rPr>
      </w:pPr>
      <w:bookmarkStart w:id="120" w:name="bk177"/>
      <w:bookmarkEnd w:id="120"/>
      <w:r>
        <w:rPr>
          <w:kern w:val="0"/>
        </w:rPr>
        <w:t>1</w:t>
      </w:r>
      <w:r>
        <w:rPr>
          <w:rFonts w:hint="eastAsia"/>
          <w:kern w:val="0"/>
        </w:rPr>
        <w:t>．安全施工组织机构框图</w:t>
      </w:r>
    </w:p>
    <w:p w:rsidR="007A78AF" w:rsidRDefault="007A78AF" w:rsidP="007A78AF">
      <w:pPr>
        <w:rPr>
          <w:rFonts w:hint="eastAsia"/>
          <w:kern w:val="0"/>
        </w:rPr>
      </w:pPr>
    </w:p>
    <w:p w:rsidR="007A78AF" w:rsidRDefault="007A78AF" w:rsidP="007A78AF">
      <w:pPr>
        <w:rPr>
          <w:rFonts w:hint="eastAsia"/>
          <w:kern w:val="0"/>
        </w:rPr>
      </w:pPr>
      <w:r>
        <w:rPr>
          <w:noProof/>
          <w:kern w:val="0"/>
        </w:rPr>
        <w:pict>
          <v:group id="_x0000_s1606" style="position:absolute;left:0;text-align:left;margin-left:9pt;margin-top:6.8pt;width:351pt;height:257.4pt;z-index:251689984" coordorigin="1620,5028" coordsize="7020,5148">
            <v:shape id="_x0000_s1607" type="#_x0000_t202" style="position:absolute;left:2700;top:5028;width:1440;height:468">
              <v:textbox>
                <w:txbxContent>
                  <w:p w:rsidR="007A78AF" w:rsidRDefault="007A78AF" w:rsidP="007A78AF">
                    <w:pPr>
                      <w:jc w:val="center"/>
                      <w:rPr>
                        <w:rFonts w:hint="eastAsia"/>
                      </w:rPr>
                    </w:pPr>
                    <w:r>
                      <w:rPr>
                        <w:rFonts w:hint="eastAsia"/>
                      </w:rPr>
                      <w:t>公司质安科</w:t>
                    </w:r>
                  </w:p>
                </w:txbxContent>
              </v:textbox>
            </v:shape>
            <v:line id="_x0000_s1608" style="position:absolute" from="3420,5496" to="3420,5808"/>
            <v:line id="_x0000_s1609" style="position:absolute" from="3420,5808" to="7200,5808"/>
            <v:shape id="_x0000_s1610" type="#_x0000_t202" style="position:absolute;left:6480;top:5028;width:2160;height:468">
              <v:textbox>
                <w:txbxContent>
                  <w:p w:rsidR="007A78AF" w:rsidRDefault="007A78AF" w:rsidP="007A78AF">
                    <w:pPr>
                      <w:jc w:val="center"/>
                      <w:rPr>
                        <w:rFonts w:hint="eastAsia"/>
                      </w:rPr>
                    </w:pPr>
                    <w:r>
                      <w:rPr>
                        <w:rFonts w:hint="eastAsia"/>
                      </w:rPr>
                      <w:t>业主、监理工程师</w:t>
                    </w:r>
                  </w:p>
                </w:txbxContent>
              </v:textbox>
            </v:shape>
            <v:line id="_x0000_s1611" style="position:absolute" from="7200,5496" to="7200,5808"/>
            <v:line id="_x0000_s1612" style="position:absolute" from="5220,5808" to="5220,6120">
              <v:stroke endarrow="block"/>
            </v:line>
            <v:shape id="_x0000_s1613" type="#_x0000_t202" style="position:absolute;left:4500;top:6120;width:1440;height:468">
              <v:textbox>
                <w:txbxContent>
                  <w:p w:rsidR="007A78AF" w:rsidRDefault="007A78AF" w:rsidP="007A78AF">
                    <w:pPr>
                      <w:jc w:val="center"/>
                      <w:rPr>
                        <w:rFonts w:hint="eastAsia"/>
                      </w:rPr>
                    </w:pPr>
                    <w:r>
                      <w:rPr>
                        <w:rFonts w:hint="eastAsia"/>
                      </w:rPr>
                      <w:t>施工负责人</w:t>
                    </w:r>
                  </w:p>
                </w:txbxContent>
              </v:textbox>
            </v:shape>
            <v:line id="_x0000_s1614" style="position:absolute" from="5220,6588" to="5220,6900"/>
            <v:line id="_x0000_s1615" style="position:absolute" from="3240,6900" to="7560,6900"/>
            <v:line id="_x0000_s1616" style="position:absolute" from="3240,6900" to="3240,7212">
              <v:stroke endarrow="block"/>
            </v:line>
            <v:line id="_x0000_s1617" style="position:absolute" from="7560,6900" to="7560,7212">
              <v:stroke endarrow="block"/>
            </v:line>
            <v:shape id="_x0000_s1618" type="#_x0000_t202" style="position:absolute;left:6840;top:7212;width:1440;height:468">
              <v:textbox>
                <w:txbxContent>
                  <w:p w:rsidR="007A78AF" w:rsidRDefault="007A78AF" w:rsidP="007A78AF">
                    <w:pPr>
                      <w:jc w:val="center"/>
                      <w:rPr>
                        <w:rFonts w:hint="eastAsia"/>
                      </w:rPr>
                    </w:pPr>
                    <w:r>
                      <w:rPr>
                        <w:rFonts w:hint="eastAsia"/>
                      </w:rPr>
                      <w:t>施工员</w:t>
                    </w:r>
                  </w:p>
                </w:txbxContent>
              </v:textbox>
            </v:shape>
            <v:line id="_x0000_s1619" style="position:absolute" from="2340,7212" to="4140,7212"/>
            <v:shape id="_x0000_s1620" type="#_x0000_t202" style="position:absolute;left:1620;top:7524;width:1440;height:468">
              <v:textbox>
                <w:txbxContent>
                  <w:p w:rsidR="007A78AF" w:rsidRDefault="007A78AF" w:rsidP="007A78AF">
                    <w:pPr>
                      <w:jc w:val="center"/>
                      <w:rPr>
                        <w:rFonts w:hint="eastAsia"/>
                      </w:rPr>
                    </w:pPr>
                    <w:r>
                      <w:rPr>
                        <w:rFonts w:hint="eastAsia"/>
                      </w:rPr>
                      <w:t>安全员</w:t>
                    </w:r>
                  </w:p>
                </w:txbxContent>
              </v:textbox>
            </v:shape>
            <v:line id="_x0000_s1621" style="position:absolute" from="2340,7212" to="2340,7524">
              <v:stroke endarrow="block"/>
            </v:line>
            <v:line id="_x0000_s1622" style="position:absolute" from="4140,7212" to="4140,7524">
              <v:stroke endarrow="block"/>
            </v:line>
            <v:shape id="_x0000_s1623" type="#_x0000_t202" style="position:absolute;left:3420;top:7524;width:1440;height:468">
              <v:textbox>
                <w:txbxContent>
                  <w:p w:rsidR="007A78AF" w:rsidRDefault="007A78AF" w:rsidP="007A78AF">
                    <w:pPr>
                      <w:jc w:val="center"/>
                      <w:rPr>
                        <w:rFonts w:hint="eastAsia"/>
                      </w:rPr>
                    </w:pPr>
                    <w:r>
                      <w:rPr>
                        <w:rFonts w:hint="eastAsia"/>
                      </w:rPr>
                      <w:t>电工班长</w:t>
                    </w:r>
                  </w:p>
                </w:txbxContent>
              </v:textbox>
            </v:shape>
            <v:line id="_x0000_s1624" style="position:absolute" from="2340,7992" to="2340,8304"/>
            <v:line id="_x0000_s1625" style="position:absolute" from="2340,8304" to="4140,8304"/>
            <v:line id="_x0000_s1626" style="position:absolute;flip:y" from="4140,7992" to="4140,8304"/>
            <v:line id="_x0000_s1627" style="position:absolute" from="3240,8304" to="3240,8616"/>
            <v:line id="_x0000_s1628" style="position:absolute" from="3240,8616" to="7560,8616"/>
            <v:line id="_x0000_s1629" style="position:absolute;flip:y" from="7560,7680" to="7560,8616"/>
            <v:line id="_x0000_s1630" style="position:absolute" from="5400,8616" to="5400,8928">
              <v:stroke endarrow="block"/>
            </v:line>
            <v:shape id="_x0000_s1631" type="#_x0000_t202" style="position:absolute;left:4680;top:8928;width:1440;height:468">
              <v:textbox>
                <w:txbxContent>
                  <w:p w:rsidR="007A78AF" w:rsidRDefault="007A78AF" w:rsidP="007A78AF">
                    <w:pPr>
                      <w:jc w:val="center"/>
                      <w:rPr>
                        <w:rFonts w:hint="eastAsia"/>
                      </w:rPr>
                    </w:pPr>
                    <w:r>
                      <w:rPr>
                        <w:rFonts w:hint="eastAsia"/>
                      </w:rPr>
                      <w:t>施工班长</w:t>
                    </w:r>
                  </w:p>
                </w:txbxContent>
              </v:textbox>
            </v:shape>
            <v:line id="_x0000_s1632" style="position:absolute" from="5400,9396" to="5400,9708">
              <v:stroke endarrow="block"/>
            </v:line>
            <v:shape id="_x0000_s1633" type="#_x0000_t202" style="position:absolute;left:4680;top:9708;width:1440;height:468">
              <v:textbox>
                <w:txbxContent>
                  <w:p w:rsidR="007A78AF" w:rsidRDefault="007A78AF" w:rsidP="007A78AF">
                    <w:pPr>
                      <w:jc w:val="center"/>
                      <w:rPr>
                        <w:rFonts w:hint="eastAsia"/>
                      </w:rPr>
                    </w:pPr>
                    <w:r>
                      <w:rPr>
                        <w:rFonts w:hint="eastAsia"/>
                      </w:rPr>
                      <w:t>施工工人</w:t>
                    </w:r>
                  </w:p>
                </w:txbxContent>
              </v:textbox>
            </v:shape>
          </v:group>
        </w:pict>
      </w: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rFonts w:hint="eastAsia"/>
          <w:kern w:val="0"/>
        </w:rPr>
      </w:pPr>
    </w:p>
    <w:p w:rsidR="007A78AF" w:rsidRDefault="007A78AF" w:rsidP="007A78AF">
      <w:pPr>
        <w:rPr>
          <w:kern w:val="0"/>
        </w:rPr>
      </w:pPr>
    </w:p>
    <w:p w:rsidR="007A78AF" w:rsidRDefault="007A78AF" w:rsidP="007A78AF">
      <w:pPr>
        <w:rPr>
          <w:kern w:val="0"/>
        </w:rPr>
      </w:pPr>
      <w:r>
        <w:rPr>
          <w:kern w:val="0"/>
        </w:rPr>
        <w:t>2</w:t>
      </w:r>
      <w:r>
        <w:rPr>
          <w:rFonts w:hint="eastAsia"/>
          <w:kern w:val="0"/>
        </w:rPr>
        <w:t>．安全控制措施</w:t>
      </w:r>
    </w:p>
    <w:p w:rsidR="007A78AF" w:rsidRDefault="007A78AF" w:rsidP="007A78AF">
      <w:pPr>
        <w:rPr>
          <w:kern w:val="0"/>
        </w:rPr>
      </w:pPr>
      <w:r>
        <w:rPr>
          <w:rFonts w:hint="eastAsia"/>
          <w:kern w:val="0"/>
        </w:rPr>
        <w:t>装饰工程项目安全管理贯穿于施工的全过程，交于各项专业技术管理。其重点是进行人的不安全行为与物的不安全状态的控制。主要包括以下几项内容。</w:t>
      </w:r>
    </w:p>
    <w:p w:rsidR="007A78AF" w:rsidRDefault="007A78AF" w:rsidP="007A78AF">
      <w:pPr>
        <w:rPr>
          <w:kern w:val="0"/>
        </w:rPr>
      </w:pPr>
      <w:r>
        <w:rPr>
          <w:rFonts w:hint="eastAsia"/>
          <w:kern w:val="0"/>
        </w:rPr>
        <w:t>（</w:t>
      </w:r>
      <w:r>
        <w:rPr>
          <w:kern w:val="0"/>
        </w:rPr>
        <w:t>1</w:t>
      </w:r>
      <w:r>
        <w:rPr>
          <w:rFonts w:hint="eastAsia"/>
          <w:kern w:val="0"/>
        </w:rPr>
        <w:t>）落实安全生产制度，实施责任管理</w:t>
      </w:r>
    </w:p>
    <w:p w:rsidR="007A78AF" w:rsidRDefault="007A78AF" w:rsidP="007A78AF">
      <w:pPr>
        <w:rPr>
          <w:kern w:val="0"/>
        </w:rPr>
      </w:pPr>
      <w:r>
        <w:rPr>
          <w:kern w:val="0"/>
        </w:rPr>
        <w:t>1</w:t>
      </w:r>
      <w:r>
        <w:rPr>
          <w:rFonts w:hint="eastAsia"/>
          <w:kern w:val="0"/>
        </w:rPr>
        <w:t>）建立各级人员安全生产责任制度，明确各级人员的安全责任。抓制度落实、抓责任落实，定期检查安全责任落实情况。</w:t>
      </w:r>
    </w:p>
    <w:p w:rsidR="007A78AF" w:rsidRDefault="007A78AF" w:rsidP="007A78AF">
      <w:pPr>
        <w:rPr>
          <w:kern w:val="0"/>
        </w:rPr>
      </w:pPr>
      <w:r>
        <w:rPr>
          <w:kern w:val="0"/>
        </w:rPr>
        <w:t>2</w:t>
      </w:r>
      <w:r>
        <w:rPr>
          <w:rFonts w:hint="eastAsia"/>
          <w:kern w:val="0"/>
        </w:rPr>
        <w:t>）建立、完善以项目经理为首的安全生产领导组织。有组织、有领导的开展安全管理活动，承担组织、领导安全生产的责任。</w:t>
      </w:r>
    </w:p>
    <w:p w:rsidR="007A78AF" w:rsidRDefault="007A78AF" w:rsidP="007A78AF">
      <w:pPr>
        <w:rPr>
          <w:kern w:val="0"/>
        </w:rPr>
      </w:pPr>
      <w:r>
        <w:rPr>
          <w:kern w:val="0"/>
        </w:rPr>
        <w:t>3</w:t>
      </w:r>
      <w:r>
        <w:rPr>
          <w:rFonts w:hint="eastAsia"/>
          <w:kern w:val="0"/>
        </w:rPr>
        <w:t>）施工项目应通过监察部门的安全生产资质审查，并得到认可。一切从事生产管理与操作的人员，依照其从事的生产内容，分别通过企业、公司质安科</w:t>
      </w:r>
      <w:r>
        <w:rPr>
          <w:kern w:val="0"/>
        </w:rPr>
        <w:t xml:space="preserve"> </w:t>
      </w:r>
      <w:r>
        <w:rPr>
          <w:rFonts w:hint="eastAsia"/>
          <w:kern w:val="0"/>
        </w:rPr>
        <w:t>业主、监理工程师施工负责人安全员</w:t>
      </w:r>
      <w:r>
        <w:rPr>
          <w:kern w:val="0"/>
        </w:rPr>
        <w:t xml:space="preserve"> </w:t>
      </w:r>
      <w:r>
        <w:rPr>
          <w:rFonts w:hint="eastAsia"/>
          <w:kern w:val="0"/>
        </w:rPr>
        <w:t>电工班长施工员施工班长施工工人施工项目的安全审查，取得安全操作认可证，持证上岗。特种作业人员，除经企业的安全审查外，还需按规定参加安全操作考核，取得监察部门核发的《安全操作合格证》，坚持“持证上岗”。施工现场出现特种作业无证操作现象时，施工项目必须承担管理责任。</w:t>
      </w:r>
    </w:p>
    <w:p w:rsidR="007A78AF" w:rsidRDefault="007A78AF" w:rsidP="007A78AF">
      <w:pPr>
        <w:rPr>
          <w:rFonts w:hint="eastAsia"/>
          <w:kern w:val="0"/>
        </w:rPr>
      </w:pPr>
      <w:r>
        <w:rPr>
          <w:kern w:val="0"/>
        </w:rPr>
        <w:t>4</w:t>
      </w:r>
      <w:r>
        <w:rPr>
          <w:rFonts w:hint="eastAsia"/>
          <w:kern w:val="0"/>
        </w:rPr>
        <w:t>）施工项目负责施工生产中物的状态审验与认可，承担物的状态漏验、失控的管理责任。接受由此而出现的经历损失。</w:t>
      </w:r>
    </w:p>
    <w:p w:rsidR="007A78AF" w:rsidRDefault="007A78AF" w:rsidP="007A78AF">
      <w:pPr>
        <w:rPr>
          <w:kern w:val="0"/>
        </w:rPr>
      </w:pPr>
      <w:r>
        <w:rPr>
          <w:kern w:val="0"/>
        </w:rPr>
        <w:t>5</w:t>
      </w:r>
      <w:r>
        <w:rPr>
          <w:rFonts w:hint="eastAsia"/>
          <w:kern w:val="0"/>
        </w:rPr>
        <w:t>）一切管理、操作人员均需与施工项目</w:t>
      </w:r>
      <w:proofErr w:type="gramStart"/>
      <w:r>
        <w:rPr>
          <w:rFonts w:hint="eastAsia"/>
          <w:kern w:val="0"/>
        </w:rPr>
        <w:t>签定</w:t>
      </w:r>
      <w:proofErr w:type="gramEnd"/>
      <w:r>
        <w:rPr>
          <w:rFonts w:hint="eastAsia"/>
          <w:kern w:val="0"/>
        </w:rPr>
        <w:t>安全协议，向施工项目做出安全保证。</w:t>
      </w:r>
    </w:p>
    <w:p w:rsidR="007A78AF" w:rsidRDefault="007A78AF" w:rsidP="007A78AF">
      <w:pPr>
        <w:rPr>
          <w:kern w:val="0"/>
        </w:rPr>
      </w:pPr>
      <w:r>
        <w:rPr>
          <w:kern w:val="0"/>
        </w:rPr>
        <w:t>6</w:t>
      </w:r>
      <w:r>
        <w:rPr>
          <w:rFonts w:hint="eastAsia"/>
          <w:kern w:val="0"/>
        </w:rPr>
        <w:t>）安全生产责任落实情况的检查，应认真、详细的纪录，作为分配、补偿的原始资料之一。</w:t>
      </w:r>
    </w:p>
    <w:p w:rsidR="007A78AF" w:rsidRDefault="007A78AF" w:rsidP="007A78AF">
      <w:pPr>
        <w:rPr>
          <w:kern w:val="0"/>
        </w:rPr>
      </w:pPr>
      <w:r>
        <w:rPr>
          <w:rFonts w:hint="eastAsia"/>
          <w:kern w:val="0"/>
        </w:rPr>
        <w:t>（</w:t>
      </w:r>
      <w:r>
        <w:rPr>
          <w:kern w:val="0"/>
        </w:rPr>
        <w:t>2</w:t>
      </w:r>
      <w:r>
        <w:rPr>
          <w:rFonts w:hint="eastAsia"/>
          <w:kern w:val="0"/>
        </w:rPr>
        <w:t>）项目安全员安全教育与训练</w:t>
      </w:r>
    </w:p>
    <w:p w:rsidR="007A78AF" w:rsidRDefault="007A78AF" w:rsidP="007A78AF">
      <w:pPr>
        <w:rPr>
          <w:kern w:val="0"/>
        </w:rPr>
      </w:pPr>
      <w:r>
        <w:rPr>
          <w:kern w:val="0"/>
        </w:rPr>
        <w:t>1</w:t>
      </w:r>
      <w:r>
        <w:rPr>
          <w:rFonts w:hint="eastAsia"/>
          <w:kern w:val="0"/>
        </w:rPr>
        <w:t>）一切管理、操作人员应具有一定的基本条件与较高的素质。</w:t>
      </w:r>
    </w:p>
    <w:p w:rsidR="007A78AF" w:rsidRDefault="007A78AF" w:rsidP="007A78AF">
      <w:pPr>
        <w:rPr>
          <w:kern w:val="0"/>
        </w:rPr>
      </w:pPr>
      <w:r>
        <w:rPr>
          <w:rFonts w:hint="eastAsia"/>
          <w:kern w:val="0"/>
        </w:rPr>
        <w:t>①</w:t>
      </w:r>
      <w:r>
        <w:rPr>
          <w:kern w:val="0"/>
        </w:rPr>
        <w:t xml:space="preserve"> </w:t>
      </w:r>
      <w:r>
        <w:rPr>
          <w:rFonts w:hint="eastAsia"/>
          <w:kern w:val="0"/>
        </w:rPr>
        <w:t>具有合法的劳动手续。临时性人员</w:t>
      </w:r>
      <w:proofErr w:type="gramStart"/>
      <w:r>
        <w:rPr>
          <w:rFonts w:hint="eastAsia"/>
          <w:kern w:val="0"/>
        </w:rPr>
        <w:t>须正式</w:t>
      </w:r>
      <w:proofErr w:type="gramEnd"/>
      <w:r>
        <w:rPr>
          <w:rFonts w:hint="eastAsia"/>
          <w:kern w:val="0"/>
        </w:rPr>
        <w:t>签订劳动合同，接受入场教育后，才可进入施</w:t>
      </w:r>
      <w:r>
        <w:rPr>
          <w:rFonts w:hint="eastAsia"/>
          <w:kern w:val="0"/>
        </w:rPr>
        <w:lastRenderedPageBreak/>
        <w:t>工现场和劳动岗位。</w:t>
      </w:r>
    </w:p>
    <w:p w:rsidR="007A78AF" w:rsidRDefault="007A78AF" w:rsidP="007A78AF">
      <w:pPr>
        <w:rPr>
          <w:kern w:val="0"/>
        </w:rPr>
      </w:pPr>
      <w:r>
        <w:rPr>
          <w:rFonts w:hint="eastAsia"/>
          <w:kern w:val="0"/>
        </w:rPr>
        <w:t>②</w:t>
      </w:r>
      <w:r>
        <w:rPr>
          <w:kern w:val="0"/>
        </w:rPr>
        <w:t xml:space="preserve"> </w:t>
      </w:r>
      <w:r>
        <w:rPr>
          <w:rFonts w:hint="eastAsia"/>
          <w:kern w:val="0"/>
        </w:rPr>
        <w:t>没有痴呆、健忘、精神失常、癫痫、脑外伤后遗症、心血管疾病、晕眩，以及不适于从事操作的疾病。</w:t>
      </w:r>
    </w:p>
    <w:p w:rsidR="007A78AF" w:rsidRDefault="007A78AF" w:rsidP="007A78AF">
      <w:pPr>
        <w:rPr>
          <w:kern w:val="0"/>
        </w:rPr>
      </w:pPr>
      <w:r>
        <w:rPr>
          <w:rFonts w:hint="eastAsia"/>
          <w:kern w:val="0"/>
        </w:rPr>
        <w:t>③</w:t>
      </w:r>
      <w:r>
        <w:rPr>
          <w:kern w:val="0"/>
        </w:rPr>
        <w:t xml:space="preserve"> </w:t>
      </w:r>
      <w:r>
        <w:rPr>
          <w:rFonts w:hint="eastAsia"/>
          <w:kern w:val="0"/>
        </w:rPr>
        <w:t>没有感官缺陷，感性良好。</w:t>
      </w:r>
    </w:p>
    <w:p w:rsidR="007A78AF" w:rsidRDefault="007A78AF" w:rsidP="007A78AF">
      <w:pPr>
        <w:rPr>
          <w:kern w:val="0"/>
        </w:rPr>
      </w:pPr>
      <w:r>
        <w:rPr>
          <w:rFonts w:hint="eastAsia"/>
          <w:kern w:val="0"/>
        </w:rPr>
        <w:t>④</w:t>
      </w:r>
      <w:r>
        <w:rPr>
          <w:kern w:val="0"/>
        </w:rPr>
        <w:t xml:space="preserve"> </w:t>
      </w:r>
      <w:r>
        <w:rPr>
          <w:rFonts w:hint="eastAsia"/>
          <w:kern w:val="0"/>
        </w:rPr>
        <w:t>具有适于不同层次操作所必须的文化：</w:t>
      </w:r>
    </w:p>
    <w:p w:rsidR="007A78AF" w:rsidRDefault="007A78AF" w:rsidP="007A78AF">
      <w:pPr>
        <w:rPr>
          <w:kern w:val="0"/>
        </w:rPr>
      </w:pPr>
      <w:r>
        <w:rPr>
          <w:rFonts w:hint="eastAsia"/>
          <w:kern w:val="0"/>
        </w:rPr>
        <w:t>⑤</w:t>
      </w:r>
      <w:r>
        <w:rPr>
          <w:kern w:val="0"/>
        </w:rPr>
        <w:t xml:space="preserve"> </w:t>
      </w:r>
      <w:r>
        <w:rPr>
          <w:rFonts w:hint="eastAsia"/>
          <w:kern w:val="0"/>
        </w:rPr>
        <w:t>输入的劳务，必须具有基本的安全操作素质。经过正规训练、考核，输入手续完善。</w:t>
      </w:r>
    </w:p>
    <w:p w:rsidR="007A78AF" w:rsidRDefault="007A78AF" w:rsidP="007A78AF">
      <w:pPr>
        <w:rPr>
          <w:kern w:val="0"/>
        </w:rPr>
      </w:pPr>
      <w:r>
        <w:rPr>
          <w:kern w:val="0"/>
        </w:rPr>
        <w:t>2</w:t>
      </w:r>
      <w:r>
        <w:rPr>
          <w:rFonts w:hint="eastAsia"/>
          <w:kern w:val="0"/>
        </w:rPr>
        <w:t>）</w:t>
      </w:r>
      <w:r>
        <w:rPr>
          <w:kern w:val="0"/>
        </w:rPr>
        <w:t xml:space="preserve"> </w:t>
      </w:r>
      <w:r>
        <w:rPr>
          <w:rFonts w:hint="eastAsia"/>
          <w:kern w:val="0"/>
        </w:rPr>
        <w:t>安全教育、训练。包括知识、技能、意识三个阶段的教育。</w:t>
      </w:r>
    </w:p>
    <w:p w:rsidR="007A78AF" w:rsidRDefault="007A78AF" w:rsidP="007A78AF">
      <w:pPr>
        <w:rPr>
          <w:kern w:val="0"/>
        </w:rPr>
      </w:pPr>
      <w:r>
        <w:rPr>
          <w:rFonts w:hint="eastAsia"/>
          <w:kern w:val="0"/>
        </w:rPr>
        <w:t>①</w:t>
      </w:r>
      <w:r>
        <w:rPr>
          <w:kern w:val="0"/>
        </w:rPr>
        <w:t xml:space="preserve"> </w:t>
      </w:r>
      <w:r>
        <w:rPr>
          <w:rFonts w:hint="eastAsia"/>
          <w:kern w:val="0"/>
        </w:rPr>
        <w:t>安全知识教育、训练。使操作者了解、掌握生产操作过程中，潜在的危险因素及防范措施。</w:t>
      </w:r>
    </w:p>
    <w:p w:rsidR="007A78AF" w:rsidRDefault="007A78AF" w:rsidP="007A78AF">
      <w:pPr>
        <w:rPr>
          <w:kern w:val="0"/>
        </w:rPr>
      </w:pPr>
      <w:r>
        <w:rPr>
          <w:rFonts w:hint="eastAsia"/>
          <w:kern w:val="0"/>
        </w:rPr>
        <w:t>②</w:t>
      </w:r>
      <w:r>
        <w:rPr>
          <w:kern w:val="0"/>
        </w:rPr>
        <w:t xml:space="preserve"> </w:t>
      </w:r>
      <w:r>
        <w:rPr>
          <w:rFonts w:hint="eastAsia"/>
          <w:kern w:val="0"/>
        </w:rPr>
        <w:t>安全技能训练。使操作者逐渐掌握</w:t>
      </w:r>
      <w:proofErr w:type="gramStart"/>
      <w:r>
        <w:rPr>
          <w:rFonts w:hint="eastAsia"/>
          <w:kern w:val="0"/>
        </w:rPr>
        <w:t>安全产</w:t>
      </w:r>
      <w:proofErr w:type="gramEnd"/>
      <w:r>
        <w:rPr>
          <w:rFonts w:hint="eastAsia"/>
          <w:kern w:val="0"/>
        </w:rPr>
        <w:t>技能，获得完善化、自动化的行为方式，减少操作中的失误现象。</w:t>
      </w:r>
    </w:p>
    <w:p w:rsidR="007A78AF" w:rsidRDefault="007A78AF" w:rsidP="007A78AF">
      <w:pPr>
        <w:rPr>
          <w:kern w:val="0"/>
        </w:rPr>
      </w:pPr>
      <w:r>
        <w:rPr>
          <w:rFonts w:hint="eastAsia"/>
          <w:kern w:val="0"/>
        </w:rPr>
        <w:t>③</w:t>
      </w:r>
      <w:r>
        <w:rPr>
          <w:kern w:val="0"/>
        </w:rPr>
        <w:t xml:space="preserve"> </w:t>
      </w:r>
      <w:r>
        <w:rPr>
          <w:rFonts w:hint="eastAsia"/>
          <w:kern w:val="0"/>
        </w:rPr>
        <w:t>安全意识教育。在于激励操作者自觉坚持实行安全技能。</w:t>
      </w:r>
    </w:p>
    <w:p w:rsidR="007A78AF" w:rsidRDefault="007A78AF" w:rsidP="007A78AF">
      <w:pPr>
        <w:rPr>
          <w:kern w:val="0"/>
        </w:rPr>
      </w:pPr>
      <w:r>
        <w:rPr>
          <w:kern w:val="0"/>
        </w:rPr>
        <w:t>3</w:t>
      </w:r>
      <w:r>
        <w:rPr>
          <w:rFonts w:hint="eastAsia"/>
          <w:kern w:val="0"/>
        </w:rPr>
        <w:t>）</w:t>
      </w:r>
      <w:r>
        <w:rPr>
          <w:kern w:val="0"/>
        </w:rPr>
        <w:t xml:space="preserve"> </w:t>
      </w:r>
      <w:r>
        <w:rPr>
          <w:rFonts w:hint="eastAsia"/>
          <w:kern w:val="0"/>
        </w:rPr>
        <w:t>全教育的内容</w:t>
      </w:r>
      <w:proofErr w:type="gramStart"/>
      <w:r>
        <w:rPr>
          <w:rFonts w:hint="eastAsia"/>
          <w:kern w:val="0"/>
        </w:rPr>
        <w:t>随实际</w:t>
      </w:r>
      <w:proofErr w:type="gramEnd"/>
      <w:r>
        <w:rPr>
          <w:rFonts w:hint="eastAsia"/>
          <w:kern w:val="0"/>
        </w:rPr>
        <w:t>需要而确定。</w:t>
      </w:r>
    </w:p>
    <w:p w:rsidR="007A78AF" w:rsidRDefault="007A78AF" w:rsidP="007A78AF">
      <w:pPr>
        <w:rPr>
          <w:kern w:val="0"/>
        </w:rPr>
      </w:pPr>
      <w:r>
        <w:rPr>
          <w:rFonts w:hint="eastAsia"/>
          <w:kern w:val="0"/>
        </w:rPr>
        <w:t>①</w:t>
      </w:r>
      <w:r>
        <w:rPr>
          <w:kern w:val="0"/>
        </w:rPr>
        <w:t xml:space="preserve"> </w:t>
      </w:r>
      <w:r>
        <w:rPr>
          <w:rFonts w:hint="eastAsia"/>
          <w:kern w:val="0"/>
        </w:rPr>
        <w:t>新工人入场前应完成三级安全教育。对学徒工、实习生的入场三级安全教育，重点偏重一般安全知识、生产组织原则、生产环境、生产纪律等，强调操作的非独立性。对季节工、农民工的三级安全教育，以生产组织原则、环境、纪律、操作标准为主。两个月内安全技能不能达到熟练的，应及时解除劳动合同，废止劳动资格。</w:t>
      </w:r>
    </w:p>
    <w:p w:rsidR="007A78AF" w:rsidRDefault="007A78AF" w:rsidP="007A78AF">
      <w:pPr>
        <w:rPr>
          <w:kern w:val="0"/>
        </w:rPr>
      </w:pPr>
      <w:r>
        <w:rPr>
          <w:rFonts w:hint="eastAsia"/>
          <w:kern w:val="0"/>
        </w:rPr>
        <w:t>②</w:t>
      </w:r>
      <w:r>
        <w:rPr>
          <w:kern w:val="0"/>
        </w:rPr>
        <w:t xml:space="preserve"> </w:t>
      </w:r>
      <w:r>
        <w:rPr>
          <w:rFonts w:hint="eastAsia"/>
          <w:kern w:val="0"/>
        </w:rPr>
        <w:t>结合施工生产的变化，适时进行安全知识教育。一般每十天组织一次较合适。</w:t>
      </w:r>
    </w:p>
    <w:p w:rsidR="007A78AF" w:rsidRDefault="007A78AF" w:rsidP="007A78AF">
      <w:pPr>
        <w:rPr>
          <w:kern w:val="0"/>
        </w:rPr>
      </w:pPr>
      <w:r>
        <w:rPr>
          <w:rFonts w:hint="eastAsia"/>
          <w:kern w:val="0"/>
        </w:rPr>
        <w:t>③</w:t>
      </w:r>
      <w:r>
        <w:rPr>
          <w:kern w:val="0"/>
        </w:rPr>
        <w:t xml:space="preserve"> </w:t>
      </w:r>
      <w:r>
        <w:rPr>
          <w:rFonts w:hint="eastAsia"/>
          <w:kern w:val="0"/>
        </w:rPr>
        <w:t>结合生产组织安全技能训练，干什么训练什么，反复训练、分步验收。以达到出现完善化、自动化的行为方式，划为一个训练阶段。</w:t>
      </w:r>
    </w:p>
    <w:p w:rsidR="007A78AF" w:rsidRDefault="007A78AF" w:rsidP="007A78AF">
      <w:pPr>
        <w:rPr>
          <w:kern w:val="0"/>
        </w:rPr>
      </w:pPr>
      <w:r>
        <w:rPr>
          <w:rFonts w:hint="eastAsia"/>
          <w:kern w:val="0"/>
        </w:rPr>
        <w:t>④</w:t>
      </w:r>
      <w:r>
        <w:rPr>
          <w:kern w:val="0"/>
        </w:rPr>
        <w:t xml:space="preserve"> </w:t>
      </w:r>
      <w:r>
        <w:rPr>
          <w:rFonts w:hint="eastAsia"/>
          <w:kern w:val="0"/>
        </w:rPr>
        <w:t>安全意识教育的内容不易确定，应随安全生产的形势变化，确定阶段教育内容。可结合发生的事故，进行增强安全意识，坚定掌握安全知识与技能的信心，接受事故教训的教育。</w:t>
      </w:r>
    </w:p>
    <w:p w:rsidR="007A78AF" w:rsidRDefault="007A78AF" w:rsidP="007A78AF">
      <w:pPr>
        <w:rPr>
          <w:rFonts w:hint="eastAsia"/>
          <w:kern w:val="0"/>
        </w:rPr>
      </w:pPr>
      <w:r>
        <w:rPr>
          <w:rFonts w:hint="eastAsia"/>
          <w:kern w:val="0"/>
        </w:rPr>
        <w:t>⑤</w:t>
      </w:r>
      <w:r>
        <w:rPr>
          <w:kern w:val="0"/>
        </w:rPr>
        <w:t xml:space="preserve"> </w:t>
      </w:r>
      <w:r>
        <w:rPr>
          <w:rFonts w:hint="eastAsia"/>
          <w:kern w:val="0"/>
        </w:rPr>
        <w:t>受季节自然变化影响时，针对由于这种变化而出现生产环境，作业条件的变化所进行的教育，其目的在于增强安全意识，控制人的行为，尽快适应变化，减少人为失误。</w:t>
      </w:r>
    </w:p>
    <w:p w:rsidR="007A78AF" w:rsidRDefault="007A78AF" w:rsidP="007A78AF">
      <w:pPr>
        <w:rPr>
          <w:kern w:val="0"/>
        </w:rPr>
      </w:pPr>
      <w:r>
        <w:rPr>
          <w:rFonts w:hint="eastAsia"/>
          <w:kern w:val="0"/>
        </w:rPr>
        <w:t>⑥</w:t>
      </w:r>
      <w:r>
        <w:rPr>
          <w:kern w:val="0"/>
        </w:rPr>
        <w:t xml:space="preserve"> </w:t>
      </w:r>
      <w:r>
        <w:rPr>
          <w:rFonts w:hint="eastAsia"/>
          <w:kern w:val="0"/>
        </w:rPr>
        <w:t>采用新技术，使用新设备、新材料，推行新工艺之前，应对有关人员进行安全知识、技能、意识的全面安全教育，激励操作者实行安全技能的自觉性。</w:t>
      </w:r>
    </w:p>
    <w:p w:rsidR="007A78AF" w:rsidRDefault="007A78AF" w:rsidP="007A78AF">
      <w:pPr>
        <w:rPr>
          <w:kern w:val="0"/>
        </w:rPr>
      </w:pPr>
      <w:r>
        <w:rPr>
          <w:kern w:val="0"/>
        </w:rPr>
        <w:t>4</w:t>
      </w:r>
      <w:r>
        <w:rPr>
          <w:rFonts w:hint="eastAsia"/>
          <w:kern w:val="0"/>
        </w:rPr>
        <w:t>）</w:t>
      </w:r>
      <w:r>
        <w:rPr>
          <w:kern w:val="0"/>
        </w:rPr>
        <w:t xml:space="preserve"> </w:t>
      </w:r>
      <w:r>
        <w:rPr>
          <w:rFonts w:hint="eastAsia"/>
          <w:kern w:val="0"/>
        </w:rPr>
        <w:t>加强教育管理，增强安全教育效果</w:t>
      </w:r>
    </w:p>
    <w:p w:rsidR="007A78AF" w:rsidRDefault="007A78AF" w:rsidP="007A78AF">
      <w:pPr>
        <w:rPr>
          <w:kern w:val="0"/>
        </w:rPr>
      </w:pPr>
      <w:r>
        <w:rPr>
          <w:rFonts w:hint="eastAsia"/>
          <w:kern w:val="0"/>
        </w:rPr>
        <w:t>①</w:t>
      </w:r>
      <w:r>
        <w:rPr>
          <w:kern w:val="0"/>
        </w:rPr>
        <w:t xml:space="preserve"> </w:t>
      </w:r>
      <w:r>
        <w:rPr>
          <w:rFonts w:hint="eastAsia"/>
          <w:kern w:val="0"/>
        </w:rPr>
        <w:t>教育内容全面，重点突出，系统性强，抓住关键反复教育；</w:t>
      </w:r>
    </w:p>
    <w:p w:rsidR="007A78AF" w:rsidRDefault="007A78AF" w:rsidP="007A78AF">
      <w:pPr>
        <w:rPr>
          <w:kern w:val="0"/>
        </w:rPr>
      </w:pPr>
      <w:r>
        <w:rPr>
          <w:rFonts w:hint="eastAsia"/>
          <w:kern w:val="0"/>
        </w:rPr>
        <w:t>②</w:t>
      </w:r>
      <w:r>
        <w:rPr>
          <w:kern w:val="0"/>
        </w:rPr>
        <w:t xml:space="preserve"> </w:t>
      </w:r>
      <w:r>
        <w:rPr>
          <w:rFonts w:hint="eastAsia"/>
          <w:kern w:val="0"/>
        </w:rPr>
        <w:t>反复实践，养成自觉采用安全操作方法的习惯；</w:t>
      </w:r>
    </w:p>
    <w:p w:rsidR="007A78AF" w:rsidRDefault="007A78AF" w:rsidP="007A78AF">
      <w:pPr>
        <w:rPr>
          <w:kern w:val="0"/>
        </w:rPr>
      </w:pPr>
      <w:r>
        <w:rPr>
          <w:rFonts w:hint="eastAsia"/>
          <w:kern w:val="0"/>
        </w:rPr>
        <w:t>③</w:t>
      </w:r>
      <w:r>
        <w:rPr>
          <w:kern w:val="0"/>
        </w:rPr>
        <w:t xml:space="preserve"> </w:t>
      </w:r>
      <w:r>
        <w:rPr>
          <w:rFonts w:hint="eastAsia"/>
          <w:kern w:val="0"/>
        </w:rPr>
        <w:t>使每个受教育的人，了解自己的学习成果。鼓励受教育者树立坚持安全操作方法的信心，养成安全操作的良好习惯；</w:t>
      </w:r>
    </w:p>
    <w:p w:rsidR="007A78AF" w:rsidRDefault="007A78AF" w:rsidP="007A78AF">
      <w:pPr>
        <w:rPr>
          <w:kern w:val="0"/>
        </w:rPr>
      </w:pPr>
      <w:r>
        <w:rPr>
          <w:rFonts w:hint="eastAsia"/>
          <w:kern w:val="0"/>
        </w:rPr>
        <w:t>④</w:t>
      </w:r>
      <w:r>
        <w:rPr>
          <w:kern w:val="0"/>
        </w:rPr>
        <w:t xml:space="preserve"> </w:t>
      </w:r>
      <w:r>
        <w:rPr>
          <w:rFonts w:hint="eastAsia"/>
          <w:kern w:val="0"/>
        </w:rPr>
        <w:t>告诉受教者怎样做才能保证安全，而不是不应该做什么；</w:t>
      </w:r>
    </w:p>
    <w:p w:rsidR="007A78AF" w:rsidRDefault="007A78AF" w:rsidP="007A78AF">
      <w:pPr>
        <w:rPr>
          <w:kern w:val="0"/>
        </w:rPr>
      </w:pPr>
      <w:r>
        <w:rPr>
          <w:rFonts w:hint="eastAsia"/>
          <w:kern w:val="0"/>
        </w:rPr>
        <w:t>⑤</w:t>
      </w:r>
      <w:r>
        <w:rPr>
          <w:kern w:val="0"/>
        </w:rPr>
        <w:t xml:space="preserve"> </w:t>
      </w:r>
      <w:r>
        <w:rPr>
          <w:rFonts w:hint="eastAsia"/>
          <w:kern w:val="0"/>
        </w:rPr>
        <w:t>奖励促进，巩固学习成果；</w:t>
      </w:r>
    </w:p>
    <w:p w:rsidR="007A78AF" w:rsidRDefault="007A78AF" w:rsidP="007A78AF">
      <w:pPr>
        <w:rPr>
          <w:kern w:val="0"/>
        </w:rPr>
      </w:pPr>
      <w:r>
        <w:rPr>
          <w:rFonts w:hint="eastAsia"/>
          <w:kern w:val="0"/>
        </w:rPr>
        <w:t>⑥</w:t>
      </w:r>
      <w:r>
        <w:rPr>
          <w:kern w:val="0"/>
        </w:rPr>
        <w:t xml:space="preserve"> </w:t>
      </w:r>
      <w:r>
        <w:rPr>
          <w:rFonts w:hint="eastAsia"/>
          <w:kern w:val="0"/>
        </w:rPr>
        <w:t>进行各种形式、不同内容的安全教育，都应把教育的时间、内容等，清楚的记录在安全教育记录本或记录卡上。</w:t>
      </w:r>
    </w:p>
    <w:p w:rsidR="007A78AF" w:rsidRDefault="007A78AF" w:rsidP="007A78AF">
      <w:pPr>
        <w:rPr>
          <w:kern w:val="0"/>
        </w:rPr>
      </w:pPr>
      <w:r>
        <w:rPr>
          <w:rFonts w:hint="eastAsia"/>
          <w:kern w:val="0"/>
        </w:rPr>
        <w:t>（</w:t>
      </w:r>
      <w:r>
        <w:rPr>
          <w:kern w:val="0"/>
        </w:rPr>
        <w:t>3</w:t>
      </w:r>
      <w:r>
        <w:rPr>
          <w:rFonts w:hint="eastAsia"/>
          <w:kern w:val="0"/>
        </w:rPr>
        <w:t>）安全检查</w:t>
      </w:r>
    </w:p>
    <w:p w:rsidR="007A78AF" w:rsidRDefault="007A78AF" w:rsidP="007A78AF">
      <w:pPr>
        <w:rPr>
          <w:kern w:val="0"/>
        </w:rPr>
      </w:pPr>
      <w:r>
        <w:rPr>
          <w:rFonts w:hint="eastAsia"/>
          <w:kern w:val="0"/>
        </w:rPr>
        <w:t>安全检查是发现不安全行为和不安全状态的重要途径；是消除事故隐患，落实整改措施，防止事故伤害，改善劳动条件的重要方法。安全检查的形式有普遍检查、专业检查和季节性检查三种。</w:t>
      </w:r>
    </w:p>
    <w:p w:rsidR="007A78AF" w:rsidRDefault="007A78AF" w:rsidP="007A78AF">
      <w:pPr>
        <w:rPr>
          <w:kern w:val="0"/>
        </w:rPr>
      </w:pPr>
      <w:r>
        <w:rPr>
          <w:kern w:val="0"/>
        </w:rPr>
        <w:t>3</w:t>
      </w:r>
      <w:r>
        <w:rPr>
          <w:rFonts w:hint="eastAsia"/>
          <w:kern w:val="0"/>
        </w:rPr>
        <w:t>．安全管理的要点：</w:t>
      </w:r>
    </w:p>
    <w:p w:rsidR="007A78AF" w:rsidRDefault="007A78AF" w:rsidP="007A78AF">
      <w:pPr>
        <w:rPr>
          <w:kern w:val="0"/>
        </w:rPr>
      </w:pPr>
      <w:r>
        <w:rPr>
          <w:rFonts w:hint="eastAsia"/>
          <w:kern w:val="0"/>
        </w:rPr>
        <w:t>（</w:t>
      </w:r>
      <w:r>
        <w:rPr>
          <w:kern w:val="0"/>
        </w:rPr>
        <w:t>1</w:t>
      </w:r>
      <w:r>
        <w:rPr>
          <w:rFonts w:hint="eastAsia"/>
          <w:kern w:val="0"/>
        </w:rPr>
        <w:t>）装饰工程施工多发事故</w:t>
      </w:r>
    </w:p>
    <w:p w:rsidR="007A78AF" w:rsidRDefault="007A78AF" w:rsidP="007A78AF">
      <w:pPr>
        <w:rPr>
          <w:kern w:val="0"/>
        </w:rPr>
      </w:pPr>
      <w:r>
        <w:rPr>
          <w:kern w:val="0"/>
        </w:rPr>
        <w:t>1</w:t>
      </w:r>
      <w:r>
        <w:rPr>
          <w:rFonts w:hint="eastAsia"/>
          <w:kern w:val="0"/>
        </w:rPr>
        <w:t>）火灾：装饰工程施工阶段，易然、可燃物品较多。外墙门窗封闭后，油漆、防水作业区挥发性易燃气体浓度高，交叉施工明火作业频繁，这些因素一旦失控便会导致火灾。</w:t>
      </w:r>
    </w:p>
    <w:p w:rsidR="007A78AF" w:rsidRDefault="007A78AF" w:rsidP="007A78AF">
      <w:pPr>
        <w:rPr>
          <w:kern w:val="0"/>
        </w:rPr>
      </w:pPr>
      <w:r>
        <w:rPr>
          <w:kern w:val="0"/>
        </w:rPr>
        <w:lastRenderedPageBreak/>
        <w:t>2</w:t>
      </w:r>
      <w:r>
        <w:rPr>
          <w:rFonts w:hint="eastAsia"/>
          <w:kern w:val="0"/>
        </w:rPr>
        <w:t>）触电：装饰工程施工阶段，电动工具特别是手持电动工具使用广泛，防护和管理不力，就可能引起触电。</w:t>
      </w:r>
    </w:p>
    <w:p w:rsidR="007A78AF" w:rsidRDefault="007A78AF" w:rsidP="007A78AF">
      <w:pPr>
        <w:rPr>
          <w:kern w:val="0"/>
        </w:rPr>
      </w:pPr>
      <w:r>
        <w:rPr>
          <w:kern w:val="0"/>
        </w:rPr>
        <w:t>3</w:t>
      </w:r>
      <w:r>
        <w:rPr>
          <w:rFonts w:hint="eastAsia"/>
          <w:kern w:val="0"/>
        </w:rPr>
        <w:t>）物体打击：装饰工程施工与结构工程施工及机电安装立体交叉频繁，作业环境易导致物体打击事故。</w:t>
      </w:r>
    </w:p>
    <w:p w:rsidR="007A78AF" w:rsidRDefault="007A78AF" w:rsidP="007A78AF">
      <w:pPr>
        <w:rPr>
          <w:kern w:val="0"/>
        </w:rPr>
      </w:pPr>
      <w:r>
        <w:rPr>
          <w:kern w:val="0"/>
        </w:rPr>
        <w:t>4</w:t>
      </w:r>
      <w:r>
        <w:rPr>
          <w:rFonts w:hint="eastAsia"/>
          <w:kern w:val="0"/>
        </w:rPr>
        <w:t>）机械伤害：现代装饰工程施工除了广泛使用电动工具外，还采用大量气动工具甚至以火药致动的工具，导致机械伤害事故的因素多。</w:t>
      </w:r>
    </w:p>
    <w:p w:rsidR="007A78AF" w:rsidRDefault="007A78AF" w:rsidP="007A78AF">
      <w:pPr>
        <w:rPr>
          <w:kern w:val="0"/>
        </w:rPr>
      </w:pPr>
      <w:r>
        <w:rPr>
          <w:kern w:val="0"/>
        </w:rPr>
        <w:t>5</w:t>
      </w:r>
      <w:r>
        <w:rPr>
          <w:rFonts w:hint="eastAsia"/>
          <w:kern w:val="0"/>
        </w:rPr>
        <w:t>）高处坠落：装饰工程施工阶段，物别是结构外沿和各种洞口尚未封闭之前，各种筹等级的高处作业随处可见，防护不力即导致高处坠落事故。</w:t>
      </w:r>
    </w:p>
    <w:p w:rsidR="007A78AF" w:rsidRDefault="007A78AF" w:rsidP="007A78AF">
      <w:pPr>
        <w:rPr>
          <w:kern w:val="0"/>
        </w:rPr>
      </w:pPr>
      <w:r>
        <w:rPr>
          <w:rFonts w:hint="eastAsia"/>
          <w:kern w:val="0"/>
        </w:rPr>
        <w:t>（</w:t>
      </w:r>
      <w:r>
        <w:rPr>
          <w:kern w:val="0"/>
        </w:rPr>
        <w:t>2</w:t>
      </w:r>
      <w:r>
        <w:rPr>
          <w:rFonts w:hint="eastAsia"/>
          <w:kern w:val="0"/>
        </w:rPr>
        <w:t>）安全用火要求及防火措施</w:t>
      </w:r>
    </w:p>
    <w:p w:rsidR="007A78AF" w:rsidRDefault="007A78AF" w:rsidP="007A78AF">
      <w:pPr>
        <w:rPr>
          <w:rFonts w:hint="eastAsia"/>
          <w:kern w:val="0"/>
        </w:rPr>
      </w:pPr>
      <w:r>
        <w:rPr>
          <w:kern w:val="0"/>
        </w:rPr>
        <w:t>1</w:t>
      </w:r>
      <w:r>
        <w:rPr>
          <w:rFonts w:hint="eastAsia"/>
          <w:kern w:val="0"/>
        </w:rPr>
        <w:t>）防火间距：各类建筑设施、材料的防火间距见下表：</w:t>
      </w:r>
    </w:p>
    <w:p w:rsidR="007A78AF" w:rsidRDefault="007A78AF" w:rsidP="007A78AF">
      <w:pPr>
        <w:rPr>
          <w:rFonts w:hint="eastAsi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720"/>
        <w:gridCol w:w="900"/>
        <w:gridCol w:w="912"/>
        <w:gridCol w:w="1065"/>
        <w:gridCol w:w="1065"/>
        <w:gridCol w:w="1066"/>
        <w:gridCol w:w="932"/>
      </w:tblGrid>
      <w:tr w:rsidR="007A78AF" w:rsidTr="005F0E72">
        <w:trPr>
          <w:trHeight w:val="925"/>
        </w:trPr>
        <w:tc>
          <w:tcPr>
            <w:tcW w:w="1800" w:type="dxa"/>
          </w:tcPr>
          <w:p w:rsidR="007A78AF" w:rsidRDefault="007A78AF" w:rsidP="005F0E72">
            <w:pPr>
              <w:rPr>
                <w:rFonts w:hint="eastAsia"/>
              </w:rPr>
            </w:pPr>
            <w:r>
              <w:rPr>
                <w:noProof/>
              </w:rPr>
              <w:pict>
                <v:group id="__TH_G22五号498" o:spid="_x0000_s1634" style="position:absolute;left:0;text-align:left;margin-left:3.6pt;margin-top:-.35pt;width:73.4pt;height:78.7pt;z-index:251691008" coordorigin="1697,4570" coordsize="1358,635">
                  <v:line id="__TH_L495" o:spid="_x0000_s1635" style="position:absolute" from="2376,4570" to="3055,5205" strokeweight=".5pt"/>
                  <v:line id="__TH_L496" o:spid="_x0000_s1636" style="position:absolute" from="1697,4888" to="3055,5205" strokeweight=".5pt"/>
                  <v:shape id="__TH_B11497" o:spid="_x0000_s1637" type="#_x0000_t202" style="position:absolute;left:2723;top:4601;width:52;height:262" filled="f" stroked="f">
                    <v:textbox inset="0,0,0,0">
                      <w:txbxContent>
                        <w:p w:rsidR="007A78AF" w:rsidRDefault="007A78AF" w:rsidP="007A78AF">
                          <w:pPr>
                            <w:snapToGrid w:val="0"/>
                          </w:pPr>
                        </w:p>
                        <w:p w:rsidR="007A78AF" w:rsidRDefault="007A78AF" w:rsidP="007A78AF">
                          <w:pPr>
                            <w:snapToGrid w:val="0"/>
                          </w:pPr>
                        </w:p>
                        <w:p w:rsidR="007A78AF" w:rsidRDefault="007A78AF" w:rsidP="007A78AF">
                          <w:pPr>
                            <w:snapToGrid w:val="0"/>
                          </w:pPr>
                        </w:p>
                        <w:p w:rsidR="007A78AF" w:rsidRDefault="007A78AF" w:rsidP="007A78AF">
                          <w:pPr>
                            <w:snapToGrid w:val="0"/>
                          </w:pPr>
                        </w:p>
                        <w:p w:rsidR="007A78AF" w:rsidRDefault="007A78AF" w:rsidP="007A78AF">
                          <w:pPr>
                            <w:snapToGrid w:val="0"/>
                          </w:pPr>
                        </w:p>
                      </w:txbxContent>
                    </v:textbox>
                  </v:shape>
                </v:group>
              </w:pict>
            </w:r>
            <w:r>
              <w:rPr>
                <w:rFonts w:hint="eastAsia"/>
              </w:rPr>
              <w:t xml:space="preserve">          </w:t>
            </w:r>
            <w:r>
              <w:rPr>
                <w:rFonts w:hint="eastAsia"/>
              </w:rPr>
              <w:t>类别</w:t>
            </w:r>
          </w:p>
          <w:p w:rsidR="007A78AF" w:rsidRDefault="007A78AF" w:rsidP="005F0E72">
            <w:pPr>
              <w:rPr>
                <w:rFonts w:hint="eastAsia"/>
              </w:rPr>
            </w:pPr>
            <w:r>
              <w:rPr>
                <w:rFonts w:hint="eastAsia"/>
              </w:rPr>
              <w:t>防火间距</w:t>
            </w:r>
          </w:p>
          <w:p w:rsidR="007A78AF" w:rsidRDefault="007A78AF" w:rsidP="005F0E72">
            <w:pPr>
              <w:rPr>
                <w:rFonts w:hint="eastAsia"/>
              </w:rPr>
            </w:pPr>
          </w:p>
          <w:p w:rsidR="007A78AF" w:rsidRDefault="007A78AF" w:rsidP="005F0E72">
            <w:pPr>
              <w:rPr>
                <w:rFonts w:hint="eastAsia"/>
              </w:rPr>
            </w:pPr>
            <w:r>
              <w:rPr>
                <w:rFonts w:hint="eastAsia"/>
              </w:rPr>
              <w:t>类别</w:t>
            </w:r>
          </w:p>
        </w:tc>
        <w:tc>
          <w:tcPr>
            <w:tcW w:w="720" w:type="dxa"/>
            <w:vAlign w:val="center"/>
          </w:tcPr>
          <w:p w:rsidR="007A78AF" w:rsidRDefault="007A78AF" w:rsidP="005F0E72">
            <w:pPr>
              <w:rPr>
                <w:rFonts w:hint="eastAsia"/>
              </w:rPr>
            </w:pPr>
            <w:r>
              <w:rPr>
                <w:rFonts w:hint="eastAsia"/>
              </w:rPr>
              <w:t>筑物</w:t>
            </w:r>
          </w:p>
        </w:tc>
        <w:tc>
          <w:tcPr>
            <w:tcW w:w="900" w:type="dxa"/>
            <w:vAlign w:val="center"/>
          </w:tcPr>
          <w:p w:rsidR="007A78AF" w:rsidRDefault="007A78AF" w:rsidP="005F0E72">
            <w:pPr>
              <w:rPr>
                <w:rFonts w:hint="eastAsia"/>
              </w:rPr>
            </w:pPr>
            <w:r>
              <w:rPr>
                <w:rFonts w:hint="eastAsia"/>
              </w:rPr>
              <w:t>时</w:t>
            </w:r>
          </w:p>
          <w:p w:rsidR="007A78AF" w:rsidRDefault="007A78AF" w:rsidP="005F0E72">
            <w:pPr>
              <w:rPr>
                <w:rFonts w:hint="eastAsia"/>
              </w:rPr>
            </w:pPr>
            <w:r>
              <w:rPr>
                <w:rFonts w:hint="eastAsia"/>
              </w:rPr>
              <w:t>设</w:t>
            </w:r>
          </w:p>
          <w:p w:rsidR="007A78AF" w:rsidRDefault="007A78AF" w:rsidP="005F0E72">
            <w:pPr>
              <w:rPr>
                <w:rFonts w:hint="eastAsia"/>
              </w:rPr>
            </w:pPr>
            <w:r>
              <w:rPr>
                <w:rFonts w:hint="eastAsia"/>
              </w:rPr>
              <w:t>施</w:t>
            </w:r>
          </w:p>
        </w:tc>
        <w:tc>
          <w:tcPr>
            <w:tcW w:w="912" w:type="dxa"/>
            <w:vAlign w:val="center"/>
          </w:tcPr>
          <w:p w:rsidR="007A78AF" w:rsidRDefault="007A78AF" w:rsidP="005F0E72">
            <w:pPr>
              <w:rPr>
                <w:rFonts w:hint="eastAsia"/>
              </w:rPr>
            </w:pPr>
            <w:r>
              <w:rPr>
                <w:rFonts w:hint="eastAsia"/>
              </w:rPr>
              <w:t>易</w:t>
            </w:r>
          </w:p>
          <w:p w:rsidR="007A78AF" w:rsidRDefault="007A78AF" w:rsidP="005F0E72">
            <w:pPr>
              <w:rPr>
                <w:rFonts w:hint="eastAsia"/>
              </w:rPr>
            </w:pPr>
            <w:r>
              <w:rPr>
                <w:rFonts w:hint="eastAsia"/>
              </w:rPr>
              <w:t>燃</w:t>
            </w:r>
          </w:p>
          <w:p w:rsidR="007A78AF" w:rsidRDefault="007A78AF" w:rsidP="005F0E72">
            <w:pPr>
              <w:rPr>
                <w:rFonts w:hint="eastAsia"/>
              </w:rPr>
            </w:pPr>
            <w:r>
              <w:rPr>
                <w:rFonts w:hint="eastAsia"/>
              </w:rPr>
              <w:t>库</w:t>
            </w:r>
          </w:p>
          <w:p w:rsidR="007A78AF" w:rsidRDefault="007A78AF" w:rsidP="005F0E72">
            <w:pPr>
              <w:rPr>
                <w:rFonts w:hint="eastAsia"/>
              </w:rPr>
            </w:pPr>
            <w:r>
              <w:rPr>
                <w:rFonts w:hint="eastAsia"/>
              </w:rPr>
              <w:t>站</w:t>
            </w:r>
          </w:p>
        </w:tc>
        <w:tc>
          <w:tcPr>
            <w:tcW w:w="1065" w:type="dxa"/>
            <w:vAlign w:val="center"/>
          </w:tcPr>
          <w:p w:rsidR="007A78AF" w:rsidRDefault="007A78AF" w:rsidP="005F0E72">
            <w:pPr>
              <w:rPr>
                <w:rFonts w:hint="eastAsia"/>
              </w:rPr>
            </w:pPr>
            <w:r>
              <w:rPr>
                <w:rFonts w:hint="eastAsia"/>
              </w:rPr>
              <w:t>燃</w:t>
            </w:r>
          </w:p>
          <w:p w:rsidR="007A78AF" w:rsidRDefault="007A78AF" w:rsidP="005F0E72">
            <w:pPr>
              <w:rPr>
                <w:rFonts w:hint="eastAsia"/>
              </w:rPr>
            </w:pPr>
            <w:r>
              <w:rPr>
                <w:rFonts w:hint="eastAsia"/>
              </w:rPr>
              <w:t>库</w:t>
            </w:r>
          </w:p>
          <w:p w:rsidR="007A78AF" w:rsidRDefault="007A78AF" w:rsidP="005F0E72">
            <w:pPr>
              <w:rPr>
                <w:rFonts w:hint="eastAsia"/>
              </w:rPr>
            </w:pPr>
            <w:r>
              <w:rPr>
                <w:rFonts w:hint="eastAsia"/>
              </w:rPr>
              <w:t>站</w:t>
            </w:r>
          </w:p>
        </w:tc>
        <w:tc>
          <w:tcPr>
            <w:tcW w:w="1065" w:type="dxa"/>
            <w:vAlign w:val="center"/>
          </w:tcPr>
          <w:p w:rsidR="007A78AF" w:rsidRDefault="007A78AF" w:rsidP="005F0E72">
            <w:pPr>
              <w:rPr>
                <w:rFonts w:hint="eastAsia"/>
              </w:rPr>
            </w:pPr>
            <w:r>
              <w:rPr>
                <w:rFonts w:hint="eastAsia"/>
              </w:rPr>
              <w:t>定</w:t>
            </w:r>
          </w:p>
          <w:p w:rsidR="007A78AF" w:rsidRDefault="007A78AF" w:rsidP="005F0E72">
            <w:pPr>
              <w:rPr>
                <w:rFonts w:hint="eastAsia"/>
              </w:rPr>
            </w:pPr>
            <w:r>
              <w:rPr>
                <w:rFonts w:hint="eastAsia"/>
              </w:rPr>
              <w:t>明</w:t>
            </w:r>
          </w:p>
          <w:p w:rsidR="007A78AF" w:rsidRDefault="007A78AF" w:rsidP="005F0E72">
            <w:pPr>
              <w:rPr>
                <w:rFonts w:hint="eastAsia"/>
              </w:rPr>
            </w:pPr>
            <w:r>
              <w:rPr>
                <w:rFonts w:hint="eastAsia"/>
              </w:rPr>
              <w:t>火</w:t>
            </w:r>
          </w:p>
          <w:p w:rsidR="007A78AF" w:rsidRDefault="007A78AF" w:rsidP="005F0E72">
            <w:pPr>
              <w:rPr>
                <w:rFonts w:hint="eastAsia"/>
              </w:rPr>
            </w:pPr>
            <w:r>
              <w:rPr>
                <w:rFonts w:hint="eastAsia"/>
              </w:rPr>
              <w:t>处</w:t>
            </w:r>
          </w:p>
        </w:tc>
        <w:tc>
          <w:tcPr>
            <w:tcW w:w="1066" w:type="dxa"/>
            <w:vAlign w:val="center"/>
          </w:tcPr>
          <w:p w:rsidR="007A78AF" w:rsidRDefault="007A78AF" w:rsidP="005F0E72">
            <w:pPr>
              <w:rPr>
                <w:rFonts w:hint="eastAsia"/>
              </w:rPr>
            </w:pPr>
            <w:r>
              <w:rPr>
                <w:rFonts w:hint="eastAsia"/>
              </w:rPr>
              <w:t>料</w:t>
            </w:r>
          </w:p>
          <w:p w:rsidR="007A78AF" w:rsidRDefault="007A78AF" w:rsidP="005F0E72">
            <w:pPr>
              <w:rPr>
                <w:rFonts w:hint="eastAsia"/>
              </w:rPr>
            </w:pPr>
            <w:r>
              <w:rPr>
                <w:rFonts w:hint="eastAsia"/>
              </w:rPr>
              <w:t>堆</w:t>
            </w:r>
          </w:p>
        </w:tc>
        <w:tc>
          <w:tcPr>
            <w:tcW w:w="932" w:type="dxa"/>
            <w:vAlign w:val="center"/>
          </w:tcPr>
          <w:p w:rsidR="007A78AF" w:rsidRDefault="007A78AF" w:rsidP="005F0E72">
            <w:pPr>
              <w:rPr>
                <w:rFonts w:hint="eastAsia"/>
              </w:rPr>
            </w:pPr>
            <w:r>
              <w:rPr>
                <w:rFonts w:hint="eastAsia"/>
              </w:rPr>
              <w:t>料</w:t>
            </w:r>
          </w:p>
          <w:p w:rsidR="007A78AF" w:rsidRDefault="007A78AF" w:rsidP="005F0E72">
            <w:pPr>
              <w:rPr>
                <w:rFonts w:hint="eastAsia"/>
              </w:rPr>
            </w:pPr>
            <w:r>
              <w:rPr>
                <w:rFonts w:hint="eastAsia"/>
              </w:rPr>
              <w:t>易</w:t>
            </w:r>
          </w:p>
          <w:p w:rsidR="007A78AF" w:rsidRDefault="007A78AF" w:rsidP="005F0E72">
            <w:pPr>
              <w:rPr>
                <w:rFonts w:hint="eastAsia"/>
              </w:rPr>
            </w:pPr>
            <w:r>
              <w:rPr>
                <w:rFonts w:hint="eastAsia"/>
              </w:rPr>
              <w:t>燃</w:t>
            </w:r>
          </w:p>
          <w:p w:rsidR="007A78AF" w:rsidRDefault="007A78AF" w:rsidP="005F0E72">
            <w:pPr>
              <w:rPr>
                <w:rFonts w:hint="eastAsia"/>
              </w:rPr>
            </w:pPr>
            <w:r>
              <w:rPr>
                <w:rFonts w:hint="eastAsia"/>
              </w:rPr>
              <w:t>杂</w:t>
            </w:r>
          </w:p>
          <w:p w:rsidR="007A78AF" w:rsidRDefault="007A78AF" w:rsidP="005F0E72">
            <w:pPr>
              <w:rPr>
                <w:rFonts w:hint="eastAsia"/>
              </w:rPr>
            </w:pPr>
            <w:r>
              <w:rPr>
                <w:rFonts w:hint="eastAsia"/>
              </w:rPr>
              <w:t>料</w:t>
            </w:r>
          </w:p>
        </w:tc>
      </w:tr>
      <w:tr w:rsidR="007A78AF" w:rsidTr="005F0E72">
        <w:tc>
          <w:tcPr>
            <w:tcW w:w="1800" w:type="dxa"/>
            <w:vAlign w:val="center"/>
          </w:tcPr>
          <w:p w:rsidR="007A78AF" w:rsidRDefault="007A78AF" w:rsidP="005F0E72">
            <w:pPr>
              <w:rPr>
                <w:rFonts w:hint="eastAsia"/>
              </w:rPr>
            </w:pPr>
            <w:r>
              <w:rPr>
                <w:rFonts w:hint="eastAsia"/>
              </w:rPr>
              <w:t>建筑物</w:t>
            </w:r>
          </w:p>
        </w:tc>
        <w:tc>
          <w:tcPr>
            <w:tcW w:w="720" w:type="dxa"/>
            <w:vAlign w:val="center"/>
          </w:tcPr>
          <w:p w:rsidR="007A78AF" w:rsidRDefault="007A78AF" w:rsidP="005F0E72">
            <w:pPr>
              <w:rPr>
                <w:rFonts w:hint="eastAsia"/>
              </w:rPr>
            </w:pPr>
            <w:r>
              <w:rPr>
                <w:rFonts w:hint="eastAsia"/>
                <w:kern w:val="0"/>
                <w:sz w:val="24"/>
              </w:rPr>
              <w:t>—</w:t>
            </w:r>
          </w:p>
        </w:tc>
        <w:tc>
          <w:tcPr>
            <w:tcW w:w="900" w:type="dxa"/>
            <w:vAlign w:val="center"/>
          </w:tcPr>
          <w:p w:rsidR="007A78AF" w:rsidRDefault="007A78AF" w:rsidP="005F0E72">
            <w:pPr>
              <w:rPr>
                <w:rFonts w:hint="eastAsia"/>
              </w:rPr>
            </w:pPr>
            <w:r>
              <w:rPr>
                <w:rFonts w:hint="eastAsia"/>
              </w:rPr>
              <w:t>0</w:t>
            </w:r>
          </w:p>
        </w:tc>
        <w:tc>
          <w:tcPr>
            <w:tcW w:w="912" w:type="dxa"/>
            <w:vAlign w:val="center"/>
          </w:tcPr>
          <w:p w:rsidR="007A78AF" w:rsidRDefault="007A78AF" w:rsidP="005F0E72">
            <w:pPr>
              <w:rPr>
                <w:rFonts w:hint="eastAsia"/>
              </w:rPr>
            </w:pPr>
            <w:r>
              <w:rPr>
                <w:rFonts w:hint="eastAsia"/>
              </w:rPr>
              <w:t>5</w:t>
            </w:r>
          </w:p>
        </w:tc>
        <w:tc>
          <w:tcPr>
            <w:tcW w:w="1065"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5</w:t>
            </w:r>
          </w:p>
        </w:tc>
        <w:tc>
          <w:tcPr>
            <w:tcW w:w="1066" w:type="dxa"/>
            <w:vAlign w:val="center"/>
          </w:tcPr>
          <w:p w:rsidR="007A78AF" w:rsidRDefault="007A78AF" w:rsidP="005F0E72">
            <w:pPr>
              <w:rPr>
                <w:rFonts w:hint="eastAsia"/>
              </w:rPr>
            </w:pPr>
            <w:r>
              <w:rPr>
                <w:rFonts w:hint="eastAsia"/>
              </w:rPr>
              <w:t>0</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临时设施</w:t>
            </w:r>
          </w:p>
        </w:tc>
        <w:tc>
          <w:tcPr>
            <w:tcW w:w="720" w:type="dxa"/>
            <w:vAlign w:val="center"/>
          </w:tcPr>
          <w:p w:rsidR="007A78AF" w:rsidRDefault="007A78AF" w:rsidP="005F0E72">
            <w:pPr>
              <w:rPr>
                <w:rFonts w:hint="eastAsia"/>
              </w:rPr>
            </w:pPr>
            <w:r>
              <w:rPr>
                <w:rFonts w:hint="eastAsia"/>
              </w:rPr>
              <w:t>0</w:t>
            </w:r>
          </w:p>
        </w:tc>
        <w:tc>
          <w:tcPr>
            <w:tcW w:w="900" w:type="dxa"/>
            <w:vAlign w:val="center"/>
          </w:tcPr>
          <w:p w:rsidR="007A78AF" w:rsidRDefault="007A78AF" w:rsidP="005F0E72">
            <w:pPr>
              <w:rPr>
                <w:rFonts w:hint="eastAsia"/>
              </w:rPr>
            </w:pPr>
            <w:r>
              <w:rPr>
                <w:rFonts w:hint="eastAsia"/>
                <w:kern w:val="0"/>
                <w:sz w:val="24"/>
              </w:rPr>
              <w:t>—</w:t>
            </w:r>
          </w:p>
        </w:tc>
        <w:tc>
          <w:tcPr>
            <w:tcW w:w="912" w:type="dxa"/>
            <w:vAlign w:val="center"/>
          </w:tcPr>
          <w:p w:rsidR="007A78AF" w:rsidRDefault="007A78AF" w:rsidP="005F0E72">
            <w:pPr>
              <w:rPr>
                <w:rFonts w:hint="eastAsia"/>
              </w:rPr>
            </w:pPr>
            <w:r>
              <w:rPr>
                <w:rFonts w:hint="eastAsia"/>
                <w:kern w:val="0"/>
                <w:sz w:val="24"/>
              </w:rPr>
              <w:t>—</w:t>
            </w:r>
          </w:p>
        </w:tc>
        <w:tc>
          <w:tcPr>
            <w:tcW w:w="1065"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5</w:t>
            </w:r>
          </w:p>
        </w:tc>
        <w:tc>
          <w:tcPr>
            <w:tcW w:w="1066" w:type="dxa"/>
            <w:vAlign w:val="center"/>
          </w:tcPr>
          <w:p w:rsidR="007A78AF" w:rsidRDefault="007A78AF" w:rsidP="005F0E72">
            <w:pPr>
              <w:rPr>
                <w:rFonts w:hint="eastAsia"/>
              </w:rPr>
            </w:pPr>
            <w:r>
              <w:rPr>
                <w:rFonts w:hint="eastAsia"/>
              </w:rPr>
              <w:t>5</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非易燃库站</w:t>
            </w:r>
          </w:p>
        </w:tc>
        <w:tc>
          <w:tcPr>
            <w:tcW w:w="720" w:type="dxa"/>
            <w:vAlign w:val="center"/>
          </w:tcPr>
          <w:p w:rsidR="007A78AF" w:rsidRDefault="007A78AF" w:rsidP="005F0E72">
            <w:pPr>
              <w:rPr>
                <w:rFonts w:hint="eastAsia"/>
              </w:rPr>
            </w:pPr>
            <w:r>
              <w:rPr>
                <w:rFonts w:hint="eastAsia"/>
              </w:rPr>
              <w:t>5</w:t>
            </w:r>
          </w:p>
        </w:tc>
        <w:tc>
          <w:tcPr>
            <w:tcW w:w="900" w:type="dxa"/>
            <w:vAlign w:val="center"/>
          </w:tcPr>
          <w:p w:rsidR="007A78AF" w:rsidRDefault="007A78AF" w:rsidP="005F0E72">
            <w:pPr>
              <w:rPr>
                <w:rFonts w:hint="eastAsia"/>
              </w:rPr>
            </w:pPr>
            <w:r>
              <w:rPr>
                <w:rFonts w:hint="eastAsia"/>
                <w:kern w:val="0"/>
                <w:sz w:val="24"/>
              </w:rPr>
              <w:t>—</w:t>
            </w:r>
          </w:p>
        </w:tc>
        <w:tc>
          <w:tcPr>
            <w:tcW w:w="912" w:type="dxa"/>
            <w:vAlign w:val="center"/>
          </w:tcPr>
          <w:p w:rsidR="007A78AF" w:rsidRDefault="007A78AF" w:rsidP="005F0E72">
            <w:pPr>
              <w:rPr>
                <w:rFonts w:hint="eastAsia"/>
              </w:rPr>
            </w:pPr>
            <w:r>
              <w:rPr>
                <w:rFonts w:hint="eastAsia"/>
                <w:kern w:val="0"/>
                <w:sz w:val="24"/>
              </w:rPr>
              <w:t>—</w:t>
            </w:r>
          </w:p>
        </w:tc>
        <w:tc>
          <w:tcPr>
            <w:tcW w:w="1065" w:type="dxa"/>
            <w:vAlign w:val="center"/>
          </w:tcPr>
          <w:p w:rsidR="007A78AF" w:rsidRDefault="007A78AF" w:rsidP="005F0E72">
            <w:pPr>
              <w:rPr>
                <w:rFonts w:hint="eastAsia"/>
              </w:rPr>
            </w:pPr>
            <w:r>
              <w:rPr>
                <w:rFonts w:hint="eastAsia"/>
              </w:rPr>
              <w:t>5</w:t>
            </w:r>
          </w:p>
        </w:tc>
        <w:tc>
          <w:tcPr>
            <w:tcW w:w="1065" w:type="dxa"/>
            <w:vAlign w:val="center"/>
          </w:tcPr>
          <w:p w:rsidR="007A78AF" w:rsidRDefault="007A78AF" w:rsidP="005F0E72">
            <w:pPr>
              <w:rPr>
                <w:rFonts w:hint="eastAsia"/>
              </w:rPr>
            </w:pPr>
            <w:r>
              <w:rPr>
                <w:rFonts w:hint="eastAsia"/>
              </w:rPr>
              <w:t>5</w:t>
            </w:r>
          </w:p>
        </w:tc>
        <w:tc>
          <w:tcPr>
            <w:tcW w:w="1066" w:type="dxa"/>
            <w:vAlign w:val="center"/>
          </w:tcPr>
          <w:p w:rsidR="007A78AF" w:rsidRDefault="007A78AF" w:rsidP="005F0E72">
            <w:pPr>
              <w:rPr>
                <w:rFonts w:hint="eastAsia"/>
              </w:rPr>
            </w:pPr>
            <w:r>
              <w:rPr>
                <w:rFonts w:hint="eastAsia"/>
              </w:rPr>
              <w:t>0</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易燃</w:t>
            </w:r>
          </w:p>
        </w:tc>
        <w:tc>
          <w:tcPr>
            <w:tcW w:w="720" w:type="dxa"/>
            <w:vAlign w:val="center"/>
          </w:tcPr>
          <w:p w:rsidR="007A78AF" w:rsidRDefault="007A78AF" w:rsidP="005F0E72">
            <w:pPr>
              <w:rPr>
                <w:rFonts w:hint="eastAsia"/>
              </w:rPr>
            </w:pPr>
          </w:p>
        </w:tc>
        <w:tc>
          <w:tcPr>
            <w:tcW w:w="900" w:type="dxa"/>
            <w:vAlign w:val="center"/>
          </w:tcPr>
          <w:p w:rsidR="007A78AF" w:rsidRDefault="007A78AF" w:rsidP="005F0E72">
            <w:pPr>
              <w:rPr>
                <w:rFonts w:hint="eastAsia"/>
              </w:rPr>
            </w:pPr>
          </w:p>
        </w:tc>
        <w:tc>
          <w:tcPr>
            <w:tcW w:w="912"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1065" w:type="dxa"/>
            <w:vAlign w:val="center"/>
          </w:tcPr>
          <w:p w:rsidR="007A78AF" w:rsidRDefault="007A78AF" w:rsidP="005F0E72">
            <w:pPr>
              <w:rPr>
                <w:rFonts w:hint="eastAsia"/>
              </w:rPr>
            </w:pPr>
          </w:p>
        </w:tc>
        <w:tc>
          <w:tcPr>
            <w:tcW w:w="1066" w:type="dxa"/>
            <w:vAlign w:val="center"/>
          </w:tcPr>
          <w:p w:rsidR="007A78AF" w:rsidRDefault="007A78AF" w:rsidP="005F0E72">
            <w:pPr>
              <w:rPr>
                <w:rFonts w:hint="eastAsia"/>
              </w:rPr>
            </w:pPr>
          </w:p>
        </w:tc>
        <w:tc>
          <w:tcPr>
            <w:tcW w:w="932" w:type="dxa"/>
            <w:vAlign w:val="center"/>
          </w:tcPr>
          <w:p w:rsidR="007A78AF" w:rsidRDefault="007A78AF" w:rsidP="005F0E72">
            <w:pPr>
              <w:rPr>
                <w:rFonts w:hint="eastAsia"/>
              </w:rPr>
            </w:pPr>
          </w:p>
        </w:tc>
      </w:tr>
      <w:tr w:rsidR="007A78AF" w:rsidTr="005F0E72">
        <w:tc>
          <w:tcPr>
            <w:tcW w:w="1800" w:type="dxa"/>
            <w:vAlign w:val="center"/>
          </w:tcPr>
          <w:p w:rsidR="007A78AF" w:rsidRDefault="007A78AF" w:rsidP="005F0E72">
            <w:pPr>
              <w:rPr>
                <w:rFonts w:hint="eastAsia"/>
              </w:rPr>
            </w:pPr>
            <w:r>
              <w:rPr>
                <w:rFonts w:hint="eastAsia"/>
              </w:rPr>
              <w:t>库站</w:t>
            </w:r>
          </w:p>
        </w:tc>
        <w:tc>
          <w:tcPr>
            <w:tcW w:w="720" w:type="dxa"/>
            <w:vAlign w:val="center"/>
          </w:tcPr>
          <w:p w:rsidR="007A78AF" w:rsidRDefault="007A78AF" w:rsidP="005F0E72">
            <w:pPr>
              <w:rPr>
                <w:rFonts w:hint="eastAsia"/>
              </w:rPr>
            </w:pPr>
            <w:r>
              <w:rPr>
                <w:rFonts w:hint="eastAsia"/>
              </w:rPr>
              <w:t>0</w:t>
            </w:r>
          </w:p>
        </w:tc>
        <w:tc>
          <w:tcPr>
            <w:tcW w:w="900" w:type="dxa"/>
            <w:vAlign w:val="center"/>
          </w:tcPr>
          <w:p w:rsidR="007A78AF" w:rsidRDefault="007A78AF" w:rsidP="005F0E72">
            <w:pPr>
              <w:rPr>
                <w:rFonts w:hint="eastAsia"/>
              </w:rPr>
            </w:pPr>
            <w:r>
              <w:rPr>
                <w:rFonts w:hint="eastAsia"/>
              </w:rPr>
              <w:t>0</w:t>
            </w:r>
          </w:p>
        </w:tc>
        <w:tc>
          <w:tcPr>
            <w:tcW w:w="912" w:type="dxa"/>
            <w:vAlign w:val="center"/>
          </w:tcPr>
          <w:p w:rsidR="007A78AF" w:rsidRDefault="007A78AF" w:rsidP="005F0E72">
            <w:pPr>
              <w:rPr>
                <w:rFonts w:hint="eastAsia"/>
              </w:rPr>
            </w:pPr>
            <w:r>
              <w:rPr>
                <w:rFonts w:hint="eastAsia"/>
              </w:rPr>
              <w:t>5</w:t>
            </w:r>
          </w:p>
        </w:tc>
        <w:tc>
          <w:tcPr>
            <w:tcW w:w="1065"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5</w:t>
            </w:r>
          </w:p>
        </w:tc>
        <w:tc>
          <w:tcPr>
            <w:tcW w:w="1066" w:type="dxa"/>
            <w:vAlign w:val="center"/>
          </w:tcPr>
          <w:p w:rsidR="007A78AF" w:rsidRDefault="007A78AF" w:rsidP="005F0E72">
            <w:pPr>
              <w:rPr>
                <w:rFonts w:hint="eastAsia"/>
              </w:rPr>
            </w:pPr>
            <w:r>
              <w:rPr>
                <w:rFonts w:hint="eastAsia"/>
              </w:rPr>
              <w:t>0</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固定明火处</w:t>
            </w:r>
          </w:p>
        </w:tc>
        <w:tc>
          <w:tcPr>
            <w:tcW w:w="720" w:type="dxa"/>
            <w:vAlign w:val="center"/>
          </w:tcPr>
          <w:p w:rsidR="007A78AF" w:rsidRDefault="007A78AF" w:rsidP="005F0E72">
            <w:pPr>
              <w:rPr>
                <w:rFonts w:hint="eastAsia"/>
              </w:rPr>
            </w:pPr>
            <w:r>
              <w:rPr>
                <w:rFonts w:hint="eastAsia"/>
              </w:rPr>
              <w:t>5</w:t>
            </w:r>
          </w:p>
        </w:tc>
        <w:tc>
          <w:tcPr>
            <w:tcW w:w="900" w:type="dxa"/>
            <w:vAlign w:val="center"/>
          </w:tcPr>
          <w:p w:rsidR="007A78AF" w:rsidRDefault="007A78AF" w:rsidP="005F0E72">
            <w:pPr>
              <w:rPr>
                <w:rFonts w:hint="eastAsia"/>
              </w:rPr>
            </w:pPr>
            <w:r>
              <w:rPr>
                <w:rFonts w:hint="eastAsia"/>
              </w:rPr>
              <w:t>5</w:t>
            </w:r>
          </w:p>
        </w:tc>
        <w:tc>
          <w:tcPr>
            <w:tcW w:w="912" w:type="dxa"/>
            <w:vAlign w:val="center"/>
          </w:tcPr>
          <w:p w:rsidR="007A78AF" w:rsidRDefault="007A78AF" w:rsidP="005F0E72">
            <w:pPr>
              <w:rPr>
                <w:rFonts w:hint="eastAsia"/>
              </w:rPr>
            </w:pPr>
            <w:r>
              <w:rPr>
                <w:rFonts w:hint="eastAsia"/>
              </w:rPr>
              <w:t>5</w:t>
            </w:r>
          </w:p>
        </w:tc>
        <w:tc>
          <w:tcPr>
            <w:tcW w:w="1065" w:type="dxa"/>
            <w:vAlign w:val="center"/>
          </w:tcPr>
          <w:p w:rsidR="007A78AF" w:rsidRDefault="007A78AF" w:rsidP="005F0E72">
            <w:pPr>
              <w:rPr>
                <w:rFonts w:hint="eastAsia"/>
              </w:rPr>
            </w:pPr>
            <w:r>
              <w:rPr>
                <w:rFonts w:hint="eastAsia"/>
              </w:rPr>
              <w:t>5</w:t>
            </w:r>
          </w:p>
        </w:tc>
        <w:tc>
          <w:tcPr>
            <w:tcW w:w="1065" w:type="dxa"/>
            <w:vAlign w:val="center"/>
          </w:tcPr>
          <w:p w:rsidR="007A78AF" w:rsidRDefault="007A78AF" w:rsidP="005F0E72">
            <w:pPr>
              <w:rPr>
                <w:rFonts w:hint="eastAsia"/>
              </w:rPr>
            </w:pPr>
            <w:r>
              <w:rPr>
                <w:rFonts w:hint="eastAsia"/>
                <w:kern w:val="0"/>
                <w:sz w:val="24"/>
              </w:rPr>
              <w:t>—</w:t>
            </w:r>
          </w:p>
        </w:tc>
        <w:tc>
          <w:tcPr>
            <w:tcW w:w="1066" w:type="dxa"/>
            <w:vAlign w:val="center"/>
          </w:tcPr>
          <w:p w:rsidR="007A78AF" w:rsidRDefault="007A78AF" w:rsidP="005F0E72">
            <w:pPr>
              <w:rPr>
                <w:rFonts w:hint="eastAsia"/>
              </w:rPr>
            </w:pPr>
            <w:r>
              <w:rPr>
                <w:rFonts w:hint="eastAsia"/>
              </w:rPr>
              <w:t>5</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木料堆</w:t>
            </w:r>
          </w:p>
        </w:tc>
        <w:tc>
          <w:tcPr>
            <w:tcW w:w="720" w:type="dxa"/>
            <w:vAlign w:val="center"/>
          </w:tcPr>
          <w:p w:rsidR="007A78AF" w:rsidRDefault="007A78AF" w:rsidP="005F0E72">
            <w:pPr>
              <w:rPr>
                <w:rFonts w:hint="eastAsia"/>
              </w:rPr>
            </w:pPr>
            <w:r>
              <w:rPr>
                <w:rFonts w:hint="eastAsia"/>
              </w:rPr>
              <w:t>0</w:t>
            </w:r>
          </w:p>
        </w:tc>
        <w:tc>
          <w:tcPr>
            <w:tcW w:w="900" w:type="dxa"/>
            <w:vAlign w:val="center"/>
          </w:tcPr>
          <w:p w:rsidR="007A78AF" w:rsidRDefault="007A78AF" w:rsidP="005F0E72">
            <w:pPr>
              <w:rPr>
                <w:rFonts w:hint="eastAsia"/>
              </w:rPr>
            </w:pPr>
            <w:r>
              <w:rPr>
                <w:rFonts w:hint="eastAsia"/>
              </w:rPr>
              <w:t>5</w:t>
            </w:r>
          </w:p>
        </w:tc>
        <w:tc>
          <w:tcPr>
            <w:tcW w:w="912"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5</w:t>
            </w:r>
          </w:p>
        </w:tc>
        <w:tc>
          <w:tcPr>
            <w:tcW w:w="1066" w:type="dxa"/>
            <w:vAlign w:val="center"/>
          </w:tcPr>
          <w:p w:rsidR="007A78AF" w:rsidRDefault="007A78AF" w:rsidP="005F0E72">
            <w:pPr>
              <w:rPr>
                <w:rFonts w:hint="eastAsia"/>
              </w:rPr>
            </w:pPr>
            <w:r>
              <w:rPr>
                <w:rFonts w:hint="eastAsia"/>
                <w:kern w:val="0"/>
                <w:sz w:val="24"/>
              </w:rPr>
              <w:t>—</w:t>
            </w:r>
          </w:p>
        </w:tc>
        <w:tc>
          <w:tcPr>
            <w:tcW w:w="932" w:type="dxa"/>
            <w:vAlign w:val="center"/>
          </w:tcPr>
          <w:p w:rsidR="007A78AF" w:rsidRDefault="007A78AF" w:rsidP="005F0E72">
            <w:pPr>
              <w:rPr>
                <w:rFonts w:hint="eastAsia"/>
              </w:rPr>
            </w:pPr>
            <w:r>
              <w:rPr>
                <w:rFonts w:hint="eastAsia"/>
              </w:rPr>
              <w:t>0</w:t>
            </w:r>
          </w:p>
        </w:tc>
      </w:tr>
      <w:tr w:rsidR="007A78AF" w:rsidTr="005F0E72">
        <w:tc>
          <w:tcPr>
            <w:tcW w:w="1800" w:type="dxa"/>
            <w:vAlign w:val="center"/>
          </w:tcPr>
          <w:p w:rsidR="007A78AF" w:rsidRDefault="007A78AF" w:rsidP="005F0E72">
            <w:pPr>
              <w:rPr>
                <w:rFonts w:hint="eastAsia"/>
              </w:rPr>
            </w:pPr>
            <w:r>
              <w:rPr>
                <w:rFonts w:hint="eastAsia"/>
              </w:rPr>
              <w:t>废料易燃杂料</w:t>
            </w:r>
          </w:p>
        </w:tc>
        <w:tc>
          <w:tcPr>
            <w:tcW w:w="720" w:type="dxa"/>
            <w:vAlign w:val="center"/>
          </w:tcPr>
          <w:p w:rsidR="007A78AF" w:rsidRDefault="007A78AF" w:rsidP="005F0E72">
            <w:pPr>
              <w:rPr>
                <w:rFonts w:hint="eastAsia"/>
              </w:rPr>
            </w:pPr>
            <w:r>
              <w:rPr>
                <w:rFonts w:hint="eastAsia"/>
              </w:rPr>
              <w:t>0</w:t>
            </w:r>
          </w:p>
        </w:tc>
        <w:tc>
          <w:tcPr>
            <w:tcW w:w="900" w:type="dxa"/>
            <w:vAlign w:val="center"/>
          </w:tcPr>
          <w:p w:rsidR="007A78AF" w:rsidRDefault="007A78AF" w:rsidP="005F0E72">
            <w:pPr>
              <w:rPr>
                <w:rFonts w:hint="eastAsia"/>
              </w:rPr>
            </w:pPr>
            <w:r>
              <w:rPr>
                <w:rFonts w:hint="eastAsia"/>
              </w:rPr>
              <w:t>0</w:t>
            </w:r>
          </w:p>
        </w:tc>
        <w:tc>
          <w:tcPr>
            <w:tcW w:w="912"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0</w:t>
            </w:r>
          </w:p>
        </w:tc>
        <w:tc>
          <w:tcPr>
            <w:tcW w:w="1065" w:type="dxa"/>
            <w:vAlign w:val="center"/>
          </w:tcPr>
          <w:p w:rsidR="007A78AF" w:rsidRDefault="007A78AF" w:rsidP="005F0E72">
            <w:pPr>
              <w:rPr>
                <w:rFonts w:hint="eastAsia"/>
              </w:rPr>
            </w:pPr>
            <w:r>
              <w:rPr>
                <w:rFonts w:hint="eastAsia"/>
              </w:rPr>
              <w:t>0</w:t>
            </w:r>
          </w:p>
        </w:tc>
        <w:tc>
          <w:tcPr>
            <w:tcW w:w="1066" w:type="dxa"/>
            <w:vAlign w:val="center"/>
          </w:tcPr>
          <w:p w:rsidR="007A78AF" w:rsidRDefault="007A78AF" w:rsidP="005F0E72">
            <w:pPr>
              <w:rPr>
                <w:rFonts w:hint="eastAsia"/>
              </w:rPr>
            </w:pPr>
            <w:r>
              <w:rPr>
                <w:rFonts w:hint="eastAsia"/>
              </w:rPr>
              <w:t>0</w:t>
            </w:r>
          </w:p>
        </w:tc>
        <w:tc>
          <w:tcPr>
            <w:tcW w:w="932" w:type="dxa"/>
            <w:vAlign w:val="center"/>
          </w:tcPr>
          <w:p w:rsidR="007A78AF" w:rsidRDefault="007A78AF" w:rsidP="005F0E72">
            <w:pPr>
              <w:rPr>
                <w:rFonts w:hint="eastAsia"/>
              </w:rPr>
            </w:pPr>
            <w:r>
              <w:rPr>
                <w:rFonts w:hint="eastAsia"/>
                <w:kern w:val="0"/>
                <w:sz w:val="24"/>
              </w:rPr>
              <w:t>—</w:t>
            </w:r>
          </w:p>
        </w:tc>
      </w:tr>
    </w:tbl>
    <w:p w:rsidR="007A78AF" w:rsidRDefault="007A78AF" w:rsidP="007A78AF">
      <w:pPr>
        <w:rPr>
          <w:kern w:val="0"/>
        </w:rPr>
      </w:pPr>
    </w:p>
    <w:p w:rsidR="007A78AF" w:rsidRDefault="007A78AF" w:rsidP="007A78AF">
      <w:pPr>
        <w:rPr>
          <w:kern w:val="0"/>
        </w:rPr>
      </w:pPr>
      <w:r>
        <w:rPr>
          <w:kern w:val="0"/>
        </w:rPr>
        <w:t>2</w:t>
      </w:r>
      <w:r>
        <w:rPr>
          <w:rFonts w:hint="eastAsia"/>
          <w:kern w:val="0"/>
        </w:rPr>
        <w:t>）现场消防管理：</w:t>
      </w:r>
    </w:p>
    <w:p w:rsidR="007A78AF" w:rsidRDefault="007A78AF" w:rsidP="007A78AF">
      <w:pPr>
        <w:rPr>
          <w:kern w:val="0"/>
        </w:rPr>
      </w:pPr>
      <w:r>
        <w:rPr>
          <w:kern w:val="0"/>
        </w:rPr>
        <w:t xml:space="preserve">a. </w:t>
      </w:r>
      <w:r>
        <w:rPr>
          <w:rFonts w:hint="eastAsia"/>
          <w:kern w:val="0"/>
        </w:rPr>
        <w:t>现场要有明显的防火宣传标志，每月对职工进行一次治安、防火教育，培训义务消防队。定期组织保卫、防火工作检查，建立保卫、防火工作档案；</w:t>
      </w:r>
    </w:p>
    <w:p w:rsidR="007A78AF" w:rsidRDefault="007A78AF" w:rsidP="007A78AF">
      <w:pPr>
        <w:rPr>
          <w:kern w:val="0"/>
        </w:rPr>
      </w:pPr>
      <w:r>
        <w:rPr>
          <w:kern w:val="0"/>
        </w:rPr>
        <w:t xml:space="preserve">b. </w:t>
      </w:r>
      <w:r>
        <w:rPr>
          <w:rFonts w:hint="eastAsia"/>
          <w:kern w:val="0"/>
        </w:rPr>
        <w:t>施工现场必须设置消防车道，其宽度不得小于</w:t>
      </w:r>
      <w:r>
        <w:rPr>
          <w:kern w:val="0"/>
        </w:rPr>
        <w:t>3.5m</w:t>
      </w:r>
      <w:r>
        <w:rPr>
          <w:rFonts w:hint="eastAsia"/>
          <w:kern w:val="0"/>
        </w:rPr>
        <w:t>，消防车道不能环行的，应在适当地点修建回转车辆场地；</w:t>
      </w:r>
    </w:p>
    <w:p w:rsidR="007A78AF" w:rsidRDefault="007A78AF" w:rsidP="007A78AF">
      <w:pPr>
        <w:rPr>
          <w:kern w:val="0"/>
        </w:rPr>
      </w:pPr>
      <w:r>
        <w:rPr>
          <w:kern w:val="0"/>
        </w:rPr>
        <w:t xml:space="preserve">c. </w:t>
      </w:r>
      <w:r>
        <w:rPr>
          <w:rFonts w:hint="eastAsia"/>
          <w:kern w:val="0"/>
        </w:rPr>
        <w:t>施工现场要配备足够的消防器材，并做到布局合理，经常维护、保养，采取防冻保温措施，保证消防器材灵敏有效；</w:t>
      </w:r>
    </w:p>
    <w:p w:rsidR="007A78AF" w:rsidRDefault="007A78AF" w:rsidP="007A78AF">
      <w:pPr>
        <w:rPr>
          <w:kern w:val="0"/>
        </w:rPr>
      </w:pPr>
      <w:r>
        <w:rPr>
          <w:kern w:val="0"/>
        </w:rPr>
        <w:t xml:space="preserve">d. </w:t>
      </w:r>
      <w:r>
        <w:rPr>
          <w:rFonts w:hint="eastAsia"/>
          <w:kern w:val="0"/>
        </w:rPr>
        <w:t>施工现场进水干管直径不小于</w:t>
      </w:r>
      <w:r>
        <w:rPr>
          <w:kern w:val="0"/>
        </w:rPr>
        <w:t>100mm</w:t>
      </w:r>
      <w:r>
        <w:rPr>
          <w:rFonts w:hint="eastAsia"/>
          <w:kern w:val="0"/>
        </w:rPr>
        <w:t>，消火栓处昼夜要设有明显标志，配合足够的水龙头，周围</w:t>
      </w:r>
      <w:r>
        <w:rPr>
          <w:kern w:val="0"/>
        </w:rPr>
        <w:t xml:space="preserve">3m </w:t>
      </w:r>
      <w:r>
        <w:rPr>
          <w:rFonts w:hint="eastAsia"/>
          <w:kern w:val="0"/>
        </w:rPr>
        <w:t>内，不准存放任何物品；</w:t>
      </w:r>
    </w:p>
    <w:p w:rsidR="007A78AF" w:rsidRDefault="007A78AF" w:rsidP="007A78AF">
      <w:pPr>
        <w:rPr>
          <w:kern w:val="0"/>
        </w:rPr>
      </w:pPr>
      <w:r>
        <w:rPr>
          <w:kern w:val="0"/>
        </w:rPr>
        <w:t xml:space="preserve">e. </w:t>
      </w:r>
      <w:r>
        <w:rPr>
          <w:rFonts w:hint="eastAsia"/>
          <w:kern w:val="0"/>
        </w:rPr>
        <w:t>高度超过</w:t>
      </w:r>
      <w:r>
        <w:rPr>
          <w:kern w:val="0"/>
        </w:rPr>
        <w:t xml:space="preserve">24m </w:t>
      </w:r>
      <w:r>
        <w:rPr>
          <w:rFonts w:hint="eastAsia"/>
          <w:kern w:val="0"/>
        </w:rPr>
        <w:t>的在施工工程，应设置消防供水应保证不得小于</w:t>
      </w:r>
      <w:r>
        <w:rPr>
          <w:kern w:val="0"/>
        </w:rPr>
        <w:t>65mm</w:t>
      </w:r>
      <w:r>
        <w:rPr>
          <w:rFonts w:hint="eastAsia"/>
          <w:kern w:val="0"/>
        </w:rPr>
        <w:t>，并随楼层的升高每隔一层设处消防栓口，配备水龙带。消防泵的专用配电线路，应引自施工现场总断路器原上端，并设专人值班，要保证连续不间断供电；</w:t>
      </w:r>
    </w:p>
    <w:p w:rsidR="007A78AF" w:rsidRDefault="007A78AF" w:rsidP="007A78AF">
      <w:pPr>
        <w:rPr>
          <w:rFonts w:hint="eastAsia"/>
          <w:kern w:val="0"/>
        </w:rPr>
      </w:pPr>
      <w:r>
        <w:rPr>
          <w:kern w:val="0"/>
        </w:rPr>
        <w:t xml:space="preserve">f. </w:t>
      </w:r>
      <w:r>
        <w:rPr>
          <w:rFonts w:hint="eastAsia"/>
          <w:kern w:val="0"/>
        </w:rPr>
        <w:t>电工、焊工从事电气设备安装和电、气焊切割作业，要有操作证和用火证。动火前，要清除附近易燃物，配备看火人员和灭火用具。用火证当日有效。动火地点变换，要重新办理用火证手续；</w:t>
      </w:r>
    </w:p>
    <w:p w:rsidR="007A78AF" w:rsidRDefault="007A78AF" w:rsidP="007A78AF">
      <w:pPr>
        <w:rPr>
          <w:kern w:val="0"/>
        </w:rPr>
      </w:pPr>
      <w:r>
        <w:rPr>
          <w:kern w:val="0"/>
        </w:rPr>
        <w:t xml:space="preserve">g. </w:t>
      </w:r>
      <w:r>
        <w:rPr>
          <w:rFonts w:hint="eastAsia"/>
          <w:kern w:val="0"/>
        </w:rPr>
        <w:t>使用电气设备和易燃易爆物品，必须采取严格的防火措施，指定防火负责人，配备灭火器材，确保施工安全；</w:t>
      </w:r>
    </w:p>
    <w:p w:rsidR="007A78AF" w:rsidRDefault="007A78AF" w:rsidP="007A78AF">
      <w:pPr>
        <w:rPr>
          <w:kern w:val="0"/>
        </w:rPr>
      </w:pPr>
      <w:r>
        <w:rPr>
          <w:kern w:val="0"/>
        </w:rPr>
        <w:t xml:space="preserve">h. </w:t>
      </w:r>
      <w:r>
        <w:rPr>
          <w:rFonts w:hint="eastAsia"/>
          <w:kern w:val="0"/>
        </w:rPr>
        <w:t>因施工需要搭设临时建筑，应符合防盗、防火要求，不得使用易燃材料。城区内不少于</w:t>
      </w:r>
      <w:r>
        <w:rPr>
          <w:kern w:val="0"/>
        </w:rPr>
        <w:lastRenderedPageBreak/>
        <w:t>5m</w:t>
      </w:r>
      <w:r>
        <w:rPr>
          <w:rFonts w:hint="eastAsia"/>
          <w:kern w:val="0"/>
        </w:rPr>
        <w:t>，郊区不少于</w:t>
      </w:r>
      <w:r>
        <w:rPr>
          <w:kern w:val="0"/>
        </w:rPr>
        <w:t>7m;</w:t>
      </w:r>
    </w:p>
    <w:p w:rsidR="007A78AF" w:rsidRDefault="007A78AF" w:rsidP="007A78AF">
      <w:pPr>
        <w:rPr>
          <w:kern w:val="0"/>
        </w:rPr>
      </w:pPr>
      <w:r>
        <w:rPr>
          <w:kern w:val="0"/>
        </w:rPr>
        <w:t xml:space="preserve">i. </w:t>
      </w:r>
      <w:r>
        <w:rPr>
          <w:rFonts w:hint="eastAsia"/>
          <w:kern w:val="0"/>
        </w:rPr>
        <w:t>施工材料的存放、保管，应符合防火安全要求，库房应用非燃材料支搭。易燃易爆物品，应专库储存，分类单独存放，保持通风，用电符合防火规定，不准在工程内、库房内调配油漆、稀料；</w:t>
      </w:r>
    </w:p>
    <w:p w:rsidR="007A78AF" w:rsidRDefault="007A78AF" w:rsidP="007A78AF">
      <w:pPr>
        <w:rPr>
          <w:kern w:val="0"/>
        </w:rPr>
      </w:pPr>
      <w:r>
        <w:rPr>
          <w:kern w:val="0"/>
        </w:rPr>
        <w:t xml:space="preserve">j. </w:t>
      </w:r>
      <w:r>
        <w:rPr>
          <w:rFonts w:hint="eastAsia"/>
          <w:kern w:val="0"/>
        </w:rPr>
        <w:t>工程内不准作为仓库使用，不准存放易燃、可燃材料，因施工需要进入工程内的可燃材料，要根据工程计划限量进入并应采取可靠的防火措施。工程内不准住人，特殊情况需要住人的，要报上级机关批准并与建设单位签订协议，明确管理责任；</w:t>
      </w:r>
    </w:p>
    <w:p w:rsidR="007A78AF" w:rsidRDefault="007A78AF" w:rsidP="007A78AF">
      <w:pPr>
        <w:rPr>
          <w:rFonts w:hint="eastAsia"/>
          <w:kern w:val="0"/>
        </w:rPr>
      </w:pPr>
      <w:r>
        <w:rPr>
          <w:kern w:val="0"/>
        </w:rPr>
        <w:t xml:space="preserve">k. </w:t>
      </w:r>
      <w:r>
        <w:rPr>
          <w:rFonts w:hint="eastAsia"/>
          <w:kern w:val="0"/>
        </w:rPr>
        <w:t>施工现场严禁吸烟。必要时，应设有防火措施的吸烟室；</w:t>
      </w:r>
    </w:p>
    <w:p w:rsidR="007A78AF" w:rsidRDefault="007A78AF" w:rsidP="007A78AF">
      <w:pPr>
        <w:rPr>
          <w:kern w:val="0"/>
        </w:rPr>
      </w:pPr>
      <w:r>
        <w:rPr>
          <w:kern w:val="0"/>
        </w:rPr>
        <w:t xml:space="preserve">l. </w:t>
      </w:r>
      <w:r>
        <w:rPr>
          <w:rFonts w:hint="eastAsia"/>
          <w:kern w:val="0"/>
        </w:rPr>
        <w:t>施工现场和生活区内，未经保卫部门批准不得使用电热器具；</w:t>
      </w:r>
    </w:p>
    <w:p w:rsidR="007A78AF" w:rsidRDefault="007A78AF" w:rsidP="007A78AF">
      <w:pPr>
        <w:rPr>
          <w:kern w:val="0"/>
        </w:rPr>
      </w:pPr>
      <w:r>
        <w:rPr>
          <w:kern w:val="0"/>
        </w:rPr>
        <w:t xml:space="preserve">m. </w:t>
      </w:r>
      <w:r>
        <w:rPr>
          <w:rFonts w:hint="eastAsia"/>
          <w:kern w:val="0"/>
        </w:rPr>
        <w:t>氧气瓶、乙炔瓶（罐）工作间距不少于</w:t>
      </w:r>
      <w:r>
        <w:rPr>
          <w:kern w:val="0"/>
        </w:rPr>
        <w:t>5m</w:t>
      </w:r>
      <w:r>
        <w:rPr>
          <w:rFonts w:hint="eastAsia"/>
          <w:kern w:val="0"/>
        </w:rPr>
        <w:t>，两瓶同时明火作业距离不小</w:t>
      </w:r>
      <w:r>
        <w:rPr>
          <w:kern w:val="0"/>
        </w:rPr>
        <w:t>10m</w:t>
      </w:r>
      <w:r>
        <w:rPr>
          <w:rFonts w:hint="eastAsia"/>
          <w:kern w:val="0"/>
        </w:rPr>
        <w:t>。禁止在工程内使用液化石油气“钢瓶”、乙炔发生器作业；</w:t>
      </w:r>
    </w:p>
    <w:p w:rsidR="007A78AF" w:rsidRDefault="007A78AF" w:rsidP="007A78AF">
      <w:pPr>
        <w:rPr>
          <w:kern w:val="0"/>
        </w:rPr>
      </w:pPr>
      <w:r>
        <w:rPr>
          <w:kern w:val="0"/>
        </w:rPr>
        <w:t xml:space="preserve">n. </w:t>
      </w:r>
      <w:r>
        <w:rPr>
          <w:rFonts w:hint="eastAsia"/>
          <w:kern w:val="0"/>
        </w:rPr>
        <w:t>在施工过程要坚持防火安全交底制度。特别是在进行电气焊、油漆粉刷或从事防水等危险作业时，要有具体防火要求；</w:t>
      </w:r>
    </w:p>
    <w:p w:rsidR="007A78AF" w:rsidRDefault="007A78AF" w:rsidP="007A78AF">
      <w:pPr>
        <w:rPr>
          <w:kern w:val="0"/>
        </w:rPr>
      </w:pPr>
      <w:r>
        <w:rPr>
          <w:kern w:val="0"/>
        </w:rPr>
        <w:t>3</w:t>
      </w:r>
      <w:r>
        <w:rPr>
          <w:rFonts w:hint="eastAsia"/>
          <w:kern w:val="0"/>
        </w:rPr>
        <w:t>）电气设备防火要点：</w:t>
      </w:r>
    </w:p>
    <w:p w:rsidR="007A78AF" w:rsidRDefault="007A78AF" w:rsidP="007A78AF">
      <w:pPr>
        <w:rPr>
          <w:kern w:val="0"/>
        </w:rPr>
      </w:pPr>
      <w:r>
        <w:rPr>
          <w:kern w:val="0"/>
        </w:rPr>
        <w:t xml:space="preserve">a. </w:t>
      </w:r>
      <w:r>
        <w:rPr>
          <w:rFonts w:hint="eastAsia"/>
          <w:kern w:val="0"/>
        </w:rPr>
        <w:t>各类电气设备、线路不准超负荷使用，接头须接实、接牢，以免线路过热或打火短路。发现问题立即修理；</w:t>
      </w:r>
    </w:p>
    <w:p w:rsidR="007A78AF" w:rsidRDefault="007A78AF" w:rsidP="007A78AF">
      <w:pPr>
        <w:rPr>
          <w:kern w:val="0"/>
        </w:rPr>
      </w:pPr>
      <w:r>
        <w:rPr>
          <w:kern w:val="0"/>
        </w:rPr>
        <w:t xml:space="preserve">b. </w:t>
      </w:r>
      <w:r>
        <w:rPr>
          <w:rFonts w:hint="eastAsia"/>
          <w:kern w:val="0"/>
        </w:rPr>
        <w:t>存放易燃液体、可燃气瓶和电石的库房，照明线路穿管保护，采用防爆灯具，一茁壮成长设在库外；</w:t>
      </w:r>
    </w:p>
    <w:p w:rsidR="007A78AF" w:rsidRDefault="007A78AF" w:rsidP="007A78AF">
      <w:pPr>
        <w:rPr>
          <w:kern w:val="0"/>
        </w:rPr>
      </w:pPr>
      <w:r>
        <w:rPr>
          <w:kern w:val="0"/>
        </w:rPr>
        <w:t xml:space="preserve">c. </w:t>
      </w:r>
      <w:r>
        <w:rPr>
          <w:rFonts w:hint="eastAsia"/>
          <w:kern w:val="0"/>
        </w:rPr>
        <w:t>穿墙电线和靠近易燃物的电线穿管保护，灯具与易燃物一般应保持</w:t>
      </w:r>
      <w:r>
        <w:rPr>
          <w:kern w:val="0"/>
        </w:rPr>
        <w:t xml:space="preserve">30cm </w:t>
      </w:r>
      <w:r>
        <w:rPr>
          <w:rFonts w:hint="eastAsia"/>
          <w:kern w:val="0"/>
        </w:rPr>
        <w:t>间距，大功率灯泡要加大间距。工棚内不准使用碘钨灯；</w:t>
      </w:r>
    </w:p>
    <w:p w:rsidR="007A78AF" w:rsidRDefault="007A78AF" w:rsidP="007A78AF">
      <w:pPr>
        <w:rPr>
          <w:kern w:val="0"/>
        </w:rPr>
      </w:pPr>
      <w:r>
        <w:rPr>
          <w:kern w:val="0"/>
        </w:rPr>
        <w:t xml:space="preserve">d. </w:t>
      </w:r>
      <w:r>
        <w:rPr>
          <w:rFonts w:hint="eastAsia"/>
          <w:kern w:val="0"/>
        </w:rPr>
        <w:t>高压线下不准搭设临时建筑，不准堆放可燃材料。</w:t>
      </w:r>
    </w:p>
    <w:p w:rsidR="007A78AF" w:rsidRDefault="007A78AF" w:rsidP="007A78AF">
      <w:pPr>
        <w:rPr>
          <w:kern w:val="0"/>
        </w:rPr>
      </w:pPr>
      <w:r>
        <w:rPr>
          <w:kern w:val="0"/>
        </w:rPr>
        <w:t>4</w:t>
      </w:r>
      <w:r>
        <w:rPr>
          <w:rFonts w:hint="eastAsia"/>
          <w:kern w:val="0"/>
        </w:rPr>
        <w:t>）现场明火管理</w:t>
      </w:r>
    </w:p>
    <w:p w:rsidR="007A78AF" w:rsidRDefault="007A78AF" w:rsidP="007A78AF">
      <w:pPr>
        <w:rPr>
          <w:kern w:val="0"/>
        </w:rPr>
      </w:pPr>
      <w:r>
        <w:rPr>
          <w:kern w:val="0"/>
        </w:rPr>
        <w:t xml:space="preserve">a. </w:t>
      </w:r>
      <w:r>
        <w:rPr>
          <w:rFonts w:hint="eastAsia"/>
          <w:kern w:val="0"/>
        </w:rPr>
        <w:t>现场生产、生活用火均应经主管消防的领导批准，使用明火要远离易燃物，并备有消防器材。使用无齿锯，需开具用火许可证；</w:t>
      </w:r>
    </w:p>
    <w:p w:rsidR="007A78AF" w:rsidRDefault="007A78AF" w:rsidP="007A78AF">
      <w:pPr>
        <w:rPr>
          <w:kern w:val="0"/>
        </w:rPr>
      </w:pPr>
      <w:r>
        <w:rPr>
          <w:kern w:val="0"/>
        </w:rPr>
        <w:t xml:space="preserve">b. </w:t>
      </w:r>
      <w:r>
        <w:rPr>
          <w:rFonts w:hint="eastAsia"/>
          <w:kern w:val="0"/>
        </w:rPr>
        <w:t>工地设吸烟室，施工现场严禁吸烟；</w:t>
      </w:r>
    </w:p>
    <w:p w:rsidR="007A78AF" w:rsidRDefault="007A78AF" w:rsidP="007A78AF">
      <w:pPr>
        <w:rPr>
          <w:rFonts w:hint="eastAsia"/>
          <w:kern w:val="0"/>
        </w:rPr>
      </w:pPr>
      <w:r>
        <w:rPr>
          <w:kern w:val="0"/>
        </w:rPr>
        <w:t xml:space="preserve">c. </w:t>
      </w:r>
      <w:r>
        <w:rPr>
          <w:rFonts w:hint="eastAsia"/>
          <w:kern w:val="0"/>
        </w:rPr>
        <w:t>电、气焊工作人员均应受专门培训，持证上岗。作业前办理用火手续，并配备适当的看火人员，随身应带灭火器具。吊顶内安装管道，应在吊顶易燃材料装上以前完成焊接作业，如因工程特殊需要必须在顶棚内进行电、气焊作业，应先与消防部门商定妥善防火措施后方可施工；</w:t>
      </w:r>
    </w:p>
    <w:p w:rsidR="007A78AF" w:rsidRDefault="007A78AF" w:rsidP="007A78AF">
      <w:pPr>
        <w:rPr>
          <w:kern w:val="0"/>
        </w:rPr>
      </w:pPr>
      <w:r>
        <w:rPr>
          <w:kern w:val="0"/>
        </w:rPr>
        <w:t xml:space="preserve">d. </w:t>
      </w:r>
      <w:r>
        <w:rPr>
          <w:rFonts w:hint="eastAsia"/>
          <w:kern w:val="0"/>
        </w:rPr>
        <w:t>及时清理施工现场，做到工完场清；</w:t>
      </w:r>
    </w:p>
    <w:p w:rsidR="007A78AF" w:rsidRDefault="007A78AF" w:rsidP="007A78AF">
      <w:pPr>
        <w:rPr>
          <w:kern w:val="0"/>
        </w:rPr>
      </w:pPr>
      <w:r>
        <w:rPr>
          <w:kern w:val="0"/>
        </w:rPr>
        <w:t xml:space="preserve">e. </w:t>
      </w:r>
      <w:r>
        <w:rPr>
          <w:rFonts w:hint="eastAsia"/>
          <w:kern w:val="0"/>
        </w:rPr>
        <w:t>油漆施工要注意通风，严禁烟火，防止静电起火和工具碰撞打火。</w:t>
      </w:r>
    </w:p>
    <w:p w:rsidR="007A78AF" w:rsidRDefault="007A78AF" w:rsidP="007A78AF">
      <w:pPr>
        <w:rPr>
          <w:kern w:val="0"/>
        </w:rPr>
      </w:pPr>
      <w:r>
        <w:rPr>
          <w:rFonts w:hint="eastAsia"/>
          <w:kern w:val="0"/>
        </w:rPr>
        <w:t>（</w:t>
      </w:r>
      <w:r>
        <w:rPr>
          <w:kern w:val="0"/>
        </w:rPr>
        <w:t>3</w:t>
      </w:r>
      <w:r>
        <w:rPr>
          <w:rFonts w:hint="eastAsia"/>
          <w:kern w:val="0"/>
        </w:rPr>
        <w:t>）防止物体打击及</w:t>
      </w:r>
      <w:proofErr w:type="gramStart"/>
      <w:r>
        <w:rPr>
          <w:rFonts w:hint="eastAsia"/>
          <w:kern w:val="0"/>
        </w:rPr>
        <w:t>高空附</w:t>
      </w:r>
      <w:proofErr w:type="gramEnd"/>
      <w:r>
        <w:rPr>
          <w:rFonts w:hint="eastAsia"/>
          <w:kern w:val="0"/>
        </w:rPr>
        <w:t>落的措施</w:t>
      </w:r>
    </w:p>
    <w:p w:rsidR="007A78AF" w:rsidRDefault="007A78AF" w:rsidP="007A78AF">
      <w:pPr>
        <w:rPr>
          <w:kern w:val="0"/>
        </w:rPr>
      </w:pPr>
      <w:r>
        <w:rPr>
          <w:kern w:val="0"/>
        </w:rPr>
        <w:t>1</w:t>
      </w:r>
      <w:r>
        <w:rPr>
          <w:rFonts w:hint="eastAsia"/>
          <w:kern w:val="0"/>
        </w:rPr>
        <w:t>）防止物体打击事故的措施：</w:t>
      </w:r>
    </w:p>
    <w:p w:rsidR="007A78AF" w:rsidRDefault="007A78AF" w:rsidP="007A78AF">
      <w:pPr>
        <w:rPr>
          <w:kern w:val="0"/>
        </w:rPr>
      </w:pPr>
      <w:r>
        <w:rPr>
          <w:kern w:val="0"/>
        </w:rPr>
        <w:t xml:space="preserve">a. </w:t>
      </w:r>
      <w:r>
        <w:rPr>
          <w:rFonts w:hint="eastAsia"/>
          <w:kern w:val="0"/>
        </w:rPr>
        <w:t>进入现场的人员戴安全帽；</w:t>
      </w:r>
    </w:p>
    <w:p w:rsidR="007A78AF" w:rsidRDefault="007A78AF" w:rsidP="007A78AF">
      <w:pPr>
        <w:rPr>
          <w:kern w:val="0"/>
        </w:rPr>
      </w:pPr>
      <w:r>
        <w:rPr>
          <w:kern w:val="0"/>
        </w:rPr>
        <w:t xml:space="preserve">b. </w:t>
      </w:r>
      <w:r>
        <w:rPr>
          <w:rFonts w:hint="eastAsia"/>
          <w:kern w:val="0"/>
        </w:rPr>
        <w:t>交叉作业通道搭护头棚；</w:t>
      </w:r>
    </w:p>
    <w:p w:rsidR="007A78AF" w:rsidRDefault="007A78AF" w:rsidP="007A78AF">
      <w:pPr>
        <w:rPr>
          <w:kern w:val="0"/>
        </w:rPr>
      </w:pPr>
      <w:r>
        <w:rPr>
          <w:kern w:val="0"/>
        </w:rPr>
        <w:t xml:space="preserve">c. </w:t>
      </w:r>
      <w:r>
        <w:rPr>
          <w:rFonts w:hint="eastAsia"/>
          <w:kern w:val="0"/>
        </w:rPr>
        <w:t>高处作业的工人应有工具袋，零件、螺栓、螺母随手放入工具袋，严禁向下抛掷物品；</w:t>
      </w:r>
    </w:p>
    <w:p w:rsidR="007A78AF" w:rsidRDefault="007A78AF" w:rsidP="007A78AF">
      <w:pPr>
        <w:rPr>
          <w:kern w:val="0"/>
        </w:rPr>
      </w:pPr>
      <w:r>
        <w:rPr>
          <w:kern w:val="0"/>
        </w:rPr>
        <w:t xml:space="preserve">d. </w:t>
      </w:r>
      <w:r>
        <w:rPr>
          <w:rFonts w:hint="eastAsia"/>
          <w:kern w:val="0"/>
        </w:rPr>
        <w:t>高处码放的板材要加压重物，以防被大风掀翻吹落，高处作业的余料、废物须及时清理，以防无意碰落或被风吹落；</w:t>
      </w:r>
    </w:p>
    <w:p w:rsidR="007A78AF" w:rsidRDefault="007A78AF" w:rsidP="007A78AF">
      <w:pPr>
        <w:rPr>
          <w:kern w:val="0"/>
        </w:rPr>
      </w:pPr>
      <w:r>
        <w:rPr>
          <w:kern w:val="0"/>
        </w:rPr>
        <w:t xml:space="preserve">e. </w:t>
      </w:r>
      <w:r>
        <w:rPr>
          <w:rFonts w:hint="eastAsia"/>
          <w:kern w:val="0"/>
        </w:rPr>
        <w:t>高处作业的操作平台应密实，周围拦杆底部应设高度不低于</w:t>
      </w:r>
      <w:r>
        <w:rPr>
          <w:kern w:val="0"/>
        </w:rPr>
        <w:t xml:space="preserve">18cm </w:t>
      </w:r>
      <w:r>
        <w:rPr>
          <w:rFonts w:hint="eastAsia"/>
          <w:kern w:val="0"/>
        </w:rPr>
        <w:t>的挡脚板，以防物料从平台缝隙或拦杆底部漏下。</w:t>
      </w:r>
    </w:p>
    <w:p w:rsidR="007A78AF" w:rsidRDefault="007A78AF" w:rsidP="007A78AF">
      <w:pPr>
        <w:rPr>
          <w:kern w:val="0"/>
        </w:rPr>
      </w:pPr>
      <w:r>
        <w:rPr>
          <w:kern w:val="0"/>
        </w:rPr>
        <w:t>2</w:t>
      </w:r>
      <w:r>
        <w:rPr>
          <w:rFonts w:hint="eastAsia"/>
          <w:kern w:val="0"/>
        </w:rPr>
        <w:t>）防止机械伤害事故要点</w:t>
      </w:r>
    </w:p>
    <w:p w:rsidR="007A78AF" w:rsidRDefault="007A78AF" w:rsidP="007A78AF">
      <w:pPr>
        <w:rPr>
          <w:kern w:val="0"/>
        </w:rPr>
      </w:pPr>
      <w:r>
        <w:rPr>
          <w:kern w:val="0"/>
        </w:rPr>
        <w:t xml:space="preserve">a. </w:t>
      </w:r>
      <w:r>
        <w:rPr>
          <w:rFonts w:hint="eastAsia"/>
          <w:kern w:val="0"/>
        </w:rPr>
        <w:t>施工电梯的基础、安装和使用须符合生产厂商的规定，使用前应经检验合格，使用中定期检测；</w:t>
      </w:r>
    </w:p>
    <w:p w:rsidR="007A78AF" w:rsidRDefault="007A78AF" w:rsidP="007A78AF">
      <w:pPr>
        <w:rPr>
          <w:kern w:val="0"/>
        </w:rPr>
      </w:pPr>
      <w:r>
        <w:rPr>
          <w:kern w:val="0"/>
        </w:rPr>
        <w:lastRenderedPageBreak/>
        <w:t xml:space="preserve">b. </w:t>
      </w:r>
      <w:r>
        <w:rPr>
          <w:rFonts w:hint="eastAsia"/>
          <w:kern w:val="0"/>
        </w:rPr>
        <w:t>卷扬机须搭防砸、防雨的操作棚，固定机身须设牢固地锚，传动部分须装护罩，导向滑轮不得用开口拉板式滑轮；</w:t>
      </w:r>
    </w:p>
    <w:p w:rsidR="007A78AF" w:rsidRDefault="007A78AF" w:rsidP="007A78AF">
      <w:pPr>
        <w:rPr>
          <w:kern w:val="0"/>
        </w:rPr>
      </w:pPr>
      <w:r>
        <w:rPr>
          <w:kern w:val="0"/>
        </w:rPr>
        <w:t xml:space="preserve">c. </w:t>
      </w:r>
      <w:r>
        <w:rPr>
          <w:rFonts w:hint="eastAsia"/>
          <w:kern w:val="0"/>
        </w:rPr>
        <w:t>圆锯的传动部分应装防护罩。长度小于</w:t>
      </w:r>
      <w:r>
        <w:rPr>
          <w:kern w:val="0"/>
        </w:rPr>
        <w:t>50cm</w:t>
      </w:r>
      <w:r>
        <w:rPr>
          <w:rFonts w:hint="eastAsia"/>
          <w:kern w:val="0"/>
        </w:rPr>
        <w:t>、厚度大于锯片半径的木料，严禁上锯，破</w:t>
      </w:r>
      <w:proofErr w:type="gramStart"/>
      <w:r>
        <w:rPr>
          <w:rFonts w:hint="eastAsia"/>
          <w:kern w:val="0"/>
        </w:rPr>
        <w:t>料锯与横截锯</w:t>
      </w:r>
      <w:proofErr w:type="gramEnd"/>
      <w:r>
        <w:rPr>
          <w:rFonts w:hint="eastAsia"/>
          <w:kern w:val="0"/>
        </w:rPr>
        <w:t>不得混用；</w:t>
      </w:r>
    </w:p>
    <w:p w:rsidR="007A78AF" w:rsidRDefault="007A78AF" w:rsidP="007A78AF">
      <w:pPr>
        <w:rPr>
          <w:kern w:val="0"/>
        </w:rPr>
      </w:pPr>
      <w:r>
        <w:rPr>
          <w:kern w:val="0"/>
        </w:rPr>
        <w:t xml:space="preserve">d. </w:t>
      </w:r>
      <w:r>
        <w:rPr>
          <w:rFonts w:hint="eastAsia"/>
          <w:kern w:val="0"/>
        </w:rPr>
        <w:t>砂轮机应使用单向开关，砂轮须装不少于</w:t>
      </w:r>
      <w:r>
        <w:rPr>
          <w:kern w:val="0"/>
        </w:rPr>
        <w:t>108</w:t>
      </w:r>
      <w:r>
        <w:rPr>
          <w:rFonts w:hint="eastAsia"/>
          <w:kern w:val="0"/>
        </w:rPr>
        <w:t>°的防护罩和牢固的工件托架、严禁使用不圆、有裂纹和剩余部分不足</w:t>
      </w:r>
      <w:r>
        <w:rPr>
          <w:kern w:val="0"/>
        </w:rPr>
        <w:t>25mm</w:t>
      </w:r>
      <w:r>
        <w:rPr>
          <w:rFonts w:hint="eastAsia"/>
          <w:kern w:val="0"/>
        </w:rPr>
        <w:t>，的砂轮；</w:t>
      </w:r>
    </w:p>
    <w:p w:rsidR="007A78AF" w:rsidRDefault="007A78AF" w:rsidP="007A78AF">
      <w:pPr>
        <w:rPr>
          <w:kern w:val="0"/>
        </w:rPr>
      </w:pPr>
      <w:r>
        <w:rPr>
          <w:kern w:val="0"/>
        </w:rPr>
        <w:t xml:space="preserve">e. </w:t>
      </w:r>
      <w:r>
        <w:rPr>
          <w:rFonts w:hint="eastAsia"/>
          <w:kern w:val="0"/>
        </w:rPr>
        <w:t>各种施工机械的安全防护装置必须齐全有效；</w:t>
      </w:r>
    </w:p>
    <w:p w:rsidR="007A78AF" w:rsidRDefault="007A78AF" w:rsidP="007A78AF">
      <w:pPr>
        <w:rPr>
          <w:kern w:val="0"/>
        </w:rPr>
      </w:pPr>
      <w:r>
        <w:rPr>
          <w:kern w:val="0"/>
        </w:rPr>
        <w:t xml:space="preserve">f. </w:t>
      </w:r>
      <w:r>
        <w:rPr>
          <w:rFonts w:hint="eastAsia"/>
          <w:kern w:val="0"/>
        </w:rPr>
        <w:t>经常保养机具，按规定润滑或换配件，所用刀具必须匹配，换夹具、刀具时一定要拨下电源插头；</w:t>
      </w:r>
    </w:p>
    <w:p w:rsidR="007A78AF" w:rsidRDefault="007A78AF" w:rsidP="007A78AF">
      <w:pPr>
        <w:rPr>
          <w:kern w:val="0"/>
        </w:rPr>
      </w:pPr>
      <w:r>
        <w:rPr>
          <w:kern w:val="0"/>
        </w:rPr>
        <w:t xml:space="preserve">g. </w:t>
      </w:r>
      <w:r>
        <w:rPr>
          <w:rFonts w:hint="eastAsia"/>
          <w:kern w:val="0"/>
        </w:rPr>
        <w:t>注意着装，不穿宽松服装操作电动工具、留长发者应带工作帽，不能戴手套操作；</w:t>
      </w:r>
    </w:p>
    <w:p w:rsidR="007A78AF" w:rsidRDefault="007A78AF" w:rsidP="007A78AF">
      <w:pPr>
        <w:rPr>
          <w:kern w:val="0"/>
        </w:rPr>
      </w:pPr>
      <w:r>
        <w:rPr>
          <w:kern w:val="0"/>
        </w:rPr>
        <w:t xml:space="preserve">h. </w:t>
      </w:r>
      <w:r>
        <w:rPr>
          <w:rFonts w:hint="eastAsia"/>
          <w:kern w:val="0"/>
        </w:rPr>
        <w:t>打开机械的电源开关之前，检查调整刀具的扳手等工具是否取下，插头插入插座前先检查工具的开关是否关着；</w:t>
      </w:r>
    </w:p>
    <w:p w:rsidR="007A78AF" w:rsidRDefault="007A78AF" w:rsidP="007A78AF">
      <w:pPr>
        <w:rPr>
          <w:kern w:val="0"/>
        </w:rPr>
      </w:pPr>
      <w:r>
        <w:rPr>
          <w:kern w:val="0"/>
        </w:rPr>
        <w:t xml:space="preserve">i. </w:t>
      </w:r>
      <w:r>
        <w:rPr>
          <w:rFonts w:hint="eastAsia"/>
          <w:kern w:val="0"/>
        </w:rPr>
        <w:t>手持电动工具仍在转动时不可随便装置；</w:t>
      </w:r>
    </w:p>
    <w:p w:rsidR="007A78AF" w:rsidRDefault="007A78AF" w:rsidP="007A78AF">
      <w:pPr>
        <w:rPr>
          <w:kern w:val="0"/>
        </w:rPr>
      </w:pPr>
      <w:r>
        <w:rPr>
          <w:kern w:val="0"/>
        </w:rPr>
        <w:t xml:space="preserve">j. </w:t>
      </w:r>
      <w:r>
        <w:rPr>
          <w:rFonts w:hint="eastAsia"/>
          <w:kern w:val="0"/>
        </w:rPr>
        <w:t>操作施工机具必须注意力集中，严禁疲劳操作；</w:t>
      </w:r>
    </w:p>
    <w:p w:rsidR="007A78AF" w:rsidRDefault="007A78AF" w:rsidP="007A78AF">
      <w:pPr>
        <w:rPr>
          <w:kern w:val="0"/>
        </w:rPr>
      </w:pPr>
      <w:r>
        <w:rPr>
          <w:kern w:val="0"/>
        </w:rPr>
        <w:t xml:space="preserve">k. </w:t>
      </w:r>
      <w:r>
        <w:rPr>
          <w:rFonts w:hint="eastAsia"/>
          <w:kern w:val="0"/>
        </w:rPr>
        <w:t>保持工作面整洁，以防因现场杂乱发生意外。</w:t>
      </w:r>
    </w:p>
    <w:p w:rsidR="007A78AF" w:rsidRDefault="007A78AF" w:rsidP="007A78AF">
      <w:pPr>
        <w:rPr>
          <w:kern w:val="0"/>
        </w:rPr>
      </w:pPr>
      <w:r>
        <w:rPr>
          <w:kern w:val="0"/>
        </w:rPr>
        <w:t>3</w:t>
      </w:r>
      <w:r>
        <w:rPr>
          <w:rFonts w:hint="eastAsia"/>
          <w:kern w:val="0"/>
        </w:rPr>
        <w:t>）防止</w:t>
      </w:r>
      <w:proofErr w:type="gramStart"/>
      <w:r>
        <w:rPr>
          <w:rFonts w:hint="eastAsia"/>
          <w:kern w:val="0"/>
        </w:rPr>
        <w:t>高空附</w:t>
      </w:r>
      <w:proofErr w:type="gramEnd"/>
      <w:r>
        <w:rPr>
          <w:rFonts w:hint="eastAsia"/>
          <w:kern w:val="0"/>
        </w:rPr>
        <w:t>落要点</w:t>
      </w:r>
    </w:p>
    <w:p w:rsidR="007A78AF" w:rsidRDefault="007A78AF" w:rsidP="007A78AF">
      <w:pPr>
        <w:rPr>
          <w:kern w:val="0"/>
        </w:rPr>
      </w:pPr>
      <w:r>
        <w:rPr>
          <w:kern w:val="0"/>
        </w:rPr>
        <w:t xml:space="preserve">a. </w:t>
      </w:r>
      <w:r>
        <w:rPr>
          <w:rFonts w:hint="eastAsia"/>
          <w:kern w:val="0"/>
        </w:rPr>
        <w:t>洞口、临边防护</w:t>
      </w:r>
    </w:p>
    <w:p w:rsidR="007A78AF" w:rsidRDefault="007A78AF" w:rsidP="007A78AF">
      <w:pPr>
        <w:rPr>
          <w:kern w:val="0"/>
        </w:rPr>
      </w:pPr>
      <w:r>
        <w:rPr>
          <w:rFonts w:hint="eastAsia"/>
          <w:kern w:val="0"/>
        </w:rPr>
        <w:t>①</w:t>
      </w:r>
      <w:r>
        <w:rPr>
          <w:kern w:val="0"/>
        </w:rPr>
        <w:t>1.5</w:t>
      </w:r>
      <w:r>
        <w:rPr>
          <w:rFonts w:hint="eastAsia"/>
          <w:kern w:val="0"/>
        </w:rPr>
        <w:t>×</w:t>
      </w:r>
      <w:r>
        <w:rPr>
          <w:kern w:val="0"/>
        </w:rPr>
        <w:t xml:space="preserve">1.5m </w:t>
      </w:r>
      <w:r>
        <w:rPr>
          <w:rFonts w:hint="eastAsia"/>
          <w:kern w:val="0"/>
        </w:rPr>
        <w:t>以下的孔洞，应预埋通长钢筋网或</w:t>
      </w:r>
      <w:proofErr w:type="gramStart"/>
      <w:r>
        <w:rPr>
          <w:rFonts w:hint="eastAsia"/>
          <w:kern w:val="0"/>
        </w:rPr>
        <w:t>加固定</w:t>
      </w:r>
      <w:proofErr w:type="gramEnd"/>
      <w:r>
        <w:rPr>
          <w:rFonts w:hint="eastAsia"/>
          <w:kern w:val="0"/>
        </w:rPr>
        <w:t>盖板；</w:t>
      </w:r>
      <w:r>
        <w:rPr>
          <w:kern w:val="0"/>
        </w:rPr>
        <w:t>1.5</w:t>
      </w:r>
      <w:r>
        <w:rPr>
          <w:rFonts w:hint="eastAsia"/>
          <w:kern w:val="0"/>
        </w:rPr>
        <w:t>×</w:t>
      </w:r>
      <w:r>
        <w:rPr>
          <w:kern w:val="0"/>
        </w:rPr>
        <w:t xml:space="preserve">1.5m </w:t>
      </w:r>
      <w:r>
        <w:rPr>
          <w:rFonts w:hint="eastAsia"/>
          <w:kern w:val="0"/>
        </w:rPr>
        <w:t>以上的孔洞，四周须设两道护身拦杆（高度大于</w:t>
      </w:r>
      <w:r>
        <w:rPr>
          <w:kern w:val="0"/>
        </w:rPr>
        <w:t>1m</w:t>
      </w:r>
      <w:r>
        <w:rPr>
          <w:rFonts w:hint="eastAsia"/>
          <w:kern w:val="0"/>
        </w:rPr>
        <w:t>），中间挂历水平安全网；</w:t>
      </w:r>
    </w:p>
    <w:p w:rsidR="007A78AF" w:rsidRDefault="007A78AF" w:rsidP="007A78AF">
      <w:pPr>
        <w:rPr>
          <w:kern w:val="0"/>
        </w:rPr>
      </w:pPr>
      <w:r>
        <w:rPr>
          <w:rFonts w:hint="eastAsia"/>
          <w:kern w:val="0"/>
        </w:rPr>
        <w:t>②电梯井口须设高度不低于</w:t>
      </w:r>
      <w:r>
        <w:rPr>
          <w:kern w:val="0"/>
        </w:rPr>
        <w:t xml:space="preserve">1.2m </w:t>
      </w:r>
      <w:r>
        <w:rPr>
          <w:rFonts w:hint="eastAsia"/>
          <w:kern w:val="0"/>
        </w:rPr>
        <w:t>的金属防护门，井道内首层和以上每隔四层设一道水平安全网封严；</w:t>
      </w:r>
    </w:p>
    <w:p w:rsidR="007A78AF" w:rsidRDefault="007A78AF" w:rsidP="007A78AF">
      <w:pPr>
        <w:rPr>
          <w:kern w:val="0"/>
        </w:rPr>
      </w:pPr>
      <w:r>
        <w:rPr>
          <w:rFonts w:hint="eastAsia"/>
          <w:kern w:val="0"/>
        </w:rPr>
        <w:t>③在安装正式楼梯栏杆、扶手前，须设两道防护栏杆</w:t>
      </w:r>
      <w:proofErr w:type="gramStart"/>
      <w:r>
        <w:rPr>
          <w:rFonts w:hint="eastAsia"/>
          <w:kern w:val="0"/>
        </w:rPr>
        <w:t>或立挂安全网</w:t>
      </w:r>
      <w:proofErr w:type="gramEnd"/>
      <w:r>
        <w:rPr>
          <w:rFonts w:hint="eastAsia"/>
          <w:kern w:val="0"/>
        </w:rPr>
        <w:t>；回转式楼梯间中央的首层和以上每隔四层设一道水平安全网；</w:t>
      </w:r>
    </w:p>
    <w:p w:rsidR="007A78AF" w:rsidRDefault="007A78AF" w:rsidP="007A78AF">
      <w:pPr>
        <w:rPr>
          <w:kern w:val="0"/>
        </w:rPr>
      </w:pPr>
      <w:r>
        <w:rPr>
          <w:rFonts w:hint="eastAsia"/>
          <w:kern w:val="0"/>
        </w:rPr>
        <w:t>④阳台栏板</w:t>
      </w:r>
      <w:proofErr w:type="gramStart"/>
      <w:r>
        <w:rPr>
          <w:rFonts w:hint="eastAsia"/>
          <w:kern w:val="0"/>
        </w:rPr>
        <w:t>应随层安装</w:t>
      </w:r>
      <w:proofErr w:type="gramEnd"/>
      <w:r>
        <w:rPr>
          <w:rFonts w:hint="eastAsia"/>
          <w:kern w:val="0"/>
        </w:rPr>
        <w:t>，若</w:t>
      </w:r>
      <w:proofErr w:type="gramStart"/>
      <w:r>
        <w:rPr>
          <w:rFonts w:hint="eastAsia"/>
          <w:kern w:val="0"/>
        </w:rPr>
        <w:t>不能随层安装</w:t>
      </w:r>
      <w:proofErr w:type="gramEnd"/>
      <w:r>
        <w:rPr>
          <w:rFonts w:hint="eastAsia"/>
          <w:kern w:val="0"/>
        </w:rPr>
        <w:t>，须设两道防护栏杆</w:t>
      </w:r>
      <w:proofErr w:type="gramStart"/>
      <w:r>
        <w:rPr>
          <w:rFonts w:hint="eastAsia"/>
          <w:kern w:val="0"/>
        </w:rPr>
        <w:t>或立挂安全网</w:t>
      </w:r>
      <w:proofErr w:type="gramEnd"/>
      <w:r>
        <w:rPr>
          <w:rFonts w:hint="eastAsia"/>
          <w:kern w:val="0"/>
        </w:rPr>
        <w:t>封闭；</w:t>
      </w:r>
    </w:p>
    <w:p w:rsidR="007A78AF" w:rsidRDefault="007A78AF" w:rsidP="007A78AF">
      <w:pPr>
        <w:rPr>
          <w:kern w:val="0"/>
        </w:rPr>
      </w:pPr>
      <w:r>
        <w:rPr>
          <w:rFonts w:hint="eastAsia"/>
          <w:kern w:val="0"/>
        </w:rPr>
        <w:t>⑤建筑物楼层临边，无围护结构时，须设两道防护栏杆，</w:t>
      </w:r>
      <w:proofErr w:type="gramStart"/>
      <w:r>
        <w:rPr>
          <w:rFonts w:hint="eastAsia"/>
          <w:kern w:val="0"/>
        </w:rPr>
        <w:t>或立挂安全网</w:t>
      </w:r>
      <w:proofErr w:type="gramEnd"/>
      <w:r>
        <w:rPr>
          <w:rFonts w:hint="eastAsia"/>
          <w:kern w:val="0"/>
        </w:rPr>
        <w:t>加一道防护栏杆。</w:t>
      </w:r>
    </w:p>
    <w:p w:rsidR="007A78AF" w:rsidRDefault="007A78AF" w:rsidP="007A78AF">
      <w:pPr>
        <w:rPr>
          <w:kern w:val="0"/>
        </w:rPr>
      </w:pPr>
      <w:proofErr w:type="gramStart"/>
      <w:r>
        <w:rPr>
          <w:kern w:val="0"/>
        </w:rPr>
        <w:t>b</w:t>
      </w:r>
      <w:proofErr w:type="gramEnd"/>
      <w:r>
        <w:rPr>
          <w:kern w:val="0"/>
        </w:rPr>
        <w:t xml:space="preserve">. </w:t>
      </w:r>
      <w:r>
        <w:rPr>
          <w:rFonts w:hint="eastAsia"/>
          <w:kern w:val="0"/>
        </w:rPr>
        <w:t>外沿施工防护</w:t>
      </w:r>
    </w:p>
    <w:p w:rsidR="007A78AF" w:rsidRDefault="007A78AF" w:rsidP="007A78AF">
      <w:pPr>
        <w:rPr>
          <w:kern w:val="0"/>
        </w:rPr>
      </w:pPr>
      <w:r>
        <w:rPr>
          <w:rFonts w:hint="eastAsia"/>
          <w:kern w:val="0"/>
        </w:rPr>
        <w:t>①外沿装饰施工采用单排水外脚手架和工具脚手架时，</w:t>
      </w:r>
      <w:proofErr w:type="gramStart"/>
      <w:r>
        <w:rPr>
          <w:rFonts w:hint="eastAsia"/>
          <w:kern w:val="0"/>
        </w:rPr>
        <w:t>凡高度</w:t>
      </w:r>
      <w:proofErr w:type="gramEnd"/>
      <w:r>
        <w:rPr>
          <w:rFonts w:hint="eastAsia"/>
          <w:kern w:val="0"/>
        </w:rPr>
        <w:t>在</w:t>
      </w:r>
      <w:r>
        <w:rPr>
          <w:kern w:val="0"/>
        </w:rPr>
        <w:t xml:space="preserve">4m </w:t>
      </w:r>
      <w:r>
        <w:rPr>
          <w:rFonts w:hint="eastAsia"/>
          <w:kern w:val="0"/>
        </w:rPr>
        <w:t>以上的建筑物，首层四周必须支</w:t>
      </w:r>
      <w:r>
        <w:rPr>
          <w:kern w:val="0"/>
        </w:rPr>
        <w:t xml:space="preserve">3m </w:t>
      </w:r>
      <w:r>
        <w:rPr>
          <w:rFonts w:hint="eastAsia"/>
          <w:kern w:val="0"/>
        </w:rPr>
        <w:t>宽的水平安全网（高层建筑支</w:t>
      </w:r>
      <w:r>
        <w:rPr>
          <w:kern w:val="0"/>
        </w:rPr>
        <w:t xml:space="preserve">6m </w:t>
      </w:r>
      <w:r>
        <w:rPr>
          <w:rFonts w:hint="eastAsia"/>
          <w:kern w:val="0"/>
        </w:rPr>
        <w:t>宽双层网）。网底距地面不小于</w:t>
      </w:r>
      <w:r>
        <w:rPr>
          <w:kern w:val="0"/>
        </w:rPr>
        <w:t>3m(</w:t>
      </w:r>
      <w:r>
        <w:rPr>
          <w:rFonts w:hint="eastAsia"/>
          <w:kern w:val="0"/>
        </w:rPr>
        <w:t>高层建筑不少于</w:t>
      </w:r>
      <w:r>
        <w:rPr>
          <w:kern w:val="0"/>
        </w:rPr>
        <w:t>5m);</w:t>
      </w:r>
    </w:p>
    <w:p w:rsidR="007A78AF" w:rsidRDefault="007A78AF" w:rsidP="007A78AF">
      <w:pPr>
        <w:rPr>
          <w:kern w:val="0"/>
        </w:rPr>
      </w:pPr>
      <w:r>
        <w:rPr>
          <w:rFonts w:hint="eastAsia"/>
          <w:kern w:val="0"/>
        </w:rPr>
        <w:t>②外沿装饰施工用脚手架须按规范搭设，特殊脚手架和高度超过</w:t>
      </w:r>
      <w:r>
        <w:rPr>
          <w:kern w:val="0"/>
        </w:rPr>
        <w:t xml:space="preserve">20m </w:t>
      </w:r>
      <w:r>
        <w:rPr>
          <w:rFonts w:hint="eastAsia"/>
          <w:kern w:val="0"/>
        </w:rPr>
        <w:t>的高大脚手架必须有设计方案。装饰施工用外脚手架使用荷载不得超过</w:t>
      </w:r>
      <w:r>
        <w:rPr>
          <w:kern w:val="0"/>
        </w:rPr>
        <w:t>1960N</w:t>
      </w:r>
      <w:r>
        <w:rPr>
          <w:rFonts w:hint="eastAsia"/>
          <w:kern w:val="0"/>
        </w:rPr>
        <w:t>；</w:t>
      </w:r>
    </w:p>
    <w:p w:rsidR="007A78AF" w:rsidRDefault="007A78AF" w:rsidP="007A78AF">
      <w:pPr>
        <w:rPr>
          <w:kern w:val="0"/>
        </w:rPr>
      </w:pPr>
      <w:r>
        <w:rPr>
          <w:rFonts w:hint="eastAsia"/>
          <w:kern w:val="0"/>
        </w:rPr>
        <w:t>③插口、吊篮、桥式脚手架及外挂架应按规定支搭，设有必要的安全装置。工具式脚手架升降时，必须用保险绳，操作人员须系安全带，吊钩须有防脱钩装置；使用荷载不超过</w:t>
      </w:r>
      <w:r>
        <w:rPr>
          <w:kern w:val="0"/>
        </w:rPr>
        <w:t>1177N</w:t>
      </w:r>
      <w:r>
        <w:rPr>
          <w:rFonts w:hint="eastAsia"/>
          <w:kern w:val="0"/>
        </w:rPr>
        <w:t>；</w:t>
      </w:r>
    </w:p>
    <w:p w:rsidR="007A78AF" w:rsidRDefault="007A78AF" w:rsidP="007A78AF">
      <w:pPr>
        <w:rPr>
          <w:kern w:val="0"/>
        </w:rPr>
      </w:pPr>
      <w:proofErr w:type="gramStart"/>
      <w:r>
        <w:rPr>
          <w:kern w:val="0"/>
        </w:rPr>
        <w:t>c</w:t>
      </w:r>
      <w:proofErr w:type="gramEnd"/>
      <w:r>
        <w:rPr>
          <w:kern w:val="0"/>
        </w:rPr>
        <w:t xml:space="preserve">. </w:t>
      </w:r>
      <w:r>
        <w:rPr>
          <w:rFonts w:hint="eastAsia"/>
          <w:kern w:val="0"/>
        </w:rPr>
        <w:t>室内装饰施工高处作业防护</w:t>
      </w:r>
    </w:p>
    <w:p w:rsidR="007A78AF" w:rsidRDefault="007A78AF" w:rsidP="007A78AF">
      <w:pPr>
        <w:rPr>
          <w:kern w:val="0"/>
        </w:rPr>
      </w:pPr>
      <w:r>
        <w:rPr>
          <w:rFonts w:hint="eastAsia"/>
          <w:kern w:val="0"/>
        </w:rPr>
        <w:t>①移动式操作平台应按相应规范进行设计，台面满铺木板，四周按临边作业要求设防护栏杆，并安装登高爬梯；</w:t>
      </w:r>
    </w:p>
    <w:p w:rsidR="007A78AF" w:rsidRDefault="007A78AF" w:rsidP="007A78AF">
      <w:pPr>
        <w:rPr>
          <w:kern w:val="0"/>
        </w:rPr>
      </w:pPr>
      <w:r>
        <w:rPr>
          <w:rFonts w:hint="eastAsia"/>
          <w:kern w:val="0"/>
        </w:rPr>
        <w:t>②凳上操作时，</w:t>
      </w:r>
      <w:proofErr w:type="gramStart"/>
      <w:r>
        <w:rPr>
          <w:rFonts w:hint="eastAsia"/>
          <w:kern w:val="0"/>
        </w:rPr>
        <w:t>单凳只准</w:t>
      </w:r>
      <w:proofErr w:type="gramEnd"/>
      <w:r>
        <w:rPr>
          <w:rFonts w:hint="eastAsia"/>
          <w:kern w:val="0"/>
        </w:rPr>
        <w:t>站一人，</w:t>
      </w:r>
      <w:proofErr w:type="gramStart"/>
      <w:r>
        <w:rPr>
          <w:rFonts w:hint="eastAsia"/>
          <w:kern w:val="0"/>
        </w:rPr>
        <w:t>双凳搭</w:t>
      </w:r>
      <w:proofErr w:type="gramEnd"/>
      <w:r>
        <w:rPr>
          <w:rFonts w:hint="eastAsia"/>
          <w:kern w:val="0"/>
        </w:rPr>
        <w:t>跳板，两凳间距不超过</w:t>
      </w:r>
      <w:r>
        <w:rPr>
          <w:kern w:val="0"/>
        </w:rPr>
        <w:t>2m</w:t>
      </w:r>
      <w:r>
        <w:rPr>
          <w:rFonts w:hint="eastAsia"/>
          <w:kern w:val="0"/>
        </w:rPr>
        <w:t>，只准站二人，脚手板上不准放灰桶；</w:t>
      </w:r>
    </w:p>
    <w:p w:rsidR="007A78AF" w:rsidRDefault="007A78AF" w:rsidP="007A78AF">
      <w:pPr>
        <w:rPr>
          <w:kern w:val="0"/>
        </w:rPr>
      </w:pPr>
      <w:r>
        <w:rPr>
          <w:rFonts w:hint="eastAsia"/>
          <w:kern w:val="0"/>
        </w:rPr>
        <w:t>③梯子不得缺档，不得垫高，横档间距以</w:t>
      </w:r>
      <w:r>
        <w:rPr>
          <w:kern w:val="0"/>
        </w:rPr>
        <w:t xml:space="preserve">30cm </w:t>
      </w:r>
      <w:r>
        <w:rPr>
          <w:rFonts w:hint="eastAsia"/>
          <w:kern w:val="0"/>
        </w:rPr>
        <w:t>为宜。</w:t>
      </w:r>
    </w:p>
    <w:p w:rsidR="007A78AF" w:rsidRDefault="007A78AF" w:rsidP="007A78AF">
      <w:pPr>
        <w:rPr>
          <w:kern w:val="0"/>
        </w:rPr>
      </w:pPr>
      <w:r>
        <w:rPr>
          <w:rFonts w:hint="eastAsia"/>
          <w:kern w:val="0"/>
        </w:rPr>
        <w:t>（</w:t>
      </w:r>
      <w:r>
        <w:rPr>
          <w:kern w:val="0"/>
        </w:rPr>
        <w:t>4</w:t>
      </w:r>
      <w:r>
        <w:rPr>
          <w:rFonts w:hint="eastAsia"/>
          <w:kern w:val="0"/>
        </w:rPr>
        <w:t>）安全用电要点</w:t>
      </w:r>
    </w:p>
    <w:p w:rsidR="007A78AF" w:rsidRDefault="007A78AF" w:rsidP="007A78AF">
      <w:pPr>
        <w:rPr>
          <w:kern w:val="0"/>
        </w:rPr>
      </w:pPr>
      <w:r>
        <w:rPr>
          <w:rFonts w:hint="eastAsia"/>
          <w:kern w:val="0"/>
        </w:rPr>
        <w:t>现场安全用电规则：</w:t>
      </w:r>
    </w:p>
    <w:p w:rsidR="007A78AF" w:rsidRDefault="007A78AF" w:rsidP="007A78AF">
      <w:pPr>
        <w:rPr>
          <w:kern w:val="0"/>
        </w:rPr>
      </w:pPr>
      <w:r>
        <w:rPr>
          <w:kern w:val="0"/>
        </w:rPr>
        <w:t>1</w:t>
      </w:r>
      <w:r>
        <w:rPr>
          <w:rFonts w:hint="eastAsia"/>
          <w:kern w:val="0"/>
        </w:rPr>
        <w:t>）在任何用电范围内，均需接受电工的管理、指导，不得违反；</w:t>
      </w:r>
    </w:p>
    <w:p w:rsidR="007A78AF" w:rsidRDefault="007A78AF" w:rsidP="007A78AF">
      <w:pPr>
        <w:rPr>
          <w:kern w:val="0"/>
        </w:rPr>
      </w:pPr>
      <w:r>
        <w:rPr>
          <w:kern w:val="0"/>
        </w:rPr>
        <w:t>2</w:t>
      </w:r>
      <w:r>
        <w:rPr>
          <w:rFonts w:hint="eastAsia"/>
          <w:kern w:val="0"/>
        </w:rPr>
        <w:t>）严禁一制多机（或工具）用电；</w:t>
      </w:r>
    </w:p>
    <w:p w:rsidR="007A78AF" w:rsidRDefault="007A78AF" w:rsidP="007A78AF">
      <w:pPr>
        <w:rPr>
          <w:kern w:val="0"/>
        </w:rPr>
      </w:pPr>
      <w:r>
        <w:rPr>
          <w:kern w:val="0"/>
        </w:rPr>
        <w:lastRenderedPageBreak/>
        <w:t>3</w:t>
      </w:r>
      <w:r>
        <w:rPr>
          <w:rFonts w:hint="eastAsia"/>
          <w:kern w:val="0"/>
        </w:rPr>
        <w:t>）一切电线接头均要接触牢固，严禁随手接电，电线接头严禁裸露空间；</w:t>
      </w:r>
    </w:p>
    <w:p w:rsidR="007A78AF" w:rsidRDefault="007A78AF" w:rsidP="007A78AF">
      <w:pPr>
        <w:rPr>
          <w:kern w:val="0"/>
        </w:rPr>
      </w:pPr>
      <w:r>
        <w:rPr>
          <w:kern w:val="0"/>
        </w:rPr>
        <w:t>4</w:t>
      </w:r>
      <w:r>
        <w:rPr>
          <w:rFonts w:hint="eastAsia"/>
          <w:kern w:val="0"/>
        </w:rPr>
        <w:t>）一切临时电路均要在</w:t>
      </w:r>
      <w:r>
        <w:rPr>
          <w:kern w:val="0"/>
        </w:rPr>
        <w:t xml:space="preserve">2m </w:t>
      </w:r>
      <w:r>
        <w:rPr>
          <w:rFonts w:hint="eastAsia"/>
          <w:kern w:val="0"/>
        </w:rPr>
        <w:t>高度以上，严禁拖地电线长度超过</w:t>
      </w:r>
      <w:r>
        <w:rPr>
          <w:kern w:val="0"/>
        </w:rPr>
        <w:t>5m;</w:t>
      </w:r>
    </w:p>
    <w:p w:rsidR="007A78AF" w:rsidRDefault="007A78AF" w:rsidP="007A78AF">
      <w:pPr>
        <w:rPr>
          <w:kern w:val="0"/>
        </w:rPr>
      </w:pPr>
      <w:r>
        <w:rPr>
          <w:kern w:val="0"/>
        </w:rPr>
        <w:t>5</w:t>
      </w:r>
      <w:r>
        <w:rPr>
          <w:rFonts w:hint="eastAsia"/>
          <w:kern w:val="0"/>
        </w:rPr>
        <w:t>）</w:t>
      </w:r>
      <w:r>
        <w:rPr>
          <w:kern w:val="0"/>
        </w:rPr>
        <w:t xml:space="preserve"> </w:t>
      </w:r>
      <w:r>
        <w:rPr>
          <w:rFonts w:hint="eastAsia"/>
          <w:kern w:val="0"/>
        </w:rPr>
        <w:t>任何拖地电线必须做好防水、防漏电工作；</w:t>
      </w:r>
    </w:p>
    <w:p w:rsidR="007A78AF" w:rsidRDefault="007A78AF" w:rsidP="007A78AF">
      <w:pPr>
        <w:rPr>
          <w:kern w:val="0"/>
        </w:rPr>
      </w:pPr>
      <w:r>
        <w:rPr>
          <w:kern w:val="0"/>
        </w:rPr>
        <w:t>6</w:t>
      </w:r>
      <w:r>
        <w:rPr>
          <w:rFonts w:hint="eastAsia"/>
          <w:kern w:val="0"/>
        </w:rPr>
        <w:t>）每一工作小区（分区）设</w:t>
      </w:r>
      <w:proofErr w:type="gramStart"/>
      <w:r>
        <w:rPr>
          <w:rFonts w:hint="eastAsia"/>
          <w:kern w:val="0"/>
        </w:rPr>
        <w:t>一</w:t>
      </w:r>
      <w:proofErr w:type="gramEnd"/>
      <w:r>
        <w:rPr>
          <w:rFonts w:hint="eastAsia"/>
          <w:kern w:val="0"/>
        </w:rPr>
        <w:t>漏电保护开关；</w:t>
      </w:r>
    </w:p>
    <w:p w:rsidR="007A78AF" w:rsidRDefault="007A78AF" w:rsidP="007A78AF">
      <w:pPr>
        <w:rPr>
          <w:kern w:val="0"/>
        </w:rPr>
      </w:pPr>
      <w:r>
        <w:rPr>
          <w:kern w:val="0"/>
        </w:rPr>
        <w:t>7</w:t>
      </w:r>
      <w:r>
        <w:rPr>
          <w:rFonts w:hint="eastAsia"/>
          <w:kern w:val="0"/>
        </w:rPr>
        <w:t>）照明灯泡悬挂，严禁近人及靠近木材、电线、易燃品；</w:t>
      </w:r>
    </w:p>
    <w:p w:rsidR="007A78AF" w:rsidRDefault="007A78AF" w:rsidP="007A78AF">
      <w:pPr>
        <w:rPr>
          <w:kern w:val="0"/>
        </w:rPr>
      </w:pPr>
      <w:r>
        <w:rPr>
          <w:kern w:val="0"/>
        </w:rPr>
        <w:t>8</w:t>
      </w:r>
      <w:r>
        <w:rPr>
          <w:rFonts w:hint="eastAsia"/>
          <w:kern w:val="0"/>
        </w:rPr>
        <w:t>）一切金属外壳的机具均设地线接地；</w:t>
      </w:r>
    </w:p>
    <w:p w:rsidR="007A78AF" w:rsidRDefault="007A78AF" w:rsidP="007A78AF">
      <w:pPr>
        <w:rPr>
          <w:kern w:val="0"/>
        </w:rPr>
      </w:pPr>
      <w:r>
        <w:rPr>
          <w:kern w:val="0"/>
        </w:rPr>
        <w:t>9</w:t>
      </w:r>
      <w:r>
        <w:rPr>
          <w:rFonts w:hint="eastAsia"/>
          <w:kern w:val="0"/>
        </w:rPr>
        <w:t>）凡用电工种均须配备测电笔、胶钳等常用工具，严禁任何危险操作；</w:t>
      </w:r>
    </w:p>
    <w:p w:rsidR="007A78AF" w:rsidRDefault="007A78AF" w:rsidP="007A78AF">
      <w:pPr>
        <w:rPr>
          <w:kern w:val="0"/>
        </w:rPr>
      </w:pPr>
      <w:r>
        <w:rPr>
          <w:kern w:val="0"/>
        </w:rPr>
        <w:t>10</w:t>
      </w:r>
      <w:r>
        <w:rPr>
          <w:rFonts w:hint="eastAsia"/>
          <w:kern w:val="0"/>
        </w:rPr>
        <w:t>）手持电动工具均要求在配电箱装设额定工作电流不大于</w:t>
      </w:r>
      <w:r>
        <w:rPr>
          <w:kern w:val="0"/>
        </w:rPr>
        <w:t>15mA</w:t>
      </w:r>
      <w:r>
        <w:rPr>
          <w:rFonts w:hint="eastAsia"/>
          <w:kern w:val="0"/>
        </w:rPr>
        <w:t>，额定工作时间不大于</w:t>
      </w:r>
      <w:r>
        <w:rPr>
          <w:kern w:val="0"/>
        </w:rPr>
        <w:t xml:space="preserve">0.15s </w:t>
      </w:r>
      <w:r>
        <w:rPr>
          <w:rFonts w:hint="eastAsia"/>
          <w:kern w:val="0"/>
        </w:rPr>
        <w:t>的漏电保护装置，电动工机具定期检验、保养；</w:t>
      </w:r>
    </w:p>
    <w:p w:rsidR="007A78AF" w:rsidRDefault="007A78AF" w:rsidP="007A78AF">
      <w:pPr>
        <w:rPr>
          <w:kern w:val="0"/>
        </w:rPr>
      </w:pPr>
      <w:r>
        <w:rPr>
          <w:kern w:val="0"/>
        </w:rPr>
        <w:t>11</w:t>
      </w:r>
      <w:r>
        <w:rPr>
          <w:rFonts w:hint="eastAsia"/>
          <w:kern w:val="0"/>
        </w:rPr>
        <w:t>）每台电动机械应有独立的开关和熔断保险，严禁一闸多机；</w:t>
      </w:r>
    </w:p>
    <w:p w:rsidR="007A78AF" w:rsidRDefault="007A78AF" w:rsidP="007A78AF">
      <w:pPr>
        <w:rPr>
          <w:rFonts w:hint="eastAsia"/>
          <w:kern w:val="0"/>
        </w:rPr>
      </w:pPr>
      <w:r>
        <w:rPr>
          <w:kern w:val="0"/>
        </w:rPr>
        <w:t>12</w:t>
      </w:r>
      <w:r>
        <w:rPr>
          <w:rFonts w:hint="eastAsia"/>
          <w:kern w:val="0"/>
        </w:rPr>
        <w:t>）电工须经专门培训，持供电局核发的操作许可证上岗，非电气操作人员不准擅动电气设施，电动机械发生故障，要找电工维修；</w:t>
      </w:r>
    </w:p>
    <w:p w:rsidR="007A78AF" w:rsidRDefault="007A78AF" w:rsidP="007A78AF">
      <w:pPr>
        <w:rPr>
          <w:kern w:val="0"/>
        </w:rPr>
      </w:pPr>
      <w:r>
        <w:rPr>
          <w:kern w:val="0"/>
        </w:rPr>
        <w:t>13</w:t>
      </w:r>
      <w:r>
        <w:rPr>
          <w:rFonts w:hint="eastAsia"/>
          <w:kern w:val="0"/>
        </w:rPr>
        <w:t>）施工现场内一般不架设裸导线。现场架空线与施工建筑物水平距离不小于</w:t>
      </w:r>
      <w:r>
        <w:rPr>
          <w:kern w:val="0"/>
        </w:rPr>
        <w:t>10m</w:t>
      </w:r>
      <w:r>
        <w:rPr>
          <w:rFonts w:hint="eastAsia"/>
          <w:kern w:val="0"/>
        </w:rPr>
        <w:t>，与地面距离不小于</w:t>
      </w:r>
      <w:r>
        <w:rPr>
          <w:kern w:val="0"/>
        </w:rPr>
        <w:t>6m</w:t>
      </w:r>
      <w:r>
        <w:rPr>
          <w:rFonts w:hint="eastAsia"/>
          <w:kern w:val="0"/>
        </w:rPr>
        <w:t>，跨越建筑物或临时设施时垂直距离不小于</w:t>
      </w:r>
      <w:r>
        <w:rPr>
          <w:kern w:val="0"/>
        </w:rPr>
        <w:t>2.5m;</w:t>
      </w:r>
    </w:p>
    <w:p w:rsidR="007A78AF" w:rsidRDefault="007A78AF" w:rsidP="007A78AF">
      <w:pPr>
        <w:rPr>
          <w:kern w:val="0"/>
        </w:rPr>
      </w:pPr>
      <w:r>
        <w:rPr>
          <w:kern w:val="0"/>
        </w:rPr>
        <w:t>14</w:t>
      </w:r>
      <w:r>
        <w:rPr>
          <w:rFonts w:hint="eastAsia"/>
          <w:kern w:val="0"/>
        </w:rPr>
        <w:t>）各种电气设备均须采取接零或接地保护。单相</w:t>
      </w:r>
      <w:r>
        <w:rPr>
          <w:kern w:val="0"/>
        </w:rPr>
        <w:t xml:space="preserve">220V </w:t>
      </w:r>
      <w:r>
        <w:rPr>
          <w:rFonts w:hint="eastAsia"/>
          <w:kern w:val="0"/>
        </w:rPr>
        <w:t>电气设备应有单独的保护零线或地线。严禁在同一系统中接零、接地两种混用，不准用保护接地做照明零线。</w:t>
      </w:r>
    </w:p>
    <w:p w:rsidR="007A78AF" w:rsidRDefault="007A78AF" w:rsidP="007A78AF">
      <w:pPr>
        <w:rPr>
          <w:kern w:val="0"/>
        </w:rPr>
      </w:pPr>
      <w:r>
        <w:rPr>
          <w:rFonts w:hint="eastAsia"/>
          <w:kern w:val="0"/>
        </w:rPr>
        <w:t>（</w:t>
      </w:r>
      <w:r>
        <w:rPr>
          <w:kern w:val="0"/>
        </w:rPr>
        <w:t>5</w:t>
      </w:r>
      <w:r>
        <w:rPr>
          <w:rFonts w:hint="eastAsia"/>
          <w:kern w:val="0"/>
        </w:rPr>
        <w:t>）现场保卫工作</w:t>
      </w:r>
    </w:p>
    <w:p w:rsidR="007A78AF" w:rsidRDefault="007A78AF" w:rsidP="007A78AF">
      <w:pPr>
        <w:rPr>
          <w:kern w:val="0"/>
        </w:rPr>
      </w:pPr>
      <w:r>
        <w:rPr>
          <w:kern w:val="0"/>
        </w:rPr>
        <w:t>1</w:t>
      </w:r>
      <w:r>
        <w:rPr>
          <w:rFonts w:hint="eastAsia"/>
          <w:kern w:val="0"/>
        </w:rPr>
        <w:t>）装饰工程施工现场必须按照“谁主管，谁负责”的原则，确定具体人员负责保卫工作，有总、分包单位的工程，实行总承包单位的保卫工作责任制，建立保卫工作领导小组，与分包单位签订保卫工作责任书，各分包单位</w:t>
      </w:r>
      <w:proofErr w:type="gramStart"/>
      <w:r>
        <w:rPr>
          <w:rFonts w:hint="eastAsia"/>
          <w:kern w:val="0"/>
        </w:rPr>
        <w:t>应接受总承包</w:t>
      </w:r>
      <w:proofErr w:type="gramEnd"/>
      <w:r>
        <w:rPr>
          <w:rFonts w:hint="eastAsia"/>
          <w:kern w:val="0"/>
        </w:rPr>
        <w:t>单位的统一领导和监督检查。</w:t>
      </w:r>
    </w:p>
    <w:p w:rsidR="007A78AF" w:rsidRDefault="007A78AF" w:rsidP="007A78AF">
      <w:pPr>
        <w:rPr>
          <w:kern w:val="0"/>
        </w:rPr>
      </w:pPr>
      <w:r>
        <w:rPr>
          <w:kern w:val="0"/>
        </w:rPr>
        <w:t>2</w:t>
      </w:r>
      <w:r>
        <w:rPr>
          <w:rFonts w:hint="eastAsia"/>
          <w:kern w:val="0"/>
        </w:rPr>
        <w:t>）装饰工程施工单位应根据工程规模，建立保卫、消防组织，配备保安、消防人员。</w:t>
      </w:r>
    </w:p>
    <w:p w:rsidR="007A78AF" w:rsidRDefault="007A78AF" w:rsidP="007A78AF">
      <w:pPr>
        <w:rPr>
          <w:kern w:val="0"/>
        </w:rPr>
      </w:pPr>
      <w:r>
        <w:rPr>
          <w:kern w:val="0"/>
        </w:rPr>
        <w:t>3</w:t>
      </w:r>
      <w:r>
        <w:rPr>
          <w:rFonts w:hint="eastAsia"/>
          <w:kern w:val="0"/>
        </w:rPr>
        <w:t>）施工组织设计要有保卫、消防措施方案及设施平面布置图，重点工程、重要工程和建筑面积在</w:t>
      </w:r>
      <w:r>
        <w:rPr>
          <w:kern w:val="0"/>
        </w:rPr>
        <w:t xml:space="preserve">10000 </w:t>
      </w:r>
      <w:r>
        <w:rPr>
          <w:rFonts w:hint="eastAsia"/>
          <w:kern w:val="0"/>
        </w:rPr>
        <w:t>㎡以上的大工程，应制</w:t>
      </w:r>
      <w:proofErr w:type="gramStart"/>
      <w:r>
        <w:rPr>
          <w:rFonts w:hint="eastAsia"/>
          <w:kern w:val="0"/>
        </w:rPr>
        <w:t>定治安</w:t>
      </w:r>
      <w:proofErr w:type="gramEnd"/>
      <w:r>
        <w:rPr>
          <w:rFonts w:hint="eastAsia"/>
          <w:kern w:val="0"/>
        </w:rPr>
        <w:t>保卫和消防工作方案。</w:t>
      </w:r>
    </w:p>
    <w:p w:rsidR="007A78AF" w:rsidRDefault="007A78AF" w:rsidP="007A78AF">
      <w:pPr>
        <w:rPr>
          <w:rFonts w:hint="eastAsia"/>
          <w:kern w:val="0"/>
        </w:rPr>
      </w:pPr>
      <w:r>
        <w:rPr>
          <w:kern w:val="0"/>
        </w:rPr>
        <w:t>4</w:t>
      </w:r>
      <w:r>
        <w:rPr>
          <w:rFonts w:hint="eastAsia"/>
          <w:kern w:val="0"/>
        </w:rPr>
        <w:t>）施工现场要</w:t>
      </w:r>
      <w:proofErr w:type="gramStart"/>
      <w:r>
        <w:rPr>
          <w:rFonts w:hint="eastAsia"/>
          <w:kern w:val="0"/>
        </w:rPr>
        <w:t>建立门位和</w:t>
      </w:r>
      <w:proofErr w:type="gramEnd"/>
      <w:r>
        <w:rPr>
          <w:rFonts w:hint="eastAsia"/>
          <w:kern w:val="0"/>
        </w:rPr>
        <w:t>巡逻护场制度，护场守卫人员要佩带执勤标志。重点工程、重要工程要实行凭证件出入制度。</w:t>
      </w:r>
    </w:p>
    <w:p w:rsidR="007A78AF" w:rsidRDefault="007A78AF" w:rsidP="007A78AF">
      <w:pPr>
        <w:rPr>
          <w:rFonts w:hint="eastAsia"/>
          <w:kern w:val="0"/>
        </w:rPr>
      </w:pPr>
      <w:r>
        <w:rPr>
          <w:kern w:val="0"/>
        </w:rPr>
        <w:t>5</w:t>
      </w:r>
      <w:r>
        <w:rPr>
          <w:rFonts w:hint="eastAsia"/>
          <w:kern w:val="0"/>
        </w:rPr>
        <w:t>）要加强对包工队的管理，掌握人员底数，签订治安消防协议。非施工人员不得住在施工现场，特殊情况要经保卫工作负责人批准。</w:t>
      </w:r>
    </w:p>
    <w:p w:rsidR="007A78AF" w:rsidRDefault="007A78AF" w:rsidP="007A78AF">
      <w:pPr>
        <w:rPr>
          <w:kern w:val="0"/>
        </w:rPr>
      </w:pPr>
      <w:r>
        <w:rPr>
          <w:kern w:val="0"/>
        </w:rPr>
        <w:t>6</w:t>
      </w:r>
      <w:r>
        <w:rPr>
          <w:rFonts w:hint="eastAsia"/>
          <w:kern w:val="0"/>
        </w:rPr>
        <w:t>）更衣室、财会室及职工宿舍等易发案部位要指定专人管理，制定防范措施，防止发生盗窃案件。严禁赌博、酗酒，传播淫秽物品和打架斗殴。</w:t>
      </w:r>
    </w:p>
    <w:p w:rsidR="007A78AF" w:rsidRDefault="007A78AF" w:rsidP="007A78AF">
      <w:pPr>
        <w:rPr>
          <w:rFonts w:hint="eastAsia"/>
          <w:kern w:val="0"/>
        </w:rPr>
      </w:pPr>
      <w:r>
        <w:rPr>
          <w:kern w:val="0"/>
        </w:rPr>
        <w:t>7</w:t>
      </w:r>
      <w:r>
        <w:rPr>
          <w:rFonts w:hint="eastAsia"/>
          <w:kern w:val="0"/>
        </w:rPr>
        <w:t>）锅炉房、变电室、泵房、大型机械设备及工程的关键部位和关键工序，是现场的要害部位，要制定保卫措施，确保安全。</w:t>
      </w:r>
    </w:p>
    <w:p w:rsidR="007A78AF" w:rsidRDefault="007A78AF" w:rsidP="007A78AF">
      <w:pPr>
        <w:rPr>
          <w:rFonts w:hint="eastAsia"/>
          <w:kern w:val="0"/>
        </w:rPr>
      </w:pPr>
      <w:r>
        <w:rPr>
          <w:kern w:val="0"/>
        </w:rPr>
        <w:t>8</w:t>
      </w:r>
      <w:r>
        <w:rPr>
          <w:rFonts w:hint="eastAsia"/>
          <w:kern w:val="0"/>
        </w:rPr>
        <w:t>）料场、库房的设置应符合治安消防要求，并配备必要的防范设施。贵重、剧毒、易燃易爆、放射性等物品，要设专库专管。建立存放、保管、信用、回收制度，做到帐物相符。职工携物出现场，要开出门证。</w:t>
      </w:r>
    </w:p>
    <w:p w:rsidR="007A78AF" w:rsidRDefault="007A78AF" w:rsidP="007A78AF">
      <w:pPr>
        <w:rPr>
          <w:kern w:val="0"/>
        </w:rPr>
      </w:pPr>
      <w:r>
        <w:rPr>
          <w:kern w:val="0"/>
        </w:rPr>
        <w:t>9</w:t>
      </w:r>
      <w:r>
        <w:rPr>
          <w:rFonts w:hint="eastAsia"/>
          <w:kern w:val="0"/>
        </w:rPr>
        <w:t>）做好成品保卫工作，制定具体措施，严防被盗、破坏和治安灾害事故的发生。</w:t>
      </w:r>
    </w:p>
    <w:p w:rsidR="007A78AF" w:rsidRDefault="007A78AF" w:rsidP="007A78AF">
      <w:pPr>
        <w:rPr>
          <w:kern w:val="0"/>
        </w:rPr>
      </w:pPr>
      <w:r>
        <w:rPr>
          <w:kern w:val="0"/>
        </w:rPr>
        <w:t>10</w:t>
      </w:r>
      <w:r>
        <w:rPr>
          <w:rFonts w:hint="eastAsia"/>
          <w:kern w:val="0"/>
        </w:rPr>
        <w:t>）施工现场发生各类案件和灾害事故，要立即报告有关部门并保护好现场，配合公安机关查破。</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1" w:name="_Toc207188957"/>
      <w:r>
        <w:rPr>
          <w:rFonts w:hint="eastAsia"/>
        </w:rPr>
        <w:t>第三节安全检查的形式及作业标准化</w:t>
      </w:r>
      <w:bookmarkStart w:id="122" w:name="bk178"/>
      <w:bookmarkEnd w:id="121"/>
      <w:bookmarkEnd w:id="122"/>
    </w:p>
    <w:p w:rsidR="007A78AF" w:rsidRDefault="007A78AF" w:rsidP="007A78AF">
      <w:pPr>
        <w:rPr>
          <w:kern w:val="0"/>
        </w:rPr>
      </w:pPr>
      <w:bookmarkStart w:id="123" w:name="bk179"/>
      <w:bookmarkEnd w:id="123"/>
      <w:r>
        <w:rPr>
          <w:kern w:val="0"/>
        </w:rPr>
        <w:t>1</w:t>
      </w:r>
      <w:r>
        <w:rPr>
          <w:rFonts w:hint="eastAsia"/>
          <w:kern w:val="0"/>
        </w:rPr>
        <w:t>．</w:t>
      </w:r>
      <w:r>
        <w:rPr>
          <w:kern w:val="0"/>
        </w:rPr>
        <w:t xml:space="preserve"> </w:t>
      </w:r>
      <w:r>
        <w:rPr>
          <w:rFonts w:hint="eastAsia"/>
          <w:kern w:val="0"/>
        </w:rPr>
        <w:t>安全检查的内容主要是查思想、查制度、查现场、查隐患、查事故处理。</w:t>
      </w:r>
    </w:p>
    <w:p w:rsidR="007A78AF" w:rsidRDefault="007A78AF" w:rsidP="007A78AF">
      <w:pPr>
        <w:rPr>
          <w:kern w:val="0"/>
        </w:rPr>
      </w:pPr>
      <w:r>
        <w:rPr>
          <w:rFonts w:hint="eastAsia"/>
          <w:kern w:val="0"/>
        </w:rPr>
        <w:lastRenderedPageBreak/>
        <w:t>（</w:t>
      </w:r>
      <w:r>
        <w:rPr>
          <w:kern w:val="0"/>
        </w:rPr>
        <w:t>1</w:t>
      </w:r>
      <w:r>
        <w:rPr>
          <w:rFonts w:hint="eastAsia"/>
          <w:kern w:val="0"/>
        </w:rPr>
        <w:t>）</w:t>
      </w:r>
      <w:r>
        <w:rPr>
          <w:kern w:val="0"/>
        </w:rPr>
        <w:t xml:space="preserve"> </w:t>
      </w:r>
      <w:r>
        <w:rPr>
          <w:rFonts w:hint="eastAsia"/>
          <w:kern w:val="0"/>
        </w:rPr>
        <w:t>施工项目的安全检查以自</w:t>
      </w:r>
      <w:proofErr w:type="gramStart"/>
      <w:r>
        <w:rPr>
          <w:rFonts w:hint="eastAsia"/>
          <w:kern w:val="0"/>
        </w:rPr>
        <w:t>检形式</w:t>
      </w:r>
      <w:proofErr w:type="gramEnd"/>
      <w:r>
        <w:rPr>
          <w:rFonts w:hint="eastAsia"/>
          <w:kern w:val="0"/>
        </w:rPr>
        <w:t>为主，是对项目经理至操作，生产全部过程、各个方面安全状况的检查。检查的重点以劳动条件、生产设备、现场管理、安全卫生设施以及生产人员的行为为主。发现危及人的安全因素时，必须果断的消除；</w:t>
      </w:r>
    </w:p>
    <w:p w:rsidR="007A78AF" w:rsidRDefault="007A78AF" w:rsidP="007A78AF">
      <w:pPr>
        <w:rPr>
          <w:kern w:val="0"/>
        </w:rPr>
      </w:pPr>
      <w:r>
        <w:rPr>
          <w:rFonts w:hint="eastAsia"/>
          <w:kern w:val="0"/>
        </w:rPr>
        <w:t>（</w:t>
      </w:r>
      <w:r>
        <w:rPr>
          <w:kern w:val="0"/>
        </w:rPr>
        <w:t>2</w:t>
      </w:r>
      <w:r>
        <w:rPr>
          <w:rFonts w:hint="eastAsia"/>
          <w:kern w:val="0"/>
        </w:rPr>
        <w:t>）</w:t>
      </w:r>
      <w:r>
        <w:rPr>
          <w:kern w:val="0"/>
        </w:rPr>
        <w:t xml:space="preserve"> </w:t>
      </w:r>
      <w:r>
        <w:rPr>
          <w:rFonts w:hint="eastAsia"/>
          <w:kern w:val="0"/>
        </w:rPr>
        <w:t>各级生产组织者，应在全面安全检查中，透过作业环境状态各隐患，对照安全生产方针、政策，检查对安全生产认识的差距；</w:t>
      </w:r>
    </w:p>
    <w:p w:rsidR="007A78AF" w:rsidRDefault="007A78AF" w:rsidP="007A78AF">
      <w:pPr>
        <w:rPr>
          <w:kern w:val="0"/>
        </w:rPr>
      </w:pPr>
      <w:r>
        <w:rPr>
          <w:rFonts w:hint="eastAsia"/>
          <w:kern w:val="0"/>
        </w:rPr>
        <w:t>（</w:t>
      </w:r>
      <w:r>
        <w:rPr>
          <w:kern w:val="0"/>
        </w:rPr>
        <w:t>3</w:t>
      </w:r>
      <w:r>
        <w:rPr>
          <w:rFonts w:hint="eastAsia"/>
          <w:kern w:val="0"/>
        </w:rPr>
        <w:t>）</w:t>
      </w:r>
      <w:r>
        <w:rPr>
          <w:kern w:val="0"/>
        </w:rPr>
        <w:t xml:space="preserve"> </w:t>
      </w:r>
      <w:r>
        <w:rPr>
          <w:rFonts w:hint="eastAsia"/>
          <w:kern w:val="0"/>
        </w:rPr>
        <w:t>对安全管理的检查，主要是：</w:t>
      </w:r>
    </w:p>
    <w:p w:rsidR="007A78AF" w:rsidRDefault="007A78AF" w:rsidP="007A78AF">
      <w:pPr>
        <w:rPr>
          <w:kern w:val="0"/>
        </w:rPr>
      </w:pPr>
      <w:r>
        <w:rPr>
          <w:kern w:val="0"/>
        </w:rPr>
        <w:t>1</w:t>
      </w:r>
      <w:r>
        <w:rPr>
          <w:rFonts w:hint="eastAsia"/>
          <w:kern w:val="0"/>
        </w:rPr>
        <w:t>）安全生产是否提到议事日程上，各级安全责任人是否坚持“五同时”；</w:t>
      </w:r>
    </w:p>
    <w:p w:rsidR="007A78AF" w:rsidRDefault="007A78AF" w:rsidP="007A78AF">
      <w:pPr>
        <w:rPr>
          <w:kern w:val="0"/>
        </w:rPr>
      </w:pPr>
      <w:r>
        <w:rPr>
          <w:kern w:val="0"/>
        </w:rPr>
        <w:t>2</w:t>
      </w:r>
      <w:r>
        <w:rPr>
          <w:rFonts w:hint="eastAsia"/>
          <w:kern w:val="0"/>
        </w:rPr>
        <w:t>）业务职能部门、人员，是否在各自业务范围内，落实了安全生产责任。专职安全人员是否在位、在岗；</w:t>
      </w:r>
    </w:p>
    <w:p w:rsidR="007A78AF" w:rsidRDefault="007A78AF" w:rsidP="007A78AF">
      <w:pPr>
        <w:rPr>
          <w:kern w:val="0"/>
        </w:rPr>
      </w:pPr>
      <w:r>
        <w:rPr>
          <w:kern w:val="0"/>
        </w:rPr>
        <w:t>3</w:t>
      </w:r>
      <w:r>
        <w:rPr>
          <w:rFonts w:hint="eastAsia"/>
          <w:kern w:val="0"/>
        </w:rPr>
        <w:t>）安全教育是否落实，教育是否到位；</w:t>
      </w:r>
    </w:p>
    <w:p w:rsidR="007A78AF" w:rsidRDefault="007A78AF" w:rsidP="007A78AF">
      <w:pPr>
        <w:rPr>
          <w:kern w:val="0"/>
        </w:rPr>
      </w:pPr>
      <w:r>
        <w:rPr>
          <w:kern w:val="0"/>
        </w:rPr>
        <w:t>4</w:t>
      </w:r>
      <w:r>
        <w:rPr>
          <w:rFonts w:hint="eastAsia"/>
          <w:kern w:val="0"/>
        </w:rPr>
        <w:t>）工程技术、安全技术是否结合为统一体；</w:t>
      </w:r>
    </w:p>
    <w:p w:rsidR="007A78AF" w:rsidRDefault="007A78AF" w:rsidP="007A78AF">
      <w:pPr>
        <w:rPr>
          <w:kern w:val="0"/>
        </w:rPr>
      </w:pPr>
      <w:r>
        <w:rPr>
          <w:kern w:val="0"/>
        </w:rPr>
        <w:t>5</w:t>
      </w:r>
      <w:r>
        <w:rPr>
          <w:rFonts w:hint="eastAsia"/>
          <w:kern w:val="0"/>
        </w:rPr>
        <w:t>）作业标准化实施情况；</w:t>
      </w:r>
    </w:p>
    <w:p w:rsidR="007A78AF" w:rsidRDefault="007A78AF" w:rsidP="007A78AF">
      <w:pPr>
        <w:rPr>
          <w:kern w:val="0"/>
        </w:rPr>
      </w:pPr>
      <w:r>
        <w:rPr>
          <w:kern w:val="0"/>
        </w:rPr>
        <w:t>6</w:t>
      </w:r>
      <w:r>
        <w:rPr>
          <w:rFonts w:hint="eastAsia"/>
          <w:kern w:val="0"/>
        </w:rPr>
        <w:t>）安全控制措施是否有力，控制是否到位，有哪些消除管理差距的措施；</w:t>
      </w:r>
    </w:p>
    <w:p w:rsidR="007A78AF" w:rsidRDefault="007A78AF" w:rsidP="007A78AF">
      <w:pPr>
        <w:rPr>
          <w:kern w:val="0"/>
        </w:rPr>
      </w:pPr>
      <w:r>
        <w:rPr>
          <w:kern w:val="0"/>
        </w:rPr>
        <w:t>7</w:t>
      </w:r>
      <w:r>
        <w:rPr>
          <w:rFonts w:hint="eastAsia"/>
          <w:kern w:val="0"/>
        </w:rPr>
        <w:t>）事故处理是否符合规则，是否坚持“三不放过”的原则。</w:t>
      </w:r>
    </w:p>
    <w:p w:rsidR="007A78AF" w:rsidRDefault="007A78AF" w:rsidP="007A78AF">
      <w:pPr>
        <w:rPr>
          <w:kern w:val="0"/>
        </w:rPr>
      </w:pPr>
      <w:r>
        <w:rPr>
          <w:kern w:val="0"/>
        </w:rPr>
        <w:t>2</w:t>
      </w:r>
      <w:r>
        <w:rPr>
          <w:rFonts w:hint="eastAsia"/>
          <w:kern w:val="0"/>
        </w:rPr>
        <w:t>．</w:t>
      </w:r>
      <w:r>
        <w:rPr>
          <w:kern w:val="0"/>
        </w:rPr>
        <w:t xml:space="preserve"> </w:t>
      </w:r>
      <w:r>
        <w:rPr>
          <w:rFonts w:hint="eastAsia"/>
          <w:kern w:val="0"/>
        </w:rPr>
        <w:t>安全检查的组织</w:t>
      </w:r>
    </w:p>
    <w:p w:rsidR="007A78AF" w:rsidRDefault="007A78AF" w:rsidP="007A78AF">
      <w:pPr>
        <w:rPr>
          <w:kern w:val="0"/>
        </w:rPr>
      </w:pPr>
      <w:r>
        <w:rPr>
          <w:rFonts w:hint="eastAsia"/>
          <w:kern w:val="0"/>
        </w:rPr>
        <w:t>（</w:t>
      </w:r>
      <w:r>
        <w:rPr>
          <w:kern w:val="0"/>
        </w:rPr>
        <w:t>1</w:t>
      </w:r>
      <w:r>
        <w:rPr>
          <w:rFonts w:hint="eastAsia"/>
          <w:kern w:val="0"/>
        </w:rPr>
        <w:t>）建立安全检查制度，制度要求的规模、时间、原则、处理、报偿全面落实；</w:t>
      </w:r>
    </w:p>
    <w:p w:rsidR="007A78AF" w:rsidRDefault="007A78AF" w:rsidP="007A78AF">
      <w:pPr>
        <w:rPr>
          <w:kern w:val="0"/>
        </w:rPr>
      </w:pPr>
      <w:r>
        <w:rPr>
          <w:rFonts w:hint="eastAsia"/>
          <w:kern w:val="0"/>
        </w:rPr>
        <w:t>（</w:t>
      </w:r>
      <w:r>
        <w:rPr>
          <w:kern w:val="0"/>
        </w:rPr>
        <w:t>2</w:t>
      </w:r>
      <w:r>
        <w:rPr>
          <w:rFonts w:hint="eastAsia"/>
          <w:kern w:val="0"/>
        </w:rPr>
        <w:t>）成立由第一责任人为首，业务部门人员参加的安全检查组织；</w:t>
      </w:r>
    </w:p>
    <w:p w:rsidR="007A78AF" w:rsidRDefault="007A78AF" w:rsidP="007A78AF">
      <w:pPr>
        <w:rPr>
          <w:kern w:val="0"/>
        </w:rPr>
      </w:pPr>
      <w:r>
        <w:rPr>
          <w:rFonts w:hint="eastAsia"/>
          <w:kern w:val="0"/>
        </w:rPr>
        <w:t>（</w:t>
      </w:r>
      <w:r>
        <w:rPr>
          <w:kern w:val="0"/>
        </w:rPr>
        <w:t>3</w:t>
      </w:r>
      <w:r>
        <w:rPr>
          <w:rFonts w:hint="eastAsia"/>
          <w:kern w:val="0"/>
        </w:rPr>
        <w:t>）安全检查必须做到有计划、有目的、有准备、有整改、有总结、有处理。</w:t>
      </w:r>
    </w:p>
    <w:p w:rsidR="007A78AF" w:rsidRDefault="007A78AF" w:rsidP="007A78AF">
      <w:pPr>
        <w:rPr>
          <w:kern w:val="0"/>
        </w:rPr>
      </w:pPr>
      <w:r>
        <w:rPr>
          <w:kern w:val="0"/>
        </w:rPr>
        <w:t>3</w:t>
      </w:r>
      <w:r>
        <w:rPr>
          <w:rFonts w:hint="eastAsia"/>
          <w:kern w:val="0"/>
        </w:rPr>
        <w:t>．</w:t>
      </w:r>
      <w:r>
        <w:rPr>
          <w:kern w:val="0"/>
        </w:rPr>
        <w:t xml:space="preserve"> </w:t>
      </w:r>
      <w:r>
        <w:rPr>
          <w:rFonts w:hint="eastAsia"/>
          <w:kern w:val="0"/>
        </w:rPr>
        <w:t>安全检查的准备</w:t>
      </w:r>
    </w:p>
    <w:p w:rsidR="007A78AF" w:rsidRDefault="007A78AF" w:rsidP="007A78AF">
      <w:pPr>
        <w:rPr>
          <w:kern w:val="0"/>
        </w:rPr>
      </w:pPr>
      <w:r>
        <w:rPr>
          <w:rFonts w:hint="eastAsia"/>
          <w:kern w:val="0"/>
        </w:rPr>
        <w:t>（</w:t>
      </w:r>
      <w:r>
        <w:rPr>
          <w:kern w:val="0"/>
        </w:rPr>
        <w:t>1</w:t>
      </w:r>
      <w:r>
        <w:rPr>
          <w:rFonts w:hint="eastAsia"/>
          <w:kern w:val="0"/>
        </w:rPr>
        <w:t>）思想准备。发动全员开展自检，自检与制度检查结合，形成自检自改，</w:t>
      </w:r>
      <w:proofErr w:type="gramStart"/>
      <w:r>
        <w:rPr>
          <w:rFonts w:hint="eastAsia"/>
          <w:kern w:val="0"/>
        </w:rPr>
        <w:t>边检边</w:t>
      </w:r>
      <w:proofErr w:type="gramEnd"/>
      <w:r>
        <w:rPr>
          <w:rFonts w:hint="eastAsia"/>
          <w:kern w:val="0"/>
        </w:rPr>
        <w:t>改的局面。使全员在发现危险因素方面得到提高，在消除危险因素中受到教育，从安全检查中受到锻炼；</w:t>
      </w:r>
    </w:p>
    <w:p w:rsidR="007A78AF" w:rsidRDefault="007A78AF" w:rsidP="007A78AF">
      <w:pPr>
        <w:rPr>
          <w:kern w:val="0"/>
        </w:rPr>
      </w:pPr>
      <w:r>
        <w:rPr>
          <w:rFonts w:hint="eastAsia"/>
          <w:kern w:val="0"/>
        </w:rPr>
        <w:t>（</w:t>
      </w:r>
      <w:r>
        <w:rPr>
          <w:kern w:val="0"/>
        </w:rPr>
        <w:t>2</w:t>
      </w:r>
      <w:r>
        <w:rPr>
          <w:rFonts w:hint="eastAsia"/>
          <w:kern w:val="0"/>
        </w:rPr>
        <w:t>）业务准备。确定安全检查的目的、步骤、方法，成立检查组，安排检查日程，分析事故资料，确定检查重点，把精力侧重于事故多发部位和工种的检查。规范检查记录用表，使安全检查逐步纳入科学化、规范化轨道。</w:t>
      </w:r>
    </w:p>
    <w:p w:rsidR="007A78AF" w:rsidRDefault="007A78AF" w:rsidP="007A78AF">
      <w:pPr>
        <w:rPr>
          <w:kern w:val="0"/>
        </w:rPr>
      </w:pPr>
      <w:r>
        <w:rPr>
          <w:kern w:val="0"/>
        </w:rPr>
        <w:t>4</w:t>
      </w:r>
      <w:r>
        <w:rPr>
          <w:rFonts w:hint="eastAsia"/>
          <w:kern w:val="0"/>
        </w:rPr>
        <w:t>．</w:t>
      </w:r>
      <w:r>
        <w:rPr>
          <w:kern w:val="0"/>
        </w:rPr>
        <w:t xml:space="preserve"> </w:t>
      </w:r>
      <w:r>
        <w:rPr>
          <w:rFonts w:hint="eastAsia"/>
          <w:kern w:val="0"/>
        </w:rPr>
        <w:t>安全检查方法</w:t>
      </w:r>
    </w:p>
    <w:p w:rsidR="007A78AF" w:rsidRDefault="007A78AF" w:rsidP="007A78AF">
      <w:pPr>
        <w:rPr>
          <w:kern w:val="0"/>
        </w:rPr>
      </w:pPr>
      <w:r>
        <w:rPr>
          <w:rFonts w:hint="eastAsia"/>
          <w:kern w:val="0"/>
        </w:rPr>
        <w:t>常采用的有一般检查方法和安全检查表法。</w:t>
      </w:r>
    </w:p>
    <w:p w:rsidR="007A78AF" w:rsidRDefault="007A78AF" w:rsidP="007A78AF">
      <w:pPr>
        <w:rPr>
          <w:kern w:val="0"/>
        </w:rPr>
      </w:pPr>
      <w:r>
        <w:rPr>
          <w:rFonts w:hint="eastAsia"/>
          <w:kern w:val="0"/>
        </w:rPr>
        <w:t>（</w:t>
      </w:r>
      <w:r>
        <w:rPr>
          <w:kern w:val="0"/>
        </w:rPr>
        <w:t>1</w:t>
      </w:r>
      <w:r>
        <w:rPr>
          <w:rFonts w:hint="eastAsia"/>
          <w:kern w:val="0"/>
        </w:rPr>
        <w:t>）一般检查方法</w:t>
      </w:r>
    </w:p>
    <w:p w:rsidR="007A78AF" w:rsidRDefault="007A78AF" w:rsidP="007A78AF">
      <w:pPr>
        <w:rPr>
          <w:kern w:val="0"/>
        </w:rPr>
      </w:pPr>
      <w:r>
        <w:rPr>
          <w:rFonts w:hint="eastAsia"/>
          <w:kern w:val="0"/>
        </w:rPr>
        <w:t>看：看现场环境和作业条件，看、听、嗅、问、测、验、</w:t>
      </w:r>
      <w:proofErr w:type="gramStart"/>
      <w:r>
        <w:rPr>
          <w:rFonts w:hint="eastAsia"/>
          <w:kern w:val="0"/>
        </w:rPr>
        <w:t>析等方法</w:t>
      </w:r>
      <w:proofErr w:type="gramEnd"/>
      <w:r>
        <w:rPr>
          <w:rFonts w:hint="eastAsia"/>
          <w:kern w:val="0"/>
        </w:rPr>
        <w:t>；</w:t>
      </w:r>
    </w:p>
    <w:p w:rsidR="007A78AF" w:rsidRDefault="007A78AF" w:rsidP="007A78AF">
      <w:pPr>
        <w:rPr>
          <w:kern w:val="0"/>
        </w:rPr>
      </w:pPr>
      <w:r>
        <w:rPr>
          <w:rFonts w:hint="eastAsia"/>
          <w:kern w:val="0"/>
        </w:rPr>
        <w:t>听：听汇报、听介绍、听反映、听意见或批评、听机械设备的运转声；</w:t>
      </w:r>
    </w:p>
    <w:p w:rsidR="007A78AF" w:rsidRDefault="007A78AF" w:rsidP="007A78AF">
      <w:pPr>
        <w:rPr>
          <w:kern w:val="0"/>
        </w:rPr>
      </w:pPr>
      <w:r>
        <w:rPr>
          <w:rFonts w:hint="eastAsia"/>
          <w:kern w:val="0"/>
        </w:rPr>
        <w:t>嗅：对挥发物、腐蚀物、有毒气体进行</w:t>
      </w:r>
      <w:proofErr w:type="gramStart"/>
      <w:r>
        <w:rPr>
          <w:rFonts w:hint="eastAsia"/>
          <w:kern w:val="0"/>
        </w:rPr>
        <w:t>辩别</w:t>
      </w:r>
      <w:proofErr w:type="gramEnd"/>
      <w:r>
        <w:rPr>
          <w:rFonts w:hint="eastAsia"/>
          <w:kern w:val="0"/>
        </w:rPr>
        <w:t>；</w:t>
      </w:r>
    </w:p>
    <w:p w:rsidR="007A78AF" w:rsidRDefault="007A78AF" w:rsidP="007A78AF">
      <w:pPr>
        <w:rPr>
          <w:kern w:val="0"/>
        </w:rPr>
      </w:pPr>
      <w:r>
        <w:rPr>
          <w:rFonts w:hint="eastAsia"/>
          <w:kern w:val="0"/>
        </w:rPr>
        <w:t>问：对影响安全问题，详细询问，寻根究底；</w:t>
      </w:r>
    </w:p>
    <w:p w:rsidR="007A78AF" w:rsidRDefault="007A78AF" w:rsidP="007A78AF">
      <w:pPr>
        <w:rPr>
          <w:kern w:val="0"/>
        </w:rPr>
      </w:pPr>
      <w:r>
        <w:rPr>
          <w:rFonts w:hint="eastAsia"/>
          <w:kern w:val="0"/>
        </w:rPr>
        <w:t>查：查明问题、查对数据、查清原因，追查责任；</w:t>
      </w:r>
    </w:p>
    <w:p w:rsidR="007A78AF" w:rsidRDefault="007A78AF" w:rsidP="007A78AF">
      <w:pPr>
        <w:rPr>
          <w:kern w:val="0"/>
        </w:rPr>
      </w:pPr>
      <w:r>
        <w:rPr>
          <w:rFonts w:hint="eastAsia"/>
          <w:kern w:val="0"/>
        </w:rPr>
        <w:t>验：进行必要的试验或化验；</w:t>
      </w:r>
    </w:p>
    <w:p w:rsidR="007A78AF" w:rsidRDefault="007A78AF" w:rsidP="007A78AF">
      <w:pPr>
        <w:rPr>
          <w:kern w:val="0"/>
        </w:rPr>
      </w:pPr>
      <w:r>
        <w:rPr>
          <w:rFonts w:hint="eastAsia"/>
          <w:kern w:val="0"/>
        </w:rPr>
        <w:t>析：分析安全事故的隐患、原因。</w:t>
      </w:r>
    </w:p>
    <w:p w:rsidR="007A78AF" w:rsidRDefault="007A78AF" w:rsidP="007A78AF">
      <w:pPr>
        <w:rPr>
          <w:kern w:val="0"/>
        </w:rPr>
      </w:pPr>
      <w:r>
        <w:rPr>
          <w:rFonts w:hint="eastAsia"/>
          <w:kern w:val="0"/>
        </w:rPr>
        <w:t>（</w:t>
      </w:r>
      <w:r>
        <w:rPr>
          <w:kern w:val="0"/>
        </w:rPr>
        <w:t>2</w:t>
      </w:r>
      <w:r>
        <w:rPr>
          <w:rFonts w:hint="eastAsia"/>
          <w:kern w:val="0"/>
        </w:rPr>
        <w:t>）安全检查表法。是一种原始的、初步的定性分析方法。它通过事先拟</w:t>
      </w:r>
    </w:p>
    <w:p w:rsidR="007A78AF" w:rsidRDefault="007A78AF" w:rsidP="007A78AF">
      <w:pPr>
        <w:rPr>
          <w:kern w:val="0"/>
        </w:rPr>
      </w:pPr>
      <w:r>
        <w:rPr>
          <w:rFonts w:hint="eastAsia"/>
          <w:kern w:val="0"/>
        </w:rPr>
        <w:t>定的安全检查明细表或清单，对安全生产进行初步的诊断和控制。</w:t>
      </w:r>
    </w:p>
    <w:p w:rsidR="007A78AF" w:rsidRDefault="007A78AF" w:rsidP="007A78AF">
      <w:pPr>
        <w:rPr>
          <w:kern w:val="0"/>
        </w:rPr>
      </w:pPr>
      <w:r>
        <w:rPr>
          <w:kern w:val="0"/>
        </w:rPr>
        <w:t>5</w:t>
      </w:r>
      <w:r>
        <w:rPr>
          <w:rFonts w:hint="eastAsia"/>
          <w:kern w:val="0"/>
        </w:rPr>
        <w:t>．</w:t>
      </w:r>
      <w:r>
        <w:rPr>
          <w:kern w:val="0"/>
        </w:rPr>
        <w:t xml:space="preserve"> </w:t>
      </w:r>
      <w:r>
        <w:rPr>
          <w:rFonts w:hint="eastAsia"/>
          <w:kern w:val="0"/>
        </w:rPr>
        <w:t>安全检查的形式</w:t>
      </w:r>
    </w:p>
    <w:p w:rsidR="007A78AF" w:rsidRDefault="007A78AF" w:rsidP="007A78AF">
      <w:pPr>
        <w:rPr>
          <w:kern w:val="0"/>
        </w:rPr>
      </w:pPr>
      <w:r>
        <w:rPr>
          <w:rFonts w:hint="eastAsia"/>
          <w:kern w:val="0"/>
        </w:rPr>
        <w:t>（</w:t>
      </w:r>
      <w:r>
        <w:rPr>
          <w:kern w:val="0"/>
        </w:rPr>
        <w:t>1</w:t>
      </w:r>
      <w:r>
        <w:rPr>
          <w:rFonts w:hint="eastAsia"/>
          <w:kern w:val="0"/>
        </w:rPr>
        <w:t>）定期安全检查</w:t>
      </w:r>
    </w:p>
    <w:p w:rsidR="007A78AF" w:rsidRDefault="007A78AF" w:rsidP="007A78AF">
      <w:pPr>
        <w:rPr>
          <w:kern w:val="0"/>
        </w:rPr>
      </w:pPr>
      <w:r>
        <w:rPr>
          <w:rFonts w:hint="eastAsia"/>
          <w:kern w:val="0"/>
        </w:rPr>
        <w:t>指列入安全管理活动计划，有较一致时间隔的安全检查。定期安全检查的周期，施工项目</w:t>
      </w:r>
      <w:proofErr w:type="gramStart"/>
      <w:r>
        <w:rPr>
          <w:rFonts w:hint="eastAsia"/>
          <w:kern w:val="0"/>
        </w:rPr>
        <w:t>自检宜控制</w:t>
      </w:r>
      <w:proofErr w:type="gramEnd"/>
      <w:r>
        <w:rPr>
          <w:rFonts w:hint="eastAsia"/>
          <w:kern w:val="0"/>
        </w:rPr>
        <w:t>在</w:t>
      </w:r>
      <w:r>
        <w:rPr>
          <w:kern w:val="0"/>
        </w:rPr>
        <w:t>10~15D</w:t>
      </w:r>
      <w:r>
        <w:rPr>
          <w:rFonts w:hint="eastAsia"/>
          <w:kern w:val="0"/>
        </w:rPr>
        <w:t>。班组必须坚持日检。季节性专业性安全检查，按规定要求</w:t>
      </w:r>
      <w:proofErr w:type="gramStart"/>
      <w:r>
        <w:rPr>
          <w:rFonts w:hint="eastAsia"/>
          <w:kern w:val="0"/>
        </w:rPr>
        <w:t>磔</w:t>
      </w:r>
      <w:proofErr w:type="gramEnd"/>
      <w:r>
        <w:rPr>
          <w:rFonts w:hint="eastAsia"/>
          <w:kern w:val="0"/>
        </w:rPr>
        <w:t>定日程。</w:t>
      </w:r>
    </w:p>
    <w:p w:rsidR="007A78AF" w:rsidRDefault="007A78AF" w:rsidP="007A78AF">
      <w:pPr>
        <w:rPr>
          <w:kern w:val="0"/>
        </w:rPr>
      </w:pPr>
      <w:r>
        <w:rPr>
          <w:rFonts w:hint="eastAsia"/>
          <w:kern w:val="0"/>
        </w:rPr>
        <w:t>（</w:t>
      </w:r>
      <w:r>
        <w:rPr>
          <w:kern w:val="0"/>
        </w:rPr>
        <w:t>2</w:t>
      </w:r>
      <w:r>
        <w:rPr>
          <w:rFonts w:hint="eastAsia"/>
          <w:kern w:val="0"/>
        </w:rPr>
        <w:t>）突击性安全检查</w:t>
      </w:r>
    </w:p>
    <w:p w:rsidR="007A78AF" w:rsidRDefault="007A78AF" w:rsidP="007A78AF">
      <w:pPr>
        <w:rPr>
          <w:kern w:val="0"/>
        </w:rPr>
      </w:pPr>
      <w:r>
        <w:rPr>
          <w:rFonts w:hint="eastAsia"/>
          <w:kern w:val="0"/>
        </w:rPr>
        <w:t>指无固定检查周期，对特别部门、特殊设备、小区域的安全检查，属于突击性安全检查。</w:t>
      </w:r>
    </w:p>
    <w:p w:rsidR="007A78AF" w:rsidRDefault="007A78AF" w:rsidP="007A78AF">
      <w:pPr>
        <w:rPr>
          <w:kern w:val="0"/>
        </w:rPr>
      </w:pPr>
      <w:r>
        <w:rPr>
          <w:rFonts w:hint="eastAsia"/>
          <w:kern w:val="0"/>
        </w:rPr>
        <w:lastRenderedPageBreak/>
        <w:t>（</w:t>
      </w:r>
      <w:r>
        <w:rPr>
          <w:kern w:val="0"/>
        </w:rPr>
        <w:t>3</w:t>
      </w:r>
      <w:r>
        <w:rPr>
          <w:rFonts w:hint="eastAsia"/>
          <w:kern w:val="0"/>
        </w:rPr>
        <w:t>）特殊检查</w:t>
      </w:r>
    </w:p>
    <w:p w:rsidR="007A78AF" w:rsidRDefault="007A78AF" w:rsidP="007A78AF">
      <w:pPr>
        <w:rPr>
          <w:kern w:val="0"/>
        </w:rPr>
      </w:pPr>
      <w:r>
        <w:rPr>
          <w:rFonts w:hint="eastAsia"/>
          <w:kern w:val="0"/>
        </w:rPr>
        <w:t>对预料中草药可能会带来新的危险因素的新安装的设备、新采用的工艺、新建或改建的工程项目，投入使用前，以“发现”危险因素为专题的安全检查，叫特殊安全检查。特殊安全检查还包括，对有特殊安全要求的手持电动工具，电气、照明设备，通风设备，有毒有害物的储运设备进行的安全检查。</w:t>
      </w:r>
    </w:p>
    <w:p w:rsidR="007A78AF" w:rsidRDefault="007A78AF" w:rsidP="007A78AF">
      <w:pPr>
        <w:rPr>
          <w:kern w:val="0"/>
        </w:rPr>
      </w:pPr>
      <w:r>
        <w:rPr>
          <w:kern w:val="0"/>
        </w:rPr>
        <w:t>6</w:t>
      </w:r>
      <w:r>
        <w:rPr>
          <w:rFonts w:hint="eastAsia"/>
          <w:kern w:val="0"/>
        </w:rPr>
        <w:t>．</w:t>
      </w:r>
      <w:r>
        <w:rPr>
          <w:kern w:val="0"/>
        </w:rPr>
        <w:t xml:space="preserve"> </w:t>
      </w:r>
      <w:r>
        <w:rPr>
          <w:rFonts w:hint="eastAsia"/>
          <w:kern w:val="0"/>
        </w:rPr>
        <w:t>消除危险因素的关键</w:t>
      </w:r>
    </w:p>
    <w:p w:rsidR="007A78AF" w:rsidRDefault="007A78AF" w:rsidP="007A78AF">
      <w:pPr>
        <w:rPr>
          <w:kern w:val="0"/>
        </w:rPr>
      </w:pPr>
      <w:r>
        <w:rPr>
          <w:rFonts w:hint="eastAsia"/>
          <w:kern w:val="0"/>
        </w:rPr>
        <w:t>安全检查的目的是发现、处理、消除危险因素，避免事故伤害，实现安全生产。消除危险因素的关键环节，在于认真整改，确实把危险因素消除</w:t>
      </w:r>
      <w:r>
        <w:rPr>
          <w:kern w:val="0"/>
        </w:rPr>
        <w:t xml:space="preserve"> </w:t>
      </w:r>
      <w:r>
        <w:rPr>
          <w:rFonts w:hint="eastAsia"/>
          <w:kern w:val="0"/>
        </w:rPr>
        <w:t>。对于那些因种种原因一时不能消除的危险因素，应逐项分析，寻求解决办法，安排整改计划，尽快予以消除。安全检查后的整改，必须坚持“三定”和“不准不拖”，不使危险因素长期存在而危及人的安全。“三定”是指消除检查后发现的危险因素的态度。三定即为定具体整改责任人，</w:t>
      </w:r>
      <w:proofErr w:type="gramStart"/>
      <w:r>
        <w:rPr>
          <w:rFonts w:hint="eastAsia"/>
          <w:kern w:val="0"/>
        </w:rPr>
        <w:t>定解决</w:t>
      </w:r>
      <w:proofErr w:type="gramEnd"/>
      <w:r>
        <w:rPr>
          <w:rFonts w:hint="eastAsia"/>
          <w:kern w:val="0"/>
        </w:rPr>
        <w:t>与改正的具体措施，限定消除危险因素的整改时间。在解决具体的危险因素时，凡借用</w:t>
      </w:r>
      <w:proofErr w:type="gramStart"/>
      <w:r>
        <w:rPr>
          <w:rFonts w:hint="eastAsia"/>
          <w:kern w:val="0"/>
        </w:rPr>
        <w:t>自已</w:t>
      </w:r>
      <w:proofErr w:type="gramEnd"/>
      <w:r>
        <w:rPr>
          <w:rFonts w:hint="eastAsia"/>
          <w:kern w:val="0"/>
        </w:rPr>
        <w:t>的力量能够解决的，不推拖、不等不靠，坚持组织整改。自己解决有困难时，应积极主动寻找解决办法</w:t>
      </w:r>
      <w:r>
        <w:rPr>
          <w:kern w:val="0"/>
        </w:rPr>
        <w:t xml:space="preserve"> </w:t>
      </w:r>
      <w:r>
        <w:rPr>
          <w:rFonts w:hint="eastAsia"/>
          <w:kern w:val="0"/>
        </w:rPr>
        <w:t>，争取外界支援以尽快整改。不把整改的责任推给上级，也不拖延整改时间，以尽量的速度，把危险因素消除。</w:t>
      </w:r>
    </w:p>
    <w:p w:rsidR="007A78AF" w:rsidRDefault="007A78AF" w:rsidP="007A78AF">
      <w:pPr>
        <w:rPr>
          <w:kern w:val="0"/>
        </w:rPr>
      </w:pPr>
      <w:r>
        <w:rPr>
          <w:kern w:val="0"/>
        </w:rPr>
        <w:t>7</w:t>
      </w:r>
      <w:r>
        <w:rPr>
          <w:rFonts w:hint="eastAsia"/>
          <w:kern w:val="0"/>
        </w:rPr>
        <w:t>．作业标准化</w:t>
      </w:r>
    </w:p>
    <w:p w:rsidR="007A78AF" w:rsidRDefault="007A78AF" w:rsidP="007A78AF">
      <w:pPr>
        <w:rPr>
          <w:rFonts w:hint="eastAsia"/>
          <w:kern w:val="0"/>
        </w:rPr>
      </w:pPr>
      <w:r>
        <w:rPr>
          <w:rFonts w:hint="eastAsia"/>
          <w:kern w:val="0"/>
        </w:rPr>
        <w:t>在操作者产生的不安全行为中，由于不知道正确的操作方法，为了求快而省略必要的操作步骤，坚持自己的操作习惯等原因所占比例很大。按科学的作业标准规范人的行为，有利于控制人的不安全行为，减少人为失误。</w:t>
      </w:r>
    </w:p>
    <w:p w:rsidR="007A78AF" w:rsidRDefault="007A78AF" w:rsidP="007A78AF">
      <w:pPr>
        <w:rPr>
          <w:kern w:val="0"/>
        </w:rPr>
      </w:pPr>
      <w:r>
        <w:rPr>
          <w:rFonts w:hint="eastAsia"/>
          <w:kern w:val="0"/>
        </w:rPr>
        <w:t>（</w:t>
      </w:r>
      <w:r>
        <w:rPr>
          <w:kern w:val="0"/>
        </w:rPr>
        <w:t>1</w:t>
      </w:r>
      <w:r>
        <w:rPr>
          <w:rFonts w:hint="eastAsia"/>
          <w:kern w:val="0"/>
        </w:rPr>
        <w:t>）制定作业标准，是实施作业标准化的首要条件。</w:t>
      </w:r>
    </w:p>
    <w:p w:rsidR="007A78AF" w:rsidRDefault="007A78AF" w:rsidP="007A78AF">
      <w:pPr>
        <w:rPr>
          <w:kern w:val="0"/>
        </w:rPr>
      </w:pPr>
      <w:r>
        <w:rPr>
          <w:kern w:val="0"/>
        </w:rPr>
        <w:t>1</w:t>
      </w:r>
      <w:r>
        <w:rPr>
          <w:rFonts w:hint="eastAsia"/>
          <w:kern w:val="0"/>
        </w:rPr>
        <w:t>）采取技术人员、管理人员、操作者三结合的方式，根据操作的具体条件制定作业标准。坚持反复修订后加以确定的原则；</w:t>
      </w:r>
    </w:p>
    <w:p w:rsidR="007A78AF" w:rsidRDefault="007A78AF" w:rsidP="007A78AF">
      <w:pPr>
        <w:rPr>
          <w:kern w:val="0"/>
        </w:rPr>
      </w:pPr>
      <w:r>
        <w:rPr>
          <w:kern w:val="0"/>
        </w:rPr>
        <w:t>2</w:t>
      </w:r>
      <w:r>
        <w:rPr>
          <w:rFonts w:hint="eastAsia"/>
          <w:kern w:val="0"/>
        </w:rPr>
        <w:t>）作业标准要明确规定操作程序、步骤。怎样操作、操作质量标准、操作的阶段目的、完成操作后物的状态等，都要做出具体规定；</w:t>
      </w:r>
    </w:p>
    <w:p w:rsidR="007A78AF" w:rsidRDefault="007A78AF" w:rsidP="007A78AF">
      <w:pPr>
        <w:rPr>
          <w:kern w:val="0"/>
        </w:rPr>
      </w:pPr>
      <w:r>
        <w:rPr>
          <w:kern w:val="0"/>
        </w:rPr>
        <w:t>3</w:t>
      </w:r>
      <w:r>
        <w:rPr>
          <w:rFonts w:hint="eastAsia"/>
          <w:kern w:val="0"/>
        </w:rPr>
        <w:t>）尽量使操作简单化、专业化、尽量减少使用工具、夹具次数，以降低操作者熟练技能或注意力的要求。使作业标准尽量减轻操作者的精神负担；</w:t>
      </w:r>
    </w:p>
    <w:p w:rsidR="007A78AF" w:rsidRDefault="007A78AF" w:rsidP="007A78AF">
      <w:pPr>
        <w:rPr>
          <w:kern w:val="0"/>
        </w:rPr>
      </w:pPr>
      <w:r>
        <w:rPr>
          <w:kern w:val="0"/>
        </w:rPr>
        <w:t>4</w:t>
      </w:r>
      <w:r>
        <w:rPr>
          <w:rFonts w:hint="eastAsia"/>
          <w:kern w:val="0"/>
        </w:rPr>
        <w:t>）作业标准必须符合生产和作业环境的实际情况，不能把作业标准通用化。不同作业条件的作业标准应有所区别。</w:t>
      </w:r>
    </w:p>
    <w:p w:rsidR="007A78AF" w:rsidRDefault="007A78AF" w:rsidP="007A78AF">
      <w:pPr>
        <w:rPr>
          <w:kern w:val="0"/>
        </w:rPr>
      </w:pPr>
      <w:r>
        <w:rPr>
          <w:rFonts w:hint="eastAsia"/>
          <w:kern w:val="0"/>
        </w:rPr>
        <w:t>（</w:t>
      </w:r>
      <w:r>
        <w:rPr>
          <w:kern w:val="0"/>
        </w:rPr>
        <w:t>2</w:t>
      </w:r>
      <w:r>
        <w:rPr>
          <w:rFonts w:hint="eastAsia"/>
          <w:kern w:val="0"/>
        </w:rPr>
        <w:t>）作业标准必须考虑到人的身体运动特点和规律，作业场地布置、使用工具设备、操作幅度等，应符合人机学的要求。</w:t>
      </w:r>
    </w:p>
    <w:p w:rsidR="007A78AF" w:rsidRDefault="007A78AF" w:rsidP="007A78AF">
      <w:pPr>
        <w:rPr>
          <w:kern w:val="0"/>
        </w:rPr>
      </w:pPr>
      <w:r>
        <w:rPr>
          <w:kern w:val="0"/>
        </w:rPr>
        <w:t>1</w:t>
      </w:r>
      <w:r>
        <w:rPr>
          <w:rFonts w:hint="eastAsia"/>
          <w:kern w:val="0"/>
        </w:rPr>
        <w:t>）人的身体在运动时，应尽量避开不自然的姿势和重心的经常移动，动作要有连贯性、自然节奏强。如，不出现运动方向的急剧变化，动作不受限制，尽量减少用手和眼的操作次数，肢体动作尽量小；</w:t>
      </w:r>
    </w:p>
    <w:p w:rsidR="007A78AF" w:rsidRDefault="007A78AF" w:rsidP="007A78AF">
      <w:pPr>
        <w:rPr>
          <w:kern w:val="0"/>
        </w:rPr>
      </w:pPr>
      <w:r>
        <w:rPr>
          <w:kern w:val="0"/>
        </w:rPr>
        <w:t>2</w:t>
      </w:r>
      <w:r>
        <w:rPr>
          <w:rFonts w:hint="eastAsia"/>
          <w:kern w:val="0"/>
        </w:rPr>
        <w:t>）作业场地布置必须考虑行进道路、照明、通风的合理分配，机、料具位置固定，作业方便。要求：</w:t>
      </w:r>
    </w:p>
    <w:p w:rsidR="007A78AF" w:rsidRDefault="007A78AF" w:rsidP="007A78AF">
      <w:pPr>
        <w:rPr>
          <w:kern w:val="0"/>
        </w:rPr>
      </w:pPr>
      <w:r>
        <w:rPr>
          <w:kern w:val="0"/>
        </w:rPr>
        <w:t xml:space="preserve">a. </w:t>
      </w:r>
      <w:r>
        <w:rPr>
          <w:rFonts w:hint="eastAsia"/>
          <w:kern w:val="0"/>
        </w:rPr>
        <w:t>人力移动物体，尽量限于水平移动；</w:t>
      </w:r>
    </w:p>
    <w:p w:rsidR="007A78AF" w:rsidRDefault="007A78AF" w:rsidP="007A78AF">
      <w:pPr>
        <w:rPr>
          <w:kern w:val="0"/>
        </w:rPr>
      </w:pPr>
      <w:r>
        <w:rPr>
          <w:kern w:val="0"/>
        </w:rPr>
        <w:t xml:space="preserve">b. </w:t>
      </w:r>
      <w:r>
        <w:rPr>
          <w:rFonts w:hint="eastAsia"/>
          <w:kern w:val="0"/>
        </w:rPr>
        <w:t>把机械的操作部分，安排在正常操作范围之内，防止增加操作者的精神和体力的负担；</w:t>
      </w:r>
    </w:p>
    <w:p w:rsidR="007A78AF" w:rsidRDefault="007A78AF" w:rsidP="007A78AF">
      <w:pPr>
        <w:rPr>
          <w:kern w:val="0"/>
        </w:rPr>
      </w:pPr>
      <w:r>
        <w:rPr>
          <w:kern w:val="0"/>
        </w:rPr>
        <w:t xml:space="preserve">c. </w:t>
      </w:r>
      <w:r>
        <w:rPr>
          <w:rFonts w:hint="eastAsia"/>
          <w:kern w:val="0"/>
        </w:rPr>
        <w:t>尽量利用重力作用移动物体；</w:t>
      </w:r>
    </w:p>
    <w:p w:rsidR="007A78AF" w:rsidRDefault="007A78AF" w:rsidP="007A78AF">
      <w:pPr>
        <w:rPr>
          <w:kern w:val="0"/>
        </w:rPr>
      </w:pPr>
      <w:r>
        <w:rPr>
          <w:kern w:val="0"/>
        </w:rPr>
        <w:t xml:space="preserve">d. </w:t>
      </w:r>
      <w:r>
        <w:rPr>
          <w:rFonts w:hint="eastAsia"/>
          <w:kern w:val="0"/>
        </w:rPr>
        <w:t>操作台、座椅的高度应与操作要求、人的身体条件匹配。</w:t>
      </w:r>
    </w:p>
    <w:p w:rsidR="007A78AF" w:rsidRDefault="007A78AF" w:rsidP="007A78AF">
      <w:pPr>
        <w:rPr>
          <w:kern w:val="0"/>
        </w:rPr>
      </w:pPr>
      <w:r>
        <w:rPr>
          <w:kern w:val="0"/>
        </w:rPr>
        <w:t>3</w:t>
      </w:r>
      <w:r>
        <w:rPr>
          <w:rFonts w:hint="eastAsia"/>
          <w:kern w:val="0"/>
        </w:rPr>
        <w:t>）使用工具与设备</w:t>
      </w:r>
    </w:p>
    <w:p w:rsidR="007A78AF" w:rsidRDefault="007A78AF" w:rsidP="007A78AF">
      <w:pPr>
        <w:rPr>
          <w:kern w:val="0"/>
        </w:rPr>
      </w:pPr>
      <w:r>
        <w:rPr>
          <w:kern w:val="0"/>
        </w:rPr>
        <w:t xml:space="preserve">a. </w:t>
      </w:r>
      <w:r>
        <w:rPr>
          <w:rFonts w:hint="eastAsia"/>
          <w:kern w:val="0"/>
        </w:rPr>
        <w:t>尽可能使用专用工具代替徒手操作；</w:t>
      </w:r>
    </w:p>
    <w:p w:rsidR="007A78AF" w:rsidRDefault="007A78AF" w:rsidP="007A78AF">
      <w:pPr>
        <w:rPr>
          <w:kern w:val="0"/>
        </w:rPr>
      </w:pPr>
      <w:r>
        <w:rPr>
          <w:kern w:val="0"/>
        </w:rPr>
        <w:t xml:space="preserve">b. </w:t>
      </w:r>
      <w:r>
        <w:rPr>
          <w:rFonts w:hint="eastAsia"/>
          <w:kern w:val="0"/>
        </w:rPr>
        <w:t>操纵操作杆或手把时，尽量使人身体不必过大移动，与手的接触面积，以适合握的自然状态为宜。</w:t>
      </w:r>
    </w:p>
    <w:p w:rsidR="007A78AF" w:rsidRDefault="007A78AF" w:rsidP="007A78AF">
      <w:pPr>
        <w:rPr>
          <w:kern w:val="0"/>
        </w:rPr>
      </w:pPr>
      <w:r>
        <w:rPr>
          <w:rFonts w:hint="eastAsia"/>
          <w:kern w:val="0"/>
        </w:rPr>
        <w:lastRenderedPageBreak/>
        <w:t>（</w:t>
      </w:r>
      <w:r>
        <w:rPr>
          <w:kern w:val="0"/>
        </w:rPr>
        <w:t>3</w:t>
      </w:r>
      <w:r>
        <w:rPr>
          <w:rFonts w:hint="eastAsia"/>
          <w:kern w:val="0"/>
        </w:rPr>
        <w:t>）反复训练，达标报偿</w:t>
      </w:r>
    </w:p>
    <w:p w:rsidR="007A78AF" w:rsidRDefault="007A78AF" w:rsidP="007A78AF">
      <w:pPr>
        <w:rPr>
          <w:kern w:val="0"/>
        </w:rPr>
      </w:pPr>
      <w:r>
        <w:rPr>
          <w:kern w:val="0"/>
        </w:rPr>
        <w:t>1</w:t>
      </w:r>
      <w:r>
        <w:rPr>
          <w:rFonts w:hint="eastAsia"/>
          <w:kern w:val="0"/>
        </w:rPr>
        <w:t>）训练要讲求方法和程序，宜以讲解示范为先，符合重点突出、交待透彻的要求；</w:t>
      </w:r>
    </w:p>
    <w:p w:rsidR="007A78AF" w:rsidRDefault="007A78AF" w:rsidP="007A78AF">
      <w:pPr>
        <w:rPr>
          <w:kern w:val="0"/>
        </w:rPr>
      </w:pPr>
      <w:r>
        <w:rPr>
          <w:kern w:val="0"/>
        </w:rPr>
        <w:t>2</w:t>
      </w:r>
      <w:r>
        <w:rPr>
          <w:rFonts w:hint="eastAsia"/>
          <w:kern w:val="0"/>
        </w:rPr>
        <w:t>）边训练边作业，巡检纠正偏向；</w:t>
      </w:r>
    </w:p>
    <w:p w:rsidR="007A78AF" w:rsidRDefault="007A78AF" w:rsidP="007A78AF">
      <w:pPr>
        <w:rPr>
          <w:kern w:val="0"/>
        </w:rPr>
      </w:pPr>
      <w:r>
        <w:rPr>
          <w:kern w:val="0"/>
        </w:rPr>
        <w:t>3</w:t>
      </w:r>
      <w:r>
        <w:rPr>
          <w:rFonts w:hint="eastAsia"/>
          <w:kern w:val="0"/>
        </w:rPr>
        <w:t>）先达标、先评价、先报偿，不强求一致。多次纠正偏向，仍不能克服操作或操作</w:t>
      </w:r>
      <w:proofErr w:type="gramStart"/>
      <w:r>
        <w:rPr>
          <w:rFonts w:hint="eastAsia"/>
          <w:kern w:val="0"/>
        </w:rPr>
        <w:t>不</w:t>
      </w:r>
      <w:proofErr w:type="gramEnd"/>
      <w:r>
        <w:rPr>
          <w:rFonts w:hint="eastAsia"/>
          <w:kern w:val="0"/>
        </w:rPr>
        <w:t>标准的，应得到负报偿。</w:t>
      </w:r>
    </w:p>
    <w:p w:rsidR="007A78AF" w:rsidRDefault="007A78AF" w:rsidP="007A78AF">
      <w:pPr>
        <w:rPr>
          <w:kern w:val="0"/>
        </w:rPr>
      </w:pPr>
      <w:r>
        <w:rPr>
          <w:kern w:val="0"/>
        </w:rPr>
        <w:t>8</w:t>
      </w:r>
      <w:r>
        <w:rPr>
          <w:rFonts w:hint="eastAsia"/>
          <w:kern w:val="0"/>
        </w:rPr>
        <w:t>．组织施工劳务时应注意的安全生产问题装饰工程施工前，组织工人特别是零散工人做劳务时，队对他们的技术素质以及身体状况履行各种必须的考核与检查之外，在安全生产方面，还必须注意以下几点：</w:t>
      </w:r>
    </w:p>
    <w:p w:rsidR="007A78AF" w:rsidRDefault="007A78AF" w:rsidP="007A78AF">
      <w:pPr>
        <w:rPr>
          <w:kern w:val="0"/>
        </w:rPr>
      </w:pPr>
      <w:r>
        <w:rPr>
          <w:rFonts w:hint="eastAsia"/>
          <w:kern w:val="0"/>
        </w:rPr>
        <w:t>（</w:t>
      </w:r>
      <w:r>
        <w:rPr>
          <w:kern w:val="0"/>
        </w:rPr>
        <w:t>1</w:t>
      </w:r>
      <w:r>
        <w:rPr>
          <w:rFonts w:hint="eastAsia"/>
          <w:kern w:val="0"/>
        </w:rPr>
        <w:t>）对录用的所有工人，都要进行安全技术知识培训，要让进场的工人了解该项目的有关安全要求；掌握自身的施工安全技术，提高安全自保能力。</w:t>
      </w:r>
    </w:p>
    <w:p w:rsidR="007A78AF" w:rsidRDefault="007A78AF" w:rsidP="007A78AF">
      <w:pPr>
        <w:rPr>
          <w:kern w:val="0"/>
        </w:rPr>
      </w:pPr>
      <w:r>
        <w:rPr>
          <w:rFonts w:hint="eastAsia"/>
          <w:kern w:val="0"/>
        </w:rPr>
        <w:t>（</w:t>
      </w:r>
      <w:r>
        <w:rPr>
          <w:kern w:val="0"/>
        </w:rPr>
        <w:t>2</w:t>
      </w:r>
      <w:r>
        <w:rPr>
          <w:rFonts w:hint="eastAsia"/>
          <w:kern w:val="0"/>
        </w:rPr>
        <w:t>）要与录用的劳务单位或个人</w:t>
      </w:r>
      <w:proofErr w:type="gramStart"/>
      <w:r>
        <w:rPr>
          <w:rFonts w:hint="eastAsia"/>
          <w:kern w:val="0"/>
        </w:rPr>
        <w:t>签定</w:t>
      </w:r>
      <w:proofErr w:type="gramEnd"/>
      <w:r>
        <w:rPr>
          <w:rFonts w:hint="eastAsia"/>
          <w:kern w:val="0"/>
        </w:rPr>
        <w:t>用工合同，明确双方的义务和责任，确定违约违纪的处罚方法，特别是安全生产方面的各种要求和规定。</w:t>
      </w:r>
    </w:p>
    <w:p w:rsidR="007A78AF" w:rsidRDefault="007A78AF" w:rsidP="007A78AF">
      <w:pPr>
        <w:rPr>
          <w:kern w:val="0"/>
        </w:rPr>
      </w:pPr>
      <w:r>
        <w:rPr>
          <w:rFonts w:hint="eastAsia"/>
          <w:kern w:val="0"/>
        </w:rPr>
        <w:t>（</w:t>
      </w:r>
      <w:r>
        <w:rPr>
          <w:kern w:val="0"/>
        </w:rPr>
        <w:t>3</w:t>
      </w:r>
      <w:r>
        <w:rPr>
          <w:rFonts w:hint="eastAsia"/>
          <w:kern w:val="0"/>
        </w:rPr>
        <w:t>）对于在施工中模范遵章守纪注意安全生产的工人，应予以适当奖励；对于违反现场规定不遵章作业、违犯安全规程者，要给予处罚；对于技术条件、身体状况不适于岗位工作和严重违章违纪、造成重大安全事故的责任者要坚决辞退。</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4" w:name="_Toc207188958"/>
      <w:r>
        <w:rPr>
          <w:rFonts w:hint="eastAsia"/>
        </w:rPr>
        <w:t>工程资料管理</w:t>
      </w:r>
      <w:bookmarkStart w:id="125" w:name="bk180"/>
      <w:bookmarkEnd w:id="124"/>
      <w:bookmarkEnd w:id="125"/>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6" w:name="_Toc207188959"/>
      <w:r>
        <w:rPr>
          <w:rFonts w:hint="eastAsia"/>
        </w:rPr>
        <w:t>第一节技术往来文件的管理</w:t>
      </w:r>
      <w:bookmarkStart w:id="127" w:name="bk181"/>
      <w:bookmarkEnd w:id="126"/>
      <w:bookmarkEnd w:id="127"/>
    </w:p>
    <w:p w:rsidR="007A78AF" w:rsidRDefault="007A78AF" w:rsidP="007A78AF">
      <w:pPr>
        <w:rPr>
          <w:kern w:val="0"/>
        </w:rPr>
      </w:pPr>
      <w:bookmarkStart w:id="128" w:name="bk182"/>
      <w:bookmarkEnd w:id="128"/>
      <w:r>
        <w:rPr>
          <w:rFonts w:hint="eastAsia"/>
          <w:kern w:val="0"/>
        </w:rPr>
        <w:t>一般技术往来文件是指装饰工程准备阶段和工程实施过程中，建设单位（业主）、施工单位（承包商）、设计单位和其他有关单位及人员针对某个特定工程的往来函件，包括各种指示、通知、报告、请示、申请、邀请等文件。一般技术往来文件是施工管理和施工索赔的原始依据之一，由专人统一分类编号后保存，以便于今后核查。</w:t>
      </w:r>
    </w:p>
    <w:p w:rsidR="007A78AF" w:rsidRDefault="007A78AF" w:rsidP="007A78AF">
      <w:pPr>
        <w:rPr>
          <w:kern w:val="0"/>
        </w:rPr>
      </w:pPr>
      <w:r>
        <w:rPr>
          <w:kern w:val="0"/>
        </w:rPr>
        <w:t>1</w:t>
      </w:r>
      <w:r>
        <w:rPr>
          <w:rFonts w:hint="eastAsia"/>
          <w:kern w:val="0"/>
        </w:rPr>
        <w:t>．技术往来文件的管理</w:t>
      </w:r>
    </w:p>
    <w:p w:rsidR="007A78AF" w:rsidRDefault="007A78AF" w:rsidP="007A78AF">
      <w:pPr>
        <w:rPr>
          <w:rFonts w:hint="eastAsia"/>
          <w:kern w:val="0"/>
        </w:rPr>
      </w:pPr>
      <w:r>
        <w:rPr>
          <w:rFonts w:hint="eastAsia"/>
          <w:kern w:val="0"/>
        </w:rPr>
        <w:t>一般技术往来文件的种类很多，可按不同的分类方式设立管理系统。</w:t>
      </w:r>
    </w:p>
    <w:p w:rsidR="007A78AF" w:rsidRDefault="007A78AF" w:rsidP="007A78AF">
      <w:pPr>
        <w:rPr>
          <w:rFonts w:hint="eastAsia"/>
          <w:kern w:val="0"/>
        </w:rPr>
      </w:pPr>
      <w:r>
        <w:rPr>
          <w:rFonts w:hint="eastAsia"/>
          <w:kern w:val="0"/>
        </w:rPr>
        <w:t>一般技术往来文件的分类及管理方法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68"/>
        <w:gridCol w:w="6132"/>
      </w:tblGrid>
      <w:tr w:rsidR="007A78AF" w:rsidTr="005F0E72">
        <w:tc>
          <w:tcPr>
            <w:tcW w:w="1968" w:type="dxa"/>
            <w:vAlign w:val="center"/>
          </w:tcPr>
          <w:p w:rsidR="007A78AF" w:rsidRDefault="007A78AF" w:rsidP="005F0E72">
            <w:pPr>
              <w:rPr>
                <w:rFonts w:hint="eastAsia"/>
              </w:rPr>
            </w:pPr>
            <w:r>
              <w:rPr>
                <w:rFonts w:hint="eastAsia"/>
              </w:rPr>
              <w:t>分类</w:t>
            </w:r>
          </w:p>
        </w:tc>
        <w:tc>
          <w:tcPr>
            <w:tcW w:w="6132" w:type="dxa"/>
            <w:vAlign w:val="center"/>
          </w:tcPr>
          <w:p w:rsidR="007A78AF" w:rsidRDefault="007A78AF" w:rsidP="005F0E72">
            <w:pPr>
              <w:rPr>
                <w:rFonts w:hint="eastAsia"/>
              </w:rPr>
            </w:pPr>
            <w:r>
              <w:rPr>
                <w:rFonts w:hint="eastAsia"/>
              </w:rPr>
              <w:t>管理方法</w:t>
            </w:r>
          </w:p>
        </w:tc>
      </w:tr>
      <w:tr w:rsidR="007A78AF" w:rsidTr="005F0E72">
        <w:tc>
          <w:tcPr>
            <w:tcW w:w="1968" w:type="dxa"/>
            <w:vAlign w:val="center"/>
          </w:tcPr>
          <w:p w:rsidR="007A78AF" w:rsidRDefault="007A78AF" w:rsidP="005F0E72">
            <w:pPr>
              <w:rPr>
                <w:rFonts w:hint="eastAsia"/>
              </w:rPr>
            </w:pPr>
            <w:r>
              <w:rPr>
                <w:rFonts w:hint="eastAsia"/>
              </w:rPr>
              <w:t>业主</w:t>
            </w:r>
          </w:p>
        </w:tc>
        <w:tc>
          <w:tcPr>
            <w:tcW w:w="6132" w:type="dxa"/>
          </w:tcPr>
          <w:p w:rsidR="007A78AF" w:rsidRDefault="007A78AF" w:rsidP="005F0E72">
            <w:pPr>
              <w:rPr>
                <w:rFonts w:hint="eastAsia"/>
              </w:rPr>
            </w:pPr>
            <w:r>
              <w:rPr>
                <w:rFonts w:hint="eastAsia"/>
              </w:rPr>
              <w:t>按日期保存来自业主的函件，以及致业主的函件的副本</w:t>
            </w:r>
          </w:p>
        </w:tc>
      </w:tr>
      <w:tr w:rsidR="007A78AF" w:rsidTr="005F0E72">
        <w:tc>
          <w:tcPr>
            <w:tcW w:w="1968" w:type="dxa"/>
            <w:vAlign w:val="center"/>
          </w:tcPr>
          <w:p w:rsidR="007A78AF" w:rsidRDefault="007A78AF" w:rsidP="005F0E72">
            <w:pPr>
              <w:rPr>
                <w:rFonts w:hint="eastAsia"/>
              </w:rPr>
            </w:pPr>
            <w:r>
              <w:rPr>
                <w:rFonts w:hint="eastAsia"/>
              </w:rPr>
              <w:t>装饰工程施工单位</w:t>
            </w:r>
          </w:p>
        </w:tc>
        <w:tc>
          <w:tcPr>
            <w:tcW w:w="6132" w:type="dxa"/>
          </w:tcPr>
          <w:p w:rsidR="007A78AF" w:rsidRDefault="007A78AF" w:rsidP="005F0E72">
            <w:pPr>
              <w:rPr>
                <w:rFonts w:hint="eastAsia"/>
              </w:rPr>
            </w:pPr>
            <w:r>
              <w:rPr>
                <w:rFonts w:hint="eastAsia"/>
              </w:rPr>
              <w:t>按日期保存来自装饰工程施工单位的函件以及致装饰工程</w:t>
            </w:r>
          </w:p>
          <w:p w:rsidR="007A78AF" w:rsidRDefault="007A78AF" w:rsidP="005F0E72">
            <w:pPr>
              <w:rPr>
                <w:rFonts w:hint="eastAsia"/>
              </w:rPr>
            </w:pPr>
            <w:r>
              <w:rPr>
                <w:rFonts w:hint="eastAsia"/>
              </w:rPr>
              <w:t>施工单位的函件副本</w:t>
            </w:r>
          </w:p>
        </w:tc>
      </w:tr>
      <w:tr w:rsidR="007A78AF" w:rsidTr="005F0E72">
        <w:tc>
          <w:tcPr>
            <w:tcW w:w="1968" w:type="dxa"/>
            <w:vAlign w:val="center"/>
          </w:tcPr>
          <w:p w:rsidR="007A78AF" w:rsidRDefault="007A78AF" w:rsidP="005F0E72">
            <w:pPr>
              <w:rPr>
                <w:rFonts w:hint="eastAsia"/>
              </w:rPr>
            </w:pPr>
            <w:r>
              <w:rPr>
                <w:rFonts w:hint="eastAsia"/>
              </w:rPr>
              <w:t>设计单位</w:t>
            </w:r>
          </w:p>
        </w:tc>
        <w:tc>
          <w:tcPr>
            <w:tcW w:w="6132" w:type="dxa"/>
          </w:tcPr>
          <w:p w:rsidR="007A78AF" w:rsidRDefault="007A78AF" w:rsidP="005F0E72">
            <w:pPr>
              <w:rPr>
                <w:rFonts w:hint="eastAsia"/>
              </w:rPr>
            </w:pPr>
            <w:r>
              <w:rPr>
                <w:rFonts w:hint="eastAsia"/>
              </w:rPr>
              <w:t>按类保存，并按时间登记，作好分发记录</w:t>
            </w:r>
          </w:p>
        </w:tc>
      </w:tr>
      <w:tr w:rsidR="007A78AF" w:rsidTr="005F0E72">
        <w:tc>
          <w:tcPr>
            <w:tcW w:w="1968" w:type="dxa"/>
            <w:vAlign w:val="center"/>
          </w:tcPr>
          <w:p w:rsidR="007A78AF" w:rsidRDefault="007A78AF" w:rsidP="005F0E72">
            <w:pPr>
              <w:rPr>
                <w:rFonts w:hint="eastAsia"/>
              </w:rPr>
            </w:pPr>
            <w:r>
              <w:rPr>
                <w:rFonts w:hint="eastAsia"/>
              </w:rPr>
              <w:t>监理单位</w:t>
            </w:r>
          </w:p>
        </w:tc>
        <w:tc>
          <w:tcPr>
            <w:tcW w:w="6132" w:type="dxa"/>
          </w:tcPr>
          <w:p w:rsidR="007A78AF" w:rsidRDefault="007A78AF" w:rsidP="005F0E72">
            <w:pPr>
              <w:rPr>
                <w:rFonts w:hint="eastAsia"/>
              </w:rPr>
            </w:pPr>
            <w:r>
              <w:rPr>
                <w:rFonts w:hint="eastAsia"/>
              </w:rPr>
              <w:t>按时间保存</w:t>
            </w:r>
            <w:proofErr w:type="gramStart"/>
            <w:r>
              <w:rPr>
                <w:rFonts w:hint="eastAsia"/>
              </w:rPr>
              <w:t>理单位</w:t>
            </w:r>
            <w:proofErr w:type="gramEnd"/>
            <w:r>
              <w:rPr>
                <w:rFonts w:hint="eastAsia"/>
              </w:rPr>
              <w:t>和函件及致监理单位的函件，报告，请示，申请等副本</w:t>
            </w:r>
          </w:p>
        </w:tc>
      </w:tr>
      <w:tr w:rsidR="007A78AF" w:rsidTr="005F0E72">
        <w:tc>
          <w:tcPr>
            <w:tcW w:w="1968" w:type="dxa"/>
            <w:vAlign w:val="center"/>
          </w:tcPr>
          <w:p w:rsidR="007A78AF" w:rsidRDefault="007A78AF" w:rsidP="005F0E72">
            <w:pPr>
              <w:rPr>
                <w:rFonts w:hint="eastAsia"/>
              </w:rPr>
            </w:pPr>
            <w:r>
              <w:rPr>
                <w:rFonts w:hint="eastAsia"/>
              </w:rPr>
              <w:t>分包商</w:t>
            </w:r>
          </w:p>
        </w:tc>
        <w:tc>
          <w:tcPr>
            <w:tcW w:w="6132" w:type="dxa"/>
          </w:tcPr>
          <w:p w:rsidR="007A78AF" w:rsidRDefault="007A78AF" w:rsidP="005F0E72">
            <w:pPr>
              <w:rPr>
                <w:rFonts w:hint="eastAsia"/>
              </w:rPr>
            </w:pPr>
            <w:r>
              <w:rPr>
                <w:rFonts w:hint="eastAsia"/>
              </w:rPr>
              <w:t>分类，按时</w:t>
            </w:r>
            <w:proofErr w:type="gramStart"/>
            <w:r>
              <w:rPr>
                <w:rFonts w:hint="eastAsia"/>
              </w:rPr>
              <w:t>间登记</w:t>
            </w:r>
            <w:proofErr w:type="gramEnd"/>
            <w:r>
              <w:rPr>
                <w:rFonts w:hint="eastAsia"/>
              </w:rPr>
              <w:t>保存</w:t>
            </w:r>
          </w:p>
        </w:tc>
      </w:tr>
      <w:tr w:rsidR="007A78AF" w:rsidTr="005F0E72">
        <w:tc>
          <w:tcPr>
            <w:tcW w:w="1968" w:type="dxa"/>
            <w:vAlign w:val="center"/>
          </w:tcPr>
          <w:p w:rsidR="007A78AF" w:rsidRDefault="007A78AF" w:rsidP="005F0E72">
            <w:pPr>
              <w:rPr>
                <w:rFonts w:hint="eastAsia"/>
              </w:rPr>
            </w:pPr>
            <w:r>
              <w:rPr>
                <w:rFonts w:hint="eastAsia"/>
              </w:rPr>
              <w:t>供应商</w:t>
            </w:r>
          </w:p>
        </w:tc>
        <w:tc>
          <w:tcPr>
            <w:tcW w:w="6132" w:type="dxa"/>
          </w:tcPr>
          <w:p w:rsidR="007A78AF" w:rsidRDefault="007A78AF" w:rsidP="005F0E72">
            <w:pPr>
              <w:rPr>
                <w:rFonts w:hint="eastAsia"/>
              </w:rPr>
            </w:pPr>
            <w:r>
              <w:rPr>
                <w:rFonts w:hint="eastAsia"/>
              </w:rPr>
              <w:t>分类，按时</w:t>
            </w:r>
            <w:proofErr w:type="gramStart"/>
            <w:r>
              <w:rPr>
                <w:rFonts w:hint="eastAsia"/>
              </w:rPr>
              <w:t>间登记</w:t>
            </w:r>
            <w:proofErr w:type="gramEnd"/>
            <w:r>
              <w:rPr>
                <w:rFonts w:hint="eastAsia"/>
              </w:rPr>
              <w:t>保存</w:t>
            </w:r>
          </w:p>
        </w:tc>
      </w:tr>
      <w:tr w:rsidR="007A78AF" w:rsidTr="005F0E72">
        <w:tc>
          <w:tcPr>
            <w:tcW w:w="1968" w:type="dxa"/>
          </w:tcPr>
          <w:p w:rsidR="007A78AF" w:rsidRDefault="007A78AF" w:rsidP="005F0E72">
            <w:pPr>
              <w:rPr>
                <w:rFonts w:hint="eastAsia"/>
              </w:rPr>
            </w:pPr>
          </w:p>
        </w:tc>
        <w:tc>
          <w:tcPr>
            <w:tcW w:w="6132" w:type="dxa"/>
          </w:tcPr>
          <w:p w:rsidR="007A78AF" w:rsidRDefault="007A78AF" w:rsidP="005F0E72">
            <w:pPr>
              <w:rPr>
                <w:rFonts w:hint="eastAsia"/>
              </w:rPr>
            </w:pPr>
            <w:r>
              <w:rPr>
                <w:rFonts w:hint="eastAsia"/>
              </w:rPr>
              <w:t>包括专家顾问、外来</w:t>
            </w:r>
            <w:proofErr w:type="gramStart"/>
            <w:r>
              <w:rPr>
                <w:rFonts w:hint="eastAsia"/>
              </w:rPr>
              <w:t>检查官</w:t>
            </w:r>
            <w:proofErr w:type="gramEnd"/>
            <w:r>
              <w:rPr>
                <w:rFonts w:hint="eastAsia"/>
              </w:rPr>
              <w:t>员、参观人士、工地服务机构、</w:t>
            </w:r>
          </w:p>
          <w:p w:rsidR="007A78AF" w:rsidRDefault="007A78AF" w:rsidP="005F0E72">
            <w:pPr>
              <w:rPr>
                <w:rFonts w:hint="eastAsia"/>
              </w:rPr>
            </w:pPr>
            <w:r>
              <w:rPr>
                <w:rFonts w:hint="eastAsia"/>
              </w:rPr>
              <w:t>新闻媒体的评论、观感、报道及其它资料，按时间顺序登</w:t>
            </w:r>
          </w:p>
          <w:p w:rsidR="007A78AF" w:rsidRDefault="007A78AF" w:rsidP="005F0E72">
            <w:pPr>
              <w:rPr>
                <w:rFonts w:hint="eastAsia"/>
              </w:rPr>
            </w:pPr>
            <w:r>
              <w:rPr>
                <w:rFonts w:hint="eastAsia"/>
              </w:rPr>
              <w:t>记、排列</w:t>
            </w:r>
          </w:p>
        </w:tc>
      </w:tr>
    </w:tbl>
    <w:p w:rsidR="007A78AF" w:rsidRDefault="007A78AF" w:rsidP="007A78AF">
      <w:pPr>
        <w:rPr>
          <w:rFonts w:hint="eastAsia"/>
        </w:rPr>
      </w:pPr>
    </w:p>
    <w:p w:rsidR="007A78AF" w:rsidRDefault="007A78AF" w:rsidP="007A78AF">
      <w:pPr>
        <w:rPr>
          <w:rFonts w:hint="eastAsia"/>
          <w:kern w:val="0"/>
        </w:rPr>
      </w:pPr>
      <w:r>
        <w:rPr>
          <w:kern w:val="0"/>
        </w:rPr>
        <w:t>2</w:t>
      </w:r>
      <w:r>
        <w:rPr>
          <w:rFonts w:hint="eastAsia"/>
          <w:kern w:val="0"/>
        </w:rPr>
        <w:t>．装饰工程公司在实施过程中应提交的书面通知和文件</w:t>
      </w:r>
    </w:p>
    <w:p w:rsidR="007A78AF" w:rsidRDefault="007A78AF" w:rsidP="007A78AF">
      <w:pPr>
        <w:rPr>
          <w:rFonts w:hint="eastAsia"/>
          <w:kern w:val="0"/>
        </w:rPr>
      </w:pPr>
      <w:r>
        <w:rPr>
          <w:rFonts w:hint="eastAsia"/>
          <w:kern w:val="0"/>
        </w:rPr>
        <w:lastRenderedPageBreak/>
        <w:t>一般技术往来文件的分类及管理方法</w:t>
      </w:r>
    </w:p>
    <w:p w:rsidR="007A78AF" w:rsidRDefault="007A78AF" w:rsidP="007A78AF">
      <w:pPr>
        <w:rPr>
          <w:rFonts w:hint="eastAsia"/>
          <w:kern w:val="0"/>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6"/>
        <w:gridCol w:w="6244"/>
      </w:tblGrid>
      <w:tr w:rsidR="007A78AF" w:rsidTr="005F0E72">
        <w:tc>
          <w:tcPr>
            <w:tcW w:w="2036" w:type="dxa"/>
            <w:vAlign w:val="center"/>
          </w:tcPr>
          <w:p w:rsidR="007A78AF" w:rsidRDefault="007A78AF" w:rsidP="005F0E72">
            <w:pPr>
              <w:rPr>
                <w:rFonts w:hint="eastAsia"/>
              </w:rPr>
            </w:pPr>
            <w:r>
              <w:rPr>
                <w:rFonts w:hint="eastAsia"/>
              </w:rPr>
              <w:t>分类</w:t>
            </w:r>
          </w:p>
        </w:tc>
        <w:tc>
          <w:tcPr>
            <w:tcW w:w="6244" w:type="dxa"/>
            <w:vAlign w:val="center"/>
          </w:tcPr>
          <w:p w:rsidR="007A78AF" w:rsidRDefault="007A78AF" w:rsidP="005F0E72">
            <w:pPr>
              <w:rPr>
                <w:rFonts w:hint="eastAsia"/>
              </w:rPr>
            </w:pPr>
            <w:r>
              <w:rPr>
                <w:rFonts w:hint="eastAsia"/>
              </w:rPr>
              <w:t>管理方法</w:t>
            </w:r>
          </w:p>
        </w:tc>
      </w:tr>
      <w:tr w:rsidR="007A78AF" w:rsidTr="005F0E72">
        <w:tc>
          <w:tcPr>
            <w:tcW w:w="2036" w:type="dxa"/>
            <w:vAlign w:val="center"/>
          </w:tcPr>
          <w:p w:rsidR="007A78AF" w:rsidRDefault="007A78AF" w:rsidP="005F0E72">
            <w:pPr>
              <w:rPr>
                <w:rFonts w:hint="eastAsia"/>
              </w:rPr>
            </w:pPr>
            <w:r>
              <w:rPr>
                <w:rFonts w:hint="eastAsia"/>
              </w:rPr>
              <w:t>业主</w:t>
            </w:r>
          </w:p>
        </w:tc>
        <w:tc>
          <w:tcPr>
            <w:tcW w:w="6244" w:type="dxa"/>
          </w:tcPr>
          <w:p w:rsidR="007A78AF" w:rsidRDefault="007A78AF" w:rsidP="005F0E72">
            <w:pPr>
              <w:rPr>
                <w:rFonts w:hint="eastAsia"/>
              </w:rPr>
            </w:pPr>
            <w:r>
              <w:rPr>
                <w:rFonts w:hint="eastAsia"/>
              </w:rPr>
              <w:t>按日期保存来自业主的函件，以及致业主的函件的副本</w:t>
            </w:r>
          </w:p>
        </w:tc>
      </w:tr>
      <w:tr w:rsidR="007A78AF" w:rsidTr="005F0E72">
        <w:tc>
          <w:tcPr>
            <w:tcW w:w="2036" w:type="dxa"/>
            <w:vAlign w:val="center"/>
          </w:tcPr>
          <w:p w:rsidR="007A78AF" w:rsidRDefault="007A78AF" w:rsidP="005F0E72">
            <w:pPr>
              <w:rPr>
                <w:rFonts w:hint="eastAsia"/>
              </w:rPr>
            </w:pPr>
            <w:r>
              <w:rPr>
                <w:rFonts w:hint="eastAsia"/>
              </w:rPr>
              <w:t>装饰工程施工单位</w:t>
            </w:r>
          </w:p>
        </w:tc>
        <w:tc>
          <w:tcPr>
            <w:tcW w:w="6244" w:type="dxa"/>
          </w:tcPr>
          <w:p w:rsidR="007A78AF" w:rsidRDefault="007A78AF" w:rsidP="005F0E72">
            <w:pPr>
              <w:rPr>
                <w:rFonts w:hint="eastAsia"/>
              </w:rPr>
            </w:pPr>
            <w:r>
              <w:rPr>
                <w:rFonts w:hint="eastAsia"/>
              </w:rPr>
              <w:t>按日期保存来自装饰工种施工单位的函件以及致装饰工程施工单位的函件副本</w:t>
            </w:r>
          </w:p>
        </w:tc>
      </w:tr>
      <w:tr w:rsidR="007A78AF" w:rsidTr="005F0E72">
        <w:tc>
          <w:tcPr>
            <w:tcW w:w="2036" w:type="dxa"/>
            <w:vAlign w:val="center"/>
          </w:tcPr>
          <w:p w:rsidR="007A78AF" w:rsidRDefault="007A78AF" w:rsidP="005F0E72">
            <w:pPr>
              <w:rPr>
                <w:rFonts w:hint="eastAsia"/>
              </w:rPr>
            </w:pPr>
            <w:r>
              <w:rPr>
                <w:rFonts w:hint="eastAsia"/>
              </w:rPr>
              <w:t>设计单位</w:t>
            </w:r>
          </w:p>
        </w:tc>
        <w:tc>
          <w:tcPr>
            <w:tcW w:w="6244" w:type="dxa"/>
          </w:tcPr>
          <w:p w:rsidR="007A78AF" w:rsidRDefault="007A78AF" w:rsidP="005F0E72">
            <w:pPr>
              <w:rPr>
                <w:rFonts w:hint="eastAsia"/>
              </w:rPr>
            </w:pPr>
            <w:r>
              <w:rPr>
                <w:rFonts w:hint="eastAsia"/>
              </w:rPr>
              <w:t>按类保存，并按时间登记，作好分发记录</w:t>
            </w:r>
          </w:p>
        </w:tc>
      </w:tr>
      <w:tr w:rsidR="007A78AF" w:rsidTr="005F0E72">
        <w:tc>
          <w:tcPr>
            <w:tcW w:w="2036" w:type="dxa"/>
            <w:vAlign w:val="center"/>
          </w:tcPr>
          <w:p w:rsidR="007A78AF" w:rsidRDefault="007A78AF" w:rsidP="005F0E72">
            <w:pPr>
              <w:rPr>
                <w:rFonts w:hint="eastAsia"/>
              </w:rPr>
            </w:pPr>
            <w:r>
              <w:rPr>
                <w:rFonts w:hint="eastAsia"/>
              </w:rPr>
              <w:t>监理单位</w:t>
            </w:r>
          </w:p>
        </w:tc>
        <w:tc>
          <w:tcPr>
            <w:tcW w:w="6244" w:type="dxa"/>
          </w:tcPr>
          <w:p w:rsidR="007A78AF" w:rsidRDefault="007A78AF" w:rsidP="005F0E72">
            <w:pPr>
              <w:rPr>
                <w:rFonts w:hint="eastAsia"/>
              </w:rPr>
            </w:pPr>
            <w:r>
              <w:rPr>
                <w:rFonts w:hint="eastAsia"/>
              </w:rPr>
              <w:t>按时间保存监理单位和函件及致监理单位的函件，报告，请示，申请等的副本</w:t>
            </w:r>
          </w:p>
        </w:tc>
      </w:tr>
      <w:tr w:rsidR="007A78AF" w:rsidTr="005F0E72">
        <w:tc>
          <w:tcPr>
            <w:tcW w:w="2036" w:type="dxa"/>
            <w:vAlign w:val="center"/>
          </w:tcPr>
          <w:p w:rsidR="007A78AF" w:rsidRDefault="007A78AF" w:rsidP="005F0E72">
            <w:pPr>
              <w:rPr>
                <w:rFonts w:hint="eastAsia"/>
              </w:rPr>
            </w:pPr>
            <w:r>
              <w:rPr>
                <w:rFonts w:hint="eastAsia"/>
              </w:rPr>
              <w:t>分包商</w:t>
            </w:r>
          </w:p>
        </w:tc>
        <w:tc>
          <w:tcPr>
            <w:tcW w:w="6244" w:type="dxa"/>
          </w:tcPr>
          <w:p w:rsidR="007A78AF" w:rsidRDefault="007A78AF" w:rsidP="005F0E72">
            <w:pPr>
              <w:rPr>
                <w:rFonts w:hint="eastAsia"/>
              </w:rPr>
            </w:pPr>
            <w:r>
              <w:rPr>
                <w:rFonts w:hint="eastAsia"/>
              </w:rPr>
              <w:t>分类，按时</w:t>
            </w:r>
            <w:proofErr w:type="gramStart"/>
            <w:r>
              <w:rPr>
                <w:rFonts w:hint="eastAsia"/>
              </w:rPr>
              <w:t>间登记</w:t>
            </w:r>
            <w:proofErr w:type="gramEnd"/>
            <w:r>
              <w:rPr>
                <w:rFonts w:hint="eastAsia"/>
              </w:rPr>
              <w:t>保存</w:t>
            </w:r>
          </w:p>
        </w:tc>
      </w:tr>
      <w:tr w:rsidR="007A78AF" w:rsidTr="005F0E72">
        <w:tc>
          <w:tcPr>
            <w:tcW w:w="2036" w:type="dxa"/>
            <w:vAlign w:val="center"/>
          </w:tcPr>
          <w:p w:rsidR="007A78AF" w:rsidRDefault="007A78AF" w:rsidP="005F0E72">
            <w:pPr>
              <w:rPr>
                <w:rFonts w:hint="eastAsia"/>
              </w:rPr>
            </w:pPr>
            <w:r>
              <w:rPr>
                <w:rFonts w:hint="eastAsia"/>
              </w:rPr>
              <w:t>供应商</w:t>
            </w:r>
          </w:p>
        </w:tc>
        <w:tc>
          <w:tcPr>
            <w:tcW w:w="6244" w:type="dxa"/>
          </w:tcPr>
          <w:p w:rsidR="007A78AF" w:rsidRDefault="007A78AF" w:rsidP="005F0E72">
            <w:pPr>
              <w:rPr>
                <w:rFonts w:hint="eastAsia"/>
              </w:rPr>
            </w:pPr>
            <w:r>
              <w:rPr>
                <w:rFonts w:hint="eastAsia"/>
              </w:rPr>
              <w:t>分类，按时</w:t>
            </w:r>
            <w:proofErr w:type="gramStart"/>
            <w:r>
              <w:rPr>
                <w:rFonts w:hint="eastAsia"/>
              </w:rPr>
              <w:t>间登记</w:t>
            </w:r>
            <w:proofErr w:type="gramEnd"/>
            <w:r>
              <w:rPr>
                <w:rFonts w:hint="eastAsia"/>
              </w:rPr>
              <w:t>保存</w:t>
            </w:r>
          </w:p>
        </w:tc>
      </w:tr>
      <w:tr w:rsidR="007A78AF" w:rsidTr="005F0E72">
        <w:tc>
          <w:tcPr>
            <w:tcW w:w="2036" w:type="dxa"/>
            <w:vAlign w:val="center"/>
          </w:tcPr>
          <w:p w:rsidR="007A78AF" w:rsidRDefault="007A78AF" w:rsidP="005F0E72">
            <w:pPr>
              <w:rPr>
                <w:rFonts w:hint="eastAsia"/>
              </w:rPr>
            </w:pPr>
            <w:r>
              <w:rPr>
                <w:rFonts w:hint="eastAsia"/>
              </w:rPr>
              <w:t>职员</w:t>
            </w:r>
          </w:p>
        </w:tc>
        <w:tc>
          <w:tcPr>
            <w:tcW w:w="6244" w:type="dxa"/>
          </w:tcPr>
          <w:p w:rsidR="007A78AF" w:rsidRDefault="007A78AF" w:rsidP="005F0E72">
            <w:pPr>
              <w:rPr>
                <w:rFonts w:hint="eastAsia"/>
              </w:rPr>
            </w:pPr>
            <w:r>
              <w:rPr>
                <w:rFonts w:hint="eastAsia"/>
              </w:rPr>
              <w:t>关于职员任命及其它职员事宜的函件，应分类保存，但应同时按时间，笔划或汉语拼音编制人员</w:t>
            </w:r>
            <w:proofErr w:type="gramStart"/>
            <w:r>
              <w:rPr>
                <w:rFonts w:hint="eastAsia"/>
              </w:rPr>
              <w:t>览</w:t>
            </w:r>
            <w:proofErr w:type="gramEnd"/>
            <w:r>
              <w:rPr>
                <w:rFonts w:hint="eastAsia"/>
              </w:rPr>
              <w:t>表</w:t>
            </w:r>
          </w:p>
        </w:tc>
      </w:tr>
      <w:tr w:rsidR="007A78AF" w:rsidTr="005F0E72">
        <w:tc>
          <w:tcPr>
            <w:tcW w:w="2036" w:type="dxa"/>
            <w:vAlign w:val="center"/>
          </w:tcPr>
          <w:p w:rsidR="007A78AF" w:rsidRDefault="007A78AF" w:rsidP="005F0E72">
            <w:pPr>
              <w:rPr>
                <w:rFonts w:hint="eastAsia"/>
              </w:rPr>
            </w:pPr>
            <w:r>
              <w:rPr>
                <w:rFonts w:hint="eastAsia"/>
              </w:rPr>
              <w:t>其它</w:t>
            </w:r>
          </w:p>
        </w:tc>
        <w:tc>
          <w:tcPr>
            <w:tcW w:w="6244" w:type="dxa"/>
          </w:tcPr>
          <w:p w:rsidR="007A78AF" w:rsidRDefault="007A78AF" w:rsidP="005F0E72">
            <w:pPr>
              <w:rPr>
                <w:rFonts w:hint="eastAsia"/>
              </w:rPr>
            </w:pPr>
            <w:r>
              <w:rPr>
                <w:rFonts w:hint="eastAsia"/>
              </w:rPr>
              <w:t>包括专家顾问、外来</w:t>
            </w:r>
            <w:proofErr w:type="gramStart"/>
            <w:r>
              <w:rPr>
                <w:rFonts w:hint="eastAsia"/>
              </w:rPr>
              <w:t>检查官</w:t>
            </w:r>
            <w:proofErr w:type="gramEnd"/>
            <w:r>
              <w:rPr>
                <w:rFonts w:hint="eastAsia"/>
              </w:rPr>
              <w:t>员、参观人士、工地服务机构、新闻媒体等的评论、观感、报道及其它资料，按时间顺序登记、排列</w:t>
            </w:r>
          </w:p>
        </w:tc>
      </w:tr>
    </w:tbl>
    <w:p w:rsidR="007A78AF" w:rsidRDefault="007A78AF" w:rsidP="007A78AF">
      <w:pPr>
        <w:rPr>
          <w:rFonts w:hint="eastAsia"/>
          <w:kern w:val="0"/>
        </w:rPr>
      </w:pPr>
      <w:r>
        <w:rPr>
          <w:kern w:val="0"/>
        </w:rPr>
        <w:t>3</w:t>
      </w:r>
      <w:r>
        <w:rPr>
          <w:rFonts w:hint="eastAsia"/>
          <w:kern w:val="0"/>
        </w:rPr>
        <w:t>．施工单位在实施过程中应提交的书面通知和文件</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20"/>
        <w:gridCol w:w="3960"/>
      </w:tblGrid>
      <w:tr w:rsidR="007A78AF" w:rsidTr="005F0E72">
        <w:tc>
          <w:tcPr>
            <w:tcW w:w="4320" w:type="dxa"/>
          </w:tcPr>
          <w:p w:rsidR="007A78AF" w:rsidRDefault="007A78AF" w:rsidP="005F0E72">
            <w:pPr>
              <w:rPr>
                <w:rFonts w:hint="eastAsia"/>
              </w:rPr>
            </w:pPr>
            <w:r>
              <w:rPr>
                <w:rFonts w:hint="eastAsia"/>
              </w:rPr>
              <w:t>通知内容</w:t>
            </w:r>
          </w:p>
        </w:tc>
        <w:tc>
          <w:tcPr>
            <w:tcW w:w="3960" w:type="dxa"/>
          </w:tcPr>
          <w:p w:rsidR="007A78AF" w:rsidRDefault="007A78AF" w:rsidP="005F0E72">
            <w:pPr>
              <w:rPr>
                <w:rFonts w:hint="eastAsia"/>
              </w:rPr>
            </w:pPr>
            <w:r>
              <w:rPr>
                <w:rFonts w:hint="eastAsia"/>
              </w:rPr>
              <w:t>通知的时间限制</w:t>
            </w:r>
          </w:p>
        </w:tc>
      </w:tr>
      <w:tr w:rsidR="007A78AF" w:rsidTr="005F0E72">
        <w:tc>
          <w:tcPr>
            <w:tcW w:w="4320" w:type="dxa"/>
          </w:tcPr>
          <w:p w:rsidR="007A78AF" w:rsidRDefault="007A78AF" w:rsidP="005F0E72">
            <w:pPr>
              <w:rPr>
                <w:rFonts w:hint="eastAsia"/>
              </w:rPr>
            </w:pPr>
            <w:r>
              <w:rPr>
                <w:rFonts w:hint="eastAsia"/>
              </w:rPr>
              <w:t>书面确认业主的口头指示</w:t>
            </w:r>
          </w:p>
        </w:tc>
        <w:tc>
          <w:tcPr>
            <w:tcW w:w="3960" w:type="dxa"/>
          </w:tcPr>
          <w:p w:rsidR="007A78AF" w:rsidRDefault="007A78AF" w:rsidP="005F0E72">
            <w:pPr>
              <w:rPr>
                <w:rFonts w:hint="eastAsia"/>
              </w:rPr>
            </w:pPr>
            <w:r>
              <w:rPr>
                <w:rFonts w:hint="eastAsia"/>
              </w:rPr>
              <w:t>应在</w:t>
            </w:r>
            <w:r>
              <w:rPr>
                <w:rFonts w:hint="eastAsia"/>
              </w:rPr>
              <w:t xml:space="preserve">7d </w:t>
            </w:r>
            <w:r>
              <w:rPr>
                <w:rFonts w:hint="eastAsia"/>
              </w:rPr>
              <w:t>之内以书面形式向甲方确认，而业主在</w:t>
            </w:r>
            <w:r>
              <w:rPr>
                <w:rFonts w:hint="eastAsia"/>
              </w:rPr>
              <w:t xml:space="preserve">7d </w:t>
            </w:r>
            <w:r>
              <w:rPr>
                <w:rFonts w:hint="eastAsia"/>
              </w:rPr>
              <w:t>之内未以书面形式加以否认，则此项指示可视为甲方的指示</w:t>
            </w:r>
          </w:p>
        </w:tc>
      </w:tr>
      <w:tr w:rsidR="007A78AF" w:rsidTr="005F0E72">
        <w:tc>
          <w:tcPr>
            <w:tcW w:w="4320" w:type="dxa"/>
          </w:tcPr>
          <w:p w:rsidR="007A78AF" w:rsidRDefault="007A78AF" w:rsidP="005F0E72">
            <w:pPr>
              <w:rPr>
                <w:rFonts w:hint="eastAsia"/>
              </w:rPr>
            </w:pPr>
            <w:r>
              <w:rPr>
                <w:rFonts w:hint="eastAsia"/>
              </w:rPr>
              <w:t>若对业主的书面决定有疑问，可书面通知为主以证明或修正</w:t>
            </w:r>
          </w:p>
        </w:tc>
        <w:tc>
          <w:tcPr>
            <w:tcW w:w="3960" w:type="dxa"/>
          </w:tcPr>
          <w:p w:rsidR="007A78AF" w:rsidRDefault="007A78AF" w:rsidP="005F0E72">
            <w:pPr>
              <w:rPr>
                <w:rFonts w:hint="eastAsia"/>
              </w:rPr>
            </w:pPr>
            <w:r>
              <w:rPr>
                <w:rFonts w:hint="eastAsia"/>
              </w:rPr>
              <w:t>无时间限制，如果工程师在该问题上维持原决定且双方有争论时，为了避免争论，有时间限制</w:t>
            </w:r>
          </w:p>
        </w:tc>
      </w:tr>
      <w:tr w:rsidR="007A78AF" w:rsidTr="005F0E72">
        <w:tc>
          <w:tcPr>
            <w:tcW w:w="4320" w:type="dxa"/>
          </w:tcPr>
          <w:p w:rsidR="007A78AF" w:rsidRDefault="007A78AF" w:rsidP="005F0E72">
            <w:pPr>
              <w:rPr>
                <w:rFonts w:hint="eastAsia"/>
              </w:rPr>
            </w:pPr>
            <w:r>
              <w:rPr>
                <w:rFonts w:hint="eastAsia"/>
              </w:rPr>
              <w:t>向业主提义一份本工程进度计划</w:t>
            </w:r>
          </w:p>
        </w:tc>
        <w:tc>
          <w:tcPr>
            <w:tcW w:w="3960" w:type="dxa"/>
          </w:tcPr>
          <w:p w:rsidR="007A78AF" w:rsidRDefault="007A78AF" w:rsidP="005F0E72">
            <w:pPr>
              <w:rPr>
                <w:rFonts w:hint="eastAsia"/>
              </w:rPr>
            </w:pPr>
            <w:r>
              <w:rPr>
                <w:rFonts w:hint="eastAsia"/>
              </w:rPr>
              <w:t>在合同专用条件中规定的时间内</w:t>
            </w:r>
          </w:p>
        </w:tc>
      </w:tr>
      <w:tr w:rsidR="007A78AF" w:rsidTr="005F0E72">
        <w:tc>
          <w:tcPr>
            <w:tcW w:w="4320" w:type="dxa"/>
          </w:tcPr>
          <w:p w:rsidR="007A78AF" w:rsidRDefault="007A78AF" w:rsidP="005F0E72">
            <w:pPr>
              <w:rPr>
                <w:rFonts w:hint="eastAsia"/>
              </w:rPr>
            </w:pPr>
            <w:r>
              <w:rPr>
                <w:rFonts w:hint="eastAsia"/>
              </w:rPr>
              <w:t>向业主提义一份为完成工程的施工组织</w:t>
            </w:r>
          </w:p>
        </w:tc>
        <w:tc>
          <w:tcPr>
            <w:tcW w:w="3960" w:type="dxa"/>
          </w:tcPr>
          <w:p w:rsidR="007A78AF" w:rsidRDefault="007A78AF" w:rsidP="005F0E72">
            <w:pPr>
              <w:rPr>
                <w:rFonts w:hint="eastAsia"/>
              </w:rPr>
            </w:pPr>
            <w:r>
              <w:rPr>
                <w:rFonts w:hint="eastAsia"/>
              </w:rPr>
              <w:t>在合同专用条件中规定的时间内</w:t>
            </w:r>
          </w:p>
        </w:tc>
      </w:tr>
      <w:tr w:rsidR="007A78AF" w:rsidTr="005F0E72">
        <w:tc>
          <w:tcPr>
            <w:tcW w:w="4320" w:type="dxa"/>
          </w:tcPr>
          <w:p w:rsidR="007A78AF" w:rsidRDefault="007A78AF" w:rsidP="005F0E72">
            <w:pPr>
              <w:rPr>
                <w:rFonts w:hint="eastAsia"/>
              </w:rPr>
            </w:pPr>
            <w:r>
              <w:rPr>
                <w:rFonts w:hint="eastAsia"/>
              </w:rPr>
              <w:t>如果业主要求时，应书面提供进一步详情和格式符合要求进的工程进度计划图表</w:t>
            </w:r>
          </w:p>
        </w:tc>
        <w:tc>
          <w:tcPr>
            <w:tcW w:w="3960" w:type="dxa"/>
          </w:tcPr>
          <w:p w:rsidR="007A78AF" w:rsidRDefault="007A78AF" w:rsidP="005F0E72">
            <w:pPr>
              <w:rPr>
                <w:rFonts w:hint="eastAsia"/>
              </w:rPr>
            </w:pPr>
            <w:r>
              <w:rPr>
                <w:rFonts w:hint="eastAsia"/>
              </w:rPr>
              <w:t>在业主提出要求后的合理时间内</w:t>
            </w:r>
          </w:p>
        </w:tc>
      </w:tr>
      <w:tr w:rsidR="007A78AF" w:rsidTr="005F0E72">
        <w:tc>
          <w:tcPr>
            <w:tcW w:w="4320" w:type="dxa"/>
          </w:tcPr>
          <w:p w:rsidR="007A78AF" w:rsidRDefault="007A78AF" w:rsidP="005F0E72">
            <w:pPr>
              <w:rPr>
                <w:rFonts w:hint="eastAsia"/>
              </w:rPr>
            </w:pPr>
            <w:r>
              <w:rPr>
                <w:rFonts w:hint="eastAsia"/>
              </w:rPr>
              <w:t>按为玉的要求，拟定一份修订的工程进度计划，表明其对工程进度计划所作的必要修改，以保证在竣工期内或获准的延长竣工期内完成本工程</w:t>
            </w:r>
          </w:p>
        </w:tc>
        <w:tc>
          <w:tcPr>
            <w:tcW w:w="3960" w:type="dxa"/>
          </w:tcPr>
          <w:p w:rsidR="007A78AF" w:rsidRDefault="007A78AF" w:rsidP="005F0E72">
            <w:pPr>
              <w:rPr>
                <w:rFonts w:hint="eastAsia"/>
              </w:rPr>
            </w:pPr>
            <w:r>
              <w:rPr>
                <w:rFonts w:hint="eastAsia"/>
              </w:rPr>
              <w:t>当工程的实际进度不符合已经同意的工程进度计划，当业主提出要求后，无论如何应尽快修订</w:t>
            </w:r>
          </w:p>
        </w:tc>
      </w:tr>
      <w:tr w:rsidR="007A78AF" w:rsidTr="005F0E72">
        <w:tc>
          <w:tcPr>
            <w:tcW w:w="4320" w:type="dxa"/>
          </w:tcPr>
          <w:p w:rsidR="007A78AF" w:rsidRDefault="007A78AF" w:rsidP="005F0E72">
            <w:pPr>
              <w:rPr>
                <w:rFonts w:hint="eastAsia"/>
              </w:rPr>
            </w:pPr>
            <w:r>
              <w:rPr>
                <w:rFonts w:hint="eastAsia"/>
              </w:rPr>
              <w:t>合同文件出现矛盾或含糊不清时，应书面通</w:t>
            </w:r>
          </w:p>
          <w:p w:rsidR="007A78AF" w:rsidRDefault="007A78AF" w:rsidP="005F0E72">
            <w:pPr>
              <w:rPr>
                <w:rFonts w:hint="eastAsia"/>
              </w:rPr>
            </w:pPr>
            <w:r>
              <w:rPr>
                <w:rFonts w:hint="eastAsia"/>
              </w:rPr>
              <w:t>知业主予以解释和澄清</w:t>
            </w:r>
          </w:p>
        </w:tc>
        <w:tc>
          <w:tcPr>
            <w:tcW w:w="3960" w:type="dxa"/>
          </w:tcPr>
          <w:p w:rsidR="007A78AF" w:rsidRDefault="007A78AF" w:rsidP="005F0E72">
            <w:pPr>
              <w:rPr>
                <w:rFonts w:hint="eastAsia"/>
              </w:rPr>
            </w:pPr>
            <w:r>
              <w:rPr>
                <w:rFonts w:hint="eastAsia"/>
              </w:rPr>
              <w:t>无论何时出现此类问题，都可以并应及时发出通知</w:t>
            </w:r>
          </w:p>
        </w:tc>
      </w:tr>
      <w:tr w:rsidR="007A78AF" w:rsidTr="005F0E72">
        <w:tc>
          <w:tcPr>
            <w:tcW w:w="4320" w:type="dxa"/>
          </w:tcPr>
          <w:p w:rsidR="007A78AF" w:rsidRDefault="007A78AF" w:rsidP="005F0E72">
            <w:pPr>
              <w:rPr>
                <w:rFonts w:hint="eastAsia"/>
              </w:rPr>
            </w:pPr>
            <w:r>
              <w:rPr>
                <w:rFonts w:hint="eastAsia"/>
              </w:rPr>
              <w:t>通知业主提供两套施工图复制件（包括原因</w:t>
            </w:r>
          </w:p>
          <w:p w:rsidR="007A78AF" w:rsidRDefault="007A78AF" w:rsidP="005F0E72">
            <w:pPr>
              <w:rPr>
                <w:rFonts w:hint="eastAsia"/>
              </w:rPr>
            </w:pPr>
            <w:r>
              <w:rPr>
                <w:rFonts w:hint="eastAsia"/>
              </w:rPr>
              <w:t>和时间）</w:t>
            </w:r>
          </w:p>
        </w:tc>
        <w:tc>
          <w:tcPr>
            <w:tcW w:w="3960" w:type="dxa"/>
          </w:tcPr>
          <w:p w:rsidR="007A78AF" w:rsidRDefault="007A78AF" w:rsidP="005F0E72">
            <w:pPr>
              <w:rPr>
                <w:rFonts w:hint="eastAsia"/>
              </w:rPr>
            </w:pPr>
            <w:r>
              <w:rPr>
                <w:rFonts w:hint="eastAsia"/>
              </w:rPr>
              <w:t>需要使用图纸前三日内发出</w:t>
            </w:r>
          </w:p>
        </w:tc>
      </w:tr>
      <w:tr w:rsidR="007A78AF" w:rsidTr="005F0E72">
        <w:tc>
          <w:tcPr>
            <w:tcW w:w="4320" w:type="dxa"/>
          </w:tcPr>
          <w:p w:rsidR="007A78AF" w:rsidRDefault="007A78AF" w:rsidP="005F0E72">
            <w:pPr>
              <w:rPr>
                <w:rFonts w:hint="eastAsia"/>
              </w:rPr>
            </w:pPr>
            <w:r>
              <w:rPr>
                <w:rFonts w:hint="eastAsia"/>
              </w:rPr>
              <w:t>书面</w:t>
            </w:r>
            <w:proofErr w:type="gramStart"/>
            <w:r>
              <w:rPr>
                <w:rFonts w:hint="eastAsia"/>
              </w:rPr>
              <w:t>通知业图纸</w:t>
            </w:r>
            <w:proofErr w:type="gramEnd"/>
            <w:r>
              <w:rPr>
                <w:rFonts w:hint="eastAsia"/>
              </w:rPr>
              <w:t>迟发误期和误期引起的结</w:t>
            </w:r>
          </w:p>
          <w:p w:rsidR="007A78AF" w:rsidRDefault="007A78AF" w:rsidP="005F0E72">
            <w:pPr>
              <w:rPr>
                <w:rFonts w:hint="eastAsia"/>
              </w:rPr>
            </w:pPr>
            <w:r>
              <w:rPr>
                <w:rFonts w:hint="eastAsia"/>
              </w:rPr>
              <w:t>果</w:t>
            </w:r>
          </w:p>
        </w:tc>
        <w:tc>
          <w:tcPr>
            <w:tcW w:w="3960" w:type="dxa"/>
          </w:tcPr>
          <w:p w:rsidR="007A78AF" w:rsidRDefault="007A78AF" w:rsidP="005F0E72">
            <w:pPr>
              <w:rPr>
                <w:rFonts w:hint="eastAsia"/>
              </w:rPr>
            </w:pPr>
            <w:r>
              <w:rPr>
                <w:rFonts w:hint="eastAsia"/>
              </w:rPr>
              <w:t>在图纸误期的三日之内，或尽早地发出书面通知</w:t>
            </w:r>
          </w:p>
        </w:tc>
      </w:tr>
      <w:tr w:rsidR="007A78AF" w:rsidTr="005F0E72">
        <w:tc>
          <w:tcPr>
            <w:tcW w:w="4320" w:type="dxa"/>
          </w:tcPr>
          <w:p w:rsidR="007A78AF" w:rsidRDefault="007A78AF" w:rsidP="005F0E72">
            <w:pPr>
              <w:rPr>
                <w:rFonts w:hint="eastAsia"/>
              </w:rPr>
            </w:pPr>
            <w:r>
              <w:rPr>
                <w:rFonts w:hint="eastAsia"/>
              </w:rPr>
              <w:t>书面通知业主允许分包部分工程</w:t>
            </w:r>
          </w:p>
        </w:tc>
        <w:tc>
          <w:tcPr>
            <w:tcW w:w="3960" w:type="dxa"/>
          </w:tcPr>
          <w:p w:rsidR="007A78AF" w:rsidRDefault="007A78AF" w:rsidP="005F0E72">
            <w:pPr>
              <w:rPr>
                <w:rFonts w:hint="eastAsia"/>
              </w:rPr>
            </w:pPr>
            <w:r>
              <w:rPr>
                <w:rFonts w:hint="eastAsia"/>
              </w:rPr>
              <w:t>至少在分包前</w:t>
            </w:r>
            <w:r>
              <w:rPr>
                <w:rFonts w:hint="eastAsia"/>
              </w:rPr>
              <w:t xml:space="preserve">7 </w:t>
            </w:r>
            <w:r>
              <w:rPr>
                <w:rFonts w:hint="eastAsia"/>
              </w:rPr>
              <w:t>天提出，让业主书面同意</w:t>
            </w:r>
          </w:p>
        </w:tc>
      </w:tr>
      <w:tr w:rsidR="007A78AF" w:rsidTr="005F0E72">
        <w:tc>
          <w:tcPr>
            <w:tcW w:w="4320" w:type="dxa"/>
          </w:tcPr>
          <w:p w:rsidR="007A78AF" w:rsidRDefault="007A78AF" w:rsidP="005F0E72">
            <w:pPr>
              <w:rPr>
                <w:rFonts w:hint="eastAsia"/>
              </w:rPr>
            </w:pPr>
            <w:r>
              <w:rPr>
                <w:rFonts w:hint="eastAsia"/>
              </w:rPr>
              <w:t>当遇到不可预见的不利实物障碍或自然条</w:t>
            </w:r>
          </w:p>
          <w:p w:rsidR="007A78AF" w:rsidRDefault="007A78AF" w:rsidP="005F0E72">
            <w:pPr>
              <w:rPr>
                <w:rFonts w:hint="eastAsia"/>
              </w:rPr>
            </w:pPr>
            <w:proofErr w:type="gramStart"/>
            <w:r>
              <w:rPr>
                <w:rFonts w:hint="eastAsia"/>
              </w:rPr>
              <w:t>件影响</w:t>
            </w:r>
            <w:proofErr w:type="gramEnd"/>
            <w:r>
              <w:rPr>
                <w:rFonts w:hint="eastAsia"/>
              </w:rPr>
              <w:t>工期和费用时，书面通知业主</w:t>
            </w:r>
          </w:p>
        </w:tc>
        <w:tc>
          <w:tcPr>
            <w:tcW w:w="3960" w:type="dxa"/>
          </w:tcPr>
          <w:p w:rsidR="007A78AF" w:rsidRDefault="007A78AF" w:rsidP="005F0E72">
            <w:pPr>
              <w:rPr>
                <w:rFonts w:hint="eastAsia"/>
              </w:rPr>
            </w:pPr>
            <w:r>
              <w:rPr>
                <w:rFonts w:hint="eastAsia"/>
              </w:rPr>
              <w:t>尽可能早地发出通知</w:t>
            </w:r>
          </w:p>
        </w:tc>
      </w:tr>
      <w:tr w:rsidR="007A78AF" w:rsidTr="005F0E72">
        <w:tc>
          <w:tcPr>
            <w:tcW w:w="4320" w:type="dxa"/>
          </w:tcPr>
          <w:p w:rsidR="007A78AF" w:rsidRDefault="007A78AF" w:rsidP="005F0E72">
            <w:pPr>
              <w:rPr>
                <w:rFonts w:hint="eastAsia"/>
              </w:rPr>
            </w:pPr>
            <w:r>
              <w:rPr>
                <w:rFonts w:hint="eastAsia"/>
              </w:rPr>
              <w:t>业主指令引起误期或误期的附加费用，发出</w:t>
            </w:r>
          </w:p>
          <w:p w:rsidR="007A78AF" w:rsidRDefault="007A78AF" w:rsidP="005F0E72">
            <w:pPr>
              <w:rPr>
                <w:rFonts w:hint="eastAsia"/>
              </w:rPr>
            </w:pPr>
            <w:r>
              <w:rPr>
                <w:rFonts w:hint="eastAsia"/>
              </w:rPr>
              <w:t>书面通知给业主</w:t>
            </w:r>
          </w:p>
        </w:tc>
        <w:tc>
          <w:tcPr>
            <w:tcW w:w="3960" w:type="dxa"/>
          </w:tcPr>
          <w:p w:rsidR="007A78AF" w:rsidRDefault="007A78AF" w:rsidP="005F0E72">
            <w:pPr>
              <w:rPr>
                <w:rFonts w:hint="eastAsia"/>
              </w:rPr>
            </w:pPr>
            <w:r>
              <w:rPr>
                <w:rFonts w:hint="eastAsia"/>
              </w:rPr>
              <w:t>接到业主书面指令之后，尽早发出通知</w:t>
            </w:r>
          </w:p>
        </w:tc>
      </w:tr>
      <w:tr w:rsidR="007A78AF" w:rsidTr="005F0E72">
        <w:tc>
          <w:tcPr>
            <w:tcW w:w="4320" w:type="dxa"/>
          </w:tcPr>
          <w:p w:rsidR="007A78AF" w:rsidRDefault="007A78AF" w:rsidP="005F0E72">
            <w:pPr>
              <w:rPr>
                <w:rFonts w:hint="eastAsia"/>
              </w:rPr>
            </w:pPr>
            <w:r>
              <w:rPr>
                <w:rFonts w:hint="eastAsia"/>
              </w:rPr>
              <w:lastRenderedPageBreak/>
              <w:t>要求业主书面出原始基准点、基准线和参考</w:t>
            </w:r>
          </w:p>
          <w:p w:rsidR="007A78AF" w:rsidRDefault="007A78AF" w:rsidP="005F0E72">
            <w:pPr>
              <w:rPr>
                <w:rFonts w:hint="eastAsia"/>
              </w:rPr>
            </w:pPr>
            <w:r>
              <w:rPr>
                <w:rFonts w:hint="eastAsia"/>
              </w:rPr>
              <w:t>标高，以及放线测量所需的附加数据</w:t>
            </w:r>
          </w:p>
        </w:tc>
        <w:tc>
          <w:tcPr>
            <w:tcW w:w="3960" w:type="dxa"/>
          </w:tcPr>
          <w:p w:rsidR="007A78AF" w:rsidRDefault="007A78AF" w:rsidP="005F0E72">
            <w:pPr>
              <w:rPr>
                <w:rFonts w:hint="eastAsia"/>
              </w:rPr>
            </w:pPr>
            <w:r>
              <w:rPr>
                <w:rFonts w:hint="eastAsia"/>
              </w:rPr>
              <w:t>放线之前</w:t>
            </w:r>
          </w:p>
        </w:tc>
      </w:tr>
      <w:tr w:rsidR="007A78AF" w:rsidTr="005F0E72">
        <w:tc>
          <w:tcPr>
            <w:tcW w:w="4320" w:type="dxa"/>
          </w:tcPr>
          <w:p w:rsidR="007A78AF" w:rsidRDefault="007A78AF" w:rsidP="005F0E72">
            <w:pPr>
              <w:rPr>
                <w:rFonts w:hint="eastAsia"/>
              </w:rPr>
            </w:pPr>
            <w:r>
              <w:rPr>
                <w:rFonts w:hint="eastAsia"/>
              </w:rPr>
              <w:t>若业主以书面形式提供的不正确数据导致</w:t>
            </w:r>
          </w:p>
          <w:p w:rsidR="007A78AF" w:rsidRDefault="007A78AF" w:rsidP="005F0E72">
            <w:pPr>
              <w:rPr>
                <w:rFonts w:hint="eastAsia"/>
              </w:rPr>
            </w:pPr>
            <w:r>
              <w:rPr>
                <w:rFonts w:hint="eastAsia"/>
              </w:rPr>
              <w:t>工程任何部分的位置标高、尺寸或基准线出</w:t>
            </w:r>
          </w:p>
          <w:p w:rsidR="007A78AF" w:rsidRDefault="007A78AF" w:rsidP="005F0E72">
            <w:pPr>
              <w:rPr>
                <w:rFonts w:hint="eastAsia"/>
              </w:rPr>
            </w:pPr>
            <w:r>
              <w:rPr>
                <w:rFonts w:hint="eastAsia"/>
              </w:rPr>
              <w:t>现任何差错，装饰工程公司应书面通知业</w:t>
            </w:r>
          </w:p>
          <w:p w:rsidR="007A78AF" w:rsidRDefault="007A78AF" w:rsidP="005F0E72">
            <w:pPr>
              <w:rPr>
                <w:rFonts w:hint="eastAsia"/>
              </w:rPr>
            </w:pPr>
            <w:r>
              <w:rPr>
                <w:rFonts w:hint="eastAsia"/>
              </w:rPr>
              <w:t>主，并要求增加费用</w:t>
            </w:r>
          </w:p>
        </w:tc>
        <w:tc>
          <w:tcPr>
            <w:tcW w:w="3960" w:type="dxa"/>
          </w:tcPr>
          <w:p w:rsidR="007A78AF" w:rsidRDefault="007A78AF" w:rsidP="005F0E72">
            <w:pPr>
              <w:rPr>
                <w:rFonts w:hint="eastAsia"/>
              </w:rPr>
            </w:pPr>
            <w:r>
              <w:rPr>
                <w:rFonts w:hint="eastAsia"/>
              </w:rPr>
              <w:t>尽可能早地通知</w:t>
            </w:r>
          </w:p>
        </w:tc>
      </w:tr>
      <w:tr w:rsidR="007A78AF" w:rsidTr="005F0E72">
        <w:tc>
          <w:tcPr>
            <w:tcW w:w="4320" w:type="dxa"/>
          </w:tcPr>
          <w:p w:rsidR="007A78AF" w:rsidRDefault="007A78AF" w:rsidP="005F0E72">
            <w:pPr>
              <w:rPr>
                <w:rFonts w:hint="eastAsia"/>
              </w:rPr>
            </w:pPr>
            <w:r>
              <w:rPr>
                <w:rFonts w:hint="eastAsia"/>
              </w:rPr>
              <w:t>向业主提交一份按合同规定承包商将有机</w:t>
            </w:r>
          </w:p>
          <w:p w:rsidR="007A78AF" w:rsidRDefault="007A78AF" w:rsidP="005F0E72">
            <w:pPr>
              <w:rPr>
                <w:rFonts w:hint="eastAsia"/>
              </w:rPr>
            </w:pPr>
            <w:r>
              <w:rPr>
                <w:rFonts w:hint="eastAsia"/>
              </w:rPr>
              <w:t>得到的、全部支付、详细的、分季度现金流</w:t>
            </w:r>
          </w:p>
          <w:p w:rsidR="007A78AF" w:rsidRDefault="007A78AF" w:rsidP="005F0E72">
            <w:pPr>
              <w:rPr>
                <w:rFonts w:hint="eastAsia"/>
              </w:rPr>
            </w:pPr>
            <w:r>
              <w:rPr>
                <w:rFonts w:hint="eastAsia"/>
              </w:rPr>
              <w:t>通量估算表</w:t>
            </w:r>
          </w:p>
        </w:tc>
        <w:tc>
          <w:tcPr>
            <w:tcW w:w="3960" w:type="dxa"/>
          </w:tcPr>
          <w:p w:rsidR="007A78AF" w:rsidRDefault="007A78AF" w:rsidP="005F0E72">
            <w:pPr>
              <w:rPr>
                <w:rFonts w:hint="eastAsia"/>
              </w:rPr>
            </w:pPr>
            <w:r>
              <w:rPr>
                <w:rFonts w:hint="eastAsia"/>
              </w:rPr>
              <w:t>按业主要求，尽快修订</w:t>
            </w:r>
          </w:p>
        </w:tc>
      </w:tr>
      <w:tr w:rsidR="007A78AF" w:rsidTr="005F0E72">
        <w:tc>
          <w:tcPr>
            <w:tcW w:w="4320" w:type="dxa"/>
          </w:tcPr>
          <w:p w:rsidR="007A78AF" w:rsidRDefault="007A78AF" w:rsidP="005F0E72">
            <w:pPr>
              <w:rPr>
                <w:rFonts w:hint="eastAsia"/>
              </w:rPr>
            </w:pPr>
            <w:r>
              <w:rPr>
                <w:rFonts w:hint="eastAsia"/>
              </w:rPr>
              <w:t>向业主提交承包商的全权代表资料，使其全</w:t>
            </w:r>
          </w:p>
          <w:p w:rsidR="007A78AF" w:rsidRDefault="007A78AF" w:rsidP="005F0E72">
            <w:pPr>
              <w:rPr>
                <w:rFonts w:hint="eastAsia"/>
              </w:rPr>
            </w:pPr>
            <w:r>
              <w:rPr>
                <w:rFonts w:hint="eastAsia"/>
              </w:rPr>
              <w:t>权代表对本工程进行监督管理，应接受业主</w:t>
            </w:r>
          </w:p>
          <w:p w:rsidR="007A78AF" w:rsidRDefault="007A78AF" w:rsidP="005F0E72">
            <w:pPr>
              <w:rPr>
                <w:rFonts w:hint="eastAsia"/>
              </w:rPr>
            </w:pPr>
            <w:r>
              <w:rPr>
                <w:rFonts w:hint="eastAsia"/>
              </w:rPr>
              <w:t>的指示。需请业主书面批准</w:t>
            </w:r>
          </w:p>
        </w:tc>
        <w:tc>
          <w:tcPr>
            <w:tcW w:w="3960" w:type="dxa"/>
          </w:tcPr>
          <w:p w:rsidR="007A78AF" w:rsidRDefault="007A78AF" w:rsidP="005F0E72">
            <w:pPr>
              <w:rPr>
                <w:rFonts w:hint="eastAsia"/>
              </w:rPr>
            </w:pPr>
            <w:r>
              <w:rPr>
                <w:rFonts w:hint="eastAsia"/>
              </w:rPr>
              <w:t>进场前，尽早地提交承包商全权代表的名字及档案资料</w:t>
            </w:r>
          </w:p>
        </w:tc>
      </w:tr>
      <w:tr w:rsidR="007A78AF" w:rsidTr="005F0E72">
        <w:tc>
          <w:tcPr>
            <w:tcW w:w="4320" w:type="dxa"/>
          </w:tcPr>
          <w:p w:rsidR="007A78AF" w:rsidRDefault="007A78AF" w:rsidP="005F0E72">
            <w:pPr>
              <w:rPr>
                <w:rFonts w:hint="eastAsia"/>
              </w:rPr>
            </w:pPr>
            <w:r>
              <w:rPr>
                <w:rFonts w:hint="eastAsia"/>
              </w:rPr>
              <w:t>当业主发出指令要求进行合同之外的施工</w:t>
            </w:r>
          </w:p>
          <w:p w:rsidR="007A78AF" w:rsidRDefault="007A78AF" w:rsidP="005F0E72">
            <w:pPr>
              <w:rPr>
                <w:rFonts w:hint="eastAsia"/>
              </w:rPr>
            </w:pPr>
            <w:r>
              <w:rPr>
                <w:rFonts w:hint="eastAsia"/>
              </w:rPr>
              <w:t>时，应书面通知业主给予延期或费用</w:t>
            </w:r>
            <w:proofErr w:type="gramStart"/>
            <w:r>
              <w:rPr>
                <w:rFonts w:hint="eastAsia"/>
              </w:rPr>
              <w:t>补尝</w:t>
            </w:r>
            <w:proofErr w:type="gramEnd"/>
          </w:p>
        </w:tc>
        <w:tc>
          <w:tcPr>
            <w:tcW w:w="3960" w:type="dxa"/>
          </w:tcPr>
          <w:p w:rsidR="007A78AF" w:rsidRDefault="007A78AF" w:rsidP="005F0E72">
            <w:pPr>
              <w:rPr>
                <w:rFonts w:hint="eastAsia"/>
              </w:rPr>
            </w:pPr>
            <w:r>
              <w:rPr>
                <w:rFonts w:hint="eastAsia"/>
              </w:rPr>
              <w:t>施工前</w:t>
            </w:r>
          </w:p>
        </w:tc>
      </w:tr>
      <w:tr w:rsidR="007A78AF" w:rsidTr="005F0E72">
        <w:tc>
          <w:tcPr>
            <w:tcW w:w="4320" w:type="dxa"/>
          </w:tcPr>
          <w:p w:rsidR="007A78AF" w:rsidRDefault="007A78AF" w:rsidP="005F0E72">
            <w:pPr>
              <w:rPr>
                <w:rFonts w:hint="eastAsia"/>
              </w:rPr>
            </w:pPr>
            <w:r>
              <w:rPr>
                <w:rFonts w:hint="eastAsia"/>
              </w:rPr>
              <w:t>由于业主的风险所造成的损失或损坏，应书</w:t>
            </w:r>
          </w:p>
          <w:p w:rsidR="007A78AF" w:rsidRDefault="007A78AF" w:rsidP="005F0E72">
            <w:pPr>
              <w:rPr>
                <w:rFonts w:hint="eastAsia"/>
              </w:rPr>
            </w:pPr>
            <w:r>
              <w:rPr>
                <w:rFonts w:hint="eastAsia"/>
              </w:rPr>
              <w:t>面通知业主</w:t>
            </w:r>
          </w:p>
        </w:tc>
        <w:tc>
          <w:tcPr>
            <w:tcW w:w="3960" w:type="dxa"/>
          </w:tcPr>
          <w:p w:rsidR="007A78AF" w:rsidRDefault="007A78AF" w:rsidP="005F0E72">
            <w:pPr>
              <w:rPr>
                <w:rFonts w:hint="eastAsia"/>
              </w:rPr>
            </w:pPr>
            <w:r>
              <w:rPr>
                <w:rFonts w:hint="eastAsia"/>
              </w:rPr>
              <w:t>在业主的风险造成危害后，尽可能早地通知</w:t>
            </w:r>
          </w:p>
        </w:tc>
      </w:tr>
      <w:tr w:rsidR="007A78AF" w:rsidTr="005F0E72">
        <w:tc>
          <w:tcPr>
            <w:tcW w:w="4320" w:type="dxa"/>
          </w:tcPr>
          <w:p w:rsidR="007A78AF" w:rsidRDefault="007A78AF" w:rsidP="005F0E72">
            <w:pPr>
              <w:rPr>
                <w:rFonts w:hint="eastAsia"/>
              </w:rPr>
            </w:pPr>
            <w:r>
              <w:rPr>
                <w:rFonts w:hint="eastAsia"/>
              </w:rPr>
              <w:t>书面提交办理本工程保险的保险公司和保</w:t>
            </w:r>
          </w:p>
          <w:p w:rsidR="007A78AF" w:rsidRDefault="007A78AF" w:rsidP="005F0E72">
            <w:pPr>
              <w:rPr>
                <w:rFonts w:hint="eastAsia"/>
                <w:b/>
              </w:rPr>
            </w:pPr>
            <w:r>
              <w:rPr>
                <w:rFonts w:hint="eastAsia"/>
              </w:rPr>
              <w:t>险条款以征得业主的同意</w:t>
            </w:r>
          </w:p>
        </w:tc>
        <w:tc>
          <w:tcPr>
            <w:tcW w:w="3960" w:type="dxa"/>
          </w:tcPr>
          <w:p w:rsidR="007A78AF" w:rsidRDefault="007A78AF" w:rsidP="005F0E72">
            <w:pPr>
              <w:rPr>
                <w:rFonts w:hint="eastAsia"/>
              </w:rPr>
            </w:pPr>
            <w:r>
              <w:rPr>
                <w:rFonts w:hint="eastAsia"/>
              </w:rPr>
              <w:t>在正式办理工程保险之前</w:t>
            </w:r>
          </w:p>
        </w:tc>
      </w:tr>
      <w:tr w:rsidR="007A78AF" w:rsidTr="005F0E72">
        <w:tc>
          <w:tcPr>
            <w:tcW w:w="4320" w:type="dxa"/>
          </w:tcPr>
          <w:p w:rsidR="007A78AF" w:rsidRDefault="007A78AF" w:rsidP="005F0E72">
            <w:pPr>
              <w:rPr>
                <w:rFonts w:hint="eastAsia"/>
              </w:rPr>
            </w:pPr>
            <w:r>
              <w:rPr>
                <w:rFonts w:hint="eastAsia"/>
              </w:rPr>
              <w:t>当发生任何人身和财产损害的事件时，要书</w:t>
            </w:r>
          </w:p>
          <w:p w:rsidR="007A78AF" w:rsidRDefault="007A78AF" w:rsidP="005F0E72">
            <w:pPr>
              <w:rPr>
                <w:rFonts w:hint="eastAsia"/>
              </w:rPr>
            </w:pPr>
            <w:r>
              <w:rPr>
                <w:rFonts w:hint="eastAsia"/>
              </w:rPr>
              <w:t>面通知业主，并写明详细原因和经过</w:t>
            </w:r>
          </w:p>
        </w:tc>
        <w:tc>
          <w:tcPr>
            <w:tcW w:w="3960" w:type="dxa"/>
          </w:tcPr>
          <w:p w:rsidR="007A78AF" w:rsidRDefault="007A78AF" w:rsidP="005F0E72">
            <w:pPr>
              <w:rPr>
                <w:rFonts w:hint="eastAsia"/>
              </w:rPr>
            </w:pPr>
            <w:proofErr w:type="gramStart"/>
            <w:r>
              <w:rPr>
                <w:rFonts w:hint="eastAsia"/>
              </w:rPr>
              <w:t>当损害</w:t>
            </w:r>
            <w:proofErr w:type="gramEnd"/>
            <w:r>
              <w:rPr>
                <w:rFonts w:hint="eastAsia"/>
              </w:rPr>
              <w:t>事件发生时，要尽快通知业主</w:t>
            </w:r>
          </w:p>
        </w:tc>
      </w:tr>
      <w:tr w:rsidR="007A78AF" w:rsidTr="005F0E72">
        <w:tc>
          <w:tcPr>
            <w:tcW w:w="4320" w:type="dxa"/>
          </w:tcPr>
          <w:p w:rsidR="007A78AF" w:rsidRDefault="007A78AF" w:rsidP="005F0E72">
            <w:pPr>
              <w:rPr>
                <w:rFonts w:hint="eastAsia"/>
              </w:rPr>
            </w:pPr>
            <w:r>
              <w:rPr>
                <w:rFonts w:hint="eastAsia"/>
              </w:rPr>
              <w:t>要书面提交办理第三</w:t>
            </w:r>
            <w:proofErr w:type="gramStart"/>
            <w:r>
              <w:rPr>
                <w:rFonts w:hint="eastAsia"/>
              </w:rPr>
              <w:t>方保险</w:t>
            </w:r>
            <w:proofErr w:type="gramEnd"/>
            <w:r>
              <w:rPr>
                <w:rFonts w:hint="eastAsia"/>
              </w:rPr>
              <w:t>的保险公司</w:t>
            </w:r>
            <w:proofErr w:type="gramStart"/>
            <w:r>
              <w:rPr>
                <w:rFonts w:hint="eastAsia"/>
              </w:rPr>
              <w:t>和</w:t>
            </w:r>
            <w:proofErr w:type="gramEnd"/>
          </w:p>
          <w:p w:rsidR="007A78AF" w:rsidRDefault="007A78AF" w:rsidP="005F0E72">
            <w:pPr>
              <w:rPr>
                <w:rFonts w:hint="eastAsia"/>
              </w:rPr>
            </w:pPr>
            <w:r>
              <w:rPr>
                <w:rFonts w:hint="eastAsia"/>
              </w:rPr>
              <w:t>保险</w:t>
            </w:r>
            <w:r>
              <w:rPr>
                <w:rFonts w:hint="eastAsia"/>
              </w:rPr>
              <w:t xml:space="preserve"> </w:t>
            </w:r>
            <w:r>
              <w:rPr>
                <w:rFonts w:hint="eastAsia"/>
              </w:rPr>
              <w:t>单及保险费的支付票据</w:t>
            </w:r>
          </w:p>
        </w:tc>
        <w:tc>
          <w:tcPr>
            <w:tcW w:w="3960" w:type="dxa"/>
          </w:tcPr>
          <w:p w:rsidR="007A78AF" w:rsidRDefault="007A78AF" w:rsidP="005F0E72">
            <w:pPr>
              <w:rPr>
                <w:rFonts w:hint="eastAsia"/>
              </w:rPr>
            </w:pPr>
            <w:r>
              <w:rPr>
                <w:rFonts w:hint="eastAsia"/>
              </w:rPr>
              <w:t>正常情况下业主要求检查保险单和保险费支付票据</w:t>
            </w:r>
          </w:p>
        </w:tc>
      </w:tr>
      <w:tr w:rsidR="007A78AF" w:rsidTr="005F0E72">
        <w:tc>
          <w:tcPr>
            <w:tcW w:w="4320" w:type="dxa"/>
          </w:tcPr>
          <w:p w:rsidR="007A78AF" w:rsidRDefault="007A78AF" w:rsidP="005F0E72">
            <w:pPr>
              <w:rPr>
                <w:rFonts w:hint="eastAsia"/>
              </w:rPr>
            </w:pPr>
            <w:r>
              <w:rPr>
                <w:rFonts w:hint="eastAsia"/>
              </w:rPr>
              <w:t>由于业主、其代理人或其雇员的任何行为过</w:t>
            </w:r>
          </w:p>
          <w:p w:rsidR="007A78AF" w:rsidRDefault="007A78AF" w:rsidP="005F0E72">
            <w:pPr>
              <w:rPr>
                <w:rFonts w:hint="eastAsia"/>
              </w:rPr>
            </w:pPr>
            <w:proofErr w:type="gramStart"/>
            <w:r>
              <w:rPr>
                <w:rFonts w:hint="eastAsia"/>
              </w:rPr>
              <w:t>失造成</w:t>
            </w:r>
            <w:proofErr w:type="gramEnd"/>
            <w:r>
              <w:rPr>
                <w:rFonts w:hint="eastAsia"/>
              </w:rPr>
              <w:t>了工人的事故或伤害等，应做出书面</w:t>
            </w:r>
          </w:p>
          <w:p w:rsidR="007A78AF" w:rsidRDefault="007A78AF" w:rsidP="005F0E72">
            <w:pPr>
              <w:rPr>
                <w:rFonts w:hint="eastAsia"/>
              </w:rPr>
            </w:pPr>
            <w:r>
              <w:rPr>
                <w:rFonts w:hint="eastAsia"/>
              </w:rPr>
              <w:t>的详细通知</w:t>
            </w:r>
          </w:p>
        </w:tc>
        <w:tc>
          <w:tcPr>
            <w:tcW w:w="3960" w:type="dxa"/>
          </w:tcPr>
          <w:p w:rsidR="007A78AF" w:rsidRDefault="007A78AF" w:rsidP="005F0E72"/>
          <w:p w:rsidR="007A78AF" w:rsidRDefault="007A78AF" w:rsidP="005F0E72">
            <w:pPr>
              <w:rPr>
                <w:rFonts w:hint="eastAsia"/>
              </w:rPr>
            </w:pPr>
            <w:r>
              <w:rPr>
                <w:rFonts w:hint="eastAsia"/>
              </w:rPr>
              <w:t>当这类事件发生时，应尽快通知业主</w:t>
            </w:r>
          </w:p>
        </w:tc>
      </w:tr>
      <w:tr w:rsidR="007A78AF" w:rsidTr="005F0E72">
        <w:tc>
          <w:tcPr>
            <w:tcW w:w="4320" w:type="dxa"/>
          </w:tcPr>
          <w:p w:rsidR="007A78AF" w:rsidRDefault="007A78AF" w:rsidP="005F0E72">
            <w:pPr>
              <w:rPr>
                <w:rFonts w:hint="eastAsia"/>
              </w:rPr>
            </w:pPr>
            <w:r>
              <w:rPr>
                <w:rFonts w:hint="eastAsia"/>
              </w:rPr>
              <w:t>向业主书面提交合同规定的已办保险并生</w:t>
            </w:r>
          </w:p>
          <w:p w:rsidR="007A78AF" w:rsidRDefault="007A78AF" w:rsidP="005F0E72">
            <w:pPr>
              <w:rPr>
                <w:rFonts w:hint="eastAsia"/>
              </w:rPr>
            </w:pPr>
            <w:r>
              <w:rPr>
                <w:rFonts w:hint="eastAsia"/>
              </w:rPr>
              <w:t>效的保险单，及本期保险费的支付票据</w:t>
            </w:r>
          </w:p>
        </w:tc>
        <w:tc>
          <w:tcPr>
            <w:tcW w:w="3960" w:type="dxa"/>
          </w:tcPr>
          <w:p w:rsidR="007A78AF" w:rsidRDefault="007A78AF" w:rsidP="005F0E72">
            <w:pPr>
              <w:rPr>
                <w:rFonts w:hint="eastAsia"/>
              </w:rPr>
            </w:pPr>
            <w:r>
              <w:rPr>
                <w:rFonts w:hint="eastAsia"/>
              </w:rPr>
              <w:t>开工后的</w:t>
            </w:r>
            <w:r>
              <w:rPr>
                <w:rFonts w:hint="eastAsia"/>
              </w:rPr>
              <w:t>15</w:t>
            </w:r>
            <w:r>
              <w:rPr>
                <w:rFonts w:hint="eastAsia"/>
              </w:rPr>
              <w:t>天内</w:t>
            </w:r>
          </w:p>
        </w:tc>
      </w:tr>
      <w:tr w:rsidR="007A78AF" w:rsidTr="005F0E72">
        <w:tc>
          <w:tcPr>
            <w:tcW w:w="4320" w:type="dxa"/>
          </w:tcPr>
          <w:p w:rsidR="007A78AF" w:rsidRDefault="007A78AF" w:rsidP="005F0E72">
            <w:pPr>
              <w:rPr>
                <w:rFonts w:hint="eastAsia"/>
              </w:rPr>
            </w:pPr>
            <w:r>
              <w:rPr>
                <w:rFonts w:hint="eastAsia"/>
              </w:rPr>
              <w:t>书面通知业主，由于法令和规章的原因而支</w:t>
            </w:r>
          </w:p>
          <w:p w:rsidR="007A78AF" w:rsidRDefault="007A78AF" w:rsidP="005F0E72">
            <w:pPr>
              <w:rPr>
                <w:rFonts w:hint="eastAsia"/>
              </w:rPr>
            </w:pPr>
            <w:r>
              <w:rPr>
                <w:rFonts w:hint="eastAsia"/>
              </w:rPr>
              <w:t>付的合同之外费用的详细单据，应包括在下</w:t>
            </w:r>
          </w:p>
          <w:p w:rsidR="007A78AF" w:rsidRDefault="007A78AF" w:rsidP="005F0E72">
            <w:pPr>
              <w:rPr>
                <w:rFonts w:hint="eastAsia"/>
              </w:rPr>
            </w:pPr>
            <w:r>
              <w:rPr>
                <w:rFonts w:hint="eastAsia"/>
              </w:rPr>
              <w:t>期支付证书中</w:t>
            </w:r>
          </w:p>
        </w:tc>
        <w:tc>
          <w:tcPr>
            <w:tcW w:w="3960" w:type="dxa"/>
          </w:tcPr>
          <w:p w:rsidR="007A78AF" w:rsidRDefault="007A78AF" w:rsidP="005F0E72">
            <w:pPr>
              <w:rPr>
                <w:rFonts w:hint="eastAsia"/>
              </w:rPr>
            </w:pPr>
            <w:r>
              <w:rPr>
                <w:rFonts w:hint="eastAsia"/>
              </w:rPr>
              <w:t>当这些合同之外费用由装饰工种公司支出后，尽快发出通知</w:t>
            </w:r>
          </w:p>
        </w:tc>
      </w:tr>
      <w:tr w:rsidR="007A78AF" w:rsidTr="005F0E72">
        <w:tc>
          <w:tcPr>
            <w:tcW w:w="4320" w:type="dxa"/>
          </w:tcPr>
          <w:p w:rsidR="007A78AF" w:rsidRDefault="007A78AF" w:rsidP="005F0E72">
            <w:pPr>
              <w:rPr>
                <w:rFonts w:hint="eastAsia"/>
              </w:rPr>
            </w:pPr>
            <w:r>
              <w:rPr>
                <w:rFonts w:hint="eastAsia"/>
              </w:rPr>
              <w:t>由于交通要道公众的障碍或相邻房产的人</w:t>
            </w:r>
          </w:p>
          <w:p w:rsidR="007A78AF" w:rsidRDefault="007A78AF" w:rsidP="005F0E72">
            <w:pPr>
              <w:rPr>
                <w:rFonts w:hint="eastAsia"/>
              </w:rPr>
            </w:pPr>
            <w:r>
              <w:rPr>
                <w:rFonts w:hint="eastAsia"/>
              </w:rPr>
              <w:t>员阻挠使工程误期及产生附加费用</w:t>
            </w:r>
          </w:p>
        </w:tc>
        <w:tc>
          <w:tcPr>
            <w:tcW w:w="3960" w:type="dxa"/>
          </w:tcPr>
          <w:p w:rsidR="007A78AF" w:rsidRDefault="007A78AF" w:rsidP="005F0E72">
            <w:pPr>
              <w:rPr>
                <w:rFonts w:hint="eastAsia"/>
              </w:rPr>
            </w:pPr>
            <w:r>
              <w:rPr>
                <w:rFonts w:hint="eastAsia"/>
              </w:rPr>
              <w:t>在限定时间之内，提请业主发出变更令或给予延长工期及追加费用</w:t>
            </w:r>
          </w:p>
        </w:tc>
      </w:tr>
      <w:tr w:rsidR="007A78AF" w:rsidTr="005F0E72">
        <w:tc>
          <w:tcPr>
            <w:tcW w:w="4320" w:type="dxa"/>
          </w:tcPr>
          <w:p w:rsidR="007A78AF" w:rsidRDefault="007A78AF" w:rsidP="005F0E72">
            <w:pPr>
              <w:rPr>
                <w:rFonts w:hint="eastAsia"/>
              </w:rPr>
            </w:pPr>
            <w:r>
              <w:rPr>
                <w:rFonts w:hint="eastAsia"/>
              </w:rPr>
              <w:t>书面通知业主，已按要求为其它施工单位提</w:t>
            </w:r>
          </w:p>
          <w:p w:rsidR="007A78AF" w:rsidRDefault="007A78AF" w:rsidP="005F0E72">
            <w:pPr>
              <w:rPr>
                <w:rFonts w:hint="eastAsia"/>
              </w:rPr>
            </w:pPr>
            <w:r>
              <w:rPr>
                <w:rFonts w:hint="eastAsia"/>
              </w:rPr>
              <w:t>供便利和服务，以及由此导致的额外费用</w:t>
            </w:r>
            <w:proofErr w:type="gramStart"/>
            <w:r>
              <w:rPr>
                <w:rFonts w:hint="eastAsia"/>
              </w:rPr>
              <w:t>和</w:t>
            </w:r>
            <w:proofErr w:type="gramEnd"/>
          </w:p>
          <w:p w:rsidR="007A78AF" w:rsidRDefault="007A78AF" w:rsidP="005F0E72">
            <w:pPr>
              <w:rPr>
                <w:rFonts w:hint="eastAsia"/>
              </w:rPr>
            </w:pPr>
            <w:r>
              <w:rPr>
                <w:rFonts w:hint="eastAsia"/>
              </w:rPr>
              <w:t>工程误期</w:t>
            </w:r>
          </w:p>
        </w:tc>
        <w:tc>
          <w:tcPr>
            <w:tcW w:w="3960" w:type="dxa"/>
          </w:tcPr>
          <w:p w:rsidR="007A78AF" w:rsidRDefault="007A78AF" w:rsidP="005F0E72">
            <w:pPr>
              <w:rPr>
                <w:rFonts w:hint="eastAsia"/>
              </w:rPr>
            </w:pPr>
            <w:r>
              <w:rPr>
                <w:rFonts w:hint="eastAsia"/>
              </w:rPr>
              <w:t>按业主要求，或每月提交一次</w:t>
            </w:r>
          </w:p>
        </w:tc>
      </w:tr>
      <w:tr w:rsidR="007A78AF" w:rsidTr="005F0E72">
        <w:tc>
          <w:tcPr>
            <w:tcW w:w="4320" w:type="dxa"/>
          </w:tcPr>
          <w:p w:rsidR="007A78AF" w:rsidRDefault="007A78AF" w:rsidP="005F0E72">
            <w:pPr>
              <w:rPr>
                <w:rFonts w:hint="eastAsia"/>
              </w:rPr>
            </w:pPr>
            <w:r>
              <w:rPr>
                <w:rFonts w:hint="eastAsia"/>
              </w:rPr>
              <w:t>当合同之外的试验与检验符合为玉的要求</w:t>
            </w:r>
          </w:p>
          <w:p w:rsidR="007A78AF" w:rsidRDefault="007A78AF" w:rsidP="005F0E72">
            <w:pPr>
              <w:rPr>
                <w:rFonts w:hint="eastAsia"/>
              </w:rPr>
            </w:pPr>
            <w:r>
              <w:rPr>
                <w:rFonts w:hint="eastAsia"/>
              </w:rPr>
              <w:t>时应书面通知业主给予试验或检验费用补</w:t>
            </w:r>
          </w:p>
          <w:p w:rsidR="007A78AF" w:rsidRDefault="007A78AF" w:rsidP="005F0E72">
            <w:pPr>
              <w:rPr>
                <w:rFonts w:hint="eastAsia"/>
              </w:rPr>
            </w:pPr>
            <w:r>
              <w:rPr>
                <w:rFonts w:hint="eastAsia"/>
              </w:rPr>
              <w:t>偿</w:t>
            </w:r>
          </w:p>
        </w:tc>
        <w:tc>
          <w:tcPr>
            <w:tcW w:w="3960" w:type="dxa"/>
          </w:tcPr>
          <w:p w:rsidR="007A78AF" w:rsidRDefault="007A78AF" w:rsidP="005F0E72">
            <w:pPr>
              <w:rPr>
                <w:rFonts w:hint="eastAsia"/>
              </w:rPr>
            </w:pPr>
            <w:r>
              <w:rPr>
                <w:rFonts w:hint="eastAsia"/>
              </w:rPr>
              <w:t>在工程覆盖前合适时间内</w:t>
            </w:r>
          </w:p>
        </w:tc>
      </w:tr>
      <w:tr w:rsidR="007A78AF" w:rsidTr="005F0E72">
        <w:tc>
          <w:tcPr>
            <w:tcW w:w="4320" w:type="dxa"/>
          </w:tcPr>
          <w:p w:rsidR="007A78AF" w:rsidRDefault="007A78AF" w:rsidP="005F0E72">
            <w:pPr>
              <w:rPr>
                <w:rFonts w:hint="eastAsia"/>
              </w:rPr>
            </w:pPr>
            <w:r>
              <w:rPr>
                <w:rFonts w:hint="eastAsia"/>
              </w:rPr>
              <w:t>书面通知业主对将要覆盖的工种进行检查</w:t>
            </w:r>
          </w:p>
        </w:tc>
        <w:tc>
          <w:tcPr>
            <w:tcW w:w="3960" w:type="dxa"/>
          </w:tcPr>
          <w:p w:rsidR="007A78AF" w:rsidRDefault="007A78AF" w:rsidP="005F0E72">
            <w:pPr>
              <w:rPr>
                <w:rFonts w:hint="eastAsia"/>
              </w:rPr>
            </w:pPr>
            <w:r>
              <w:rPr>
                <w:rFonts w:hint="eastAsia"/>
              </w:rPr>
              <w:t>在将不合格的材料或设备从现场运走之前通知</w:t>
            </w:r>
          </w:p>
        </w:tc>
      </w:tr>
      <w:tr w:rsidR="007A78AF" w:rsidTr="005F0E72">
        <w:tc>
          <w:tcPr>
            <w:tcW w:w="4320" w:type="dxa"/>
          </w:tcPr>
          <w:p w:rsidR="007A78AF" w:rsidRDefault="007A78AF" w:rsidP="005F0E72">
            <w:pPr>
              <w:rPr>
                <w:rFonts w:hint="eastAsia"/>
              </w:rPr>
            </w:pPr>
            <w:r>
              <w:rPr>
                <w:rFonts w:hint="eastAsia"/>
              </w:rPr>
              <w:t>书面通知业主，要将不符合合同规定的材料</w:t>
            </w:r>
          </w:p>
          <w:p w:rsidR="007A78AF" w:rsidRDefault="007A78AF" w:rsidP="005F0E72">
            <w:pPr>
              <w:rPr>
                <w:rFonts w:hint="eastAsia"/>
              </w:rPr>
            </w:pPr>
            <w:r>
              <w:rPr>
                <w:rFonts w:hint="eastAsia"/>
              </w:rPr>
              <w:t>或设备从现场运走，并附代替材料或设备的</w:t>
            </w:r>
          </w:p>
          <w:p w:rsidR="007A78AF" w:rsidRDefault="007A78AF" w:rsidP="005F0E72">
            <w:pPr>
              <w:rPr>
                <w:rFonts w:hint="eastAsia"/>
              </w:rPr>
            </w:pPr>
            <w:r>
              <w:rPr>
                <w:rFonts w:hint="eastAsia"/>
              </w:rPr>
              <w:lastRenderedPageBreak/>
              <w:t>清单</w:t>
            </w:r>
          </w:p>
        </w:tc>
        <w:tc>
          <w:tcPr>
            <w:tcW w:w="3960" w:type="dxa"/>
          </w:tcPr>
          <w:p w:rsidR="007A78AF" w:rsidRDefault="007A78AF" w:rsidP="005F0E72">
            <w:pPr>
              <w:rPr>
                <w:rFonts w:hint="eastAsia"/>
              </w:rPr>
            </w:pPr>
            <w:r>
              <w:rPr>
                <w:rFonts w:hint="eastAsia"/>
              </w:rPr>
              <w:lastRenderedPageBreak/>
              <w:t>在停工事件开始发生的</w:t>
            </w:r>
            <w:r>
              <w:rPr>
                <w:rFonts w:hint="eastAsia"/>
              </w:rPr>
              <w:t xml:space="preserve">2 </w:t>
            </w:r>
            <w:r>
              <w:rPr>
                <w:rFonts w:hint="eastAsia"/>
              </w:rPr>
              <w:t>天内，书面通知业主</w:t>
            </w:r>
          </w:p>
        </w:tc>
      </w:tr>
      <w:tr w:rsidR="007A78AF" w:rsidTr="005F0E72">
        <w:tc>
          <w:tcPr>
            <w:tcW w:w="4320" w:type="dxa"/>
          </w:tcPr>
          <w:p w:rsidR="007A78AF" w:rsidRDefault="007A78AF" w:rsidP="005F0E72">
            <w:pPr>
              <w:rPr>
                <w:rFonts w:hint="eastAsia"/>
              </w:rPr>
            </w:pPr>
            <w:r>
              <w:rPr>
                <w:rFonts w:hint="eastAsia"/>
              </w:rPr>
              <w:lastRenderedPageBreak/>
              <w:t>因停工导致延期或附加费用，应尽早发通知</w:t>
            </w:r>
          </w:p>
          <w:p w:rsidR="007A78AF" w:rsidRDefault="007A78AF" w:rsidP="005F0E72">
            <w:pPr>
              <w:rPr>
                <w:rFonts w:hint="eastAsia"/>
              </w:rPr>
            </w:pPr>
            <w:r>
              <w:rPr>
                <w:rFonts w:hint="eastAsia"/>
              </w:rPr>
              <w:t>进行索赔，要业主给予书面确认天，非装饰工程公司对此暂停负责，否则装饰工程公司可书面通知业主，要求在</w:t>
            </w:r>
            <w:r>
              <w:rPr>
                <w:rFonts w:hint="eastAsia"/>
              </w:rPr>
              <w:t xml:space="preserve">28 </w:t>
            </w:r>
            <w:r>
              <w:rPr>
                <w:rFonts w:hint="eastAsia"/>
              </w:rPr>
              <w:t>天对暂停工程继续施工</w:t>
            </w:r>
          </w:p>
        </w:tc>
        <w:tc>
          <w:tcPr>
            <w:tcW w:w="3960" w:type="dxa"/>
          </w:tcPr>
          <w:p w:rsidR="007A78AF" w:rsidRDefault="007A78AF" w:rsidP="005F0E72">
            <w:pPr>
              <w:rPr>
                <w:rFonts w:hint="eastAsia"/>
              </w:rPr>
            </w:pPr>
            <w:r>
              <w:rPr>
                <w:rFonts w:hint="eastAsia"/>
              </w:rPr>
              <w:t>停工等</w:t>
            </w:r>
            <w:r>
              <w:rPr>
                <w:rFonts w:hint="eastAsia"/>
              </w:rPr>
              <w:t xml:space="preserve">84 </w:t>
            </w:r>
            <w:r>
              <w:rPr>
                <w:rFonts w:hint="eastAsia"/>
              </w:rPr>
              <w:t>天起，尽早通知</w:t>
            </w:r>
          </w:p>
        </w:tc>
      </w:tr>
      <w:tr w:rsidR="007A78AF" w:rsidTr="005F0E72">
        <w:tc>
          <w:tcPr>
            <w:tcW w:w="4320" w:type="dxa"/>
          </w:tcPr>
          <w:p w:rsidR="007A78AF" w:rsidRDefault="007A78AF" w:rsidP="005F0E72">
            <w:pPr>
              <w:rPr>
                <w:rFonts w:hint="eastAsia"/>
              </w:rPr>
            </w:pPr>
            <w:r>
              <w:rPr>
                <w:rFonts w:hint="eastAsia"/>
              </w:rPr>
              <w:t>对暂停工程要求复工工程未得准许时，装饰</w:t>
            </w:r>
          </w:p>
          <w:p w:rsidR="007A78AF" w:rsidRDefault="007A78AF" w:rsidP="005F0E72">
            <w:pPr>
              <w:rPr>
                <w:rFonts w:hint="eastAsia"/>
              </w:rPr>
            </w:pPr>
            <w:r>
              <w:rPr>
                <w:rFonts w:hint="eastAsia"/>
              </w:rPr>
              <w:t>工程公司应书面通知业主，选择将暂停的工</w:t>
            </w:r>
          </w:p>
          <w:p w:rsidR="007A78AF" w:rsidRDefault="007A78AF" w:rsidP="005F0E72">
            <w:pPr>
              <w:rPr>
                <w:rFonts w:hint="eastAsia"/>
              </w:rPr>
            </w:pPr>
            <w:r>
              <w:rPr>
                <w:rFonts w:hint="eastAsia"/>
              </w:rPr>
              <w:t>作视为删减，或者如果全部工作都被暂停，</w:t>
            </w:r>
          </w:p>
          <w:p w:rsidR="007A78AF" w:rsidRDefault="007A78AF" w:rsidP="005F0E72">
            <w:pPr>
              <w:rPr>
                <w:rFonts w:hint="eastAsia"/>
              </w:rPr>
            </w:pPr>
            <w:r>
              <w:rPr>
                <w:rFonts w:hint="eastAsia"/>
              </w:rPr>
              <w:t>则将此合同视为无效合同</w:t>
            </w:r>
          </w:p>
        </w:tc>
        <w:tc>
          <w:tcPr>
            <w:tcW w:w="3960" w:type="dxa"/>
          </w:tcPr>
          <w:p w:rsidR="007A78AF" w:rsidRDefault="007A78AF" w:rsidP="005F0E72">
            <w:pPr>
              <w:rPr>
                <w:rFonts w:hint="eastAsia"/>
              </w:rPr>
            </w:pPr>
            <w:r>
              <w:rPr>
                <w:rFonts w:hint="eastAsia"/>
              </w:rPr>
              <w:t>要求复工未得到准许第</w:t>
            </w:r>
            <w:r>
              <w:rPr>
                <w:rFonts w:hint="eastAsia"/>
              </w:rPr>
              <w:t xml:space="preserve">28 </w:t>
            </w:r>
            <w:r>
              <w:rPr>
                <w:rFonts w:hint="eastAsia"/>
              </w:rPr>
              <w:t>天后，尽早通知</w:t>
            </w:r>
          </w:p>
        </w:tc>
      </w:tr>
      <w:tr w:rsidR="007A78AF" w:rsidTr="005F0E72">
        <w:tc>
          <w:tcPr>
            <w:tcW w:w="4320" w:type="dxa"/>
          </w:tcPr>
          <w:p w:rsidR="007A78AF" w:rsidRDefault="007A78AF" w:rsidP="005F0E72">
            <w:pPr>
              <w:rPr>
                <w:rFonts w:hint="eastAsia"/>
              </w:rPr>
            </w:pPr>
            <w:proofErr w:type="gramStart"/>
            <w:r>
              <w:rPr>
                <w:rFonts w:hint="eastAsia"/>
              </w:rPr>
              <w:t>当可能</w:t>
            </w:r>
            <w:proofErr w:type="gramEnd"/>
            <w:r>
              <w:rPr>
                <w:rFonts w:hint="eastAsia"/>
              </w:rPr>
              <w:t>引起要求延期的事件发生和能被看</w:t>
            </w:r>
          </w:p>
          <w:p w:rsidR="007A78AF" w:rsidRDefault="007A78AF" w:rsidP="005F0E72">
            <w:pPr>
              <w:rPr>
                <w:rFonts w:hint="eastAsia"/>
              </w:rPr>
            </w:pPr>
            <w:r>
              <w:rPr>
                <w:rFonts w:hint="eastAsia"/>
              </w:rPr>
              <w:t>清事前还是事后并可能查明之时，应书面通</w:t>
            </w:r>
          </w:p>
          <w:p w:rsidR="007A78AF" w:rsidRDefault="007A78AF" w:rsidP="005F0E72">
            <w:pPr>
              <w:rPr>
                <w:rFonts w:hint="eastAsia"/>
              </w:rPr>
            </w:pPr>
            <w:r>
              <w:rPr>
                <w:rFonts w:hint="eastAsia"/>
              </w:rPr>
              <w:t>知业主。需要延期的，要求有具体详细证据</w:t>
            </w:r>
          </w:p>
          <w:p w:rsidR="007A78AF" w:rsidRDefault="007A78AF" w:rsidP="005F0E72">
            <w:pPr>
              <w:rPr>
                <w:rFonts w:hint="eastAsia"/>
              </w:rPr>
            </w:pPr>
            <w:r>
              <w:rPr>
                <w:rFonts w:hint="eastAsia"/>
              </w:rPr>
              <w:t>材料</w:t>
            </w:r>
          </w:p>
        </w:tc>
        <w:tc>
          <w:tcPr>
            <w:tcW w:w="3960" w:type="dxa"/>
          </w:tcPr>
          <w:p w:rsidR="007A78AF" w:rsidRDefault="007A78AF" w:rsidP="005F0E72">
            <w:pPr>
              <w:rPr>
                <w:rFonts w:hint="eastAsia"/>
              </w:rPr>
            </w:pPr>
            <w:r>
              <w:rPr>
                <w:rFonts w:hint="eastAsia"/>
              </w:rPr>
              <w:t>尽早通知</w:t>
            </w:r>
          </w:p>
        </w:tc>
      </w:tr>
      <w:tr w:rsidR="007A78AF" w:rsidTr="005F0E72">
        <w:tc>
          <w:tcPr>
            <w:tcW w:w="4320" w:type="dxa"/>
          </w:tcPr>
          <w:p w:rsidR="007A78AF" w:rsidRDefault="007A78AF" w:rsidP="005F0E72">
            <w:pPr>
              <w:rPr>
                <w:rFonts w:hint="eastAsia"/>
              </w:rPr>
            </w:pPr>
            <w:r>
              <w:rPr>
                <w:rFonts w:hint="eastAsia"/>
              </w:rPr>
              <w:t>如果遇到紧急情况或有必须连续的工程施</w:t>
            </w:r>
          </w:p>
          <w:p w:rsidR="007A78AF" w:rsidRDefault="007A78AF" w:rsidP="005F0E72">
            <w:pPr>
              <w:rPr>
                <w:rFonts w:hint="eastAsia"/>
              </w:rPr>
            </w:pPr>
            <w:r>
              <w:rPr>
                <w:rFonts w:hint="eastAsia"/>
              </w:rPr>
              <w:t>工之需要，必须在夜间或公休日进行施工</w:t>
            </w:r>
          </w:p>
          <w:p w:rsidR="007A78AF" w:rsidRDefault="007A78AF" w:rsidP="005F0E72">
            <w:pPr>
              <w:rPr>
                <w:rFonts w:hint="eastAsia"/>
              </w:rPr>
            </w:pPr>
            <w:r>
              <w:rPr>
                <w:rFonts w:hint="eastAsia"/>
              </w:rPr>
              <w:t>时，要书面向业主提出通知，并经许可确认</w:t>
            </w:r>
          </w:p>
          <w:p w:rsidR="007A78AF" w:rsidRDefault="007A78AF" w:rsidP="005F0E72">
            <w:pPr>
              <w:rPr>
                <w:rFonts w:hint="eastAsia"/>
              </w:rPr>
            </w:pPr>
            <w:r>
              <w:rPr>
                <w:rFonts w:hint="eastAsia"/>
              </w:rPr>
              <w:t>方能施工</w:t>
            </w:r>
          </w:p>
        </w:tc>
        <w:tc>
          <w:tcPr>
            <w:tcW w:w="3960" w:type="dxa"/>
          </w:tcPr>
          <w:p w:rsidR="007A78AF" w:rsidRDefault="007A78AF" w:rsidP="005F0E72">
            <w:pPr>
              <w:rPr>
                <w:rFonts w:hint="eastAsia"/>
              </w:rPr>
            </w:pPr>
            <w:r>
              <w:rPr>
                <w:rFonts w:hint="eastAsia"/>
              </w:rPr>
              <w:t>加班施工之间或紧急情况处理之时发出通知</w:t>
            </w:r>
          </w:p>
        </w:tc>
      </w:tr>
      <w:tr w:rsidR="007A78AF" w:rsidTr="005F0E72">
        <w:tc>
          <w:tcPr>
            <w:tcW w:w="4320" w:type="dxa"/>
          </w:tcPr>
          <w:p w:rsidR="007A78AF" w:rsidRDefault="007A78AF" w:rsidP="005F0E72">
            <w:pPr>
              <w:rPr>
                <w:rFonts w:hint="eastAsia"/>
              </w:rPr>
            </w:pPr>
            <w:r>
              <w:rPr>
                <w:rFonts w:hint="eastAsia"/>
              </w:rPr>
              <w:t>书面提出申请加快工程进度的详细步骤和方法</w:t>
            </w:r>
          </w:p>
        </w:tc>
        <w:tc>
          <w:tcPr>
            <w:tcW w:w="3960" w:type="dxa"/>
          </w:tcPr>
          <w:p w:rsidR="007A78AF" w:rsidRDefault="007A78AF" w:rsidP="005F0E72">
            <w:pPr>
              <w:rPr>
                <w:rFonts w:hint="eastAsia"/>
              </w:rPr>
            </w:pPr>
            <w:proofErr w:type="gramStart"/>
            <w:r>
              <w:rPr>
                <w:rFonts w:hint="eastAsia"/>
              </w:rPr>
              <w:t>当为主</w:t>
            </w:r>
            <w:proofErr w:type="gramEnd"/>
            <w:r>
              <w:rPr>
                <w:rFonts w:hint="eastAsia"/>
              </w:rPr>
              <w:t>通知工程进度太慢</w:t>
            </w:r>
            <w:r>
              <w:rPr>
                <w:rFonts w:hint="eastAsia"/>
              </w:rPr>
              <w:t>,</w:t>
            </w:r>
            <w:r>
              <w:rPr>
                <w:rFonts w:hint="eastAsia"/>
              </w:rPr>
              <w:t>为保证按合同竣工之需要加快进度时</w:t>
            </w:r>
            <w:r>
              <w:rPr>
                <w:rFonts w:hint="eastAsia"/>
              </w:rPr>
              <w:t>,</w:t>
            </w:r>
            <w:r>
              <w:rPr>
                <w:rFonts w:hint="eastAsia"/>
              </w:rPr>
              <w:t>发出通知</w:t>
            </w:r>
          </w:p>
        </w:tc>
      </w:tr>
      <w:tr w:rsidR="007A78AF" w:rsidTr="005F0E72">
        <w:tc>
          <w:tcPr>
            <w:tcW w:w="4320" w:type="dxa"/>
          </w:tcPr>
          <w:p w:rsidR="007A78AF" w:rsidRDefault="007A78AF" w:rsidP="005F0E72">
            <w:pPr>
              <w:rPr>
                <w:rFonts w:hint="eastAsia"/>
              </w:rPr>
            </w:pPr>
            <w:r>
              <w:rPr>
                <w:rFonts w:hint="eastAsia"/>
              </w:rPr>
              <w:t>不整个工程已经实质竣工</w:t>
            </w:r>
            <w:r>
              <w:rPr>
                <w:rFonts w:hint="eastAsia"/>
              </w:rPr>
              <w:t>,</w:t>
            </w:r>
            <w:r>
              <w:rPr>
                <w:rFonts w:hint="eastAsia"/>
              </w:rPr>
              <w:t>并合格地通过最后检验时</w:t>
            </w:r>
            <w:r>
              <w:rPr>
                <w:rFonts w:hint="eastAsia"/>
              </w:rPr>
              <w:t>,</w:t>
            </w:r>
            <w:r>
              <w:rPr>
                <w:rFonts w:hint="eastAsia"/>
              </w:rPr>
              <w:t>可书面通知业主</w:t>
            </w:r>
            <w:r>
              <w:rPr>
                <w:rFonts w:hint="eastAsia"/>
              </w:rPr>
              <w:t>,</w:t>
            </w:r>
            <w:r>
              <w:rPr>
                <w:rFonts w:hint="eastAsia"/>
              </w:rPr>
              <w:t>要求签以竣工接证书</w:t>
            </w:r>
            <w:r>
              <w:rPr>
                <w:rFonts w:hint="eastAsia"/>
              </w:rPr>
              <w:t>,</w:t>
            </w:r>
            <w:r>
              <w:rPr>
                <w:rFonts w:hint="eastAsia"/>
              </w:rPr>
              <w:t>并附有在缺陷责任内尽可能完成任何未完工作的书面保证</w:t>
            </w:r>
          </w:p>
        </w:tc>
        <w:tc>
          <w:tcPr>
            <w:tcW w:w="3960" w:type="dxa"/>
          </w:tcPr>
          <w:p w:rsidR="007A78AF" w:rsidRDefault="007A78AF" w:rsidP="005F0E72">
            <w:pPr>
              <w:rPr>
                <w:rFonts w:hint="eastAsia"/>
              </w:rPr>
            </w:pPr>
            <w:r>
              <w:rPr>
                <w:rFonts w:hint="eastAsia"/>
              </w:rPr>
              <w:t>当已经达到实质的要求</w:t>
            </w:r>
            <w:r>
              <w:rPr>
                <w:rFonts w:hint="eastAsia"/>
              </w:rPr>
              <w:t>,</w:t>
            </w:r>
            <w:r>
              <w:rPr>
                <w:rFonts w:hint="eastAsia"/>
              </w:rPr>
              <w:t>可向业主提出</w:t>
            </w:r>
            <w:r>
              <w:rPr>
                <w:rFonts w:hint="eastAsia"/>
              </w:rPr>
              <w:t>,</w:t>
            </w:r>
            <w:r>
              <w:rPr>
                <w:rFonts w:hint="eastAsia"/>
              </w:rPr>
              <w:t>并在业主检验满意之后</w:t>
            </w:r>
            <w:r>
              <w:rPr>
                <w:rFonts w:hint="eastAsia"/>
              </w:rPr>
              <w:t>,21</w:t>
            </w:r>
            <w:r>
              <w:rPr>
                <w:rFonts w:hint="eastAsia"/>
              </w:rPr>
              <w:t>天内得到本工程竣工交接证书</w:t>
            </w:r>
          </w:p>
        </w:tc>
      </w:tr>
      <w:tr w:rsidR="007A78AF" w:rsidTr="005F0E72">
        <w:tc>
          <w:tcPr>
            <w:tcW w:w="4320" w:type="dxa"/>
          </w:tcPr>
          <w:p w:rsidR="007A78AF" w:rsidRDefault="007A78AF" w:rsidP="005F0E72">
            <w:pPr>
              <w:rPr>
                <w:rFonts w:hint="eastAsia"/>
              </w:rPr>
            </w:pPr>
            <w:r>
              <w:rPr>
                <w:rFonts w:hint="eastAsia"/>
              </w:rPr>
              <w:t>书面</w:t>
            </w:r>
            <w:r>
              <w:rPr>
                <w:rFonts w:hint="eastAsia"/>
              </w:rPr>
              <w:t xml:space="preserve"> </w:t>
            </w:r>
            <w:r>
              <w:rPr>
                <w:rFonts w:hint="eastAsia"/>
              </w:rPr>
              <w:t>通知为主</w:t>
            </w:r>
            <w:r>
              <w:rPr>
                <w:rFonts w:hint="eastAsia"/>
              </w:rPr>
              <w:t>,</w:t>
            </w:r>
            <w:r>
              <w:rPr>
                <w:rFonts w:hint="eastAsia"/>
              </w:rPr>
              <w:t>工程变更后使原价或费率已不合理</w:t>
            </w:r>
            <w:r>
              <w:rPr>
                <w:rFonts w:hint="eastAsia"/>
              </w:rPr>
              <w:t>,</w:t>
            </w:r>
            <w:r>
              <w:rPr>
                <w:rFonts w:hint="eastAsia"/>
              </w:rPr>
              <w:t>应以调整</w:t>
            </w:r>
            <w:r>
              <w:rPr>
                <w:rFonts w:hint="eastAsia"/>
              </w:rPr>
              <w:t>.</w:t>
            </w:r>
          </w:p>
        </w:tc>
        <w:tc>
          <w:tcPr>
            <w:tcW w:w="3960" w:type="dxa"/>
          </w:tcPr>
          <w:p w:rsidR="007A78AF" w:rsidRDefault="007A78AF" w:rsidP="005F0E72">
            <w:pPr>
              <w:rPr>
                <w:rFonts w:hint="eastAsia"/>
              </w:rPr>
            </w:pPr>
            <w:r>
              <w:rPr>
                <w:rFonts w:hint="eastAsia"/>
              </w:rPr>
              <w:t>变更工程执行以前或执行以后</w:t>
            </w:r>
            <w:r>
              <w:rPr>
                <w:rFonts w:hint="eastAsia"/>
              </w:rPr>
              <w:t>,</w:t>
            </w:r>
            <w:r>
              <w:rPr>
                <w:rFonts w:hint="eastAsia"/>
              </w:rPr>
              <w:t>尽早发生通知</w:t>
            </w:r>
          </w:p>
        </w:tc>
      </w:tr>
      <w:tr w:rsidR="007A78AF" w:rsidTr="005F0E72">
        <w:tc>
          <w:tcPr>
            <w:tcW w:w="4320" w:type="dxa"/>
          </w:tcPr>
          <w:p w:rsidR="007A78AF" w:rsidRDefault="007A78AF" w:rsidP="005F0E72">
            <w:pPr>
              <w:rPr>
                <w:rFonts w:hint="eastAsia"/>
              </w:rPr>
            </w:pPr>
            <w:r>
              <w:rPr>
                <w:rFonts w:hint="eastAsia"/>
              </w:rPr>
              <w:t>书面提供给业主工程计量的详细资料</w:t>
            </w:r>
            <w:r>
              <w:rPr>
                <w:rFonts w:hint="eastAsia"/>
              </w:rPr>
              <w:t>,</w:t>
            </w:r>
            <w:r>
              <w:rPr>
                <w:rFonts w:hint="eastAsia"/>
              </w:rPr>
              <w:t>并协助其工作</w:t>
            </w:r>
          </w:p>
        </w:tc>
        <w:tc>
          <w:tcPr>
            <w:tcW w:w="3960" w:type="dxa"/>
          </w:tcPr>
          <w:p w:rsidR="007A78AF" w:rsidRDefault="007A78AF" w:rsidP="005F0E72">
            <w:pPr>
              <w:rPr>
                <w:rFonts w:hint="eastAsia"/>
              </w:rPr>
            </w:pPr>
            <w:r>
              <w:rPr>
                <w:rFonts w:hint="eastAsia"/>
              </w:rPr>
              <w:t>当业主提出要求时</w:t>
            </w:r>
          </w:p>
        </w:tc>
      </w:tr>
      <w:tr w:rsidR="007A78AF" w:rsidTr="005F0E72">
        <w:tc>
          <w:tcPr>
            <w:tcW w:w="4320" w:type="dxa"/>
          </w:tcPr>
          <w:p w:rsidR="007A78AF" w:rsidRDefault="007A78AF" w:rsidP="005F0E72">
            <w:pPr>
              <w:rPr>
                <w:rFonts w:hint="eastAsia"/>
              </w:rPr>
            </w:pPr>
            <w:r>
              <w:rPr>
                <w:rFonts w:hint="eastAsia"/>
              </w:rPr>
              <w:t>当签发整个工程的竣工交接证书时</w:t>
            </w:r>
            <w:r>
              <w:rPr>
                <w:rFonts w:hint="eastAsia"/>
              </w:rPr>
              <w:t>,</w:t>
            </w:r>
            <w:r>
              <w:rPr>
                <w:rFonts w:hint="eastAsia"/>
              </w:rPr>
              <w:t>发现合同价格增加哎呀减少总共超过</w:t>
            </w:r>
            <w:r>
              <w:rPr>
                <w:rFonts w:hint="eastAsia"/>
              </w:rPr>
              <w:t>"</w:t>
            </w:r>
            <w:r>
              <w:rPr>
                <w:rFonts w:hint="eastAsia"/>
              </w:rPr>
              <w:t>有效合同价格的</w:t>
            </w:r>
            <w:r>
              <w:rPr>
                <w:rFonts w:hint="eastAsia"/>
              </w:rPr>
              <w:t>15%,</w:t>
            </w:r>
            <w:r>
              <w:rPr>
                <w:rFonts w:hint="eastAsia"/>
              </w:rPr>
              <w:t>则发出书面通告</w:t>
            </w:r>
            <w:r>
              <w:rPr>
                <w:rFonts w:hint="eastAsia"/>
              </w:rPr>
              <w:t>,</w:t>
            </w:r>
            <w:r>
              <w:rPr>
                <w:rFonts w:hint="eastAsia"/>
              </w:rPr>
              <w:t>要求对合同金额以调整或补偿一笔费用</w:t>
            </w:r>
          </w:p>
        </w:tc>
        <w:tc>
          <w:tcPr>
            <w:tcW w:w="3960" w:type="dxa"/>
          </w:tcPr>
          <w:p w:rsidR="007A78AF" w:rsidRDefault="007A78AF" w:rsidP="005F0E72">
            <w:pPr>
              <w:rPr>
                <w:rFonts w:hint="eastAsia"/>
              </w:rPr>
            </w:pPr>
            <w:r>
              <w:rPr>
                <w:rFonts w:hint="eastAsia"/>
              </w:rPr>
              <w:t>在竣工交接证书签发前或签发后</w:t>
            </w:r>
            <w:r>
              <w:rPr>
                <w:rFonts w:hint="eastAsia"/>
              </w:rPr>
              <w:t>,</w:t>
            </w:r>
            <w:r>
              <w:rPr>
                <w:rFonts w:hint="eastAsia"/>
              </w:rPr>
              <w:t>应尽早发出通知给业主</w:t>
            </w:r>
            <w:r>
              <w:rPr>
                <w:rFonts w:hint="eastAsia"/>
              </w:rPr>
              <w:t>.</w:t>
            </w:r>
          </w:p>
        </w:tc>
      </w:tr>
      <w:tr w:rsidR="007A78AF" w:rsidTr="005F0E72">
        <w:tc>
          <w:tcPr>
            <w:tcW w:w="4320" w:type="dxa"/>
          </w:tcPr>
          <w:p w:rsidR="007A78AF" w:rsidRDefault="007A78AF" w:rsidP="005F0E72">
            <w:pPr>
              <w:rPr>
                <w:rFonts w:hint="eastAsia"/>
              </w:rPr>
            </w:pPr>
            <w:r>
              <w:rPr>
                <w:rFonts w:hint="eastAsia"/>
              </w:rPr>
              <w:t>书面通告业主</w:t>
            </w:r>
            <w:r>
              <w:rPr>
                <w:rFonts w:hint="eastAsia"/>
              </w:rPr>
              <w:t>,</w:t>
            </w:r>
            <w:r>
              <w:rPr>
                <w:rFonts w:hint="eastAsia"/>
              </w:rPr>
              <w:t>提出需使用计日工的原因</w:t>
            </w:r>
            <w:r>
              <w:rPr>
                <w:rFonts w:hint="eastAsia"/>
              </w:rPr>
              <w:t>,</w:t>
            </w:r>
            <w:r>
              <w:rPr>
                <w:rFonts w:hint="eastAsia"/>
              </w:rPr>
              <w:t>人员报表及计日劳务费报价表</w:t>
            </w:r>
            <w:proofErr w:type="gramStart"/>
            <w:r>
              <w:rPr>
                <w:rFonts w:hint="eastAsia"/>
              </w:rPr>
              <w:t>供批准</w:t>
            </w:r>
            <w:proofErr w:type="gramEnd"/>
            <w:r>
              <w:rPr>
                <w:rFonts w:hint="eastAsia"/>
              </w:rPr>
              <w:t>.</w:t>
            </w:r>
          </w:p>
        </w:tc>
        <w:tc>
          <w:tcPr>
            <w:tcW w:w="3960" w:type="dxa"/>
          </w:tcPr>
          <w:p w:rsidR="007A78AF" w:rsidRDefault="007A78AF" w:rsidP="005F0E72">
            <w:pPr>
              <w:rPr>
                <w:rFonts w:hint="eastAsia"/>
              </w:rPr>
            </w:pPr>
            <w:r>
              <w:rPr>
                <w:rFonts w:hint="eastAsia"/>
              </w:rPr>
              <w:t>在计日工使用前和每天计日工干完工作后</w:t>
            </w:r>
          </w:p>
        </w:tc>
      </w:tr>
      <w:tr w:rsidR="007A78AF" w:rsidTr="005F0E72">
        <w:tc>
          <w:tcPr>
            <w:tcW w:w="4320" w:type="dxa"/>
          </w:tcPr>
          <w:p w:rsidR="007A78AF" w:rsidRDefault="007A78AF" w:rsidP="005F0E72">
            <w:pPr>
              <w:rPr>
                <w:rFonts w:hint="eastAsia"/>
              </w:rPr>
            </w:pPr>
            <w:r>
              <w:rPr>
                <w:rFonts w:hint="eastAsia"/>
              </w:rPr>
              <w:t>在每月结束时</w:t>
            </w:r>
            <w:r>
              <w:rPr>
                <w:rFonts w:hint="eastAsia"/>
              </w:rPr>
              <w:t>,</w:t>
            </w:r>
            <w:r>
              <w:rPr>
                <w:rFonts w:hint="eastAsia"/>
              </w:rPr>
              <w:t>应书面向业主递交一份计日工所用劳务</w:t>
            </w:r>
            <w:r>
              <w:rPr>
                <w:rFonts w:hint="eastAsia"/>
              </w:rPr>
              <w:t>,</w:t>
            </w:r>
            <w:r>
              <w:rPr>
                <w:rFonts w:hint="eastAsia"/>
              </w:rPr>
              <w:t>材料和施工单位提供施工机具的有标价的结账单</w:t>
            </w:r>
          </w:p>
        </w:tc>
        <w:tc>
          <w:tcPr>
            <w:tcW w:w="3960" w:type="dxa"/>
          </w:tcPr>
          <w:p w:rsidR="007A78AF" w:rsidRDefault="007A78AF" w:rsidP="005F0E72">
            <w:pPr>
              <w:rPr>
                <w:rFonts w:hint="eastAsia"/>
              </w:rPr>
            </w:pPr>
            <w:r>
              <w:rPr>
                <w:rFonts w:hint="eastAsia"/>
              </w:rPr>
              <w:t>在计日工工作执行后每月发出通知</w:t>
            </w:r>
          </w:p>
        </w:tc>
      </w:tr>
      <w:tr w:rsidR="007A78AF" w:rsidTr="005F0E72">
        <w:tc>
          <w:tcPr>
            <w:tcW w:w="4320" w:type="dxa"/>
          </w:tcPr>
          <w:p w:rsidR="007A78AF" w:rsidRDefault="007A78AF" w:rsidP="005F0E72">
            <w:pPr>
              <w:rPr>
                <w:rFonts w:hint="eastAsia"/>
              </w:rPr>
            </w:pPr>
            <w:r>
              <w:rPr>
                <w:rFonts w:hint="eastAsia"/>
              </w:rPr>
              <w:t>书面通告业主</w:t>
            </w:r>
            <w:r>
              <w:rPr>
                <w:rFonts w:hint="eastAsia"/>
              </w:rPr>
              <w:t>,</w:t>
            </w:r>
            <w:r>
              <w:rPr>
                <w:rFonts w:hint="eastAsia"/>
              </w:rPr>
              <w:t>表明进行索赔的意向</w:t>
            </w:r>
          </w:p>
        </w:tc>
        <w:tc>
          <w:tcPr>
            <w:tcW w:w="3960" w:type="dxa"/>
          </w:tcPr>
          <w:p w:rsidR="007A78AF" w:rsidRDefault="007A78AF" w:rsidP="005F0E72">
            <w:pPr>
              <w:rPr>
                <w:rFonts w:hint="eastAsia"/>
              </w:rPr>
            </w:pPr>
            <w:r>
              <w:rPr>
                <w:rFonts w:hint="eastAsia"/>
              </w:rPr>
              <w:t>在索赔事件发生后</w:t>
            </w:r>
            <w:r>
              <w:rPr>
                <w:rFonts w:hint="eastAsia"/>
              </w:rPr>
              <w:t>7</w:t>
            </w:r>
            <w:r>
              <w:rPr>
                <w:rFonts w:hint="eastAsia"/>
              </w:rPr>
              <w:t>天之内</w:t>
            </w:r>
          </w:p>
        </w:tc>
      </w:tr>
      <w:tr w:rsidR="007A78AF" w:rsidTr="005F0E72">
        <w:tc>
          <w:tcPr>
            <w:tcW w:w="4320" w:type="dxa"/>
          </w:tcPr>
          <w:p w:rsidR="007A78AF" w:rsidRDefault="007A78AF" w:rsidP="005F0E72">
            <w:pPr>
              <w:rPr>
                <w:rFonts w:hint="eastAsia"/>
              </w:rPr>
            </w:pPr>
            <w:r>
              <w:rPr>
                <w:rFonts w:hint="eastAsia"/>
              </w:rPr>
              <w:t>书面提供和保持与索赔事件有关的当时记录以全理地证实索赔的有效性</w:t>
            </w:r>
          </w:p>
        </w:tc>
        <w:tc>
          <w:tcPr>
            <w:tcW w:w="3960" w:type="dxa"/>
          </w:tcPr>
          <w:p w:rsidR="007A78AF" w:rsidRDefault="007A78AF" w:rsidP="005F0E72">
            <w:pPr>
              <w:rPr>
                <w:rFonts w:hint="eastAsia"/>
              </w:rPr>
            </w:pPr>
            <w:r>
              <w:rPr>
                <w:rFonts w:hint="eastAsia"/>
              </w:rPr>
              <w:t>当业主要进及</w:t>
            </w:r>
            <w:proofErr w:type="gramStart"/>
            <w:r>
              <w:rPr>
                <w:rFonts w:hint="eastAsia"/>
              </w:rPr>
              <w:t>进提供</w:t>
            </w:r>
            <w:proofErr w:type="gramEnd"/>
          </w:p>
        </w:tc>
      </w:tr>
      <w:tr w:rsidR="007A78AF" w:rsidTr="005F0E72">
        <w:tc>
          <w:tcPr>
            <w:tcW w:w="4320" w:type="dxa"/>
          </w:tcPr>
          <w:p w:rsidR="007A78AF" w:rsidRDefault="007A78AF" w:rsidP="005F0E72">
            <w:pPr>
              <w:rPr>
                <w:rFonts w:hint="eastAsia"/>
              </w:rPr>
            </w:pPr>
            <w:r>
              <w:rPr>
                <w:rFonts w:hint="eastAsia"/>
              </w:rPr>
              <w:t>如果索赔事件连续发生</w:t>
            </w:r>
            <w:r>
              <w:rPr>
                <w:rFonts w:hint="eastAsia"/>
              </w:rPr>
              <w:t>,</w:t>
            </w:r>
            <w:r>
              <w:rPr>
                <w:rFonts w:hint="eastAsia"/>
              </w:rPr>
              <w:t>应不间断的或在合理期限给业主提供有关索赔的证据的资料</w:t>
            </w:r>
            <w:r>
              <w:rPr>
                <w:rFonts w:hint="eastAsia"/>
              </w:rPr>
              <w:t>,</w:t>
            </w:r>
          </w:p>
          <w:p w:rsidR="007A78AF" w:rsidRDefault="007A78AF" w:rsidP="005F0E72">
            <w:pPr>
              <w:rPr>
                <w:rFonts w:hint="eastAsia"/>
              </w:rPr>
            </w:pPr>
            <w:r>
              <w:rPr>
                <w:rFonts w:hint="eastAsia"/>
              </w:rPr>
              <w:lastRenderedPageBreak/>
              <w:t>数量计算的</w:t>
            </w:r>
            <w:proofErr w:type="gramStart"/>
            <w:r>
              <w:rPr>
                <w:rFonts w:hint="eastAsia"/>
              </w:rPr>
              <w:t>的</w:t>
            </w:r>
            <w:proofErr w:type="gramEnd"/>
            <w:r>
              <w:rPr>
                <w:rFonts w:hint="eastAsia"/>
              </w:rPr>
              <w:t>具体细节</w:t>
            </w:r>
            <w:proofErr w:type="gramStart"/>
            <w:r>
              <w:rPr>
                <w:rFonts w:hint="eastAsia"/>
              </w:rPr>
              <w:t>帐目</w:t>
            </w:r>
            <w:proofErr w:type="gramEnd"/>
            <w:r>
              <w:rPr>
                <w:rFonts w:hint="eastAsia"/>
              </w:rPr>
              <w:t>,</w:t>
            </w:r>
            <w:r>
              <w:rPr>
                <w:rFonts w:hint="eastAsia"/>
              </w:rPr>
              <w:t>发及在索赔的事件终止后的最后账目</w:t>
            </w:r>
          </w:p>
        </w:tc>
        <w:tc>
          <w:tcPr>
            <w:tcW w:w="3960" w:type="dxa"/>
          </w:tcPr>
          <w:p w:rsidR="007A78AF" w:rsidRDefault="007A78AF" w:rsidP="005F0E72">
            <w:pPr>
              <w:rPr>
                <w:rFonts w:hint="eastAsia"/>
              </w:rPr>
            </w:pPr>
            <w:r>
              <w:rPr>
                <w:rFonts w:hint="eastAsia"/>
              </w:rPr>
              <w:lastRenderedPageBreak/>
              <w:t>索赔事件连续发生</w:t>
            </w:r>
            <w:r>
              <w:rPr>
                <w:rFonts w:hint="eastAsia"/>
              </w:rPr>
              <w:t>,</w:t>
            </w:r>
            <w:r>
              <w:rPr>
                <w:rFonts w:hint="eastAsia"/>
              </w:rPr>
              <w:t>以</w:t>
            </w:r>
            <w:r>
              <w:rPr>
                <w:rFonts w:hint="eastAsia"/>
              </w:rPr>
              <w:t>7</w:t>
            </w:r>
            <w:r>
              <w:rPr>
                <w:rFonts w:hint="eastAsia"/>
              </w:rPr>
              <w:t>天间隔报送索赔证据资料及</w:t>
            </w:r>
            <w:proofErr w:type="gramStart"/>
            <w:r>
              <w:rPr>
                <w:rFonts w:hint="eastAsia"/>
              </w:rPr>
              <w:t>帐目</w:t>
            </w:r>
            <w:proofErr w:type="gramEnd"/>
            <w:r>
              <w:rPr>
                <w:rFonts w:hint="eastAsia"/>
              </w:rPr>
              <w:t>,</w:t>
            </w:r>
            <w:r>
              <w:rPr>
                <w:rFonts w:hint="eastAsia"/>
              </w:rPr>
              <w:t>索赔事件终止后</w:t>
            </w:r>
            <w:r>
              <w:rPr>
                <w:rFonts w:hint="eastAsia"/>
              </w:rPr>
              <w:t>28</w:t>
            </w:r>
            <w:r>
              <w:rPr>
                <w:rFonts w:hint="eastAsia"/>
              </w:rPr>
              <w:t>天内</w:t>
            </w:r>
            <w:r>
              <w:rPr>
                <w:rFonts w:hint="eastAsia"/>
              </w:rPr>
              <w:lastRenderedPageBreak/>
              <w:t>报送最后</w:t>
            </w:r>
            <w:proofErr w:type="gramStart"/>
            <w:r>
              <w:rPr>
                <w:rFonts w:hint="eastAsia"/>
              </w:rPr>
              <w:t>帐目</w:t>
            </w:r>
            <w:proofErr w:type="gramEnd"/>
          </w:p>
        </w:tc>
      </w:tr>
      <w:tr w:rsidR="007A78AF" w:rsidTr="005F0E72">
        <w:tc>
          <w:tcPr>
            <w:tcW w:w="4320" w:type="dxa"/>
          </w:tcPr>
          <w:p w:rsidR="007A78AF" w:rsidRDefault="007A78AF" w:rsidP="005F0E72">
            <w:pPr>
              <w:rPr>
                <w:rFonts w:hint="eastAsia"/>
              </w:rPr>
            </w:pPr>
            <w:r>
              <w:rPr>
                <w:rFonts w:hint="eastAsia"/>
              </w:rPr>
              <w:lastRenderedPageBreak/>
              <w:t>当装饰工程公司需将其施工机械、装饰材料等运出工地时，应书面取得业主的同意</w:t>
            </w:r>
          </w:p>
        </w:tc>
        <w:tc>
          <w:tcPr>
            <w:tcW w:w="3960" w:type="dxa"/>
          </w:tcPr>
          <w:p w:rsidR="007A78AF" w:rsidRDefault="007A78AF" w:rsidP="005F0E72">
            <w:pPr>
              <w:rPr>
                <w:rFonts w:hint="eastAsia"/>
              </w:rPr>
            </w:pPr>
            <w:r>
              <w:rPr>
                <w:rFonts w:hint="eastAsia"/>
              </w:rPr>
              <w:t>在要运出现之前通告</w:t>
            </w:r>
          </w:p>
        </w:tc>
      </w:tr>
      <w:tr w:rsidR="007A78AF" w:rsidTr="005F0E72">
        <w:tc>
          <w:tcPr>
            <w:tcW w:w="4320" w:type="dxa"/>
          </w:tcPr>
          <w:p w:rsidR="007A78AF" w:rsidRDefault="007A78AF" w:rsidP="005F0E72">
            <w:pPr>
              <w:rPr>
                <w:rFonts w:hint="eastAsia"/>
              </w:rPr>
            </w:pPr>
            <w:r>
              <w:rPr>
                <w:rFonts w:hint="eastAsia"/>
              </w:rPr>
              <w:t>向业主书面提交有关暂定金额支出的所有报价单、发票、凭证或收据</w:t>
            </w:r>
          </w:p>
        </w:tc>
        <w:tc>
          <w:tcPr>
            <w:tcW w:w="3960" w:type="dxa"/>
          </w:tcPr>
          <w:p w:rsidR="007A78AF" w:rsidRDefault="007A78AF" w:rsidP="005F0E72">
            <w:pPr>
              <w:rPr>
                <w:rFonts w:hint="eastAsia"/>
              </w:rPr>
            </w:pPr>
            <w:r>
              <w:rPr>
                <w:rFonts w:hint="eastAsia"/>
              </w:rPr>
              <w:t>当业主需要进，提交书面资料</w:t>
            </w:r>
          </w:p>
        </w:tc>
      </w:tr>
      <w:tr w:rsidR="007A78AF" w:rsidTr="005F0E72">
        <w:tc>
          <w:tcPr>
            <w:tcW w:w="4320" w:type="dxa"/>
          </w:tcPr>
          <w:p w:rsidR="007A78AF" w:rsidRDefault="007A78AF" w:rsidP="005F0E72">
            <w:pPr>
              <w:rPr>
                <w:rFonts w:hint="eastAsia"/>
              </w:rPr>
            </w:pPr>
            <w:r>
              <w:rPr>
                <w:rFonts w:hint="eastAsia"/>
              </w:rPr>
              <w:t>书面提出对</w:t>
            </w:r>
            <w:proofErr w:type="gramStart"/>
            <w:r>
              <w:rPr>
                <w:rFonts w:hint="eastAsia"/>
              </w:rPr>
              <w:t>指定分商的</w:t>
            </w:r>
            <w:proofErr w:type="gramEnd"/>
            <w:r>
              <w:rPr>
                <w:rFonts w:hint="eastAsia"/>
              </w:rPr>
              <w:t>反对意见</w:t>
            </w:r>
          </w:p>
        </w:tc>
        <w:tc>
          <w:tcPr>
            <w:tcW w:w="3960" w:type="dxa"/>
          </w:tcPr>
          <w:p w:rsidR="007A78AF" w:rsidRDefault="007A78AF" w:rsidP="005F0E72">
            <w:pPr>
              <w:rPr>
                <w:rFonts w:hint="eastAsia"/>
              </w:rPr>
            </w:pPr>
            <w:r>
              <w:rPr>
                <w:rFonts w:hint="eastAsia"/>
              </w:rPr>
              <w:t>在提出指定及下正式指令前，尽快向业主的提出</w:t>
            </w:r>
          </w:p>
        </w:tc>
      </w:tr>
      <w:tr w:rsidR="007A78AF" w:rsidTr="005F0E72">
        <w:tc>
          <w:tcPr>
            <w:tcW w:w="4320" w:type="dxa"/>
          </w:tcPr>
          <w:p w:rsidR="007A78AF" w:rsidRDefault="007A78AF" w:rsidP="005F0E72">
            <w:pPr>
              <w:rPr>
                <w:rFonts w:hint="eastAsia"/>
              </w:rPr>
            </w:pPr>
            <w:r>
              <w:rPr>
                <w:rFonts w:hint="eastAsia"/>
              </w:rPr>
              <w:t>书面提供分包人已完成的工程或已提供的货物、材料、设备或服务的等费用清单</w:t>
            </w:r>
          </w:p>
        </w:tc>
        <w:tc>
          <w:tcPr>
            <w:tcW w:w="3960" w:type="dxa"/>
          </w:tcPr>
          <w:p w:rsidR="007A78AF" w:rsidRDefault="007A78AF" w:rsidP="005F0E72">
            <w:pPr>
              <w:rPr>
                <w:rFonts w:hint="eastAsia"/>
              </w:rPr>
            </w:pPr>
            <w:r>
              <w:rPr>
                <w:rFonts w:hint="eastAsia"/>
              </w:rPr>
              <w:t>当业主需要时</w:t>
            </w:r>
          </w:p>
        </w:tc>
      </w:tr>
      <w:tr w:rsidR="007A78AF" w:rsidTr="005F0E72">
        <w:tc>
          <w:tcPr>
            <w:tcW w:w="4320" w:type="dxa"/>
          </w:tcPr>
          <w:p w:rsidR="007A78AF" w:rsidRDefault="007A78AF" w:rsidP="005F0E72">
            <w:pPr>
              <w:rPr>
                <w:rFonts w:hint="eastAsia"/>
              </w:rPr>
            </w:pPr>
            <w:r>
              <w:rPr>
                <w:rFonts w:hint="eastAsia"/>
              </w:rPr>
              <w:t>书面通知业主，因指定分包商的错误，承包商有下当的扣留或拒绝分包商的款项，并同进书面通知指定的分包商</w:t>
            </w:r>
          </w:p>
        </w:tc>
        <w:tc>
          <w:tcPr>
            <w:tcW w:w="3960" w:type="dxa"/>
          </w:tcPr>
          <w:p w:rsidR="007A78AF" w:rsidRDefault="007A78AF" w:rsidP="005F0E72">
            <w:pPr>
              <w:rPr>
                <w:rFonts w:hint="eastAsia"/>
              </w:rPr>
            </w:pPr>
            <w:r>
              <w:rPr>
                <w:rFonts w:hint="eastAsia"/>
              </w:rPr>
              <w:t>在考虑拒付指定分包商款额之前通知</w:t>
            </w:r>
          </w:p>
        </w:tc>
      </w:tr>
      <w:tr w:rsidR="007A78AF" w:rsidTr="005F0E72">
        <w:tc>
          <w:tcPr>
            <w:tcW w:w="4320" w:type="dxa"/>
          </w:tcPr>
          <w:p w:rsidR="007A78AF" w:rsidRDefault="007A78AF" w:rsidP="005F0E72">
            <w:pPr>
              <w:rPr>
                <w:rFonts w:hint="eastAsia"/>
              </w:rPr>
            </w:pPr>
            <w:r>
              <w:rPr>
                <w:rFonts w:hint="eastAsia"/>
              </w:rPr>
              <w:t>在每月末，应书面向业主提交本月已完成工</w:t>
            </w:r>
          </w:p>
          <w:p w:rsidR="007A78AF" w:rsidRDefault="007A78AF" w:rsidP="005F0E72">
            <w:pPr>
              <w:rPr>
                <w:rFonts w:hint="eastAsia"/>
              </w:rPr>
            </w:pPr>
            <w:proofErr w:type="gramStart"/>
            <w:r>
              <w:rPr>
                <w:rFonts w:hint="eastAsia"/>
              </w:rPr>
              <w:t>程量等</w:t>
            </w:r>
            <w:proofErr w:type="gramEnd"/>
            <w:r>
              <w:rPr>
                <w:rFonts w:hint="eastAsia"/>
              </w:rPr>
              <w:t>的月</w:t>
            </w:r>
            <w:proofErr w:type="gramStart"/>
            <w:r>
              <w:rPr>
                <w:rFonts w:hint="eastAsia"/>
              </w:rPr>
              <w:t>结帐</w:t>
            </w:r>
            <w:proofErr w:type="gramEnd"/>
            <w:r>
              <w:rPr>
                <w:rFonts w:hint="eastAsia"/>
              </w:rPr>
              <w:t>单六份，并由承包商或其代表签字</w:t>
            </w:r>
          </w:p>
        </w:tc>
        <w:tc>
          <w:tcPr>
            <w:tcW w:w="3960" w:type="dxa"/>
          </w:tcPr>
          <w:p w:rsidR="007A78AF" w:rsidRDefault="007A78AF" w:rsidP="005F0E72">
            <w:pPr>
              <w:rPr>
                <w:rFonts w:hint="eastAsia"/>
              </w:rPr>
            </w:pPr>
            <w:r>
              <w:rPr>
                <w:rFonts w:hint="eastAsia"/>
              </w:rPr>
              <w:t>每月末都按时书面通告</w:t>
            </w:r>
          </w:p>
        </w:tc>
      </w:tr>
      <w:tr w:rsidR="007A78AF" w:rsidTr="005F0E72">
        <w:tc>
          <w:tcPr>
            <w:tcW w:w="4320" w:type="dxa"/>
          </w:tcPr>
          <w:p w:rsidR="007A78AF" w:rsidRDefault="007A78AF" w:rsidP="005F0E72">
            <w:pPr>
              <w:rPr>
                <w:rFonts w:hint="eastAsia"/>
              </w:rPr>
            </w:pPr>
            <w:r>
              <w:rPr>
                <w:rFonts w:hint="eastAsia"/>
              </w:rPr>
              <w:t>书面向业主提交一份竣工结账单，并附有详细资料说明的证实文件</w:t>
            </w:r>
          </w:p>
        </w:tc>
        <w:tc>
          <w:tcPr>
            <w:tcW w:w="3960" w:type="dxa"/>
          </w:tcPr>
          <w:p w:rsidR="007A78AF" w:rsidRDefault="007A78AF" w:rsidP="005F0E72">
            <w:pPr>
              <w:rPr>
                <w:rFonts w:hint="eastAsia"/>
              </w:rPr>
            </w:pPr>
            <w:r>
              <w:rPr>
                <w:rFonts w:hint="eastAsia"/>
              </w:rPr>
              <w:t>在业主签发整个工程竣工交接证书后</w:t>
            </w:r>
            <w:r>
              <w:rPr>
                <w:rFonts w:hint="eastAsia"/>
              </w:rPr>
              <w:t>84</w:t>
            </w:r>
            <w:r>
              <w:rPr>
                <w:rFonts w:hint="eastAsia"/>
              </w:rPr>
              <w:t>天之内书面通知</w:t>
            </w:r>
          </w:p>
        </w:tc>
      </w:tr>
      <w:tr w:rsidR="007A78AF" w:rsidTr="005F0E72">
        <w:tc>
          <w:tcPr>
            <w:tcW w:w="4320" w:type="dxa"/>
          </w:tcPr>
          <w:p w:rsidR="007A78AF" w:rsidRDefault="007A78AF" w:rsidP="005F0E72">
            <w:pPr>
              <w:rPr>
                <w:rFonts w:hint="eastAsia"/>
              </w:rPr>
            </w:pPr>
            <w:r>
              <w:rPr>
                <w:rFonts w:hint="eastAsia"/>
              </w:rPr>
              <w:t>书面向业主提交最后的结账单，并附有详细的证实文件</w:t>
            </w:r>
          </w:p>
        </w:tc>
        <w:tc>
          <w:tcPr>
            <w:tcW w:w="3960" w:type="dxa"/>
          </w:tcPr>
          <w:p w:rsidR="007A78AF" w:rsidRDefault="007A78AF" w:rsidP="005F0E72">
            <w:pPr>
              <w:rPr>
                <w:rFonts w:hint="eastAsia"/>
              </w:rPr>
            </w:pPr>
            <w:r>
              <w:rPr>
                <w:rFonts w:hint="eastAsia"/>
              </w:rPr>
              <w:t>在业主签发了缺陷责任终止证书后的</w:t>
            </w:r>
            <w:r>
              <w:rPr>
                <w:rFonts w:hint="eastAsia"/>
              </w:rPr>
              <w:t>64</w:t>
            </w:r>
            <w:r>
              <w:rPr>
                <w:rFonts w:hint="eastAsia"/>
              </w:rPr>
              <w:t>天之内</w:t>
            </w:r>
          </w:p>
        </w:tc>
      </w:tr>
      <w:tr w:rsidR="007A78AF" w:rsidTr="005F0E72">
        <w:tc>
          <w:tcPr>
            <w:tcW w:w="4320" w:type="dxa"/>
          </w:tcPr>
          <w:p w:rsidR="007A78AF" w:rsidRDefault="007A78AF" w:rsidP="005F0E72">
            <w:pPr>
              <w:rPr>
                <w:rFonts w:hint="eastAsia"/>
              </w:rPr>
            </w:pPr>
            <w:r>
              <w:rPr>
                <w:rFonts w:hint="eastAsia"/>
              </w:rPr>
              <w:t>承包商应书面为玉一份</w:t>
            </w:r>
            <w:proofErr w:type="gramStart"/>
            <w:r>
              <w:rPr>
                <w:rFonts w:hint="eastAsia"/>
              </w:rPr>
              <w:t>清帐</w:t>
            </w:r>
            <w:proofErr w:type="gramEnd"/>
            <w:r>
              <w:rPr>
                <w:rFonts w:hint="eastAsia"/>
              </w:rPr>
              <w:t>书，确认最后结账单的</w:t>
            </w:r>
            <w:proofErr w:type="gramStart"/>
            <w:r>
              <w:rPr>
                <w:rFonts w:hint="eastAsia"/>
              </w:rPr>
              <w:t>况</w:t>
            </w:r>
            <w:proofErr w:type="gramEnd"/>
            <w:r>
              <w:rPr>
                <w:rFonts w:hint="eastAsia"/>
              </w:rPr>
              <w:t>金额</w:t>
            </w:r>
          </w:p>
        </w:tc>
        <w:tc>
          <w:tcPr>
            <w:tcW w:w="3960" w:type="dxa"/>
          </w:tcPr>
          <w:p w:rsidR="007A78AF" w:rsidRDefault="007A78AF" w:rsidP="005F0E72">
            <w:pPr>
              <w:rPr>
                <w:rFonts w:hint="eastAsia"/>
              </w:rPr>
            </w:pPr>
            <w:r>
              <w:rPr>
                <w:rFonts w:hint="eastAsia"/>
              </w:rPr>
              <w:t>在向业主提交最后的结账单的同时</w:t>
            </w:r>
          </w:p>
        </w:tc>
      </w:tr>
      <w:tr w:rsidR="007A78AF" w:rsidTr="005F0E72">
        <w:tc>
          <w:tcPr>
            <w:tcW w:w="4320" w:type="dxa"/>
          </w:tcPr>
          <w:p w:rsidR="007A78AF" w:rsidRDefault="007A78AF" w:rsidP="005F0E72">
            <w:pPr>
              <w:rPr>
                <w:rFonts w:hint="eastAsia"/>
              </w:rPr>
            </w:pPr>
            <w:r>
              <w:rPr>
                <w:rFonts w:hint="eastAsia"/>
              </w:rPr>
              <w:t>承包商应书面给为玉一份</w:t>
            </w:r>
            <w:proofErr w:type="gramStart"/>
            <w:r>
              <w:rPr>
                <w:rFonts w:hint="eastAsia"/>
              </w:rPr>
              <w:t>清帐</w:t>
            </w:r>
            <w:proofErr w:type="gramEnd"/>
            <w:r>
              <w:rPr>
                <w:rFonts w:hint="eastAsia"/>
              </w:rPr>
              <w:t>书，确认最后</w:t>
            </w:r>
          </w:p>
          <w:p w:rsidR="007A78AF" w:rsidRDefault="007A78AF" w:rsidP="005F0E72">
            <w:pPr>
              <w:rPr>
                <w:rFonts w:hint="eastAsia"/>
              </w:rPr>
            </w:pPr>
            <w:proofErr w:type="gramStart"/>
            <w:r>
              <w:rPr>
                <w:rFonts w:hint="eastAsia"/>
              </w:rPr>
              <w:t>结帐</w:t>
            </w:r>
            <w:proofErr w:type="gramEnd"/>
            <w:r>
              <w:rPr>
                <w:rFonts w:hint="eastAsia"/>
              </w:rPr>
              <w:t>单的总金额</w:t>
            </w:r>
          </w:p>
        </w:tc>
        <w:tc>
          <w:tcPr>
            <w:tcW w:w="3960" w:type="dxa"/>
          </w:tcPr>
          <w:p w:rsidR="007A78AF" w:rsidRDefault="007A78AF" w:rsidP="005F0E72">
            <w:pPr>
              <w:rPr>
                <w:rFonts w:hint="eastAsia"/>
              </w:rPr>
            </w:pPr>
            <w:r>
              <w:rPr>
                <w:rFonts w:hint="eastAsia"/>
              </w:rPr>
              <w:t>在向业主提交最后</w:t>
            </w:r>
            <w:proofErr w:type="gramStart"/>
            <w:r>
              <w:rPr>
                <w:rFonts w:hint="eastAsia"/>
              </w:rPr>
              <w:t>结帐</w:t>
            </w:r>
            <w:proofErr w:type="gramEnd"/>
            <w:r>
              <w:rPr>
                <w:rFonts w:hint="eastAsia"/>
              </w:rPr>
              <w:t>单的同时</w:t>
            </w:r>
          </w:p>
        </w:tc>
      </w:tr>
      <w:tr w:rsidR="007A78AF" w:rsidTr="005F0E72">
        <w:tc>
          <w:tcPr>
            <w:tcW w:w="4320" w:type="dxa"/>
          </w:tcPr>
          <w:p w:rsidR="007A78AF" w:rsidRDefault="007A78AF" w:rsidP="005F0E72">
            <w:pPr>
              <w:rPr>
                <w:rFonts w:hint="eastAsia"/>
              </w:rPr>
            </w:pPr>
            <w:r>
              <w:rPr>
                <w:rFonts w:hint="eastAsia"/>
              </w:rPr>
              <w:t>当施工单位严重违约并被提前终止合同时，</w:t>
            </w:r>
          </w:p>
          <w:p w:rsidR="007A78AF" w:rsidRDefault="007A78AF" w:rsidP="005F0E72">
            <w:pPr>
              <w:rPr>
                <w:rFonts w:hint="eastAsia"/>
              </w:rPr>
            </w:pPr>
            <w:r>
              <w:rPr>
                <w:rFonts w:hint="eastAsia"/>
              </w:rPr>
              <w:t>若业主有指令，装饰施工单位应将合同中已</w:t>
            </w:r>
          </w:p>
          <w:p w:rsidR="007A78AF" w:rsidRDefault="007A78AF" w:rsidP="005F0E72">
            <w:pPr>
              <w:rPr>
                <w:rFonts w:hint="eastAsia"/>
              </w:rPr>
            </w:pPr>
            <w:r>
              <w:rPr>
                <w:rFonts w:hint="eastAsia"/>
              </w:rPr>
              <w:t>签有的供货及材料或服务的契约利益等转让给业主</w:t>
            </w:r>
          </w:p>
        </w:tc>
        <w:tc>
          <w:tcPr>
            <w:tcW w:w="3960" w:type="dxa"/>
          </w:tcPr>
          <w:p w:rsidR="007A78AF" w:rsidRDefault="007A78AF" w:rsidP="005F0E72">
            <w:pPr>
              <w:rPr>
                <w:rFonts w:hint="eastAsia"/>
              </w:rPr>
            </w:pPr>
            <w:r>
              <w:rPr>
                <w:rFonts w:hint="eastAsia"/>
              </w:rPr>
              <w:t>在业主进驻工程现场与终止合同的</w:t>
            </w:r>
            <w:r>
              <w:rPr>
                <w:rFonts w:hint="eastAsia"/>
              </w:rPr>
              <w:t xml:space="preserve">14 </w:t>
            </w:r>
            <w:r>
              <w:rPr>
                <w:rFonts w:hint="eastAsia"/>
              </w:rPr>
              <w:t>天后</w:t>
            </w:r>
          </w:p>
        </w:tc>
      </w:tr>
      <w:tr w:rsidR="007A78AF" w:rsidTr="005F0E72">
        <w:tc>
          <w:tcPr>
            <w:tcW w:w="4320" w:type="dxa"/>
          </w:tcPr>
          <w:p w:rsidR="007A78AF" w:rsidRDefault="007A78AF" w:rsidP="005F0E72">
            <w:pPr>
              <w:rPr>
                <w:rFonts w:hint="eastAsia"/>
              </w:rPr>
            </w:pPr>
            <w:r>
              <w:rPr>
                <w:rFonts w:hint="eastAsia"/>
              </w:rPr>
              <w:t>当特殊风险发生，应书面通知业主，</w:t>
            </w:r>
            <w:proofErr w:type="gramStart"/>
            <w:r>
              <w:rPr>
                <w:rFonts w:hint="eastAsia"/>
              </w:rPr>
              <w:t>交将费用</w:t>
            </w:r>
            <w:proofErr w:type="gramEnd"/>
            <w:r>
              <w:rPr>
                <w:rFonts w:hint="eastAsia"/>
              </w:rPr>
              <w:t>开销列明</w:t>
            </w:r>
          </w:p>
        </w:tc>
        <w:tc>
          <w:tcPr>
            <w:tcW w:w="3960" w:type="dxa"/>
          </w:tcPr>
          <w:p w:rsidR="007A78AF" w:rsidRDefault="007A78AF" w:rsidP="005F0E72">
            <w:pPr>
              <w:rPr>
                <w:rFonts w:hint="eastAsia"/>
              </w:rPr>
            </w:pPr>
            <w:r>
              <w:rPr>
                <w:rFonts w:hint="eastAsia"/>
              </w:rPr>
              <w:t>不特殊风险发生时和发生后都应及</w:t>
            </w:r>
            <w:proofErr w:type="gramStart"/>
            <w:r>
              <w:rPr>
                <w:rFonts w:hint="eastAsia"/>
              </w:rPr>
              <w:t>进迅速</w:t>
            </w:r>
            <w:proofErr w:type="gramEnd"/>
            <w:r>
              <w:rPr>
                <w:rFonts w:hint="eastAsia"/>
              </w:rPr>
              <w:t>发出通告</w:t>
            </w:r>
          </w:p>
        </w:tc>
      </w:tr>
      <w:tr w:rsidR="007A78AF" w:rsidTr="005F0E72">
        <w:tc>
          <w:tcPr>
            <w:tcW w:w="4320" w:type="dxa"/>
          </w:tcPr>
          <w:p w:rsidR="007A78AF" w:rsidRDefault="007A78AF" w:rsidP="005F0E72">
            <w:pPr>
              <w:rPr>
                <w:rFonts w:hint="eastAsia"/>
              </w:rPr>
            </w:pPr>
            <w:r>
              <w:rPr>
                <w:rFonts w:hint="eastAsia"/>
              </w:rPr>
              <w:t>书面通知业主，解决甲乙双方之间的争端</w:t>
            </w:r>
          </w:p>
        </w:tc>
        <w:tc>
          <w:tcPr>
            <w:tcW w:w="3960" w:type="dxa"/>
          </w:tcPr>
          <w:p w:rsidR="007A78AF" w:rsidRDefault="007A78AF" w:rsidP="005F0E72">
            <w:pPr>
              <w:rPr>
                <w:rFonts w:hint="eastAsia"/>
              </w:rPr>
            </w:pPr>
            <w:r>
              <w:rPr>
                <w:rFonts w:hint="eastAsia"/>
              </w:rPr>
              <w:t>没有时间限制，只要发生争端即可发出通知</w:t>
            </w:r>
          </w:p>
        </w:tc>
      </w:tr>
      <w:tr w:rsidR="007A78AF" w:rsidTr="005F0E72">
        <w:tc>
          <w:tcPr>
            <w:tcW w:w="4320" w:type="dxa"/>
          </w:tcPr>
          <w:p w:rsidR="007A78AF" w:rsidRDefault="007A78AF" w:rsidP="005F0E72">
            <w:pPr>
              <w:rPr>
                <w:rFonts w:hint="eastAsia"/>
              </w:rPr>
            </w:pPr>
            <w:r>
              <w:rPr>
                <w:rFonts w:hint="eastAsia"/>
              </w:rPr>
              <w:t>如果承包商不满意业主解决争端的决定，可</w:t>
            </w:r>
          </w:p>
          <w:p w:rsidR="007A78AF" w:rsidRDefault="007A78AF" w:rsidP="005F0E72">
            <w:pPr>
              <w:rPr>
                <w:rFonts w:hint="eastAsia"/>
              </w:rPr>
            </w:pPr>
            <w:r>
              <w:rPr>
                <w:rFonts w:hint="eastAsia"/>
              </w:rPr>
              <w:t>以书面通知业主，要求对争端的问题进行</w:t>
            </w:r>
            <w:proofErr w:type="gramStart"/>
            <w:r>
              <w:rPr>
                <w:rFonts w:hint="eastAsia"/>
              </w:rPr>
              <w:t>仲</w:t>
            </w:r>
            <w:proofErr w:type="gramEnd"/>
          </w:p>
          <w:p w:rsidR="007A78AF" w:rsidRDefault="007A78AF" w:rsidP="005F0E72">
            <w:pPr>
              <w:rPr>
                <w:rFonts w:hint="eastAsia"/>
              </w:rPr>
            </w:pPr>
            <w:r>
              <w:rPr>
                <w:rFonts w:hint="eastAsia"/>
              </w:rPr>
              <w:t>裁</w:t>
            </w:r>
          </w:p>
        </w:tc>
        <w:tc>
          <w:tcPr>
            <w:tcW w:w="3960" w:type="dxa"/>
          </w:tcPr>
          <w:p w:rsidR="007A78AF" w:rsidRDefault="007A78AF" w:rsidP="005F0E72">
            <w:pPr>
              <w:rPr>
                <w:rFonts w:hint="eastAsia"/>
              </w:rPr>
            </w:pPr>
            <w:r>
              <w:rPr>
                <w:rFonts w:hint="eastAsia"/>
              </w:rPr>
              <w:t>在书面通知业主和工程师需进行仲裁争端时，向仲裁</w:t>
            </w:r>
            <w:proofErr w:type="gramStart"/>
            <w:r>
              <w:rPr>
                <w:rFonts w:hint="eastAsia"/>
              </w:rPr>
              <w:t>院发出</w:t>
            </w:r>
            <w:proofErr w:type="gramEnd"/>
            <w:r>
              <w:rPr>
                <w:rFonts w:hint="eastAsia"/>
              </w:rPr>
              <w:t>请求仲裁的申请书</w:t>
            </w:r>
          </w:p>
          <w:p w:rsidR="007A78AF" w:rsidRDefault="007A78AF" w:rsidP="005F0E72">
            <w:pPr>
              <w:rPr>
                <w:rFonts w:hint="eastAsia"/>
              </w:rPr>
            </w:pPr>
          </w:p>
        </w:tc>
      </w:tr>
      <w:tr w:rsidR="007A78AF" w:rsidTr="005F0E72">
        <w:tc>
          <w:tcPr>
            <w:tcW w:w="4320" w:type="dxa"/>
          </w:tcPr>
          <w:p w:rsidR="007A78AF" w:rsidRDefault="007A78AF" w:rsidP="005F0E72">
            <w:pPr>
              <w:rPr>
                <w:rFonts w:hint="eastAsia"/>
              </w:rPr>
            </w:pPr>
            <w:r>
              <w:rPr>
                <w:rFonts w:hint="eastAsia"/>
              </w:rPr>
              <w:t>当业主违约时，装饰工程公司应及时书面通</w:t>
            </w:r>
          </w:p>
          <w:p w:rsidR="007A78AF" w:rsidRDefault="007A78AF" w:rsidP="005F0E72">
            <w:pPr>
              <w:rPr>
                <w:rFonts w:hint="eastAsia"/>
              </w:rPr>
            </w:pPr>
            <w:r>
              <w:rPr>
                <w:rFonts w:hint="eastAsia"/>
              </w:rPr>
              <w:t>知业主，且可在其后采取相应措施</w:t>
            </w:r>
          </w:p>
        </w:tc>
        <w:tc>
          <w:tcPr>
            <w:tcW w:w="3960" w:type="dxa"/>
          </w:tcPr>
          <w:p w:rsidR="007A78AF" w:rsidRDefault="007A78AF" w:rsidP="005F0E72">
            <w:pPr>
              <w:rPr>
                <w:rFonts w:hint="eastAsia"/>
              </w:rPr>
            </w:pPr>
            <w:r>
              <w:rPr>
                <w:rFonts w:hint="eastAsia"/>
              </w:rPr>
              <w:t>一旦知道业主违约，要尽快发出通知</w:t>
            </w:r>
          </w:p>
        </w:tc>
      </w:tr>
      <w:tr w:rsidR="007A78AF" w:rsidTr="005F0E72">
        <w:tc>
          <w:tcPr>
            <w:tcW w:w="4320" w:type="dxa"/>
          </w:tcPr>
          <w:p w:rsidR="007A78AF" w:rsidRDefault="007A78AF" w:rsidP="005F0E72">
            <w:pPr>
              <w:rPr>
                <w:rFonts w:hint="eastAsia"/>
              </w:rPr>
            </w:pPr>
            <w:r>
              <w:rPr>
                <w:rFonts w:hint="eastAsia"/>
              </w:rPr>
              <w:t>当劳务和材料或其他影响工程施工成本价格涨落而引起款额增减时，应书面通知业主</w:t>
            </w:r>
          </w:p>
        </w:tc>
        <w:tc>
          <w:tcPr>
            <w:tcW w:w="3960" w:type="dxa"/>
          </w:tcPr>
          <w:p w:rsidR="007A78AF" w:rsidRDefault="007A78AF" w:rsidP="005F0E72">
            <w:pPr>
              <w:rPr>
                <w:rFonts w:hint="eastAsia"/>
              </w:rPr>
            </w:pPr>
            <w:r>
              <w:rPr>
                <w:rFonts w:hint="eastAsia"/>
              </w:rPr>
              <w:t>一旦发生，应尽快通知</w:t>
            </w:r>
          </w:p>
        </w:tc>
      </w:tr>
    </w:tbl>
    <w:p w:rsidR="007A78AF" w:rsidRDefault="007A78AF" w:rsidP="007A78AF">
      <w:pPr>
        <w:rPr>
          <w:rFonts w:hint="eastAsia"/>
        </w:rPr>
      </w:pPr>
    </w:p>
    <w:p w:rsidR="007A78AF" w:rsidRDefault="007A78AF" w:rsidP="007A78AF">
      <w:pPr>
        <w:rPr>
          <w:kern w:val="0"/>
        </w:rPr>
      </w:pPr>
      <w:r>
        <w:rPr>
          <w:kern w:val="0"/>
        </w:rPr>
        <w:t>4</w:t>
      </w:r>
      <w:r>
        <w:rPr>
          <w:rFonts w:hint="eastAsia"/>
          <w:kern w:val="0"/>
        </w:rPr>
        <w:t>．图纸资料</w:t>
      </w:r>
    </w:p>
    <w:p w:rsidR="007A78AF" w:rsidRDefault="007A78AF" w:rsidP="007A78AF">
      <w:pPr>
        <w:rPr>
          <w:kern w:val="0"/>
        </w:rPr>
      </w:pPr>
      <w:r>
        <w:rPr>
          <w:rFonts w:hint="eastAsia"/>
          <w:kern w:val="0"/>
        </w:rPr>
        <w:t>（</w:t>
      </w:r>
      <w:r>
        <w:rPr>
          <w:kern w:val="0"/>
        </w:rPr>
        <w:t>1</w:t>
      </w:r>
      <w:r>
        <w:rPr>
          <w:rFonts w:hint="eastAsia"/>
          <w:kern w:val="0"/>
        </w:rPr>
        <w:t>）图纸登记应分清不同类别的图纸分别为已收到的图纸、在工地绘制的图纸和已发出的</w:t>
      </w:r>
      <w:r>
        <w:rPr>
          <w:rFonts w:hint="eastAsia"/>
          <w:kern w:val="0"/>
        </w:rPr>
        <w:lastRenderedPageBreak/>
        <w:t>图纸。</w:t>
      </w:r>
    </w:p>
    <w:p w:rsidR="007A78AF" w:rsidRDefault="007A78AF" w:rsidP="007A78AF">
      <w:pPr>
        <w:rPr>
          <w:kern w:val="0"/>
        </w:rPr>
      </w:pPr>
      <w:r>
        <w:rPr>
          <w:rFonts w:hint="eastAsia"/>
          <w:kern w:val="0"/>
        </w:rPr>
        <w:t>（</w:t>
      </w:r>
      <w:r>
        <w:rPr>
          <w:kern w:val="0"/>
        </w:rPr>
        <w:t>2</w:t>
      </w:r>
      <w:r>
        <w:rPr>
          <w:rFonts w:hint="eastAsia"/>
          <w:kern w:val="0"/>
        </w:rPr>
        <w:t>）登记时应标明的内容图纸的连续号码；名称；大小、种类、比例尺；修改日期；分发清单。要特别注意修改图纸的登记和保存。</w:t>
      </w:r>
    </w:p>
    <w:p w:rsidR="007A78AF" w:rsidRDefault="007A78AF" w:rsidP="007A78AF">
      <w:pPr>
        <w:rPr>
          <w:kern w:val="0"/>
        </w:rPr>
      </w:pPr>
      <w:r>
        <w:rPr>
          <w:kern w:val="0"/>
        </w:rPr>
        <w:t>5</w:t>
      </w:r>
      <w:r>
        <w:rPr>
          <w:rFonts w:hint="eastAsia"/>
          <w:kern w:val="0"/>
        </w:rPr>
        <w:t>．表报监理记录</w:t>
      </w:r>
    </w:p>
    <w:p w:rsidR="007A78AF" w:rsidRDefault="007A78AF" w:rsidP="007A78AF">
      <w:pPr>
        <w:rPr>
          <w:kern w:val="0"/>
        </w:rPr>
      </w:pPr>
      <w:r>
        <w:rPr>
          <w:rFonts w:hint="eastAsia"/>
          <w:kern w:val="0"/>
        </w:rPr>
        <w:t>表报监理记录是业主、监理单位和承包商之间的工作表格或报告的总称，是装饰工程施工管理的主要工具。这部分资料应严格按照时间顺序保存，并同时编制分类一览表。</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9" w:name="_Toc207188960"/>
      <w:r>
        <w:rPr>
          <w:rFonts w:hint="eastAsia"/>
        </w:rPr>
        <w:t>第二节工地会议</w:t>
      </w:r>
      <w:bookmarkStart w:id="130" w:name="bk183"/>
      <w:bookmarkEnd w:id="129"/>
      <w:bookmarkEnd w:id="130"/>
    </w:p>
    <w:p w:rsidR="007A78AF" w:rsidRDefault="007A78AF" w:rsidP="007A78AF">
      <w:pPr>
        <w:rPr>
          <w:kern w:val="0"/>
        </w:rPr>
      </w:pPr>
      <w:bookmarkStart w:id="131" w:name="bk184"/>
      <w:bookmarkEnd w:id="131"/>
      <w:r>
        <w:rPr>
          <w:kern w:val="0"/>
        </w:rPr>
        <w:t>1</w:t>
      </w:r>
      <w:r>
        <w:rPr>
          <w:rFonts w:hint="eastAsia"/>
          <w:kern w:val="0"/>
        </w:rPr>
        <w:t>．认真参加业主及监理工程师组织和主持的第一次工地会议及经常性工地会议。了解会议主要内容做好充分的准备。第一次工地会议基本上是工程师和施工单位的第一次正式接触，要确定许多影响以后工作的制度和原则，并且是决定工程何时或能否开工的关键环节。因此，第一次工地会议具有极其重要的作用必须认真对待并做好记录。</w:t>
      </w:r>
    </w:p>
    <w:p w:rsidR="007A78AF" w:rsidRDefault="007A78AF" w:rsidP="007A78AF">
      <w:pPr>
        <w:rPr>
          <w:kern w:val="0"/>
        </w:rPr>
      </w:pPr>
      <w:r>
        <w:rPr>
          <w:rFonts w:hint="eastAsia"/>
          <w:kern w:val="0"/>
        </w:rPr>
        <w:t>（</w:t>
      </w:r>
      <w:r>
        <w:rPr>
          <w:kern w:val="0"/>
        </w:rPr>
        <w:t>1</w:t>
      </w:r>
      <w:r>
        <w:rPr>
          <w:rFonts w:hint="eastAsia"/>
          <w:kern w:val="0"/>
        </w:rPr>
        <w:t>）经常工地会议</w:t>
      </w:r>
    </w:p>
    <w:p w:rsidR="007A78AF" w:rsidRDefault="007A78AF" w:rsidP="007A78AF">
      <w:pPr>
        <w:rPr>
          <w:kern w:val="0"/>
        </w:rPr>
      </w:pPr>
      <w:r>
        <w:rPr>
          <w:kern w:val="0"/>
        </w:rPr>
        <w:t>1</w:t>
      </w:r>
      <w:r>
        <w:rPr>
          <w:rFonts w:hint="eastAsia"/>
          <w:kern w:val="0"/>
        </w:rPr>
        <w:t>）经常工地会议的目的</w:t>
      </w:r>
    </w:p>
    <w:p w:rsidR="007A78AF" w:rsidRDefault="007A78AF" w:rsidP="007A78AF">
      <w:pPr>
        <w:rPr>
          <w:kern w:val="0"/>
        </w:rPr>
      </w:pPr>
      <w:r>
        <w:rPr>
          <w:rFonts w:hint="eastAsia"/>
          <w:kern w:val="0"/>
        </w:rPr>
        <w:t>①讨论施工的问题；</w:t>
      </w:r>
    </w:p>
    <w:p w:rsidR="007A78AF" w:rsidRDefault="007A78AF" w:rsidP="007A78AF">
      <w:pPr>
        <w:rPr>
          <w:kern w:val="0"/>
        </w:rPr>
      </w:pPr>
      <w:r>
        <w:rPr>
          <w:rFonts w:hint="eastAsia"/>
          <w:kern w:val="0"/>
        </w:rPr>
        <w:t>②就有关问题讨论结果做出决定；</w:t>
      </w:r>
    </w:p>
    <w:p w:rsidR="007A78AF" w:rsidRDefault="007A78AF" w:rsidP="007A78AF">
      <w:pPr>
        <w:rPr>
          <w:kern w:val="0"/>
        </w:rPr>
      </w:pPr>
      <w:r>
        <w:rPr>
          <w:rFonts w:hint="eastAsia"/>
          <w:kern w:val="0"/>
        </w:rPr>
        <w:t>③记录有关事宜。</w:t>
      </w:r>
    </w:p>
    <w:p w:rsidR="007A78AF" w:rsidRDefault="007A78AF" w:rsidP="007A78AF">
      <w:pPr>
        <w:rPr>
          <w:kern w:val="0"/>
        </w:rPr>
      </w:pPr>
      <w:r>
        <w:rPr>
          <w:rFonts w:hint="eastAsia"/>
          <w:kern w:val="0"/>
        </w:rPr>
        <w:t>经常工地会议是双方互相通知重要情况的场所，也是定期检查计划与实际执行情况偏差并着手纠正的良好机会，有助于避免误会和分歧。</w:t>
      </w:r>
    </w:p>
    <w:p w:rsidR="007A78AF" w:rsidRDefault="007A78AF" w:rsidP="007A78AF">
      <w:pPr>
        <w:rPr>
          <w:kern w:val="0"/>
        </w:rPr>
      </w:pPr>
      <w:r>
        <w:rPr>
          <w:kern w:val="0"/>
        </w:rPr>
        <w:t>2</w:t>
      </w:r>
      <w:r>
        <w:rPr>
          <w:rFonts w:hint="eastAsia"/>
          <w:kern w:val="0"/>
        </w:rPr>
        <w:t>）会议主要内容</w:t>
      </w:r>
    </w:p>
    <w:p w:rsidR="007A78AF" w:rsidRDefault="007A78AF" w:rsidP="007A78AF">
      <w:pPr>
        <w:rPr>
          <w:kern w:val="0"/>
        </w:rPr>
      </w:pPr>
      <w:r>
        <w:rPr>
          <w:rFonts w:hint="eastAsia"/>
          <w:kern w:val="0"/>
        </w:rPr>
        <w:t>①对上次会议记录的确认</w:t>
      </w:r>
    </w:p>
    <w:p w:rsidR="007A78AF" w:rsidRDefault="007A78AF" w:rsidP="007A78AF">
      <w:pPr>
        <w:rPr>
          <w:kern w:val="0"/>
        </w:rPr>
      </w:pPr>
      <w:r>
        <w:rPr>
          <w:rFonts w:hint="eastAsia"/>
          <w:kern w:val="0"/>
        </w:rPr>
        <w:t>②工程进展情况</w:t>
      </w:r>
    </w:p>
    <w:p w:rsidR="007A78AF" w:rsidRDefault="007A78AF" w:rsidP="007A78AF">
      <w:pPr>
        <w:rPr>
          <w:kern w:val="0"/>
        </w:rPr>
      </w:pPr>
      <w:r>
        <w:rPr>
          <w:rFonts w:hint="eastAsia"/>
          <w:kern w:val="0"/>
        </w:rPr>
        <w:t>③对下一个报告期的进度预测</w:t>
      </w:r>
    </w:p>
    <w:p w:rsidR="007A78AF" w:rsidRDefault="007A78AF" w:rsidP="007A78AF">
      <w:pPr>
        <w:rPr>
          <w:kern w:val="0"/>
        </w:rPr>
      </w:pPr>
      <w:r>
        <w:rPr>
          <w:rFonts w:hint="eastAsia"/>
          <w:kern w:val="0"/>
        </w:rPr>
        <w:t>④施工单位投入的人力情况</w:t>
      </w:r>
    </w:p>
    <w:p w:rsidR="007A78AF" w:rsidRDefault="007A78AF" w:rsidP="007A78AF">
      <w:pPr>
        <w:rPr>
          <w:kern w:val="0"/>
        </w:rPr>
      </w:pPr>
      <w:r>
        <w:rPr>
          <w:rFonts w:hint="eastAsia"/>
          <w:kern w:val="0"/>
        </w:rPr>
        <w:t>⑤技术事宜</w:t>
      </w:r>
    </w:p>
    <w:p w:rsidR="007A78AF" w:rsidRDefault="007A78AF" w:rsidP="007A78AF">
      <w:pPr>
        <w:rPr>
          <w:kern w:val="0"/>
        </w:rPr>
      </w:pPr>
      <w:r>
        <w:rPr>
          <w:rFonts w:hint="eastAsia"/>
          <w:kern w:val="0"/>
        </w:rPr>
        <w:t>⑥财务事宜</w:t>
      </w:r>
    </w:p>
    <w:p w:rsidR="007A78AF" w:rsidRDefault="007A78AF" w:rsidP="007A78AF">
      <w:pPr>
        <w:rPr>
          <w:kern w:val="0"/>
        </w:rPr>
      </w:pPr>
      <w:r>
        <w:rPr>
          <w:rFonts w:hint="eastAsia"/>
          <w:kern w:val="0"/>
        </w:rPr>
        <w:t>⑦与工地其它施工单位、配套工程的协调问题</w:t>
      </w:r>
    </w:p>
    <w:p w:rsidR="007A78AF" w:rsidRDefault="007A78AF" w:rsidP="007A78AF">
      <w:pPr>
        <w:rPr>
          <w:kern w:val="0"/>
        </w:rPr>
      </w:pPr>
      <w:r>
        <w:rPr>
          <w:rFonts w:hint="eastAsia"/>
          <w:kern w:val="0"/>
        </w:rPr>
        <w:t>⑧材料质量、供应及保管情况</w:t>
      </w:r>
    </w:p>
    <w:p w:rsidR="007A78AF" w:rsidRDefault="007A78AF" w:rsidP="007A78AF">
      <w:pPr>
        <w:rPr>
          <w:kern w:val="0"/>
        </w:rPr>
      </w:pPr>
      <w:r>
        <w:rPr>
          <w:rFonts w:hint="eastAsia"/>
          <w:kern w:val="0"/>
        </w:rPr>
        <w:t>⑨施工现场的管理情况</w:t>
      </w:r>
    </w:p>
    <w:p w:rsidR="007A78AF" w:rsidRDefault="007A78AF" w:rsidP="007A78AF">
      <w:pPr>
        <w:rPr>
          <w:kern w:val="0"/>
        </w:rPr>
      </w:pPr>
      <w:r>
        <w:rPr>
          <w:rFonts w:hint="eastAsia"/>
          <w:kern w:val="0"/>
        </w:rPr>
        <w:t>⑩对施工单位的通知和指令对业主及监理单位的请示及要求索赔</w:t>
      </w:r>
    </w:p>
    <w:p w:rsidR="007A78AF" w:rsidRDefault="007A78AF" w:rsidP="007A78AF">
      <w:pPr>
        <w:rPr>
          <w:kern w:val="0"/>
        </w:rPr>
      </w:pPr>
      <w:r>
        <w:rPr>
          <w:kern w:val="0"/>
        </w:rPr>
        <w:t>3</w:t>
      </w:r>
      <w:r>
        <w:rPr>
          <w:rFonts w:hint="eastAsia"/>
          <w:kern w:val="0"/>
        </w:rPr>
        <w:t>）会议记录</w:t>
      </w:r>
    </w:p>
    <w:p w:rsidR="007A78AF" w:rsidRDefault="007A78AF" w:rsidP="007A78AF">
      <w:pPr>
        <w:rPr>
          <w:kern w:val="0"/>
        </w:rPr>
      </w:pPr>
      <w:r>
        <w:rPr>
          <w:rFonts w:hint="eastAsia"/>
          <w:kern w:val="0"/>
        </w:rPr>
        <w:t>经常工地会议的记录是正式记录，其重要性不仅在于指导和控制装饰工程施工的管理，而且在发生争议和索赔时会议记录往往是主要判断依据。因此会议记录必须由甲、乙双方都表示同意才有效。会议记录必须忠于事实及公平，应准确记录在会议中发表的全部内容。会议记录必须清楚地列出：会议地点及时间、出席者姓名及他们所代表的单位、会议中发言者的姓名及所发表的内容、决议事项、行动由何人何时执行等内容。经常工地会议通常由总监理工程师主持，装饰工程施工单位负责记录、整理，并在整理打印好的正式经常工地会议文件上签署完毕，然后交予总监理工程师审阅，签署认可，最后分发各有关单位存档。当经常工地会议会议记录需进行修改，或出现某些争议时，应在下次工地会议上讨论与澄清并取得共识。若要对会议中的某个事项作进一步的解释或说明时，应采用书面的形式通知对方。</w:t>
      </w:r>
    </w:p>
    <w:p w:rsidR="007A78AF" w:rsidRDefault="007A78AF" w:rsidP="007A78AF">
      <w:pPr>
        <w:rPr>
          <w:rFonts w:hint="eastAsia"/>
          <w:kern w:val="0"/>
        </w:rPr>
      </w:pPr>
      <w:r>
        <w:rPr>
          <w:kern w:val="0"/>
        </w:rPr>
        <w:lastRenderedPageBreak/>
        <w:t>2</w:t>
      </w:r>
      <w:r>
        <w:rPr>
          <w:rFonts w:hint="eastAsia"/>
          <w:kern w:val="0"/>
        </w:rPr>
        <w:t>．在日常施工生产中，如落实工作安排，督促施工生产，总结工作情况，帮助和教育后进，都需要通过会议的形式来解决。主要会议形式有：</w:t>
      </w:r>
    </w:p>
    <w:p w:rsidR="007A78AF" w:rsidRDefault="007A78AF" w:rsidP="007A78AF">
      <w:pPr>
        <w:rPr>
          <w:kern w:val="0"/>
        </w:rPr>
      </w:pPr>
      <w:r>
        <w:rPr>
          <w:rFonts w:hint="eastAsia"/>
          <w:kern w:val="0"/>
        </w:rPr>
        <w:t>（</w:t>
      </w:r>
      <w:r>
        <w:rPr>
          <w:kern w:val="0"/>
        </w:rPr>
        <w:t>1</w:t>
      </w:r>
      <w:r>
        <w:rPr>
          <w:rFonts w:hint="eastAsia"/>
          <w:kern w:val="0"/>
        </w:rPr>
        <w:t>）各工种和班组的班前会</w:t>
      </w:r>
    </w:p>
    <w:p w:rsidR="007A78AF" w:rsidRDefault="007A78AF" w:rsidP="007A78AF">
      <w:pPr>
        <w:rPr>
          <w:kern w:val="0"/>
        </w:rPr>
      </w:pPr>
      <w:r>
        <w:rPr>
          <w:rFonts w:hint="eastAsia"/>
          <w:kern w:val="0"/>
        </w:rPr>
        <w:t>这一种制度性会议，在上班前开</w:t>
      </w:r>
      <w:r>
        <w:rPr>
          <w:kern w:val="0"/>
        </w:rPr>
        <w:t>15~30min</w:t>
      </w:r>
      <w:r>
        <w:rPr>
          <w:rFonts w:hint="eastAsia"/>
          <w:kern w:val="0"/>
        </w:rPr>
        <w:t>，由工长主持，项目经理和施工负责人应有选择地参加一些关键工种班组的班前会。一般要督促落实两个问题：</w:t>
      </w:r>
    </w:p>
    <w:p w:rsidR="007A78AF" w:rsidRDefault="007A78AF" w:rsidP="007A78AF">
      <w:pPr>
        <w:rPr>
          <w:kern w:val="0"/>
        </w:rPr>
      </w:pPr>
      <w:r>
        <w:rPr>
          <w:rFonts w:hint="eastAsia"/>
          <w:kern w:val="0"/>
        </w:rPr>
        <w:t>第一，总结前一天的工作。包括完成工作量、进度效率、施工质量、劳动安全、用料及文明施工；</w:t>
      </w:r>
    </w:p>
    <w:p w:rsidR="007A78AF" w:rsidRDefault="007A78AF" w:rsidP="007A78AF">
      <w:pPr>
        <w:rPr>
          <w:kern w:val="0"/>
        </w:rPr>
      </w:pPr>
      <w:r>
        <w:rPr>
          <w:rFonts w:hint="eastAsia"/>
          <w:kern w:val="0"/>
        </w:rPr>
        <w:t>第二，安排当天的工。将当天施工内容、部位、数量、质量、安全、文明施工、技术要点的重点、相关施工规范等注意事项落实到人。</w:t>
      </w:r>
    </w:p>
    <w:p w:rsidR="007A78AF" w:rsidRDefault="007A78AF" w:rsidP="007A78AF">
      <w:pPr>
        <w:rPr>
          <w:kern w:val="0"/>
        </w:rPr>
      </w:pPr>
      <w:r>
        <w:rPr>
          <w:rFonts w:hint="eastAsia"/>
          <w:kern w:val="0"/>
        </w:rPr>
        <w:t>（</w:t>
      </w:r>
      <w:r>
        <w:rPr>
          <w:kern w:val="0"/>
        </w:rPr>
        <w:t>2</w:t>
      </w:r>
      <w:r>
        <w:rPr>
          <w:rFonts w:hint="eastAsia"/>
          <w:kern w:val="0"/>
        </w:rPr>
        <w:t>）月、旬、</w:t>
      </w:r>
      <w:proofErr w:type="gramStart"/>
      <w:r>
        <w:rPr>
          <w:rFonts w:hint="eastAsia"/>
          <w:kern w:val="0"/>
        </w:rPr>
        <w:t>周生产</w:t>
      </w:r>
      <w:proofErr w:type="gramEnd"/>
      <w:r>
        <w:rPr>
          <w:rFonts w:hint="eastAsia"/>
          <w:kern w:val="0"/>
        </w:rPr>
        <w:t>状况总结会</w:t>
      </w:r>
    </w:p>
    <w:p w:rsidR="007A78AF" w:rsidRDefault="007A78AF" w:rsidP="007A78AF">
      <w:pPr>
        <w:rPr>
          <w:kern w:val="0"/>
        </w:rPr>
      </w:pPr>
      <w:r>
        <w:rPr>
          <w:rFonts w:hint="eastAsia"/>
          <w:kern w:val="0"/>
        </w:rPr>
        <w:t>主要是总结一段时间内，全工地范围在施工进度、安全、质量、文明、效率、纪律等方面的情况，表扬先进，纠正错误行为。此类会议通常由项目副经理主持。</w:t>
      </w:r>
    </w:p>
    <w:p w:rsidR="007A78AF" w:rsidRDefault="007A78AF" w:rsidP="007A78AF">
      <w:pPr>
        <w:rPr>
          <w:kern w:val="0"/>
        </w:rPr>
      </w:pPr>
      <w:r>
        <w:rPr>
          <w:rFonts w:hint="eastAsia"/>
          <w:kern w:val="0"/>
        </w:rPr>
        <w:t>（</w:t>
      </w:r>
      <w:r>
        <w:rPr>
          <w:kern w:val="0"/>
        </w:rPr>
        <w:t>3</w:t>
      </w:r>
      <w:r>
        <w:rPr>
          <w:rFonts w:hint="eastAsia"/>
          <w:kern w:val="0"/>
        </w:rPr>
        <w:t>）一般质量安全事故调查分析会</w:t>
      </w:r>
    </w:p>
    <w:p w:rsidR="007A78AF" w:rsidRDefault="007A78AF" w:rsidP="007A78AF">
      <w:pPr>
        <w:rPr>
          <w:kern w:val="0"/>
        </w:rPr>
      </w:pPr>
      <w:r>
        <w:rPr>
          <w:rFonts w:hint="eastAsia"/>
          <w:kern w:val="0"/>
        </w:rPr>
        <w:t>（</w:t>
      </w:r>
      <w:r>
        <w:rPr>
          <w:kern w:val="0"/>
        </w:rPr>
        <w:t>4</w:t>
      </w:r>
      <w:r>
        <w:rPr>
          <w:rFonts w:hint="eastAsia"/>
          <w:kern w:val="0"/>
        </w:rPr>
        <w:t>）优劣时间现场会</w:t>
      </w:r>
    </w:p>
    <w:p w:rsidR="007A78AF" w:rsidRDefault="007A78AF" w:rsidP="007A78AF">
      <w:pPr>
        <w:rPr>
          <w:kern w:val="0"/>
        </w:rPr>
      </w:pPr>
      <w:r>
        <w:rPr>
          <w:rFonts w:hint="eastAsia"/>
          <w:kern w:val="0"/>
        </w:rPr>
        <w:t>装饰工程施工工艺较为繁杂，当出现了先进施工工艺、优质产品、合理化建议时，应及时组织有关施工班组学习和推广。当发生了典型的违章和冒险作业，以及野蛮施工时，无论是否已造成损失，均应及时纠正并召开现场会，对违章班组或个人进行批评和处理。</w:t>
      </w:r>
    </w:p>
    <w:p w:rsidR="007A78AF" w:rsidRDefault="007A78AF" w:rsidP="007A78AF">
      <w:pPr>
        <w:rPr>
          <w:kern w:val="0"/>
        </w:rPr>
      </w:pPr>
      <w:r>
        <w:rPr>
          <w:rFonts w:hint="eastAsia"/>
          <w:kern w:val="0"/>
        </w:rPr>
        <w:t>（</w:t>
      </w:r>
      <w:r>
        <w:rPr>
          <w:kern w:val="0"/>
        </w:rPr>
        <w:t>5</w:t>
      </w:r>
      <w:r>
        <w:rPr>
          <w:rFonts w:hint="eastAsia"/>
          <w:kern w:val="0"/>
        </w:rPr>
        <w:t>）劳动竞赛动员和评比会</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2" w:name="_Toc207188961"/>
      <w:r>
        <w:rPr>
          <w:rFonts w:hint="eastAsia"/>
        </w:rPr>
        <w:t>第三节竣工资料</w:t>
      </w:r>
      <w:bookmarkStart w:id="133" w:name="bk185"/>
      <w:bookmarkEnd w:id="132"/>
      <w:bookmarkEnd w:id="133"/>
    </w:p>
    <w:p w:rsidR="007A78AF" w:rsidRDefault="007A78AF" w:rsidP="007A78AF">
      <w:pPr>
        <w:rPr>
          <w:kern w:val="0"/>
        </w:rPr>
      </w:pPr>
      <w:bookmarkStart w:id="134" w:name="bk186"/>
      <w:bookmarkEnd w:id="134"/>
      <w:r>
        <w:rPr>
          <w:kern w:val="0"/>
        </w:rPr>
        <w:t>1</w:t>
      </w:r>
      <w:r>
        <w:rPr>
          <w:rFonts w:hint="eastAsia"/>
          <w:kern w:val="0"/>
        </w:rPr>
        <w:t>．竣工资料的主要内容及要求</w:t>
      </w:r>
    </w:p>
    <w:p w:rsidR="007A78AF" w:rsidRDefault="007A78AF" w:rsidP="007A78AF">
      <w:pPr>
        <w:rPr>
          <w:kern w:val="0"/>
        </w:rPr>
      </w:pPr>
      <w:r>
        <w:rPr>
          <w:rFonts w:hint="eastAsia"/>
          <w:kern w:val="0"/>
        </w:rPr>
        <w:t>（</w:t>
      </w:r>
      <w:r>
        <w:rPr>
          <w:kern w:val="0"/>
        </w:rPr>
        <w:t>1</w:t>
      </w:r>
      <w:r>
        <w:rPr>
          <w:rFonts w:hint="eastAsia"/>
          <w:kern w:val="0"/>
        </w:rPr>
        <w:t>）竣工工程项目一览表：包括竣工工程名称、位置、结构、层次、面积和附有设备、装置等。</w:t>
      </w:r>
    </w:p>
    <w:p w:rsidR="007A78AF" w:rsidRDefault="007A78AF" w:rsidP="007A78AF">
      <w:pPr>
        <w:rPr>
          <w:kern w:val="0"/>
        </w:rPr>
      </w:pPr>
      <w:r>
        <w:rPr>
          <w:rFonts w:hint="eastAsia"/>
          <w:kern w:val="0"/>
        </w:rPr>
        <w:t>（</w:t>
      </w:r>
      <w:r>
        <w:rPr>
          <w:kern w:val="0"/>
        </w:rPr>
        <w:t>2</w:t>
      </w:r>
      <w:r>
        <w:rPr>
          <w:rFonts w:hint="eastAsia"/>
          <w:kern w:val="0"/>
        </w:rPr>
        <w:t>）图纸会审记录</w:t>
      </w:r>
    </w:p>
    <w:p w:rsidR="007A78AF" w:rsidRDefault="007A78AF" w:rsidP="007A78AF">
      <w:pPr>
        <w:rPr>
          <w:kern w:val="0"/>
        </w:rPr>
      </w:pPr>
      <w:r>
        <w:rPr>
          <w:rFonts w:hint="eastAsia"/>
          <w:kern w:val="0"/>
        </w:rPr>
        <w:t>（</w:t>
      </w:r>
      <w:r>
        <w:rPr>
          <w:kern w:val="0"/>
        </w:rPr>
        <w:t>3</w:t>
      </w:r>
      <w:r>
        <w:rPr>
          <w:rFonts w:hint="eastAsia"/>
          <w:kern w:val="0"/>
        </w:rPr>
        <w:t>）材料代用核定单</w:t>
      </w:r>
    </w:p>
    <w:p w:rsidR="007A78AF" w:rsidRDefault="007A78AF" w:rsidP="007A78AF">
      <w:pPr>
        <w:rPr>
          <w:kern w:val="0"/>
        </w:rPr>
      </w:pPr>
      <w:r>
        <w:rPr>
          <w:rFonts w:hint="eastAsia"/>
          <w:kern w:val="0"/>
        </w:rPr>
        <w:t>（</w:t>
      </w:r>
      <w:r>
        <w:rPr>
          <w:kern w:val="0"/>
        </w:rPr>
        <w:t>4</w:t>
      </w:r>
      <w:r>
        <w:rPr>
          <w:rFonts w:hint="eastAsia"/>
          <w:kern w:val="0"/>
        </w:rPr>
        <w:t>）施工组织方案和技术交底资料</w:t>
      </w:r>
    </w:p>
    <w:p w:rsidR="007A78AF" w:rsidRDefault="007A78AF" w:rsidP="007A78AF">
      <w:pPr>
        <w:rPr>
          <w:kern w:val="0"/>
        </w:rPr>
      </w:pPr>
      <w:r>
        <w:rPr>
          <w:rFonts w:hint="eastAsia"/>
          <w:kern w:val="0"/>
        </w:rPr>
        <w:t>装饰工程施工组织方案</w:t>
      </w:r>
      <w:proofErr w:type="gramStart"/>
      <w:r>
        <w:rPr>
          <w:rFonts w:hint="eastAsia"/>
          <w:kern w:val="0"/>
        </w:rPr>
        <w:t>应内容</w:t>
      </w:r>
      <w:proofErr w:type="gramEnd"/>
      <w:r>
        <w:rPr>
          <w:rFonts w:hint="eastAsia"/>
          <w:kern w:val="0"/>
        </w:rPr>
        <w:t>齐全，审批手续完备。如有较大的施工措施和工艺变动，要编入交工验收资料。技术交底包括设计交底、施工组织设计交底、主要分项工程施工技术交底、合同要点交底等。各项交底要有正式书面文字记录和双方签认手续。</w:t>
      </w:r>
    </w:p>
    <w:p w:rsidR="007A78AF" w:rsidRDefault="007A78AF" w:rsidP="007A78AF">
      <w:pPr>
        <w:rPr>
          <w:rFonts w:hint="eastAsia"/>
          <w:kern w:val="0"/>
        </w:rPr>
      </w:pPr>
      <w:r>
        <w:rPr>
          <w:rFonts w:hint="eastAsia"/>
          <w:kern w:val="0"/>
        </w:rPr>
        <w:t>（</w:t>
      </w:r>
      <w:r>
        <w:rPr>
          <w:kern w:val="0"/>
        </w:rPr>
        <w:t>5</w:t>
      </w:r>
      <w:r>
        <w:rPr>
          <w:rFonts w:hint="eastAsia"/>
          <w:kern w:val="0"/>
        </w:rPr>
        <w:t>）材料、购配件、成品出厂证明和检验报告。装饰材料、材料半成品、成品均有出厂质量合格证明，表明出厂日期。合格证和检验报告的抄件或复印件应注明原件存放单位，并附抄件人签字和抄件（复印件）单位印章。门（窗）框、门（窗）扇、石材、瓷砖除要有出厂质量合格证外，还应附有现场检验报告。防火材料要有国家标准的合格证书和消防部门的使用许可证。防火材料要有合格证或试验报告；水泥出厂要有合格证或检验报告；焊接要有试验报告和焊条合格证书；钢材出厂要有合格证及试验报告。</w:t>
      </w:r>
    </w:p>
    <w:p w:rsidR="007A78AF" w:rsidRDefault="007A78AF" w:rsidP="007A78AF">
      <w:pPr>
        <w:rPr>
          <w:kern w:val="0"/>
        </w:rPr>
      </w:pPr>
      <w:r>
        <w:rPr>
          <w:rFonts w:hint="eastAsia"/>
          <w:kern w:val="0"/>
        </w:rPr>
        <w:t>（</w:t>
      </w:r>
      <w:r>
        <w:rPr>
          <w:kern w:val="0"/>
        </w:rPr>
        <w:t>6</w:t>
      </w:r>
      <w:r>
        <w:rPr>
          <w:rFonts w:hint="eastAsia"/>
          <w:kern w:val="0"/>
        </w:rPr>
        <w:t>）施工记录</w:t>
      </w:r>
    </w:p>
    <w:p w:rsidR="007A78AF" w:rsidRDefault="007A78AF" w:rsidP="007A78AF">
      <w:pPr>
        <w:rPr>
          <w:kern w:val="0"/>
        </w:rPr>
      </w:pPr>
      <w:r>
        <w:rPr>
          <w:rFonts w:hint="eastAsia"/>
          <w:kern w:val="0"/>
        </w:rPr>
        <w:t>贴墙纸（布）要有基层含水率记录；冬季贴瓷砖及石材应有测温记录；冬季油漆施工和喷涂应有测温记录；浴室、厕所、地下室等有防水要求的房间，要有</w:t>
      </w:r>
      <w:r>
        <w:rPr>
          <w:kern w:val="0"/>
        </w:rPr>
        <w:t xml:space="preserve">24h </w:t>
      </w:r>
      <w:r>
        <w:rPr>
          <w:rFonts w:hint="eastAsia"/>
          <w:kern w:val="0"/>
        </w:rPr>
        <w:t>以上蓄水试验记录，并附验收手续；工程质量事故的发生和处理记录。包括事故报告、处理方案和实施记录。</w:t>
      </w:r>
    </w:p>
    <w:p w:rsidR="007A78AF" w:rsidRDefault="007A78AF" w:rsidP="007A78AF">
      <w:pPr>
        <w:rPr>
          <w:kern w:val="0"/>
        </w:rPr>
      </w:pPr>
      <w:r>
        <w:rPr>
          <w:rFonts w:hint="eastAsia"/>
          <w:kern w:val="0"/>
        </w:rPr>
        <w:t>（</w:t>
      </w:r>
      <w:r>
        <w:rPr>
          <w:kern w:val="0"/>
        </w:rPr>
        <w:t>7</w:t>
      </w:r>
      <w:r>
        <w:rPr>
          <w:rFonts w:hint="eastAsia"/>
          <w:kern w:val="0"/>
        </w:rPr>
        <w:t>）装饰施工试验报告</w:t>
      </w:r>
    </w:p>
    <w:p w:rsidR="007A78AF" w:rsidRDefault="007A78AF" w:rsidP="007A78AF">
      <w:pPr>
        <w:rPr>
          <w:rFonts w:hint="eastAsia"/>
          <w:kern w:val="0"/>
        </w:rPr>
      </w:pPr>
      <w:r>
        <w:rPr>
          <w:rFonts w:hint="eastAsia"/>
          <w:kern w:val="0"/>
        </w:rPr>
        <w:lastRenderedPageBreak/>
        <w:t>粘贴壁纸（布）的胶水、贴瓷砖的砂浆若在现场自行配制，应经过</w:t>
      </w:r>
      <w:proofErr w:type="gramStart"/>
      <w:r>
        <w:rPr>
          <w:rFonts w:hint="eastAsia"/>
          <w:kern w:val="0"/>
        </w:rPr>
        <w:t>试贴确定</w:t>
      </w:r>
      <w:proofErr w:type="gramEnd"/>
      <w:r>
        <w:rPr>
          <w:rFonts w:hint="eastAsia"/>
          <w:kern w:val="0"/>
        </w:rPr>
        <w:t>配比。试验报告注明组成的材料和配比，并说明试验结果，由业主签字确认。</w:t>
      </w:r>
    </w:p>
    <w:p w:rsidR="007A78AF" w:rsidRDefault="007A78AF" w:rsidP="007A78AF">
      <w:pPr>
        <w:rPr>
          <w:kern w:val="0"/>
        </w:rPr>
      </w:pPr>
      <w:r>
        <w:rPr>
          <w:rFonts w:hint="eastAsia"/>
          <w:kern w:val="0"/>
        </w:rPr>
        <w:t>（</w:t>
      </w:r>
      <w:r>
        <w:rPr>
          <w:kern w:val="0"/>
        </w:rPr>
        <w:t>8</w:t>
      </w:r>
      <w:r>
        <w:rPr>
          <w:rFonts w:hint="eastAsia"/>
          <w:kern w:val="0"/>
        </w:rPr>
        <w:t>）预检记录</w:t>
      </w:r>
    </w:p>
    <w:p w:rsidR="007A78AF" w:rsidRDefault="007A78AF" w:rsidP="007A78AF">
      <w:pPr>
        <w:rPr>
          <w:rFonts w:hint="eastAsia"/>
          <w:kern w:val="0"/>
        </w:rPr>
      </w:pPr>
      <w:r>
        <w:rPr>
          <w:rFonts w:hint="eastAsia"/>
          <w:kern w:val="0"/>
        </w:rPr>
        <w:t>包括现场基准点、楼层基准线、预留孔洞和预埋件位置的检查记录。</w:t>
      </w:r>
    </w:p>
    <w:p w:rsidR="007A78AF" w:rsidRDefault="007A78AF" w:rsidP="007A78AF">
      <w:pPr>
        <w:rPr>
          <w:kern w:val="0"/>
        </w:rPr>
      </w:pPr>
      <w:r>
        <w:rPr>
          <w:rFonts w:hint="eastAsia"/>
          <w:kern w:val="0"/>
        </w:rPr>
        <w:t>（</w:t>
      </w:r>
      <w:r>
        <w:rPr>
          <w:kern w:val="0"/>
        </w:rPr>
        <w:t>9</w:t>
      </w:r>
      <w:r>
        <w:rPr>
          <w:rFonts w:hint="eastAsia"/>
          <w:kern w:val="0"/>
        </w:rPr>
        <w:t>）</w:t>
      </w:r>
      <w:proofErr w:type="gramStart"/>
      <w:r>
        <w:rPr>
          <w:rFonts w:hint="eastAsia"/>
          <w:kern w:val="0"/>
        </w:rPr>
        <w:t>隐检记录</w:t>
      </w:r>
      <w:proofErr w:type="gramEnd"/>
    </w:p>
    <w:p w:rsidR="007A78AF" w:rsidRDefault="007A78AF" w:rsidP="007A78AF">
      <w:pPr>
        <w:rPr>
          <w:kern w:val="0"/>
        </w:rPr>
      </w:pPr>
      <w:r>
        <w:rPr>
          <w:rFonts w:hint="eastAsia"/>
          <w:kern w:val="0"/>
        </w:rPr>
        <w:t>泛指轻质隔断墙、吊顶、壁纸、地毯、防水等项目</w:t>
      </w:r>
      <w:proofErr w:type="gramStart"/>
      <w:r>
        <w:rPr>
          <w:rFonts w:hint="eastAsia"/>
          <w:kern w:val="0"/>
        </w:rPr>
        <w:t>的隐检记录</w:t>
      </w:r>
      <w:proofErr w:type="gramEnd"/>
      <w:r>
        <w:rPr>
          <w:rFonts w:hint="eastAsia"/>
          <w:kern w:val="0"/>
        </w:rPr>
        <w:t>。</w:t>
      </w:r>
    </w:p>
    <w:p w:rsidR="007A78AF" w:rsidRDefault="007A78AF" w:rsidP="007A78AF">
      <w:pPr>
        <w:rPr>
          <w:kern w:val="0"/>
        </w:rPr>
      </w:pPr>
      <w:r>
        <w:rPr>
          <w:rFonts w:hint="eastAsia"/>
          <w:kern w:val="0"/>
        </w:rPr>
        <w:t>（</w:t>
      </w:r>
      <w:r>
        <w:rPr>
          <w:kern w:val="0"/>
        </w:rPr>
        <w:t>10</w:t>
      </w:r>
      <w:r>
        <w:rPr>
          <w:rFonts w:hint="eastAsia"/>
          <w:kern w:val="0"/>
        </w:rPr>
        <w:t>）装饰工程质量检验评定资料</w:t>
      </w:r>
    </w:p>
    <w:p w:rsidR="007A78AF" w:rsidRDefault="007A78AF" w:rsidP="007A78AF">
      <w:pPr>
        <w:rPr>
          <w:kern w:val="0"/>
        </w:rPr>
      </w:pPr>
      <w:r>
        <w:rPr>
          <w:rFonts w:hint="eastAsia"/>
          <w:kern w:val="0"/>
        </w:rPr>
        <w:t>包括所有分项工程应有的质量评定表及分布工程汇总评定表。</w:t>
      </w:r>
    </w:p>
    <w:p w:rsidR="007A78AF" w:rsidRDefault="007A78AF" w:rsidP="007A78AF">
      <w:pPr>
        <w:rPr>
          <w:kern w:val="0"/>
        </w:rPr>
      </w:pPr>
      <w:r>
        <w:rPr>
          <w:rFonts w:hint="eastAsia"/>
          <w:kern w:val="0"/>
        </w:rPr>
        <w:t>（</w:t>
      </w:r>
      <w:r>
        <w:rPr>
          <w:kern w:val="0"/>
        </w:rPr>
        <w:t>11</w:t>
      </w:r>
      <w:r>
        <w:rPr>
          <w:rFonts w:hint="eastAsia"/>
          <w:kern w:val="0"/>
        </w:rPr>
        <w:t>）交竣工验收书</w:t>
      </w:r>
    </w:p>
    <w:p w:rsidR="007A78AF" w:rsidRDefault="007A78AF" w:rsidP="007A78AF">
      <w:pPr>
        <w:rPr>
          <w:rFonts w:hint="eastAsia"/>
          <w:kern w:val="0"/>
        </w:rPr>
      </w:pPr>
      <w:r>
        <w:rPr>
          <w:rFonts w:hint="eastAsia"/>
          <w:kern w:val="0"/>
        </w:rPr>
        <w:t>装饰工程施工单位（承包方）、建设单位（发包方）和设计单位（设计师）三方签认的竣工验收单，送质量监督部门进行核验，合格后签发的核定书。</w:t>
      </w:r>
    </w:p>
    <w:p w:rsidR="007A78AF" w:rsidRDefault="007A78AF" w:rsidP="007A78AF">
      <w:pPr>
        <w:rPr>
          <w:kern w:val="0"/>
        </w:rPr>
      </w:pPr>
      <w:r>
        <w:rPr>
          <w:rFonts w:hint="eastAsia"/>
          <w:kern w:val="0"/>
        </w:rPr>
        <w:t>（</w:t>
      </w:r>
      <w:r>
        <w:rPr>
          <w:kern w:val="0"/>
        </w:rPr>
        <w:t>12</w:t>
      </w:r>
      <w:r>
        <w:rPr>
          <w:rFonts w:hint="eastAsia"/>
          <w:kern w:val="0"/>
        </w:rPr>
        <w:t>）设计变更、洽商记录</w:t>
      </w:r>
    </w:p>
    <w:p w:rsidR="007A78AF" w:rsidRDefault="007A78AF" w:rsidP="007A78AF">
      <w:pPr>
        <w:rPr>
          <w:kern w:val="0"/>
        </w:rPr>
      </w:pPr>
      <w:r>
        <w:rPr>
          <w:rFonts w:hint="eastAsia"/>
          <w:kern w:val="0"/>
        </w:rPr>
        <w:t>设计变更、洽商记录应有设计单位、施工单位和建设单位三方代表签证，经济洽商可由装饰工程施工单位和建设单位两方代表签证；分包工程有关设计变更和洽商记录应通过</w:t>
      </w:r>
      <w:proofErr w:type="gramStart"/>
      <w:r>
        <w:rPr>
          <w:rFonts w:hint="eastAsia"/>
          <w:kern w:val="0"/>
        </w:rPr>
        <w:t>装饰总</w:t>
      </w:r>
      <w:proofErr w:type="gramEnd"/>
      <w:r>
        <w:rPr>
          <w:rFonts w:hint="eastAsia"/>
          <w:kern w:val="0"/>
        </w:rPr>
        <w:t>承包单位办理；设计变更、洽商</w:t>
      </w:r>
      <w:proofErr w:type="gramStart"/>
      <w:r>
        <w:rPr>
          <w:rFonts w:hint="eastAsia"/>
          <w:kern w:val="0"/>
        </w:rPr>
        <w:t>记录按</w:t>
      </w:r>
      <w:proofErr w:type="gramEnd"/>
      <w:r>
        <w:rPr>
          <w:rFonts w:hint="eastAsia"/>
          <w:kern w:val="0"/>
        </w:rPr>
        <w:t>签证日期先后顺序编号，做到齐全、完整。</w:t>
      </w:r>
    </w:p>
    <w:p w:rsidR="007A78AF" w:rsidRDefault="007A78AF" w:rsidP="007A78AF">
      <w:pPr>
        <w:rPr>
          <w:kern w:val="0"/>
        </w:rPr>
      </w:pPr>
      <w:r>
        <w:rPr>
          <w:rFonts w:hint="eastAsia"/>
          <w:kern w:val="0"/>
        </w:rPr>
        <w:t>（</w:t>
      </w:r>
      <w:r>
        <w:rPr>
          <w:kern w:val="0"/>
        </w:rPr>
        <w:t>13</w:t>
      </w:r>
      <w:r>
        <w:rPr>
          <w:rFonts w:hint="eastAsia"/>
          <w:kern w:val="0"/>
        </w:rPr>
        <w:t>）竣工图</w:t>
      </w:r>
    </w:p>
    <w:p w:rsidR="007A78AF" w:rsidRDefault="007A78AF" w:rsidP="007A78AF">
      <w:pPr>
        <w:rPr>
          <w:kern w:val="0"/>
        </w:rPr>
      </w:pPr>
      <w:r>
        <w:rPr>
          <w:rFonts w:hint="eastAsia"/>
          <w:kern w:val="0"/>
        </w:rPr>
        <w:t>凡原施工图无变更的，可在新的原施工图上加盖“竣工图”标志后作为竣工图；无大变更的可在原图上改绘，有重大变更的应重新绘制竣工图。</w:t>
      </w:r>
    </w:p>
    <w:p w:rsidR="007A78AF" w:rsidRDefault="007A78AF" w:rsidP="007A78AF">
      <w:pPr>
        <w:rPr>
          <w:kern w:val="0"/>
        </w:rPr>
      </w:pPr>
      <w:r>
        <w:rPr>
          <w:rFonts w:hint="eastAsia"/>
          <w:kern w:val="0"/>
        </w:rPr>
        <w:t>（</w:t>
      </w:r>
      <w:r>
        <w:rPr>
          <w:kern w:val="0"/>
        </w:rPr>
        <w:t>14</w:t>
      </w:r>
      <w:r>
        <w:rPr>
          <w:rFonts w:hint="eastAsia"/>
          <w:kern w:val="0"/>
        </w:rPr>
        <w:t>）施工日记</w:t>
      </w:r>
    </w:p>
    <w:p w:rsidR="007A78AF" w:rsidRDefault="007A78AF" w:rsidP="007A78AF">
      <w:pPr>
        <w:rPr>
          <w:kern w:val="0"/>
        </w:rPr>
      </w:pPr>
      <w:r>
        <w:rPr>
          <w:rFonts w:hint="eastAsia"/>
          <w:kern w:val="0"/>
        </w:rPr>
        <w:t>（</w:t>
      </w:r>
      <w:r>
        <w:rPr>
          <w:kern w:val="0"/>
        </w:rPr>
        <w:t>15</w:t>
      </w:r>
      <w:r>
        <w:rPr>
          <w:rFonts w:hint="eastAsia"/>
          <w:kern w:val="0"/>
        </w:rPr>
        <w:t>）其他（封面、总目录）</w:t>
      </w:r>
    </w:p>
    <w:p w:rsidR="007A78AF" w:rsidRDefault="007A78AF" w:rsidP="007A78AF">
      <w:pPr>
        <w:rPr>
          <w:kern w:val="0"/>
        </w:rPr>
      </w:pPr>
      <w:r>
        <w:rPr>
          <w:kern w:val="0"/>
        </w:rPr>
        <w:t>2</w:t>
      </w:r>
      <w:r>
        <w:rPr>
          <w:rFonts w:hint="eastAsia"/>
          <w:kern w:val="0"/>
        </w:rPr>
        <w:t>．竣工资料的归档</w:t>
      </w:r>
    </w:p>
    <w:p w:rsidR="007A78AF" w:rsidRDefault="007A78AF" w:rsidP="007A78AF">
      <w:pPr>
        <w:rPr>
          <w:kern w:val="0"/>
        </w:rPr>
      </w:pPr>
      <w:r>
        <w:rPr>
          <w:rFonts w:hint="eastAsia"/>
          <w:kern w:val="0"/>
        </w:rPr>
        <w:t>凡是移交的工程档案和技术资料，必须做到真实、完整、有代表性，能如实地反映工程和施工中的情况。这些档案资料不得擅自修改，更不得伪造。同时，凡移交的档案资料，必须按照技术管理权限，经过技术负责人审查签认；对曾存在的问题，评语要确切，经过认真的复查，并做出处理结论。装饰工程项目工程档案移交时，要编制《装饰工程档案资料移交清单》，双方按清单查阅清楚。移交后，双方在移交清单上签字盖章。移交清单一式两份，双方各自保存一份，以备查对。</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35" w:name="_Toc207188962"/>
      <w:r>
        <w:rPr>
          <w:rFonts w:hint="eastAsia"/>
        </w:rPr>
        <w:t>工程验收</w:t>
      </w:r>
      <w:bookmarkStart w:id="136" w:name="bk187"/>
      <w:bookmarkEnd w:id="135"/>
      <w:bookmarkEnd w:id="136"/>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7" w:name="_Toc207188963"/>
      <w:r>
        <w:rPr>
          <w:rFonts w:hint="eastAsia"/>
        </w:rPr>
        <w:t>第一节工程的竣工与交工</w:t>
      </w:r>
      <w:bookmarkStart w:id="138" w:name="bk188"/>
      <w:bookmarkEnd w:id="137"/>
      <w:bookmarkEnd w:id="138"/>
    </w:p>
    <w:p w:rsidR="007A78AF" w:rsidRDefault="007A78AF" w:rsidP="007A78AF">
      <w:pPr>
        <w:rPr>
          <w:kern w:val="0"/>
        </w:rPr>
      </w:pPr>
      <w:bookmarkStart w:id="139" w:name="bk189"/>
      <w:bookmarkEnd w:id="139"/>
      <w:r>
        <w:rPr>
          <w:kern w:val="0"/>
        </w:rPr>
        <w:t>1</w:t>
      </w:r>
      <w:r>
        <w:rPr>
          <w:rFonts w:hint="eastAsia"/>
          <w:kern w:val="0"/>
        </w:rPr>
        <w:t>．工程的竣工</w:t>
      </w:r>
    </w:p>
    <w:p w:rsidR="007A78AF" w:rsidRDefault="007A78AF" w:rsidP="007A78AF">
      <w:pPr>
        <w:rPr>
          <w:rFonts w:hint="eastAsia"/>
          <w:kern w:val="0"/>
        </w:rPr>
      </w:pPr>
      <w:r>
        <w:rPr>
          <w:rFonts w:hint="eastAsia"/>
          <w:kern w:val="0"/>
        </w:rPr>
        <w:t>装饰工程项目的竣工是指装饰工程项目按照要求和甲、乙双方签订的合同所规定的装饰施工内容全部完成，经验收鉴定合格，达到交付使用的条件。竣工日期</w:t>
      </w:r>
      <w:r>
        <w:rPr>
          <w:kern w:val="0"/>
        </w:rPr>
        <w:t xml:space="preserve"> </w:t>
      </w:r>
      <w:r>
        <w:rPr>
          <w:rFonts w:hint="eastAsia"/>
          <w:kern w:val="0"/>
        </w:rPr>
        <w:t>：由业主或监理单位核试验为合格工种的签字日期。</w:t>
      </w:r>
    </w:p>
    <w:p w:rsidR="007A78AF" w:rsidRDefault="007A78AF" w:rsidP="007A78AF">
      <w:pPr>
        <w:rPr>
          <w:kern w:val="0"/>
        </w:rPr>
      </w:pPr>
      <w:r>
        <w:rPr>
          <w:kern w:val="0"/>
        </w:rPr>
        <w:t>2</w:t>
      </w:r>
      <w:r>
        <w:rPr>
          <w:rFonts w:hint="eastAsia"/>
          <w:kern w:val="0"/>
        </w:rPr>
        <w:t>．工程的交工</w:t>
      </w:r>
    </w:p>
    <w:p w:rsidR="007A78AF" w:rsidRDefault="007A78AF" w:rsidP="007A78AF">
      <w:pPr>
        <w:rPr>
          <w:kern w:val="0"/>
        </w:rPr>
      </w:pPr>
      <w:r>
        <w:rPr>
          <w:rFonts w:hint="eastAsia"/>
          <w:kern w:val="0"/>
        </w:rPr>
        <w:t>装饰工程交工是指竣工办理手续，交付业主使用。交工日期：指竣工工程办理手续，交付业主使用的签字日期。</w:t>
      </w:r>
    </w:p>
    <w:p w:rsidR="007A78AF" w:rsidRDefault="007A78AF" w:rsidP="007A78AF">
      <w:pPr>
        <w:rPr>
          <w:kern w:val="0"/>
        </w:rPr>
      </w:pPr>
      <w:r>
        <w:rPr>
          <w:kern w:val="0"/>
        </w:rPr>
        <w:t>3</w:t>
      </w:r>
      <w:r>
        <w:rPr>
          <w:rFonts w:hint="eastAsia"/>
          <w:kern w:val="0"/>
        </w:rPr>
        <w:t>．交工验收的准备工作</w:t>
      </w:r>
    </w:p>
    <w:p w:rsidR="007A78AF" w:rsidRDefault="007A78AF" w:rsidP="007A78AF">
      <w:pPr>
        <w:rPr>
          <w:kern w:val="0"/>
        </w:rPr>
      </w:pPr>
      <w:r>
        <w:rPr>
          <w:rFonts w:hint="eastAsia"/>
          <w:kern w:val="0"/>
        </w:rPr>
        <w:t>（</w:t>
      </w:r>
      <w:r>
        <w:rPr>
          <w:kern w:val="0"/>
        </w:rPr>
        <w:t>1</w:t>
      </w:r>
      <w:r>
        <w:rPr>
          <w:rFonts w:hint="eastAsia"/>
          <w:kern w:val="0"/>
        </w:rPr>
        <w:t>）完成收尾工作；</w:t>
      </w:r>
    </w:p>
    <w:p w:rsidR="007A78AF" w:rsidRDefault="007A78AF" w:rsidP="007A78AF">
      <w:pPr>
        <w:rPr>
          <w:kern w:val="0"/>
        </w:rPr>
      </w:pPr>
      <w:r>
        <w:rPr>
          <w:rFonts w:hint="eastAsia"/>
          <w:kern w:val="0"/>
        </w:rPr>
        <w:lastRenderedPageBreak/>
        <w:t>（</w:t>
      </w:r>
      <w:r>
        <w:rPr>
          <w:kern w:val="0"/>
        </w:rPr>
        <w:t>2</w:t>
      </w:r>
      <w:r>
        <w:rPr>
          <w:rFonts w:hint="eastAsia"/>
          <w:kern w:val="0"/>
        </w:rPr>
        <w:t>）收集整理竣工验收资料；</w:t>
      </w:r>
    </w:p>
    <w:p w:rsidR="007A78AF" w:rsidRDefault="007A78AF" w:rsidP="007A78AF">
      <w:pPr>
        <w:rPr>
          <w:kern w:val="0"/>
        </w:rPr>
      </w:pPr>
      <w:r>
        <w:rPr>
          <w:rFonts w:hint="eastAsia"/>
          <w:kern w:val="0"/>
        </w:rPr>
        <w:t>（</w:t>
      </w:r>
      <w:r>
        <w:rPr>
          <w:kern w:val="0"/>
        </w:rPr>
        <w:t>3</w:t>
      </w:r>
      <w:r>
        <w:rPr>
          <w:rFonts w:hint="eastAsia"/>
          <w:kern w:val="0"/>
        </w:rPr>
        <w:t>）交工工程的预验收。</w:t>
      </w:r>
    </w:p>
    <w:p w:rsidR="007A78AF" w:rsidRDefault="007A78AF" w:rsidP="007A78AF">
      <w:pPr>
        <w:rPr>
          <w:kern w:val="0"/>
        </w:rPr>
      </w:pPr>
      <w:r>
        <w:rPr>
          <w:kern w:val="0"/>
        </w:rPr>
        <w:t>4</w:t>
      </w:r>
      <w:r>
        <w:rPr>
          <w:rFonts w:hint="eastAsia"/>
          <w:kern w:val="0"/>
        </w:rPr>
        <w:t>．装饰工程的收尾工作</w:t>
      </w:r>
    </w:p>
    <w:p w:rsidR="007A78AF" w:rsidRDefault="007A78AF" w:rsidP="007A78AF">
      <w:pPr>
        <w:rPr>
          <w:rFonts w:hint="eastAsia"/>
          <w:kern w:val="0"/>
        </w:rPr>
      </w:pPr>
      <w:r>
        <w:rPr>
          <w:rFonts w:hint="eastAsia"/>
          <w:kern w:val="0"/>
        </w:rPr>
        <w:t>装饰工程接近交工阶段，不可避免会存在一些零散、分散、量小、面广的未完成项目，这些项目的总和与竣工准备工作、善后工作共称为收尾工作。收尾工作主要有：</w:t>
      </w:r>
    </w:p>
    <w:p w:rsidR="007A78AF" w:rsidRDefault="007A78AF" w:rsidP="007A78AF">
      <w:pPr>
        <w:rPr>
          <w:kern w:val="0"/>
        </w:rPr>
      </w:pPr>
      <w:r>
        <w:rPr>
          <w:rFonts w:hint="eastAsia"/>
          <w:kern w:val="0"/>
        </w:rPr>
        <w:t>（</w:t>
      </w:r>
      <w:r>
        <w:rPr>
          <w:kern w:val="0"/>
        </w:rPr>
        <w:t>1</w:t>
      </w:r>
      <w:r>
        <w:rPr>
          <w:rFonts w:hint="eastAsia"/>
          <w:kern w:val="0"/>
        </w:rPr>
        <w:t>）组织有关人员逐步、逐段、逐部位、逐房间地进行查项，检查施工中有无丢项、漏项。一旦发现丢项、漏项，必须立即确定专人定期解决，并在事后按期进行检查；</w:t>
      </w:r>
    </w:p>
    <w:p w:rsidR="007A78AF" w:rsidRDefault="007A78AF" w:rsidP="007A78AF">
      <w:pPr>
        <w:rPr>
          <w:kern w:val="0"/>
        </w:rPr>
      </w:pPr>
      <w:r>
        <w:rPr>
          <w:rFonts w:hint="eastAsia"/>
          <w:kern w:val="0"/>
        </w:rPr>
        <w:t>（</w:t>
      </w:r>
      <w:r>
        <w:rPr>
          <w:kern w:val="0"/>
        </w:rPr>
        <w:t>2</w:t>
      </w:r>
      <w:r>
        <w:rPr>
          <w:rFonts w:hint="eastAsia"/>
          <w:kern w:val="0"/>
        </w:rPr>
        <w:t>）保护成品和进行封闭。对已经全部完成的部位</w:t>
      </w:r>
      <w:proofErr w:type="gramStart"/>
      <w:r>
        <w:rPr>
          <w:rFonts w:hint="eastAsia"/>
          <w:kern w:val="0"/>
        </w:rPr>
        <w:t>或查项后</w:t>
      </w:r>
      <w:proofErr w:type="gramEnd"/>
      <w:r>
        <w:rPr>
          <w:rFonts w:hint="eastAsia"/>
          <w:kern w:val="0"/>
        </w:rPr>
        <w:t>修补完成的部位，要立即组织清理，保护好成品，</w:t>
      </w:r>
      <w:proofErr w:type="gramStart"/>
      <w:r>
        <w:rPr>
          <w:rFonts w:hint="eastAsia"/>
          <w:kern w:val="0"/>
        </w:rPr>
        <w:t>依可能</w:t>
      </w:r>
      <w:proofErr w:type="gramEnd"/>
      <w:r>
        <w:rPr>
          <w:rFonts w:hint="eastAsia"/>
          <w:kern w:val="0"/>
        </w:rPr>
        <w:t>需要，按房间或层段锁门封闭，严禁无关人员进入，防止损坏成品或丢失零件，每一个房间的装修和设备安装一旦完毕，就要立即加以封闭，甚至派专人按层段加以看管；</w:t>
      </w:r>
    </w:p>
    <w:p w:rsidR="007A78AF" w:rsidRDefault="007A78AF" w:rsidP="007A78AF">
      <w:pPr>
        <w:rPr>
          <w:kern w:val="0"/>
        </w:rPr>
      </w:pPr>
      <w:r>
        <w:rPr>
          <w:rFonts w:hint="eastAsia"/>
          <w:kern w:val="0"/>
        </w:rPr>
        <w:t>（</w:t>
      </w:r>
      <w:r>
        <w:rPr>
          <w:kern w:val="0"/>
        </w:rPr>
        <w:t>3</w:t>
      </w:r>
      <w:r>
        <w:rPr>
          <w:rFonts w:hint="eastAsia"/>
          <w:kern w:val="0"/>
        </w:rPr>
        <w:t>）有计划地拆除施工现场的各种临时设施和暂设工程，拆除各种临时管线，清扫施工现场，组织清运垃圾和杂物；</w:t>
      </w:r>
    </w:p>
    <w:p w:rsidR="007A78AF" w:rsidRDefault="007A78AF" w:rsidP="007A78AF">
      <w:pPr>
        <w:rPr>
          <w:kern w:val="0"/>
        </w:rPr>
      </w:pPr>
      <w:r>
        <w:rPr>
          <w:rFonts w:hint="eastAsia"/>
          <w:kern w:val="0"/>
        </w:rPr>
        <w:t>（</w:t>
      </w:r>
      <w:r>
        <w:rPr>
          <w:kern w:val="0"/>
        </w:rPr>
        <w:t>4</w:t>
      </w:r>
      <w:r>
        <w:rPr>
          <w:rFonts w:hint="eastAsia"/>
          <w:kern w:val="0"/>
        </w:rPr>
        <w:t>）有步骤地组织材料、工具以及各种物资的回收、退库或向其它施工现场转移和进行处理工作；</w:t>
      </w:r>
    </w:p>
    <w:p w:rsidR="007A78AF" w:rsidRDefault="007A78AF" w:rsidP="007A78AF">
      <w:pPr>
        <w:rPr>
          <w:kern w:val="0"/>
        </w:rPr>
      </w:pPr>
      <w:r>
        <w:rPr>
          <w:rFonts w:hint="eastAsia"/>
          <w:kern w:val="0"/>
        </w:rPr>
        <w:t>（</w:t>
      </w:r>
      <w:r>
        <w:rPr>
          <w:kern w:val="0"/>
        </w:rPr>
        <w:t>5</w:t>
      </w:r>
      <w:r>
        <w:rPr>
          <w:rFonts w:hint="eastAsia"/>
          <w:kern w:val="0"/>
        </w:rPr>
        <w:t>）做好电气线路和各种管线的交工前检查，进行电气工程的全负荷试验；</w:t>
      </w:r>
    </w:p>
    <w:p w:rsidR="007A78AF" w:rsidRDefault="007A78AF" w:rsidP="007A78AF">
      <w:pPr>
        <w:rPr>
          <w:kern w:val="0"/>
        </w:rPr>
      </w:pPr>
      <w:r>
        <w:rPr>
          <w:rFonts w:hint="eastAsia"/>
          <w:kern w:val="0"/>
        </w:rPr>
        <w:t>（</w:t>
      </w:r>
      <w:r>
        <w:rPr>
          <w:kern w:val="0"/>
        </w:rPr>
        <w:t>6</w:t>
      </w:r>
      <w:r>
        <w:rPr>
          <w:rFonts w:hint="eastAsia"/>
          <w:kern w:val="0"/>
        </w:rPr>
        <w:t>）修补工作。装饰工程在频繁交叉施工的过程中，必然会造成一些成品损坏或污染；在不同工程施工中，它们各自工作之间的</w:t>
      </w:r>
      <w:proofErr w:type="gramStart"/>
      <w:r>
        <w:rPr>
          <w:rFonts w:hint="eastAsia"/>
          <w:kern w:val="0"/>
        </w:rPr>
        <w:t>“</w:t>
      </w:r>
      <w:proofErr w:type="gramEnd"/>
      <w:r>
        <w:rPr>
          <w:rFonts w:hint="eastAsia"/>
          <w:kern w:val="0"/>
        </w:rPr>
        <w:t>结合部“也会出现一些不完善的缝隙。在工程收尾时</w:t>
      </w:r>
      <w:r>
        <w:rPr>
          <w:kern w:val="0"/>
        </w:rPr>
        <w:t>,</w:t>
      </w:r>
      <w:r>
        <w:rPr>
          <w:rFonts w:hint="eastAsia"/>
          <w:kern w:val="0"/>
        </w:rPr>
        <w:t>必须进行修补；</w:t>
      </w:r>
    </w:p>
    <w:p w:rsidR="007A78AF" w:rsidRDefault="007A78AF" w:rsidP="007A78AF">
      <w:pPr>
        <w:rPr>
          <w:kern w:val="0"/>
        </w:rPr>
      </w:pPr>
      <w:r>
        <w:rPr>
          <w:rFonts w:hint="eastAsia"/>
          <w:kern w:val="0"/>
        </w:rPr>
        <w:t>（</w:t>
      </w:r>
      <w:r>
        <w:rPr>
          <w:kern w:val="0"/>
        </w:rPr>
        <w:t>7</w:t>
      </w:r>
      <w:r>
        <w:rPr>
          <w:rFonts w:hint="eastAsia"/>
          <w:kern w:val="0"/>
        </w:rPr>
        <w:t>）清理工作。装饰工程的目的之一，就是给业主以美的感观，清洁、整齐就是美感的要素，因此清理工作也是装饰工程项目收尾工作的重要内容之一。</w:t>
      </w:r>
    </w:p>
    <w:p w:rsidR="007A78AF" w:rsidRDefault="007A78AF" w:rsidP="007A78AF">
      <w:pPr>
        <w:rPr>
          <w:kern w:val="0"/>
        </w:rPr>
      </w:pPr>
      <w:r>
        <w:rPr>
          <w:kern w:val="0"/>
        </w:rPr>
        <w:t>5</w:t>
      </w:r>
      <w:r>
        <w:rPr>
          <w:rFonts w:hint="eastAsia"/>
          <w:kern w:val="0"/>
        </w:rPr>
        <w:t>．收尾工作的组织</w:t>
      </w:r>
    </w:p>
    <w:p w:rsidR="007A78AF" w:rsidRDefault="007A78AF" w:rsidP="007A78AF">
      <w:pPr>
        <w:rPr>
          <w:kern w:val="0"/>
        </w:rPr>
      </w:pPr>
      <w:r>
        <w:rPr>
          <w:rFonts w:hint="eastAsia"/>
          <w:kern w:val="0"/>
        </w:rPr>
        <w:t>收尾工程量小、面广，易被忽视，结果交工日期一再拖延。为了保证按时交工，在组织收尾工程时应注意：</w:t>
      </w:r>
    </w:p>
    <w:p w:rsidR="007A78AF" w:rsidRDefault="007A78AF" w:rsidP="007A78AF">
      <w:pPr>
        <w:rPr>
          <w:kern w:val="0"/>
        </w:rPr>
      </w:pPr>
      <w:r>
        <w:rPr>
          <w:rFonts w:hint="eastAsia"/>
          <w:kern w:val="0"/>
        </w:rPr>
        <w:t>（</w:t>
      </w:r>
      <w:r>
        <w:rPr>
          <w:kern w:val="0"/>
        </w:rPr>
        <w:t>1</w:t>
      </w:r>
      <w:r>
        <w:rPr>
          <w:rFonts w:hint="eastAsia"/>
          <w:kern w:val="0"/>
        </w:rPr>
        <w:t>）</w:t>
      </w:r>
      <w:proofErr w:type="gramStart"/>
      <w:r>
        <w:rPr>
          <w:rFonts w:hint="eastAsia"/>
          <w:kern w:val="0"/>
        </w:rPr>
        <w:t>强计划</w:t>
      </w:r>
      <w:proofErr w:type="gramEnd"/>
      <w:r>
        <w:rPr>
          <w:rFonts w:hint="eastAsia"/>
          <w:kern w:val="0"/>
        </w:rPr>
        <w:t>的预见性，提前安排</w:t>
      </w:r>
      <w:proofErr w:type="gramStart"/>
      <w:r>
        <w:rPr>
          <w:rFonts w:hint="eastAsia"/>
          <w:kern w:val="0"/>
        </w:rPr>
        <w:t>“</w:t>
      </w:r>
      <w:proofErr w:type="gramEnd"/>
      <w:r>
        <w:rPr>
          <w:rFonts w:hint="eastAsia"/>
          <w:kern w:val="0"/>
        </w:rPr>
        <w:t>结合部“工作；</w:t>
      </w:r>
    </w:p>
    <w:p w:rsidR="007A78AF" w:rsidRDefault="007A78AF" w:rsidP="007A78AF">
      <w:pPr>
        <w:rPr>
          <w:kern w:val="0"/>
        </w:rPr>
      </w:pPr>
      <w:r>
        <w:rPr>
          <w:rFonts w:hint="eastAsia"/>
          <w:kern w:val="0"/>
        </w:rPr>
        <w:t>（</w:t>
      </w:r>
      <w:r>
        <w:rPr>
          <w:kern w:val="0"/>
        </w:rPr>
        <w:t>2</w:t>
      </w:r>
      <w:r>
        <w:rPr>
          <w:rFonts w:hint="eastAsia"/>
          <w:kern w:val="0"/>
        </w:rPr>
        <w:t>）接近竣工时，提前对照设计图纸和预算项目核对已完成工程，列出未完成项目；</w:t>
      </w:r>
    </w:p>
    <w:p w:rsidR="007A78AF" w:rsidRDefault="007A78AF" w:rsidP="007A78AF">
      <w:pPr>
        <w:rPr>
          <w:kern w:val="0"/>
        </w:rPr>
      </w:pPr>
      <w:r>
        <w:rPr>
          <w:rFonts w:hint="eastAsia"/>
          <w:kern w:val="0"/>
        </w:rPr>
        <w:t>（</w:t>
      </w:r>
      <w:r>
        <w:rPr>
          <w:kern w:val="0"/>
        </w:rPr>
        <w:t>3</w:t>
      </w:r>
      <w:r>
        <w:rPr>
          <w:rFonts w:hint="eastAsia"/>
          <w:kern w:val="0"/>
        </w:rPr>
        <w:t>）交工前组织预检，逐个房间查明所有未完成项目，并用</w:t>
      </w:r>
      <w:proofErr w:type="gramStart"/>
      <w:r>
        <w:rPr>
          <w:rFonts w:hint="eastAsia"/>
          <w:kern w:val="0"/>
        </w:rPr>
        <w:t>“</w:t>
      </w:r>
      <w:proofErr w:type="gramEnd"/>
      <w:r>
        <w:rPr>
          <w:rFonts w:hint="eastAsia"/>
          <w:kern w:val="0"/>
        </w:rPr>
        <w:t>即时贴“在现场标明其部位；</w:t>
      </w:r>
    </w:p>
    <w:p w:rsidR="007A78AF" w:rsidRDefault="007A78AF" w:rsidP="007A78AF">
      <w:pPr>
        <w:rPr>
          <w:kern w:val="0"/>
        </w:rPr>
      </w:pPr>
      <w:r>
        <w:rPr>
          <w:rFonts w:hint="eastAsia"/>
          <w:kern w:val="0"/>
        </w:rPr>
        <w:t>（</w:t>
      </w:r>
      <w:r>
        <w:rPr>
          <w:kern w:val="0"/>
        </w:rPr>
        <w:t>4</w:t>
      </w:r>
      <w:r>
        <w:rPr>
          <w:rFonts w:hint="eastAsia"/>
          <w:kern w:val="0"/>
        </w:rPr>
        <w:t>）争取得到建设单位和设计单位的配合，避免因业主供料延误引起</w:t>
      </w:r>
      <w:proofErr w:type="gramStart"/>
      <w:r>
        <w:rPr>
          <w:rFonts w:hint="eastAsia"/>
          <w:kern w:val="0"/>
        </w:rPr>
        <w:t>“</w:t>
      </w:r>
      <w:proofErr w:type="gramEnd"/>
      <w:r>
        <w:rPr>
          <w:rFonts w:hint="eastAsia"/>
          <w:kern w:val="0"/>
        </w:rPr>
        <w:t>甩项“，工程变更早作决定，</w:t>
      </w:r>
      <w:proofErr w:type="gramStart"/>
      <w:r>
        <w:rPr>
          <w:rFonts w:hint="eastAsia"/>
          <w:kern w:val="0"/>
        </w:rPr>
        <w:t>不</w:t>
      </w:r>
      <w:proofErr w:type="gramEnd"/>
      <w:r>
        <w:rPr>
          <w:rFonts w:hint="eastAsia"/>
          <w:kern w:val="0"/>
        </w:rPr>
        <w:t>临时追加；</w:t>
      </w:r>
    </w:p>
    <w:p w:rsidR="007A78AF" w:rsidRDefault="007A78AF" w:rsidP="007A78AF">
      <w:pPr>
        <w:rPr>
          <w:kern w:val="0"/>
        </w:rPr>
      </w:pPr>
      <w:r>
        <w:rPr>
          <w:rFonts w:hint="eastAsia"/>
          <w:kern w:val="0"/>
        </w:rPr>
        <w:t>（</w:t>
      </w:r>
      <w:r>
        <w:rPr>
          <w:kern w:val="0"/>
        </w:rPr>
        <w:t>5</w:t>
      </w:r>
      <w:r>
        <w:rPr>
          <w:rFonts w:hint="eastAsia"/>
          <w:kern w:val="0"/>
        </w:rPr>
        <w:t>）组织若干专业班组，按收尾项目不同类型分别扫尾。</w:t>
      </w:r>
    </w:p>
    <w:p w:rsidR="007A78AF" w:rsidRDefault="007A78AF" w:rsidP="007A78AF">
      <w:pPr>
        <w:rPr>
          <w:kern w:val="0"/>
        </w:rPr>
      </w:pPr>
      <w:r>
        <w:rPr>
          <w:kern w:val="0"/>
        </w:rPr>
        <w:t>6</w:t>
      </w:r>
      <w:r>
        <w:rPr>
          <w:rFonts w:hint="eastAsia"/>
          <w:kern w:val="0"/>
        </w:rPr>
        <w:t>．收尾工作的有关工艺</w:t>
      </w:r>
    </w:p>
    <w:p w:rsidR="007A78AF" w:rsidRDefault="007A78AF" w:rsidP="007A78AF">
      <w:pPr>
        <w:rPr>
          <w:kern w:val="0"/>
        </w:rPr>
      </w:pPr>
      <w:r>
        <w:rPr>
          <w:rFonts w:hint="eastAsia"/>
          <w:kern w:val="0"/>
        </w:rPr>
        <w:t>（</w:t>
      </w:r>
      <w:r>
        <w:rPr>
          <w:kern w:val="0"/>
        </w:rPr>
        <w:t>1</w:t>
      </w:r>
      <w:r>
        <w:rPr>
          <w:rFonts w:hint="eastAsia"/>
          <w:kern w:val="0"/>
        </w:rPr>
        <w:t>）接缝工艺。常见接缝隙有：</w:t>
      </w:r>
    </w:p>
    <w:p w:rsidR="007A78AF" w:rsidRDefault="007A78AF" w:rsidP="007A78AF">
      <w:pPr>
        <w:rPr>
          <w:kern w:val="0"/>
        </w:rPr>
      </w:pPr>
      <w:r>
        <w:rPr>
          <w:kern w:val="0"/>
        </w:rPr>
        <w:t>1</w:t>
      </w:r>
      <w:r>
        <w:rPr>
          <w:rFonts w:hint="eastAsia"/>
          <w:kern w:val="0"/>
        </w:rPr>
        <w:t>）梳妆台镜面与墙面瓷砖接缝，通常将镜子边缘打磨光滑，</w:t>
      </w:r>
      <w:proofErr w:type="gramStart"/>
      <w:r>
        <w:rPr>
          <w:rFonts w:hint="eastAsia"/>
          <w:kern w:val="0"/>
        </w:rPr>
        <w:t>然后打胶密封</w:t>
      </w:r>
      <w:proofErr w:type="gramEnd"/>
      <w:r>
        <w:rPr>
          <w:rFonts w:hint="eastAsia"/>
          <w:kern w:val="0"/>
        </w:rPr>
        <w:t>；</w:t>
      </w:r>
    </w:p>
    <w:p w:rsidR="007A78AF" w:rsidRDefault="007A78AF" w:rsidP="007A78AF">
      <w:pPr>
        <w:rPr>
          <w:kern w:val="0"/>
        </w:rPr>
      </w:pPr>
      <w:r>
        <w:rPr>
          <w:kern w:val="0"/>
        </w:rPr>
        <w:t>2</w:t>
      </w:r>
      <w:r>
        <w:rPr>
          <w:rFonts w:hint="eastAsia"/>
          <w:kern w:val="0"/>
        </w:rPr>
        <w:t>）梳妆台面与面盆接缝，打防水密封胶；</w:t>
      </w:r>
    </w:p>
    <w:p w:rsidR="007A78AF" w:rsidRDefault="007A78AF" w:rsidP="007A78AF">
      <w:pPr>
        <w:rPr>
          <w:kern w:val="0"/>
        </w:rPr>
      </w:pPr>
      <w:r>
        <w:rPr>
          <w:kern w:val="0"/>
        </w:rPr>
        <w:t>3</w:t>
      </w:r>
      <w:r>
        <w:rPr>
          <w:rFonts w:hint="eastAsia"/>
          <w:kern w:val="0"/>
        </w:rPr>
        <w:t>）浴缸与墙面瓷砖接缝，打防水密封胶；</w:t>
      </w:r>
    </w:p>
    <w:p w:rsidR="007A78AF" w:rsidRDefault="007A78AF" w:rsidP="007A78AF">
      <w:pPr>
        <w:rPr>
          <w:kern w:val="0"/>
        </w:rPr>
      </w:pPr>
      <w:r>
        <w:rPr>
          <w:rFonts w:hint="eastAsia"/>
          <w:kern w:val="0"/>
        </w:rPr>
        <w:t>（</w:t>
      </w:r>
      <w:r>
        <w:rPr>
          <w:kern w:val="0"/>
        </w:rPr>
        <w:t>2</w:t>
      </w:r>
      <w:r>
        <w:rPr>
          <w:rFonts w:hint="eastAsia"/>
          <w:kern w:val="0"/>
        </w:rPr>
        <w:t>）修补工艺。常见修补有：木作节疤脱落，找一块纹理相似的木料，依照缺口大小修凿，</w:t>
      </w:r>
      <w:proofErr w:type="gramStart"/>
      <w:r>
        <w:rPr>
          <w:rFonts w:hint="eastAsia"/>
          <w:kern w:val="0"/>
        </w:rPr>
        <w:t>蘸胶镶嵌</w:t>
      </w:r>
      <w:proofErr w:type="gramEnd"/>
      <w:r>
        <w:rPr>
          <w:rFonts w:hint="eastAsia"/>
          <w:kern w:val="0"/>
        </w:rPr>
        <w:t>在缺口里，使之严丝合缝，再打磨光滑，刷油漆即可。大理石顺裂纹折断，用大理石专用胶与大理石粉调和，顺裂纹粘合大理石。</w:t>
      </w:r>
    </w:p>
    <w:p w:rsidR="007A78AF" w:rsidRDefault="007A78AF" w:rsidP="007A78AF">
      <w:pPr>
        <w:rPr>
          <w:kern w:val="0"/>
        </w:rPr>
      </w:pPr>
      <w:r>
        <w:rPr>
          <w:rFonts w:hint="eastAsia"/>
          <w:kern w:val="0"/>
        </w:rPr>
        <w:t>（</w:t>
      </w:r>
      <w:r>
        <w:rPr>
          <w:kern w:val="0"/>
        </w:rPr>
        <w:t>3</w:t>
      </w:r>
      <w:r>
        <w:rPr>
          <w:rFonts w:hint="eastAsia"/>
          <w:kern w:val="0"/>
        </w:rPr>
        <w:t>）清理工艺。重点清洗项目有：</w:t>
      </w:r>
    </w:p>
    <w:p w:rsidR="007A78AF" w:rsidRDefault="007A78AF" w:rsidP="007A78AF">
      <w:pPr>
        <w:rPr>
          <w:kern w:val="0"/>
        </w:rPr>
      </w:pPr>
      <w:r>
        <w:rPr>
          <w:kern w:val="0"/>
        </w:rPr>
        <w:t>1</w:t>
      </w:r>
      <w:r>
        <w:rPr>
          <w:rFonts w:hint="eastAsia"/>
          <w:kern w:val="0"/>
        </w:rPr>
        <w:t>）玻璃清洗：用专门清洁剂擦拭污渍，再用清水冲洗，最后用毛巾擦净；</w:t>
      </w:r>
    </w:p>
    <w:p w:rsidR="007A78AF" w:rsidRDefault="007A78AF" w:rsidP="007A78AF">
      <w:pPr>
        <w:rPr>
          <w:kern w:val="0"/>
        </w:rPr>
      </w:pPr>
      <w:r>
        <w:rPr>
          <w:kern w:val="0"/>
        </w:rPr>
        <w:t>2</w:t>
      </w:r>
      <w:r>
        <w:rPr>
          <w:rFonts w:hint="eastAsia"/>
          <w:kern w:val="0"/>
        </w:rPr>
        <w:t>）瓷砖、大理石清洗：先用平刀片铲除灰渍</w:t>
      </w:r>
      <w:r>
        <w:rPr>
          <w:kern w:val="0"/>
        </w:rPr>
        <w:t xml:space="preserve"> </w:t>
      </w:r>
      <w:r>
        <w:rPr>
          <w:rFonts w:hint="eastAsia"/>
          <w:kern w:val="0"/>
        </w:rPr>
        <w:t>，再用湿毛巾擦拭，特别注意清理砖缝与糟；</w:t>
      </w:r>
    </w:p>
    <w:p w:rsidR="007A78AF" w:rsidRDefault="007A78AF" w:rsidP="007A78AF">
      <w:pPr>
        <w:rPr>
          <w:kern w:val="0"/>
        </w:rPr>
      </w:pPr>
      <w:r>
        <w:rPr>
          <w:kern w:val="0"/>
        </w:rPr>
        <w:t>3</w:t>
      </w:r>
      <w:r>
        <w:rPr>
          <w:rFonts w:hint="eastAsia"/>
          <w:kern w:val="0"/>
        </w:rPr>
        <w:t>）卫生洁具清洗：先用</w:t>
      </w:r>
      <w:proofErr w:type="gramStart"/>
      <w:r>
        <w:rPr>
          <w:rFonts w:hint="eastAsia"/>
          <w:kern w:val="0"/>
        </w:rPr>
        <w:t>平刀铲净</w:t>
      </w:r>
      <w:proofErr w:type="gramEnd"/>
      <w:r>
        <w:rPr>
          <w:rFonts w:hint="eastAsia"/>
          <w:kern w:val="0"/>
        </w:rPr>
        <w:t>灰渍，防止灰渣落入下水口，洗不净处用去污粉擦洗。</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0" w:name="_Toc207188964"/>
      <w:r>
        <w:rPr>
          <w:rFonts w:hint="eastAsia"/>
        </w:rPr>
        <w:lastRenderedPageBreak/>
        <w:t>第二节装饰工程项目竣工验收的依据</w:t>
      </w:r>
      <w:bookmarkStart w:id="141" w:name="bk190"/>
      <w:bookmarkEnd w:id="140"/>
      <w:bookmarkEnd w:id="141"/>
    </w:p>
    <w:p w:rsidR="007A78AF" w:rsidRDefault="007A78AF" w:rsidP="007A78AF">
      <w:pPr>
        <w:rPr>
          <w:kern w:val="0"/>
        </w:rPr>
      </w:pPr>
      <w:bookmarkStart w:id="142" w:name="bk191"/>
      <w:bookmarkEnd w:id="142"/>
      <w:r>
        <w:rPr>
          <w:kern w:val="0"/>
        </w:rPr>
        <w:t>1</w:t>
      </w:r>
      <w:r>
        <w:rPr>
          <w:rFonts w:hint="eastAsia"/>
          <w:kern w:val="0"/>
        </w:rPr>
        <w:t>．装饰工程竣工验收的依据</w:t>
      </w:r>
    </w:p>
    <w:p w:rsidR="007A78AF" w:rsidRDefault="007A78AF" w:rsidP="007A78AF">
      <w:pPr>
        <w:rPr>
          <w:kern w:val="0"/>
        </w:rPr>
      </w:pPr>
      <w:r>
        <w:rPr>
          <w:rFonts w:hint="eastAsia"/>
          <w:kern w:val="0"/>
        </w:rPr>
        <w:t>装饰工程竣工验收的依据，除了必须符合国家规定国家的竣工标准之外，在进行工程竣工验收和办理工程移交手续时，还应以下列文件为依据：</w:t>
      </w:r>
    </w:p>
    <w:p w:rsidR="007A78AF" w:rsidRDefault="007A78AF" w:rsidP="007A78AF">
      <w:pPr>
        <w:rPr>
          <w:kern w:val="0"/>
        </w:rPr>
      </w:pPr>
      <w:r>
        <w:rPr>
          <w:rFonts w:hint="eastAsia"/>
          <w:kern w:val="0"/>
        </w:rPr>
        <w:t>（</w:t>
      </w:r>
      <w:r>
        <w:rPr>
          <w:kern w:val="0"/>
        </w:rPr>
        <w:t>1</w:t>
      </w:r>
      <w:r>
        <w:rPr>
          <w:rFonts w:hint="eastAsia"/>
          <w:kern w:val="0"/>
        </w:rPr>
        <w:t>）建设单位同施工单位签订的工程承包合同；</w:t>
      </w:r>
    </w:p>
    <w:p w:rsidR="007A78AF" w:rsidRDefault="007A78AF" w:rsidP="007A78AF">
      <w:pPr>
        <w:rPr>
          <w:kern w:val="0"/>
        </w:rPr>
      </w:pPr>
      <w:r>
        <w:rPr>
          <w:rFonts w:hint="eastAsia"/>
          <w:kern w:val="0"/>
        </w:rPr>
        <w:t>（</w:t>
      </w:r>
      <w:r>
        <w:rPr>
          <w:kern w:val="0"/>
        </w:rPr>
        <w:t>2</w:t>
      </w:r>
      <w:r>
        <w:rPr>
          <w:rFonts w:hint="eastAsia"/>
          <w:kern w:val="0"/>
        </w:rPr>
        <w:t>）工种设计文件（包括：装饰工程施工图纸、设计文件、图纸会审记录、设计变更洽商记录、各种设备说明书、技术核定单、设计施工要求等级）；</w:t>
      </w:r>
    </w:p>
    <w:p w:rsidR="007A78AF" w:rsidRDefault="007A78AF" w:rsidP="007A78AF">
      <w:pPr>
        <w:rPr>
          <w:kern w:val="0"/>
        </w:rPr>
      </w:pPr>
      <w:r>
        <w:rPr>
          <w:rFonts w:hint="eastAsia"/>
          <w:kern w:val="0"/>
        </w:rPr>
        <w:t>（</w:t>
      </w:r>
      <w:r>
        <w:rPr>
          <w:kern w:val="0"/>
        </w:rPr>
        <w:t>3</w:t>
      </w:r>
      <w:r>
        <w:rPr>
          <w:rFonts w:hint="eastAsia"/>
          <w:kern w:val="0"/>
        </w:rPr>
        <w:t>）国家现行的装饰工程施工及验收规范（</w:t>
      </w:r>
      <w:r>
        <w:rPr>
          <w:kern w:val="0"/>
        </w:rPr>
        <w:t>JGJ73</w:t>
      </w:r>
      <w:r>
        <w:rPr>
          <w:rFonts w:hint="eastAsia"/>
          <w:kern w:val="0"/>
        </w:rPr>
        <w:t>－</w:t>
      </w:r>
      <w:r>
        <w:rPr>
          <w:kern w:val="0"/>
        </w:rPr>
        <w:t>91</w:t>
      </w:r>
      <w:r>
        <w:rPr>
          <w:rFonts w:hint="eastAsia"/>
          <w:kern w:val="0"/>
        </w:rPr>
        <w:t>）；</w:t>
      </w:r>
    </w:p>
    <w:p w:rsidR="007A78AF" w:rsidRDefault="007A78AF" w:rsidP="007A78AF">
      <w:pPr>
        <w:rPr>
          <w:kern w:val="0"/>
        </w:rPr>
      </w:pPr>
      <w:r>
        <w:rPr>
          <w:rFonts w:hint="eastAsia"/>
          <w:kern w:val="0"/>
        </w:rPr>
        <w:t>（</w:t>
      </w:r>
      <w:r>
        <w:rPr>
          <w:kern w:val="0"/>
        </w:rPr>
        <w:t>4</w:t>
      </w:r>
      <w:r>
        <w:rPr>
          <w:rFonts w:hint="eastAsia"/>
          <w:kern w:val="0"/>
        </w:rPr>
        <w:t>）相关的国家现行施工验收规范；</w:t>
      </w:r>
    </w:p>
    <w:p w:rsidR="007A78AF" w:rsidRDefault="007A78AF" w:rsidP="007A78AF">
      <w:pPr>
        <w:rPr>
          <w:kern w:val="0"/>
        </w:rPr>
      </w:pPr>
      <w:r>
        <w:rPr>
          <w:rFonts w:hint="eastAsia"/>
          <w:kern w:val="0"/>
        </w:rPr>
        <w:t>（</w:t>
      </w:r>
      <w:r>
        <w:rPr>
          <w:kern w:val="0"/>
        </w:rPr>
        <w:t>5</w:t>
      </w:r>
      <w:r>
        <w:rPr>
          <w:rFonts w:hint="eastAsia"/>
          <w:kern w:val="0"/>
        </w:rPr>
        <w:t>）甲、乙双方特别约定的装修施工守则或质量手册；</w:t>
      </w:r>
    </w:p>
    <w:p w:rsidR="007A78AF" w:rsidRDefault="007A78AF" w:rsidP="007A78AF">
      <w:pPr>
        <w:rPr>
          <w:kern w:val="0"/>
        </w:rPr>
      </w:pPr>
      <w:r>
        <w:rPr>
          <w:rFonts w:hint="eastAsia"/>
          <w:kern w:val="0"/>
        </w:rPr>
        <w:t>（</w:t>
      </w:r>
      <w:r>
        <w:rPr>
          <w:kern w:val="0"/>
        </w:rPr>
        <w:t>6</w:t>
      </w:r>
      <w:r>
        <w:rPr>
          <w:rFonts w:hint="eastAsia"/>
          <w:kern w:val="0"/>
        </w:rPr>
        <w:t>）分部分项工程的质量检验评定表；</w:t>
      </w:r>
    </w:p>
    <w:p w:rsidR="007A78AF" w:rsidRDefault="007A78AF" w:rsidP="007A78AF">
      <w:pPr>
        <w:rPr>
          <w:kern w:val="0"/>
        </w:rPr>
      </w:pPr>
      <w:r>
        <w:rPr>
          <w:rFonts w:hint="eastAsia"/>
          <w:kern w:val="0"/>
        </w:rPr>
        <w:t>（</w:t>
      </w:r>
      <w:r>
        <w:rPr>
          <w:kern w:val="0"/>
        </w:rPr>
        <w:t>7</w:t>
      </w:r>
      <w:r>
        <w:rPr>
          <w:rFonts w:hint="eastAsia"/>
          <w:kern w:val="0"/>
        </w:rPr>
        <w:t>）有关施工记录和构件、材料合格证明文件；</w:t>
      </w:r>
    </w:p>
    <w:p w:rsidR="007A78AF" w:rsidRDefault="007A78AF" w:rsidP="007A78AF">
      <w:pPr>
        <w:rPr>
          <w:kern w:val="0"/>
        </w:rPr>
      </w:pPr>
      <w:r>
        <w:rPr>
          <w:rFonts w:hint="eastAsia"/>
          <w:kern w:val="0"/>
        </w:rPr>
        <w:t>（</w:t>
      </w:r>
      <w:r>
        <w:rPr>
          <w:kern w:val="0"/>
        </w:rPr>
        <w:t>8</w:t>
      </w:r>
      <w:r>
        <w:rPr>
          <w:rFonts w:hint="eastAsia"/>
          <w:kern w:val="0"/>
        </w:rPr>
        <w:t>）引进技术或进口成套设备的项目还应按照签订的合同国外提供的设计等资料进行验收；</w:t>
      </w:r>
    </w:p>
    <w:p w:rsidR="007A78AF" w:rsidRDefault="007A78AF" w:rsidP="007A78AF">
      <w:pPr>
        <w:rPr>
          <w:kern w:val="0"/>
        </w:rPr>
      </w:pPr>
      <w:r>
        <w:rPr>
          <w:rFonts w:hint="eastAsia"/>
          <w:kern w:val="0"/>
        </w:rPr>
        <w:t>（</w:t>
      </w:r>
      <w:r>
        <w:rPr>
          <w:kern w:val="0"/>
        </w:rPr>
        <w:t>9</w:t>
      </w:r>
      <w:r>
        <w:rPr>
          <w:rFonts w:hint="eastAsia"/>
          <w:kern w:val="0"/>
        </w:rPr>
        <w:t>）上级主管部门的有关工程竣工的文件和规定；</w:t>
      </w:r>
    </w:p>
    <w:p w:rsidR="007A78AF" w:rsidRDefault="007A78AF" w:rsidP="007A78AF">
      <w:pPr>
        <w:rPr>
          <w:kern w:val="0"/>
        </w:rPr>
      </w:pPr>
      <w:r>
        <w:rPr>
          <w:rFonts w:hint="eastAsia"/>
          <w:kern w:val="0"/>
        </w:rPr>
        <w:t>（</w:t>
      </w:r>
      <w:r>
        <w:rPr>
          <w:kern w:val="0"/>
        </w:rPr>
        <w:t>10</w:t>
      </w:r>
      <w:r>
        <w:rPr>
          <w:rFonts w:hint="eastAsia"/>
          <w:kern w:val="0"/>
        </w:rPr>
        <w:t>）凡</w:t>
      </w:r>
      <w:proofErr w:type="gramStart"/>
      <w:r>
        <w:rPr>
          <w:rFonts w:hint="eastAsia"/>
          <w:kern w:val="0"/>
        </w:rPr>
        <w:t>属施工</w:t>
      </w:r>
      <w:proofErr w:type="gramEnd"/>
      <w:r>
        <w:rPr>
          <w:rFonts w:hint="eastAsia"/>
          <w:kern w:val="0"/>
        </w:rPr>
        <w:t>新技术，还应按照双方签订的合同和提供的文件进行验收。</w:t>
      </w:r>
    </w:p>
    <w:p w:rsidR="007A78AF" w:rsidRDefault="007A78AF" w:rsidP="007A78AF">
      <w:pPr>
        <w:rPr>
          <w:kern w:val="0"/>
        </w:rPr>
      </w:pPr>
      <w:r>
        <w:rPr>
          <w:kern w:val="0"/>
        </w:rPr>
        <w:t>2</w:t>
      </w:r>
      <w:r>
        <w:rPr>
          <w:rFonts w:hint="eastAsia"/>
          <w:kern w:val="0"/>
        </w:rPr>
        <w:t>．验收</w:t>
      </w:r>
    </w:p>
    <w:p w:rsidR="007A78AF" w:rsidRDefault="007A78AF" w:rsidP="007A78AF">
      <w:pPr>
        <w:rPr>
          <w:kern w:val="0"/>
        </w:rPr>
      </w:pPr>
      <w:r>
        <w:rPr>
          <w:rFonts w:hint="eastAsia"/>
          <w:kern w:val="0"/>
        </w:rPr>
        <w:t>在发生问题的部位或项目修理完毕以后，要在保修证书的</w:t>
      </w:r>
      <w:proofErr w:type="gramStart"/>
      <w:r>
        <w:rPr>
          <w:rFonts w:hint="eastAsia"/>
          <w:kern w:val="0"/>
        </w:rPr>
        <w:t>“</w:t>
      </w:r>
      <w:proofErr w:type="gramEnd"/>
      <w:r>
        <w:rPr>
          <w:rFonts w:hint="eastAsia"/>
          <w:kern w:val="0"/>
        </w:rPr>
        <w:t>保修记录“栏内做好记录，并经业主验收签认，以表示修理工作完结。</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3" w:name="_Toc207188965"/>
      <w:r>
        <w:rPr>
          <w:rFonts w:hint="eastAsia"/>
        </w:rPr>
        <w:t>第三节竣工验收程序</w:t>
      </w:r>
      <w:bookmarkStart w:id="144" w:name="bk192"/>
      <w:bookmarkEnd w:id="143"/>
      <w:bookmarkEnd w:id="144"/>
    </w:p>
    <w:p w:rsidR="007A78AF" w:rsidRDefault="007A78AF" w:rsidP="007A78AF">
      <w:pPr>
        <w:rPr>
          <w:kern w:val="0"/>
        </w:rPr>
      </w:pPr>
      <w:bookmarkStart w:id="145" w:name="bk193"/>
      <w:bookmarkEnd w:id="145"/>
      <w:r>
        <w:rPr>
          <w:rFonts w:hint="eastAsia"/>
          <w:kern w:val="0"/>
        </w:rPr>
        <w:t>竣工验收工作主要分两步：竣工自检和正式验收，其主要验收内容及程序如下：</w:t>
      </w:r>
    </w:p>
    <w:p w:rsidR="007A78AF" w:rsidRDefault="007A78AF" w:rsidP="007A78AF">
      <w:pPr>
        <w:rPr>
          <w:kern w:val="0"/>
        </w:rPr>
      </w:pPr>
      <w:r>
        <w:rPr>
          <w:kern w:val="0"/>
        </w:rPr>
        <w:t>1</w:t>
      </w:r>
      <w:r>
        <w:rPr>
          <w:rFonts w:hint="eastAsia"/>
          <w:kern w:val="0"/>
        </w:rPr>
        <w:t>．竣工自检</w:t>
      </w:r>
    </w:p>
    <w:p w:rsidR="007A78AF" w:rsidRDefault="007A78AF" w:rsidP="007A78AF">
      <w:pPr>
        <w:rPr>
          <w:kern w:val="0"/>
        </w:rPr>
      </w:pPr>
      <w:r>
        <w:rPr>
          <w:rFonts w:hint="eastAsia"/>
          <w:kern w:val="0"/>
        </w:rPr>
        <w:t>（</w:t>
      </w:r>
      <w:r>
        <w:rPr>
          <w:kern w:val="0"/>
        </w:rPr>
        <w:t>1</w:t>
      </w:r>
      <w:r>
        <w:rPr>
          <w:rFonts w:hint="eastAsia"/>
          <w:kern w:val="0"/>
        </w:rPr>
        <w:t>）首先自行组织预验收。一方面检查工程质量，发现问题及时补救，另一方面检查竣工图及技术资料是否齐全，并汇总、整理有关技术资料。</w:t>
      </w:r>
    </w:p>
    <w:p w:rsidR="007A78AF" w:rsidRDefault="007A78AF" w:rsidP="007A78AF">
      <w:pPr>
        <w:rPr>
          <w:kern w:val="0"/>
        </w:rPr>
      </w:pPr>
      <w:r>
        <w:rPr>
          <w:rFonts w:hint="eastAsia"/>
          <w:kern w:val="0"/>
        </w:rPr>
        <w:t>（</w:t>
      </w:r>
      <w:r>
        <w:rPr>
          <w:kern w:val="0"/>
        </w:rPr>
        <w:t>2</w:t>
      </w:r>
      <w:r>
        <w:rPr>
          <w:rFonts w:hint="eastAsia"/>
          <w:kern w:val="0"/>
        </w:rPr>
        <w:t>）自验的标准应与正式验收一样，主要依据是：国家（或地方政府主管部门）规定竣工标准，工程完成情况是否符合施工图纸和设计的使用要求；工程质量是否符合国家和地方政府规定的标准和要求；工程是否达到合同规定的要求和标准等。</w:t>
      </w:r>
    </w:p>
    <w:p w:rsidR="007A78AF" w:rsidRDefault="007A78AF" w:rsidP="007A78AF">
      <w:pPr>
        <w:rPr>
          <w:kern w:val="0"/>
        </w:rPr>
      </w:pPr>
      <w:r>
        <w:rPr>
          <w:rFonts w:hint="eastAsia"/>
          <w:kern w:val="0"/>
        </w:rPr>
        <w:t>（</w:t>
      </w:r>
      <w:r>
        <w:rPr>
          <w:kern w:val="0"/>
        </w:rPr>
        <w:t>3</w:t>
      </w:r>
      <w:r>
        <w:rPr>
          <w:rFonts w:hint="eastAsia"/>
          <w:kern w:val="0"/>
        </w:rPr>
        <w:t>）参加自验的人员，应由项目经理组织生产、技术、质量、合同、预算以及有关的施工工长（或施工员、工号负责人）等共同参加。</w:t>
      </w:r>
    </w:p>
    <w:p w:rsidR="007A78AF" w:rsidRDefault="007A78AF" w:rsidP="007A78AF">
      <w:pPr>
        <w:rPr>
          <w:kern w:val="0"/>
        </w:rPr>
      </w:pPr>
      <w:r>
        <w:rPr>
          <w:rFonts w:hint="eastAsia"/>
          <w:kern w:val="0"/>
        </w:rPr>
        <w:t>（</w:t>
      </w:r>
      <w:r>
        <w:rPr>
          <w:kern w:val="0"/>
        </w:rPr>
        <w:t>4</w:t>
      </w:r>
      <w:r>
        <w:rPr>
          <w:rFonts w:hint="eastAsia"/>
          <w:kern w:val="0"/>
        </w:rPr>
        <w:t>）自验的方式，应分层分段、分房间地由上述人员按照自己主管的内容根据施工图和工艺流程逐项进行检查，找出漏项和需修补工程，及时处理和返修。在检查中要做好记录，并指定专人负责，定期修理完毕，如发现较重大的工程质量问题，无论是设计原因或施工原因，均需在初验会议上研究并提出处理方案。</w:t>
      </w:r>
    </w:p>
    <w:p w:rsidR="007A78AF" w:rsidRDefault="007A78AF" w:rsidP="007A78AF">
      <w:pPr>
        <w:rPr>
          <w:kern w:val="0"/>
        </w:rPr>
      </w:pPr>
      <w:r>
        <w:rPr>
          <w:rFonts w:hint="eastAsia"/>
          <w:kern w:val="0"/>
        </w:rPr>
        <w:t>（</w:t>
      </w:r>
      <w:r>
        <w:rPr>
          <w:kern w:val="0"/>
        </w:rPr>
        <w:t>5</w:t>
      </w:r>
      <w:r>
        <w:rPr>
          <w:rFonts w:hint="eastAsia"/>
          <w:kern w:val="0"/>
        </w:rPr>
        <w:t>）复验。在基层施工单位自我检查的基础上，并对查出的问题完全修补完毕以后，通过复验，解决全部遗留问题，为正式验收做好充分的准备。</w:t>
      </w:r>
    </w:p>
    <w:p w:rsidR="007A78AF" w:rsidRDefault="007A78AF" w:rsidP="007A78AF">
      <w:pPr>
        <w:rPr>
          <w:kern w:val="0"/>
        </w:rPr>
      </w:pPr>
      <w:r>
        <w:rPr>
          <w:kern w:val="0"/>
        </w:rPr>
        <w:t>2</w:t>
      </w:r>
      <w:r>
        <w:rPr>
          <w:rFonts w:hint="eastAsia"/>
          <w:kern w:val="0"/>
        </w:rPr>
        <w:t>．正式验收</w:t>
      </w:r>
    </w:p>
    <w:p w:rsidR="007A78AF" w:rsidRDefault="007A78AF" w:rsidP="007A78AF">
      <w:pPr>
        <w:rPr>
          <w:kern w:val="0"/>
        </w:rPr>
      </w:pPr>
      <w:r>
        <w:rPr>
          <w:rFonts w:hint="eastAsia"/>
          <w:kern w:val="0"/>
        </w:rPr>
        <w:t>（</w:t>
      </w:r>
      <w:r>
        <w:rPr>
          <w:kern w:val="0"/>
        </w:rPr>
        <w:t>1</w:t>
      </w:r>
      <w:r>
        <w:rPr>
          <w:rFonts w:hint="eastAsia"/>
          <w:kern w:val="0"/>
        </w:rPr>
        <w:t>）发出《竣工验收通知书》，施工单位应于正式竣工验收之日的前</w:t>
      </w:r>
      <w:r>
        <w:rPr>
          <w:kern w:val="0"/>
        </w:rPr>
        <w:t>10d</w:t>
      </w:r>
      <w:r>
        <w:rPr>
          <w:rFonts w:hint="eastAsia"/>
          <w:kern w:val="0"/>
        </w:rPr>
        <w:t>，向建设单位发送《竣工验收通知书》。</w:t>
      </w:r>
    </w:p>
    <w:p w:rsidR="007A78AF" w:rsidRDefault="007A78AF" w:rsidP="007A78AF">
      <w:pPr>
        <w:rPr>
          <w:kern w:val="0"/>
        </w:rPr>
      </w:pPr>
      <w:r>
        <w:rPr>
          <w:rFonts w:hint="eastAsia"/>
          <w:kern w:val="0"/>
        </w:rPr>
        <w:lastRenderedPageBreak/>
        <w:t>（</w:t>
      </w:r>
      <w:r>
        <w:rPr>
          <w:kern w:val="0"/>
        </w:rPr>
        <w:t>2</w:t>
      </w:r>
      <w:r>
        <w:rPr>
          <w:rFonts w:hint="eastAsia"/>
          <w:kern w:val="0"/>
        </w:rPr>
        <w:t>）装饰工程施工单位向建设单位递交竣工资料。</w:t>
      </w:r>
    </w:p>
    <w:p w:rsidR="007A78AF" w:rsidRDefault="007A78AF" w:rsidP="007A78AF">
      <w:pPr>
        <w:rPr>
          <w:kern w:val="0"/>
        </w:rPr>
      </w:pPr>
      <w:r>
        <w:rPr>
          <w:rFonts w:hint="eastAsia"/>
          <w:kern w:val="0"/>
        </w:rPr>
        <w:t>（</w:t>
      </w:r>
      <w:r>
        <w:rPr>
          <w:kern w:val="0"/>
        </w:rPr>
        <w:t>3</w:t>
      </w:r>
      <w:r>
        <w:rPr>
          <w:rFonts w:hint="eastAsia"/>
          <w:kern w:val="0"/>
        </w:rPr>
        <w:t>）建设单位组织装饰工程施工单位和设计单位对工程质量进行检查验收。</w:t>
      </w:r>
    </w:p>
    <w:p w:rsidR="007A78AF" w:rsidRDefault="007A78AF" w:rsidP="007A78AF">
      <w:pPr>
        <w:rPr>
          <w:kern w:val="0"/>
        </w:rPr>
      </w:pPr>
      <w:r>
        <w:rPr>
          <w:kern w:val="0"/>
        </w:rPr>
        <w:t>1</w:t>
      </w:r>
      <w:r>
        <w:rPr>
          <w:rFonts w:hint="eastAsia"/>
          <w:kern w:val="0"/>
        </w:rPr>
        <w:t>）集中会议，介绍工程概况及装饰施工的有关情况；</w:t>
      </w:r>
    </w:p>
    <w:p w:rsidR="007A78AF" w:rsidRDefault="007A78AF" w:rsidP="007A78AF">
      <w:pPr>
        <w:rPr>
          <w:kern w:val="0"/>
        </w:rPr>
      </w:pPr>
      <w:r>
        <w:rPr>
          <w:kern w:val="0"/>
        </w:rPr>
        <w:t>2</w:t>
      </w:r>
      <w:r>
        <w:rPr>
          <w:rFonts w:hint="eastAsia"/>
          <w:kern w:val="0"/>
        </w:rPr>
        <w:t>）分组分专业汇报检查情况；</w:t>
      </w:r>
    </w:p>
    <w:p w:rsidR="007A78AF" w:rsidRDefault="007A78AF" w:rsidP="007A78AF">
      <w:pPr>
        <w:rPr>
          <w:kern w:val="0"/>
        </w:rPr>
      </w:pPr>
      <w:r>
        <w:rPr>
          <w:kern w:val="0"/>
        </w:rPr>
        <w:t>3</w:t>
      </w:r>
      <w:r>
        <w:rPr>
          <w:rFonts w:hint="eastAsia"/>
          <w:kern w:val="0"/>
        </w:rPr>
        <w:t>）再集中分组汇报检查情况；</w:t>
      </w:r>
    </w:p>
    <w:p w:rsidR="007A78AF" w:rsidRDefault="007A78AF" w:rsidP="007A78AF">
      <w:pPr>
        <w:rPr>
          <w:kern w:val="0"/>
        </w:rPr>
      </w:pPr>
      <w:r>
        <w:rPr>
          <w:kern w:val="0"/>
        </w:rPr>
        <w:t>4</w:t>
      </w:r>
      <w:r>
        <w:rPr>
          <w:rFonts w:hint="eastAsia"/>
          <w:kern w:val="0"/>
        </w:rPr>
        <w:t>）提出验收意见，评定质量等级，明确具体交接时间、交接人员。</w:t>
      </w:r>
    </w:p>
    <w:p w:rsidR="007A78AF" w:rsidRDefault="007A78AF" w:rsidP="007A78AF">
      <w:pPr>
        <w:rPr>
          <w:kern w:val="0"/>
        </w:rPr>
      </w:pPr>
      <w:r>
        <w:rPr>
          <w:rFonts w:hint="eastAsia"/>
          <w:kern w:val="0"/>
        </w:rPr>
        <w:t>（</w:t>
      </w:r>
      <w:r>
        <w:rPr>
          <w:kern w:val="0"/>
        </w:rPr>
        <w:t>4</w:t>
      </w:r>
      <w:r>
        <w:rPr>
          <w:rFonts w:hint="eastAsia"/>
          <w:kern w:val="0"/>
        </w:rPr>
        <w:t>）签发《竣工验收证明书》并办理工程移交。在建设单位验收完毕并确认工程符合竣工标准和合同条款规定要求以后，既应向施工单位签发《竣工验收证明书》。建设单位、设计单位、质量监督站、监理单位、施工单位及其它有关单位在《竣工验收证明书》上签字。</w:t>
      </w:r>
    </w:p>
    <w:p w:rsidR="007A78AF" w:rsidRDefault="007A78AF" w:rsidP="007A78AF">
      <w:pPr>
        <w:rPr>
          <w:kern w:val="0"/>
        </w:rPr>
      </w:pPr>
      <w:r>
        <w:rPr>
          <w:rFonts w:hint="eastAsia"/>
          <w:kern w:val="0"/>
        </w:rPr>
        <w:t>（</w:t>
      </w:r>
      <w:r>
        <w:rPr>
          <w:kern w:val="0"/>
        </w:rPr>
        <w:t>5</w:t>
      </w:r>
      <w:r>
        <w:rPr>
          <w:rFonts w:hint="eastAsia"/>
          <w:kern w:val="0"/>
        </w:rPr>
        <w:t>）装饰工程施工单位与建设单位签订交接验收证明书，并根据承包合同的规定办理结算手续，除合同注明的由承包方承担的保修工作外，双方的经济、法律责任即可解除。</w:t>
      </w:r>
    </w:p>
    <w:p w:rsidR="007A78AF" w:rsidRDefault="007A78AF" w:rsidP="007A78AF">
      <w:pPr>
        <w:rPr>
          <w:kern w:val="0"/>
        </w:rPr>
      </w:pPr>
      <w:r>
        <w:rPr>
          <w:rFonts w:hint="eastAsia"/>
          <w:kern w:val="0"/>
        </w:rPr>
        <w:t>（</w:t>
      </w:r>
      <w:r>
        <w:rPr>
          <w:kern w:val="0"/>
        </w:rPr>
        <w:t>6</w:t>
      </w:r>
      <w:r>
        <w:rPr>
          <w:rFonts w:hint="eastAsia"/>
          <w:kern w:val="0"/>
        </w:rPr>
        <w:t>）在交工过程中发现需返修或补做的项目，可在交工验收证明书或其附件上注明修竣期限。</w:t>
      </w:r>
    </w:p>
    <w:p w:rsidR="007A78AF" w:rsidRDefault="007A78AF" w:rsidP="007A78AF">
      <w:pPr>
        <w:rPr>
          <w:kern w:val="0"/>
        </w:rPr>
      </w:pPr>
      <w:r>
        <w:rPr>
          <w:rFonts w:hint="eastAsia"/>
          <w:kern w:val="0"/>
        </w:rPr>
        <w:t>（</w:t>
      </w:r>
      <w:r>
        <w:rPr>
          <w:kern w:val="0"/>
        </w:rPr>
        <w:t>7</w:t>
      </w:r>
      <w:r>
        <w:rPr>
          <w:rFonts w:hint="eastAsia"/>
          <w:kern w:val="0"/>
        </w:rPr>
        <w:t>）进行工程质量评定。</w:t>
      </w:r>
    </w:p>
    <w:p w:rsidR="007A78AF" w:rsidRDefault="007A78AF" w:rsidP="007A78AF">
      <w:pPr>
        <w:rPr>
          <w:kern w:val="0"/>
        </w:rPr>
      </w:pPr>
      <w:r>
        <w:rPr>
          <w:rFonts w:hint="eastAsia"/>
          <w:kern w:val="0"/>
        </w:rPr>
        <w:t>（</w:t>
      </w:r>
      <w:r>
        <w:rPr>
          <w:kern w:val="0"/>
        </w:rPr>
        <w:t>8</w:t>
      </w:r>
      <w:r>
        <w:rPr>
          <w:rFonts w:hint="eastAsia"/>
          <w:kern w:val="0"/>
        </w:rPr>
        <w:t>）办理装饰工程档案资料移交。</w:t>
      </w:r>
    </w:p>
    <w:p w:rsidR="007A78AF" w:rsidRDefault="007A78AF" w:rsidP="007A78AF">
      <w:pPr>
        <w:rPr>
          <w:kern w:val="0"/>
        </w:rPr>
      </w:pPr>
      <w:r>
        <w:rPr>
          <w:rFonts w:hint="eastAsia"/>
          <w:kern w:val="0"/>
        </w:rPr>
        <w:t>（</w:t>
      </w:r>
      <w:r>
        <w:rPr>
          <w:kern w:val="0"/>
        </w:rPr>
        <w:t>9</w:t>
      </w:r>
      <w:r>
        <w:rPr>
          <w:rFonts w:hint="eastAsia"/>
          <w:kern w:val="0"/>
        </w:rPr>
        <w:t>）办理装饰工程移交手续。</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6" w:name="_Toc207188966"/>
      <w:r>
        <w:rPr>
          <w:rFonts w:hint="eastAsia"/>
        </w:rPr>
        <w:t>第四节竣工决算</w:t>
      </w:r>
      <w:bookmarkStart w:id="147" w:name="bk194"/>
      <w:bookmarkEnd w:id="146"/>
      <w:bookmarkEnd w:id="147"/>
    </w:p>
    <w:p w:rsidR="007A78AF" w:rsidRDefault="007A78AF" w:rsidP="007A78AF">
      <w:pPr>
        <w:rPr>
          <w:kern w:val="0"/>
        </w:rPr>
      </w:pPr>
      <w:bookmarkStart w:id="148" w:name="bk195"/>
      <w:bookmarkEnd w:id="148"/>
      <w:r>
        <w:rPr>
          <w:rFonts w:hint="eastAsia"/>
          <w:kern w:val="0"/>
        </w:rPr>
        <w:t>竣工决算是由竣工决算报表和竣工情况说明书组成。竣工决算必须先进行</w:t>
      </w:r>
    </w:p>
    <w:p w:rsidR="007A78AF" w:rsidRDefault="007A78AF" w:rsidP="007A78AF">
      <w:pPr>
        <w:rPr>
          <w:kern w:val="0"/>
        </w:rPr>
      </w:pPr>
      <w:r>
        <w:rPr>
          <w:rFonts w:hint="eastAsia"/>
          <w:kern w:val="0"/>
        </w:rPr>
        <w:t>工程决算。</w:t>
      </w:r>
    </w:p>
    <w:p w:rsidR="007A78AF" w:rsidRDefault="007A78AF" w:rsidP="007A78AF">
      <w:pPr>
        <w:rPr>
          <w:kern w:val="0"/>
        </w:rPr>
      </w:pPr>
      <w:r>
        <w:rPr>
          <w:kern w:val="0"/>
        </w:rPr>
        <w:t>1</w:t>
      </w:r>
      <w:r>
        <w:rPr>
          <w:rFonts w:hint="eastAsia"/>
          <w:kern w:val="0"/>
        </w:rPr>
        <w:t>．编制依据</w:t>
      </w:r>
    </w:p>
    <w:p w:rsidR="007A78AF" w:rsidRDefault="007A78AF" w:rsidP="007A78AF">
      <w:pPr>
        <w:rPr>
          <w:kern w:val="0"/>
        </w:rPr>
      </w:pPr>
      <w:r>
        <w:rPr>
          <w:rFonts w:hint="eastAsia"/>
          <w:kern w:val="0"/>
        </w:rPr>
        <w:t>（</w:t>
      </w:r>
      <w:r>
        <w:rPr>
          <w:kern w:val="0"/>
        </w:rPr>
        <w:t>1</w:t>
      </w:r>
      <w:r>
        <w:rPr>
          <w:rFonts w:hint="eastAsia"/>
          <w:kern w:val="0"/>
        </w:rPr>
        <w:t>）装饰施工资料、竣工图；</w:t>
      </w:r>
    </w:p>
    <w:p w:rsidR="007A78AF" w:rsidRDefault="007A78AF" w:rsidP="007A78AF">
      <w:pPr>
        <w:rPr>
          <w:kern w:val="0"/>
        </w:rPr>
      </w:pPr>
      <w:r>
        <w:rPr>
          <w:rFonts w:hint="eastAsia"/>
          <w:kern w:val="0"/>
        </w:rPr>
        <w:t>（</w:t>
      </w:r>
      <w:r>
        <w:rPr>
          <w:kern w:val="0"/>
        </w:rPr>
        <w:t>2</w:t>
      </w:r>
      <w:r>
        <w:rPr>
          <w:rFonts w:hint="eastAsia"/>
          <w:kern w:val="0"/>
        </w:rPr>
        <w:t>）双方认可的装饰施工预算</w:t>
      </w:r>
      <w:proofErr w:type="gramStart"/>
      <w:r>
        <w:rPr>
          <w:rFonts w:hint="eastAsia"/>
          <w:kern w:val="0"/>
        </w:rPr>
        <w:t>葆</w:t>
      </w:r>
      <w:proofErr w:type="gramEnd"/>
      <w:r>
        <w:rPr>
          <w:rFonts w:hint="eastAsia"/>
          <w:kern w:val="0"/>
        </w:rPr>
        <w:t>标底；</w:t>
      </w:r>
    </w:p>
    <w:p w:rsidR="007A78AF" w:rsidRDefault="007A78AF" w:rsidP="007A78AF">
      <w:pPr>
        <w:rPr>
          <w:kern w:val="0"/>
        </w:rPr>
      </w:pPr>
      <w:r>
        <w:rPr>
          <w:rFonts w:hint="eastAsia"/>
          <w:kern w:val="0"/>
        </w:rPr>
        <w:t>（</w:t>
      </w:r>
      <w:r>
        <w:rPr>
          <w:kern w:val="0"/>
        </w:rPr>
        <w:t>3</w:t>
      </w:r>
      <w:r>
        <w:rPr>
          <w:rFonts w:hint="eastAsia"/>
          <w:kern w:val="0"/>
        </w:rPr>
        <w:t>）会审记录、变更通知、技术核定单；</w:t>
      </w:r>
    </w:p>
    <w:p w:rsidR="007A78AF" w:rsidRDefault="007A78AF" w:rsidP="007A78AF">
      <w:pPr>
        <w:rPr>
          <w:kern w:val="0"/>
        </w:rPr>
      </w:pPr>
      <w:r>
        <w:rPr>
          <w:rFonts w:hint="eastAsia"/>
          <w:kern w:val="0"/>
        </w:rPr>
        <w:t>（</w:t>
      </w:r>
      <w:r>
        <w:rPr>
          <w:kern w:val="0"/>
        </w:rPr>
        <w:t>4</w:t>
      </w:r>
      <w:r>
        <w:rPr>
          <w:rFonts w:hint="eastAsia"/>
          <w:kern w:val="0"/>
        </w:rPr>
        <w:t>）装饰施工图纸及补充、修改图纸；</w:t>
      </w:r>
    </w:p>
    <w:p w:rsidR="007A78AF" w:rsidRDefault="007A78AF" w:rsidP="007A78AF">
      <w:pPr>
        <w:rPr>
          <w:kern w:val="0"/>
        </w:rPr>
      </w:pPr>
      <w:r>
        <w:rPr>
          <w:rFonts w:hint="eastAsia"/>
          <w:kern w:val="0"/>
        </w:rPr>
        <w:t>（</w:t>
      </w:r>
      <w:r>
        <w:rPr>
          <w:kern w:val="0"/>
        </w:rPr>
        <w:t>5</w:t>
      </w:r>
      <w:r>
        <w:rPr>
          <w:rFonts w:hint="eastAsia"/>
          <w:kern w:val="0"/>
        </w:rPr>
        <w:t>）</w:t>
      </w:r>
      <w:proofErr w:type="gramStart"/>
      <w:r>
        <w:rPr>
          <w:rFonts w:hint="eastAsia"/>
          <w:kern w:val="0"/>
        </w:rPr>
        <w:t>鉴证</w:t>
      </w:r>
      <w:proofErr w:type="gramEnd"/>
      <w:r>
        <w:rPr>
          <w:rFonts w:hint="eastAsia"/>
          <w:kern w:val="0"/>
        </w:rPr>
        <w:t>单；</w:t>
      </w:r>
    </w:p>
    <w:p w:rsidR="007A78AF" w:rsidRDefault="007A78AF" w:rsidP="007A78AF">
      <w:pPr>
        <w:rPr>
          <w:kern w:val="0"/>
        </w:rPr>
      </w:pPr>
      <w:r>
        <w:rPr>
          <w:rFonts w:hint="eastAsia"/>
          <w:kern w:val="0"/>
        </w:rPr>
        <w:t>（</w:t>
      </w:r>
      <w:r>
        <w:rPr>
          <w:kern w:val="0"/>
        </w:rPr>
        <w:t>6</w:t>
      </w:r>
      <w:r>
        <w:rPr>
          <w:rFonts w:hint="eastAsia"/>
          <w:kern w:val="0"/>
        </w:rPr>
        <w:t>）自开工之日至合同规定的结算期间所有有关费率、材料差价等调整文件。</w:t>
      </w:r>
    </w:p>
    <w:p w:rsidR="007A78AF" w:rsidRDefault="007A78AF" w:rsidP="007A78AF">
      <w:pPr>
        <w:rPr>
          <w:kern w:val="0"/>
        </w:rPr>
      </w:pPr>
      <w:r>
        <w:rPr>
          <w:kern w:val="0"/>
        </w:rPr>
        <w:t>2</w:t>
      </w:r>
      <w:r>
        <w:rPr>
          <w:rFonts w:hint="eastAsia"/>
          <w:kern w:val="0"/>
        </w:rPr>
        <w:t>．编制程序</w:t>
      </w:r>
    </w:p>
    <w:p w:rsidR="007A78AF" w:rsidRDefault="007A78AF" w:rsidP="007A78AF">
      <w:pPr>
        <w:rPr>
          <w:kern w:val="0"/>
        </w:rPr>
      </w:pPr>
      <w:r>
        <w:rPr>
          <w:rFonts w:hint="eastAsia"/>
          <w:kern w:val="0"/>
        </w:rPr>
        <w:t>（</w:t>
      </w:r>
      <w:r>
        <w:rPr>
          <w:kern w:val="0"/>
        </w:rPr>
        <w:t>1</w:t>
      </w:r>
      <w:r>
        <w:rPr>
          <w:rFonts w:hint="eastAsia"/>
          <w:kern w:val="0"/>
        </w:rPr>
        <w:t>）由装饰工程施工单位编制决算书交给业主或监理单位；</w:t>
      </w:r>
    </w:p>
    <w:p w:rsidR="007A78AF" w:rsidRDefault="007A78AF" w:rsidP="007A78AF">
      <w:pPr>
        <w:rPr>
          <w:kern w:val="0"/>
        </w:rPr>
      </w:pPr>
      <w:r>
        <w:rPr>
          <w:rFonts w:hint="eastAsia"/>
          <w:kern w:val="0"/>
        </w:rPr>
        <w:t>（</w:t>
      </w:r>
      <w:r>
        <w:rPr>
          <w:kern w:val="0"/>
        </w:rPr>
        <w:t>2</w:t>
      </w:r>
      <w:r>
        <w:rPr>
          <w:rFonts w:hint="eastAsia"/>
          <w:kern w:val="0"/>
        </w:rPr>
        <w:t>）业主或监理单位审查决算内容与装饰施工实际是否相符，并与装饰工种工程施工单位核对后，双方签字认可；</w:t>
      </w:r>
    </w:p>
    <w:p w:rsidR="007A78AF" w:rsidRDefault="007A78AF" w:rsidP="007A78AF">
      <w:pPr>
        <w:rPr>
          <w:kern w:val="0"/>
        </w:rPr>
      </w:pPr>
      <w:r>
        <w:rPr>
          <w:rFonts w:hint="eastAsia"/>
          <w:kern w:val="0"/>
        </w:rPr>
        <w:t>（</w:t>
      </w:r>
      <w:r>
        <w:rPr>
          <w:kern w:val="0"/>
        </w:rPr>
        <w:t>3</w:t>
      </w:r>
      <w:r>
        <w:rPr>
          <w:rFonts w:hint="eastAsia"/>
          <w:kern w:val="0"/>
        </w:rPr>
        <w:t>）按审定数与业主财务结算。</w:t>
      </w:r>
    </w:p>
    <w:p w:rsidR="007A78AF" w:rsidRDefault="007A78AF" w:rsidP="007A78AF">
      <w:pPr>
        <w:rPr>
          <w:kern w:val="0"/>
        </w:rPr>
      </w:pPr>
      <w:r>
        <w:rPr>
          <w:kern w:val="0"/>
        </w:rPr>
        <w:t>3</w:t>
      </w:r>
      <w:r>
        <w:rPr>
          <w:rFonts w:hint="eastAsia"/>
          <w:kern w:val="0"/>
        </w:rPr>
        <w:t>．决算审查要点</w:t>
      </w:r>
    </w:p>
    <w:p w:rsidR="007A78AF" w:rsidRDefault="007A78AF" w:rsidP="007A78AF">
      <w:pPr>
        <w:rPr>
          <w:kern w:val="0"/>
        </w:rPr>
      </w:pPr>
      <w:r>
        <w:rPr>
          <w:rFonts w:hint="eastAsia"/>
          <w:kern w:val="0"/>
        </w:rPr>
        <w:t>（</w:t>
      </w:r>
      <w:r>
        <w:rPr>
          <w:kern w:val="0"/>
        </w:rPr>
        <w:t>1</w:t>
      </w:r>
      <w:r>
        <w:rPr>
          <w:rFonts w:hint="eastAsia"/>
          <w:kern w:val="0"/>
        </w:rPr>
        <w:t>）工程量是否准确；</w:t>
      </w:r>
    </w:p>
    <w:p w:rsidR="007A78AF" w:rsidRDefault="007A78AF" w:rsidP="007A78AF">
      <w:pPr>
        <w:rPr>
          <w:kern w:val="0"/>
        </w:rPr>
      </w:pPr>
      <w:r>
        <w:rPr>
          <w:rFonts w:hint="eastAsia"/>
          <w:kern w:val="0"/>
        </w:rPr>
        <w:t>（</w:t>
      </w:r>
      <w:r>
        <w:rPr>
          <w:kern w:val="0"/>
        </w:rPr>
        <w:t>2</w:t>
      </w:r>
      <w:r>
        <w:rPr>
          <w:rFonts w:hint="eastAsia"/>
          <w:kern w:val="0"/>
        </w:rPr>
        <w:t>）定额费用是否合理；</w:t>
      </w:r>
    </w:p>
    <w:p w:rsidR="007A78AF" w:rsidRDefault="007A78AF" w:rsidP="007A78AF">
      <w:pPr>
        <w:rPr>
          <w:kern w:val="0"/>
        </w:rPr>
      </w:pPr>
      <w:r>
        <w:rPr>
          <w:rFonts w:hint="eastAsia"/>
          <w:kern w:val="0"/>
        </w:rPr>
        <w:t>（</w:t>
      </w:r>
      <w:r>
        <w:rPr>
          <w:kern w:val="0"/>
        </w:rPr>
        <w:t>3</w:t>
      </w:r>
      <w:r>
        <w:rPr>
          <w:rFonts w:hint="eastAsia"/>
          <w:kern w:val="0"/>
        </w:rPr>
        <w:t>）定额包括的内容是否做完；</w:t>
      </w:r>
    </w:p>
    <w:p w:rsidR="007A78AF" w:rsidRDefault="007A78AF" w:rsidP="007A78AF">
      <w:pPr>
        <w:rPr>
          <w:kern w:val="0"/>
        </w:rPr>
      </w:pPr>
      <w:r>
        <w:rPr>
          <w:rFonts w:hint="eastAsia"/>
          <w:kern w:val="0"/>
        </w:rPr>
        <w:t>（</w:t>
      </w:r>
      <w:r>
        <w:rPr>
          <w:kern w:val="0"/>
        </w:rPr>
        <w:t>4</w:t>
      </w:r>
      <w:r>
        <w:rPr>
          <w:rFonts w:hint="eastAsia"/>
          <w:kern w:val="0"/>
        </w:rPr>
        <w:t>）复查是否有笔误或计算错误；</w:t>
      </w:r>
    </w:p>
    <w:p w:rsidR="007A78AF" w:rsidRDefault="007A78AF" w:rsidP="007A78AF">
      <w:pPr>
        <w:rPr>
          <w:kern w:val="0"/>
        </w:rPr>
      </w:pPr>
      <w:r>
        <w:rPr>
          <w:rFonts w:hint="eastAsia"/>
          <w:kern w:val="0"/>
        </w:rPr>
        <w:t>（</w:t>
      </w:r>
      <w:r>
        <w:rPr>
          <w:kern w:val="0"/>
        </w:rPr>
        <w:t>5</w:t>
      </w:r>
      <w:r>
        <w:rPr>
          <w:rFonts w:hint="eastAsia"/>
          <w:kern w:val="0"/>
        </w:rPr>
        <w:t>）变更项目是否有增也有减；</w:t>
      </w:r>
    </w:p>
    <w:p w:rsidR="007A78AF" w:rsidRDefault="007A78AF" w:rsidP="007A78AF">
      <w:pPr>
        <w:rPr>
          <w:kern w:val="0"/>
        </w:rPr>
      </w:pPr>
      <w:r>
        <w:rPr>
          <w:rFonts w:hint="eastAsia"/>
          <w:kern w:val="0"/>
        </w:rPr>
        <w:t>（</w:t>
      </w:r>
      <w:r>
        <w:rPr>
          <w:kern w:val="0"/>
        </w:rPr>
        <w:t>6</w:t>
      </w:r>
      <w:r>
        <w:rPr>
          <w:rFonts w:hint="eastAsia"/>
          <w:kern w:val="0"/>
        </w:rPr>
        <w:t>）取费标准是否合理、准确。</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9" w:name="_Toc207188967"/>
      <w:r>
        <w:rPr>
          <w:rFonts w:hint="eastAsia"/>
        </w:rPr>
        <w:lastRenderedPageBreak/>
        <w:t>第五节工程回访</w:t>
      </w:r>
      <w:bookmarkStart w:id="150" w:name="bk196"/>
      <w:bookmarkEnd w:id="149"/>
      <w:bookmarkEnd w:id="150"/>
    </w:p>
    <w:p w:rsidR="007A78AF" w:rsidRDefault="007A78AF" w:rsidP="007A78AF">
      <w:pPr>
        <w:rPr>
          <w:kern w:val="0"/>
        </w:rPr>
      </w:pPr>
      <w:bookmarkStart w:id="151" w:name="bk197"/>
      <w:bookmarkEnd w:id="151"/>
      <w:r>
        <w:rPr>
          <w:kern w:val="0"/>
        </w:rPr>
        <w:t>1</w:t>
      </w:r>
      <w:r>
        <w:rPr>
          <w:rFonts w:hint="eastAsia"/>
          <w:kern w:val="0"/>
        </w:rPr>
        <w:t>．回访方式</w:t>
      </w:r>
    </w:p>
    <w:p w:rsidR="007A78AF" w:rsidRDefault="007A78AF" w:rsidP="007A78AF">
      <w:pPr>
        <w:rPr>
          <w:kern w:val="0"/>
        </w:rPr>
      </w:pPr>
      <w:r>
        <w:rPr>
          <w:rFonts w:hint="eastAsia"/>
          <w:kern w:val="0"/>
        </w:rPr>
        <w:t>（</w:t>
      </w:r>
      <w:r>
        <w:rPr>
          <w:kern w:val="0"/>
        </w:rPr>
        <w:t>1</w:t>
      </w:r>
      <w:r>
        <w:rPr>
          <w:rFonts w:hint="eastAsia"/>
          <w:kern w:val="0"/>
        </w:rPr>
        <w:t>）技术性回访</w:t>
      </w:r>
    </w:p>
    <w:p w:rsidR="007A78AF" w:rsidRDefault="007A78AF" w:rsidP="007A78AF">
      <w:pPr>
        <w:rPr>
          <w:kern w:val="0"/>
        </w:rPr>
      </w:pPr>
      <w:r>
        <w:rPr>
          <w:rFonts w:hint="eastAsia"/>
          <w:kern w:val="0"/>
        </w:rPr>
        <w:t>主要了解在装饰工程施工中所采用的新材料、新工艺、新技术等的技术性能和使用后的效果，发现问题及时加以补救和解决。这种回访便于总结经验，获取科学依据，不断完善，并进一步推广创造条件。这种回访，可以定期进行，也可以不定期进行；</w:t>
      </w:r>
    </w:p>
    <w:p w:rsidR="007A78AF" w:rsidRDefault="007A78AF" w:rsidP="007A78AF">
      <w:pPr>
        <w:rPr>
          <w:kern w:val="0"/>
        </w:rPr>
      </w:pPr>
      <w:r>
        <w:rPr>
          <w:rFonts w:hint="eastAsia"/>
          <w:kern w:val="0"/>
        </w:rPr>
        <w:t>（</w:t>
      </w:r>
      <w:r>
        <w:rPr>
          <w:kern w:val="0"/>
        </w:rPr>
        <w:t>2</w:t>
      </w:r>
      <w:r>
        <w:rPr>
          <w:rFonts w:hint="eastAsia"/>
          <w:kern w:val="0"/>
        </w:rPr>
        <w:t>）制度性回访</w:t>
      </w:r>
    </w:p>
    <w:p w:rsidR="007A78AF" w:rsidRDefault="007A78AF" w:rsidP="007A78AF">
      <w:pPr>
        <w:rPr>
          <w:kern w:val="0"/>
        </w:rPr>
      </w:pPr>
      <w:r>
        <w:rPr>
          <w:rFonts w:hint="eastAsia"/>
          <w:kern w:val="0"/>
        </w:rPr>
        <w:t>每季度或每半年，对在保修期内的装饰工程项目，统一进行制度性的回访，目的在于对已完成项目的质量进行普查，同时加强甲、乙双方的感情与联系，便于今后工作的开展；</w:t>
      </w:r>
    </w:p>
    <w:p w:rsidR="007A78AF" w:rsidRDefault="007A78AF" w:rsidP="007A78AF">
      <w:pPr>
        <w:rPr>
          <w:kern w:val="0"/>
        </w:rPr>
      </w:pPr>
      <w:r>
        <w:rPr>
          <w:rFonts w:hint="eastAsia"/>
          <w:kern w:val="0"/>
        </w:rPr>
        <w:t>（</w:t>
      </w:r>
      <w:r>
        <w:rPr>
          <w:kern w:val="0"/>
        </w:rPr>
        <w:t>3</w:t>
      </w:r>
      <w:r>
        <w:rPr>
          <w:rFonts w:hint="eastAsia"/>
          <w:kern w:val="0"/>
        </w:rPr>
        <w:t>）保修期满之前的回访</w:t>
      </w:r>
    </w:p>
    <w:p w:rsidR="007A78AF" w:rsidRDefault="007A78AF" w:rsidP="007A78AF">
      <w:pPr>
        <w:rPr>
          <w:kern w:val="0"/>
        </w:rPr>
      </w:pPr>
      <w:r>
        <w:rPr>
          <w:rFonts w:hint="eastAsia"/>
          <w:kern w:val="0"/>
        </w:rPr>
        <w:t>这种回访一般是在保修期即将届满之前进行，既可以解决出现的问题，又标志着保修期即将结束，使业主注意维护和使用。</w:t>
      </w:r>
    </w:p>
    <w:p w:rsidR="007A78AF" w:rsidRDefault="007A78AF" w:rsidP="007A78AF">
      <w:pPr>
        <w:rPr>
          <w:kern w:val="0"/>
        </w:rPr>
      </w:pPr>
      <w:r>
        <w:rPr>
          <w:kern w:val="0"/>
        </w:rPr>
        <w:t>2</w:t>
      </w:r>
      <w:r>
        <w:rPr>
          <w:rFonts w:hint="eastAsia"/>
          <w:kern w:val="0"/>
        </w:rPr>
        <w:t>．回访方法</w:t>
      </w:r>
    </w:p>
    <w:p w:rsidR="007A78AF" w:rsidRDefault="007A78AF" w:rsidP="007A78AF">
      <w:pPr>
        <w:rPr>
          <w:kern w:val="0"/>
        </w:rPr>
      </w:pPr>
      <w:r>
        <w:rPr>
          <w:rFonts w:hint="eastAsia"/>
          <w:kern w:val="0"/>
        </w:rPr>
        <w:t>施工单位有关人员进行回访。回访应认真并解决出现的问题，应做回访记录，必要时应写出回访纪要。</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2" w:name="_Toc207188968"/>
      <w:r>
        <w:rPr>
          <w:rFonts w:hint="eastAsia"/>
        </w:rPr>
        <w:t>降低成本的技术措施</w:t>
      </w:r>
      <w:bookmarkStart w:id="153" w:name="bk198"/>
      <w:bookmarkEnd w:id="152"/>
      <w:bookmarkEnd w:id="153"/>
    </w:p>
    <w:p w:rsidR="007A78AF" w:rsidRDefault="007A78AF" w:rsidP="007A78AF">
      <w:pPr>
        <w:rPr>
          <w:kern w:val="0"/>
        </w:rPr>
      </w:pPr>
      <w:bookmarkStart w:id="154" w:name="bk199"/>
      <w:bookmarkEnd w:id="154"/>
      <w:r>
        <w:rPr>
          <w:kern w:val="0"/>
        </w:rPr>
        <w:t>1</w:t>
      </w:r>
      <w:r>
        <w:rPr>
          <w:rFonts w:hint="eastAsia"/>
          <w:kern w:val="0"/>
        </w:rPr>
        <w:t>．合理计算成本，控制各项偶然开支，减少必然开支数目。工程开始施工前，经过图纸会审，现场勘测后编制详细合理的工程预算成本，包括直接费、间接费及其它各项费用，做到心中有数，对于可以减少的开支，在施工中尽量减少，严格控制各项偶然开支的发生。</w:t>
      </w:r>
    </w:p>
    <w:p w:rsidR="007A78AF" w:rsidRDefault="007A78AF" w:rsidP="007A78AF">
      <w:pPr>
        <w:rPr>
          <w:kern w:val="0"/>
        </w:rPr>
      </w:pPr>
      <w:r>
        <w:rPr>
          <w:kern w:val="0"/>
        </w:rPr>
        <w:t>2</w:t>
      </w:r>
      <w:r>
        <w:rPr>
          <w:rFonts w:hint="eastAsia"/>
          <w:kern w:val="0"/>
        </w:rPr>
        <w:t>．认真询价、比价，购买质量合格、价格最低的材料，严格按照公司文件</w:t>
      </w:r>
      <w:r>
        <w:rPr>
          <w:kern w:val="0"/>
        </w:rPr>
        <w:t xml:space="preserve">ISO9001 </w:t>
      </w:r>
      <w:r>
        <w:rPr>
          <w:rFonts w:hint="eastAsia"/>
          <w:kern w:val="0"/>
        </w:rPr>
        <w:t>的标准进行材料控制，由项目提出材料计划后，采购员进行询价、比价工作；在保证质量的前提下，货比“三家”，选择最低价材料；减少工程直接费，以达到降低成本的目的。</w:t>
      </w:r>
    </w:p>
    <w:p w:rsidR="007A78AF" w:rsidRDefault="007A78AF" w:rsidP="007A78AF">
      <w:pPr>
        <w:rPr>
          <w:kern w:val="0"/>
        </w:rPr>
      </w:pPr>
      <w:r>
        <w:rPr>
          <w:kern w:val="0"/>
        </w:rPr>
        <w:t>3</w:t>
      </w:r>
      <w:r>
        <w:rPr>
          <w:rFonts w:hint="eastAsia"/>
          <w:kern w:val="0"/>
        </w:rPr>
        <w:t>．充分掌握施工进度，合理进行人力、物力投入及优化配置，避免工人窝工及材料浪费现象。根据施工进度及现场实际情况，合理投入人力、物力的充分发挥各自的最大积极性及能动性，避免工人窝工现象发生，同时严格管理、合理安排，控制材料浪费现象发生，节约材料，降低成本。</w:t>
      </w:r>
    </w:p>
    <w:p w:rsidR="007A78AF" w:rsidRDefault="007A78AF" w:rsidP="007A78AF">
      <w:pPr>
        <w:rPr>
          <w:kern w:val="0"/>
        </w:rPr>
      </w:pPr>
      <w:r>
        <w:rPr>
          <w:kern w:val="0"/>
        </w:rPr>
        <w:t>4</w:t>
      </w:r>
      <w:r>
        <w:rPr>
          <w:rFonts w:hint="eastAsia"/>
          <w:kern w:val="0"/>
        </w:rPr>
        <w:t>．尽量减少由于洽商、变更而导致的工程返工。对于设备不够全面及可能发生功能转变设计的部分，施工前积极与业主洽商、确定，以确定出最佳方案，避免施工完成后发生设计变更，导致返工，造成不必要的浪费，从而提高工程成本。</w:t>
      </w:r>
    </w:p>
    <w:p w:rsidR="007A78AF" w:rsidRDefault="007A78AF" w:rsidP="007A78AF">
      <w:pPr>
        <w:rPr>
          <w:kern w:val="0"/>
        </w:rPr>
      </w:pPr>
      <w:r>
        <w:rPr>
          <w:kern w:val="0"/>
        </w:rPr>
        <w:t>5</w:t>
      </w:r>
      <w:r>
        <w:rPr>
          <w:rFonts w:hint="eastAsia"/>
          <w:kern w:val="0"/>
        </w:rPr>
        <w:t>．抓好工程质量，避免返工现象发生。</w:t>
      </w:r>
    </w:p>
    <w:p w:rsidR="007A78AF" w:rsidRDefault="007A78AF" w:rsidP="007A78AF">
      <w:pPr>
        <w:rPr>
          <w:kern w:val="0"/>
        </w:rPr>
      </w:pPr>
      <w:r>
        <w:rPr>
          <w:rFonts w:hint="eastAsia"/>
          <w:kern w:val="0"/>
        </w:rPr>
        <w:t>严把“质量关”，避免不合格产品发生，严格按照公司现行管理制度，层层负责，落实检查工作，将质量问题控制在萌芽状态，避免因施工质量而导致的工程返工，同时对于已经发生的质量问题要引起高度重视，一查到底，找出最终原因，以此为鉴杜绝类似问题发生。</w:t>
      </w:r>
    </w:p>
    <w:p w:rsidR="007A78AF" w:rsidRDefault="007A78AF" w:rsidP="007A78AF">
      <w:pPr>
        <w:rPr>
          <w:kern w:val="0"/>
        </w:rPr>
      </w:pPr>
      <w:r>
        <w:rPr>
          <w:kern w:val="0"/>
        </w:rPr>
        <w:t>6</w:t>
      </w:r>
      <w:r>
        <w:rPr>
          <w:rFonts w:hint="eastAsia"/>
          <w:kern w:val="0"/>
        </w:rPr>
        <w:t>．做好现场管理及成品保护工作。</w:t>
      </w:r>
    </w:p>
    <w:p w:rsidR="007A78AF" w:rsidRDefault="007A78AF" w:rsidP="007A78AF">
      <w:pPr>
        <w:rPr>
          <w:kern w:val="0"/>
        </w:rPr>
      </w:pPr>
      <w:r>
        <w:rPr>
          <w:rFonts w:hint="eastAsia"/>
          <w:kern w:val="0"/>
        </w:rPr>
        <w:t>对施工现场进行封闭管理，减少闲杂人员进入现场对施工带来的不便及导致材料、机具丢失现象。做好现场材料、半成品及成品的保护工作，防止半成品、成品污染、破坏而导致的修补返工现象。</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5" w:name="_Toc207188969"/>
      <w:r>
        <w:rPr>
          <w:rFonts w:hint="eastAsia"/>
        </w:rPr>
        <w:t>施工平面布置</w:t>
      </w:r>
      <w:bookmarkStart w:id="156" w:name="bk200"/>
      <w:bookmarkEnd w:id="155"/>
      <w:bookmarkEnd w:id="156"/>
    </w:p>
    <w:p w:rsidR="007A78AF" w:rsidRDefault="007A78AF" w:rsidP="007A78AF">
      <w:pPr>
        <w:rPr>
          <w:kern w:val="0"/>
        </w:rPr>
      </w:pPr>
      <w:bookmarkStart w:id="157" w:name="bk201"/>
      <w:bookmarkEnd w:id="157"/>
      <w:r>
        <w:rPr>
          <w:rFonts w:hint="eastAsia"/>
          <w:kern w:val="0"/>
        </w:rPr>
        <w:t>装饰工程施工阶段是各个工种交叉最频繁、联系最紧密的阶段，装饰工程施工现场总平面图是指导现场文明施工，进行施工组织和管理的有效工具。大型装饰工程项目施工阶段，通常是室内有装修、机电安装及其它设备安装等施工，室外有建筑外部装饰、地下管道、正式道路等设施的施工，甚至牵涉到十多个工种的交叉施工作业。因此充分利用空间，扩大作业点，增加装饰施工范围，合理处理施工现场与仓库、垂直运输通道等设施之间的空间关系，是这一阶段施工平面布置的主导思想。在具体工作安排上，力求做到：非关键线路施工让位于关键线路施工；地上设施让位于地下工程。</w:t>
      </w:r>
    </w:p>
    <w:p w:rsidR="007A78AF" w:rsidRDefault="007A78AF" w:rsidP="007A78AF">
      <w:pPr>
        <w:rPr>
          <w:kern w:val="0"/>
        </w:rPr>
      </w:pPr>
      <w:r>
        <w:rPr>
          <w:rFonts w:hint="eastAsia"/>
          <w:kern w:val="0"/>
        </w:rPr>
        <w:t>布置意图：</w:t>
      </w:r>
    </w:p>
    <w:p w:rsidR="007A78AF" w:rsidRDefault="007A78AF" w:rsidP="007A78AF">
      <w:pPr>
        <w:rPr>
          <w:kern w:val="0"/>
        </w:rPr>
      </w:pPr>
      <w:r>
        <w:rPr>
          <w:rFonts w:hint="eastAsia"/>
          <w:kern w:val="0"/>
        </w:rPr>
        <w:t>本标段为。因土建、装修及其它专业公司同时施工，可利用有限场地，因此搞好临时设施平面布置，是顺利完成施工任务的关键。</w:t>
      </w:r>
    </w:p>
    <w:p w:rsidR="007A78AF" w:rsidRDefault="007A78AF" w:rsidP="007A78AF">
      <w:pPr>
        <w:rPr>
          <w:kern w:val="0"/>
        </w:rPr>
      </w:pPr>
      <w:r>
        <w:rPr>
          <w:kern w:val="0"/>
        </w:rPr>
        <w:t>1</w:t>
      </w:r>
      <w:r>
        <w:rPr>
          <w:rFonts w:hint="eastAsia"/>
          <w:kern w:val="0"/>
        </w:rPr>
        <w:t>．根据招标书业主及土建施工单位将在临时生活区提供部分的临时用房。我公司将其主要用作临时办公室及食堂，具体安排根据临时用房的具体情况决定。</w:t>
      </w:r>
    </w:p>
    <w:p w:rsidR="007A78AF" w:rsidRDefault="007A78AF" w:rsidP="007A78AF">
      <w:pPr>
        <w:rPr>
          <w:kern w:val="0"/>
        </w:rPr>
      </w:pPr>
      <w:r>
        <w:rPr>
          <w:kern w:val="0"/>
        </w:rPr>
        <w:t>2</w:t>
      </w:r>
      <w:r>
        <w:rPr>
          <w:rFonts w:hint="eastAsia"/>
          <w:kern w:val="0"/>
        </w:rPr>
        <w:t>．管理人员及工人的临时住宿拟在工地范围外临时租用场地解决。</w:t>
      </w:r>
    </w:p>
    <w:p w:rsidR="007A78AF" w:rsidRDefault="007A78AF" w:rsidP="007A78AF">
      <w:pPr>
        <w:rPr>
          <w:kern w:val="0"/>
        </w:rPr>
      </w:pPr>
      <w:r>
        <w:rPr>
          <w:kern w:val="0"/>
        </w:rPr>
        <w:t>3</w:t>
      </w:r>
      <w:r>
        <w:rPr>
          <w:rFonts w:hint="eastAsia"/>
          <w:kern w:val="0"/>
        </w:rPr>
        <w:t>．材料临时堆放场仓库及加工均设在首层，详见平面布置图。</w:t>
      </w:r>
    </w:p>
    <w:p w:rsidR="007A78AF" w:rsidRDefault="007A78AF" w:rsidP="007A78AF">
      <w:pPr>
        <w:rPr>
          <w:kern w:val="0"/>
        </w:rPr>
      </w:pPr>
      <w:r>
        <w:rPr>
          <w:kern w:val="0"/>
        </w:rPr>
        <w:t>4</w:t>
      </w:r>
      <w:r>
        <w:rPr>
          <w:rFonts w:hint="eastAsia"/>
          <w:kern w:val="0"/>
        </w:rPr>
        <w:t>．楼层内材料堆场根据材料进场时间及施工顺序统筹安排。尽量避免影响施工及二次搬运，尽量缩短材料运距。</w:t>
      </w:r>
    </w:p>
    <w:p w:rsidR="007A78AF" w:rsidRDefault="007A78AF" w:rsidP="007A78AF">
      <w:pPr>
        <w:rPr>
          <w:kern w:val="0"/>
        </w:rPr>
      </w:pPr>
      <w:r>
        <w:rPr>
          <w:kern w:val="0"/>
        </w:rPr>
        <w:t>5</w:t>
      </w:r>
      <w:r>
        <w:rPr>
          <w:rFonts w:hint="eastAsia"/>
          <w:kern w:val="0"/>
        </w:rPr>
        <w:t>．垂直运输主要利用楼梯用人工搬运。人工搬运不方便的可利用土建施工电梯（如没拆除）但应注意做好安全防护措施。</w:t>
      </w:r>
    </w:p>
    <w:p w:rsidR="007A78AF" w:rsidRDefault="007A78AF" w:rsidP="007A78AF">
      <w:pPr>
        <w:rPr>
          <w:kern w:val="0"/>
        </w:rPr>
      </w:pPr>
      <w:r>
        <w:rPr>
          <w:kern w:val="0"/>
        </w:rPr>
        <w:t>6</w:t>
      </w:r>
      <w:r>
        <w:rPr>
          <w:rFonts w:hint="eastAsia"/>
          <w:kern w:val="0"/>
        </w:rPr>
        <w:t>．施工防火措施详见安全管理一章，各层干粉灭火器布置同首层平面布置</w:t>
      </w:r>
    </w:p>
    <w:p w:rsidR="007A78AF" w:rsidRDefault="007A78AF" w:rsidP="007A78AF">
      <w:pPr>
        <w:rPr>
          <w:kern w:val="0"/>
        </w:rPr>
      </w:pPr>
      <w:r>
        <w:rPr>
          <w:rFonts w:hint="eastAsia"/>
          <w:kern w:val="0"/>
        </w:rPr>
        <w:t>（见附图）。</w:t>
      </w:r>
    </w:p>
    <w:p w:rsidR="007A78AF" w:rsidRDefault="007A78AF" w:rsidP="007A78AF">
      <w:pPr>
        <w:rPr>
          <w:kern w:val="0"/>
        </w:rPr>
      </w:pPr>
      <w:r>
        <w:rPr>
          <w:kern w:val="0"/>
        </w:rPr>
        <w:t>7</w:t>
      </w:r>
      <w:r>
        <w:rPr>
          <w:rFonts w:hint="eastAsia"/>
          <w:kern w:val="0"/>
        </w:rPr>
        <w:t>．危险品仓库设在首层储藏室位置主要堆放木制品及油漆等，为保持通风，安排风扇一台进行通风且配备灭火器及安全牌等，详见首层施工平面布置图。</w:t>
      </w:r>
    </w:p>
    <w:p w:rsidR="007A78AF" w:rsidRDefault="007A78AF" w:rsidP="007A78AF">
      <w:pPr>
        <w:rPr>
          <w:kern w:val="0"/>
        </w:rPr>
      </w:pPr>
      <w:r>
        <w:rPr>
          <w:kern w:val="0"/>
        </w:rPr>
        <w:t>8</w:t>
      </w:r>
      <w:r>
        <w:rPr>
          <w:rFonts w:hint="eastAsia"/>
          <w:kern w:val="0"/>
        </w:rPr>
        <w:t>．临时水电安排详见施工准备中水电部分。</w:t>
      </w:r>
    </w:p>
    <w:p w:rsidR="007A78AF" w:rsidRDefault="007A78AF" w:rsidP="007A78AF">
      <w:pPr>
        <w:rPr>
          <w:rFonts w:hAnsi="宋体" w:hint="eastAsia"/>
        </w:rPr>
      </w:pPr>
    </w:p>
    <w:p w:rsidR="007A78AF" w:rsidRDefault="007A78AF" w:rsidP="007A78AF">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8" w:name="_Toc207188970"/>
      <w:r>
        <w:rPr>
          <w:rFonts w:hint="eastAsia"/>
        </w:rPr>
        <w:t>结束语</w:t>
      </w:r>
      <w:bookmarkStart w:id="159" w:name="bk202"/>
      <w:bookmarkEnd w:id="158"/>
      <w:bookmarkEnd w:id="159"/>
    </w:p>
    <w:p w:rsidR="007A78AF" w:rsidRDefault="007A78AF" w:rsidP="007A78AF">
      <w:pPr>
        <w:rPr>
          <w:rFonts w:hint="eastAsia"/>
          <w:kern w:val="0"/>
        </w:rPr>
      </w:pPr>
      <w:bookmarkStart w:id="160" w:name="bk203"/>
      <w:bookmarkEnd w:id="160"/>
      <w:r>
        <w:rPr>
          <w:rFonts w:hint="eastAsia"/>
          <w:kern w:val="0"/>
        </w:rPr>
        <w:t>施工项目管理的一项重要准备工作就是要编制施工组织设计，通过施工组织设计对施工项目管理全过程和管理目标进行规划。既要满足编制投标书和</w:t>
      </w:r>
      <w:proofErr w:type="gramStart"/>
      <w:r>
        <w:rPr>
          <w:rFonts w:hint="eastAsia"/>
          <w:kern w:val="0"/>
        </w:rPr>
        <w:t>签定</w:t>
      </w:r>
      <w:proofErr w:type="gramEnd"/>
      <w:r>
        <w:rPr>
          <w:rFonts w:hint="eastAsia"/>
          <w:kern w:val="0"/>
        </w:rPr>
        <w:t>工程承包合同的需要，又要满足施工项目准备和实施的需要。本施工组织设计是依照</w:t>
      </w:r>
      <w:r>
        <w:rPr>
          <w:kern w:val="0"/>
        </w:rPr>
        <w:t>*******************************</w:t>
      </w:r>
      <w:r>
        <w:rPr>
          <w:rFonts w:hint="eastAsia"/>
          <w:kern w:val="0"/>
        </w:rPr>
        <w:t>招标书中的有关内容要求，结合工程实际情况编制而成。内容包括前言、概述、本工程的项目管理、施工准备、施工工序及施工工艺、装修材料及使用机具、工程进度、工程质量、工程安全、工程资料管理、工程验收、降低成本措施、施工平面布置、结束语等内容。由于时间仓促、水平有限，难免会出现不尽完善，甚至错误的地方。由于本施工组织设计只是一个投标前编制的“标前设计”，需通过建设单位和监理单位评审后提出意见，根据意见再行修改、扩充、调整，编制出更加符合施工需要的“标后设计”。我们明白，施工组织设计不是投标的形式，而是指导施工的纲领性文件，它除了表明施工单位的综合管理水平外，还能够</w:t>
      </w:r>
      <w:r>
        <w:rPr>
          <w:rFonts w:hint="eastAsia"/>
          <w:kern w:val="0"/>
        </w:rPr>
        <w:lastRenderedPageBreak/>
        <w:t>使建设单位产生对施工单位管理好项目工程的信心；同时，施工单位按照规范的行之有效的施工组织设计指导施工，对工程项目所涉双方的社会效益和经济效益的增长，都会带来明显的益处。</w:t>
      </w:r>
    </w:p>
    <w:p w:rsidR="007A78AF" w:rsidRDefault="007A78AF" w:rsidP="007A78AF">
      <w:pPr>
        <w:rPr>
          <w:kern w:val="0"/>
        </w:rPr>
      </w:pPr>
      <w:r>
        <w:rPr>
          <w:rFonts w:hint="eastAsia"/>
          <w:kern w:val="0"/>
        </w:rPr>
        <w:t>二</w:t>
      </w:r>
      <w:r>
        <w:rPr>
          <w:kern w:val="0"/>
        </w:rPr>
        <w:t xml:space="preserve">OO </w:t>
      </w:r>
      <w:r>
        <w:rPr>
          <w:rFonts w:hint="eastAsia"/>
          <w:kern w:val="0"/>
        </w:rPr>
        <w:t>一年四月二十日</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1" w:name="_Toc207188971"/>
      <w:r>
        <w:rPr>
          <w:rFonts w:hint="eastAsia"/>
        </w:rPr>
        <w:t>土建工程</w:t>
      </w:r>
      <w:bookmarkStart w:id="162" w:name="bk204"/>
      <w:bookmarkEnd w:id="161"/>
      <w:bookmarkEnd w:id="162"/>
    </w:p>
    <w:p w:rsidR="007A78AF" w:rsidRDefault="007A78AF" w:rsidP="007A78AF">
      <w:pPr>
        <w:rPr>
          <w:kern w:val="0"/>
        </w:rPr>
      </w:pPr>
      <w:bookmarkStart w:id="163" w:name="bk205"/>
      <w:bookmarkEnd w:id="163"/>
      <w:r>
        <w:rPr>
          <w:rFonts w:hint="eastAsia"/>
          <w:kern w:val="0"/>
        </w:rPr>
        <w:t>一、</w:t>
      </w:r>
      <w:r>
        <w:rPr>
          <w:kern w:val="0"/>
        </w:rPr>
        <w:t xml:space="preserve"> </w:t>
      </w:r>
      <w:r>
        <w:rPr>
          <w:rFonts w:hint="eastAsia"/>
          <w:kern w:val="0"/>
        </w:rPr>
        <w:t>主体模板</w:t>
      </w:r>
    </w:p>
    <w:p w:rsidR="007A78AF" w:rsidRDefault="007A78AF" w:rsidP="007A78AF">
      <w:pPr>
        <w:rPr>
          <w:kern w:val="0"/>
        </w:rPr>
      </w:pPr>
      <w:r>
        <w:rPr>
          <w:rFonts w:ascii="楷体_GB2312" w:eastAsia="楷体_GB2312" w:cs="楷体_GB2312"/>
          <w:kern w:val="0"/>
        </w:rPr>
        <w:t>1</w:t>
      </w:r>
      <w:r>
        <w:rPr>
          <w:rFonts w:hint="eastAsia"/>
          <w:kern w:val="0"/>
        </w:rPr>
        <w:t>、脚预埋钢筋头加固</w:t>
      </w:r>
    </w:p>
    <w:p w:rsidR="007A78AF" w:rsidRDefault="007A78AF" w:rsidP="007A78AF">
      <w:pPr>
        <w:rPr>
          <w:rFonts w:hint="eastAsia"/>
          <w:kern w:val="0"/>
        </w:rPr>
      </w:pPr>
      <w:r>
        <w:rPr>
          <w:rFonts w:hint="eastAsia"/>
          <w:kern w:val="0"/>
        </w:rPr>
        <w:t>柱脚的模板经常会出现冒汗模的现象，因而在已经浇铸混凝土楼面上，在柱子周围布置几个钢筋头可有效地限制柱子模板的移位，效果好。</w:t>
      </w:r>
    </w:p>
    <w:p w:rsidR="007A78AF" w:rsidRDefault="007A78AF" w:rsidP="007A78AF">
      <w:pPr>
        <w:rPr>
          <w:kern w:val="0"/>
        </w:rPr>
      </w:pPr>
      <w:r>
        <w:rPr>
          <w:rFonts w:ascii="楷体_GB2312" w:eastAsia="楷体_GB2312" w:cs="楷体_GB2312"/>
          <w:kern w:val="0"/>
        </w:rPr>
        <w:t>2</w:t>
      </w:r>
      <w:r>
        <w:rPr>
          <w:rFonts w:hint="eastAsia"/>
          <w:kern w:val="0"/>
        </w:rPr>
        <w:t>、墙柱</w:t>
      </w:r>
      <w:proofErr w:type="gramStart"/>
      <w:r>
        <w:rPr>
          <w:rFonts w:hint="eastAsia"/>
          <w:kern w:val="0"/>
        </w:rPr>
        <w:t>覆</w:t>
      </w:r>
      <w:proofErr w:type="gramEnd"/>
      <w:r>
        <w:rPr>
          <w:rFonts w:hint="eastAsia"/>
          <w:kern w:val="0"/>
        </w:rPr>
        <w:t>模板</w:t>
      </w:r>
    </w:p>
    <w:p w:rsidR="007A78AF" w:rsidRDefault="007A78AF" w:rsidP="007A78AF">
      <w:pPr>
        <w:rPr>
          <w:rFonts w:hint="eastAsia"/>
          <w:kern w:val="0"/>
        </w:rPr>
      </w:pPr>
      <w:proofErr w:type="gramStart"/>
      <w:r>
        <w:rPr>
          <w:rFonts w:hint="eastAsia"/>
          <w:kern w:val="0"/>
        </w:rPr>
        <w:t>设计安拆要求</w:t>
      </w:r>
      <w:proofErr w:type="gramEnd"/>
      <w:r>
        <w:rPr>
          <w:rFonts w:hint="eastAsia"/>
          <w:kern w:val="0"/>
        </w:rPr>
        <w:t>：模板的材质应符合有关的专门规定。模板与混凝土的接触面应涂隔离剂。必须设置防倾覆的临时固定。固定在模板上的预埋件和预留</w:t>
      </w:r>
      <w:proofErr w:type="gramStart"/>
      <w:r>
        <w:rPr>
          <w:rFonts w:hint="eastAsia"/>
          <w:kern w:val="0"/>
        </w:rPr>
        <w:t>洞不得</w:t>
      </w:r>
      <w:proofErr w:type="gramEnd"/>
      <w:r>
        <w:rPr>
          <w:rFonts w:hint="eastAsia"/>
          <w:kern w:val="0"/>
        </w:rPr>
        <w:t>遗漏，安装必须牢固，位置准确。</w:t>
      </w:r>
    </w:p>
    <w:p w:rsidR="007A78AF" w:rsidRDefault="007A78AF" w:rsidP="007A78AF">
      <w:pPr>
        <w:rPr>
          <w:kern w:val="0"/>
        </w:rPr>
      </w:pPr>
      <w:r>
        <w:rPr>
          <w:rFonts w:hint="eastAsia"/>
          <w:kern w:val="0"/>
        </w:rPr>
        <w:t>一、</w:t>
      </w:r>
      <w:r>
        <w:rPr>
          <w:kern w:val="0"/>
        </w:rPr>
        <w:t xml:space="preserve"> </w:t>
      </w:r>
      <w:r>
        <w:rPr>
          <w:rFonts w:hint="eastAsia"/>
          <w:kern w:val="0"/>
        </w:rPr>
        <w:t>钢筋工程</w:t>
      </w:r>
    </w:p>
    <w:p w:rsidR="007A78AF" w:rsidRDefault="007A78AF" w:rsidP="007A78AF">
      <w:pPr>
        <w:rPr>
          <w:kern w:val="0"/>
        </w:rPr>
      </w:pPr>
      <w:r>
        <w:rPr>
          <w:rFonts w:ascii="楷体_GB2312" w:eastAsia="楷体_GB2312" w:cs="楷体_GB2312"/>
          <w:kern w:val="0"/>
        </w:rPr>
        <w:t>1</w:t>
      </w:r>
      <w:r>
        <w:rPr>
          <w:rFonts w:hint="eastAsia"/>
          <w:kern w:val="0"/>
        </w:rPr>
        <w:t>、钢筋要严格遵照设计图纸和有关规定进行翻样。</w:t>
      </w:r>
    </w:p>
    <w:p w:rsidR="007A78AF" w:rsidRDefault="007A78AF" w:rsidP="007A78AF">
      <w:pPr>
        <w:rPr>
          <w:kern w:val="0"/>
        </w:rPr>
      </w:pPr>
      <w:r>
        <w:rPr>
          <w:rFonts w:ascii="楷体_GB2312" w:eastAsia="楷体_GB2312" w:cs="楷体_GB2312"/>
          <w:kern w:val="0"/>
        </w:rPr>
        <w:t>2</w:t>
      </w:r>
      <w:r>
        <w:rPr>
          <w:rFonts w:hint="eastAsia"/>
          <w:kern w:val="0"/>
        </w:rPr>
        <w:t>、竖向钢筋绑扎应与现场</w:t>
      </w:r>
      <w:proofErr w:type="gramStart"/>
      <w:r>
        <w:rPr>
          <w:rFonts w:hint="eastAsia"/>
          <w:kern w:val="0"/>
        </w:rPr>
        <w:t>测量投线同步</w:t>
      </w:r>
      <w:proofErr w:type="gramEnd"/>
      <w:r>
        <w:rPr>
          <w:rFonts w:hint="eastAsia"/>
          <w:kern w:val="0"/>
        </w:rPr>
        <w:t>进行。</w:t>
      </w:r>
    </w:p>
    <w:p w:rsidR="007A78AF" w:rsidRDefault="007A78AF" w:rsidP="007A78AF">
      <w:pPr>
        <w:rPr>
          <w:kern w:val="0"/>
        </w:rPr>
      </w:pPr>
      <w:r>
        <w:rPr>
          <w:rFonts w:ascii="楷体_GB2312" w:eastAsia="楷体_GB2312" w:cs="楷体_GB2312"/>
          <w:kern w:val="0"/>
        </w:rPr>
        <w:t>3</w:t>
      </w:r>
      <w:r>
        <w:rPr>
          <w:rFonts w:hint="eastAsia"/>
          <w:kern w:val="0"/>
        </w:rPr>
        <w:t>、对大梁箍筋绑扎是先布置好箍筋，再将</w:t>
      </w:r>
      <w:proofErr w:type="gramStart"/>
      <w:r>
        <w:rPr>
          <w:rFonts w:hint="eastAsia"/>
          <w:kern w:val="0"/>
        </w:rPr>
        <w:t>梁纵筋</w:t>
      </w:r>
      <w:proofErr w:type="gramEnd"/>
      <w:r>
        <w:rPr>
          <w:rFonts w:hint="eastAsia"/>
          <w:kern w:val="0"/>
        </w:rPr>
        <w:t>中部抬起，</w:t>
      </w:r>
      <w:proofErr w:type="gramStart"/>
      <w:r>
        <w:rPr>
          <w:rFonts w:hint="eastAsia"/>
          <w:kern w:val="0"/>
        </w:rPr>
        <w:t>绑扎好梁中部</w:t>
      </w:r>
      <w:proofErr w:type="gramEnd"/>
      <w:r>
        <w:rPr>
          <w:rFonts w:hint="eastAsia"/>
          <w:kern w:val="0"/>
        </w:rPr>
        <w:t>箍筋，之后放下</w:t>
      </w:r>
      <w:proofErr w:type="gramStart"/>
      <w:r>
        <w:rPr>
          <w:rFonts w:hint="eastAsia"/>
          <w:kern w:val="0"/>
        </w:rPr>
        <w:t>梁纵筋并</w:t>
      </w:r>
      <w:proofErr w:type="gramEnd"/>
      <w:r>
        <w:rPr>
          <w:rFonts w:hint="eastAsia"/>
          <w:kern w:val="0"/>
        </w:rPr>
        <w:t>调好，再通过梁端</w:t>
      </w:r>
      <w:proofErr w:type="gramStart"/>
      <w:r>
        <w:rPr>
          <w:rFonts w:hint="eastAsia"/>
          <w:kern w:val="0"/>
        </w:rPr>
        <w:t>末封模口绑扎好梁</w:t>
      </w:r>
      <w:proofErr w:type="gramEnd"/>
      <w:r>
        <w:rPr>
          <w:rFonts w:hint="eastAsia"/>
          <w:kern w:val="0"/>
        </w:rPr>
        <w:t>端箍筋，最后</w:t>
      </w:r>
      <w:proofErr w:type="gramStart"/>
      <w:r>
        <w:rPr>
          <w:rFonts w:hint="eastAsia"/>
          <w:kern w:val="0"/>
        </w:rPr>
        <w:t>调整好梁钢筋</w:t>
      </w:r>
      <w:proofErr w:type="gramEnd"/>
      <w:r>
        <w:rPr>
          <w:rFonts w:hint="eastAsia"/>
          <w:kern w:val="0"/>
        </w:rPr>
        <w:t>，垫好保护层垫块。</w:t>
      </w:r>
    </w:p>
    <w:p w:rsidR="007A78AF" w:rsidRDefault="007A78AF" w:rsidP="007A78AF">
      <w:pPr>
        <w:rPr>
          <w:kern w:val="0"/>
        </w:rPr>
      </w:pPr>
      <w:r>
        <w:rPr>
          <w:rFonts w:ascii="楷体_GB2312" w:eastAsia="楷体_GB2312" w:cs="楷体_GB2312"/>
          <w:kern w:val="0"/>
        </w:rPr>
        <w:t>4</w:t>
      </w:r>
      <w:r>
        <w:rPr>
          <w:rFonts w:hint="eastAsia"/>
          <w:kern w:val="0"/>
        </w:rPr>
        <w:t>、为了保证结构</w:t>
      </w:r>
      <w:proofErr w:type="gramStart"/>
      <w:r>
        <w:rPr>
          <w:rFonts w:hint="eastAsia"/>
          <w:kern w:val="0"/>
        </w:rPr>
        <w:t>砼</w:t>
      </w:r>
      <w:proofErr w:type="gramEnd"/>
      <w:r>
        <w:rPr>
          <w:rFonts w:hint="eastAsia"/>
          <w:kern w:val="0"/>
        </w:rPr>
        <w:t>保护层的厚度，采用高标号砂浆预制块作为垫块，梁、柱</w:t>
      </w:r>
      <w:proofErr w:type="gramStart"/>
      <w:r>
        <w:rPr>
          <w:rFonts w:hint="eastAsia"/>
          <w:kern w:val="0"/>
        </w:rPr>
        <w:t>保护层垫块在</w:t>
      </w:r>
      <w:proofErr w:type="gramEnd"/>
      <w:r>
        <w:rPr>
          <w:rFonts w:hint="eastAsia"/>
          <w:kern w:val="0"/>
        </w:rPr>
        <w:t>钢筋绑扎完毕后放置，板的保护层</w:t>
      </w:r>
      <w:proofErr w:type="gramStart"/>
      <w:r>
        <w:rPr>
          <w:rFonts w:hint="eastAsia"/>
          <w:kern w:val="0"/>
        </w:rPr>
        <w:t>垫块在砼</w:t>
      </w:r>
      <w:proofErr w:type="gramEnd"/>
      <w:r>
        <w:rPr>
          <w:rFonts w:hint="eastAsia"/>
          <w:kern w:val="0"/>
        </w:rPr>
        <w:t>浇筑前垫好。</w:t>
      </w:r>
    </w:p>
    <w:p w:rsidR="007A78AF" w:rsidRDefault="007A78AF" w:rsidP="007A78AF">
      <w:pPr>
        <w:rPr>
          <w:kern w:val="0"/>
        </w:rPr>
      </w:pPr>
      <w:r>
        <w:rPr>
          <w:rFonts w:hint="eastAsia"/>
          <w:kern w:val="0"/>
        </w:rPr>
        <w:t>二、</w:t>
      </w:r>
      <w:r>
        <w:rPr>
          <w:kern w:val="0"/>
        </w:rPr>
        <w:t xml:space="preserve"> </w:t>
      </w:r>
      <w:r>
        <w:rPr>
          <w:rFonts w:hint="eastAsia"/>
          <w:kern w:val="0"/>
        </w:rPr>
        <w:t>混凝土工程</w:t>
      </w:r>
    </w:p>
    <w:p w:rsidR="007A78AF" w:rsidRDefault="007A78AF" w:rsidP="007A78AF">
      <w:pPr>
        <w:rPr>
          <w:kern w:val="0"/>
        </w:rPr>
      </w:pPr>
      <w:r>
        <w:rPr>
          <w:rFonts w:ascii="楷体_GB2312" w:eastAsia="楷体_GB2312" w:cs="楷体_GB2312"/>
          <w:kern w:val="0"/>
        </w:rPr>
        <w:t>1</w:t>
      </w:r>
      <w:r>
        <w:rPr>
          <w:rFonts w:hint="eastAsia"/>
          <w:kern w:val="0"/>
        </w:rPr>
        <w:t>、混凝土原材料</w:t>
      </w:r>
    </w:p>
    <w:p w:rsidR="007A78AF" w:rsidRDefault="007A78AF" w:rsidP="007A78AF">
      <w:pPr>
        <w:rPr>
          <w:kern w:val="0"/>
        </w:rPr>
      </w:pPr>
      <w:r>
        <w:rPr>
          <w:rFonts w:hint="eastAsia"/>
          <w:kern w:val="0"/>
        </w:rPr>
        <w:t>水泥：选用普通硅酸盐水泥，进场水泥必须经试验合格后方可使用。</w:t>
      </w:r>
    </w:p>
    <w:p w:rsidR="007A78AF" w:rsidRDefault="007A78AF" w:rsidP="007A78AF">
      <w:pPr>
        <w:rPr>
          <w:kern w:val="0"/>
        </w:rPr>
      </w:pPr>
      <w:r>
        <w:rPr>
          <w:rFonts w:hint="eastAsia"/>
          <w:kern w:val="0"/>
        </w:rPr>
        <w:t>石子：选用</w:t>
      </w:r>
      <w:r>
        <w:rPr>
          <w:rFonts w:ascii="楷体_GB2312" w:eastAsia="楷体_GB2312" w:cs="楷体_GB2312"/>
          <w:kern w:val="0"/>
        </w:rPr>
        <w:t>1</w:t>
      </w:r>
      <w:r>
        <w:rPr>
          <w:rFonts w:hint="eastAsia"/>
          <w:kern w:val="0"/>
        </w:rPr>
        <w:t>…</w:t>
      </w:r>
      <w:r>
        <w:rPr>
          <w:rFonts w:ascii="楷体_GB2312" w:eastAsia="楷体_GB2312" w:cs="楷体_GB2312"/>
          <w:kern w:val="0"/>
        </w:rPr>
        <w:t xml:space="preserve">3cm </w:t>
      </w:r>
      <w:r>
        <w:rPr>
          <w:rFonts w:hint="eastAsia"/>
          <w:kern w:val="0"/>
        </w:rPr>
        <w:t>碎石，含泥量</w:t>
      </w:r>
      <w:r>
        <w:rPr>
          <w:rFonts w:ascii="楷体_GB2312" w:eastAsia="楷体_GB2312" w:cs="楷体_GB2312"/>
          <w:kern w:val="0"/>
        </w:rPr>
        <w:t>&lt;1</w:t>
      </w:r>
      <w:r>
        <w:rPr>
          <w:rFonts w:hint="eastAsia"/>
          <w:kern w:val="0"/>
        </w:rPr>
        <w:t>％。</w:t>
      </w:r>
    </w:p>
    <w:p w:rsidR="007A78AF" w:rsidRDefault="007A78AF" w:rsidP="007A78AF">
      <w:pPr>
        <w:rPr>
          <w:kern w:val="0"/>
        </w:rPr>
      </w:pPr>
      <w:r>
        <w:rPr>
          <w:rFonts w:hint="eastAsia"/>
          <w:kern w:val="0"/>
        </w:rPr>
        <w:t>砂：选用中砂，含泥量</w:t>
      </w:r>
      <w:r>
        <w:rPr>
          <w:rFonts w:ascii="楷体_GB2312" w:eastAsia="楷体_GB2312" w:cs="楷体_GB2312"/>
          <w:kern w:val="0"/>
        </w:rPr>
        <w:t>&lt;3%</w:t>
      </w:r>
      <w:r>
        <w:rPr>
          <w:rFonts w:hint="eastAsia"/>
          <w:kern w:val="0"/>
        </w:rPr>
        <w:t>。</w:t>
      </w:r>
    </w:p>
    <w:p w:rsidR="007A78AF" w:rsidRDefault="007A78AF" w:rsidP="007A78AF">
      <w:pPr>
        <w:rPr>
          <w:kern w:val="0"/>
        </w:rPr>
      </w:pPr>
      <w:r>
        <w:rPr>
          <w:rFonts w:hint="eastAsia"/>
          <w:kern w:val="0"/>
        </w:rPr>
        <w:t>水：采用市政自来水。</w:t>
      </w:r>
    </w:p>
    <w:p w:rsidR="007A78AF" w:rsidRDefault="007A78AF" w:rsidP="007A78AF">
      <w:pPr>
        <w:rPr>
          <w:kern w:val="0"/>
        </w:rPr>
      </w:pPr>
      <w:r>
        <w:rPr>
          <w:rFonts w:ascii="楷体_GB2312" w:eastAsia="楷体_GB2312" w:cs="楷体_GB2312"/>
          <w:kern w:val="0"/>
        </w:rPr>
        <w:t>2</w:t>
      </w:r>
      <w:r>
        <w:rPr>
          <w:rFonts w:hint="eastAsia"/>
          <w:kern w:val="0"/>
        </w:rPr>
        <w:t>、混凝土振捣</w:t>
      </w:r>
    </w:p>
    <w:p w:rsidR="007A78AF" w:rsidRDefault="007A78AF" w:rsidP="007A78AF">
      <w:pPr>
        <w:rPr>
          <w:kern w:val="0"/>
        </w:rPr>
      </w:pPr>
      <w:r>
        <w:rPr>
          <w:rFonts w:hint="eastAsia"/>
          <w:kern w:val="0"/>
        </w:rPr>
        <w:t>采用高频率振动棒进行振捣。</w:t>
      </w:r>
    </w:p>
    <w:p w:rsidR="007A78AF" w:rsidRDefault="007A78AF" w:rsidP="007A78AF">
      <w:pPr>
        <w:rPr>
          <w:kern w:val="0"/>
        </w:rPr>
      </w:pPr>
      <w:r>
        <w:rPr>
          <w:rFonts w:hint="eastAsia"/>
          <w:kern w:val="0"/>
        </w:rPr>
        <w:t>三、</w:t>
      </w:r>
      <w:r>
        <w:rPr>
          <w:kern w:val="0"/>
        </w:rPr>
        <w:t xml:space="preserve"> </w:t>
      </w:r>
      <w:r>
        <w:rPr>
          <w:rFonts w:hint="eastAsia"/>
          <w:kern w:val="0"/>
        </w:rPr>
        <w:t>砌体工程</w:t>
      </w:r>
    </w:p>
    <w:p w:rsidR="007A78AF" w:rsidRDefault="007A78AF" w:rsidP="007A78AF">
      <w:pPr>
        <w:rPr>
          <w:kern w:val="0"/>
        </w:rPr>
      </w:pPr>
      <w:r>
        <w:rPr>
          <w:rFonts w:ascii="楷体_GB2312" w:eastAsia="楷体_GB2312" w:cs="楷体_GB2312"/>
          <w:kern w:val="0"/>
        </w:rPr>
        <w:t>1</w:t>
      </w:r>
      <w:r>
        <w:rPr>
          <w:rFonts w:hint="eastAsia"/>
          <w:kern w:val="0"/>
        </w:rPr>
        <w:t>、砖浇水：黏土</w:t>
      </w:r>
      <w:proofErr w:type="gramStart"/>
      <w:r>
        <w:rPr>
          <w:rFonts w:hint="eastAsia"/>
          <w:kern w:val="0"/>
        </w:rPr>
        <w:t>砖必须</w:t>
      </w:r>
      <w:proofErr w:type="gramEnd"/>
      <w:r>
        <w:rPr>
          <w:rFonts w:hint="eastAsia"/>
          <w:kern w:val="0"/>
        </w:rPr>
        <w:t>在砌筑前一天浇水湿润，含水率为</w:t>
      </w:r>
      <w:r>
        <w:rPr>
          <w:rFonts w:ascii="楷体_GB2312" w:eastAsia="楷体_GB2312" w:cs="楷体_GB2312"/>
          <w:kern w:val="0"/>
        </w:rPr>
        <w:t>10</w:t>
      </w:r>
      <w:r>
        <w:rPr>
          <w:rFonts w:hint="eastAsia"/>
          <w:kern w:val="0"/>
        </w:rPr>
        <w:t>％</w:t>
      </w:r>
      <w:r>
        <w:rPr>
          <w:rFonts w:ascii="楷体_GB2312" w:eastAsia="楷体_GB2312" w:cs="楷体_GB2312"/>
          <w:kern w:val="0"/>
        </w:rPr>
        <w:t>-15</w:t>
      </w:r>
      <w:r>
        <w:rPr>
          <w:rFonts w:hint="eastAsia"/>
          <w:kern w:val="0"/>
        </w:rPr>
        <w:t>％。</w:t>
      </w:r>
    </w:p>
    <w:p w:rsidR="007A78AF" w:rsidRDefault="007A78AF" w:rsidP="007A78AF">
      <w:pPr>
        <w:rPr>
          <w:kern w:val="0"/>
        </w:rPr>
      </w:pPr>
      <w:r>
        <w:rPr>
          <w:rFonts w:ascii="楷体_GB2312" w:eastAsia="楷体_GB2312" w:cs="楷体_GB2312"/>
          <w:kern w:val="0"/>
        </w:rPr>
        <w:t>2</w:t>
      </w:r>
      <w:r>
        <w:rPr>
          <w:rFonts w:hint="eastAsia"/>
          <w:kern w:val="0"/>
        </w:rPr>
        <w:t>、砂浆搅拌：砂浆配合比应采用重量比，计量精度水泥为±</w:t>
      </w:r>
      <w:r>
        <w:rPr>
          <w:rFonts w:ascii="楷体_GB2312" w:eastAsia="楷体_GB2312" w:cs="楷体_GB2312"/>
          <w:kern w:val="0"/>
        </w:rPr>
        <w:t>2</w:t>
      </w:r>
      <w:r>
        <w:rPr>
          <w:rFonts w:hint="eastAsia"/>
          <w:kern w:val="0"/>
        </w:rPr>
        <w:t>·，砂灰膏控制在±</w:t>
      </w:r>
      <w:r>
        <w:rPr>
          <w:rFonts w:ascii="楷体_GB2312" w:eastAsia="楷体_GB2312" w:cs="楷体_GB2312"/>
          <w:kern w:val="0"/>
        </w:rPr>
        <w:t>5</w:t>
      </w:r>
      <w:r>
        <w:rPr>
          <w:rFonts w:hint="eastAsia"/>
          <w:kern w:val="0"/>
        </w:rPr>
        <w:t>％以内。砖：砌体一般采用一顺</w:t>
      </w:r>
      <w:proofErr w:type="gramStart"/>
      <w:r>
        <w:rPr>
          <w:rFonts w:hint="eastAsia"/>
          <w:kern w:val="0"/>
        </w:rPr>
        <w:t>一</w:t>
      </w:r>
      <w:proofErr w:type="gramEnd"/>
      <w:r>
        <w:rPr>
          <w:rFonts w:hint="eastAsia"/>
          <w:kern w:val="0"/>
        </w:rPr>
        <w:t>丁（满丁、满条）、梅花丁或三顺</w:t>
      </w:r>
      <w:proofErr w:type="gramStart"/>
      <w:r>
        <w:rPr>
          <w:rFonts w:hint="eastAsia"/>
          <w:kern w:val="0"/>
        </w:rPr>
        <w:t>一丁砌</w:t>
      </w:r>
      <w:proofErr w:type="gramEnd"/>
      <w:r>
        <w:rPr>
          <w:rFonts w:hint="eastAsia"/>
          <w:kern w:val="0"/>
        </w:rPr>
        <w:t>法。砖柱不得</w:t>
      </w:r>
      <w:proofErr w:type="gramStart"/>
      <w:r>
        <w:rPr>
          <w:rFonts w:hint="eastAsia"/>
          <w:kern w:val="0"/>
        </w:rPr>
        <w:t>采用先砌四周后添心的</w:t>
      </w:r>
      <w:proofErr w:type="gramEnd"/>
      <w:r>
        <w:rPr>
          <w:rFonts w:hint="eastAsia"/>
          <w:kern w:val="0"/>
        </w:rPr>
        <w:t>包心砌法。砌砖宜采用一铲灰、一块砖、一挤揉的</w:t>
      </w:r>
      <w:proofErr w:type="gramStart"/>
      <w:r>
        <w:rPr>
          <w:kern w:val="0"/>
        </w:rPr>
        <w:t>”</w:t>
      </w:r>
      <w:proofErr w:type="gramEnd"/>
      <w:r>
        <w:rPr>
          <w:rFonts w:hint="eastAsia"/>
          <w:kern w:val="0"/>
        </w:rPr>
        <w:t>三一</w:t>
      </w:r>
      <w:proofErr w:type="gramStart"/>
      <w:r>
        <w:rPr>
          <w:kern w:val="0"/>
        </w:rPr>
        <w:t>”</w:t>
      </w:r>
      <w:proofErr w:type="gramEnd"/>
      <w:r>
        <w:rPr>
          <w:rFonts w:hint="eastAsia"/>
          <w:kern w:val="0"/>
        </w:rPr>
        <w:t>砌砖法，即满铺、</w:t>
      </w:r>
      <w:proofErr w:type="gramStart"/>
      <w:r>
        <w:rPr>
          <w:rFonts w:hint="eastAsia"/>
          <w:kern w:val="0"/>
        </w:rPr>
        <w:t>满挤操作法</w:t>
      </w:r>
      <w:proofErr w:type="gramEnd"/>
      <w:r>
        <w:rPr>
          <w:rFonts w:hint="eastAsia"/>
          <w:kern w:val="0"/>
        </w:rPr>
        <w:t>。</w:t>
      </w:r>
    </w:p>
    <w:p w:rsidR="007A78AF" w:rsidRDefault="007A78AF" w:rsidP="007A78AF">
      <w:pPr>
        <w:rPr>
          <w:kern w:val="0"/>
        </w:rPr>
      </w:pPr>
      <w:r>
        <w:rPr>
          <w:rFonts w:hint="eastAsia"/>
          <w:kern w:val="0"/>
        </w:rPr>
        <w:t>四、</w:t>
      </w:r>
      <w:r>
        <w:rPr>
          <w:kern w:val="0"/>
        </w:rPr>
        <w:t xml:space="preserve"> </w:t>
      </w:r>
      <w:r>
        <w:rPr>
          <w:rFonts w:hint="eastAsia"/>
          <w:kern w:val="0"/>
        </w:rPr>
        <w:t>墙面抹灰（底层灰）</w:t>
      </w:r>
    </w:p>
    <w:p w:rsidR="007A78AF" w:rsidRDefault="007A78AF" w:rsidP="007A78AF">
      <w:pPr>
        <w:rPr>
          <w:kern w:val="0"/>
        </w:rPr>
      </w:pPr>
      <w:r>
        <w:rPr>
          <w:rFonts w:ascii="楷体_GB2312" w:eastAsia="楷体_GB2312" w:cs="楷体_GB2312"/>
          <w:kern w:val="0"/>
        </w:rPr>
        <w:t>1</w:t>
      </w:r>
      <w:r>
        <w:rPr>
          <w:rFonts w:hint="eastAsia"/>
          <w:kern w:val="0"/>
        </w:rPr>
        <w:t>、基层处理：首先应对其表面进行</w:t>
      </w:r>
      <w:proofErr w:type="gramStart"/>
      <w:r>
        <w:rPr>
          <w:kern w:val="0"/>
        </w:rPr>
        <w:t>”</w:t>
      </w:r>
      <w:proofErr w:type="gramEnd"/>
      <w:r>
        <w:rPr>
          <w:rFonts w:hint="eastAsia"/>
          <w:kern w:val="0"/>
        </w:rPr>
        <w:t>毛化</w:t>
      </w:r>
      <w:proofErr w:type="gramStart"/>
      <w:r>
        <w:rPr>
          <w:kern w:val="0"/>
        </w:rPr>
        <w:t>”</w:t>
      </w:r>
      <w:proofErr w:type="gramEnd"/>
      <w:r>
        <w:rPr>
          <w:rFonts w:hint="eastAsia"/>
          <w:kern w:val="0"/>
        </w:rPr>
        <w:t>处理。</w:t>
      </w:r>
    </w:p>
    <w:p w:rsidR="007A78AF" w:rsidRDefault="007A78AF" w:rsidP="007A78AF">
      <w:pPr>
        <w:rPr>
          <w:kern w:val="0"/>
        </w:rPr>
      </w:pPr>
      <w:r>
        <w:rPr>
          <w:rFonts w:ascii="楷体_GB2312" w:eastAsia="楷体_GB2312" w:cs="楷体_GB2312"/>
          <w:kern w:val="0"/>
        </w:rPr>
        <w:t>2</w:t>
      </w:r>
      <w:r>
        <w:rPr>
          <w:rFonts w:hint="eastAsia"/>
          <w:kern w:val="0"/>
        </w:rPr>
        <w:t>、吊垂直、</w:t>
      </w:r>
      <w:proofErr w:type="gramStart"/>
      <w:r>
        <w:rPr>
          <w:rFonts w:hint="eastAsia"/>
          <w:kern w:val="0"/>
        </w:rPr>
        <w:t>套方找</w:t>
      </w:r>
      <w:proofErr w:type="gramEnd"/>
      <w:r>
        <w:rPr>
          <w:rFonts w:hint="eastAsia"/>
          <w:kern w:val="0"/>
        </w:rPr>
        <w:t>规矩：分别在门窗角、垛、墙面等处吊垂直，</w:t>
      </w:r>
      <w:proofErr w:type="gramStart"/>
      <w:r>
        <w:rPr>
          <w:rFonts w:hint="eastAsia"/>
          <w:kern w:val="0"/>
        </w:rPr>
        <w:t>套方抹灰炳</w:t>
      </w:r>
      <w:proofErr w:type="gramEnd"/>
      <w:r>
        <w:rPr>
          <w:rFonts w:hint="eastAsia"/>
          <w:kern w:val="0"/>
        </w:rPr>
        <w:t>，并</w:t>
      </w:r>
      <w:proofErr w:type="gramStart"/>
      <w:r>
        <w:rPr>
          <w:rFonts w:hint="eastAsia"/>
          <w:kern w:val="0"/>
        </w:rPr>
        <w:t>按灰饼</w:t>
      </w:r>
      <w:proofErr w:type="gramEnd"/>
      <w:r>
        <w:rPr>
          <w:rFonts w:hint="eastAsia"/>
          <w:kern w:val="0"/>
        </w:rPr>
        <w:t>充筋后，在墙面上弹出抹灰灰层控制线。</w:t>
      </w:r>
    </w:p>
    <w:p w:rsidR="007A78AF" w:rsidRDefault="007A78AF" w:rsidP="007A78AF">
      <w:pPr>
        <w:rPr>
          <w:kern w:val="0"/>
        </w:rPr>
      </w:pPr>
      <w:r>
        <w:rPr>
          <w:rFonts w:ascii="楷体_GB2312" w:eastAsia="楷体_GB2312" w:cs="楷体_GB2312"/>
          <w:kern w:val="0"/>
        </w:rPr>
        <w:t>3</w:t>
      </w:r>
      <w:r>
        <w:rPr>
          <w:rFonts w:hint="eastAsia"/>
          <w:kern w:val="0"/>
        </w:rPr>
        <w:t>、抹底层砂浆：刷掺水重</w:t>
      </w:r>
      <w:r>
        <w:rPr>
          <w:rFonts w:ascii="楷体_GB2312" w:eastAsia="楷体_GB2312" w:cs="楷体_GB2312"/>
          <w:kern w:val="0"/>
        </w:rPr>
        <w:t>10</w:t>
      </w:r>
      <w:r>
        <w:rPr>
          <w:rFonts w:hint="eastAsia"/>
          <w:kern w:val="0"/>
        </w:rPr>
        <w:t>％的</w:t>
      </w:r>
      <w:r>
        <w:rPr>
          <w:rFonts w:ascii="楷体_GB2312" w:eastAsia="楷体_GB2312" w:cs="楷体_GB2312"/>
          <w:kern w:val="0"/>
        </w:rPr>
        <w:t xml:space="preserve">107 </w:t>
      </w:r>
      <w:r>
        <w:rPr>
          <w:rFonts w:hint="eastAsia"/>
          <w:kern w:val="0"/>
        </w:rPr>
        <w:t>胶水泥一道，紧跟抹</w:t>
      </w:r>
      <w:r>
        <w:rPr>
          <w:rFonts w:ascii="楷体_GB2312" w:eastAsia="楷体_GB2312" w:cs="楷体_GB2312"/>
          <w:kern w:val="0"/>
        </w:rPr>
        <w:t>1</w:t>
      </w:r>
      <w:r>
        <w:rPr>
          <w:rFonts w:hint="eastAsia"/>
          <w:kern w:val="0"/>
        </w:rPr>
        <w:t>：</w:t>
      </w:r>
      <w:r>
        <w:rPr>
          <w:rFonts w:ascii="楷体_GB2312" w:eastAsia="楷体_GB2312" w:cs="楷体_GB2312"/>
          <w:kern w:val="0"/>
        </w:rPr>
        <w:t xml:space="preserve">3 </w:t>
      </w:r>
      <w:r>
        <w:rPr>
          <w:rFonts w:hint="eastAsia"/>
          <w:kern w:val="0"/>
        </w:rPr>
        <w:t>水泥砂浆，每遍厚度为</w:t>
      </w:r>
      <w:r>
        <w:rPr>
          <w:rFonts w:ascii="楷体_GB2312" w:eastAsia="楷体_GB2312" w:cs="楷体_GB2312"/>
          <w:kern w:val="0"/>
        </w:rPr>
        <w:t>5-7mm</w:t>
      </w:r>
      <w:r>
        <w:rPr>
          <w:rFonts w:hint="eastAsia"/>
          <w:kern w:val="0"/>
        </w:rPr>
        <w:t>，</w:t>
      </w:r>
      <w:r>
        <w:rPr>
          <w:rFonts w:hint="eastAsia"/>
          <w:kern w:val="0"/>
        </w:rPr>
        <w:lastRenderedPageBreak/>
        <w:t>应分层于所充筋抹平，并用</w:t>
      </w:r>
      <w:proofErr w:type="gramStart"/>
      <w:r>
        <w:rPr>
          <w:rFonts w:hint="eastAsia"/>
          <w:kern w:val="0"/>
        </w:rPr>
        <w:t>大杠刮平</w:t>
      </w:r>
      <w:proofErr w:type="gramEnd"/>
      <w:r>
        <w:rPr>
          <w:rFonts w:hint="eastAsia"/>
          <w:kern w:val="0"/>
        </w:rPr>
        <w:t>、找直，木抹子搓毛。</w:t>
      </w:r>
    </w:p>
    <w:p w:rsidR="007A78AF" w:rsidRDefault="007A78AF" w:rsidP="007A78AF">
      <w:pPr>
        <w:rPr>
          <w:kern w:val="0"/>
        </w:rPr>
      </w:pPr>
      <w:r>
        <w:rPr>
          <w:rFonts w:ascii="楷体_GB2312" w:eastAsia="楷体_GB2312" w:cs="楷体_GB2312"/>
          <w:kern w:val="0"/>
        </w:rPr>
        <w:t>4</w:t>
      </w:r>
      <w:r>
        <w:rPr>
          <w:rFonts w:hint="eastAsia"/>
          <w:kern w:val="0"/>
        </w:rPr>
        <w:t>、滴水线：在檐口、窗台、窗楣、雨棚、阳台、压顶和突出等部位，上面应</w:t>
      </w:r>
      <w:proofErr w:type="gramStart"/>
      <w:r>
        <w:rPr>
          <w:rFonts w:hint="eastAsia"/>
          <w:kern w:val="0"/>
        </w:rPr>
        <w:t>作出</w:t>
      </w:r>
      <w:proofErr w:type="gramEnd"/>
      <w:r>
        <w:rPr>
          <w:rFonts w:hint="eastAsia"/>
          <w:kern w:val="0"/>
        </w:rPr>
        <w:t>流水坡度，下面应做滴水线。</w:t>
      </w:r>
    </w:p>
    <w:p w:rsidR="007A78AF" w:rsidRDefault="007A78AF" w:rsidP="007A78AF">
      <w:pPr>
        <w:rPr>
          <w:kern w:val="0"/>
        </w:rPr>
      </w:pPr>
      <w:r>
        <w:rPr>
          <w:rFonts w:ascii="楷体_GB2312" w:eastAsia="楷体_GB2312" w:cs="楷体_GB2312"/>
          <w:kern w:val="0"/>
        </w:rPr>
        <w:t>5</w:t>
      </w:r>
      <w:r>
        <w:rPr>
          <w:rFonts w:hint="eastAsia"/>
          <w:kern w:val="0"/>
        </w:rPr>
        <w:t>、养护：水泥砂浆抹灰层应喷水养护。</w:t>
      </w:r>
    </w:p>
    <w:p w:rsidR="007A78AF" w:rsidRDefault="007A78AF" w:rsidP="007A78AF">
      <w:pPr>
        <w:rPr>
          <w:rFonts w:hAnsi="宋体" w:hint="eastAsia"/>
        </w:rPr>
      </w:pPr>
    </w:p>
    <w:p w:rsidR="007A78AF" w:rsidRDefault="007A78AF" w:rsidP="007A78AF">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4" w:name="_Toc207188972"/>
      <w:r>
        <w:rPr>
          <w:rFonts w:hint="eastAsia"/>
        </w:rPr>
        <w:t>关键及重要部位协调配合措施</w:t>
      </w:r>
      <w:bookmarkStart w:id="165" w:name="bk206"/>
      <w:bookmarkEnd w:id="164"/>
      <w:bookmarkEnd w:id="165"/>
    </w:p>
    <w:p w:rsidR="007A78AF" w:rsidRDefault="007A78AF" w:rsidP="007A78AF">
      <w:pPr>
        <w:rPr>
          <w:kern w:val="0"/>
        </w:rPr>
      </w:pPr>
      <w:bookmarkStart w:id="166" w:name="bk207"/>
      <w:bookmarkEnd w:id="166"/>
      <w:r>
        <w:rPr>
          <w:kern w:val="0"/>
        </w:rPr>
        <w:t>1</w:t>
      </w:r>
      <w:r>
        <w:rPr>
          <w:rFonts w:hint="eastAsia"/>
          <w:kern w:val="0"/>
        </w:rPr>
        <w:t>、我们首先进一步了解设计意图及工程要求，然后修改并完善我们的施工组织设计。同时，我们深入研究设计图纸，仔细勘察现场情况，及时发现隐蔽存在的问题，进一步深化和完善施工图。参加施工图会审工作，协助业主、监理方和其他专业队伍完善设计内容和材料的选用。对于施工中出现的情况，主动向设计单位反映，提出正确可行的整改意见，积极修正设计错误。即使不属于设计错误范畴的内容，比如比例尺寸、颜色搭配方面的所谓不影响建筑结构的“小”问题，也要本着对业主高度负责的态度，从审美角度出发，尽可能完善地做好修正工作。</w:t>
      </w:r>
    </w:p>
    <w:p w:rsidR="007A78AF" w:rsidRDefault="007A78AF" w:rsidP="007A78AF">
      <w:pPr>
        <w:rPr>
          <w:kern w:val="0"/>
        </w:rPr>
      </w:pPr>
      <w:r>
        <w:rPr>
          <w:kern w:val="0"/>
        </w:rPr>
        <w:t>2</w:t>
      </w:r>
      <w:r>
        <w:rPr>
          <w:rFonts w:hint="eastAsia"/>
          <w:kern w:val="0"/>
        </w:rPr>
        <w:t>、我们还将主动地与监理工程师联系，首先将修正过的具体的施工组织方案报监理工程师审查，严格审查通过的方案执行，严格执行监理工程师的正确指令。所有进入现场使用的成品、半成品、设备、材料、机具，均主动向监理工程师提交产品合格证或质保书，应按规定使用前需进行物理化学试验检测的材料，主动递交检测结果报告，使所使用的材料设备不造成浪费和不耽误工期。按部位或分项、工序检验的质量，严格执行“上道工序不合格，下道工序不施工”的准则，使监理工程师能顺利地开展工作。</w:t>
      </w:r>
    </w:p>
    <w:p w:rsidR="007A78AF" w:rsidRDefault="007A78AF" w:rsidP="007A78AF">
      <w:pPr>
        <w:rPr>
          <w:kern w:val="0"/>
        </w:rPr>
      </w:pPr>
      <w:r>
        <w:rPr>
          <w:kern w:val="0"/>
        </w:rPr>
        <w:t>3</w:t>
      </w:r>
      <w:r>
        <w:rPr>
          <w:rFonts w:hint="eastAsia"/>
          <w:kern w:val="0"/>
        </w:rPr>
        <w:t>、与安装工程的协调，其工作是具体而琐碎的，应从下面几个方面加以控制：</w:t>
      </w:r>
    </w:p>
    <w:p w:rsidR="007A78AF" w:rsidRDefault="007A78AF" w:rsidP="007A78AF">
      <w:pPr>
        <w:rPr>
          <w:kern w:val="0"/>
        </w:rPr>
      </w:pPr>
      <w:r>
        <w:rPr>
          <w:rFonts w:hint="eastAsia"/>
          <w:kern w:val="0"/>
        </w:rPr>
        <w:t>（</w:t>
      </w:r>
      <w:r>
        <w:rPr>
          <w:kern w:val="0"/>
        </w:rPr>
        <w:t>1</w:t>
      </w:r>
      <w:r>
        <w:rPr>
          <w:rFonts w:hint="eastAsia"/>
          <w:kern w:val="0"/>
        </w:rPr>
        <w:t>）安装与装饰一定要求安装在前，装饰在后，先天花，后墙面与地面的顺序进行，在特殊情况下，一定要颠倒程序要互谅互让，例如地面下的管线未做，地面是施工不了的，为了抢工，在不得以情况下，地面可以先做，但必须把地下管线部分的位置要预留不施工，当然这种施工方法是不合理的，除了对工期有利外，对质量、对文明施工、对成品保护、对有计划的科学施工都是不利的，内行来看会认为你们施工组织差，管理水平低，所以这样做的前提是在不</w:t>
      </w:r>
      <w:proofErr w:type="gramStart"/>
      <w:r>
        <w:rPr>
          <w:rFonts w:hint="eastAsia"/>
          <w:kern w:val="0"/>
        </w:rPr>
        <w:t>得以的</w:t>
      </w:r>
      <w:proofErr w:type="gramEnd"/>
      <w:r>
        <w:rPr>
          <w:rFonts w:hint="eastAsia"/>
          <w:kern w:val="0"/>
        </w:rPr>
        <w:t>情况下而为之；天花、墙面的情况也是一样，一定要把隐蔽工程完成并验收合格后方可进行装饰。</w:t>
      </w:r>
    </w:p>
    <w:p w:rsidR="007A78AF" w:rsidRDefault="007A78AF" w:rsidP="007A78AF">
      <w:pPr>
        <w:rPr>
          <w:kern w:val="0"/>
        </w:rPr>
      </w:pPr>
      <w:r>
        <w:rPr>
          <w:rFonts w:hint="eastAsia"/>
          <w:kern w:val="0"/>
        </w:rPr>
        <w:t>（</w:t>
      </w:r>
      <w:r>
        <w:rPr>
          <w:kern w:val="0"/>
        </w:rPr>
        <w:t>2</w:t>
      </w:r>
      <w:r>
        <w:rPr>
          <w:rFonts w:hint="eastAsia"/>
          <w:kern w:val="0"/>
        </w:rPr>
        <w:t>）总体（主管线）要先施工，支管尽可能也做上，对于上水管线，包括消防，要打压合格后才能封吊顶及墙面。</w:t>
      </w:r>
    </w:p>
    <w:p w:rsidR="007A78AF" w:rsidRDefault="007A78AF" w:rsidP="007A78AF">
      <w:pPr>
        <w:rPr>
          <w:kern w:val="0"/>
        </w:rPr>
      </w:pPr>
      <w:r>
        <w:rPr>
          <w:rFonts w:hint="eastAsia"/>
          <w:kern w:val="0"/>
        </w:rPr>
        <w:t>（</w:t>
      </w:r>
      <w:r>
        <w:rPr>
          <w:kern w:val="0"/>
        </w:rPr>
        <w:t>3</w:t>
      </w:r>
      <w:r>
        <w:rPr>
          <w:rFonts w:hint="eastAsia"/>
          <w:kern w:val="0"/>
        </w:rPr>
        <w:t>）除了以上所说均为隐蔽工程要先做外，不隐蔽的工程（如天花吊顶的，天花上的工程）一般要先上面（天花）再下面，在采取一定安全措施后，天花上、地面上（装饰）可同时进行。</w:t>
      </w:r>
    </w:p>
    <w:p w:rsidR="007A78AF" w:rsidRDefault="007A78AF" w:rsidP="007A78AF">
      <w:pPr>
        <w:rPr>
          <w:kern w:val="0"/>
        </w:rPr>
      </w:pPr>
      <w:r>
        <w:rPr>
          <w:rFonts w:hint="eastAsia"/>
          <w:kern w:val="0"/>
        </w:rPr>
        <w:t>（</w:t>
      </w:r>
      <w:r>
        <w:rPr>
          <w:kern w:val="0"/>
        </w:rPr>
        <w:t>4</w:t>
      </w:r>
      <w:r>
        <w:rPr>
          <w:rFonts w:hint="eastAsia"/>
          <w:kern w:val="0"/>
        </w:rPr>
        <w:t>）设备的调试，特别是总体调试，一般在装饰基本施工完了进行，但要求天花调试的工作人员采取措施保护好天花，勿踩坏，天花上有马道则好，无马道的可在主龙骨上铺板走人。</w:t>
      </w:r>
    </w:p>
    <w:p w:rsidR="007A78AF" w:rsidRDefault="007A78AF" w:rsidP="007A78AF">
      <w:pPr>
        <w:rPr>
          <w:kern w:val="0"/>
        </w:rPr>
      </w:pPr>
      <w:r>
        <w:rPr>
          <w:rFonts w:hint="eastAsia"/>
          <w:kern w:val="0"/>
        </w:rPr>
        <w:t>（</w:t>
      </w:r>
      <w:r>
        <w:rPr>
          <w:kern w:val="0"/>
        </w:rPr>
        <w:t>5</w:t>
      </w:r>
      <w:r>
        <w:rPr>
          <w:rFonts w:hint="eastAsia"/>
          <w:kern w:val="0"/>
        </w:rPr>
        <w:t>）协调好中线（轴线），一定要统一，以免设备安装位置的偏差。</w:t>
      </w:r>
    </w:p>
    <w:p w:rsidR="007A78AF" w:rsidRDefault="007A78AF" w:rsidP="007A78AF">
      <w:pPr>
        <w:rPr>
          <w:kern w:val="0"/>
        </w:rPr>
      </w:pPr>
      <w:r>
        <w:rPr>
          <w:rFonts w:hint="eastAsia"/>
          <w:kern w:val="0"/>
        </w:rPr>
        <w:t>（</w:t>
      </w:r>
      <w:r>
        <w:rPr>
          <w:kern w:val="0"/>
        </w:rPr>
        <w:t>6</w:t>
      </w:r>
      <w:r>
        <w:rPr>
          <w:rFonts w:hint="eastAsia"/>
          <w:kern w:val="0"/>
        </w:rPr>
        <w:t>）协调好统一标高，这一点非常重要，特别是设备标高与地面标高的统一，地面与门下面标高，楼梯与地面标高统一，所以现场施工的各单位，都要统一在一个基准标高下施工，防止将来难以挽回的损失或无可奈何，如有些商场、宾馆，自动楼梯与地面的标高未统一，结果，上下楼梯与地面就有坡，电梯门口也有这样情况。</w:t>
      </w:r>
    </w:p>
    <w:p w:rsidR="007A78AF" w:rsidRDefault="007A78AF" w:rsidP="007A78AF">
      <w:pPr>
        <w:rPr>
          <w:kern w:val="0"/>
        </w:rPr>
      </w:pPr>
      <w:r>
        <w:rPr>
          <w:rFonts w:hint="eastAsia"/>
          <w:kern w:val="0"/>
        </w:rPr>
        <w:t>（</w:t>
      </w:r>
      <w:r>
        <w:rPr>
          <w:kern w:val="0"/>
        </w:rPr>
        <w:t>7</w:t>
      </w:r>
      <w:r>
        <w:rPr>
          <w:rFonts w:hint="eastAsia"/>
          <w:kern w:val="0"/>
        </w:rPr>
        <w:t>）注意已施工地面的结构标高，有的地面表面看不觉得，但</w:t>
      </w:r>
      <w:proofErr w:type="gramStart"/>
      <w:r>
        <w:rPr>
          <w:rFonts w:hint="eastAsia"/>
          <w:kern w:val="0"/>
        </w:rPr>
        <w:t>一</w:t>
      </w:r>
      <w:proofErr w:type="gramEnd"/>
      <w:r>
        <w:rPr>
          <w:rFonts w:hint="eastAsia"/>
          <w:kern w:val="0"/>
        </w:rPr>
        <w:t>测量，其本身高差很大，</w:t>
      </w:r>
      <w:r>
        <w:rPr>
          <w:rFonts w:hint="eastAsia"/>
          <w:kern w:val="0"/>
        </w:rPr>
        <w:lastRenderedPageBreak/>
        <w:t>造成楼梯、门口、设备等无法按正确标高施工，往往会令你做你的，我做我的，最后</w:t>
      </w:r>
      <w:proofErr w:type="gramStart"/>
      <w:r>
        <w:rPr>
          <w:rFonts w:hint="eastAsia"/>
          <w:kern w:val="0"/>
        </w:rPr>
        <w:t>无不交圈发生</w:t>
      </w:r>
      <w:proofErr w:type="gramEnd"/>
      <w:r>
        <w:rPr>
          <w:rFonts w:hint="eastAsia"/>
          <w:kern w:val="0"/>
        </w:rPr>
        <w:t>事故，因此如果我们施工，我们一定把这些问题解决在施工之前，同分包安装单位协调协商好。</w:t>
      </w:r>
    </w:p>
    <w:p w:rsidR="007A78AF" w:rsidRDefault="007A78AF" w:rsidP="007A78AF">
      <w:pPr>
        <w:rPr>
          <w:kern w:val="0"/>
        </w:rPr>
      </w:pPr>
      <w:r>
        <w:rPr>
          <w:rFonts w:hint="eastAsia"/>
          <w:kern w:val="0"/>
        </w:rPr>
        <w:t>（</w:t>
      </w:r>
      <w:r>
        <w:rPr>
          <w:kern w:val="0"/>
        </w:rPr>
        <w:t>8</w:t>
      </w:r>
      <w:r>
        <w:rPr>
          <w:rFonts w:hint="eastAsia"/>
          <w:kern w:val="0"/>
        </w:rPr>
        <w:t>）经常定期或不定期召开施工协调会，解决各单位之间的配合协调会，统一指挥、统一安排与协调。</w:t>
      </w:r>
    </w:p>
    <w:p w:rsidR="007A78AF" w:rsidRDefault="007A78AF" w:rsidP="007A78AF">
      <w:pPr>
        <w:rPr>
          <w:kern w:val="0"/>
        </w:rPr>
      </w:pPr>
      <w:r>
        <w:rPr>
          <w:rFonts w:hint="eastAsia"/>
          <w:kern w:val="0"/>
        </w:rPr>
        <w:t>（</w:t>
      </w:r>
      <w:r>
        <w:rPr>
          <w:kern w:val="0"/>
        </w:rPr>
        <w:t>9</w:t>
      </w:r>
      <w:r>
        <w:rPr>
          <w:rFonts w:hint="eastAsia"/>
          <w:kern w:val="0"/>
        </w:rPr>
        <w:t>）其他关键及重要部位的协调配合，在其他章节论述施工工艺和措施时，已有具体的记叙。</w:t>
      </w:r>
    </w:p>
    <w:p w:rsidR="007A78AF" w:rsidRDefault="007A78AF" w:rsidP="007A78AF">
      <w:pPr>
        <w:rPr>
          <w:rFonts w:hAnsi="宋体" w:hint="eastAsia"/>
        </w:rPr>
      </w:pPr>
    </w:p>
    <w:p w:rsidR="007A78AF" w:rsidRDefault="007A78AF" w:rsidP="007A78AF">
      <w:pPr>
        <w:rPr>
          <w:rFonts w:hint="eastAsia"/>
        </w:rPr>
      </w:pPr>
    </w:p>
    <w:p w:rsidR="000E0CAA" w:rsidRPr="007A78AF" w:rsidRDefault="000E0CAA" w:rsidP="00640D67"/>
    <w:sectPr w:rsidR="000E0CAA" w:rsidRPr="007A78AF"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2C30" w:rsidRDefault="002F2C30" w:rsidP="00BF47C6">
      <w:r>
        <w:separator/>
      </w:r>
    </w:p>
  </w:endnote>
  <w:endnote w:type="continuationSeparator" w:id="0">
    <w:p w:rsidR="002F2C30" w:rsidRDefault="002F2C3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Wingdings-Regular">
    <w:altName w:val="黑体"/>
    <w:panose1 w:val="00000000000000000000"/>
    <w:charset w:val="86"/>
    <w:family w:val="auto"/>
    <w:notTrueType/>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2C30" w:rsidRDefault="002F2C30" w:rsidP="00BF47C6">
      <w:r>
        <w:separator/>
      </w:r>
    </w:p>
  </w:footnote>
  <w:footnote w:type="continuationSeparator" w:id="0">
    <w:p w:rsidR="002F2C30" w:rsidRDefault="002F2C3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1E4D"/>
    <w:multiLevelType w:val="hybridMultilevel"/>
    <w:tmpl w:val="69A662E0"/>
    <w:lvl w:ilvl="0" w:tplc="60F409FC">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108502B0"/>
    <w:multiLevelType w:val="hybridMultilevel"/>
    <w:tmpl w:val="8592C44C"/>
    <w:lvl w:ilvl="0" w:tplc="C7140198">
      <w:start w:val="1"/>
      <w:numFmt w:val="decimal"/>
      <w:lvlText w:val="%1、"/>
      <w:lvlJc w:val="left"/>
      <w:pPr>
        <w:tabs>
          <w:tab w:val="num" w:pos="842"/>
        </w:tabs>
        <w:ind w:left="842" w:hanging="420"/>
      </w:pPr>
      <w:rPr>
        <w:rFonts w:ascii="Times New Roman" w:cs="Times New Roman" w:hint="default"/>
        <w:b/>
      </w:rPr>
    </w:lvl>
    <w:lvl w:ilvl="1" w:tplc="04090019" w:tentative="1">
      <w:start w:val="1"/>
      <w:numFmt w:val="lowerLetter"/>
      <w:lvlText w:val="%2)"/>
      <w:lvlJc w:val="left"/>
      <w:pPr>
        <w:tabs>
          <w:tab w:val="num" w:pos="1262"/>
        </w:tabs>
        <w:ind w:left="1262" w:hanging="420"/>
      </w:pPr>
    </w:lvl>
    <w:lvl w:ilvl="2" w:tplc="0409001B" w:tentative="1">
      <w:start w:val="1"/>
      <w:numFmt w:val="lowerRoman"/>
      <w:lvlText w:val="%3."/>
      <w:lvlJc w:val="right"/>
      <w:pPr>
        <w:tabs>
          <w:tab w:val="num" w:pos="1682"/>
        </w:tabs>
        <w:ind w:left="1682" w:hanging="420"/>
      </w:pPr>
    </w:lvl>
    <w:lvl w:ilvl="3" w:tplc="0409000F" w:tentative="1">
      <w:start w:val="1"/>
      <w:numFmt w:val="decimal"/>
      <w:lvlText w:val="%4."/>
      <w:lvlJc w:val="left"/>
      <w:pPr>
        <w:tabs>
          <w:tab w:val="num" w:pos="2102"/>
        </w:tabs>
        <w:ind w:left="2102" w:hanging="420"/>
      </w:pPr>
    </w:lvl>
    <w:lvl w:ilvl="4" w:tplc="04090019" w:tentative="1">
      <w:start w:val="1"/>
      <w:numFmt w:val="lowerLetter"/>
      <w:lvlText w:val="%5)"/>
      <w:lvlJc w:val="left"/>
      <w:pPr>
        <w:tabs>
          <w:tab w:val="num" w:pos="2522"/>
        </w:tabs>
        <w:ind w:left="2522" w:hanging="420"/>
      </w:pPr>
    </w:lvl>
    <w:lvl w:ilvl="5" w:tplc="0409001B" w:tentative="1">
      <w:start w:val="1"/>
      <w:numFmt w:val="lowerRoman"/>
      <w:lvlText w:val="%6."/>
      <w:lvlJc w:val="right"/>
      <w:pPr>
        <w:tabs>
          <w:tab w:val="num" w:pos="2942"/>
        </w:tabs>
        <w:ind w:left="2942" w:hanging="420"/>
      </w:pPr>
    </w:lvl>
    <w:lvl w:ilvl="6" w:tplc="0409000F" w:tentative="1">
      <w:start w:val="1"/>
      <w:numFmt w:val="decimal"/>
      <w:lvlText w:val="%7."/>
      <w:lvlJc w:val="left"/>
      <w:pPr>
        <w:tabs>
          <w:tab w:val="num" w:pos="3362"/>
        </w:tabs>
        <w:ind w:left="3362" w:hanging="420"/>
      </w:pPr>
    </w:lvl>
    <w:lvl w:ilvl="7" w:tplc="04090019" w:tentative="1">
      <w:start w:val="1"/>
      <w:numFmt w:val="lowerLetter"/>
      <w:lvlText w:val="%8)"/>
      <w:lvlJc w:val="left"/>
      <w:pPr>
        <w:tabs>
          <w:tab w:val="num" w:pos="3782"/>
        </w:tabs>
        <w:ind w:left="3782" w:hanging="420"/>
      </w:pPr>
    </w:lvl>
    <w:lvl w:ilvl="8" w:tplc="0409001B" w:tentative="1">
      <w:start w:val="1"/>
      <w:numFmt w:val="lowerRoman"/>
      <w:lvlText w:val="%9."/>
      <w:lvlJc w:val="right"/>
      <w:pPr>
        <w:tabs>
          <w:tab w:val="num" w:pos="4202"/>
        </w:tabs>
        <w:ind w:left="4202" w:hanging="420"/>
      </w:pPr>
    </w:lvl>
  </w:abstractNum>
  <w:abstractNum w:abstractNumId="4">
    <w:nsid w:val="13901E77"/>
    <w:multiLevelType w:val="hybridMultilevel"/>
    <w:tmpl w:val="78364666"/>
    <w:lvl w:ilvl="0" w:tplc="474A3786">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14F36802"/>
    <w:multiLevelType w:val="hybridMultilevel"/>
    <w:tmpl w:val="E86C1BDE"/>
    <w:lvl w:ilvl="0" w:tplc="41DA9DF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15F91FDF"/>
    <w:multiLevelType w:val="hybridMultilevel"/>
    <w:tmpl w:val="C2B04FA2"/>
    <w:lvl w:ilvl="0" w:tplc="3C7273EC">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18A63D71"/>
    <w:multiLevelType w:val="hybridMultilevel"/>
    <w:tmpl w:val="153E3404"/>
    <w:lvl w:ilvl="0" w:tplc="ED5803B8">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9">
    <w:nsid w:val="29E56C57"/>
    <w:multiLevelType w:val="hybridMultilevel"/>
    <w:tmpl w:val="070E0C22"/>
    <w:lvl w:ilvl="0" w:tplc="4F20EDB0">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308C2BF6"/>
    <w:multiLevelType w:val="hybridMultilevel"/>
    <w:tmpl w:val="AD30BB90"/>
    <w:lvl w:ilvl="0" w:tplc="15FCDE02">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1">
    <w:nsid w:val="3AA349E7"/>
    <w:multiLevelType w:val="hybridMultilevel"/>
    <w:tmpl w:val="75ACCE90"/>
    <w:lvl w:ilvl="0" w:tplc="55EA8BFA">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2">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3">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547974DC"/>
    <w:multiLevelType w:val="hybridMultilevel"/>
    <w:tmpl w:val="DEC24752"/>
    <w:lvl w:ilvl="0" w:tplc="A77477F8">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5">
    <w:nsid w:val="575E777C"/>
    <w:multiLevelType w:val="hybridMultilevel"/>
    <w:tmpl w:val="9398CDE4"/>
    <w:lvl w:ilvl="0" w:tplc="9BFC94EC">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6">
    <w:nsid w:val="5FF041FF"/>
    <w:multiLevelType w:val="hybridMultilevel"/>
    <w:tmpl w:val="50ECCF14"/>
    <w:lvl w:ilvl="0" w:tplc="06ECF3AA">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689746BD"/>
    <w:multiLevelType w:val="hybridMultilevel"/>
    <w:tmpl w:val="C0BEB8B8"/>
    <w:lvl w:ilvl="0" w:tplc="995E1B04">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8">
    <w:nsid w:val="68F72137"/>
    <w:multiLevelType w:val="hybridMultilevel"/>
    <w:tmpl w:val="60A6498E"/>
    <w:lvl w:ilvl="0" w:tplc="58A651C4">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9">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20">
    <w:nsid w:val="6C676C11"/>
    <w:multiLevelType w:val="hybridMultilevel"/>
    <w:tmpl w:val="886C05DC"/>
    <w:lvl w:ilvl="0" w:tplc="087CF0F4">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2">
    <w:nsid w:val="6E162109"/>
    <w:multiLevelType w:val="hybridMultilevel"/>
    <w:tmpl w:val="DD50F5D8"/>
    <w:lvl w:ilvl="0" w:tplc="9650ECCC">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3">
    <w:nsid w:val="73F31025"/>
    <w:multiLevelType w:val="hybridMultilevel"/>
    <w:tmpl w:val="CF903E2A"/>
    <w:lvl w:ilvl="0" w:tplc="B50C1B32">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4">
    <w:nsid w:val="75B566F6"/>
    <w:multiLevelType w:val="hybridMultilevel"/>
    <w:tmpl w:val="E1FE5112"/>
    <w:lvl w:ilvl="0" w:tplc="433EF85E">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76087113"/>
    <w:multiLevelType w:val="hybridMultilevel"/>
    <w:tmpl w:val="39D05D82"/>
    <w:lvl w:ilvl="0" w:tplc="0A782072">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76945F43"/>
    <w:multiLevelType w:val="hybridMultilevel"/>
    <w:tmpl w:val="AA90F12E"/>
    <w:lvl w:ilvl="0" w:tplc="16FC13D8">
      <w:start w:val="1"/>
      <w:numFmt w:val="decimal"/>
      <w:lvlText w:val="%1、"/>
      <w:lvlJc w:val="left"/>
      <w:pPr>
        <w:tabs>
          <w:tab w:val="num" w:pos="780"/>
        </w:tabs>
        <w:ind w:left="780" w:hanging="360"/>
      </w:pPr>
      <w:rPr>
        <w:rFonts w:ascii="Times New Roman" w:cs="Times New Roman"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2"/>
  </w:num>
  <w:num w:numId="2">
    <w:abstractNumId w:val="13"/>
  </w:num>
  <w:num w:numId="3">
    <w:abstractNumId w:val="21"/>
  </w:num>
  <w:num w:numId="4">
    <w:abstractNumId w:val="2"/>
  </w:num>
  <w:num w:numId="5">
    <w:abstractNumId w:val="8"/>
  </w:num>
  <w:num w:numId="6">
    <w:abstractNumId w:val="1"/>
  </w:num>
  <w:num w:numId="7">
    <w:abstractNumId w:val="19"/>
  </w:num>
  <w:num w:numId="8">
    <w:abstractNumId w:val="5"/>
  </w:num>
  <w:num w:numId="9">
    <w:abstractNumId w:val="22"/>
  </w:num>
  <w:num w:numId="10">
    <w:abstractNumId w:val="16"/>
  </w:num>
  <w:num w:numId="11">
    <w:abstractNumId w:val="3"/>
  </w:num>
  <w:num w:numId="12">
    <w:abstractNumId w:val="11"/>
  </w:num>
  <w:num w:numId="13">
    <w:abstractNumId w:val="14"/>
  </w:num>
  <w:num w:numId="14">
    <w:abstractNumId w:val="23"/>
  </w:num>
  <w:num w:numId="15">
    <w:abstractNumId w:val="10"/>
  </w:num>
  <w:num w:numId="16">
    <w:abstractNumId w:val="26"/>
  </w:num>
  <w:num w:numId="17">
    <w:abstractNumId w:val="20"/>
  </w:num>
  <w:num w:numId="18">
    <w:abstractNumId w:val="18"/>
  </w:num>
  <w:num w:numId="19">
    <w:abstractNumId w:val="25"/>
  </w:num>
  <w:num w:numId="20">
    <w:abstractNumId w:val="6"/>
  </w:num>
  <w:num w:numId="21">
    <w:abstractNumId w:val="0"/>
  </w:num>
  <w:num w:numId="22">
    <w:abstractNumId w:val="15"/>
  </w:num>
  <w:num w:numId="23">
    <w:abstractNumId w:val="24"/>
  </w:num>
  <w:num w:numId="24">
    <w:abstractNumId w:val="4"/>
  </w:num>
  <w:num w:numId="25">
    <w:abstractNumId w:val="7"/>
  </w:num>
  <w:num w:numId="26">
    <w:abstractNumId w:val="9"/>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9074F"/>
    <w:rsid w:val="001D04C9"/>
    <w:rsid w:val="002D4BC0"/>
    <w:rsid w:val="002F2C30"/>
    <w:rsid w:val="00307492"/>
    <w:rsid w:val="0049384C"/>
    <w:rsid w:val="00502A43"/>
    <w:rsid w:val="00547D2F"/>
    <w:rsid w:val="00631F8D"/>
    <w:rsid w:val="00640D67"/>
    <w:rsid w:val="00663F5A"/>
    <w:rsid w:val="0067284D"/>
    <w:rsid w:val="00694221"/>
    <w:rsid w:val="007A78AF"/>
    <w:rsid w:val="007C6180"/>
    <w:rsid w:val="008A22FA"/>
    <w:rsid w:val="00962137"/>
    <w:rsid w:val="00983861"/>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7A78AF"/>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7A78AF"/>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7A78AF"/>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7A78AF"/>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7A78AF"/>
    <w:rPr>
      <w:rFonts w:ascii="Arial" w:eastAsia="宋体" w:hAnsi="Arial" w:cs="Times New Roman"/>
      <w:bCs/>
      <w:color w:val="000000"/>
      <w:sz w:val="28"/>
      <w:szCs w:val="24"/>
    </w:rPr>
  </w:style>
  <w:style w:type="character" w:customStyle="1" w:styleId="7Char">
    <w:name w:val="标题 7 Char"/>
    <w:basedOn w:val="a1"/>
    <w:link w:val="7"/>
    <w:rsid w:val="007A78AF"/>
    <w:rPr>
      <w:rFonts w:ascii="宋体" w:eastAsia="宋体" w:hAnsi="华文细黑" w:cs="Times New Roman"/>
      <w:b/>
      <w:bCs/>
      <w:color w:val="000000"/>
      <w:sz w:val="28"/>
      <w:szCs w:val="24"/>
    </w:rPr>
  </w:style>
  <w:style w:type="character" w:customStyle="1" w:styleId="8Char">
    <w:name w:val="标题 8 Char"/>
    <w:basedOn w:val="a1"/>
    <w:link w:val="8"/>
    <w:rsid w:val="007A78AF"/>
    <w:rPr>
      <w:rFonts w:ascii="Arial" w:eastAsia="宋体" w:hAnsi="Arial" w:cs="Times New Roman"/>
      <w:b/>
      <w:color w:val="000000"/>
      <w:sz w:val="28"/>
      <w:szCs w:val="24"/>
    </w:rPr>
  </w:style>
  <w:style w:type="character" w:customStyle="1" w:styleId="9Char">
    <w:name w:val="标题 9 Char"/>
    <w:basedOn w:val="a1"/>
    <w:link w:val="9"/>
    <w:rsid w:val="007A78AF"/>
    <w:rPr>
      <w:rFonts w:ascii="Arial" w:eastAsia="宋体" w:hAnsi="Arial" w:cs="Times New Roman"/>
      <w:b/>
      <w:color w:val="000000"/>
      <w:sz w:val="28"/>
      <w:szCs w:val="21"/>
    </w:rPr>
  </w:style>
  <w:style w:type="paragraph" w:styleId="af2">
    <w:name w:val="Title"/>
    <w:basedOn w:val="a"/>
    <w:next w:val="a"/>
    <w:link w:val="Char7"/>
    <w:autoRedefine/>
    <w:qFormat/>
    <w:rsid w:val="007A78AF"/>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7A78AF"/>
    <w:rPr>
      <w:rFonts w:ascii="Arial" w:eastAsia="宋体" w:hAnsi="Arial" w:cs="Arial"/>
      <w:b/>
      <w:bCs/>
      <w:sz w:val="32"/>
      <w:szCs w:val="32"/>
    </w:rPr>
  </w:style>
  <w:style w:type="paragraph" w:styleId="af3">
    <w:name w:val="E-mail Signature"/>
    <w:basedOn w:val="a"/>
    <w:link w:val="Char8"/>
    <w:semiHidden/>
    <w:rsid w:val="007A78AF"/>
    <w:pPr>
      <w:spacing w:line="360" w:lineRule="auto"/>
    </w:pPr>
    <w:rPr>
      <w:rFonts w:ascii="宋体" w:hAnsi="华文细黑"/>
      <w:color w:val="000000"/>
    </w:rPr>
  </w:style>
  <w:style w:type="character" w:customStyle="1" w:styleId="Char8">
    <w:name w:val="电子邮件签名 Char"/>
    <w:basedOn w:val="a1"/>
    <w:link w:val="af3"/>
    <w:semiHidden/>
    <w:rsid w:val="007A78AF"/>
    <w:rPr>
      <w:rFonts w:ascii="宋体" w:eastAsia="宋体" w:hAnsi="华文细黑" w:cs="Times New Roman"/>
      <w:color w:val="000000"/>
      <w:szCs w:val="24"/>
    </w:rPr>
  </w:style>
  <w:style w:type="paragraph" w:styleId="21">
    <w:name w:val="toc 2"/>
    <w:basedOn w:val="a"/>
    <w:next w:val="a"/>
    <w:autoRedefine/>
    <w:semiHidden/>
    <w:rsid w:val="007A78AF"/>
    <w:pPr>
      <w:spacing w:line="360" w:lineRule="auto"/>
      <w:ind w:leftChars="200" w:left="420"/>
    </w:pPr>
    <w:rPr>
      <w:rFonts w:ascii="宋体" w:hAnsi="华文细黑"/>
      <w:color w:val="000000"/>
    </w:rPr>
  </w:style>
  <w:style w:type="paragraph" w:styleId="50">
    <w:name w:val="toc 5"/>
    <w:basedOn w:val="a"/>
    <w:next w:val="a"/>
    <w:autoRedefine/>
    <w:semiHidden/>
    <w:rsid w:val="007A78AF"/>
    <w:pPr>
      <w:spacing w:line="360" w:lineRule="auto"/>
      <w:ind w:leftChars="800" w:left="1680"/>
    </w:pPr>
    <w:rPr>
      <w:rFonts w:ascii="宋体" w:hAnsi="华文细黑"/>
      <w:color w:val="000000"/>
    </w:rPr>
  </w:style>
  <w:style w:type="paragraph" w:styleId="60">
    <w:name w:val="toc 6"/>
    <w:basedOn w:val="a"/>
    <w:next w:val="a"/>
    <w:autoRedefine/>
    <w:semiHidden/>
    <w:rsid w:val="007A78AF"/>
    <w:pPr>
      <w:spacing w:line="360" w:lineRule="auto"/>
      <w:ind w:leftChars="1000" w:left="2100"/>
    </w:pPr>
    <w:rPr>
      <w:rFonts w:ascii="宋体" w:hAnsi="华文细黑"/>
      <w:color w:val="000000"/>
    </w:rPr>
  </w:style>
  <w:style w:type="paragraph" w:styleId="70">
    <w:name w:val="toc 7"/>
    <w:basedOn w:val="a"/>
    <w:next w:val="a"/>
    <w:autoRedefine/>
    <w:semiHidden/>
    <w:rsid w:val="007A78AF"/>
    <w:pPr>
      <w:spacing w:line="360" w:lineRule="auto"/>
      <w:ind w:leftChars="1200" w:left="2520"/>
    </w:pPr>
    <w:rPr>
      <w:rFonts w:ascii="宋体" w:hAnsi="华文细黑"/>
      <w:color w:val="000000"/>
    </w:rPr>
  </w:style>
  <w:style w:type="paragraph" w:styleId="80">
    <w:name w:val="toc 8"/>
    <w:basedOn w:val="a"/>
    <w:next w:val="a"/>
    <w:autoRedefine/>
    <w:semiHidden/>
    <w:rsid w:val="007A78AF"/>
    <w:pPr>
      <w:spacing w:line="360" w:lineRule="auto"/>
      <w:ind w:leftChars="1400" w:left="2940"/>
    </w:pPr>
    <w:rPr>
      <w:rFonts w:ascii="宋体" w:hAnsi="华文细黑"/>
      <w:color w:val="000000"/>
    </w:rPr>
  </w:style>
  <w:style w:type="paragraph" w:styleId="90">
    <w:name w:val="toc 9"/>
    <w:basedOn w:val="a"/>
    <w:next w:val="a"/>
    <w:autoRedefine/>
    <w:semiHidden/>
    <w:rsid w:val="007A78AF"/>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96</Pages>
  <Words>13665</Words>
  <Characters>77897</Characters>
  <Application>Microsoft Office Word</Application>
  <DocSecurity>0</DocSecurity>
  <Lines>649</Lines>
  <Paragraphs>182</Paragraphs>
  <ScaleCrop>false</ScaleCrop>
  <Company/>
  <LinksUpToDate>false</LinksUpToDate>
  <CharactersWithSpaces>91380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2012-07-16T03:37:00Z</dcterms:created>
  <dcterms:modified xsi:type="dcterms:W3CDTF">2012-07-16T03:37:00Z</dcterms:modified>
</cp:coreProperties>
</file>