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613" w:rsidRDefault="00193613" w:rsidP="00193613">
      <w:pPr>
        <w:pStyle w:val="3"/>
        <w:jc w:val="center"/>
        <w:rPr>
          <w:rFonts w:hint="eastAsia"/>
          <w:b w:val="0"/>
        </w:rPr>
      </w:pPr>
      <w:r>
        <w:rPr>
          <w:rFonts w:hint="eastAsia"/>
          <w:b w:val="0"/>
        </w:rPr>
        <w:t>施工组织设计目录</w:t>
      </w:r>
    </w:p>
    <w:p w:rsidR="00193613" w:rsidRDefault="00193613" w:rsidP="00193613">
      <w:pPr>
        <w:rPr>
          <w:rFonts w:hint="eastAsia"/>
          <w:sz w:val="28"/>
        </w:rPr>
      </w:pPr>
      <w:r>
        <w:rPr>
          <w:rFonts w:hint="eastAsia"/>
          <w:sz w:val="28"/>
        </w:rPr>
        <w:t>一、编制依据</w:t>
      </w:r>
    </w:p>
    <w:p w:rsidR="00193613" w:rsidRDefault="00193613" w:rsidP="00193613">
      <w:pPr>
        <w:rPr>
          <w:rFonts w:hint="eastAsia"/>
          <w:sz w:val="28"/>
        </w:rPr>
      </w:pPr>
      <w:r>
        <w:rPr>
          <w:rFonts w:hint="eastAsia"/>
          <w:sz w:val="28"/>
        </w:rPr>
        <w:t>二、工程概况</w:t>
      </w: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pStyle w:val="3"/>
      </w:pPr>
      <w:r>
        <w:rPr>
          <w:rFonts w:hint="eastAsia"/>
        </w:rPr>
        <w:lastRenderedPageBreak/>
        <w:t>1</w:t>
      </w:r>
      <w:r>
        <w:rPr>
          <w:rFonts w:hint="eastAsia"/>
        </w:rPr>
        <w:t>、编制依据</w:t>
      </w:r>
    </w:p>
    <w:p w:rsidR="00193613" w:rsidRDefault="00193613" w:rsidP="00193613">
      <w:pPr>
        <w:ind w:firstLine="560"/>
        <w:rPr>
          <w:rFonts w:ascii="宋体" w:hAnsi="宋体" w:hint="eastAsia"/>
          <w:sz w:val="28"/>
        </w:rPr>
      </w:pPr>
      <w:r>
        <w:rPr>
          <w:rFonts w:ascii="宋体" w:hAnsi="宋体" w:hint="eastAsia"/>
          <w:sz w:val="28"/>
        </w:rPr>
        <w:t>1.1中国××通信有限公司××办公楼装饰工程招标文件；</w:t>
      </w:r>
    </w:p>
    <w:p w:rsidR="00193613" w:rsidRDefault="00193613" w:rsidP="00193613">
      <w:pPr>
        <w:ind w:firstLine="560"/>
        <w:rPr>
          <w:rFonts w:ascii="宋体" w:hAnsi="宋体" w:hint="eastAsia"/>
          <w:sz w:val="28"/>
        </w:rPr>
      </w:pPr>
      <w:r>
        <w:rPr>
          <w:rFonts w:ascii="宋体" w:hAnsi="宋体" w:hint="eastAsia"/>
          <w:sz w:val="28"/>
        </w:rPr>
        <w:t>1.2深圳××装饰工程有限公司设计的中国××通信有限公司总部办公楼装饰工程施工图；</w:t>
      </w:r>
    </w:p>
    <w:p w:rsidR="00193613" w:rsidRDefault="00193613" w:rsidP="00193613">
      <w:pPr>
        <w:ind w:firstLine="560"/>
        <w:rPr>
          <w:rFonts w:ascii="宋体" w:hAnsi="宋体" w:hint="eastAsia"/>
          <w:sz w:val="28"/>
        </w:rPr>
      </w:pPr>
      <w:r>
        <w:rPr>
          <w:rFonts w:ascii="宋体" w:hAnsi="宋体" w:hint="eastAsia"/>
          <w:sz w:val="28"/>
        </w:rPr>
        <w:t>1.3中华人民共和国行业标准JGJ  73—91《建筑装饰工程施工及验收规程》；</w:t>
      </w:r>
    </w:p>
    <w:p w:rsidR="00193613" w:rsidRDefault="00193613" w:rsidP="00193613">
      <w:pPr>
        <w:ind w:firstLine="560"/>
        <w:rPr>
          <w:rFonts w:ascii="宋体" w:hAnsi="宋体" w:hint="eastAsia"/>
          <w:sz w:val="28"/>
        </w:rPr>
      </w:pPr>
      <w:r>
        <w:rPr>
          <w:rFonts w:ascii="宋体" w:hAnsi="宋体" w:hint="eastAsia"/>
          <w:sz w:val="28"/>
        </w:rPr>
        <w:t>1.4中华人民共和国行业标准QB  1838—93《室内装饰工程质量规范》；</w:t>
      </w:r>
    </w:p>
    <w:p w:rsidR="00193613" w:rsidRDefault="00193613" w:rsidP="00193613">
      <w:pPr>
        <w:ind w:firstLine="560"/>
        <w:rPr>
          <w:rFonts w:ascii="宋体" w:hAnsi="宋体" w:hint="eastAsia"/>
          <w:sz w:val="28"/>
        </w:rPr>
      </w:pPr>
      <w:r>
        <w:rPr>
          <w:rFonts w:ascii="宋体" w:hAnsi="宋体" w:hint="eastAsia"/>
          <w:sz w:val="28"/>
        </w:rPr>
        <w:t>1.5中华人民共和国行业标准GB  50222—95《建筑装饰工程设计防火规范》；</w:t>
      </w:r>
    </w:p>
    <w:p w:rsidR="00193613" w:rsidRDefault="00193613" w:rsidP="00193613">
      <w:pPr>
        <w:ind w:firstLine="560"/>
        <w:rPr>
          <w:rFonts w:ascii="宋体" w:hAnsi="宋体" w:hint="eastAsia"/>
          <w:sz w:val="28"/>
        </w:rPr>
      </w:pPr>
      <w:r>
        <w:rPr>
          <w:rFonts w:ascii="宋体" w:hAnsi="宋体" w:hint="eastAsia"/>
          <w:sz w:val="28"/>
        </w:rPr>
        <w:t>1.6北京市标准DBJ  01—27—96《高级建筑装饰工程质量检验平定标准》；</w:t>
      </w:r>
    </w:p>
    <w:p w:rsidR="00193613" w:rsidRDefault="00193613" w:rsidP="00193613">
      <w:pPr>
        <w:ind w:firstLine="560"/>
        <w:rPr>
          <w:rFonts w:ascii="宋体" w:hAnsi="宋体" w:hint="eastAsia"/>
          <w:sz w:val="28"/>
        </w:rPr>
      </w:pPr>
      <w:r>
        <w:rPr>
          <w:rFonts w:ascii="宋体" w:hAnsi="宋体" w:hint="eastAsia"/>
          <w:sz w:val="28"/>
        </w:rPr>
        <w:t>1.7北京市标准DBJ  01—26—96《高级建筑安装分项工程施工工艺规程》；</w:t>
      </w:r>
    </w:p>
    <w:p w:rsidR="00193613" w:rsidRDefault="00193613" w:rsidP="00193613">
      <w:pPr>
        <w:ind w:firstLine="560"/>
        <w:rPr>
          <w:rFonts w:ascii="宋体" w:hAnsi="宋体" w:hint="eastAsia"/>
          <w:sz w:val="28"/>
        </w:rPr>
      </w:pPr>
      <w:r>
        <w:rPr>
          <w:rFonts w:ascii="宋体" w:hAnsi="宋体" w:hint="eastAsia"/>
          <w:sz w:val="28"/>
        </w:rPr>
        <w:t>1.8中国联通装修办公室</w:t>
      </w:r>
      <w:smartTag w:uri="urn:schemas-microsoft-com:office:smarttags" w:element="chsdate">
        <w:smartTagPr>
          <w:attr w:name="Year" w:val="2001"/>
          <w:attr w:name="Month" w:val="8"/>
          <w:attr w:name="Day" w:val="2"/>
          <w:attr w:name="IsLunarDate" w:val="False"/>
          <w:attr w:name="IsROCDate" w:val="False"/>
        </w:smartTagPr>
        <w:r>
          <w:rPr>
            <w:rFonts w:ascii="宋体" w:hAnsi="宋体" w:hint="eastAsia"/>
            <w:sz w:val="28"/>
          </w:rPr>
          <w:t>2001年8月2日</w:t>
        </w:r>
      </w:smartTag>
      <w:r>
        <w:rPr>
          <w:rFonts w:ascii="宋体" w:hAnsi="宋体" w:hint="eastAsia"/>
          <w:sz w:val="28"/>
        </w:rPr>
        <w:t>标书答疑文件；</w:t>
      </w:r>
    </w:p>
    <w:p w:rsidR="00193613" w:rsidRDefault="00193613" w:rsidP="00193613">
      <w:pPr>
        <w:spacing w:line="520" w:lineRule="exact"/>
        <w:ind w:firstLine="560"/>
        <w:rPr>
          <w:rFonts w:ascii="宋体" w:hAnsi="宋体" w:hint="eastAsia"/>
          <w:sz w:val="28"/>
        </w:rPr>
      </w:pPr>
    </w:p>
    <w:p w:rsidR="00193613" w:rsidRDefault="00193613" w:rsidP="00193613">
      <w:pPr>
        <w:spacing w:line="500" w:lineRule="exact"/>
        <w:ind w:left="720" w:firstLine="560"/>
        <w:rPr>
          <w:rFonts w:ascii="宋体" w:hAnsi="宋体" w:hint="eastAsia"/>
          <w:sz w:val="30"/>
        </w:rPr>
      </w:pPr>
      <w:r>
        <w:rPr>
          <w:rFonts w:ascii="宋体" w:hAnsi="宋体" w:hint="eastAsia"/>
          <w:sz w:val="28"/>
        </w:rPr>
        <w:t xml:space="preserve"> </w:t>
      </w:r>
    </w:p>
    <w:p w:rsidR="00193613" w:rsidRDefault="00193613" w:rsidP="00193613">
      <w:pPr>
        <w:spacing w:line="500" w:lineRule="exact"/>
        <w:ind w:left="720" w:firstLine="600"/>
        <w:rPr>
          <w:rFonts w:ascii="宋体" w:hAnsi="宋体" w:hint="eastAsia"/>
          <w:sz w:val="30"/>
        </w:rPr>
      </w:pPr>
    </w:p>
    <w:p w:rsidR="00193613" w:rsidRDefault="00193613" w:rsidP="00193613">
      <w:pPr>
        <w:spacing w:line="500" w:lineRule="exact"/>
        <w:ind w:left="720" w:firstLine="600"/>
        <w:rPr>
          <w:rFonts w:ascii="宋体" w:hAnsi="宋体" w:hint="eastAsia"/>
          <w:sz w:val="30"/>
        </w:rPr>
      </w:pPr>
    </w:p>
    <w:p w:rsidR="00193613" w:rsidRDefault="00193613" w:rsidP="00193613">
      <w:pPr>
        <w:spacing w:line="500" w:lineRule="exact"/>
        <w:ind w:left="720" w:firstLine="600"/>
        <w:rPr>
          <w:rFonts w:ascii="宋体" w:hAnsi="宋体" w:hint="eastAsia"/>
          <w:sz w:val="30"/>
        </w:rPr>
      </w:pPr>
    </w:p>
    <w:p w:rsidR="00193613" w:rsidRDefault="00193613" w:rsidP="00193613">
      <w:pPr>
        <w:spacing w:line="500" w:lineRule="exact"/>
        <w:ind w:left="720" w:firstLine="600"/>
        <w:rPr>
          <w:rFonts w:ascii="宋体" w:hAnsi="宋体" w:hint="eastAsia"/>
          <w:sz w:val="30"/>
        </w:rPr>
      </w:pPr>
    </w:p>
    <w:p w:rsidR="00193613" w:rsidRDefault="00193613" w:rsidP="00193613">
      <w:pPr>
        <w:pStyle w:val="3"/>
        <w:rPr>
          <w:rFonts w:hint="eastAsia"/>
        </w:rPr>
      </w:pPr>
      <w:r>
        <w:rPr>
          <w:rFonts w:hint="eastAsia"/>
        </w:rPr>
        <w:lastRenderedPageBreak/>
        <w:t>2</w:t>
      </w:r>
      <w:r>
        <w:rPr>
          <w:rFonts w:hint="eastAsia"/>
        </w:rPr>
        <w:t>、工程概况</w:t>
      </w:r>
    </w:p>
    <w:p w:rsidR="00193613" w:rsidRDefault="00193613" w:rsidP="00193613">
      <w:pPr>
        <w:ind w:firstLine="560"/>
        <w:rPr>
          <w:rFonts w:ascii="宋体" w:hAnsi="宋体" w:hint="eastAsia"/>
          <w:sz w:val="28"/>
        </w:rPr>
      </w:pPr>
      <w:r>
        <w:rPr>
          <w:rFonts w:ascii="宋体" w:hAnsi="宋体" w:hint="eastAsia"/>
          <w:sz w:val="28"/>
        </w:rPr>
        <w:t xml:space="preserve">2.1工程名称：中国××通信有限公司××新办公楼装饰工程； </w:t>
      </w:r>
    </w:p>
    <w:p w:rsidR="00193613" w:rsidRDefault="00193613" w:rsidP="00193613">
      <w:pPr>
        <w:ind w:firstLine="560"/>
        <w:rPr>
          <w:rFonts w:ascii="宋体" w:hAnsi="宋体" w:hint="eastAsia"/>
          <w:sz w:val="28"/>
        </w:rPr>
      </w:pPr>
      <w:r>
        <w:rPr>
          <w:rFonts w:ascii="宋体" w:hAnsi="宋体" w:hint="eastAsia"/>
          <w:sz w:val="28"/>
        </w:rPr>
        <w:t xml:space="preserve">2.2建设单位：中国××通信有限公司； </w:t>
      </w:r>
    </w:p>
    <w:p w:rsidR="00193613" w:rsidRDefault="00193613" w:rsidP="00193613">
      <w:pPr>
        <w:ind w:firstLine="560"/>
        <w:rPr>
          <w:rFonts w:ascii="宋体" w:hAnsi="宋体" w:hint="eastAsia"/>
          <w:sz w:val="28"/>
        </w:rPr>
      </w:pPr>
      <w:r>
        <w:rPr>
          <w:rFonts w:ascii="宋体" w:hAnsi="宋体" w:hint="eastAsia"/>
          <w:sz w:val="28"/>
        </w:rPr>
        <w:t xml:space="preserve">2.3设计单位：； </w:t>
      </w:r>
    </w:p>
    <w:p w:rsidR="00193613" w:rsidRDefault="00193613" w:rsidP="00193613">
      <w:pPr>
        <w:ind w:firstLine="560"/>
        <w:rPr>
          <w:rFonts w:ascii="宋体" w:hAnsi="宋体" w:hint="eastAsia"/>
          <w:sz w:val="28"/>
        </w:rPr>
      </w:pPr>
      <w:r>
        <w:rPr>
          <w:rFonts w:ascii="宋体" w:hAnsi="宋体" w:hint="eastAsia"/>
          <w:sz w:val="28"/>
        </w:rPr>
        <w:t xml:space="preserve">2.4监理单位：； </w:t>
      </w:r>
    </w:p>
    <w:p w:rsidR="00193613" w:rsidRDefault="00193613" w:rsidP="00193613">
      <w:pPr>
        <w:ind w:firstLine="560"/>
        <w:rPr>
          <w:rFonts w:ascii="宋体" w:hAnsi="宋体" w:hint="eastAsia"/>
          <w:sz w:val="28"/>
        </w:rPr>
      </w:pPr>
      <w:r>
        <w:rPr>
          <w:rFonts w:ascii="宋体" w:hAnsi="宋体" w:hint="eastAsia"/>
          <w:sz w:val="28"/>
        </w:rPr>
        <w:t>2.5总包单位：；</w:t>
      </w:r>
    </w:p>
    <w:p w:rsidR="00193613" w:rsidRDefault="00193613" w:rsidP="00193613">
      <w:pPr>
        <w:tabs>
          <w:tab w:val="left" w:pos="8800"/>
        </w:tabs>
        <w:ind w:firstLine="560"/>
        <w:rPr>
          <w:rFonts w:ascii="宋体" w:hAnsi="宋体" w:hint="eastAsia"/>
          <w:sz w:val="28"/>
        </w:rPr>
      </w:pPr>
      <w:r>
        <w:rPr>
          <w:rFonts w:ascii="宋体" w:hAnsi="宋体" w:hint="eastAsia"/>
          <w:sz w:val="28"/>
        </w:rPr>
        <w:t>2.6主要功能：本标段区域为 10—12层A、B类房，11层贵宾室，接待室，党组及办公会议室，高级餐厅；</w:t>
      </w:r>
    </w:p>
    <w:p w:rsidR="00193613" w:rsidRDefault="00193613" w:rsidP="00193613">
      <w:pPr>
        <w:ind w:firstLine="560"/>
        <w:rPr>
          <w:rFonts w:ascii="宋体" w:hAnsi="宋体"/>
          <w:sz w:val="30"/>
        </w:rPr>
      </w:pPr>
      <w:r>
        <w:rPr>
          <w:rFonts w:ascii="宋体" w:hAnsi="宋体" w:hint="eastAsia"/>
          <w:sz w:val="28"/>
        </w:rPr>
        <w:t>2.7工程主要部位装修做法一览表：</w:t>
      </w: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45"/>
        <w:gridCol w:w="1815"/>
        <w:gridCol w:w="2420"/>
        <w:gridCol w:w="1760"/>
      </w:tblGrid>
      <w:tr w:rsidR="00193613" w:rsidTr="006C3E9C">
        <w:tblPrEx>
          <w:tblCellMar>
            <w:top w:w="0" w:type="dxa"/>
            <w:bottom w:w="0" w:type="dxa"/>
          </w:tblCellMar>
        </w:tblPrEx>
        <w:trPr>
          <w:trHeight w:hRule="exact" w:val="955"/>
        </w:trPr>
        <w:tc>
          <w:tcPr>
            <w:tcW w:w="2145" w:type="dxa"/>
            <w:tcBorders>
              <w:tl2br w:val="single" w:sz="4" w:space="0" w:color="auto"/>
            </w:tcBorders>
            <w:vAlign w:val="center"/>
          </w:tcPr>
          <w:p w:rsidR="00193613" w:rsidRDefault="00193613" w:rsidP="006C3E9C">
            <w:pPr>
              <w:spacing w:before="156" w:line="440" w:lineRule="exact"/>
              <w:rPr>
                <w:rFonts w:ascii="宋体" w:hAnsi="宋体" w:hint="eastAsia"/>
                <w:sz w:val="24"/>
              </w:rPr>
            </w:pPr>
            <w:r>
              <w:rPr>
                <w:rFonts w:ascii="宋体" w:hAnsi="宋体"/>
                <w:noProof/>
                <w:sz w:val="24"/>
              </w:rPr>
              <w:pict>
                <v:shapetype id="_x0000_t202" coordsize="21600,21600" o:spt="202" path="m,l,21600r21600,l21600,xe">
                  <v:stroke joinstyle="miter"/>
                  <v:path gradientshapeok="t" o:connecttype="rect"/>
                </v:shapetype>
                <v:shape id="_x0000_s1026" type="#_x0000_t202" style="position:absolute;left:0;text-align:left;margin-left:66pt;margin-top:5.6pt;width:55pt;height:29.95pt;z-index:251660288" o:allowincell="f" filled="f" stroked="f">
                  <v:textbox>
                    <w:txbxContent>
                      <w:p w:rsidR="00193613" w:rsidRDefault="00193613" w:rsidP="00193613">
                        <w:pPr>
                          <w:ind w:firstLine="240"/>
                          <w:rPr>
                            <w:sz w:val="24"/>
                          </w:rPr>
                        </w:pPr>
                        <w:r>
                          <w:rPr>
                            <w:rFonts w:hint="eastAsia"/>
                            <w:sz w:val="24"/>
                          </w:rPr>
                          <w:t>部位</w:t>
                        </w:r>
                      </w:p>
                    </w:txbxContent>
                  </v:textbox>
                </v:shape>
              </w:pict>
            </w:r>
            <w:r>
              <w:rPr>
                <w:rFonts w:ascii="宋体" w:hAnsi="宋体" w:hint="eastAsia"/>
                <w:sz w:val="24"/>
              </w:rPr>
              <w:t>功能房间</w:t>
            </w:r>
          </w:p>
        </w:tc>
        <w:tc>
          <w:tcPr>
            <w:tcW w:w="1815" w:type="dxa"/>
            <w:vAlign w:val="center"/>
          </w:tcPr>
          <w:p w:rsidR="00193613" w:rsidRDefault="00193613" w:rsidP="006C3E9C">
            <w:pPr>
              <w:spacing w:line="440" w:lineRule="exact"/>
              <w:jc w:val="center"/>
              <w:rPr>
                <w:rFonts w:ascii="宋体" w:hAnsi="宋体" w:hint="eastAsia"/>
                <w:sz w:val="24"/>
              </w:rPr>
            </w:pPr>
            <w:r>
              <w:rPr>
                <w:rFonts w:ascii="宋体" w:hAnsi="宋体" w:hint="eastAsia"/>
                <w:sz w:val="24"/>
              </w:rPr>
              <w:t>地 面</w:t>
            </w:r>
          </w:p>
        </w:tc>
        <w:tc>
          <w:tcPr>
            <w:tcW w:w="2420" w:type="dxa"/>
            <w:vAlign w:val="center"/>
          </w:tcPr>
          <w:p w:rsidR="00193613" w:rsidRDefault="00193613" w:rsidP="006C3E9C">
            <w:pPr>
              <w:spacing w:line="440" w:lineRule="exact"/>
              <w:jc w:val="center"/>
              <w:rPr>
                <w:rFonts w:ascii="宋体" w:hAnsi="宋体" w:hint="eastAsia"/>
                <w:sz w:val="24"/>
              </w:rPr>
            </w:pPr>
            <w:r>
              <w:rPr>
                <w:rFonts w:ascii="宋体" w:hAnsi="宋体" w:hint="eastAsia"/>
                <w:sz w:val="24"/>
              </w:rPr>
              <w:t>墙 面</w:t>
            </w:r>
          </w:p>
        </w:tc>
        <w:tc>
          <w:tcPr>
            <w:tcW w:w="1760" w:type="dxa"/>
            <w:vAlign w:val="center"/>
          </w:tcPr>
          <w:p w:rsidR="00193613" w:rsidRDefault="00193613" w:rsidP="006C3E9C">
            <w:pPr>
              <w:tabs>
                <w:tab w:val="left" w:pos="1652"/>
              </w:tabs>
              <w:spacing w:line="440" w:lineRule="exact"/>
              <w:jc w:val="center"/>
              <w:rPr>
                <w:rFonts w:ascii="宋体" w:hAnsi="宋体" w:hint="eastAsia"/>
                <w:sz w:val="24"/>
              </w:rPr>
            </w:pPr>
            <w:r>
              <w:rPr>
                <w:rFonts w:ascii="宋体" w:hAnsi="宋体" w:hint="eastAsia"/>
                <w:sz w:val="24"/>
              </w:rPr>
              <w:t>顶 棚</w:t>
            </w:r>
          </w:p>
        </w:tc>
      </w:tr>
      <w:tr w:rsidR="00193613" w:rsidTr="006C3E9C">
        <w:tblPrEx>
          <w:tblCellMar>
            <w:top w:w="0" w:type="dxa"/>
            <w:bottom w:w="0" w:type="dxa"/>
          </w:tblCellMar>
        </w:tblPrEx>
        <w:trPr>
          <w:trHeight w:hRule="exact" w:val="636"/>
        </w:trPr>
        <w:tc>
          <w:tcPr>
            <w:tcW w:w="2145" w:type="dxa"/>
            <w:vAlign w:val="center"/>
          </w:tcPr>
          <w:p w:rsidR="00193613" w:rsidRDefault="00193613" w:rsidP="006C3E9C">
            <w:pPr>
              <w:spacing w:line="400" w:lineRule="exact"/>
              <w:jc w:val="center"/>
              <w:rPr>
                <w:rFonts w:ascii="宋体" w:hAnsi="宋体" w:hint="eastAsia"/>
              </w:rPr>
            </w:pPr>
            <w:r>
              <w:rPr>
                <w:rFonts w:ascii="宋体" w:hAnsi="宋体" w:hint="eastAsia"/>
              </w:rPr>
              <w:t>A、B类办公室</w:t>
            </w:r>
          </w:p>
        </w:tc>
        <w:tc>
          <w:tcPr>
            <w:tcW w:w="1815" w:type="dxa"/>
            <w:vAlign w:val="center"/>
          </w:tcPr>
          <w:p w:rsidR="00193613" w:rsidRDefault="00193613" w:rsidP="006C3E9C">
            <w:pPr>
              <w:spacing w:line="400" w:lineRule="exact"/>
              <w:jc w:val="center"/>
              <w:rPr>
                <w:rFonts w:ascii="宋体" w:hAnsi="宋体" w:hint="eastAsia"/>
              </w:rPr>
            </w:pPr>
            <w:r>
              <w:rPr>
                <w:rFonts w:ascii="宋体" w:hAnsi="宋体" w:hint="eastAsia"/>
              </w:rPr>
              <w:t>地毯</w:t>
            </w:r>
          </w:p>
        </w:tc>
        <w:tc>
          <w:tcPr>
            <w:tcW w:w="2420" w:type="dxa"/>
            <w:vAlign w:val="center"/>
          </w:tcPr>
          <w:p w:rsidR="00193613" w:rsidRDefault="00193613" w:rsidP="006C3E9C">
            <w:pPr>
              <w:spacing w:line="400" w:lineRule="exact"/>
              <w:jc w:val="center"/>
              <w:rPr>
                <w:rFonts w:ascii="宋体" w:hAnsi="宋体" w:hint="eastAsia"/>
              </w:rPr>
            </w:pPr>
            <w:r>
              <w:rPr>
                <w:rFonts w:ascii="宋体" w:hAnsi="宋体" w:hint="eastAsia"/>
              </w:rPr>
              <w:t>壁布、铝塑板、木附墙</w:t>
            </w:r>
          </w:p>
        </w:tc>
        <w:tc>
          <w:tcPr>
            <w:tcW w:w="1760" w:type="dxa"/>
            <w:vAlign w:val="center"/>
          </w:tcPr>
          <w:p w:rsidR="00193613" w:rsidRDefault="00193613" w:rsidP="006C3E9C">
            <w:pPr>
              <w:spacing w:line="400" w:lineRule="exact"/>
              <w:jc w:val="center"/>
              <w:rPr>
                <w:rFonts w:ascii="宋体" w:hAnsi="宋体" w:hint="eastAsia"/>
              </w:rPr>
            </w:pPr>
            <w:r>
              <w:rPr>
                <w:rFonts w:ascii="宋体" w:hAnsi="宋体" w:hint="eastAsia"/>
              </w:rPr>
              <w:t>石膏板、铝板</w:t>
            </w:r>
          </w:p>
        </w:tc>
      </w:tr>
      <w:tr w:rsidR="00193613" w:rsidTr="006C3E9C">
        <w:tblPrEx>
          <w:tblCellMar>
            <w:top w:w="0" w:type="dxa"/>
            <w:bottom w:w="0" w:type="dxa"/>
          </w:tblCellMar>
        </w:tblPrEx>
        <w:trPr>
          <w:trHeight w:hRule="exact" w:val="636"/>
        </w:trPr>
        <w:tc>
          <w:tcPr>
            <w:tcW w:w="2145" w:type="dxa"/>
            <w:vAlign w:val="center"/>
          </w:tcPr>
          <w:p w:rsidR="00193613" w:rsidRDefault="00193613" w:rsidP="006C3E9C">
            <w:pPr>
              <w:spacing w:line="400" w:lineRule="exact"/>
              <w:jc w:val="center"/>
              <w:rPr>
                <w:rFonts w:ascii="宋体" w:hAnsi="宋体" w:hint="eastAsia"/>
              </w:rPr>
            </w:pPr>
            <w:r>
              <w:rPr>
                <w:rFonts w:ascii="宋体" w:hAnsi="宋体" w:hint="eastAsia"/>
              </w:rPr>
              <w:t>贵宾室</w:t>
            </w:r>
          </w:p>
        </w:tc>
        <w:tc>
          <w:tcPr>
            <w:tcW w:w="1815" w:type="dxa"/>
            <w:vAlign w:val="center"/>
          </w:tcPr>
          <w:p w:rsidR="00193613" w:rsidRDefault="00193613" w:rsidP="006C3E9C">
            <w:pPr>
              <w:spacing w:line="400" w:lineRule="exact"/>
              <w:jc w:val="center"/>
              <w:rPr>
                <w:rFonts w:ascii="宋体" w:hAnsi="宋体" w:hint="eastAsia"/>
              </w:rPr>
            </w:pPr>
            <w:r>
              <w:rPr>
                <w:rFonts w:ascii="宋体" w:hAnsi="宋体" w:hint="eastAsia"/>
              </w:rPr>
              <w:t>地毯</w:t>
            </w:r>
          </w:p>
        </w:tc>
        <w:tc>
          <w:tcPr>
            <w:tcW w:w="2420" w:type="dxa"/>
            <w:vAlign w:val="center"/>
          </w:tcPr>
          <w:p w:rsidR="00193613" w:rsidRDefault="00193613" w:rsidP="006C3E9C">
            <w:pPr>
              <w:spacing w:line="400" w:lineRule="exact"/>
              <w:jc w:val="center"/>
              <w:rPr>
                <w:rFonts w:ascii="宋体" w:hAnsi="宋体" w:hint="eastAsia"/>
              </w:rPr>
            </w:pPr>
            <w:r>
              <w:rPr>
                <w:rFonts w:ascii="宋体" w:hAnsi="宋体" w:hint="eastAsia"/>
              </w:rPr>
              <w:t>木附墙</w:t>
            </w:r>
          </w:p>
        </w:tc>
        <w:tc>
          <w:tcPr>
            <w:tcW w:w="1760" w:type="dxa"/>
            <w:vAlign w:val="center"/>
          </w:tcPr>
          <w:p w:rsidR="00193613" w:rsidRDefault="00193613" w:rsidP="006C3E9C">
            <w:pPr>
              <w:spacing w:line="400" w:lineRule="exact"/>
              <w:jc w:val="center"/>
              <w:rPr>
                <w:rFonts w:ascii="宋体" w:hAnsi="宋体" w:hint="eastAsia"/>
              </w:rPr>
            </w:pPr>
            <w:r>
              <w:rPr>
                <w:rFonts w:ascii="宋体" w:hAnsi="宋体" w:hint="eastAsia"/>
              </w:rPr>
              <w:t>石膏板</w:t>
            </w:r>
          </w:p>
        </w:tc>
      </w:tr>
      <w:tr w:rsidR="00193613" w:rsidTr="006C3E9C">
        <w:tblPrEx>
          <w:tblCellMar>
            <w:top w:w="0" w:type="dxa"/>
            <w:bottom w:w="0" w:type="dxa"/>
          </w:tblCellMar>
        </w:tblPrEx>
        <w:trPr>
          <w:trHeight w:hRule="exact" w:val="743"/>
        </w:trPr>
        <w:tc>
          <w:tcPr>
            <w:tcW w:w="2145" w:type="dxa"/>
            <w:vAlign w:val="center"/>
          </w:tcPr>
          <w:p w:rsidR="00193613" w:rsidRDefault="00193613" w:rsidP="006C3E9C">
            <w:pPr>
              <w:spacing w:line="400" w:lineRule="exact"/>
              <w:jc w:val="center"/>
              <w:rPr>
                <w:rFonts w:ascii="宋体" w:hAnsi="宋体" w:hint="eastAsia"/>
              </w:rPr>
            </w:pPr>
            <w:r>
              <w:rPr>
                <w:rFonts w:ascii="宋体" w:hAnsi="宋体" w:hint="eastAsia"/>
              </w:rPr>
              <w:t>接待室</w:t>
            </w:r>
          </w:p>
        </w:tc>
        <w:tc>
          <w:tcPr>
            <w:tcW w:w="1815" w:type="dxa"/>
            <w:vAlign w:val="center"/>
          </w:tcPr>
          <w:p w:rsidR="00193613" w:rsidRDefault="00193613" w:rsidP="006C3E9C">
            <w:pPr>
              <w:spacing w:line="400" w:lineRule="exact"/>
              <w:jc w:val="center"/>
              <w:rPr>
                <w:rFonts w:ascii="宋体" w:hAnsi="宋体" w:hint="eastAsia"/>
              </w:rPr>
            </w:pPr>
            <w:r>
              <w:rPr>
                <w:rFonts w:ascii="宋体" w:hAnsi="宋体" w:hint="eastAsia"/>
              </w:rPr>
              <w:t>地毯、大理石</w:t>
            </w:r>
          </w:p>
        </w:tc>
        <w:tc>
          <w:tcPr>
            <w:tcW w:w="2420" w:type="dxa"/>
            <w:vAlign w:val="center"/>
          </w:tcPr>
          <w:p w:rsidR="00193613" w:rsidRDefault="00193613" w:rsidP="006C3E9C">
            <w:pPr>
              <w:spacing w:line="400" w:lineRule="exact"/>
              <w:jc w:val="center"/>
              <w:rPr>
                <w:rFonts w:ascii="宋体" w:hAnsi="宋体" w:hint="eastAsia"/>
              </w:rPr>
            </w:pPr>
            <w:r>
              <w:rPr>
                <w:rFonts w:ascii="宋体" w:hAnsi="宋体" w:hint="eastAsia"/>
              </w:rPr>
              <w:t>壁纸</w:t>
            </w:r>
            <w:r>
              <w:rPr>
                <w:rFonts w:ascii="宋体" w:hAnsi="宋体" w:hint="eastAsia"/>
                <w:sz w:val="28"/>
              </w:rPr>
              <w:t>、</w:t>
            </w:r>
            <w:r>
              <w:rPr>
                <w:rFonts w:ascii="宋体" w:hAnsi="宋体" w:hint="eastAsia"/>
              </w:rPr>
              <w:t>木附墙</w:t>
            </w:r>
          </w:p>
        </w:tc>
        <w:tc>
          <w:tcPr>
            <w:tcW w:w="1760" w:type="dxa"/>
            <w:vAlign w:val="center"/>
          </w:tcPr>
          <w:p w:rsidR="00193613" w:rsidRDefault="00193613" w:rsidP="006C3E9C">
            <w:pPr>
              <w:spacing w:line="400" w:lineRule="exact"/>
              <w:jc w:val="center"/>
              <w:rPr>
                <w:rFonts w:ascii="宋体" w:hAnsi="宋体" w:hint="eastAsia"/>
              </w:rPr>
            </w:pPr>
            <w:r>
              <w:rPr>
                <w:rFonts w:ascii="宋体" w:hAnsi="宋体" w:hint="eastAsia"/>
              </w:rPr>
              <w:t>石膏板、铝板</w:t>
            </w:r>
          </w:p>
        </w:tc>
      </w:tr>
      <w:tr w:rsidR="00193613" w:rsidTr="006C3E9C">
        <w:tblPrEx>
          <w:tblCellMar>
            <w:top w:w="0" w:type="dxa"/>
            <w:bottom w:w="0" w:type="dxa"/>
          </w:tblCellMar>
        </w:tblPrEx>
        <w:trPr>
          <w:trHeight w:hRule="exact" w:val="674"/>
        </w:trPr>
        <w:tc>
          <w:tcPr>
            <w:tcW w:w="2145" w:type="dxa"/>
            <w:vAlign w:val="center"/>
          </w:tcPr>
          <w:p w:rsidR="00193613" w:rsidRDefault="00193613" w:rsidP="006C3E9C">
            <w:pPr>
              <w:spacing w:line="400" w:lineRule="exact"/>
              <w:jc w:val="center"/>
              <w:rPr>
                <w:rFonts w:ascii="宋体" w:hAnsi="宋体" w:hint="eastAsia"/>
              </w:rPr>
            </w:pPr>
            <w:r>
              <w:rPr>
                <w:rFonts w:ascii="宋体" w:hAnsi="宋体" w:hint="eastAsia"/>
              </w:rPr>
              <w:t>会议室</w:t>
            </w:r>
          </w:p>
        </w:tc>
        <w:tc>
          <w:tcPr>
            <w:tcW w:w="1815" w:type="dxa"/>
            <w:vAlign w:val="center"/>
          </w:tcPr>
          <w:p w:rsidR="00193613" w:rsidRDefault="00193613" w:rsidP="006C3E9C">
            <w:pPr>
              <w:spacing w:line="400" w:lineRule="exact"/>
              <w:jc w:val="center"/>
              <w:rPr>
                <w:rFonts w:ascii="宋体" w:hAnsi="宋体" w:hint="eastAsia"/>
              </w:rPr>
            </w:pPr>
            <w:r>
              <w:rPr>
                <w:rFonts w:ascii="宋体" w:hAnsi="宋体" w:hint="eastAsia"/>
              </w:rPr>
              <w:t>地毯</w:t>
            </w:r>
          </w:p>
        </w:tc>
        <w:tc>
          <w:tcPr>
            <w:tcW w:w="2420" w:type="dxa"/>
            <w:vAlign w:val="center"/>
          </w:tcPr>
          <w:p w:rsidR="00193613" w:rsidRDefault="00193613" w:rsidP="006C3E9C">
            <w:pPr>
              <w:spacing w:line="400" w:lineRule="exact"/>
              <w:jc w:val="center"/>
              <w:rPr>
                <w:rFonts w:ascii="宋体" w:hAnsi="宋体" w:hint="eastAsia"/>
              </w:rPr>
            </w:pPr>
            <w:r>
              <w:rPr>
                <w:rFonts w:ascii="宋体" w:hAnsi="宋体" w:hint="eastAsia"/>
              </w:rPr>
              <w:t>壁纸、木附墙</w:t>
            </w:r>
          </w:p>
        </w:tc>
        <w:tc>
          <w:tcPr>
            <w:tcW w:w="1760" w:type="dxa"/>
            <w:vAlign w:val="center"/>
          </w:tcPr>
          <w:p w:rsidR="00193613" w:rsidRDefault="00193613" w:rsidP="006C3E9C">
            <w:pPr>
              <w:spacing w:line="400" w:lineRule="exact"/>
              <w:jc w:val="center"/>
              <w:rPr>
                <w:rFonts w:ascii="宋体" w:hAnsi="宋体" w:hint="eastAsia"/>
              </w:rPr>
            </w:pPr>
            <w:r>
              <w:rPr>
                <w:rFonts w:ascii="宋体" w:hAnsi="宋体" w:hint="eastAsia"/>
              </w:rPr>
              <w:t>铝板</w:t>
            </w:r>
          </w:p>
        </w:tc>
      </w:tr>
      <w:tr w:rsidR="00193613" w:rsidTr="006C3E9C">
        <w:tblPrEx>
          <w:tblCellMar>
            <w:top w:w="0" w:type="dxa"/>
            <w:bottom w:w="0" w:type="dxa"/>
          </w:tblCellMar>
        </w:tblPrEx>
        <w:trPr>
          <w:trHeight w:hRule="exact" w:val="673"/>
        </w:trPr>
        <w:tc>
          <w:tcPr>
            <w:tcW w:w="2145" w:type="dxa"/>
            <w:vAlign w:val="center"/>
          </w:tcPr>
          <w:p w:rsidR="00193613" w:rsidRDefault="00193613" w:rsidP="006C3E9C">
            <w:pPr>
              <w:spacing w:line="400" w:lineRule="exact"/>
              <w:jc w:val="center"/>
              <w:rPr>
                <w:rFonts w:ascii="宋体" w:hAnsi="宋体" w:hint="eastAsia"/>
              </w:rPr>
            </w:pPr>
            <w:r>
              <w:rPr>
                <w:rFonts w:ascii="宋体" w:hAnsi="宋体" w:hint="eastAsia"/>
              </w:rPr>
              <w:t>高级餐厅</w:t>
            </w:r>
          </w:p>
        </w:tc>
        <w:tc>
          <w:tcPr>
            <w:tcW w:w="1815" w:type="dxa"/>
            <w:vAlign w:val="center"/>
          </w:tcPr>
          <w:p w:rsidR="00193613" w:rsidRDefault="00193613" w:rsidP="006C3E9C">
            <w:pPr>
              <w:spacing w:line="400" w:lineRule="exact"/>
              <w:jc w:val="center"/>
              <w:rPr>
                <w:rFonts w:ascii="宋体" w:hAnsi="宋体" w:hint="eastAsia"/>
              </w:rPr>
            </w:pPr>
            <w:r>
              <w:rPr>
                <w:rFonts w:ascii="宋体" w:hAnsi="宋体" w:hint="eastAsia"/>
              </w:rPr>
              <w:t>大理石、地毯</w:t>
            </w:r>
          </w:p>
        </w:tc>
        <w:tc>
          <w:tcPr>
            <w:tcW w:w="2420" w:type="dxa"/>
            <w:vAlign w:val="center"/>
          </w:tcPr>
          <w:p w:rsidR="00193613" w:rsidRDefault="00193613" w:rsidP="006C3E9C">
            <w:pPr>
              <w:spacing w:line="400" w:lineRule="exact"/>
              <w:jc w:val="center"/>
              <w:rPr>
                <w:rFonts w:ascii="宋体" w:hAnsi="宋体" w:hint="eastAsia"/>
              </w:rPr>
            </w:pPr>
            <w:r>
              <w:rPr>
                <w:rFonts w:ascii="宋体" w:hAnsi="宋体" w:hint="eastAsia"/>
              </w:rPr>
              <w:t>壁布、大理石、木附墙</w:t>
            </w:r>
          </w:p>
        </w:tc>
        <w:tc>
          <w:tcPr>
            <w:tcW w:w="1760" w:type="dxa"/>
            <w:vAlign w:val="center"/>
          </w:tcPr>
          <w:p w:rsidR="00193613" w:rsidRDefault="00193613" w:rsidP="006C3E9C">
            <w:pPr>
              <w:spacing w:line="400" w:lineRule="exact"/>
              <w:jc w:val="center"/>
              <w:rPr>
                <w:rFonts w:ascii="宋体" w:hAnsi="宋体" w:hint="eastAsia"/>
              </w:rPr>
            </w:pPr>
            <w:r>
              <w:rPr>
                <w:rFonts w:ascii="宋体" w:hAnsi="宋体" w:hint="eastAsia"/>
              </w:rPr>
              <w:t>石膏板、铝板</w:t>
            </w:r>
          </w:p>
        </w:tc>
      </w:tr>
    </w:tbl>
    <w:p w:rsidR="00193613" w:rsidRDefault="00193613" w:rsidP="00193613">
      <w:pPr>
        <w:ind w:firstLine="560"/>
        <w:rPr>
          <w:rFonts w:ascii="宋体" w:hAnsi="宋体" w:hint="eastAsia"/>
          <w:sz w:val="28"/>
        </w:rPr>
      </w:pPr>
      <w:r>
        <w:rPr>
          <w:rFonts w:ascii="宋体" w:hAnsi="宋体" w:hint="eastAsia"/>
          <w:sz w:val="28"/>
        </w:rPr>
        <w:t>2.8工程地理环境：本工程地处北京市××繁华商业区，交通受到一定限制，材料进场运输不便；</w:t>
      </w:r>
    </w:p>
    <w:p w:rsidR="00193613" w:rsidRDefault="00193613" w:rsidP="00193613">
      <w:pPr>
        <w:ind w:firstLine="560"/>
        <w:rPr>
          <w:rFonts w:ascii="宋体" w:hAnsi="宋体" w:hint="eastAsia"/>
          <w:sz w:val="28"/>
        </w:rPr>
      </w:pPr>
      <w:r>
        <w:rPr>
          <w:rFonts w:ascii="宋体" w:hAnsi="宋体" w:hint="eastAsia"/>
          <w:sz w:val="28"/>
        </w:rPr>
        <w:t>2.9工程特点：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2.9.1</w:t>
        </w:r>
      </w:smartTag>
      <w:r>
        <w:rPr>
          <w:rFonts w:ascii="宋体" w:hAnsi="宋体" w:hint="eastAsia"/>
          <w:sz w:val="28"/>
        </w:rPr>
        <w:t>该项目为高档综合写字楼，配套专业工种多，工种交叉作业多，在施工过程中，要注意各工种之间的相互配合和相互之间的成</w:t>
      </w:r>
      <w:r>
        <w:rPr>
          <w:rFonts w:ascii="宋体" w:hAnsi="宋体" w:hint="eastAsia"/>
          <w:sz w:val="28"/>
        </w:rPr>
        <w:lastRenderedPageBreak/>
        <w:t>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2.9.2</w:t>
        </w:r>
      </w:smartTag>
      <w:r>
        <w:rPr>
          <w:rFonts w:ascii="宋体" w:hAnsi="宋体" w:hint="eastAsia"/>
          <w:sz w:val="28"/>
        </w:rPr>
        <w:t>第七标段为本办公楼高级领导的办公区及会议室等，天花、墙面造型变化多，材料档次高，细部做工是关注的重点。</w:t>
      </w:r>
    </w:p>
    <w:p w:rsidR="00193613" w:rsidRDefault="00193613" w:rsidP="00193613">
      <w:pPr>
        <w:pStyle w:val="3"/>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rPr>
          <w:rFonts w:hint="eastAsia"/>
        </w:rPr>
      </w:pPr>
    </w:p>
    <w:p w:rsidR="00193613" w:rsidRDefault="00193613" w:rsidP="00193613">
      <w:pPr>
        <w:pStyle w:val="3"/>
        <w:rPr>
          <w:rFonts w:hint="eastAsia"/>
        </w:rPr>
      </w:pPr>
      <w:r>
        <w:rPr>
          <w:rFonts w:hint="eastAsia"/>
        </w:rPr>
        <w:t>3</w:t>
      </w:r>
      <w:r>
        <w:rPr>
          <w:rFonts w:hint="eastAsia"/>
        </w:rPr>
        <w:t>、施工准备工作：</w:t>
      </w:r>
    </w:p>
    <w:p w:rsidR="00193613" w:rsidRDefault="00193613" w:rsidP="00193613">
      <w:pPr>
        <w:ind w:firstLine="560"/>
        <w:rPr>
          <w:rFonts w:ascii="宋体" w:hAnsi="宋体" w:hint="eastAsia"/>
          <w:sz w:val="28"/>
        </w:rPr>
      </w:pPr>
      <w:r>
        <w:rPr>
          <w:rFonts w:ascii="宋体" w:hAnsi="宋体" w:hint="eastAsia"/>
          <w:sz w:val="28"/>
        </w:rPr>
        <w:t>3.1施工准备工作从接到中标通知书后开始进行，工程开工之前</w:t>
      </w:r>
      <w:r>
        <w:rPr>
          <w:rFonts w:ascii="宋体" w:hAnsi="宋体" w:hint="eastAsia"/>
          <w:sz w:val="28"/>
        </w:rPr>
        <w:lastRenderedPageBreak/>
        <w:t>完成。其完成时限为</w:t>
      </w:r>
      <w:r w:rsidR="006D1DD6">
        <w:rPr>
          <w:rFonts w:ascii="宋体" w:hAnsi="宋体" w:hint="eastAsia"/>
          <w:sz w:val="28"/>
        </w:rPr>
        <w:t>××</w:t>
      </w:r>
      <w:r>
        <w:rPr>
          <w:rFonts w:ascii="宋体" w:hAnsi="宋体" w:hint="eastAsia"/>
          <w:sz w:val="28"/>
        </w:rPr>
        <w:t>年8月16日。</w:t>
      </w:r>
    </w:p>
    <w:p w:rsidR="00193613" w:rsidRDefault="00193613" w:rsidP="00193613">
      <w:pPr>
        <w:ind w:firstLine="560"/>
        <w:rPr>
          <w:rFonts w:ascii="宋体" w:hAnsi="宋体" w:hint="eastAsia"/>
          <w:sz w:val="28"/>
        </w:rPr>
      </w:pPr>
      <w:r>
        <w:rPr>
          <w:rFonts w:ascii="宋体" w:hAnsi="宋体" w:hint="eastAsia"/>
          <w:sz w:val="28"/>
        </w:rPr>
        <w:t>3.2技术准备：</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3.2.1</w:t>
        </w:r>
      </w:smartTag>
      <w:r>
        <w:rPr>
          <w:rFonts w:ascii="宋体" w:hAnsi="宋体" w:hint="eastAsia"/>
          <w:sz w:val="28"/>
        </w:rPr>
        <w:t>审核图纸</w:t>
      </w:r>
    </w:p>
    <w:p w:rsidR="00193613" w:rsidRDefault="00193613" w:rsidP="00193613">
      <w:pPr>
        <w:ind w:firstLine="560"/>
        <w:rPr>
          <w:rFonts w:ascii="宋体" w:hAnsi="宋体" w:hint="eastAsia"/>
          <w:sz w:val="28"/>
        </w:rPr>
      </w:pPr>
      <w:r>
        <w:rPr>
          <w:rFonts w:ascii="宋体" w:hAnsi="宋体" w:hint="eastAsia"/>
          <w:sz w:val="28"/>
        </w:rPr>
        <w:t>由技术部组织有关施工管理人员深入学习图纸，了解设计意图，理解设计风格，对复杂工艺和关键施工部位编制专项施工方案，对图纸中互相矛盾之处和标注不详的问题，及时与设计单位联系，办理一次性工程洽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3.2.2</w:t>
        </w:r>
      </w:smartTag>
      <w:r>
        <w:rPr>
          <w:rFonts w:ascii="宋体" w:hAnsi="宋体" w:hint="eastAsia"/>
          <w:sz w:val="28"/>
        </w:rPr>
        <w:t>材料订货</w:t>
      </w:r>
    </w:p>
    <w:p w:rsidR="00193613" w:rsidRDefault="00193613" w:rsidP="00193613">
      <w:pPr>
        <w:ind w:firstLine="560"/>
        <w:rPr>
          <w:rFonts w:ascii="宋体" w:hAnsi="宋体" w:hint="eastAsia"/>
          <w:sz w:val="28"/>
        </w:rPr>
      </w:pPr>
      <w:r>
        <w:rPr>
          <w:rFonts w:ascii="宋体" w:hAnsi="宋体" w:hint="eastAsia"/>
          <w:sz w:val="28"/>
        </w:rPr>
        <w:t>由于本工程大量使用进口材料和外地材料，给材料采购工作增加了难度。</w:t>
      </w:r>
      <w:proofErr w:type="gramStart"/>
      <w:r>
        <w:rPr>
          <w:rFonts w:ascii="宋体" w:hAnsi="宋体" w:hint="eastAsia"/>
          <w:sz w:val="28"/>
        </w:rPr>
        <w:t>采购部需在</w:t>
      </w:r>
      <w:proofErr w:type="gramEnd"/>
      <w:r>
        <w:rPr>
          <w:rFonts w:ascii="宋体" w:hAnsi="宋体" w:hint="eastAsia"/>
          <w:sz w:val="28"/>
        </w:rPr>
        <w:t>总结样板间制作经验的基础上，组织本公司在香港和国外的业务机构以及国内的业务联系单位，提前进行材料订货工作。材料定货工作要充分考虑进口材料的供货周期，依据工组织设计规定的施工进度计划，保证材料提前运抵线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3.2.3</w:t>
        </w:r>
      </w:smartTag>
      <w:r>
        <w:rPr>
          <w:rFonts w:ascii="宋体" w:hAnsi="宋体" w:hint="eastAsia"/>
          <w:sz w:val="28"/>
        </w:rPr>
        <w:t>生产调度</w:t>
      </w:r>
    </w:p>
    <w:p w:rsidR="00193613" w:rsidRDefault="00193613" w:rsidP="00193613">
      <w:pPr>
        <w:ind w:firstLine="560"/>
        <w:rPr>
          <w:rFonts w:ascii="宋体" w:hAnsi="宋体" w:hint="eastAsia"/>
          <w:sz w:val="28"/>
        </w:rPr>
      </w:pPr>
      <w:r>
        <w:rPr>
          <w:rFonts w:ascii="宋体" w:hAnsi="宋体" w:hint="eastAsia"/>
          <w:sz w:val="28"/>
        </w:rPr>
        <w:t>工程部根据施工计划的安排，综合平衡公司</w:t>
      </w:r>
      <w:proofErr w:type="gramStart"/>
      <w:r>
        <w:rPr>
          <w:rFonts w:ascii="宋体" w:hAnsi="宋体" w:hint="eastAsia"/>
          <w:sz w:val="28"/>
        </w:rPr>
        <w:t>各个在施项目</w:t>
      </w:r>
      <w:proofErr w:type="gramEnd"/>
      <w:r>
        <w:rPr>
          <w:rFonts w:ascii="宋体" w:hAnsi="宋体" w:hint="eastAsia"/>
          <w:sz w:val="28"/>
        </w:rPr>
        <w:t>的劳力和机械，提前弥补劳力和机械缺口。要充分重视施工机械的调度，在掌握施工条件和环保要求的基础上，保证施工机械充分、适用。</w:t>
      </w:r>
    </w:p>
    <w:p w:rsidR="00193613" w:rsidRDefault="00193613" w:rsidP="00193613">
      <w:pPr>
        <w:ind w:firstLine="560"/>
        <w:rPr>
          <w:rFonts w:ascii="宋体" w:hAnsi="宋体"/>
          <w:sz w:val="28"/>
        </w:rPr>
      </w:pPr>
      <w:r>
        <w:rPr>
          <w:rFonts w:ascii="宋体" w:hAnsi="宋体" w:hint="eastAsia"/>
          <w:sz w:val="28"/>
        </w:rPr>
        <w:t>3.3现场准备</w:t>
      </w:r>
      <w:r>
        <w:rPr>
          <w:rFonts w:ascii="宋体" w:hAnsi="宋体"/>
          <w:sz w:val="28"/>
        </w:rPr>
        <w:t xml:space="preserve"> </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3.3.1</w:t>
        </w:r>
      </w:smartTag>
      <w:r>
        <w:rPr>
          <w:rFonts w:ascii="宋体" w:hAnsi="宋体" w:hint="eastAsia"/>
          <w:sz w:val="28"/>
        </w:rPr>
        <w:t>现场交接</w:t>
      </w:r>
    </w:p>
    <w:p w:rsidR="00193613" w:rsidRDefault="00193613" w:rsidP="00193613">
      <w:pPr>
        <w:ind w:firstLine="560"/>
        <w:rPr>
          <w:rFonts w:ascii="宋体" w:hAnsi="宋体"/>
          <w:sz w:val="28"/>
        </w:rPr>
      </w:pPr>
      <w:r>
        <w:rPr>
          <w:rFonts w:ascii="宋体" w:hAnsi="宋体" w:hint="eastAsia"/>
          <w:sz w:val="28"/>
        </w:rPr>
        <w:t>开工前完成现场交接手续。现场交接需对原主体工程、机电设备工程、预留预埋项目逐一检验复核，填写交接验收记录。现场交接应</w:t>
      </w:r>
      <w:r>
        <w:rPr>
          <w:rFonts w:ascii="宋体" w:hAnsi="宋体" w:hint="eastAsia"/>
          <w:sz w:val="28"/>
        </w:rPr>
        <w:lastRenderedPageBreak/>
        <w:t>依“合同包”划分的施工范围分段进行。接管现场后，项目部将对施工范围内的安全、消防、文明施工等各项工作全面负责。</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3</w:t>
        </w:r>
        <w:r>
          <w:rPr>
            <w:rFonts w:ascii="宋体" w:hAnsi="宋体"/>
            <w:sz w:val="28"/>
          </w:rPr>
          <w:t>.3.2</w:t>
        </w:r>
      </w:smartTag>
      <w:r>
        <w:rPr>
          <w:rFonts w:ascii="宋体" w:hAnsi="宋体" w:hint="eastAsia"/>
          <w:sz w:val="28"/>
        </w:rPr>
        <w:t>临时设施</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3.3.2</w:t>
        </w:r>
      </w:smartTag>
      <w:r>
        <w:rPr>
          <w:rFonts w:ascii="宋体" w:hAnsi="宋体"/>
          <w:sz w:val="28"/>
        </w:rPr>
        <w:t>.1</w:t>
      </w:r>
      <w:r>
        <w:rPr>
          <w:rFonts w:ascii="宋体" w:hAnsi="宋体" w:hint="eastAsia"/>
          <w:sz w:val="28"/>
        </w:rPr>
        <w:t>现场项目经理部设立临时办公室和临时库房。临时办公室和临时库房设在楼内。临时办公室和临时库房的装修施工靠后安排，根据工程的进展情况在适当的时间迁出转移。</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3.3.2</w:t>
        </w:r>
      </w:smartTag>
      <w:r>
        <w:rPr>
          <w:rFonts w:ascii="宋体" w:hAnsi="宋体"/>
          <w:sz w:val="28"/>
        </w:rPr>
        <w:t>.2</w:t>
      </w:r>
      <w:r>
        <w:rPr>
          <w:rFonts w:ascii="宋体" w:hAnsi="宋体" w:hint="eastAsia"/>
          <w:sz w:val="28"/>
        </w:rPr>
        <w:t>在楼外设立易然易爆物品库。楼外库房要求远离热源和高压线，防雨防晒通风，面积不小于30平方米。</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3</w:t>
        </w:r>
        <w:r>
          <w:rPr>
            <w:rFonts w:ascii="宋体" w:hAnsi="宋体"/>
            <w:sz w:val="28"/>
          </w:rPr>
          <w:t>.3.2</w:t>
        </w:r>
      </w:smartTag>
      <w:r>
        <w:rPr>
          <w:rFonts w:ascii="宋体" w:hAnsi="宋体"/>
          <w:sz w:val="28"/>
        </w:rPr>
        <w:t>.3</w:t>
      </w:r>
      <w:r>
        <w:rPr>
          <w:rFonts w:ascii="宋体" w:hAnsi="宋体" w:hint="eastAsia"/>
          <w:sz w:val="28"/>
        </w:rPr>
        <w:t>楼外设立大理石切割机操作棚，面积不小于50平方米。</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3.3.2</w:t>
        </w:r>
      </w:smartTag>
      <w:r>
        <w:rPr>
          <w:rFonts w:ascii="宋体" w:hAnsi="宋体"/>
          <w:sz w:val="28"/>
        </w:rPr>
        <w:t>.4</w:t>
      </w:r>
      <w:r>
        <w:rPr>
          <w:rFonts w:ascii="宋体" w:hAnsi="宋体" w:hint="eastAsia"/>
          <w:sz w:val="28"/>
        </w:rPr>
        <w:t>工人食宿问题在现场外解决，解决办法有：甲方指定地点我方搭建工棚或租用当地民房。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3.3.3</w:t>
        </w:r>
      </w:smartTag>
      <w:r>
        <w:rPr>
          <w:rFonts w:ascii="宋体" w:hAnsi="宋体" w:hint="eastAsia"/>
          <w:sz w:val="28"/>
        </w:rPr>
        <w:t>消防保卫</w:t>
      </w:r>
    </w:p>
    <w:p w:rsidR="00193613" w:rsidRDefault="00193613" w:rsidP="00193613">
      <w:pPr>
        <w:ind w:firstLine="560"/>
        <w:rPr>
          <w:rFonts w:ascii="宋体" w:hAnsi="宋体"/>
          <w:sz w:val="28"/>
        </w:rPr>
      </w:pPr>
      <w:r>
        <w:rPr>
          <w:rFonts w:ascii="宋体" w:hAnsi="宋体" w:hint="eastAsia"/>
          <w:sz w:val="28"/>
        </w:rPr>
        <w:t>无论总包单位是否保留消防管道，我方都需准备消防</w:t>
      </w:r>
      <w:proofErr w:type="gramStart"/>
      <w:r>
        <w:rPr>
          <w:rFonts w:ascii="宋体" w:hAnsi="宋体" w:hint="eastAsia"/>
          <w:sz w:val="28"/>
        </w:rPr>
        <w:t>灭</w:t>
      </w:r>
      <w:proofErr w:type="gramEnd"/>
      <w:r>
        <w:rPr>
          <w:rFonts w:ascii="宋体" w:hAnsi="宋体" w:hint="eastAsia"/>
          <w:sz w:val="28"/>
        </w:rPr>
        <w:t>器材。灭火器材使用干粉灭器，数量不少于25支。</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3.3.4</w:t>
        </w:r>
      </w:smartTag>
      <w:r>
        <w:rPr>
          <w:rFonts w:ascii="宋体" w:hAnsi="宋体" w:hint="eastAsia"/>
          <w:sz w:val="28"/>
        </w:rPr>
        <w:t>临时水电</w:t>
      </w:r>
    </w:p>
    <w:p w:rsidR="00193613" w:rsidRDefault="00193613" w:rsidP="00193613">
      <w:pPr>
        <w:ind w:firstLine="560"/>
        <w:rPr>
          <w:rFonts w:ascii="宋体" w:hAnsi="宋体" w:hint="eastAsia"/>
          <w:sz w:val="28"/>
        </w:rPr>
      </w:pPr>
      <w:r>
        <w:rPr>
          <w:rFonts w:ascii="宋体" w:hAnsi="宋体" w:hint="eastAsia"/>
          <w:sz w:val="28"/>
        </w:rPr>
        <w:t>临时水电由甲方或总包指定水源、电源，水电器材根据中标情况由公司库房调运。</w:t>
      </w:r>
    </w:p>
    <w:p w:rsidR="00193613" w:rsidRDefault="00193613" w:rsidP="00193613">
      <w:pPr>
        <w:spacing w:line="520" w:lineRule="exact"/>
        <w:ind w:left="220" w:firstLine="560"/>
        <w:rPr>
          <w:rFonts w:ascii="宋体" w:hAnsi="宋体"/>
          <w:sz w:val="28"/>
        </w:rPr>
      </w:pPr>
    </w:p>
    <w:p w:rsidR="00193613" w:rsidRDefault="00193613" w:rsidP="00193613">
      <w:pPr>
        <w:pStyle w:val="3"/>
        <w:rPr>
          <w:rFonts w:hint="eastAsia"/>
        </w:rPr>
      </w:pPr>
      <w:r>
        <w:rPr>
          <w:rFonts w:hint="eastAsia"/>
        </w:rPr>
        <w:t>4</w:t>
      </w:r>
      <w:r>
        <w:rPr>
          <w:rFonts w:hint="eastAsia"/>
        </w:rPr>
        <w:t>、施工部署：</w:t>
      </w:r>
    </w:p>
    <w:p w:rsidR="00193613" w:rsidRDefault="00193613" w:rsidP="00193613">
      <w:pPr>
        <w:ind w:firstLine="560"/>
        <w:rPr>
          <w:rFonts w:ascii="宋体" w:hAnsi="宋体" w:hint="eastAsia"/>
          <w:sz w:val="28"/>
        </w:rPr>
      </w:pPr>
      <w:r>
        <w:rPr>
          <w:rFonts w:ascii="宋体" w:hAnsi="宋体" w:hint="eastAsia"/>
          <w:sz w:val="28"/>
        </w:rPr>
        <w:t>4</w:t>
      </w:r>
      <w:r>
        <w:rPr>
          <w:rFonts w:ascii="宋体" w:hAnsi="宋体"/>
          <w:sz w:val="28"/>
        </w:rPr>
        <w:t>.1</w:t>
      </w:r>
      <w:r>
        <w:rPr>
          <w:rFonts w:ascii="宋体" w:hAnsi="宋体" w:hint="eastAsia"/>
          <w:sz w:val="28"/>
        </w:rPr>
        <w:t>本工程设施齐备，专业性强，是中国××通信有限公司的综合办公楼。装饰艺术标准高，质量要求严，既要体现中国××通信有</w:t>
      </w:r>
      <w:r>
        <w:rPr>
          <w:rFonts w:ascii="宋体" w:hAnsi="宋体" w:hint="eastAsia"/>
          <w:sz w:val="28"/>
        </w:rPr>
        <w:lastRenderedPageBreak/>
        <w:t>限公司的企业形象、确保使用功能，又要具有很强的时代感，豪华、舒适、美感，创造出幽静清新的环境气氛，使装饰工程和整体效果与细微处理的完美和</w:t>
      </w:r>
      <w:proofErr w:type="gramStart"/>
      <w:r>
        <w:rPr>
          <w:rFonts w:ascii="宋体" w:hAnsi="宋体" w:hint="eastAsia"/>
          <w:sz w:val="28"/>
        </w:rPr>
        <w:t>协统一</w:t>
      </w:r>
      <w:proofErr w:type="gramEnd"/>
      <w:r>
        <w:rPr>
          <w:rFonts w:ascii="宋体" w:hAnsi="宋体" w:hint="eastAsia"/>
          <w:sz w:val="28"/>
        </w:rPr>
        <w:t>。所以从设计到选材、从采购到加工、从施工到安装，关系十分密切，直接关系到企业的形象和艺术效果。为确保工程质量达到优质工程的质量要求。本工程实行两级管理体制，公司成立工程领导小组，现场组织项目经理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w:t>
        </w:r>
        <w:r>
          <w:rPr>
            <w:rFonts w:ascii="宋体" w:hAnsi="宋体"/>
            <w:sz w:val="28"/>
          </w:rPr>
          <w:t>.</w:t>
        </w:r>
        <w:r>
          <w:rPr>
            <w:rFonts w:ascii="宋体" w:hAnsi="宋体" w:hint="eastAsia"/>
            <w:sz w:val="28"/>
          </w:rPr>
          <w:t>1.1</w:t>
        </w:r>
      </w:smartTag>
      <w:r>
        <w:rPr>
          <w:rFonts w:ascii="宋体" w:hAnsi="宋体" w:hint="eastAsia"/>
          <w:sz w:val="28"/>
        </w:rPr>
        <w:t>工程领导小组由公司总工程师出任组长，成员包括工程部、技术部、合约部、采购部的主要管理人员。</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w:t>
        </w:r>
        <w:r>
          <w:rPr>
            <w:rFonts w:ascii="宋体" w:hAnsi="宋体"/>
            <w:sz w:val="28"/>
          </w:rPr>
          <w:t>.1.2</w:t>
        </w:r>
      </w:smartTag>
      <w:r>
        <w:rPr>
          <w:rFonts w:ascii="宋体" w:hAnsi="宋体" w:hint="eastAsia"/>
          <w:sz w:val="28"/>
        </w:rPr>
        <w:t>项目经理部由公司委派一名项目经理，项目经理就任时将携带受权证明。项目经理的管理人员包括质量管理人员、材料管理人员、计划管理人员、安全管理人员和专业工长。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w:t>
        </w:r>
        <w:r>
          <w:rPr>
            <w:rFonts w:ascii="宋体" w:hAnsi="宋体"/>
            <w:sz w:val="28"/>
          </w:rPr>
          <w:t>.1.3</w:t>
        </w:r>
      </w:smartTag>
      <w:r>
        <w:rPr>
          <w:rFonts w:ascii="宋体" w:hAnsi="宋体" w:hint="eastAsia"/>
          <w:sz w:val="28"/>
        </w:rPr>
        <w:t>工程领导小组是公司在本工程中的领导机构，负责解决工程中的重大问题。指导项目经理部的工作。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4.1.4</w:t>
        </w:r>
      </w:smartTag>
      <w:r>
        <w:rPr>
          <w:rFonts w:ascii="宋体" w:hAnsi="宋体" w:hint="eastAsia"/>
          <w:sz w:val="28"/>
        </w:rPr>
        <w:t>在工程领导小组直接领导下成立现场文明施工检查组，定期对现场管理做出评价。依据现场设计未定等</w:t>
      </w:r>
      <w:proofErr w:type="gramStart"/>
      <w:r>
        <w:rPr>
          <w:rFonts w:ascii="宋体" w:hAnsi="宋体" w:hint="eastAsia"/>
          <w:sz w:val="28"/>
        </w:rPr>
        <w:t>活因素</w:t>
      </w:r>
      <w:proofErr w:type="gramEnd"/>
      <w:r>
        <w:rPr>
          <w:rFonts w:ascii="宋体" w:hAnsi="宋体" w:hint="eastAsia"/>
          <w:sz w:val="28"/>
        </w:rPr>
        <w:t>较多，领导小组应及时为现场排忧解难，加强施工组织设计的动态管理。</w:t>
      </w:r>
    </w:p>
    <w:p w:rsidR="00193613" w:rsidRDefault="00193613" w:rsidP="00193613">
      <w:pPr>
        <w:ind w:left="220"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4.1.5</w:t>
        </w:r>
      </w:smartTag>
      <w:r>
        <w:rPr>
          <w:rFonts w:ascii="宋体" w:hAnsi="宋体" w:hint="eastAsia"/>
          <w:sz w:val="28"/>
        </w:rPr>
        <w:t>项目经理部是公司在本工程中的派出机构，在公司的统一领导下独立运作并向工程领导小组汇报工作。本工程实行项目经理负责制，项目经理是工程的直接负责人，是工程进度表的执行人，是工程质量、安全、消防工作的负责人，是各工种之间配合及对外协作的总协调人，工地各部门的管理人员在项目经理的领导下工作。</w:t>
      </w:r>
      <w:r>
        <w:rPr>
          <w:rFonts w:ascii="宋体" w:hAnsi="宋体" w:hint="eastAsia"/>
          <w:sz w:val="28"/>
        </w:rPr>
        <w:lastRenderedPageBreak/>
        <w:t>工地各部门的管理人员在实行对各项管理的同时还要协调好与建设单位、监理单位及各指定分包单位的关系，尊重和落实建设单位、质检部门的建设性意见，并做好工程备忘录。</w:t>
      </w:r>
    </w:p>
    <w:p w:rsidR="00193613" w:rsidRDefault="00193613" w:rsidP="00193613">
      <w:pPr>
        <w:ind w:firstLine="560"/>
        <w:rPr>
          <w:rFonts w:ascii="宋体" w:hAnsi="宋体" w:hint="eastAsia"/>
          <w:sz w:val="28"/>
        </w:rPr>
      </w:pPr>
      <w:r>
        <w:rPr>
          <w:rFonts w:ascii="宋体" w:hAnsi="宋体" w:hint="eastAsia"/>
          <w:sz w:val="28"/>
        </w:rPr>
        <w:t>4.2总分包与监理关系</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4.2.1</w:t>
        </w:r>
      </w:smartTag>
      <w:r>
        <w:rPr>
          <w:rFonts w:ascii="宋体" w:hAnsi="宋体" w:hint="eastAsia"/>
          <w:sz w:val="28"/>
        </w:rPr>
        <w:t>本工程的总包单位是中国冶金建设集团公司。根据招标文件的精神，总包将负责施工总体协调和验收工作。与室内装饰工程发生协调配合关系的还有机电通风工程和弱电安装工程等。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4.2.2</w:t>
        </w:r>
      </w:smartTag>
      <w:r>
        <w:rPr>
          <w:rFonts w:ascii="宋体" w:hAnsi="宋体" w:hint="eastAsia"/>
          <w:sz w:val="28"/>
        </w:rPr>
        <w:t>本工程的监理单位是北京</w:t>
      </w:r>
      <w:proofErr w:type="gramStart"/>
      <w:r>
        <w:rPr>
          <w:rFonts w:ascii="宋体" w:hAnsi="宋体" w:hint="eastAsia"/>
          <w:sz w:val="28"/>
        </w:rPr>
        <w:t>建扶工程</w:t>
      </w:r>
      <w:proofErr w:type="gramEnd"/>
      <w:r>
        <w:rPr>
          <w:rFonts w:ascii="宋体" w:hAnsi="宋体" w:hint="eastAsia"/>
          <w:sz w:val="28"/>
        </w:rPr>
        <w:t>建设监理公司，根据招标文件的精神，监理单位对本工程进行监理，全面负责工程的管理工作。</w:t>
      </w:r>
    </w:p>
    <w:p w:rsidR="00193613" w:rsidRDefault="00193613" w:rsidP="00193613">
      <w:pPr>
        <w:ind w:firstLine="560"/>
        <w:rPr>
          <w:rFonts w:ascii="宋体" w:hAnsi="宋体" w:hint="eastAsia"/>
          <w:sz w:val="28"/>
        </w:rPr>
      </w:pPr>
      <w:r>
        <w:rPr>
          <w:rFonts w:ascii="宋体" w:hAnsi="宋体" w:hint="eastAsia"/>
          <w:sz w:val="28"/>
        </w:rPr>
        <w:t>4.3施工管理的主导思想：</w:t>
      </w:r>
    </w:p>
    <w:p w:rsidR="00193613" w:rsidRDefault="00193613" w:rsidP="00193613">
      <w:pPr>
        <w:ind w:firstLine="560"/>
        <w:rPr>
          <w:rFonts w:ascii="宋体" w:hAnsi="宋体"/>
          <w:b/>
          <w:sz w:val="28"/>
        </w:rPr>
      </w:pPr>
      <w:r>
        <w:rPr>
          <w:rFonts w:ascii="宋体" w:hAnsi="宋体" w:hint="eastAsia"/>
          <w:sz w:val="28"/>
        </w:rPr>
        <w:t>中国××通信有限公司××新办公楼装饰工程，是我们公司充实、发展、提高和创造社会效益的机遇，也是公司与××通信公司的首次合作。我公司将全力以赴，依照高、新、严的方针，高标准、高起点，强化项目管理，发挥质量保正体系作用的基础上，快节奏、高效率，为公司再创辉煌。</w:t>
      </w:r>
    </w:p>
    <w:p w:rsidR="00193613" w:rsidRDefault="00193613" w:rsidP="00193613">
      <w:pPr>
        <w:ind w:firstLine="560"/>
        <w:rPr>
          <w:rFonts w:ascii="宋体" w:hAnsi="宋体"/>
          <w:sz w:val="28"/>
        </w:rPr>
      </w:pPr>
      <w:r>
        <w:rPr>
          <w:rFonts w:ascii="宋体" w:hAnsi="宋体" w:hint="eastAsia"/>
          <w:sz w:val="28"/>
        </w:rPr>
        <w:t>4.4、工程目标</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4.4.1</w:t>
        </w:r>
      </w:smartTag>
      <w:r>
        <w:rPr>
          <w:rFonts w:ascii="宋体" w:hAnsi="宋体" w:hint="eastAsia"/>
          <w:sz w:val="28"/>
        </w:rPr>
        <w:t>质量目标：创北京市优质工程。</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4.4.2</w:t>
        </w:r>
      </w:smartTag>
      <w:r>
        <w:rPr>
          <w:rFonts w:ascii="宋体" w:hAnsi="宋体" w:hint="eastAsia"/>
          <w:sz w:val="28"/>
        </w:rPr>
        <w:t>工期目标：装饰工程的开工日期为</w:t>
      </w:r>
      <w:smartTag w:uri="urn:schemas-microsoft-com:office:smarttags" w:element="chsdate">
        <w:smartTagPr>
          <w:attr w:name="Year" w:val="2009"/>
          <w:attr w:name="Month" w:val="8"/>
          <w:attr w:name="Day" w:val="16"/>
          <w:attr w:name="IsLunarDate" w:val="False"/>
          <w:attr w:name="IsROCDate" w:val="False"/>
        </w:smartTagPr>
        <w:r>
          <w:rPr>
            <w:rFonts w:ascii="宋体" w:hAnsi="宋体" w:hint="eastAsia"/>
            <w:sz w:val="28"/>
          </w:rPr>
          <w:t>8月16日</w:t>
        </w:r>
      </w:smartTag>
      <w:r>
        <w:rPr>
          <w:rFonts w:ascii="宋体" w:hAnsi="宋体" w:hint="eastAsia"/>
          <w:sz w:val="28"/>
        </w:rPr>
        <w:t>，计划竣工日期为</w:t>
      </w:r>
      <w:smartTag w:uri="urn:schemas-microsoft-com:office:smarttags" w:element="chsdate">
        <w:smartTagPr>
          <w:attr w:name="Year" w:val="2009"/>
          <w:attr w:name="Month" w:val="11"/>
          <w:attr w:name="Day" w:val="30"/>
          <w:attr w:name="IsLunarDate" w:val="False"/>
          <w:attr w:name="IsROCDate" w:val="False"/>
        </w:smartTagPr>
        <w:r>
          <w:rPr>
            <w:rFonts w:ascii="宋体" w:hAnsi="宋体" w:hint="eastAsia"/>
            <w:sz w:val="28"/>
          </w:rPr>
          <w:t>11月30日</w:t>
        </w:r>
      </w:smartTag>
      <w:r>
        <w:rPr>
          <w:rFonts w:ascii="宋体" w:hAnsi="宋体" w:hint="eastAsia"/>
          <w:sz w:val="28"/>
        </w:rPr>
        <w:t>，总工期为105天。</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4.4.3</w:t>
        </w:r>
      </w:smartTag>
      <w:r>
        <w:rPr>
          <w:rFonts w:ascii="宋体" w:hAnsi="宋体" w:hint="eastAsia"/>
          <w:sz w:val="28"/>
        </w:rPr>
        <w:t>安全目标：无任何安全责任事故。</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4.4.4</w:t>
        </w:r>
      </w:smartTag>
      <w:r>
        <w:rPr>
          <w:rFonts w:ascii="宋体" w:hAnsi="宋体" w:hint="eastAsia"/>
          <w:sz w:val="28"/>
        </w:rPr>
        <w:t>文明施工目标：争创北京市安全文明工地。</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4.4.5</w:t>
        </w:r>
      </w:smartTag>
      <w:r>
        <w:rPr>
          <w:rFonts w:ascii="宋体" w:hAnsi="宋体" w:hint="eastAsia"/>
          <w:sz w:val="28"/>
        </w:rPr>
        <w:t>成本降低率：2%</w:t>
      </w:r>
    </w:p>
    <w:p w:rsidR="00193613" w:rsidRDefault="00193613" w:rsidP="00193613">
      <w:pPr>
        <w:ind w:firstLine="560"/>
        <w:rPr>
          <w:rFonts w:ascii="宋体" w:hAnsi="宋体"/>
          <w:sz w:val="28"/>
        </w:rPr>
      </w:pPr>
      <w:r>
        <w:rPr>
          <w:rFonts w:ascii="宋体" w:hAnsi="宋体" w:hint="eastAsia"/>
          <w:sz w:val="28"/>
        </w:rPr>
        <w:t>4.5、项目经理部组织机构</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4.5.1</w:t>
        </w:r>
      </w:smartTag>
      <w:r>
        <w:rPr>
          <w:rFonts w:ascii="宋体" w:hAnsi="宋体" w:hint="eastAsia"/>
          <w:sz w:val="28"/>
        </w:rPr>
        <w:t>组织机构：为加强工程项目管理，强化一线施工力量，公司成立中国××通信有限公司新办公楼项目经理部，项目部成员由项目</w:t>
      </w:r>
    </w:p>
    <w:p w:rsidR="00193613" w:rsidRDefault="00193613" w:rsidP="00193613">
      <w:pPr>
        <w:rPr>
          <w:rFonts w:ascii="宋体" w:hAnsi="宋体" w:hint="eastAsia"/>
          <w:sz w:val="28"/>
        </w:rPr>
      </w:pPr>
      <w:r>
        <w:rPr>
          <w:rFonts w:ascii="宋体" w:hAnsi="宋体" w:hint="eastAsia"/>
          <w:sz w:val="28"/>
        </w:rPr>
        <w:t>经理、技术负责人、装饰责任师、电气责任师、质量检查员、安全</w:t>
      </w:r>
    </w:p>
    <w:p w:rsidR="00193613" w:rsidRDefault="00193613" w:rsidP="00193613">
      <w:pPr>
        <w:rPr>
          <w:rFonts w:ascii="宋体" w:hAnsi="宋体"/>
          <w:sz w:val="28"/>
        </w:rPr>
      </w:pPr>
      <w:r>
        <w:rPr>
          <w:rFonts w:ascii="宋体" w:hAnsi="宋体" w:hint="eastAsia"/>
          <w:sz w:val="28"/>
        </w:rPr>
        <w:t>员、资料员、预算员、材料员、仓管员及各专业工长等共同组成。</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4.5.2</w:t>
        </w:r>
      </w:smartTag>
      <w:r>
        <w:rPr>
          <w:rFonts w:ascii="宋体" w:hAnsi="宋体" w:hint="eastAsia"/>
          <w:sz w:val="28"/>
        </w:rPr>
        <w:t>项目经理部组织机构设置图（见附表一）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4.5.3</w:t>
        </w:r>
      </w:smartTag>
      <w:r>
        <w:rPr>
          <w:rFonts w:ascii="宋体" w:hAnsi="宋体" w:hint="eastAsia"/>
          <w:sz w:val="28"/>
        </w:rPr>
        <w:t>项目经理部成员一览表（见附表二）</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4.5.4</w:t>
        </w:r>
      </w:smartTag>
      <w:r>
        <w:rPr>
          <w:rFonts w:ascii="宋体" w:hAnsi="宋体" w:hint="eastAsia"/>
          <w:sz w:val="28"/>
        </w:rPr>
        <w:t>任务划分及现场协调配合</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4.5.5</w:t>
        </w:r>
      </w:smartTag>
      <w:r>
        <w:rPr>
          <w:rFonts w:ascii="宋体" w:hAnsi="宋体" w:hint="eastAsia"/>
          <w:sz w:val="28"/>
        </w:rPr>
        <w:t>任务划分与总包的协调、配合管理达到如下管理目标：</w:t>
      </w:r>
    </w:p>
    <w:p w:rsidR="00193613" w:rsidRDefault="00193613" w:rsidP="00193613">
      <w:pPr>
        <w:ind w:firstLine="560"/>
        <w:rPr>
          <w:rFonts w:ascii="宋体" w:hAnsi="宋体"/>
          <w:sz w:val="28"/>
        </w:rPr>
      </w:pPr>
      <w:r>
        <w:rPr>
          <w:rFonts w:ascii="宋体" w:hAnsi="宋体" w:hint="eastAsia"/>
          <w:sz w:val="28"/>
        </w:rPr>
        <w:t>我公司为本工程的分承包单位，根据总包对整个工程的质量、进度、安全目标，对施工标段内质量、进度、安全负责，按时完成装饰招标及分包合同内所含的装饰工程项目。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4.5.5</w:t>
        </w:r>
      </w:smartTag>
      <w:r>
        <w:rPr>
          <w:rFonts w:ascii="宋体" w:hAnsi="宋体" w:hint="eastAsia"/>
          <w:sz w:val="28"/>
        </w:rPr>
        <w:t>.1质量目标：本标段施工质量达到优良，保证整个工程的创优。</w:t>
      </w:r>
    </w:p>
    <w:p w:rsidR="00193613" w:rsidRDefault="00193613" w:rsidP="00193613">
      <w:pPr>
        <w:pStyle w:val="32"/>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4.5.5</w:t>
        </w:r>
      </w:smartTag>
      <w:r>
        <w:rPr>
          <w:rFonts w:hint="eastAsia"/>
        </w:rPr>
        <w:t>.2</w:t>
      </w:r>
      <w:r>
        <w:rPr>
          <w:rFonts w:hint="eastAsia"/>
        </w:rPr>
        <w:t>工期目标：根据甲方或总包提供的总体施工进度计划，编制详细的标段内施工进度计划、月计划、周计划，并报总包审批，一经批准，必须按规定的时间完成各项工作。</w:t>
      </w:r>
    </w:p>
    <w:p w:rsidR="00193613" w:rsidRDefault="00193613" w:rsidP="00193613">
      <w:pPr>
        <w:tabs>
          <w:tab w:val="left" w:pos="220"/>
        </w:tabs>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4.5.5</w:t>
        </w:r>
      </w:smartTag>
      <w:r>
        <w:rPr>
          <w:rFonts w:ascii="宋体" w:hAnsi="宋体" w:hint="eastAsia"/>
          <w:sz w:val="28"/>
        </w:rPr>
        <w:t>.3安全目标：确保施工标段内无伤亡事故。</w:t>
      </w:r>
    </w:p>
    <w:p w:rsidR="00193613" w:rsidRDefault="00193613" w:rsidP="00193613">
      <w:pPr>
        <w:tabs>
          <w:tab w:val="left" w:pos="220"/>
        </w:tabs>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4.5.5</w:t>
        </w:r>
      </w:smartTag>
      <w:r>
        <w:rPr>
          <w:rFonts w:ascii="宋体" w:hAnsi="宋体" w:hint="eastAsia"/>
          <w:sz w:val="28"/>
        </w:rPr>
        <w:t>.4文明施工：施工现场保持工完场清，各类材料堆放整齐，保证本工程创北京市及文明工地目标的实现。</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4.5.5</w:t>
        </w:r>
      </w:smartTag>
      <w:r>
        <w:rPr>
          <w:rFonts w:ascii="宋体" w:hAnsi="宋体" w:hint="eastAsia"/>
          <w:sz w:val="28"/>
        </w:rPr>
        <w:t>.5环境保护：所有施工过程无污染，防止扰民现象发生。</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4.5.5</w:t>
        </w:r>
      </w:smartTag>
      <w:r>
        <w:rPr>
          <w:rFonts w:ascii="宋体" w:hAnsi="宋体" w:hint="eastAsia"/>
          <w:sz w:val="28"/>
        </w:rPr>
        <w:t>.6消防保卫：遵守与中建二局三公司鉴定的现场消防，保卫规定，杜绝消防事故的发生，不出现偷盗和丢失现象及保证施工成品无破坏现象。</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4.5.5</w:t>
        </w:r>
      </w:smartTag>
      <w:r>
        <w:rPr>
          <w:rFonts w:ascii="宋体" w:hAnsi="宋体" w:hint="eastAsia"/>
          <w:sz w:val="28"/>
        </w:rPr>
        <w:t>.7CI达标：在施工过程中满足总包CI工作的要求，执行国家及北京市政府的有关规定。</w:t>
      </w: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sz w:val="28"/>
        </w:rPr>
      </w:pPr>
    </w:p>
    <w:p w:rsidR="00193613" w:rsidRDefault="00193613" w:rsidP="00193613">
      <w:pPr>
        <w:pStyle w:val="3"/>
        <w:rPr>
          <w:rFonts w:hint="eastAsia"/>
        </w:rPr>
      </w:pPr>
      <w:r>
        <w:rPr>
          <w:rFonts w:hint="eastAsia"/>
        </w:rPr>
        <w:t>5</w:t>
      </w:r>
      <w:r>
        <w:rPr>
          <w:rFonts w:hint="eastAsia"/>
        </w:rPr>
        <w:t>、质量管理与控制措施</w:t>
      </w:r>
    </w:p>
    <w:p w:rsidR="00193613" w:rsidRDefault="00193613" w:rsidP="00193613">
      <w:pPr>
        <w:ind w:firstLine="560"/>
        <w:rPr>
          <w:rFonts w:ascii="宋体" w:hAnsi="宋体" w:hint="eastAsia"/>
          <w:sz w:val="28"/>
        </w:rPr>
      </w:pPr>
      <w:r>
        <w:rPr>
          <w:rFonts w:ascii="宋体" w:hAnsi="宋体" w:hint="eastAsia"/>
          <w:sz w:val="28"/>
        </w:rPr>
        <w:t>5.1正式施工前做好质量控制的准备：详细研究分包合同的有关条</w:t>
      </w:r>
    </w:p>
    <w:p w:rsidR="00193613" w:rsidRDefault="00193613" w:rsidP="00193613">
      <w:pPr>
        <w:rPr>
          <w:rFonts w:ascii="宋体" w:hAnsi="宋体" w:hint="eastAsia"/>
          <w:sz w:val="28"/>
        </w:rPr>
      </w:pPr>
      <w:r>
        <w:rPr>
          <w:rFonts w:ascii="宋体" w:hAnsi="宋体" w:hint="eastAsia"/>
          <w:sz w:val="28"/>
        </w:rPr>
        <w:t>款，充分理解业主及设计的质量意图，根据有关国家专业部门等颁布的现行有效法规、规范、标准，针对工程特点，编制工程项目质量文</w:t>
      </w:r>
      <w:r>
        <w:rPr>
          <w:rFonts w:ascii="宋体" w:hAnsi="宋体" w:hint="eastAsia"/>
          <w:sz w:val="28"/>
        </w:rPr>
        <w:lastRenderedPageBreak/>
        <w:t>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5.1.1</w:t>
        </w:r>
      </w:smartTag>
      <w:r>
        <w:rPr>
          <w:rFonts w:ascii="宋体" w:hAnsi="宋体" w:hint="eastAsia"/>
          <w:sz w:val="28"/>
        </w:rPr>
        <w:t>项目经理部对工程质量全面负责：项目经理是质量的第一责任人，下设专职质检员，由项目技术负责人直接领导，对工程进行全面质量管理，建立完善的质量保证体系和质量信息反馈体系，层层落实《工程质量管理责任》。</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5.1.2</w:t>
        </w:r>
      </w:smartTag>
      <w:r>
        <w:rPr>
          <w:rFonts w:ascii="宋体" w:hAnsi="宋体" w:hint="eastAsia"/>
          <w:sz w:val="28"/>
        </w:rPr>
        <w:t>选择技术水平高、责任心强、整体素质高的施工操作人员上岗作业，施工前及施工中随时对操作人员进行质量意识教育及操作技术交底，明确质量目标和作业要点。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5.1.3</w:t>
        </w:r>
      </w:smartTag>
      <w:r>
        <w:rPr>
          <w:rFonts w:ascii="宋体" w:hAnsi="宋体" w:hint="eastAsia"/>
          <w:sz w:val="28"/>
        </w:rPr>
        <w:t xml:space="preserve"> 严格执行“三检”制度：作好质量程序分级检查，作业班组每一工序完工进行自检，保证操作质量符合质量标准，再由各班组之间组织进行互检，涉及上、下道工序或不同专业施工的工序，必须进行交接检。填写自互检记录及交接检记录，</w:t>
      </w:r>
      <w:proofErr w:type="gramStart"/>
      <w:r>
        <w:rPr>
          <w:rFonts w:ascii="宋体" w:hAnsi="宋体" w:hint="eastAsia"/>
          <w:sz w:val="28"/>
        </w:rPr>
        <w:t>交接检应由</w:t>
      </w:r>
      <w:proofErr w:type="gramEnd"/>
      <w:r>
        <w:rPr>
          <w:rFonts w:ascii="宋体" w:hAnsi="宋体" w:hint="eastAsia"/>
          <w:sz w:val="28"/>
        </w:rPr>
        <w:t>项目技术负责人组织专业工长、质检员参加、交接双方鉴字，合格后报专职质检员复检，符合质量标准后报总包检查。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5.1.4</w:t>
        </w:r>
      </w:smartTag>
      <w:r>
        <w:rPr>
          <w:rFonts w:ascii="宋体" w:hAnsi="宋体" w:hint="eastAsia"/>
          <w:sz w:val="28"/>
        </w:rPr>
        <w:t>执行工序样板及样板间制度：主要施工项目必须在具有代表性的部</w:t>
      </w:r>
      <w:proofErr w:type="gramStart"/>
      <w:r>
        <w:rPr>
          <w:rFonts w:ascii="宋体" w:hAnsi="宋体" w:hint="eastAsia"/>
          <w:sz w:val="28"/>
        </w:rPr>
        <w:t>作做</w:t>
      </w:r>
      <w:proofErr w:type="gramEnd"/>
      <w:r>
        <w:rPr>
          <w:rFonts w:ascii="宋体" w:hAnsi="宋体" w:hint="eastAsia"/>
          <w:sz w:val="28"/>
        </w:rPr>
        <w:t>出样板块、样板墙、样板间，自检合格后，报总包验收，并由设计、监理、业主组织共同验收，验收合格后填写样板检查记录，</w:t>
      </w:r>
    </w:p>
    <w:p w:rsidR="00193613" w:rsidRDefault="00193613" w:rsidP="00193613">
      <w:pPr>
        <w:rPr>
          <w:rFonts w:ascii="宋体" w:hAnsi="宋体" w:hint="eastAsia"/>
          <w:sz w:val="28"/>
        </w:rPr>
      </w:pPr>
      <w:r>
        <w:rPr>
          <w:rFonts w:ascii="宋体" w:hAnsi="宋体" w:hint="eastAsia"/>
          <w:sz w:val="28"/>
        </w:rPr>
        <w:t>并召集所有施工操作人员共同实看后进行大面积施工，并以此为最低</w:t>
      </w:r>
    </w:p>
    <w:p w:rsidR="00193613" w:rsidRDefault="00193613" w:rsidP="00193613">
      <w:pPr>
        <w:rPr>
          <w:rFonts w:ascii="宋体" w:hAnsi="宋体" w:hint="eastAsia"/>
          <w:sz w:val="28"/>
        </w:rPr>
      </w:pPr>
      <w:r>
        <w:rPr>
          <w:rFonts w:ascii="宋体" w:hAnsi="宋体" w:hint="eastAsia"/>
          <w:sz w:val="28"/>
        </w:rPr>
        <w:t>质量标准，进行检查、验收、评定标准。新材料、新工艺在施工前必</w:t>
      </w:r>
    </w:p>
    <w:p w:rsidR="00193613" w:rsidRDefault="00193613" w:rsidP="00193613">
      <w:pPr>
        <w:rPr>
          <w:rFonts w:ascii="宋体" w:hAnsi="宋体" w:hint="eastAsia"/>
          <w:sz w:val="28"/>
        </w:rPr>
      </w:pPr>
      <w:proofErr w:type="gramStart"/>
      <w:r>
        <w:rPr>
          <w:rFonts w:ascii="宋体" w:hAnsi="宋体" w:hint="eastAsia"/>
          <w:sz w:val="28"/>
        </w:rPr>
        <w:t>须组织</w:t>
      </w:r>
      <w:proofErr w:type="gramEnd"/>
      <w:r>
        <w:rPr>
          <w:rFonts w:ascii="宋体" w:hAnsi="宋体" w:hint="eastAsia"/>
          <w:sz w:val="28"/>
        </w:rPr>
        <w:t>施工技术人员召开技术专题会，确定具体施工技术措施和技术</w:t>
      </w:r>
    </w:p>
    <w:p w:rsidR="00193613" w:rsidRDefault="00193613" w:rsidP="00193613">
      <w:pPr>
        <w:rPr>
          <w:rFonts w:ascii="宋体" w:hAnsi="宋体" w:hint="eastAsia"/>
          <w:sz w:val="28"/>
        </w:rPr>
      </w:pPr>
      <w:r>
        <w:rPr>
          <w:rFonts w:ascii="宋体" w:hAnsi="宋体" w:hint="eastAsia"/>
          <w:sz w:val="28"/>
        </w:rPr>
        <w:t>方案，进行样板施工，认为切实可行后，上报总包批准，进行大面施</w:t>
      </w:r>
      <w:r>
        <w:rPr>
          <w:rFonts w:ascii="宋体" w:hAnsi="宋体" w:hint="eastAsia"/>
          <w:sz w:val="28"/>
        </w:rPr>
        <w:lastRenderedPageBreak/>
        <w:t>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5.1.5</w:t>
        </w:r>
      </w:smartTag>
      <w:r>
        <w:rPr>
          <w:rFonts w:ascii="宋体" w:hAnsi="宋体" w:hint="eastAsia"/>
          <w:sz w:val="28"/>
        </w:rPr>
        <w:t>实行验收记录标识上墙制，在严格“三检”制度的同时，对每次验收结果</w:t>
      </w:r>
      <w:proofErr w:type="gramStart"/>
      <w:r>
        <w:rPr>
          <w:rFonts w:ascii="宋体" w:hAnsi="宋体" w:hint="eastAsia"/>
          <w:sz w:val="28"/>
        </w:rPr>
        <w:t>作出</w:t>
      </w:r>
      <w:proofErr w:type="gramEnd"/>
      <w:r>
        <w:rPr>
          <w:rFonts w:ascii="宋体" w:hAnsi="宋体" w:hint="eastAsia"/>
          <w:sz w:val="28"/>
        </w:rPr>
        <w:t>标识，标识必须说明施工部位，施工质量情况及操作人张贴到相应施工部位，标识由公司统一印制，由装饰</w:t>
      </w:r>
      <w:proofErr w:type="gramStart"/>
      <w:r>
        <w:rPr>
          <w:rFonts w:ascii="宋体" w:hAnsi="宋体" w:hint="eastAsia"/>
          <w:sz w:val="28"/>
        </w:rPr>
        <w:t>责任师</w:t>
      </w:r>
      <w:proofErr w:type="gramEnd"/>
      <w:r>
        <w:rPr>
          <w:rFonts w:ascii="宋体" w:hAnsi="宋体" w:hint="eastAsia"/>
          <w:sz w:val="28"/>
        </w:rPr>
        <w:t>和质检员实施，对每次验收作好记录，作为对施工班组的业绩考评。</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5.1.6</w:t>
        </w:r>
      </w:smartTag>
      <w:r>
        <w:rPr>
          <w:rFonts w:ascii="宋体" w:hAnsi="宋体" w:hint="eastAsia"/>
          <w:sz w:val="28"/>
        </w:rPr>
        <w:t>严格材料采购和验收制度：各种材料采购前必须进行采样，并对厂家及供应商资质进行考察，报送总包、监理、设计、甲方的鉴字认可，进场材料必须符合国家验收标准，并与封样吻合，具备齐全有效的产品资料，包括合格证、产品说明书、质量保证书、检测报告、进口材料还必须商检报告、特殊材料还应有放射性检验报告及其它检验报告，检验合格后，上报总包，经批准后方可使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5.1.7</w:t>
        </w:r>
      </w:smartTag>
      <w:r>
        <w:rPr>
          <w:rFonts w:ascii="宋体" w:hAnsi="宋体" w:hint="eastAsia"/>
          <w:sz w:val="28"/>
        </w:rPr>
        <w:t>按时参加由甲方、监理或总包组织的各种生产协调会，对各专业存在的影响施工质量及施工进度的问题及时提供给总包，便于总包协调，减少施工中的交叉作业，确保各工序街接合理，各专业工种配合得当，并积极</w:t>
      </w:r>
      <w:proofErr w:type="gramStart"/>
      <w:r>
        <w:rPr>
          <w:rFonts w:ascii="宋体" w:hAnsi="宋体" w:hint="eastAsia"/>
          <w:sz w:val="28"/>
        </w:rPr>
        <w:t>配合总</w:t>
      </w:r>
      <w:proofErr w:type="gramEnd"/>
      <w:r>
        <w:rPr>
          <w:rFonts w:ascii="宋体" w:hAnsi="宋体" w:hint="eastAsia"/>
          <w:sz w:val="28"/>
        </w:rPr>
        <w:t>包协调，保证整个工程高质量完成。</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5.1.8</w:t>
        </w:r>
      </w:smartTag>
      <w:r>
        <w:rPr>
          <w:rFonts w:ascii="宋体" w:hAnsi="宋体" w:hint="eastAsia"/>
          <w:sz w:val="28"/>
        </w:rPr>
        <w:t>作好施工现场成品保护工作，对现场施工人员加强教育，对完成成品必须有相应的保护措施，各专业移交必须办理手续，报总包备案，有效控制成品损坏及丢失现象发生。</w:t>
      </w:r>
    </w:p>
    <w:p w:rsidR="00193613" w:rsidRDefault="00193613" w:rsidP="00193613">
      <w:pPr>
        <w:ind w:firstLine="560"/>
        <w:rPr>
          <w:rFonts w:ascii="宋体" w:hAnsi="宋体" w:hint="eastAsia"/>
          <w:sz w:val="28"/>
        </w:rPr>
      </w:pPr>
      <w:r>
        <w:rPr>
          <w:rFonts w:ascii="宋体" w:hAnsi="宋体" w:hint="eastAsia"/>
          <w:sz w:val="28"/>
        </w:rPr>
        <w:t>5.2工程进度的控制与管理措施</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5.2.1</w:t>
        </w:r>
      </w:smartTag>
      <w:r>
        <w:rPr>
          <w:rFonts w:ascii="宋体" w:hAnsi="宋体" w:hint="eastAsia"/>
          <w:sz w:val="28"/>
        </w:rPr>
        <w:t>根据合同工期和总</w:t>
      </w:r>
      <w:proofErr w:type="gramStart"/>
      <w:r>
        <w:rPr>
          <w:rFonts w:ascii="宋体" w:hAnsi="宋体" w:hint="eastAsia"/>
          <w:sz w:val="28"/>
        </w:rPr>
        <w:t>包施工</w:t>
      </w:r>
      <w:proofErr w:type="gramEnd"/>
      <w:r>
        <w:rPr>
          <w:rFonts w:ascii="宋体" w:hAnsi="宋体" w:hint="eastAsia"/>
          <w:sz w:val="28"/>
        </w:rPr>
        <w:t>进度总体计划，合理规划施工周期和施工起始时间，编制标段内施工进度计划，并以此为目标编制月</w:t>
      </w:r>
      <w:r>
        <w:rPr>
          <w:rFonts w:ascii="宋体" w:hAnsi="宋体" w:hint="eastAsia"/>
          <w:sz w:val="28"/>
        </w:rPr>
        <w:lastRenderedPageBreak/>
        <w:t>进度计划和周计划，报总所审批，经批准的施工进度计划，必须按计划时间完成，项目部将每天下午6：00点钟召开项目例会，解决施工中存在的问题及检查当天工作完成情况，对没有完成的必须分析原因并落实补救措施，达到计划目标。</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5.2.2</w:t>
        </w:r>
      </w:smartTag>
      <w:r>
        <w:rPr>
          <w:rFonts w:ascii="宋体" w:hAnsi="宋体" w:hint="eastAsia"/>
          <w:sz w:val="28"/>
        </w:rPr>
        <w:t>项目技术负责人及专业</w:t>
      </w:r>
      <w:proofErr w:type="gramStart"/>
      <w:r>
        <w:rPr>
          <w:rFonts w:ascii="宋体" w:hAnsi="宋体" w:hint="eastAsia"/>
          <w:sz w:val="28"/>
        </w:rPr>
        <w:t>责任师</w:t>
      </w:r>
      <w:proofErr w:type="gramEnd"/>
      <w:r>
        <w:rPr>
          <w:rFonts w:ascii="宋体" w:hAnsi="宋体" w:hint="eastAsia"/>
          <w:sz w:val="28"/>
        </w:rPr>
        <w:t>应随时对现场进行了解，发现问题及时以书面形式</w:t>
      </w:r>
      <w:proofErr w:type="gramStart"/>
      <w:r>
        <w:rPr>
          <w:rFonts w:ascii="宋体" w:hAnsi="宋体" w:hint="eastAsia"/>
          <w:sz w:val="28"/>
        </w:rPr>
        <w:t>报告总</w:t>
      </w:r>
      <w:proofErr w:type="gramEnd"/>
      <w:r>
        <w:rPr>
          <w:rFonts w:ascii="宋体" w:hAnsi="宋体" w:hint="eastAsia"/>
          <w:sz w:val="28"/>
        </w:rPr>
        <w:t>包，便于总</w:t>
      </w:r>
      <w:proofErr w:type="gramStart"/>
      <w:r>
        <w:rPr>
          <w:rFonts w:ascii="宋体" w:hAnsi="宋体" w:hint="eastAsia"/>
          <w:sz w:val="28"/>
        </w:rPr>
        <w:t>包协调</w:t>
      </w:r>
      <w:proofErr w:type="gramEnd"/>
      <w:r>
        <w:rPr>
          <w:rFonts w:ascii="宋体" w:hAnsi="宋体" w:hint="eastAsia"/>
          <w:sz w:val="28"/>
        </w:rPr>
        <w:t>解决。</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5.2.3</w:t>
        </w:r>
      </w:smartTag>
      <w:r>
        <w:rPr>
          <w:rFonts w:ascii="宋体" w:hAnsi="宋体" w:hint="eastAsia"/>
          <w:sz w:val="28"/>
        </w:rPr>
        <w:t>人、机、料的配备必须符合进度计划及标段内的用工情况、机械设备用量、材料到场时间的具体要求。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5.2.4</w:t>
        </w:r>
      </w:smartTag>
      <w:r>
        <w:rPr>
          <w:rFonts w:ascii="宋体" w:hAnsi="宋体" w:hint="eastAsia"/>
          <w:sz w:val="28"/>
        </w:rPr>
        <w:t>作好现场的材料运输工作，由于大楼内施工单位多，运输量较大，运输设备少，需要运输</w:t>
      </w:r>
      <w:proofErr w:type="gramStart"/>
      <w:r>
        <w:rPr>
          <w:rFonts w:ascii="宋体" w:hAnsi="宋体" w:hint="eastAsia"/>
          <w:sz w:val="28"/>
        </w:rPr>
        <w:t>至施工</w:t>
      </w:r>
      <w:proofErr w:type="gramEnd"/>
      <w:r>
        <w:rPr>
          <w:rFonts w:ascii="宋体" w:hAnsi="宋体" w:hint="eastAsia"/>
          <w:sz w:val="28"/>
        </w:rPr>
        <w:t>标段内的材料由物质部门提前一天向总包送交电梯使用申请单，便于总</w:t>
      </w:r>
      <w:proofErr w:type="gramStart"/>
      <w:r>
        <w:rPr>
          <w:rFonts w:ascii="宋体" w:hAnsi="宋体" w:hint="eastAsia"/>
          <w:sz w:val="28"/>
        </w:rPr>
        <w:t>包合理</w:t>
      </w:r>
      <w:proofErr w:type="gramEnd"/>
      <w:r>
        <w:rPr>
          <w:rFonts w:ascii="宋体" w:hAnsi="宋体" w:hint="eastAsia"/>
          <w:sz w:val="28"/>
        </w:rPr>
        <w:t>协调，必要时小件物体采用人工搬运</w:t>
      </w:r>
      <w:proofErr w:type="gramStart"/>
      <w:r>
        <w:rPr>
          <w:rFonts w:ascii="宋体" w:hAnsi="宋体" w:hint="eastAsia"/>
          <w:sz w:val="28"/>
        </w:rPr>
        <w:t>至施工</w:t>
      </w:r>
      <w:proofErr w:type="gramEnd"/>
      <w:r>
        <w:rPr>
          <w:rFonts w:ascii="宋体" w:hAnsi="宋体" w:hint="eastAsia"/>
          <w:sz w:val="28"/>
        </w:rPr>
        <w:t>段。</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5.2.5</w:t>
        </w:r>
      </w:smartTag>
      <w:r>
        <w:rPr>
          <w:rFonts w:ascii="宋体" w:hAnsi="宋体" w:hint="eastAsia"/>
          <w:sz w:val="28"/>
        </w:rPr>
        <w:t>作好施工段内各专业的协调配合工作，减少施工中人力资源、材料资源的浪费。</w:t>
      </w:r>
    </w:p>
    <w:p w:rsidR="00193613" w:rsidRDefault="00193613" w:rsidP="00193613">
      <w:pPr>
        <w:ind w:firstLine="560"/>
        <w:rPr>
          <w:rFonts w:ascii="宋体" w:hAnsi="宋体" w:hint="eastAsia"/>
          <w:sz w:val="28"/>
        </w:rPr>
      </w:pPr>
      <w:r>
        <w:rPr>
          <w:rFonts w:ascii="宋体" w:hAnsi="宋体" w:hint="eastAsia"/>
          <w:sz w:val="28"/>
        </w:rPr>
        <w:t>5.3进场材料的控制与管理措施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5.3.1</w:t>
        </w:r>
      </w:smartTag>
      <w:r>
        <w:rPr>
          <w:rFonts w:ascii="宋体" w:hAnsi="宋体" w:hint="eastAsia"/>
          <w:sz w:val="28"/>
        </w:rPr>
        <w:t>进场材料在保证总包方材料采购程序文件与其供应商制定严格的要求和程序的同时，必须保证材料在使用、管理、装卸、储存和运输中严格保持标识，防止损坏、变质、丢失和错用。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5.3.2</w:t>
        </w:r>
      </w:smartTag>
      <w:r>
        <w:rPr>
          <w:rFonts w:ascii="宋体" w:hAnsi="宋体" w:hint="eastAsia"/>
          <w:sz w:val="28"/>
        </w:rPr>
        <w:t>进场材料必须具备齐全有效的产品质量检测资料，核验符合要求后，上报总包及监理验收，确认后进行存档。</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5.3.3</w:t>
        </w:r>
      </w:smartTag>
      <w:r>
        <w:rPr>
          <w:rFonts w:ascii="宋体" w:hAnsi="宋体" w:hint="eastAsia"/>
          <w:sz w:val="28"/>
        </w:rPr>
        <w:t>各种进场材料必须</w:t>
      </w:r>
      <w:proofErr w:type="gramStart"/>
      <w:r>
        <w:rPr>
          <w:rFonts w:ascii="宋体" w:hAnsi="宋体" w:hint="eastAsia"/>
          <w:sz w:val="28"/>
        </w:rPr>
        <w:t>作出</w:t>
      </w:r>
      <w:proofErr w:type="gramEnd"/>
      <w:r>
        <w:rPr>
          <w:rFonts w:ascii="宋体" w:hAnsi="宋体" w:hint="eastAsia"/>
          <w:sz w:val="28"/>
        </w:rPr>
        <w:t>标识，注明产地、规格、型号、质</w:t>
      </w:r>
      <w:r>
        <w:rPr>
          <w:rFonts w:ascii="宋体" w:hAnsi="宋体" w:hint="eastAsia"/>
          <w:sz w:val="28"/>
        </w:rPr>
        <w:lastRenderedPageBreak/>
        <w:t>量和使用部位，特殊材料应注明材料性质，分类堆放，堆放必须整齐有序，对有特殊要求的材料，必须进行分区堆放和特殊的贮存。</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5.3.4</w:t>
        </w:r>
      </w:smartTag>
      <w:r>
        <w:rPr>
          <w:rFonts w:ascii="宋体" w:hAnsi="宋体" w:hint="eastAsia"/>
          <w:sz w:val="28"/>
        </w:rPr>
        <w:t>对于易变质的材料在贮存期间必须进行定期检查，按规定的有效期使用，如材料超过使用或有变质现象，严禁使用在工程上。</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5.3.5</w:t>
        </w:r>
      </w:smartTag>
      <w:r>
        <w:rPr>
          <w:rFonts w:ascii="宋体" w:hAnsi="宋体" w:hint="eastAsia"/>
          <w:sz w:val="28"/>
        </w:rPr>
        <w:t>材料到现场验收合格后，必须有专人负责</w:t>
      </w:r>
      <w:proofErr w:type="gramStart"/>
      <w:r>
        <w:rPr>
          <w:rFonts w:ascii="宋体" w:hAnsi="宋体" w:hint="eastAsia"/>
          <w:sz w:val="28"/>
        </w:rPr>
        <w:t>卸贷</w:t>
      </w:r>
      <w:proofErr w:type="gramEnd"/>
      <w:r>
        <w:rPr>
          <w:rFonts w:ascii="宋体" w:hAnsi="宋体" w:hint="eastAsia"/>
          <w:sz w:val="28"/>
        </w:rPr>
        <w:t>、搬运、堆放、保管和防护工作，如实填写物质凭证，保管好各项质量记录，作好发放、使用和回收工作。</w:t>
      </w:r>
    </w:p>
    <w:p w:rsidR="00193613" w:rsidRDefault="00193613" w:rsidP="00193613">
      <w:pPr>
        <w:ind w:firstLine="560"/>
        <w:rPr>
          <w:rFonts w:ascii="宋体" w:hAnsi="宋体" w:hint="eastAsia"/>
          <w:sz w:val="28"/>
        </w:rPr>
      </w:pPr>
      <w:r>
        <w:rPr>
          <w:rFonts w:ascii="宋体" w:hAnsi="宋体" w:hint="eastAsia"/>
          <w:sz w:val="28"/>
        </w:rPr>
        <w:t>5.4对不合格品的控制和管理措施</w:t>
      </w:r>
    </w:p>
    <w:p w:rsidR="00193613" w:rsidRDefault="00193613" w:rsidP="00193613">
      <w:pPr>
        <w:ind w:firstLine="560"/>
        <w:rPr>
          <w:rFonts w:ascii="宋体" w:hAnsi="宋体" w:hint="eastAsia"/>
          <w:sz w:val="28"/>
        </w:rPr>
      </w:pPr>
      <w:r>
        <w:rPr>
          <w:rFonts w:ascii="宋体" w:hAnsi="宋体" w:hint="eastAsia"/>
          <w:sz w:val="28"/>
        </w:rPr>
        <w:t>在施工过程的质量取证检查中，发现一般不合格品由质检员和专业责任师</w:t>
      </w:r>
      <w:proofErr w:type="gramStart"/>
      <w:r>
        <w:rPr>
          <w:rFonts w:ascii="宋体" w:hAnsi="宋体" w:hint="eastAsia"/>
          <w:sz w:val="28"/>
        </w:rPr>
        <w:t>作出</w:t>
      </w:r>
      <w:proofErr w:type="gramEnd"/>
      <w:r>
        <w:rPr>
          <w:rFonts w:ascii="宋体" w:hAnsi="宋体" w:hint="eastAsia"/>
          <w:sz w:val="28"/>
        </w:rPr>
        <w:t>标识、记录、隔离，并责令不合格施工部位班组停止施工，</w:t>
      </w:r>
      <w:proofErr w:type="gramStart"/>
      <w:r>
        <w:rPr>
          <w:rFonts w:ascii="宋体" w:hAnsi="宋体" w:hint="eastAsia"/>
          <w:sz w:val="28"/>
        </w:rPr>
        <w:t>作出</w:t>
      </w:r>
      <w:proofErr w:type="gramEnd"/>
      <w:r>
        <w:rPr>
          <w:rFonts w:ascii="宋体" w:hAnsi="宋体" w:hint="eastAsia"/>
          <w:sz w:val="28"/>
        </w:rPr>
        <w:t>纠正措施和处置方案，报</w:t>
      </w:r>
      <w:proofErr w:type="gramStart"/>
      <w:r>
        <w:rPr>
          <w:rFonts w:ascii="宋体" w:hAnsi="宋体" w:hint="eastAsia"/>
          <w:sz w:val="28"/>
        </w:rPr>
        <w:t>总包鉴署</w:t>
      </w:r>
      <w:proofErr w:type="gramEnd"/>
      <w:r>
        <w:rPr>
          <w:rFonts w:ascii="宋体" w:hAnsi="宋体" w:hint="eastAsia"/>
          <w:sz w:val="28"/>
        </w:rPr>
        <w:t>，得到回复后，按纠正措施和处置方案组织返工，重新按规范验证后进行下道工序施工，重大不合格品，由质检员、专业责任师</w:t>
      </w:r>
      <w:proofErr w:type="gramStart"/>
      <w:r>
        <w:rPr>
          <w:rFonts w:ascii="宋体" w:hAnsi="宋体" w:hint="eastAsia"/>
          <w:sz w:val="28"/>
        </w:rPr>
        <w:t>作出</w:t>
      </w:r>
      <w:proofErr w:type="gramEnd"/>
      <w:r>
        <w:rPr>
          <w:rFonts w:ascii="宋体" w:hAnsi="宋体" w:hint="eastAsia"/>
          <w:sz w:val="28"/>
        </w:rPr>
        <w:t>标识、记录、隔离，并停止该工序施工，上报总包，由监理工程师组织专家评审后处置。</w:t>
      </w:r>
    </w:p>
    <w:p w:rsidR="00193613" w:rsidRDefault="00193613" w:rsidP="00193613">
      <w:pPr>
        <w:ind w:firstLine="560"/>
        <w:rPr>
          <w:rFonts w:ascii="宋体" w:hAnsi="宋体" w:hint="eastAsia"/>
          <w:sz w:val="28"/>
        </w:rPr>
      </w:pPr>
      <w:r>
        <w:rPr>
          <w:rFonts w:ascii="宋体" w:hAnsi="宋体" w:hint="eastAsia"/>
          <w:sz w:val="28"/>
        </w:rPr>
        <w:t>5.5纠正与预防措施的控制与管理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5.5.1</w:t>
        </w:r>
      </w:smartTag>
      <w:r>
        <w:rPr>
          <w:rFonts w:ascii="宋体" w:hAnsi="宋体" w:hint="eastAsia"/>
          <w:sz w:val="28"/>
        </w:rPr>
        <w:t>施工班组或操作人在施工中发生不合格品，应由责任人及时向专业</w:t>
      </w:r>
      <w:proofErr w:type="gramStart"/>
      <w:r>
        <w:rPr>
          <w:rFonts w:ascii="宋体" w:hAnsi="宋体" w:hint="eastAsia"/>
          <w:sz w:val="28"/>
        </w:rPr>
        <w:t>责任师</w:t>
      </w:r>
      <w:proofErr w:type="gramEnd"/>
      <w:r>
        <w:rPr>
          <w:rFonts w:ascii="宋体" w:hAnsi="宋体" w:hint="eastAsia"/>
          <w:sz w:val="28"/>
        </w:rPr>
        <w:t>汇报，由质检员和专业</w:t>
      </w:r>
      <w:proofErr w:type="gramStart"/>
      <w:r>
        <w:rPr>
          <w:rFonts w:ascii="宋体" w:hAnsi="宋体" w:hint="eastAsia"/>
          <w:sz w:val="28"/>
        </w:rPr>
        <w:t>责任师</w:t>
      </w:r>
      <w:proofErr w:type="gramEnd"/>
      <w:r>
        <w:rPr>
          <w:rFonts w:ascii="宋体" w:hAnsi="宋体" w:hint="eastAsia"/>
          <w:sz w:val="28"/>
        </w:rPr>
        <w:t>及时上报总包，以保证及时鉴别和纠正有损质量的情况。</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5.5.2</w:t>
        </w:r>
      </w:smartTag>
      <w:r>
        <w:rPr>
          <w:rFonts w:ascii="宋体" w:hAnsi="宋体" w:hint="eastAsia"/>
          <w:sz w:val="28"/>
        </w:rPr>
        <w:t>对于施工中出现的有损质量的情况，应由项目技术负责人组织质检员、专业责任师、操作工人实地进行论证，找出出现不合格品的原因，制定纠正措施，并组织相关操作人员召开论证会，防止不</w:t>
      </w:r>
      <w:r>
        <w:rPr>
          <w:rFonts w:ascii="宋体" w:hAnsi="宋体" w:hint="eastAsia"/>
          <w:sz w:val="28"/>
        </w:rPr>
        <w:lastRenderedPageBreak/>
        <w:t>合格品的发生及再次发生。</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5.5.3</w:t>
        </w:r>
      </w:smartTag>
      <w:r>
        <w:rPr>
          <w:rFonts w:ascii="宋体" w:hAnsi="宋体" w:hint="eastAsia"/>
          <w:sz w:val="28"/>
        </w:rPr>
        <w:t>不合格品项的起因及纠正措施报</w:t>
      </w:r>
      <w:proofErr w:type="gramStart"/>
      <w:r>
        <w:rPr>
          <w:rFonts w:ascii="宋体" w:hAnsi="宋体" w:hint="eastAsia"/>
          <w:sz w:val="28"/>
        </w:rPr>
        <w:t>总包经监理</w:t>
      </w:r>
      <w:proofErr w:type="gramEnd"/>
      <w:r>
        <w:rPr>
          <w:rFonts w:ascii="宋体" w:hAnsi="宋体" w:hint="eastAsia"/>
          <w:sz w:val="28"/>
        </w:rPr>
        <w:t>工程批准后，由技术负责人、质检员、专业</w:t>
      </w:r>
      <w:proofErr w:type="gramStart"/>
      <w:r>
        <w:rPr>
          <w:rFonts w:ascii="宋体" w:hAnsi="宋体" w:hint="eastAsia"/>
          <w:sz w:val="28"/>
        </w:rPr>
        <w:t>责任师按</w:t>
      </w:r>
      <w:proofErr w:type="gramEnd"/>
      <w:r>
        <w:rPr>
          <w:rFonts w:ascii="宋体" w:hAnsi="宋体" w:hint="eastAsia"/>
          <w:sz w:val="28"/>
        </w:rPr>
        <w:t>监理工程师批复的纠正措施，对产生不合格品项的责任人下达纠正措施，进行监督检查，验证实施情况是否按进度完成。</w:t>
      </w:r>
    </w:p>
    <w:p w:rsidR="00193613" w:rsidRDefault="00193613" w:rsidP="00193613">
      <w:pPr>
        <w:ind w:firstLine="560"/>
        <w:rPr>
          <w:rFonts w:ascii="宋体" w:hAnsi="宋体" w:hint="eastAsia"/>
          <w:sz w:val="28"/>
        </w:rPr>
      </w:pPr>
      <w:r>
        <w:rPr>
          <w:rFonts w:ascii="宋体" w:hAnsi="宋体" w:hint="eastAsia"/>
          <w:sz w:val="28"/>
        </w:rPr>
        <w:t>5.6安全文明施工及环境保护控制与管理措施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5.6.1</w:t>
        </w:r>
      </w:smartTag>
      <w:r>
        <w:rPr>
          <w:rFonts w:ascii="宋体" w:hAnsi="宋体" w:hint="eastAsia"/>
          <w:sz w:val="28"/>
        </w:rPr>
        <w:t>根据与</w:t>
      </w:r>
      <w:proofErr w:type="gramStart"/>
      <w:r>
        <w:rPr>
          <w:rFonts w:ascii="宋体" w:hAnsi="宋体" w:hint="eastAsia"/>
          <w:sz w:val="28"/>
        </w:rPr>
        <w:t>总包鉴订</w:t>
      </w:r>
      <w:proofErr w:type="gramEnd"/>
      <w:r>
        <w:rPr>
          <w:rFonts w:ascii="宋体" w:hAnsi="宋体" w:hint="eastAsia"/>
          <w:sz w:val="28"/>
        </w:rPr>
        <w:t>的安全文明、消防责任书，设专人负责责任区内的安全文明施工，并与施工人员鉴</w:t>
      </w:r>
      <w:proofErr w:type="gramStart"/>
      <w:r>
        <w:rPr>
          <w:rFonts w:ascii="宋体" w:hAnsi="宋体" w:hint="eastAsia"/>
          <w:sz w:val="28"/>
        </w:rPr>
        <w:t>订安全</w:t>
      </w:r>
      <w:proofErr w:type="gramEnd"/>
      <w:r>
        <w:rPr>
          <w:rFonts w:ascii="宋体" w:hAnsi="宋体" w:hint="eastAsia"/>
          <w:sz w:val="28"/>
        </w:rPr>
        <w:t>文明、消防责任书，在标段内划分各施工班组的安全文明、施工消防责任区，责任落实到人。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5.6.2</w:t>
        </w:r>
      </w:smartTag>
      <w:r>
        <w:rPr>
          <w:rFonts w:ascii="宋体" w:hAnsi="宋体" w:hint="eastAsia"/>
          <w:sz w:val="28"/>
        </w:rPr>
        <w:t>各种进场材料按总包指定位置堆放整齐、标识准确。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5.6.3</w:t>
        </w:r>
      </w:smartTag>
      <w:r>
        <w:rPr>
          <w:rFonts w:ascii="宋体" w:hAnsi="宋体" w:hint="eastAsia"/>
          <w:sz w:val="28"/>
        </w:rPr>
        <w:t>施工现场保持工完场清，各种物资、设备线路架设井然有序，垃圾废料分类处理（所有垃圾必须用袋装，防止尘土飞扬），运到总包指定的临时堆放场地，由总包外运消纳。</w:t>
      </w:r>
    </w:p>
    <w:p w:rsidR="00193613" w:rsidRDefault="00193613" w:rsidP="00193613">
      <w:pPr>
        <w:pStyle w:val="21"/>
        <w:spacing w:line="240" w:lineRule="auto"/>
        <w:ind w:firstLine="560"/>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5.6.4</w:t>
        </w:r>
      </w:smartTag>
      <w:r>
        <w:rPr>
          <w:rFonts w:hint="eastAsia"/>
        </w:rPr>
        <w:t>施工中产生的噪音应控制在政府规定的不影响扰民的分贝数内，对噪音过大的操作，应设置封闭操作间。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5.6.5</w:t>
        </w:r>
      </w:smartTag>
      <w:r>
        <w:rPr>
          <w:rFonts w:ascii="宋体" w:hAnsi="宋体" w:hint="eastAsia"/>
          <w:sz w:val="28"/>
        </w:rPr>
        <w:t>楼内卫生清扫前必须洒水，防止尘土飞扬，影响施工质量及危害施工人员的身心健康。</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5.6.6</w:t>
        </w:r>
      </w:smartTag>
      <w:r>
        <w:rPr>
          <w:rFonts w:ascii="宋体" w:hAnsi="宋体" w:hint="eastAsia"/>
          <w:sz w:val="28"/>
        </w:rPr>
        <w:t>对于现场气体的挥发，现场地面排水及排污进行预先限制、约定，避免由此引起的污染。</w:t>
      </w:r>
    </w:p>
    <w:p w:rsidR="00193613" w:rsidRDefault="00193613" w:rsidP="00193613">
      <w:pPr>
        <w:ind w:firstLine="560"/>
        <w:rPr>
          <w:rFonts w:ascii="宋体" w:hAnsi="宋体" w:hint="eastAsia"/>
          <w:sz w:val="28"/>
        </w:rPr>
      </w:pPr>
      <w:r>
        <w:rPr>
          <w:rFonts w:ascii="宋体" w:hAnsi="宋体" w:hint="eastAsia"/>
          <w:sz w:val="28"/>
        </w:rPr>
        <w:t>5.7安全措施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5.7.1</w:t>
        </w:r>
      </w:smartTag>
      <w:r>
        <w:rPr>
          <w:rFonts w:ascii="宋体" w:hAnsi="宋体" w:hint="eastAsia"/>
          <w:sz w:val="28"/>
        </w:rPr>
        <w:t>对进场施工的施工班组和操作人员安全教育，</w:t>
      </w:r>
      <w:proofErr w:type="gramStart"/>
      <w:r>
        <w:rPr>
          <w:rFonts w:ascii="宋体" w:hAnsi="宋体" w:hint="eastAsia"/>
          <w:sz w:val="28"/>
        </w:rPr>
        <w:t>并鉴订安全</w:t>
      </w:r>
      <w:r>
        <w:rPr>
          <w:rFonts w:ascii="宋体" w:hAnsi="宋体" w:hint="eastAsia"/>
          <w:sz w:val="28"/>
        </w:rPr>
        <w:lastRenderedPageBreak/>
        <w:t>产</w:t>
      </w:r>
      <w:proofErr w:type="gramEnd"/>
      <w:r>
        <w:rPr>
          <w:rFonts w:ascii="宋体" w:hAnsi="宋体" w:hint="eastAsia"/>
          <w:sz w:val="28"/>
        </w:rPr>
        <w:t>协议书。</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5.7.2</w:t>
        </w:r>
      </w:smartTag>
      <w:r>
        <w:rPr>
          <w:rFonts w:ascii="宋体" w:hAnsi="宋体" w:hint="eastAsia"/>
          <w:sz w:val="28"/>
        </w:rPr>
        <w:t>每周一对作业工人进行安全生产教育，制定安全生产制度及奖罚制度，并</w:t>
      </w:r>
      <w:proofErr w:type="gramStart"/>
      <w:r>
        <w:rPr>
          <w:rFonts w:ascii="宋体" w:hAnsi="宋体" w:hint="eastAsia"/>
          <w:sz w:val="28"/>
        </w:rPr>
        <w:t>定期由</w:t>
      </w:r>
      <w:proofErr w:type="gramEnd"/>
      <w:r>
        <w:rPr>
          <w:rFonts w:ascii="宋体" w:hAnsi="宋体" w:hint="eastAsia"/>
          <w:sz w:val="28"/>
        </w:rPr>
        <w:t>安全生产领导小组对安全隐患及时进行检查、整改。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5.7.3</w:t>
        </w:r>
      </w:smartTag>
      <w:r>
        <w:rPr>
          <w:rFonts w:ascii="宋体" w:hAnsi="宋体" w:hint="eastAsia"/>
          <w:sz w:val="28"/>
        </w:rPr>
        <w:t>现场设置的临时办公室、仓库、材料堆放地、临时用水、用电的接驳，消防设备及消防器材的布置，必须绘制施工总平面</w:t>
      </w:r>
      <w:proofErr w:type="gramStart"/>
      <w:r>
        <w:rPr>
          <w:rFonts w:ascii="宋体" w:hAnsi="宋体" w:hint="eastAsia"/>
          <w:sz w:val="28"/>
        </w:rPr>
        <w:t>图报总</w:t>
      </w:r>
      <w:proofErr w:type="gramEnd"/>
      <w:r>
        <w:rPr>
          <w:rFonts w:ascii="宋体" w:hAnsi="宋体" w:hint="eastAsia"/>
          <w:sz w:val="28"/>
        </w:rPr>
        <w:t>包审批（施工总平面图见附图二）。</w:t>
      </w:r>
    </w:p>
    <w:p w:rsidR="00193613" w:rsidRDefault="00193613" w:rsidP="00193613">
      <w:pPr>
        <w:ind w:firstLine="560"/>
        <w:rPr>
          <w:rFonts w:ascii="宋体" w:hAnsi="宋体" w:hint="eastAsia"/>
          <w:sz w:val="28"/>
        </w:rPr>
      </w:pPr>
      <w:r>
        <w:rPr>
          <w:rFonts w:ascii="宋体" w:hAnsi="宋体" w:hint="eastAsia"/>
          <w:sz w:val="28"/>
        </w:rPr>
        <w:t>5.8施工技术资料的收集与管理措施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5.8.1</w:t>
        </w:r>
      </w:smartTag>
      <w:r>
        <w:rPr>
          <w:rFonts w:ascii="宋体" w:hAnsi="宋体" w:hint="eastAsia"/>
          <w:sz w:val="28"/>
        </w:rPr>
        <w:t>施工技术资料由技术负责人按418#文件《北京市编制建筑安装工程竣工档案和资料的具体要求及作法》要求，各类资料随工程进度及时上报总包。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5.8.2</w:t>
        </w:r>
      </w:smartTag>
      <w:r>
        <w:rPr>
          <w:rFonts w:ascii="宋体" w:hAnsi="宋体" w:hint="eastAsia"/>
          <w:sz w:val="28"/>
        </w:rPr>
        <w:t>工程竣工资料由专职资料员按《北京市城市建设档案馆》的规定进行整理、编目、分类、装订成册为竣工验收提供依据。</w:t>
      </w:r>
    </w:p>
    <w:p w:rsidR="00193613" w:rsidRDefault="00193613" w:rsidP="00193613">
      <w:pPr>
        <w:ind w:firstLine="560"/>
        <w:rPr>
          <w:rFonts w:ascii="宋体" w:hAnsi="宋体" w:hint="eastAsia"/>
          <w:sz w:val="28"/>
        </w:rPr>
      </w:pPr>
      <w:r>
        <w:rPr>
          <w:rFonts w:ascii="宋体" w:hAnsi="宋体" w:hint="eastAsia"/>
          <w:sz w:val="28"/>
        </w:rPr>
        <w:t>5.9与设计、总包、其它专业的协调</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5.9.1</w:t>
        </w:r>
      </w:smartTag>
      <w:r>
        <w:rPr>
          <w:rFonts w:ascii="宋体" w:hAnsi="宋体" w:hint="eastAsia"/>
          <w:sz w:val="28"/>
        </w:rPr>
        <w:t>与设计的协调</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5.9.1</w:t>
        </w:r>
      </w:smartTag>
      <w:r>
        <w:rPr>
          <w:rFonts w:ascii="宋体" w:hAnsi="宋体" w:hint="eastAsia"/>
          <w:sz w:val="28"/>
        </w:rPr>
        <w:t>.1明了设计意图与工艺要求，根据设计要求拟定施工方案，预先提出施工中可能出现的各种情况，协助设计部门完善施工图纸。</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5.9.1</w:t>
        </w:r>
      </w:smartTag>
      <w:r>
        <w:rPr>
          <w:rFonts w:ascii="宋体" w:hAnsi="宋体" w:hint="eastAsia"/>
          <w:sz w:val="28"/>
        </w:rPr>
        <w:t>.2通过图纸会审，做好标段内的施工图深化设计，</w:t>
      </w:r>
      <w:proofErr w:type="gramStart"/>
      <w:r>
        <w:rPr>
          <w:rFonts w:ascii="宋体" w:hAnsi="宋体" w:hint="eastAsia"/>
          <w:sz w:val="28"/>
        </w:rPr>
        <w:t>报设计</w:t>
      </w:r>
      <w:proofErr w:type="gramEnd"/>
      <w:r>
        <w:rPr>
          <w:rFonts w:ascii="宋体" w:hAnsi="宋体" w:hint="eastAsia"/>
          <w:sz w:val="28"/>
        </w:rPr>
        <w:t>审批。</w:t>
      </w:r>
    </w:p>
    <w:p w:rsidR="00193613" w:rsidRDefault="00193613" w:rsidP="00193613">
      <w:pPr>
        <w:ind w:firstLine="560"/>
        <w:rPr>
          <w:rFonts w:ascii="宋体" w:hAnsi="宋体" w:hint="eastAsia"/>
          <w:sz w:val="28"/>
        </w:rPr>
      </w:pPr>
      <w:r>
        <w:rPr>
          <w:rFonts w:ascii="宋体" w:hAnsi="宋体" w:hint="eastAsia"/>
          <w:sz w:val="28"/>
        </w:rPr>
        <w:t>5.10与总包的协调</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5.10.1</w:t>
        </w:r>
      </w:smartTag>
      <w:r>
        <w:rPr>
          <w:rFonts w:ascii="宋体" w:hAnsi="宋体" w:hint="eastAsia"/>
          <w:sz w:val="28"/>
        </w:rPr>
        <w:t>在施工过程中，严格按经总包、监理批准的施工组织设</w:t>
      </w:r>
      <w:r>
        <w:rPr>
          <w:rFonts w:ascii="宋体" w:hAnsi="宋体" w:hint="eastAsia"/>
          <w:sz w:val="28"/>
        </w:rPr>
        <w:lastRenderedPageBreak/>
        <w:t>计及施工方案施工，并随时接受总包及监理的检查。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5.10.2</w:t>
        </w:r>
      </w:smartTag>
      <w:r>
        <w:rPr>
          <w:rFonts w:ascii="宋体" w:hAnsi="宋体" w:hint="eastAsia"/>
          <w:sz w:val="28"/>
        </w:rPr>
        <w:t>所有入场的材料、设备均应备齐报验资料，上报总包监理验收，对需要进行试验的材料，应主动到总包指定的检测机构进行检验。</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5.10.3</w:t>
        </w:r>
      </w:smartTag>
      <w:r>
        <w:rPr>
          <w:rFonts w:ascii="宋体" w:hAnsi="宋体" w:hint="eastAsia"/>
          <w:sz w:val="28"/>
        </w:rPr>
        <w:t>分部分项工程的报验经自检合格后，及时填写技术资料，上报总包及监理验收，服从总包的总体施工进度计划，执行总包的现场管理规章制度。</w:t>
      </w:r>
    </w:p>
    <w:p w:rsidR="00193613" w:rsidRDefault="00193613" w:rsidP="00193613">
      <w:pPr>
        <w:ind w:firstLine="560"/>
        <w:rPr>
          <w:rFonts w:ascii="宋体" w:hAnsi="宋体" w:hint="eastAsia"/>
          <w:sz w:val="28"/>
        </w:rPr>
      </w:pPr>
      <w:r>
        <w:rPr>
          <w:rFonts w:ascii="宋体" w:hAnsi="宋体" w:hint="eastAsia"/>
          <w:sz w:val="28"/>
        </w:rPr>
        <w:t>5.11与其它专业的协调</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5.11.1</w:t>
        </w:r>
      </w:smartTag>
      <w:r>
        <w:rPr>
          <w:rFonts w:ascii="宋体" w:hAnsi="宋体" w:hint="eastAsia"/>
          <w:sz w:val="28"/>
        </w:rPr>
        <w:t>根据装饰设计要求，检查装饰设计标高，节点作法与其它专业是否有冲突的部位，作好记录，与设计及各专业共同</w:t>
      </w:r>
      <w:proofErr w:type="gramStart"/>
      <w:r>
        <w:rPr>
          <w:rFonts w:ascii="宋体" w:hAnsi="宋体" w:hint="eastAsia"/>
          <w:sz w:val="28"/>
        </w:rPr>
        <w:t>作出</w:t>
      </w:r>
      <w:proofErr w:type="gramEnd"/>
      <w:r>
        <w:rPr>
          <w:rFonts w:ascii="宋体" w:hAnsi="宋体" w:hint="eastAsia"/>
          <w:sz w:val="28"/>
        </w:rPr>
        <w:t>处理意见，报总包及</w:t>
      </w:r>
      <w:proofErr w:type="gramStart"/>
      <w:r>
        <w:rPr>
          <w:rFonts w:ascii="宋体" w:hAnsi="宋体" w:hint="eastAsia"/>
          <w:sz w:val="28"/>
        </w:rPr>
        <w:t>监理审批</w:t>
      </w:r>
      <w:proofErr w:type="gramEnd"/>
      <w:r>
        <w:rPr>
          <w:rFonts w:ascii="宋体" w:hAnsi="宋体" w:hint="eastAsia"/>
          <w:sz w:val="28"/>
        </w:rPr>
        <w:t>后实施。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5.11.2</w:t>
        </w:r>
      </w:smartTag>
      <w:proofErr w:type="gramStart"/>
      <w:r>
        <w:rPr>
          <w:rFonts w:ascii="宋体" w:hAnsi="宋体" w:hint="eastAsia"/>
          <w:sz w:val="28"/>
        </w:rPr>
        <w:t>作出</w:t>
      </w:r>
      <w:proofErr w:type="gramEnd"/>
      <w:r>
        <w:rPr>
          <w:rFonts w:ascii="宋体" w:hAnsi="宋体" w:hint="eastAsia"/>
          <w:sz w:val="28"/>
        </w:rPr>
        <w:t>标段内施工进度计划，配合各专业施工进度计划，报总包协调。</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5.11.3</w:t>
        </w:r>
      </w:smartTag>
      <w:r>
        <w:rPr>
          <w:rFonts w:ascii="宋体" w:hAnsi="宋体" w:hint="eastAsia"/>
          <w:sz w:val="28"/>
        </w:rPr>
        <w:t>作好各种交接检查工作。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5.11.4</w:t>
        </w:r>
      </w:smartTag>
      <w:proofErr w:type="gramStart"/>
      <w:r>
        <w:rPr>
          <w:rFonts w:ascii="宋体" w:hAnsi="宋体" w:hint="eastAsia"/>
          <w:sz w:val="28"/>
        </w:rPr>
        <w:t>各</w:t>
      </w:r>
      <w:proofErr w:type="gramEnd"/>
      <w:r>
        <w:rPr>
          <w:rFonts w:ascii="宋体" w:hAnsi="宋体" w:hint="eastAsia"/>
          <w:sz w:val="28"/>
        </w:rPr>
        <w:t>专业预留孔洞及设备安装位置应提前下发给装饰施工单位，便于装饰公司在施工图深化设计中对各种预留孔洞及安装位置进行准确，合理的排列。</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5.11.5</w:t>
        </w:r>
      </w:smartTag>
      <w:proofErr w:type="gramStart"/>
      <w:r>
        <w:rPr>
          <w:rFonts w:ascii="宋体" w:hAnsi="宋体" w:hint="eastAsia"/>
          <w:sz w:val="28"/>
        </w:rPr>
        <w:t>各</w:t>
      </w:r>
      <w:proofErr w:type="gramEnd"/>
      <w:r>
        <w:rPr>
          <w:rFonts w:ascii="宋体" w:hAnsi="宋体" w:hint="eastAsia"/>
          <w:sz w:val="28"/>
        </w:rPr>
        <w:t>专业应对现场施工人随时进行教育，在施工中相互配合，严禁损坏他人成品，有双方不能解决的问题，及时找总包协调。</w:t>
      </w: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ind w:firstLine="560"/>
        <w:rPr>
          <w:rFonts w:ascii="宋体" w:hAnsi="宋体" w:hint="eastAsia"/>
          <w:sz w:val="28"/>
        </w:rPr>
      </w:pPr>
    </w:p>
    <w:p w:rsidR="00193613" w:rsidRDefault="00193613" w:rsidP="00193613">
      <w:pPr>
        <w:pStyle w:val="3"/>
        <w:rPr>
          <w:rFonts w:hint="eastAsia"/>
        </w:rPr>
      </w:pPr>
      <w:r>
        <w:rPr>
          <w:rFonts w:hint="eastAsia"/>
        </w:rPr>
        <w:t>6</w:t>
      </w:r>
      <w:r>
        <w:rPr>
          <w:rFonts w:hint="eastAsia"/>
        </w:rPr>
        <w:t>、施工流水段的划分及施工工艺流程</w:t>
      </w:r>
    </w:p>
    <w:p w:rsidR="00193613" w:rsidRDefault="00193613" w:rsidP="00193613">
      <w:pPr>
        <w:ind w:firstLine="560"/>
        <w:rPr>
          <w:rFonts w:ascii="宋体" w:hAnsi="宋体" w:hint="eastAsia"/>
          <w:sz w:val="28"/>
        </w:rPr>
      </w:pPr>
      <w:r>
        <w:rPr>
          <w:rFonts w:ascii="宋体" w:hAnsi="宋体" w:hint="eastAsia"/>
          <w:sz w:val="28"/>
        </w:rPr>
        <w:t>6.1施工流水段的划分</w:t>
      </w:r>
    </w:p>
    <w:p w:rsidR="00193613" w:rsidRDefault="00193613" w:rsidP="00193613">
      <w:pPr>
        <w:ind w:firstLine="560"/>
        <w:rPr>
          <w:rFonts w:ascii="宋体" w:hAnsi="宋体" w:hint="eastAsia"/>
          <w:sz w:val="28"/>
        </w:rPr>
      </w:pPr>
      <w:r>
        <w:rPr>
          <w:rFonts w:ascii="宋体" w:hAnsi="宋体" w:hint="eastAsia"/>
          <w:sz w:val="28"/>
        </w:rPr>
        <w:t>本标段为10-12层A、B类房、11层贵宾室、接待室、党组、办公会议室、高级餐厅，为满足工期需要，按楼层划分三个施工段。配备相应的施工作业人员，采取平行施工，每段分三个作业区。A、B类房、接待室为一个作业区；11层贵宾室、高级餐厅为一个作业区；党组会议室、办公会议室为一个作业区。</w:t>
      </w:r>
    </w:p>
    <w:p w:rsidR="00193613" w:rsidRDefault="00193613" w:rsidP="00193613">
      <w:pPr>
        <w:ind w:firstLine="560"/>
        <w:rPr>
          <w:rFonts w:ascii="宋体" w:hAnsi="宋体" w:hint="eastAsia"/>
          <w:sz w:val="28"/>
        </w:rPr>
      </w:pPr>
      <w:r>
        <w:rPr>
          <w:rFonts w:ascii="宋体" w:hAnsi="宋体" w:hint="eastAsia"/>
          <w:sz w:val="28"/>
        </w:rPr>
        <w:lastRenderedPageBreak/>
        <w:t>6.2施工工艺流程(符图下一页)</w:t>
      </w: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ind w:firstLine="420"/>
        <w:rPr>
          <w:rFonts w:ascii="宋体" w:hAnsi="宋体" w:hint="eastAsia"/>
        </w:rPr>
      </w:pPr>
    </w:p>
    <w:p w:rsidR="00193613" w:rsidRDefault="00193613" w:rsidP="00193613">
      <w:pPr>
        <w:spacing w:line="500" w:lineRule="exact"/>
        <w:rPr>
          <w:rFonts w:ascii="宋体" w:hAnsi="宋体" w:hint="eastAsia"/>
        </w:rPr>
      </w:pPr>
    </w:p>
    <w:p w:rsidR="00193613" w:rsidRDefault="00193613" w:rsidP="00193613">
      <w:pPr>
        <w:spacing w:line="500" w:lineRule="exact"/>
        <w:rPr>
          <w:rFonts w:ascii="宋体" w:hAnsi="宋体" w:hint="eastAsia"/>
        </w:rPr>
      </w:pPr>
    </w:p>
    <w:p w:rsidR="00193613" w:rsidRDefault="00193613" w:rsidP="00193613">
      <w:pPr>
        <w:tabs>
          <w:tab w:val="left" w:pos="3960"/>
        </w:tabs>
        <w:spacing w:line="400" w:lineRule="exact"/>
        <w:ind w:firstLine="560"/>
        <w:rPr>
          <w:rFonts w:ascii="宋体" w:hAnsi="宋体" w:hint="eastAsia"/>
          <w:sz w:val="28"/>
          <w:u w:val="double"/>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6.2.1</w:t>
        </w:r>
      </w:smartTag>
      <w:r>
        <w:rPr>
          <w:rFonts w:ascii="宋体" w:hAnsi="宋体" w:hint="eastAsia"/>
          <w:sz w:val="28"/>
        </w:rPr>
        <w:t xml:space="preserve">           </w:t>
      </w:r>
      <w:r>
        <w:rPr>
          <w:rFonts w:ascii="宋体" w:hAnsi="宋体" w:hint="eastAsia"/>
          <w:sz w:val="28"/>
          <w:u w:val="double"/>
        </w:rPr>
        <w:t>施 工 工 艺 流 程 图</w:t>
      </w:r>
    </w:p>
    <w:p w:rsidR="00193613" w:rsidRDefault="00193613" w:rsidP="00193613">
      <w:pPr>
        <w:spacing w:line="400" w:lineRule="exact"/>
        <w:ind w:firstLine="560"/>
        <w:rPr>
          <w:rFonts w:ascii="宋体" w:hAnsi="宋体" w:hint="eastAsia"/>
          <w:sz w:val="28"/>
        </w:rPr>
      </w:pPr>
      <w:r>
        <w:rPr>
          <w:rFonts w:ascii="宋体" w:hAnsi="宋体"/>
          <w:noProof/>
          <w:sz w:val="28"/>
        </w:rPr>
        <w:pict>
          <v:line id="_x0000_s1071" style="position:absolute;left:0;text-align:left;z-index:251706368" from="154pt,9.95pt" to="154pt,9.95pt" o:allowincell="f"/>
        </w:pict>
      </w:r>
    </w:p>
    <w:p w:rsidR="00193613" w:rsidRDefault="00193613" w:rsidP="00193613">
      <w:pPr>
        <w:spacing w:line="400" w:lineRule="exact"/>
        <w:ind w:firstLine="560"/>
        <w:rPr>
          <w:rFonts w:ascii="宋体" w:hAnsi="宋体" w:hint="eastAsia"/>
          <w:sz w:val="28"/>
        </w:rPr>
      </w:pPr>
    </w:p>
    <w:p w:rsidR="00193613" w:rsidRDefault="00193613" w:rsidP="00193613">
      <w:pPr>
        <w:spacing w:line="400" w:lineRule="exact"/>
        <w:ind w:firstLine="560"/>
        <w:rPr>
          <w:rFonts w:ascii="宋体" w:hAnsi="宋体" w:hint="eastAsia"/>
          <w:sz w:val="28"/>
        </w:rPr>
      </w:pPr>
    </w:p>
    <w:tbl>
      <w:tblPr>
        <w:tblW w:w="0" w:type="auto"/>
        <w:tblInd w:w="406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1540"/>
        <w:gridCol w:w="1320"/>
        <w:gridCol w:w="1540"/>
      </w:tblGrid>
      <w:tr w:rsidR="00193613" w:rsidTr="006C3E9C">
        <w:tblPrEx>
          <w:tblCellMar>
            <w:top w:w="0" w:type="dxa"/>
            <w:bottom w:w="0" w:type="dxa"/>
          </w:tblCellMar>
        </w:tblPrEx>
        <w:trPr>
          <w:trHeight w:val="600"/>
        </w:trPr>
        <w:tc>
          <w:tcPr>
            <w:tcW w:w="1540" w:type="dxa"/>
            <w:vAlign w:val="center"/>
          </w:tcPr>
          <w:p w:rsidR="00193613" w:rsidRDefault="00193613" w:rsidP="006C3E9C">
            <w:pPr>
              <w:spacing w:line="440" w:lineRule="exact"/>
              <w:jc w:val="center"/>
              <w:rPr>
                <w:rFonts w:ascii="宋体" w:hAnsi="宋体" w:hint="eastAsia"/>
              </w:rPr>
            </w:pPr>
            <w:r>
              <w:rPr>
                <w:rFonts w:ascii="宋体" w:hAnsi="宋体"/>
                <w:noProof/>
              </w:rPr>
              <w:pict>
                <v:line id="_x0000_s1033" style="position:absolute;left:0;text-align:left;z-index:251667456" from="176pt,14.9pt" to="176pt,254.5pt" o:allowincell="f"/>
              </w:pict>
            </w:r>
            <w:r>
              <w:rPr>
                <w:rFonts w:ascii="宋体" w:hAnsi="宋体"/>
                <w:noProof/>
              </w:rPr>
              <w:pict>
                <v:line id="_x0000_s1031" style="position:absolute;left:0;text-align:left;z-index:251665408" from="176pt,14.9pt" to="198pt,14.9pt" o:allowincell="f"/>
              </w:pict>
            </w:r>
            <w:r>
              <w:rPr>
                <w:rFonts w:ascii="宋体" w:hAnsi="宋体"/>
                <w:noProof/>
              </w:rPr>
              <w:pict>
                <v:line id="_x0000_s1034" style="position:absolute;left:0;text-align:left;z-index:251668480" from="297pt,14.9pt" to="297pt,254.5pt" o:allowincell="f"/>
              </w:pict>
            </w:r>
            <w:r>
              <w:rPr>
                <w:rFonts w:ascii="宋体" w:hAnsi="宋体"/>
                <w:noProof/>
              </w:rPr>
              <w:pict>
                <v:line id="_x0000_s1030" style="position:absolute;left:0;text-align:left;z-index:251664384" from="275pt,14.9pt" to="297pt,14.9pt" o:allowincell="f"/>
              </w:pict>
            </w:r>
            <w:r>
              <w:rPr>
                <w:rFonts w:ascii="宋体" w:hAnsi="宋体" w:hint="eastAsia"/>
              </w:rPr>
              <w:t>卫生间防水</w:t>
            </w:r>
          </w:p>
        </w:tc>
        <w:tc>
          <w:tcPr>
            <w:tcW w:w="1320" w:type="dxa"/>
            <w:tcBorders>
              <w:top w:val="nil"/>
              <w:bottom w:val="nil"/>
            </w:tcBorders>
          </w:tcPr>
          <w:p w:rsidR="00193613" w:rsidRDefault="00193613" w:rsidP="006C3E9C">
            <w:pPr>
              <w:ind w:firstLine="420"/>
              <w:rPr>
                <w:rFonts w:ascii="宋体" w:hAnsi="宋体" w:hint="eastAsia"/>
              </w:rPr>
            </w:pPr>
            <w:r>
              <w:rPr>
                <w:rFonts w:ascii="宋体" w:hAnsi="宋体"/>
                <w:noProof/>
              </w:rPr>
              <w:pict>
                <v:line id="_x0000_s1027" style="position:absolute;left:0;text-align:left;z-index:251661312;mso-position-horizontal-relative:text;mso-position-vertical-relative:text" from="39.35pt,8.4pt" to="61.35pt,8.4pt" o:allowincell="f"/>
              </w:pict>
            </w:r>
            <w:r>
              <w:rPr>
                <w:rFonts w:ascii="宋体" w:hAnsi="宋体"/>
                <w:noProof/>
                <w:sz w:val="20"/>
              </w:rPr>
              <w:pict>
                <v:line id="_x0000_s1072" style="position:absolute;left:0;text-align:left;z-index:251707392;mso-position-horizontal-relative:text;mso-position-vertical-relative:text" from="39.35pt,8.4pt" to="39.35pt,188.15pt" o:allowincell="f"/>
              </w:pict>
            </w:r>
          </w:p>
        </w:tc>
        <w:tc>
          <w:tcPr>
            <w:tcW w:w="1540" w:type="dxa"/>
            <w:vAlign w:val="center"/>
          </w:tcPr>
          <w:p w:rsidR="00193613" w:rsidRDefault="00193613" w:rsidP="006C3E9C">
            <w:pPr>
              <w:jc w:val="center"/>
              <w:rPr>
                <w:rFonts w:ascii="宋体" w:hAnsi="宋体" w:hint="eastAsia"/>
              </w:rPr>
            </w:pPr>
            <w:r>
              <w:rPr>
                <w:rFonts w:ascii="宋体" w:hAnsi="宋体"/>
                <w:noProof/>
              </w:rPr>
              <w:pict>
                <v:line id="_x0000_s1040" style="position:absolute;left:0;text-align:left;z-index:251674624;mso-position-horizontal-relative:text;mso-position-vertical-relative:text" from="83.35pt,8.4pt" to="83.35pt,185pt" o:allowincell="f"/>
              </w:pict>
            </w:r>
            <w:r>
              <w:rPr>
                <w:rFonts w:ascii="宋体" w:hAnsi="宋体"/>
                <w:noProof/>
              </w:rPr>
              <w:pict>
                <v:line id="_x0000_s1036" style="position:absolute;left:0;text-align:left;z-index:251670528;mso-position-horizontal-relative:text;mso-position-vertical-relative:text" from="71.6pt,8.35pt" to="82.6pt,8.35pt" o:allowincell="f"/>
              </w:pict>
            </w:r>
            <w:r>
              <w:rPr>
                <w:rFonts w:ascii="宋体" w:hAnsi="宋体" w:hint="eastAsia"/>
              </w:rPr>
              <w:t>卫生间墙、</w:t>
            </w:r>
          </w:p>
          <w:p w:rsidR="00193613" w:rsidRDefault="00193613" w:rsidP="006C3E9C">
            <w:pPr>
              <w:jc w:val="center"/>
              <w:rPr>
                <w:rFonts w:ascii="宋体" w:hAnsi="宋体"/>
              </w:rPr>
            </w:pPr>
            <w:r>
              <w:rPr>
                <w:rFonts w:ascii="宋体" w:hAnsi="宋体" w:hint="eastAsia"/>
              </w:rPr>
              <w:t>地面施工</w:t>
            </w:r>
          </w:p>
        </w:tc>
      </w:tr>
    </w:tbl>
    <w:p w:rsidR="00193613" w:rsidRDefault="00193613" w:rsidP="00193613">
      <w:pPr>
        <w:spacing w:line="400" w:lineRule="exact"/>
        <w:ind w:firstLine="420"/>
        <w:rPr>
          <w:rFonts w:ascii="宋体" w:hAnsi="宋体" w:hint="eastAsia"/>
        </w:rPr>
      </w:pPr>
    </w:p>
    <w:tbl>
      <w:tblPr>
        <w:tblW w:w="0" w:type="auto"/>
        <w:tblInd w:w="406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1540"/>
        <w:gridCol w:w="1320"/>
        <w:gridCol w:w="1540"/>
      </w:tblGrid>
      <w:tr w:rsidR="00193613" w:rsidTr="006C3E9C">
        <w:tblPrEx>
          <w:tblCellMar>
            <w:top w:w="0" w:type="dxa"/>
            <w:bottom w:w="0" w:type="dxa"/>
          </w:tblCellMar>
        </w:tblPrEx>
        <w:trPr>
          <w:trHeight w:val="655"/>
        </w:trPr>
        <w:tc>
          <w:tcPr>
            <w:tcW w:w="1540" w:type="dxa"/>
            <w:vAlign w:val="center"/>
          </w:tcPr>
          <w:p w:rsidR="00193613" w:rsidRDefault="00193613" w:rsidP="006C3E9C">
            <w:pPr>
              <w:spacing w:line="460" w:lineRule="exact"/>
              <w:jc w:val="center"/>
              <w:rPr>
                <w:rFonts w:ascii="宋体" w:hAnsi="宋体" w:hint="eastAsia"/>
              </w:rPr>
            </w:pPr>
            <w:r>
              <w:rPr>
                <w:rFonts w:ascii="宋体" w:hAnsi="宋体"/>
                <w:noProof/>
              </w:rPr>
              <w:pict>
                <v:line id="_x0000_s1035" style="position:absolute;left:0;text-align:left;z-index:251669504" from="176pt,21.8pt" to="198pt,21.8pt" o:allowincell="f"/>
              </w:pict>
            </w:r>
            <w:r>
              <w:rPr>
                <w:rFonts w:ascii="宋体" w:hAnsi="宋体"/>
                <w:noProof/>
              </w:rPr>
              <w:pict>
                <v:line id="_x0000_s1032" style="position:absolute;left:0;text-align:left;z-index:251666432" from="275pt,21.8pt" to="296.25pt,21.8pt" o:allowincell="f"/>
              </w:pict>
            </w:r>
            <w:r>
              <w:rPr>
                <w:rFonts w:ascii="宋体" w:hAnsi="宋体" w:hint="eastAsia"/>
              </w:rPr>
              <w:t>吊顶龙骨</w:t>
            </w:r>
          </w:p>
        </w:tc>
        <w:tc>
          <w:tcPr>
            <w:tcW w:w="1320" w:type="dxa"/>
            <w:tcBorders>
              <w:top w:val="nil"/>
              <w:bottom w:val="nil"/>
            </w:tcBorders>
          </w:tcPr>
          <w:p w:rsidR="00193613" w:rsidRDefault="00193613" w:rsidP="006C3E9C">
            <w:pPr>
              <w:ind w:firstLine="420"/>
              <w:rPr>
                <w:rFonts w:ascii="宋体" w:hAnsi="宋体" w:hint="eastAsia"/>
              </w:rPr>
            </w:pPr>
            <w:r>
              <w:rPr>
                <w:rFonts w:ascii="宋体" w:hAnsi="宋体"/>
                <w:noProof/>
              </w:rPr>
              <w:pict>
                <v:line id="_x0000_s1028" style="position:absolute;left:0;text-align:left;z-index:251662336;mso-position-horizontal-relative:text;mso-position-vertical-relative:text" from="39.35pt,15.3pt" to="61.35pt,15.3pt" o:allowincell="f"/>
              </w:pict>
            </w:r>
          </w:p>
        </w:tc>
        <w:tc>
          <w:tcPr>
            <w:tcW w:w="1540" w:type="dxa"/>
            <w:vAlign w:val="center"/>
          </w:tcPr>
          <w:p w:rsidR="00193613" w:rsidRDefault="00193613" w:rsidP="006C3E9C">
            <w:pPr>
              <w:spacing w:line="500" w:lineRule="exact"/>
              <w:jc w:val="center"/>
              <w:rPr>
                <w:rFonts w:ascii="宋体" w:hAnsi="宋体" w:hint="eastAsia"/>
              </w:rPr>
            </w:pPr>
            <w:r>
              <w:rPr>
                <w:rFonts w:ascii="宋体" w:hAnsi="宋体"/>
                <w:noProof/>
              </w:rPr>
              <w:pict>
                <v:line id="_x0000_s1065" style="position:absolute;left:0;text-align:left;z-index:251700224;mso-position-horizontal-relative:text;mso-position-vertical-relative:text" from="71.6pt,15.25pt" to="82.6pt,15.25pt" o:allowincell="f"/>
              </w:pict>
            </w:r>
            <w:r>
              <w:rPr>
                <w:rFonts w:ascii="宋体" w:hAnsi="宋体" w:hint="eastAsia"/>
              </w:rPr>
              <w:t>吊顶面层</w:t>
            </w:r>
          </w:p>
        </w:tc>
      </w:tr>
    </w:tbl>
    <w:p w:rsidR="00193613" w:rsidRDefault="00193613" w:rsidP="00193613">
      <w:pPr>
        <w:ind w:firstLine="480"/>
        <w:rPr>
          <w:rFonts w:ascii="宋体" w:hAnsi="宋体" w:hint="eastAsia"/>
          <w:sz w:val="24"/>
        </w:rPr>
      </w:pPr>
    </w:p>
    <w:p w:rsidR="00193613" w:rsidRDefault="00193613" w:rsidP="00193613">
      <w:pPr>
        <w:ind w:firstLine="480"/>
        <w:rPr>
          <w:rFonts w:ascii="宋体" w:hAnsi="宋体" w:hint="eastAsia"/>
          <w:sz w:val="24"/>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1208"/>
        <w:gridCol w:w="660"/>
        <w:gridCol w:w="1320"/>
        <w:gridCol w:w="880"/>
        <w:gridCol w:w="1540"/>
        <w:gridCol w:w="1320"/>
        <w:gridCol w:w="1540"/>
      </w:tblGrid>
      <w:tr w:rsidR="00193613" w:rsidTr="006C3E9C">
        <w:tblPrEx>
          <w:tblCellMar>
            <w:top w:w="0" w:type="dxa"/>
            <w:bottom w:w="0" w:type="dxa"/>
          </w:tblCellMar>
        </w:tblPrEx>
        <w:trPr>
          <w:trHeight w:val="648"/>
        </w:trPr>
        <w:tc>
          <w:tcPr>
            <w:tcW w:w="1208" w:type="dxa"/>
            <w:vAlign w:val="center"/>
          </w:tcPr>
          <w:p w:rsidR="00193613" w:rsidRDefault="00193613" w:rsidP="006C3E9C">
            <w:pPr>
              <w:spacing w:line="300" w:lineRule="exact"/>
              <w:rPr>
                <w:rFonts w:ascii="宋体" w:hAnsi="宋体"/>
              </w:rPr>
            </w:pPr>
            <w:r>
              <w:rPr>
                <w:rFonts w:ascii="宋体" w:hAnsi="宋体"/>
                <w:noProof/>
                <w:sz w:val="20"/>
              </w:rPr>
              <w:pict>
                <v:line id="_x0000_s1070" style="position:absolute;left:0;text-align:left;z-index:251705344" from="451pt,9.7pt" to="451pt,279.25pt" o:allowincell="f"/>
              </w:pict>
            </w:r>
            <w:r>
              <w:rPr>
                <w:rFonts w:ascii="宋体" w:hAnsi="宋体" w:hint="eastAsia"/>
              </w:rPr>
              <w:t>初装拆改</w:t>
            </w:r>
          </w:p>
        </w:tc>
        <w:tc>
          <w:tcPr>
            <w:tcW w:w="660" w:type="dxa"/>
            <w:tcBorders>
              <w:top w:val="nil"/>
              <w:bottom w:val="nil"/>
            </w:tcBorders>
          </w:tcPr>
          <w:p w:rsidR="00193613" w:rsidRDefault="00193613" w:rsidP="006C3E9C">
            <w:pPr>
              <w:ind w:firstLine="400"/>
              <w:rPr>
                <w:rFonts w:ascii="宋体" w:hAnsi="宋体" w:hint="eastAsia"/>
              </w:rPr>
            </w:pPr>
            <w:r>
              <w:rPr>
                <w:rFonts w:ascii="宋体" w:hAnsi="宋体"/>
                <w:noProof/>
                <w:sz w:val="20"/>
              </w:rPr>
              <w:pict>
                <v:line id="_x0000_s1074" style="position:absolute;left:0;text-align:left;z-index:251709440;mso-position-horizontal-relative:text;mso-position-vertical-relative:text" from="-5.4pt,8.2pt" to="27.6pt,8.2pt" o:allowincell="f">
                  <v:stroke endarrow="block"/>
                </v:line>
              </w:pict>
            </w:r>
          </w:p>
        </w:tc>
        <w:tc>
          <w:tcPr>
            <w:tcW w:w="1320" w:type="dxa"/>
            <w:vAlign w:val="center"/>
          </w:tcPr>
          <w:p w:rsidR="00193613" w:rsidRDefault="00193613" w:rsidP="006C3E9C">
            <w:pPr>
              <w:spacing w:line="300" w:lineRule="exact"/>
              <w:jc w:val="center"/>
              <w:rPr>
                <w:rFonts w:ascii="宋体" w:hAnsi="宋体" w:hint="eastAsia"/>
              </w:rPr>
            </w:pPr>
            <w:r>
              <w:rPr>
                <w:rFonts w:ascii="宋体" w:hAnsi="宋体" w:hint="eastAsia"/>
              </w:rPr>
              <w:t>测量放线</w:t>
            </w:r>
          </w:p>
        </w:tc>
        <w:tc>
          <w:tcPr>
            <w:tcW w:w="880" w:type="dxa"/>
            <w:tcBorders>
              <w:top w:val="nil"/>
              <w:bottom w:val="nil"/>
            </w:tcBorders>
          </w:tcPr>
          <w:p w:rsidR="00193613" w:rsidRDefault="00193613" w:rsidP="006C3E9C">
            <w:pPr>
              <w:ind w:firstLine="400"/>
              <w:rPr>
                <w:rFonts w:ascii="宋体" w:hAnsi="宋体" w:hint="eastAsia"/>
              </w:rPr>
            </w:pPr>
            <w:r>
              <w:rPr>
                <w:rFonts w:ascii="宋体" w:hAnsi="宋体"/>
                <w:noProof/>
                <w:sz w:val="20"/>
              </w:rPr>
              <w:pict>
                <v:line id="_x0000_s1076" style="position:absolute;left:0;text-align:left;z-index:251711488;mso-position-horizontal-relative:text;mso-position-vertical-relative:text" from="17.35pt,8.2pt" to="39.35pt,8.2pt" o:allowincell="f"/>
              </w:pict>
            </w:r>
            <w:r>
              <w:rPr>
                <w:rFonts w:ascii="宋体" w:hAnsi="宋体"/>
                <w:noProof/>
                <w:sz w:val="20"/>
              </w:rPr>
              <w:pict>
                <v:line id="_x0000_s1075" style="position:absolute;left:0;text-align:left;z-index:251710464;mso-position-horizontal-relative:text;mso-position-vertical-relative:text" from="-4.65pt,8.2pt" to="16.6pt,8.2pt" o:allowincell="f">
                  <v:stroke endarrow="block"/>
                </v:line>
              </w:pict>
            </w:r>
          </w:p>
        </w:tc>
        <w:tc>
          <w:tcPr>
            <w:tcW w:w="1540" w:type="dxa"/>
            <w:vAlign w:val="center"/>
          </w:tcPr>
          <w:p w:rsidR="00193613" w:rsidRDefault="00193613" w:rsidP="006C3E9C">
            <w:pPr>
              <w:spacing w:line="300" w:lineRule="exact"/>
              <w:jc w:val="center"/>
              <w:rPr>
                <w:rFonts w:ascii="宋体" w:hAnsi="宋体" w:hint="eastAsia"/>
              </w:rPr>
            </w:pPr>
            <w:r>
              <w:rPr>
                <w:rFonts w:ascii="宋体" w:hAnsi="宋体" w:hint="eastAsia"/>
              </w:rPr>
              <w:t>墙面基层</w:t>
            </w:r>
          </w:p>
        </w:tc>
        <w:tc>
          <w:tcPr>
            <w:tcW w:w="1320" w:type="dxa"/>
            <w:tcBorders>
              <w:top w:val="nil"/>
              <w:bottom w:val="nil"/>
            </w:tcBorders>
          </w:tcPr>
          <w:p w:rsidR="00193613" w:rsidRDefault="00193613" w:rsidP="006C3E9C">
            <w:pPr>
              <w:ind w:firstLine="400"/>
              <w:rPr>
                <w:rFonts w:ascii="宋体" w:hAnsi="宋体" w:hint="eastAsia"/>
              </w:rPr>
            </w:pPr>
            <w:r>
              <w:rPr>
                <w:rFonts w:ascii="宋体" w:hAnsi="宋体"/>
                <w:noProof/>
                <w:sz w:val="20"/>
              </w:rPr>
              <w:pict>
                <v:line id="_x0000_s1078" style="position:absolute;left:0;text-align:left;z-index:251713536;mso-position-horizontal-relative:text;mso-position-vertical-relative:text" from="17.35pt,8.2pt" to="39.35pt,8.2pt" o:allowincell="f">
                  <v:stroke endarrow="block"/>
                </v:line>
              </w:pict>
            </w:r>
            <w:r>
              <w:rPr>
                <w:rFonts w:ascii="宋体" w:hAnsi="宋体"/>
                <w:noProof/>
                <w:sz w:val="20"/>
              </w:rPr>
              <w:pict>
                <v:line id="_x0000_s1077" style="position:absolute;left:0;text-align:left;z-index:251712512;mso-position-horizontal-relative:text;mso-position-vertical-relative:text" from="-4.65pt,8.2pt" to="17.35pt,8.2pt" o:allowincell="f"/>
              </w:pict>
            </w:r>
            <w:r>
              <w:rPr>
                <w:rFonts w:ascii="宋体" w:hAnsi="宋体"/>
                <w:noProof/>
                <w:sz w:val="20"/>
              </w:rPr>
              <w:pict>
                <v:line id="_x0000_s1073" style="position:absolute;left:0;text-align:left;z-index:251708416;mso-position-horizontal-relative:text;mso-position-vertical-relative:text" from="38.6pt,8.2pt" to="60.6pt,8.2pt" o:allowincell="f"/>
              </w:pict>
            </w:r>
          </w:p>
        </w:tc>
        <w:tc>
          <w:tcPr>
            <w:tcW w:w="1540" w:type="dxa"/>
            <w:vAlign w:val="center"/>
          </w:tcPr>
          <w:p w:rsidR="00193613" w:rsidRDefault="00193613" w:rsidP="006C3E9C">
            <w:pPr>
              <w:spacing w:line="500" w:lineRule="exact"/>
              <w:jc w:val="center"/>
              <w:rPr>
                <w:rFonts w:ascii="宋体" w:hAnsi="宋体" w:hint="eastAsia"/>
              </w:rPr>
            </w:pPr>
            <w:r>
              <w:rPr>
                <w:rFonts w:ascii="宋体" w:hAnsi="宋体"/>
                <w:noProof/>
                <w:sz w:val="20"/>
              </w:rPr>
              <w:pict>
                <v:line id="_x0000_s1079" style="position:absolute;left:0;text-align:left;z-index:251714560;mso-position-horizontal-relative:text;mso-position-vertical-relative:text" from="83.35pt,8.2pt" to="105.35pt,8.2pt" o:allowincell="f">
                  <v:stroke endarrow="block"/>
                </v:line>
              </w:pict>
            </w:r>
            <w:r>
              <w:rPr>
                <w:rFonts w:ascii="宋体" w:hAnsi="宋体"/>
                <w:noProof/>
              </w:rPr>
              <w:pict>
                <v:line id="_x0000_s1064" style="position:absolute;left:0;text-align:left;z-index:251699200;mso-position-horizontal-relative:text;mso-position-vertical-relative:text" from="71.6pt,8.2pt" to="82.25pt,8.2pt" o:allowincell="f"/>
              </w:pict>
            </w:r>
            <w:r>
              <w:rPr>
                <w:rFonts w:ascii="宋体" w:hAnsi="宋体" w:hint="eastAsia"/>
              </w:rPr>
              <w:t>墙面面层</w:t>
            </w:r>
          </w:p>
        </w:tc>
      </w:tr>
    </w:tbl>
    <w:p w:rsidR="00193613" w:rsidRDefault="00193613" w:rsidP="00193613">
      <w:pPr>
        <w:spacing w:line="400" w:lineRule="exact"/>
        <w:ind w:firstLine="420"/>
        <w:jc w:val="left"/>
        <w:rPr>
          <w:rFonts w:hint="eastAsia"/>
        </w:rPr>
      </w:pPr>
    </w:p>
    <w:tbl>
      <w:tblPr>
        <w:tblW w:w="0" w:type="auto"/>
        <w:tblInd w:w="406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1540"/>
        <w:gridCol w:w="1320"/>
        <w:gridCol w:w="1540"/>
      </w:tblGrid>
      <w:tr w:rsidR="00193613" w:rsidTr="006C3E9C">
        <w:tblPrEx>
          <w:tblCellMar>
            <w:top w:w="0" w:type="dxa"/>
            <w:bottom w:w="0" w:type="dxa"/>
          </w:tblCellMar>
        </w:tblPrEx>
        <w:trPr>
          <w:trHeight w:val="600"/>
        </w:trPr>
        <w:tc>
          <w:tcPr>
            <w:tcW w:w="1540" w:type="dxa"/>
            <w:vAlign w:val="center"/>
          </w:tcPr>
          <w:p w:rsidR="00193613" w:rsidRDefault="00193613" w:rsidP="006C3E9C">
            <w:pPr>
              <w:spacing w:line="400" w:lineRule="exact"/>
              <w:jc w:val="center"/>
              <w:rPr>
                <w:rFonts w:ascii="宋体" w:hAnsi="宋体" w:hint="eastAsia"/>
              </w:rPr>
            </w:pPr>
            <w:r>
              <w:rPr>
                <w:rFonts w:ascii="宋体" w:hAnsi="宋体"/>
                <w:noProof/>
              </w:rPr>
              <w:pict>
                <v:line id="_x0000_s1038" style="position:absolute;left:0;text-align:left;z-index:251672576" from="275pt,19.25pt" to="297pt,19.25pt" o:allowincell="f"/>
              </w:pict>
            </w:r>
            <w:r>
              <w:rPr>
                <w:rFonts w:ascii="宋体" w:hAnsi="宋体"/>
                <w:noProof/>
              </w:rPr>
              <w:pict>
                <v:line id="_x0000_s1037" style="position:absolute;left:0;text-align:left;z-index:251671552" from="176pt,19.25pt" to="198pt,19.25pt" o:allowincell="f"/>
              </w:pict>
            </w:r>
            <w:r>
              <w:rPr>
                <w:rFonts w:ascii="宋体" w:hAnsi="宋体" w:hint="eastAsia"/>
              </w:rPr>
              <w:t>门框制作</w:t>
            </w:r>
          </w:p>
        </w:tc>
        <w:tc>
          <w:tcPr>
            <w:tcW w:w="1320" w:type="dxa"/>
            <w:tcBorders>
              <w:top w:val="nil"/>
              <w:bottom w:val="nil"/>
            </w:tcBorders>
          </w:tcPr>
          <w:p w:rsidR="00193613" w:rsidRDefault="00193613" w:rsidP="006C3E9C">
            <w:pPr>
              <w:ind w:firstLine="420"/>
              <w:rPr>
                <w:rFonts w:ascii="宋体" w:hAnsi="宋体" w:hint="eastAsia"/>
              </w:rPr>
            </w:pPr>
            <w:r>
              <w:rPr>
                <w:rFonts w:ascii="宋体" w:hAnsi="宋体"/>
                <w:noProof/>
              </w:rPr>
              <w:pict>
                <v:line id="_x0000_s1029" style="position:absolute;left:0;text-align:left;z-index:251663360;mso-position-horizontal-relative:text;mso-position-vertical-relative:text" from="38.6pt,12.7pt" to="60.6pt,12.7pt" o:allowincell="f"/>
              </w:pict>
            </w:r>
          </w:p>
        </w:tc>
        <w:tc>
          <w:tcPr>
            <w:tcW w:w="1540" w:type="dxa"/>
            <w:vAlign w:val="center"/>
          </w:tcPr>
          <w:p w:rsidR="00193613" w:rsidRDefault="00193613" w:rsidP="006C3E9C">
            <w:pPr>
              <w:spacing w:line="500" w:lineRule="exact"/>
              <w:jc w:val="center"/>
              <w:rPr>
                <w:rFonts w:ascii="宋体" w:hAnsi="宋体" w:hint="eastAsia"/>
              </w:rPr>
            </w:pPr>
            <w:r>
              <w:rPr>
                <w:noProof/>
              </w:rPr>
              <w:pict>
                <v:line id="_x0000_s1067" style="position:absolute;left:0;text-align:left;z-index:251702272;mso-position-horizontal-relative:text;mso-position-vertical-relative:text" from="72.35pt,9.1pt" to="82.6pt,9.1pt" o:allowincell="f"/>
              </w:pict>
            </w:r>
            <w:r>
              <w:rPr>
                <w:rFonts w:ascii="宋体" w:hAnsi="宋体" w:hint="eastAsia"/>
              </w:rPr>
              <w:t>门扇制作</w:t>
            </w:r>
          </w:p>
        </w:tc>
      </w:tr>
    </w:tbl>
    <w:p w:rsidR="00193613" w:rsidRDefault="00193613" w:rsidP="00193613">
      <w:pPr>
        <w:ind w:firstLine="420"/>
        <w:jc w:val="left"/>
        <w:rPr>
          <w:rFonts w:hint="eastAsia"/>
        </w:rPr>
      </w:pPr>
    </w:p>
    <w:p w:rsidR="00193613" w:rsidRDefault="00193613" w:rsidP="00193613">
      <w:pPr>
        <w:ind w:firstLine="420"/>
        <w:jc w:val="left"/>
        <w:rPr>
          <w:rFonts w:hint="eastAsia"/>
        </w:rPr>
      </w:pPr>
    </w:p>
    <w:tbl>
      <w:tblPr>
        <w:tblW w:w="0" w:type="auto"/>
        <w:tblInd w:w="406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1540"/>
      </w:tblGrid>
      <w:tr w:rsidR="00193613" w:rsidTr="006C3E9C">
        <w:tblPrEx>
          <w:tblCellMar>
            <w:top w:w="0" w:type="dxa"/>
            <w:bottom w:w="0" w:type="dxa"/>
          </w:tblCellMar>
        </w:tblPrEx>
        <w:trPr>
          <w:trHeight w:val="600"/>
        </w:trPr>
        <w:tc>
          <w:tcPr>
            <w:tcW w:w="1540" w:type="dxa"/>
            <w:vAlign w:val="center"/>
          </w:tcPr>
          <w:p w:rsidR="00193613" w:rsidRDefault="00193613" w:rsidP="006C3E9C">
            <w:pPr>
              <w:spacing w:line="400" w:lineRule="exact"/>
              <w:jc w:val="center"/>
              <w:rPr>
                <w:rFonts w:ascii="宋体" w:hAnsi="宋体" w:hint="eastAsia"/>
              </w:rPr>
            </w:pPr>
            <w:r>
              <w:rPr>
                <w:rFonts w:ascii="宋体" w:hAnsi="宋体"/>
                <w:noProof/>
              </w:rPr>
              <w:pict>
                <v:line id="_x0000_s1066" style="position:absolute;left:0;text-align:left;z-index:251701248" from="275pt,14.95pt" to="297pt,14.95pt" o:allowincell="f"/>
              </w:pict>
            </w:r>
            <w:r>
              <w:rPr>
                <w:noProof/>
              </w:rPr>
              <w:pict>
                <v:line id="_x0000_s1039" style="position:absolute;left:0;text-align:left;z-index:251673600" from="176pt,14.95pt" to="198pt,14.95pt" o:allowincell="f"/>
              </w:pict>
            </w:r>
            <w:r>
              <w:rPr>
                <w:rFonts w:ascii="宋体" w:hAnsi="宋体" w:hint="eastAsia"/>
              </w:rPr>
              <w:t>楼地面基层</w:t>
            </w:r>
          </w:p>
        </w:tc>
      </w:tr>
    </w:tbl>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2200"/>
      </w:tblGrid>
      <w:tr w:rsidR="00193613" w:rsidTr="006C3E9C">
        <w:tblPrEx>
          <w:tblCellMar>
            <w:top w:w="0" w:type="dxa"/>
            <w:bottom w:w="0" w:type="dxa"/>
          </w:tblCellMar>
        </w:tblPrEx>
        <w:trPr>
          <w:trHeight w:val="600"/>
        </w:trPr>
        <w:tc>
          <w:tcPr>
            <w:tcW w:w="2200" w:type="dxa"/>
            <w:vAlign w:val="center"/>
          </w:tcPr>
          <w:p w:rsidR="00193613" w:rsidRDefault="00193613" w:rsidP="006C3E9C">
            <w:pPr>
              <w:framePr w:hSpace="180" w:wrap="around" w:vAnchor="text" w:hAnchor="page" w:x="8481" w:y="245"/>
              <w:spacing w:line="500" w:lineRule="exact"/>
              <w:rPr>
                <w:rFonts w:ascii="宋体" w:hAnsi="宋体" w:hint="eastAsia"/>
              </w:rPr>
            </w:pPr>
            <w:r>
              <w:rPr>
                <w:rFonts w:ascii="宋体" w:hAnsi="宋体"/>
                <w:noProof/>
                <w:sz w:val="20"/>
              </w:rPr>
              <w:pict>
                <v:line id="_x0000_s1068" style="position:absolute;left:0;text-align:left;z-index:251703296;mso-position-horizontal-relative:text;mso-position-vertical-relative:text" from="104pt,23.05pt" to="126pt,23.05pt" o:allowincell="f"/>
              </w:pict>
            </w:r>
            <w:r>
              <w:rPr>
                <w:rFonts w:ascii="宋体" w:hAnsi="宋体" w:hint="eastAsia"/>
              </w:rPr>
              <w:t>涂料、裱糊、油漆</w:t>
            </w:r>
          </w:p>
        </w:tc>
      </w:tr>
    </w:tbl>
    <w:p w:rsidR="00193613" w:rsidRDefault="00193613" w:rsidP="00193613">
      <w:pPr>
        <w:rPr>
          <w:rFonts w:ascii="宋体" w:hAnsi="宋体" w:hint="eastAsia"/>
          <w:sz w:val="24"/>
        </w:rPr>
      </w:pPr>
    </w:p>
    <w:p w:rsidR="00193613" w:rsidRDefault="00193613" w:rsidP="00193613">
      <w:pPr>
        <w:spacing w:line="440" w:lineRule="exact"/>
        <w:ind w:firstLine="400"/>
        <w:rPr>
          <w:rFonts w:ascii="宋体" w:hAnsi="宋体" w:hint="eastAsia"/>
          <w:sz w:val="24"/>
        </w:rPr>
      </w:pPr>
      <w:r>
        <w:rPr>
          <w:rFonts w:ascii="宋体" w:hAnsi="宋体"/>
          <w:noProof/>
          <w:sz w:val="20"/>
        </w:rPr>
        <w:pict>
          <v:line id="_x0000_s1069" style="position:absolute;left:0;text-align:left;z-index:251704320" from="451pt,10.65pt" to="451pt,10.65pt" o:allowincell="f"/>
        </w:pict>
      </w:r>
    </w:p>
    <w:p w:rsidR="00193613" w:rsidRDefault="00193613" w:rsidP="00193613">
      <w:pPr>
        <w:ind w:firstLine="400"/>
        <w:rPr>
          <w:rFonts w:ascii="宋体" w:hAnsi="宋体" w:hint="eastAsia"/>
          <w:sz w:val="24"/>
        </w:rPr>
      </w:pPr>
      <w:r>
        <w:rPr>
          <w:rFonts w:ascii="宋体" w:hAnsi="宋体"/>
          <w:noProof/>
          <w:sz w:val="20"/>
        </w:rPr>
        <w:pict>
          <v:line id="_x0000_s1080" style="position:absolute;left:0;text-align:left;z-index:251715584" from="308pt,-.8pt" to="308pt,89.05pt" o:allowincell="f"/>
        </w:pict>
      </w:r>
      <w:r>
        <w:rPr>
          <w:rFonts w:ascii="宋体" w:hAnsi="宋体"/>
          <w:noProof/>
          <w:sz w:val="20"/>
        </w:rPr>
        <w:pict>
          <v:line id="_x0000_s1043" style="position:absolute;left:0;text-align:left;z-index:251677696" from="308pt,-.8pt" to="319pt,-.8pt" o:allowincell="f"/>
        </w:pict>
      </w:r>
    </w:p>
    <w:tbl>
      <w:tblPr>
        <w:tblW w:w="0" w:type="auto"/>
        <w:tblInd w:w="-33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1980"/>
        <w:gridCol w:w="440"/>
        <w:gridCol w:w="1760"/>
        <w:gridCol w:w="440"/>
        <w:gridCol w:w="1540"/>
      </w:tblGrid>
      <w:tr w:rsidR="00193613" w:rsidTr="006C3E9C">
        <w:tblPrEx>
          <w:tblCellMar>
            <w:top w:w="0" w:type="dxa"/>
            <w:bottom w:w="0" w:type="dxa"/>
          </w:tblCellMar>
        </w:tblPrEx>
        <w:trPr>
          <w:trHeight w:val="600"/>
        </w:trPr>
        <w:tc>
          <w:tcPr>
            <w:tcW w:w="1980" w:type="dxa"/>
            <w:vAlign w:val="center"/>
          </w:tcPr>
          <w:p w:rsidR="00193613" w:rsidRDefault="00193613" w:rsidP="006C3E9C">
            <w:pPr>
              <w:spacing w:line="300" w:lineRule="exact"/>
              <w:rPr>
                <w:rFonts w:ascii="宋体" w:hAnsi="宋体" w:hint="eastAsia"/>
              </w:rPr>
            </w:pPr>
            <w:r>
              <w:rPr>
                <w:rFonts w:ascii="宋体" w:hAnsi="宋体" w:hint="eastAsia"/>
              </w:rPr>
              <w:t>收尾、清理、验收</w:t>
            </w:r>
          </w:p>
        </w:tc>
        <w:tc>
          <w:tcPr>
            <w:tcW w:w="440" w:type="dxa"/>
            <w:tcBorders>
              <w:top w:val="nil"/>
              <w:bottom w:val="nil"/>
            </w:tcBorders>
          </w:tcPr>
          <w:p w:rsidR="00193613" w:rsidRDefault="00193613" w:rsidP="006C3E9C">
            <w:pPr>
              <w:ind w:firstLine="420"/>
              <w:rPr>
                <w:rFonts w:ascii="宋体" w:hAnsi="宋体" w:hint="eastAsia"/>
                <w:sz w:val="24"/>
              </w:rPr>
            </w:pPr>
            <w:r>
              <w:rPr>
                <w:rFonts w:ascii="宋体" w:hAnsi="宋体"/>
                <w:noProof/>
              </w:rPr>
              <w:pict>
                <v:line id="_x0000_s1042" style="position:absolute;left:0;text-align:left;z-index:251676672;mso-position-horizontal-relative:text;mso-position-vertical-relative:text" from="-4.65pt,18.5pt" to="17.35pt,18.5pt" o:allowincell="f">
                  <v:stroke startarrow="block"/>
                </v:line>
              </w:pict>
            </w:r>
          </w:p>
        </w:tc>
        <w:tc>
          <w:tcPr>
            <w:tcW w:w="1760" w:type="dxa"/>
            <w:vAlign w:val="center"/>
          </w:tcPr>
          <w:p w:rsidR="00193613" w:rsidRDefault="00193613" w:rsidP="006C3E9C">
            <w:pPr>
              <w:spacing w:line="300" w:lineRule="exact"/>
              <w:rPr>
                <w:rFonts w:ascii="宋体" w:hAnsi="宋体" w:hint="eastAsia"/>
              </w:rPr>
            </w:pPr>
            <w:r>
              <w:rPr>
                <w:rFonts w:ascii="宋体" w:hAnsi="宋体" w:hint="eastAsia"/>
              </w:rPr>
              <w:t>五金、卷帘安装</w:t>
            </w:r>
          </w:p>
        </w:tc>
        <w:tc>
          <w:tcPr>
            <w:tcW w:w="440" w:type="dxa"/>
            <w:tcBorders>
              <w:top w:val="nil"/>
              <w:bottom w:val="nil"/>
            </w:tcBorders>
          </w:tcPr>
          <w:p w:rsidR="00193613" w:rsidRDefault="00193613" w:rsidP="006C3E9C">
            <w:pPr>
              <w:ind w:firstLine="400"/>
              <w:rPr>
                <w:rFonts w:ascii="宋体" w:hAnsi="宋体" w:hint="eastAsia"/>
                <w:sz w:val="24"/>
              </w:rPr>
            </w:pPr>
            <w:r>
              <w:rPr>
                <w:rFonts w:ascii="宋体" w:hAnsi="宋体"/>
                <w:noProof/>
                <w:sz w:val="20"/>
              </w:rPr>
              <w:pict>
                <v:line id="_x0000_s1045" style="position:absolute;left:0;text-align:left;z-index:251679744;mso-position-horizontal-relative:text;mso-position-vertical-relative:text" from="-4.65pt,18.5pt" to="16.6pt,18.5pt" o:allowincell="f">
                  <v:stroke startarrow="block"/>
                </v:line>
              </w:pict>
            </w:r>
          </w:p>
        </w:tc>
        <w:tc>
          <w:tcPr>
            <w:tcW w:w="1540" w:type="dxa"/>
            <w:vAlign w:val="center"/>
          </w:tcPr>
          <w:p w:rsidR="00193613" w:rsidRDefault="00193613" w:rsidP="006C3E9C">
            <w:pPr>
              <w:spacing w:line="500" w:lineRule="exact"/>
              <w:jc w:val="center"/>
              <w:rPr>
                <w:rFonts w:ascii="宋体" w:hAnsi="宋体" w:hint="eastAsia"/>
              </w:rPr>
            </w:pPr>
            <w:r>
              <w:rPr>
                <w:rFonts w:ascii="宋体" w:hAnsi="宋体"/>
                <w:noProof/>
              </w:rPr>
              <w:pict>
                <v:line id="_x0000_s1041" style="position:absolute;left:0;text-align:left;flip:x;z-index:251675648;mso-position-horizontal-relative:text;mso-position-vertical-relative:text" from="71.6pt,18.45pt" to="93.6pt,18.45pt" o:allowincell="f">
                  <v:stroke endarrow="block"/>
                </v:line>
              </w:pict>
            </w:r>
            <w:r>
              <w:rPr>
                <w:rFonts w:ascii="宋体" w:hAnsi="宋体" w:hint="eastAsia"/>
              </w:rPr>
              <w:t>地面地毯铺设</w:t>
            </w:r>
          </w:p>
        </w:tc>
      </w:tr>
    </w:tbl>
    <w:p w:rsidR="00193613" w:rsidRDefault="00193613" w:rsidP="00193613">
      <w:pPr>
        <w:ind w:firstLine="480"/>
        <w:rPr>
          <w:rFonts w:ascii="宋体" w:hAnsi="宋体" w:hint="eastAsia"/>
          <w:sz w:val="24"/>
        </w:rPr>
      </w:pPr>
    </w:p>
    <w:tbl>
      <w:tblPr>
        <w:tblW w:w="0" w:type="auto"/>
        <w:tblInd w:w="648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2200"/>
      </w:tblGrid>
      <w:tr w:rsidR="00193613" w:rsidTr="006C3E9C">
        <w:tblPrEx>
          <w:tblCellMar>
            <w:top w:w="0" w:type="dxa"/>
            <w:bottom w:w="0" w:type="dxa"/>
          </w:tblCellMar>
        </w:tblPrEx>
        <w:trPr>
          <w:trHeight w:val="600"/>
        </w:trPr>
        <w:tc>
          <w:tcPr>
            <w:tcW w:w="2200" w:type="dxa"/>
            <w:vAlign w:val="center"/>
          </w:tcPr>
          <w:p w:rsidR="00193613" w:rsidRDefault="00193613" w:rsidP="006C3E9C">
            <w:pPr>
              <w:spacing w:line="400" w:lineRule="exact"/>
              <w:jc w:val="center"/>
              <w:rPr>
                <w:rFonts w:ascii="宋体" w:hAnsi="宋体" w:hint="eastAsia"/>
              </w:rPr>
            </w:pPr>
            <w:r>
              <w:rPr>
                <w:rFonts w:ascii="宋体" w:hAnsi="宋体"/>
                <w:noProof/>
                <w:sz w:val="20"/>
              </w:rPr>
              <w:pict>
                <v:line id="_x0000_s1046" style="position:absolute;left:0;text-align:left;z-index:251680768" from="104.6pt,23.35pt" to="126.6pt,23.35pt" o:allowincell="f"/>
              </w:pict>
            </w:r>
            <w:r>
              <w:rPr>
                <w:rFonts w:ascii="宋体" w:hAnsi="宋体"/>
                <w:noProof/>
                <w:sz w:val="20"/>
              </w:rPr>
              <w:pict>
                <v:line id="_x0000_s1044" style="position:absolute;left:0;text-align:left;z-index:251678720" from="308pt,21.95pt" to="319pt,21.95pt" o:allowincell="f"/>
              </w:pict>
            </w:r>
            <w:r>
              <w:rPr>
                <w:rFonts w:ascii="宋体" w:hAnsi="宋体" w:hint="eastAsia"/>
              </w:rPr>
              <w:t>石材、地砖地面</w:t>
            </w:r>
          </w:p>
        </w:tc>
      </w:tr>
    </w:tbl>
    <w:p w:rsidR="00193613" w:rsidRDefault="00193613" w:rsidP="00193613">
      <w:pPr>
        <w:spacing w:before="100" w:line="520" w:lineRule="exact"/>
        <w:ind w:firstLine="560"/>
        <w:rPr>
          <w:rFonts w:ascii="宋体" w:hAnsi="宋体" w:hint="eastAsia"/>
          <w:sz w:val="28"/>
        </w:rPr>
      </w:pPr>
    </w:p>
    <w:p w:rsidR="00193613" w:rsidRDefault="00193613" w:rsidP="00193613">
      <w:pPr>
        <w:spacing w:before="100" w:line="520" w:lineRule="exact"/>
        <w:ind w:firstLine="560"/>
        <w:rPr>
          <w:rFonts w:ascii="宋体" w:hAnsi="宋体" w:hint="eastAsia"/>
          <w:sz w:val="28"/>
        </w:rPr>
      </w:pPr>
    </w:p>
    <w:p w:rsidR="00193613" w:rsidRDefault="00193613" w:rsidP="00193613">
      <w:pPr>
        <w:spacing w:before="100" w:line="520" w:lineRule="exact"/>
        <w:ind w:firstLine="560"/>
        <w:rPr>
          <w:rFonts w:ascii="宋体" w:hAnsi="宋体" w:hint="eastAsia"/>
          <w:sz w:val="28"/>
        </w:rPr>
      </w:pPr>
    </w:p>
    <w:p w:rsidR="00193613" w:rsidRDefault="00193613" w:rsidP="00193613">
      <w:pPr>
        <w:spacing w:before="100" w:line="520" w:lineRule="exact"/>
        <w:ind w:firstLine="560"/>
        <w:rPr>
          <w:rFonts w:ascii="宋体" w:hAnsi="宋体" w:hint="eastAsia"/>
          <w:sz w:val="28"/>
        </w:rPr>
      </w:pPr>
    </w:p>
    <w:p w:rsidR="00193613" w:rsidRDefault="00193613" w:rsidP="00193613">
      <w:pPr>
        <w:pStyle w:val="3"/>
        <w:rPr>
          <w:rFonts w:hint="eastAsia"/>
        </w:rPr>
      </w:pPr>
      <w:r>
        <w:rPr>
          <w:rFonts w:hint="eastAsia"/>
        </w:rPr>
        <w:t>7</w:t>
      </w:r>
      <w:r>
        <w:rPr>
          <w:rFonts w:hint="eastAsia"/>
        </w:rPr>
        <w:t>、施工计划：</w:t>
      </w:r>
    </w:p>
    <w:p w:rsidR="00193613" w:rsidRDefault="00193613" w:rsidP="00193613">
      <w:pPr>
        <w:tabs>
          <w:tab w:val="left" w:pos="0"/>
        </w:tabs>
        <w:spacing w:before="100"/>
        <w:ind w:firstLine="560"/>
        <w:rPr>
          <w:rFonts w:ascii="宋体" w:hAnsi="宋体" w:hint="eastAsia"/>
          <w:sz w:val="28"/>
        </w:rPr>
      </w:pPr>
      <w:r>
        <w:rPr>
          <w:rFonts w:ascii="宋体" w:hAnsi="宋体" w:hint="eastAsia"/>
          <w:sz w:val="28"/>
        </w:rPr>
        <w:t>7.1劳动力需用计划</w:t>
      </w:r>
    </w:p>
    <w:p w:rsidR="00193613" w:rsidRDefault="00193613" w:rsidP="00193613">
      <w:pPr>
        <w:pStyle w:val="32"/>
        <w:ind w:firstLine="471"/>
        <w:rPr>
          <w:rFonts w:hint="eastAsia"/>
          <w:b/>
          <w:sz w:val="30"/>
        </w:rPr>
      </w:pPr>
      <w:r>
        <w:rPr>
          <w:rFonts w:hint="eastAsia"/>
          <w:b/>
          <w:sz w:val="30"/>
        </w:rPr>
        <w:t xml:space="preserve">                 </w:t>
      </w:r>
      <w:proofErr w:type="gramStart"/>
      <w:r>
        <w:rPr>
          <w:rFonts w:hint="eastAsia"/>
          <w:b/>
          <w:sz w:val="30"/>
        </w:rPr>
        <w:t>劳</w:t>
      </w:r>
      <w:proofErr w:type="gramEnd"/>
      <w:r>
        <w:rPr>
          <w:rFonts w:hint="eastAsia"/>
          <w:b/>
          <w:sz w:val="30"/>
        </w:rPr>
        <w:t xml:space="preserve"> </w:t>
      </w:r>
      <w:r>
        <w:rPr>
          <w:rFonts w:hint="eastAsia"/>
          <w:b/>
          <w:sz w:val="30"/>
        </w:rPr>
        <w:t>动</w:t>
      </w:r>
      <w:r>
        <w:rPr>
          <w:rFonts w:hint="eastAsia"/>
          <w:b/>
          <w:sz w:val="30"/>
        </w:rPr>
        <w:t xml:space="preserve"> </w:t>
      </w:r>
      <w:r>
        <w:rPr>
          <w:rFonts w:hint="eastAsia"/>
          <w:b/>
          <w:sz w:val="30"/>
        </w:rPr>
        <w:t>力</w:t>
      </w:r>
      <w:r>
        <w:rPr>
          <w:rFonts w:hint="eastAsia"/>
          <w:b/>
          <w:sz w:val="30"/>
        </w:rPr>
        <w:t xml:space="preserve"> </w:t>
      </w:r>
      <w:r>
        <w:rPr>
          <w:rFonts w:hint="eastAsia"/>
          <w:b/>
          <w:sz w:val="30"/>
        </w:rPr>
        <w:t>需</w:t>
      </w:r>
      <w:r>
        <w:rPr>
          <w:rFonts w:hint="eastAsia"/>
          <w:b/>
          <w:sz w:val="30"/>
        </w:rPr>
        <w:t xml:space="preserve"> </w:t>
      </w:r>
      <w:r>
        <w:rPr>
          <w:rFonts w:hint="eastAsia"/>
          <w:b/>
          <w:sz w:val="30"/>
        </w:rPr>
        <w:t>用</w:t>
      </w:r>
      <w:r>
        <w:rPr>
          <w:rFonts w:hint="eastAsia"/>
          <w:b/>
          <w:sz w:val="30"/>
        </w:rPr>
        <w:t xml:space="preserve"> </w:t>
      </w:r>
      <w:r>
        <w:rPr>
          <w:rFonts w:hint="eastAsia"/>
          <w:b/>
          <w:sz w:val="30"/>
        </w:rPr>
        <w:t>计</w:t>
      </w:r>
      <w:r>
        <w:rPr>
          <w:rFonts w:hint="eastAsia"/>
          <w:b/>
          <w:sz w:val="30"/>
        </w:rPr>
        <w:t xml:space="preserve"> </w:t>
      </w:r>
      <w:r>
        <w:rPr>
          <w:rFonts w:hint="eastAsia"/>
          <w:b/>
          <w:sz w:val="30"/>
        </w:rPr>
        <w:t>划</w:t>
      </w:r>
      <w:r>
        <w:rPr>
          <w:rFonts w:hint="eastAsia"/>
          <w:b/>
          <w:sz w:val="30"/>
        </w:rPr>
        <w:t xml:space="preserve"> </w:t>
      </w:r>
      <w:r>
        <w:rPr>
          <w:rFonts w:hint="eastAsia"/>
          <w:b/>
          <w:sz w:val="30"/>
        </w:rPr>
        <w:t>表</w:t>
      </w:r>
    </w:p>
    <w:p w:rsidR="00193613" w:rsidRDefault="00193613" w:rsidP="00193613">
      <w:pPr>
        <w:pStyle w:val="32"/>
        <w:ind w:firstLine="377"/>
        <w:rPr>
          <w:rFonts w:hint="eastAsia"/>
          <w:sz w:val="24"/>
        </w:rPr>
      </w:pPr>
      <w:r>
        <w:rPr>
          <w:rFonts w:hint="eastAsia"/>
          <w:sz w:val="24"/>
        </w:rPr>
        <w:t>施工单位：北京</w:t>
      </w:r>
      <w:r w:rsidR="0099749D">
        <w:rPr>
          <w:rFonts w:hint="eastAsia"/>
          <w:sz w:val="24"/>
        </w:rPr>
        <w:t>××</w:t>
      </w:r>
      <w:r>
        <w:rPr>
          <w:rFonts w:hint="eastAsia"/>
          <w:sz w:val="24"/>
        </w:rPr>
        <w:t>建筑装饰工程公司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7"/>
        <w:gridCol w:w="1069"/>
        <w:gridCol w:w="1284"/>
        <w:gridCol w:w="1284"/>
        <w:gridCol w:w="1675"/>
        <w:gridCol w:w="1212"/>
        <w:gridCol w:w="1212"/>
      </w:tblGrid>
      <w:tr w:rsidR="00193613" w:rsidTr="006C3E9C">
        <w:tblPrEx>
          <w:tblCellMar>
            <w:top w:w="0" w:type="dxa"/>
            <w:bottom w:w="0" w:type="dxa"/>
          </w:tblCellMar>
        </w:tblPrEx>
        <w:trPr>
          <w:trHeight w:val="794"/>
        </w:trPr>
        <w:tc>
          <w:tcPr>
            <w:tcW w:w="747" w:type="dxa"/>
            <w:vAlign w:val="center"/>
          </w:tcPr>
          <w:p w:rsidR="00193613" w:rsidRDefault="00193613" w:rsidP="006C3E9C">
            <w:pPr>
              <w:pStyle w:val="32"/>
              <w:spacing w:line="480" w:lineRule="exact"/>
              <w:ind w:firstLine="377"/>
              <w:jc w:val="center"/>
              <w:rPr>
                <w:rFonts w:hint="eastAsia"/>
                <w:b/>
                <w:sz w:val="24"/>
              </w:rPr>
            </w:pPr>
            <w:r>
              <w:rPr>
                <w:rFonts w:hint="eastAsia"/>
                <w:b/>
                <w:sz w:val="24"/>
              </w:rPr>
              <w:t>序</w:t>
            </w:r>
          </w:p>
          <w:p w:rsidR="00193613" w:rsidRDefault="00193613" w:rsidP="006C3E9C">
            <w:pPr>
              <w:pStyle w:val="32"/>
              <w:spacing w:line="480" w:lineRule="exact"/>
              <w:ind w:firstLine="377"/>
              <w:jc w:val="center"/>
              <w:rPr>
                <w:rFonts w:hint="eastAsia"/>
                <w:b/>
                <w:sz w:val="24"/>
              </w:rPr>
            </w:pPr>
            <w:r>
              <w:rPr>
                <w:rFonts w:hint="eastAsia"/>
                <w:b/>
                <w:sz w:val="24"/>
              </w:rPr>
              <w:t>号</w:t>
            </w:r>
          </w:p>
        </w:tc>
        <w:tc>
          <w:tcPr>
            <w:tcW w:w="1069" w:type="dxa"/>
            <w:vAlign w:val="center"/>
          </w:tcPr>
          <w:p w:rsidR="00193613" w:rsidRDefault="00193613" w:rsidP="006C3E9C">
            <w:pPr>
              <w:pStyle w:val="32"/>
              <w:spacing w:line="480" w:lineRule="exact"/>
              <w:ind w:firstLine="377"/>
              <w:jc w:val="center"/>
              <w:rPr>
                <w:rFonts w:hint="eastAsia"/>
                <w:b/>
                <w:sz w:val="24"/>
              </w:rPr>
            </w:pPr>
            <w:r>
              <w:rPr>
                <w:rFonts w:hint="eastAsia"/>
                <w:b/>
                <w:sz w:val="24"/>
              </w:rPr>
              <w:t>工</w:t>
            </w:r>
            <w:r>
              <w:rPr>
                <w:rFonts w:hint="eastAsia"/>
                <w:b/>
                <w:sz w:val="24"/>
              </w:rPr>
              <w:t xml:space="preserve"> </w:t>
            </w:r>
            <w:r>
              <w:rPr>
                <w:rFonts w:hint="eastAsia"/>
                <w:b/>
                <w:sz w:val="24"/>
              </w:rPr>
              <w:t>种</w:t>
            </w:r>
          </w:p>
        </w:tc>
        <w:tc>
          <w:tcPr>
            <w:tcW w:w="1284" w:type="dxa"/>
            <w:vAlign w:val="center"/>
          </w:tcPr>
          <w:p w:rsidR="00193613" w:rsidRDefault="00193613" w:rsidP="006C3E9C">
            <w:pPr>
              <w:pStyle w:val="32"/>
              <w:spacing w:line="480" w:lineRule="exact"/>
              <w:ind w:firstLine="377"/>
              <w:jc w:val="center"/>
              <w:rPr>
                <w:rFonts w:hint="eastAsia"/>
                <w:b/>
                <w:sz w:val="24"/>
              </w:rPr>
            </w:pPr>
            <w:r>
              <w:rPr>
                <w:rFonts w:hint="eastAsia"/>
                <w:b/>
                <w:sz w:val="24"/>
              </w:rPr>
              <w:t>来</w:t>
            </w:r>
            <w:r>
              <w:rPr>
                <w:rFonts w:hint="eastAsia"/>
                <w:b/>
                <w:sz w:val="24"/>
              </w:rPr>
              <w:t xml:space="preserve"> </w:t>
            </w:r>
            <w:r>
              <w:rPr>
                <w:rFonts w:hint="eastAsia"/>
                <w:b/>
                <w:sz w:val="24"/>
              </w:rPr>
              <w:t>源</w:t>
            </w:r>
          </w:p>
        </w:tc>
        <w:tc>
          <w:tcPr>
            <w:tcW w:w="1284" w:type="dxa"/>
            <w:vAlign w:val="center"/>
          </w:tcPr>
          <w:p w:rsidR="00193613" w:rsidRDefault="00193613" w:rsidP="006C3E9C">
            <w:pPr>
              <w:pStyle w:val="32"/>
              <w:spacing w:line="480" w:lineRule="exact"/>
              <w:ind w:firstLine="377"/>
              <w:jc w:val="center"/>
              <w:rPr>
                <w:rFonts w:hint="eastAsia"/>
                <w:b/>
                <w:sz w:val="24"/>
              </w:rPr>
            </w:pPr>
            <w:r>
              <w:rPr>
                <w:rFonts w:hint="eastAsia"/>
                <w:b/>
                <w:sz w:val="24"/>
              </w:rPr>
              <w:t>标</w:t>
            </w:r>
            <w:r>
              <w:rPr>
                <w:rFonts w:hint="eastAsia"/>
                <w:b/>
                <w:sz w:val="24"/>
              </w:rPr>
              <w:t xml:space="preserve"> </w:t>
            </w:r>
            <w:r>
              <w:rPr>
                <w:rFonts w:hint="eastAsia"/>
                <w:b/>
                <w:sz w:val="24"/>
              </w:rPr>
              <w:t>段</w:t>
            </w:r>
          </w:p>
        </w:tc>
        <w:tc>
          <w:tcPr>
            <w:tcW w:w="1675" w:type="dxa"/>
            <w:vAlign w:val="center"/>
          </w:tcPr>
          <w:p w:rsidR="00193613" w:rsidRDefault="00193613" w:rsidP="006C3E9C">
            <w:pPr>
              <w:pStyle w:val="32"/>
              <w:spacing w:line="480" w:lineRule="exact"/>
              <w:ind w:firstLine="377"/>
              <w:jc w:val="center"/>
              <w:rPr>
                <w:rFonts w:hint="eastAsia"/>
                <w:b/>
                <w:sz w:val="24"/>
              </w:rPr>
            </w:pPr>
            <w:r>
              <w:rPr>
                <w:rFonts w:hint="eastAsia"/>
                <w:b/>
                <w:sz w:val="24"/>
              </w:rPr>
              <w:t>进</w:t>
            </w:r>
            <w:r>
              <w:rPr>
                <w:rFonts w:hint="eastAsia"/>
                <w:b/>
                <w:sz w:val="24"/>
              </w:rPr>
              <w:t xml:space="preserve"> </w:t>
            </w:r>
            <w:r>
              <w:rPr>
                <w:rFonts w:hint="eastAsia"/>
                <w:b/>
                <w:sz w:val="24"/>
              </w:rPr>
              <w:t>场</w:t>
            </w:r>
          </w:p>
          <w:p w:rsidR="00193613" w:rsidRDefault="00193613" w:rsidP="006C3E9C">
            <w:pPr>
              <w:pStyle w:val="32"/>
              <w:spacing w:line="480" w:lineRule="exact"/>
              <w:ind w:firstLine="377"/>
              <w:jc w:val="center"/>
              <w:rPr>
                <w:rFonts w:hint="eastAsia"/>
                <w:b/>
                <w:sz w:val="24"/>
              </w:rPr>
            </w:pPr>
            <w:r>
              <w:rPr>
                <w:rFonts w:hint="eastAsia"/>
                <w:b/>
                <w:sz w:val="24"/>
              </w:rPr>
              <w:t>时</w:t>
            </w:r>
            <w:r>
              <w:rPr>
                <w:rFonts w:hint="eastAsia"/>
                <w:b/>
                <w:sz w:val="24"/>
              </w:rPr>
              <w:t xml:space="preserve"> </w:t>
            </w:r>
            <w:r>
              <w:rPr>
                <w:rFonts w:hint="eastAsia"/>
                <w:b/>
                <w:sz w:val="24"/>
              </w:rPr>
              <w:t>间</w:t>
            </w:r>
          </w:p>
        </w:tc>
        <w:tc>
          <w:tcPr>
            <w:tcW w:w="1212" w:type="dxa"/>
            <w:vAlign w:val="center"/>
          </w:tcPr>
          <w:p w:rsidR="00193613" w:rsidRDefault="00193613" w:rsidP="006C3E9C">
            <w:pPr>
              <w:pStyle w:val="32"/>
              <w:spacing w:line="480" w:lineRule="exact"/>
              <w:ind w:firstLine="377"/>
              <w:jc w:val="center"/>
              <w:rPr>
                <w:rFonts w:hint="eastAsia"/>
                <w:b/>
                <w:sz w:val="24"/>
              </w:rPr>
            </w:pPr>
            <w:r>
              <w:rPr>
                <w:rFonts w:hint="eastAsia"/>
                <w:b/>
                <w:sz w:val="24"/>
              </w:rPr>
              <w:t>人</w:t>
            </w:r>
            <w:r>
              <w:rPr>
                <w:rFonts w:hint="eastAsia"/>
                <w:b/>
                <w:sz w:val="24"/>
              </w:rPr>
              <w:t xml:space="preserve"> </w:t>
            </w:r>
            <w:r>
              <w:rPr>
                <w:rFonts w:hint="eastAsia"/>
                <w:b/>
                <w:sz w:val="24"/>
              </w:rPr>
              <w:t>数</w:t>
            </w:r>
          </w:p>
        </w:tc>
        <w:tc>
          <w:tcPr>
            <w:tcW w:w="1212" w:type="dxa"/>
            <w:vAlign w:val="center"/>
          </w:tcPr>
          <w:p w:rsidR="00193613" w:rsidRDefault="00193613" w:rsidP="006C3E9C">
            <w:pPr>
              <w:pStyle w:val="32"/>
              <w:spacing w:line="480" w:lineRule="exact"/>
              <w:ind w:firstLine="377"/>
              <w:jc w:val="center"/>
              <w:rPr>
                <w:rFonts w:hint="eastAsia"/>
                <w:b/>
                <w:sz w:val="24"/>
              </w:rPr>
            </w:pPr>
            <w:r>
              <w:rPr>
                <w:rFonts w:hint="eastAsia"/>
                <w:b/>
                <w:sz w:val="24"/>
              </w:rPr>
              <w:t>备</w:t>
            </w:r>
            <w:r>
              <w:rPr>
                <w:rFonts w:hint="eastAsia"/>
                <w:b/>
                <w:sz w:val="24"/>
              </w:rPr>
              <w:t xml:space="preserve"> </w:t>
            </w:r>
            <w:r>
              <w:rPr>
                <w:rFonts w:hint="eastAsia"/>
                <w:b/>
                <w:sz w:val="24"/>
              </w:rPr>
              <w:t>注</w:t>
            </w: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1</w:t>
            </w:r>
          </w:p>
        </w:tc>
        <w:tc>
          <w:tcPr>
            <w:tcW w:w="1069" w:type="dxa"/>
            <w:vAlign w:val="center"/>
          </w:tcPr>
          <w:p w:rsidR="00193613" w:rsidRDefault="00193613" w:rsidP="006C3E9C">
            <w:pPr>
              <w:pStyle w:val="32"/>
              <w:ind w:firstLine="377"/>
              <w:jc w:val="center"/>
              <w:rPr>
                <w:rFonts w:hint="eastAsia"/>
                <w:sz w:val="24"/>
              </w:rPr>
            </w:pPr>
            <w:r>
              <w:rPr>
                <w:rFonts w:hint="eastAsia"/>
                <w:sz w:val="24"/>
              </w:rPr>
              <w:t>木工</w:t>
            </w:r>
          </w:p>
        </w:tc>
        <w:tc>
          <w:tcPr>
            <w:tcW w:w="1284" w:type="dxa"/>
            <w:vAlign w:val="center"/>
          </w:tcPr>
          <w:p w:rsidR="00193613" w:rsidRDefault="00193613" w:rsidP="006C3E9C">
            <w:pPr>
              <w:pStyle w:val="32"/>
              <w:ind w:firstLine="377"/>
              <w:jc w:val="center"/>
              <w:rPr>
                <w:rFonts w:hint="eastAsia"/>
                <w:sz w:val="24"/>
              </w:rPr>
            </w:pPr>
            <w:r>
              <w:rPr>
                <w:rFonts w:hint="eastAsia"/>
                <w:sz w:val="24"/>
              </w:rPr>
              <w:t>浙江</w:t>
            </w:r>
          </w:p>
        </w:tc>
        <w:tc>
          <w:tcPr>
            <w:tcW w:w="1284" w:type="dxa"/>
            <w:vAlign w:val="center"/>
          </w:tcPr>
          <w:p w:rsidR="00193613" w:rsidRDefault="00193613" w:rsidP="006C3E9C">
            <w:pPr>
              <w:pStyle w:val="32"/>
              <w:ind w:firstLine="377"/>
              <w:jc w:val="center"/>
              <w:rPr>
                <w:rFonts w:hint="eastAsia"/>
                <w:sz w:val="24"/>
              </w:rPr>
            </w:pPr>
            <w:r>
              <w:rPr>
                <w:rFonts w:hint="eastAsia"/>
                <w:sz w:val="24"/>
              </w:rPr>
              <w:t>七</w:t>
            </w: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sz w:val="24"/>
              </w:rPr>
            </w:pPr>
            <w:r>
              <w:rPr>
                <w:rFonts w:hint="eastAsia"/>
                <w:sz w:val="24"/>
              </w:rPr>
              <w:t>60</w:t>
            </w: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2</w:t>
            </w:r>
          </w:p>
        </w:tc>
        <w:tc>
          <w:tcPr>
            <w:tcW w:w="1069" w:type="dxa"/>
            <w:vAlign w:val="center"/>
          </w:tcPr>
          <w:p w:rsidR="00193613" w:rsidRDefault="00193613" w:rsidP="006C3E9C">
            <w:pPr>
              <w:pStyle w:val="32"/>
              <w:ind w:firstLine="377"/>
              <w:jc w:val="center"/>
              <w:rPr>
                <w:rFonts w:hint="eastAsia"/>
                <w:sz w:val="24"/>
              </w:rPr>
            </w:pPr>
            <w:proofErr w:type="gramStart"/>
            <w:r>
              <w:rPr>
                <w:rFonts w:hint="eastAsia"/>
                <w:sz w:val="24"/>
              </w:rPr>
              <w:t>壁纸工</w:t>
            </w:r>
            <w:proofErr w:type="gramEnd"/>
          </w:p>
        </w:tc>
        <w:tc>
          <w:tcPr>
            <w:tcW w:w="1284" w:type="dxa"/>
            <w:vAlign w:val="center"/>
          </w:tcPr>
          <w:p w:rsidR="00193613" w:rsidRDefault="00193613" w:rsidP="006C3E9C">
            <w:pPr>
              <w:pStyle w:val="32"/>
              <w:ind w:firstLine="377"/>
              <w:jc w:val="center"/>
              <w:rPr>
                <w:rFonts w:hint="eastAsia"/>
                <w:sz w:val="24"/>
              </w:rPr>
            </w:pPr>
            <w:r>
              <w:rPr>
                <w:rFonts w:hint="eastAsia"/>
                <w:sz w:val="24"/>
              </w:rPr>
              <w:t>浙江</w:t>
            </w:r>
          </w:p>
        </w:tc>
        <w:tc>
          <w:tcPr>
            <w:tcW w:w="1284" w:type="dxa"/>
            <w:vAlign w:val="center"/>
          </w:tcPr>
          <w:p w:rsidR="00193613" w:rsidRDefault="00193613" w:rsidP="006C3E9C">
            <w:pPr>
              <w:pStyle w:val="32"/>
              <w:ind w:firstLine="377"/>
              <w:jc w:val="center"/>
              <w:rPr>
                <w:rFonts w:hint="eastAsia"/>
                <w:sz w:val="24"/>
              </w:rPr>
            </w:pPr>
            <w:r>
              <w:rPr>
                <w:rFonts w:hint="eastAsia"/>
                <w:sz w:val="24"/>
              </w:rPr>
              <w:t>七</w:t>
            </w: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r>
              <w:rPr>
                <w:rFonts w:hint="eastAsia"/>
                <w:sz w:val="24"/>
              </w:rPr>
              <w:t>16</w:t>
            </w: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lastRenderedPageBreak/>
              <w:t>3</w:t>
            </w:r>
          </w:p>
        </w:tc>
        <w:tc>
          <w:tcPr>
            <w:tcW w:w="1069" w:type="dxa"/>
            <w:vAlign w:val="center"/>
          </w:tcPr>
          <w:p w:rsidR="00193613" w:rsidRDefault="00193613" w:rsidP="006C3E9C">
            <w:pPr>
              <w:pStyle w:val="32"/>
              <w:ind w:firstLine="377"/>
              <w:jc w:val="center"/>
              <w:rPr>
                <w:rFonts w:hint="eastAsia"/>
                <w:sz w:val="24"/>
              </w:rPr>
            </w:pPr>
            <w:r>
              <w:rPr>
                <w:rFonts w:hint="eastAsia"/>
                <w:sz w:val="24"/>
              </w:rPr>
              <w:t>电工</w:t>
            </w:r>
          </w:p>
        </w:tc>
        <w:tc>
          <w:tcPr>
            <w:tcW w:w="1284" w:type="dxa"/>
            <w:vAlign w:val="center"/>
          </w:tcPr>
          <w:p w:rsidR="00193613" w:rsidRDefault="00193613" w:rsidP="006C3E9C">
            <w:pPr>
              <w:pStyle w:val="32"/>
              <w:ind w:firstLine="377"/>
              <w:jc w:val="center"/>
              <w:rPr>
                <w:rFonts w:hint="eastAsia"/>
                <w:sz w:val="24"/>
              </w:rPr>
            </w:pPr>
            <w:r>
              <w:rPr>
                <w:rFonts w:hint="eastAsia"/>
                <w:sz w:val="24"/>
              </w:rPr>
              <w:t>安徽</w:t>
            </w:r>
          </w:p>
        </w:tc>
        <w:tc>
          <w:tcPr>
            <w:tcW w:w="1284" w:type="dxa"/>
            <w:vAlign w:val="center"/>
          </w:tcPr>
          <w:p w:rsidR="00193613" w:rsidRDefault="00193613" w:rsidP="006C3E9C">
            <w:pPr>
              <w:pStyle w:val="32"/>
              <w:ind w:firstLine="377"/>
              <w:jc w:val="center"/>
              <w:rPr>
                <w:rFonts w:hint="eastAsia"/>
                <w:sz w:val="24"/>
              </w:rPr>
            </w:pPr>
            <w:r>
              <w:rPr>
                <w:rFonts w:hint="eastAsia"/>
                <w:sz w:val="24"/>
              </w:rPr>
              <w:t>七</w:t>
            </w: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r>
              <w:rPr>
                <w:rFonts w:hint="eastAsia"/>
                <w:sz w:val="24"/>
              </w:rPr>
              <w:t>20</w:t>
            </w: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4</w:t>
            </w:r>
          </w:p>
        </w:tc>
        <w:tc>
          <w:tcPr>
            <w:tcW w:w="1069" w:type="dxa"/>
            <w:vAlign w:val="center"/>
          </w:tcPr>
          <w:p w:rsidR="00193613" w:rsidRDefault="00193613" w:rsidP="006C3E9C">
            <w:pPr>
              <w:pStyle w:val="32"/>
              <w:ind w:firstLine="377"/>
              <w:jc w:val="center"/>
              <w:rPr>
                <w:rFonts w:hint="eastAsia"/>
                <w:sz w:val="24"/>
              </w:rPr>
            </w:pPr>
            <w:r>
              <w:rPr>
                <w:rFonts w:hint="eastAsia"/>
                <w:sz w:val="24"/>
              </w:rPr>
              <w:t>软包工</w:t>
            </w:r>
          </w:p>
        </w:tc>
        <w:tc>
          <w:tcPr>
            <w:tcW w:w="1284" w:type="dxa"/>
            <w:vAlign w:val="center"/>
          </w:tcPr>
          <w:p w:rsidR="00193613" w:rsidRDefault="00193613" w:rsidP="006C3E9C">
            <w:pPr>
              <w:pStyle w:val="32"/>
              <w:ind w:firstLine="377"/>
              <w:jc w:val="center"/>
              <w:rPr>
                <w:rFonts w:hint="eastAsia"/>
                <w:sz w:val="24"/>
              </w:rPr>
            </w:pPr>
            <w:r>
              <w:rPr>
                <w:rFonts w:hint="eastAsia"/>
                <w:sz w:val="24"/>
              </w:rPr>
              <w:t>浙江</w:t>
            </w:r>
          </w:p>
        </w:tc>
        <w:tc>
          <w:tcPr>
            <w:tcW w:w="1284" w:type="dxa"/>
            <w:vAlign w:val="center"/>
          </w:tcPr>
          <w:p w:rsidR="00193613" w:rsidRDefault="00193613" w:rsidP="006C3E9C">
            <w:pPr>
              <w:pStyle w:val="32"/>
              <w:ind w:firstLine="377"/>
              <w:jc w:val="center"/>
              <w:rPr>
                <w:rFonts w:hint="eastAsia"/>
                <w:sz w:val="24"/>
              </w:rPr>
            </w:pPr>
            <w:r>
              <w:rPr>
                <w:rFonts w:hint="eastAsia"/>
                <w:sz w:val="24"/>
              </w:rPr>
              <w:t>七</w:t>
            </w: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r>
              <w:rPr>
                <w:rFonts w:hint="eastAsia"/>
                <w:sz w:val="24"/>
              </w:rPr>
              <w:t>4</w:t>
            </w: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5</w:t>
            </w:r>
          </w:p>
        </w:tc>
        <w:tc>
          <w:tcPr>
            <w:tcW w:w="1069" w:type="dxa"/>
            <w:vAlign w:val="center"/>
          </w:tcPr>
          <w:p w:rsidR="00193613" w:rsidRDefault="00193613" w:rsidP="006C3E9C">
            <w:pPr>
              <w:pStyle w:val="32"/>
              <w:ind w:firstLine="377"/>
              <w:jc w:val="center"/>
              <w:rPr>
                <w:rFonts w:hint="eastAsia"/>
                <w:sz w:val="24"/>
              </w:rPr>
            </w:pPr>
            <w:r>
              <w:rPr>
                <w:rFonts w:hint="eastAsia"/>
                <w:sz w:val="24"/>
              </w:rPr>
              <w:t>电焊工</w:t>
            </w:r>
          </w:p>
        </w:tc>
        <w:tc>
          <w:tcPr>
            <w:tcW w:w="1284" w:type="dxa"/>
            <w:vAlign w:val="center"/>
          </w:tcPr>
          <w:p w:rsidR="00193613" w:rsidRDefault="00193613" w:rsidP="006C3E9C">
            <w:pPr>
              <w:pStyle w:val="32"/>
              <w:ind w:firstLine="377"/>
              <w:jc w:val="center"/>
              <w:rPr>
                <w:rFonts w:hint="eastAsia"/>
                <w:sz w:val="24"/>
              </w:rPr>
            </w:pPr>
            <w:r>
              <w:rPr>
                <w:rFonts w:hint="eastAsia"/>
                <w:sz w:val="24"/>
              </w:rPr>
              <w:t>安徽</w:t>
            </w:r>
          </w:p>
        </w:tc>
        <w:tc>
          <w:tcPr>
            <w:tcW w:w="1284" w:type="dxa"/>
            <w:vAlign w:val="center"/>
          </w:tcPr>
          <w:p w:rsidR="00193613" w:rsidRDefault="00193613" w:rsidP="006C3E9C">
            <w:pPr>
              <w:pStyle w:val="32"/>
              <w:ind w:firstLine="377"/>
              <w:jc w:val="center"/>
              <w:rPr>
                <w:rFonts w:hint="eastAsia"/>
                <w:sz w:val="24"/>
              </w:rPr>
            </w:pPr>
            <w:r>
              <w:rPr>
                <w:rFonts w:hint="eastAsia"/>
                <w:sz w:val="24"/>
              </w:rPr>
              <w:t>七</w:t>
            </w: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r>
              <w:rPr>
                <w:rFonts w:hint="eastAsia"/>
                <w:sz w:val="24"/>
              </w:rPr>
              <w:t>6</w:t>
            </w: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6</w:t>
            </w:r>
          </w:p>
        </w:tc>
        <w:tc>
          <w:tcPr>
            <w:tcW w:w="1069" w:type="dxa"/>
            <w:vAlign w:val="center"/>
          </w:tcPr>
          <w:p w:rsidR="00193613" w:rsidRDefault="00193613" w:rsidP="006C3E9C">
            <w:pPr>
              <w:pStyle w:val="32"/>
              <w:ind w:firstLine="377"/>
              <w:jc w:val="center"/>
              <w:rPr>
                <w:rFonts w:hint="eastAsia"/>
                <w:sz w:val="24"/>
              </w:rPr>
            </w:pPr>
            <w:r>
              <w:rPr>
                <w:rFonts w:hint="eastAsia"/>
                <w:sz w:val="24"/>
              </w:rPr>
              <w:t>油工</w:t>
            </w:r>
          </w:p>
        </w:tc>
        <w:tc>
          <w:tcPr>
            <w:tcW w:w="1284" w:type="dxa"/>
            <w:vAlign w:val="center"/>
          </w:tcPr>
          <w:p w:rsidR="00193613" w:rsidRDefault="00193613" w:rsidP="006C3E9C">
            <w:pPr>
              <w:pStyle w:val="32"/>
              <w:ind w:firstLine="377"/>
              <w:jc w:val="center"/>
              <w:rPr>
                <w:rFonts w:hint="eastAsia"/>
                <w:sz w:val="24"/>
              </w:rPr>
            </w:pPr>
            <w:r>
              <w:rPr>
                <w:rFonts w:hint="eastAsia"/>
                <w:sz w:val="24"/>
              </w:rPr>
              <w:t>浙江</w:t>
            </w:r>
          </w:p>
        </w:tc>
        <w:tc>
          <w:tcPr>
            <w:tcW w:w="1284" w:type="dxa"/>
            <w:vAlign w:val="center"/>
          </w:tcPr>
          <w:p w:rsidR="00193613" w:rsidRDefault="00193613" w:rsidP="006C3E9C">
            <w:pPr>
              <w:pStyle w:val="32"/>
              <w:ind w:firstLine="377"/>
              <w:jc w:val="center"/>
              <w:rPr>
                <w:rFonts w:hint="eastAsia"/>
                <w:sz w:val="24"/>
              </w:rPr>
            </w:pPr>
            <w:r>
              <w:rPr>
                <w:rFonts w:hint="eastAsia"/>
                <w:sz w:val="24"/>
              </w:rPr>
              <w:t>七</w:t>
            </w: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r>
              <w:rPr>
                <w:rFonts w:hint="eastAsia"/>
                <w:sz w:val="24"/>
              </w:rPr>
              <w:t>30</w:t>
            </w: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7</w:t>
            </w:r>
          </w:p>
        </w:tc>
        <w:tc>
          <w:tcPr>
            <w:tcW w:w="1069" w:type="dxa"/>
            <w:vAlign w:val="center"/>
          </w:tcPr>
          <w:p w:rsidR="00193613" w:rsidRDefault="00193613" w:rsidP="006C3E9C">
            <w:pPr>
              <w:pStyle w:val="32"/>
              <w:ind w:firstLine="377"/>
              <w:jc w:val="center"/>
              <w:rPr>
                <w:rFonts w:hint="eastAsia"/>
                <w:sz w:val="24"/>
              </w:rPr>
            </w:pPr>
            <w:r>
              <w:rPr>
                <w:rFonts w:hint="eastAsia"/>
                <w:sz w:val="24"/>
              </w:rPr>
              <w:t>瓦工</w:t>
            </w:r>
          </w:p>
        </w:tc>
        <w:tc>
          <w:tcPr>
            <w:tcW w:w="1284" w:type="dxa"/>
            <w:vAlign w:val="center"/>
          </w:tcPr>
          <w:p w:rsidR="00193613" w:rsidRDefault="00193613" w:rsidP="006C3E9C">
            <w:pPr>
              <w:pStyle w:val="32"/>
              <w:ind w:firstLine="377"/>
              <w:jc w:val="center"/>
              <w:rPr>
                <w:rFonts w:hint="eastAsia"/>
                <w:sz w:val="24"/>
              </w:rPr>
            </w:pPr>
            <w:r>
              <w:rPr>
                <w:rFonts w:hint="eastAsia"/>
                <w:sz w:val="24"/>
              </w:rPr>
              <w:t>四川</w:t>
            </w:r>
          </w:p>
        </w:tc>
        <w:tc>
          <w:tcPr>
            <w:tcW w:w="1284" w:type="dxa"/>
            <w:vAlign w:val="center"/>
          </w:tcPr>
          <w:p w:rsidR="00193613" w:rsidRDefault="00193613" w:rsidP="006C3E9C">
            <w:pPr>
              <w:pStyle w:val="32"/>
              <w:ind w:firstLine="377"/>
              <w:jc w:val="center"/>
              <w:rPr>
                <w:rFonts w:hint="eastAsia"/>
                <w:sz w:val="24"/>
              </w:rPr>
            </w:pPr>
            <w:r>
              <w:rPr>
                <w:rFonts w:hint="eastAsia"/>
                <w:sz w:val="24"/>
              </w:rPr>
              <w:t>七</w:t>
            </w: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r>
              <w:rPr>
                <w:rFonts w:hint="eastAsia"/>
                <w:sz w:val="24"/>
              </w:rPr>
              <w:t>20</w:t>
            </w: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8</w:t>
            </w:r>
          </w:p>
        </w:tc>
        <w:tc>
          <w:tcPr>
            <w:tcW w:w="1069" w:type="dxa"/>
            <w:vAlign w:val="center"/>
          </w:tcPr>
          <w:p w:rsidR="00193613" w:rsidRDefault="00193613" w:rsidP="006C3E9C">
            <w:pPr>
              <w:pStyle w:val="32"/>
              <w:ind w:firstLine="377"/>
              <w:jc w:val="center"/>
              <w:rPr>
                <w:rFonts w:hint="eastAsia"/>
                <w:sz w:val="24"/>
              </w:rPr>
            </w:pPr>
            <w:r>
              <w:rPr>
                <w:rFonts w:hint="eastAsia"/>
                <w:sz w:val="24"/>
              </w:rPr>
              <w:t>杂工</w:t>
            </w:r>
          </w:p>
        </w:tc>
        <w:tc>
          <w:tcPr>
            <w:tcW w:w="1284" w:type="dxa"/>
            <w:vAlign w:val="center"/>
          </w:tcPr>
          <w:p w:rsidR="00193613" w:rsidRDefault="00193613" w:rsidP="006C3E9C">
            <w:pPr>
              <w:pStyle w:val="32"/>
              <w:ind w:firstLine="377"/>
              <w:jc w:val="center"/>
              <w:rPr>
                <w:rFonts w:hint="eastAsia"/>
                <w:sz w:val="24"/>
              </w:rPr>
            </w:pPr>
            <w:r>
              <w:rPr>
                <w:rFonts w:hint="eastAsia"/>
                <w:sz w:val="24"/>
              </w:rPr>
              <w:t>四川</w:t>
            </w:r>
          </w:p>
        </w:tc>
        <w:tc>
          <w:tcPr>
            <w:tcW w:w="1284" w:type="dxa"/>
            <w:vAlign w:val="center"/>
          </w:tcPr>
          <w:p w:rsidR="00193613" w:rsidRDefault="00193613" w:rsidP="006C3E9C">
            <w:pPr>
              <w:pStyle w:val="32"/>
              <w:ind w:firstLine="377"/>
              <w:jc w:val="center"/>
              <w:rPr>
                <w:rFonts w:hint="eastAsia"/>
                <w:sz w:val="24"/>
              </w:rPr>
            </w:pPr>
            <w:r>
              <w:rPr>
                <w:rFonts w:hint="eastAsia"/>
                <w:sz w:val="24"/>
              </w:rPr>
              <w:t>七</w:t>
            </w: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r>
              <w:rPr>
                <w:rFonts w:hint="eastAsia"/>
                <w:sz w:val="24"/>
              </w:rPr>
              <w:t>20</w:t>
            </w: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9</w:t>
            </w:r>
          </w:p>
        </w:tc>
        <w:tc>
          <w:tcPr>
            <w:tcW w:w="1069" w:type="dxa"/>
            <w:vAlign w:val="center"/>
          </w:tcPr>
          <w:p w:rsidR="00193613" w:rsidRDefault="00193613" w:rsidP="006C3E9C">
            <w:pPr>
              <w:pStyle w:val="32"/>
              <w:ind w:firstLine="377"/>
              <w:jc w:val="center"/>
              <w:rPr>
                <w:rFonts w:hint="eastAsia"/>
                <w:sz w:val="24"/>
              </w:rPr>
            </w:pPr>
            <w:r>
              <w:rPr>
                <w:rFonts w:hint="eastAsia"/>
                <w:sz w:val="24"/>
              </w:rPr>
              <w:t>保卫</w:t>
            </w:r>
          </w:p>
        </w:tc>
        <w:tc>
          <w:tcPr>
            <w:tcW w:w="1284" w:type="dxa"/>
            <w:vAlign w:val="center"/>
          </w:tcPr>
          <w:p w:rsidR="00193613" w:rsidRDefault="00193613" w:rsidP="006C3E9C">
            <w:pPr>
              <w:pStyle w:val="32"/>
              <w:ind w:firstLine="377"/>
              <w:jc w:val="center"/>
              <w:rPr>
                <w:rFonts w:hint="eastAsia"/>
                <w:sz w:val="24"/>
              </w:rPr>
            </w:pPr>
            <w:r>
              <w:rPr>
                <w:rFonts w:hint="eastAsia"/>
                <w:sz w:val="24"/>
              </w:rPr>
              <w:t>四川</w:t>
            </w:r>
          </w:p>
        </w:tc>
        <w:tc>
          <w:tcPr>
            <w:tcW w:w="1284" w:type="dxa"/>
            <w:vAlign w:val="center"/>
          </w:tcPr>
          <w:p w:rsidR="00193613" w:rsidRDefault="00193613" w:rsidP="006C3E9C">
            <w:pPr>
              <w:pStyle w:val="32"/>
              <w:ind w:firstLine="377"/>
              <w:jc w:val="center"/>
              <w:rPr>
                <w:rFonts w:hint="eastAsia"/>
                <w:sz w:val="24"/>
              </w:rPr>
            </w:pPr>
            <w:r>
              <w:rPr>
                <w:rFonts w:hint="eastAsia"/>
                <w:sz w:val="24"/>
              </w:rPr>
              <w:t>七</w:t>
            </w: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r>
              <w:rPr>
                <w:rFonts w:hint="eastAsia"/>
                <w:sz w:val="24"/>
              </w:rPr>
              <w:t>4</w:t>
            </w: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10</w:t>
            </w:r>
          </w:p>
        </w:tc>
        <w:tc>
          <w:tcPr>
            <w:tcW w:w="1069" w:type="dxa"/>
            <w:vAlign w:val="center"/>
          </w:tcPr>
          <w:p w:rsidR="00193613" w:rsidRDefault="00193613" w:rsidP="006C3E9C">
            <w:pPr>
              <w:pStyle w:val="32"/>
              <w:ind w:firstLine="377"/>
              <w:jc w:val="center"/>
              <w:rPr>
                <w:rFonts w:hint="eastAsia"/>
                <w:sz w:val="24"/>
              </w:rPr>
            </w:pPr>
          </w:p>
        </w:tc>
        <w:tc>
          <w:tcPr>
            <w:tcW w:w="1284" w:type="dxa"/>
            <w:vAlign w:val="center"/>
          </w:tcPr>
          <w:p w:rsidR="00193613" w:rsidRDefault="00193613" w:rsidP="006C3E9C">
            <w:pPr>
              <w:pStyle w:val="32"/>
              <w:ind w:firstLine="377"/>
              <w:jc w:val="center"/>
              <w:rPr>
                <w:rFonts w:hint="eastAsia"/>
                <w:sz w:val="24"/>
              </w:rPr>
            </w:pPr>
          </w:p>
        </w:tc>
        <w:tc>
          <w:tcPr>
            <w:tcW w:w="1284" w:type="dxa"/>
            <w:vAlign w:val="center"/>
          </w:tcPr>
          <w:p w:rsidR="00193613" w:rsidRDefault="00193613" w:rsidP="006C3E9C">
            <w:pPr>
              <w:pStyle w:val="32"/>
              <w:ind w:firstLine="377"/>
              <w:jc w:val="center"/>
              <w:rPr>
                <w:rFonts w:hint="eastAsia"/>
                <w:sz w:val="24"/>
              </w:rPr>
            </w:pP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p>
        </w:tc>
      </w:tr>
      <w:tr w:rsidR="00193613" w:rsidTr="006C3E9C">
        <w:tblPrEx>
          <w:tblCellMar>
            <w:top w:w="0" w:type="dxa"/>
            <w:bottom w:w="0" w:type="dxa"/>
          </w:tblCellMar>
        </w:tblPrEx>
        <w:trPr>
          <w:trHeight w:val="794"/>
        </w:trPr>
        <w:tc>
          <w:tcPr>
            <w:tcW w:w="747" w:type="dxa"/>
            <w:vAlign w:val="center"/>
          </w:tcPr>
          <w:p w:rsidR="00193613" w:rsidRDefault="00193613" w:rsidP="006C3E9C">
            <w:pPr>
              <w:pStyle w:val="32"/>
              <w:ind w:firstLine="377"/>
              <w:jc w:val="center"/>
              <w:rPr>
                <w:rFonts w:hint="eastAsia"/>
                <w:sz w:val="24"/>
              </w:rPr>
            </w:pPr>
            <w:r>
              <w:rPr>
                <w:rFonts w:hint="eastAsia"/>
                <w:sz w:val="24"/>
              </w:rPr>
              <w:t>11</w:t>
            </w:r>
          </w:p>
        </w:tc>
        <w:tc>
          <w:tcPr>
            <w:tcW w:w="1069" w:type="dxa"/>
            <w:vAlign w:val="center"/>
          </w:tcPr>
          <w:p w:rsidR="00193613" w:rsidRDefault="00193613" w:rsidP="006C3E9C">
            <w:pPr>
              <w:pStyle w:val="32"/>
              <w:ind w:firstLine="377"/>
              <w:jc w:val="center"/>
              <w:rPr>
                <w:rFonts w:hint="eastAsia"/>
                <w:sz w:val="24"/>
              </w:rPr>
            </w:pPr>
          </w:p>
        </w:tc>
        <w:tc>
          <w:tcPr>
            <w:tcW w:w="1284" w:type="dxa"/>
            <w:vAlign w:val="center"/>
          </w:tcPr>
          <w:p w:rsidR="00193613" w:rsidRDefault="00193613" w:rsidP="006C3E9C">
            <w:pPr>
              <w:pStyle w:val="32"/>
              <w:ind w:firstLine="377"/>
              <w:jc w:val="center"/>
              <w:rPr>
                <w:rFonts w:hint="eastAsia"/>
                <w:sz w:val="24"/>
              </w:rPr>
            </w:pPr>
          </w:p>
        </w:tc>
        <w:tc>
          <w:tcPr>
            <w:tcW w:w="1284" w:type="dxa"/>
            <w:vAlign w:val="center"/>
          </w:tcPr>
          <w:p w:rsidR="00193613" w:rsidRDefault="00193613" w:rsidP="006C3E9C">
            <w:pPr>
              <w:pStyle w:val="32"/>
              <w:ind w:firstLine="377"/>
              <w:jc w:val="center"/>
              <w:rPr>
                <w:rFonts w:hint="eastAsia"/>
                <w:sz w:val="24"/>
              </w:rPr>
            </w:pPr>
          </w:p>
        </w:tc>
        <w:tc>
          <w:tcPr>
            <w:tcW w:w="1675"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p>
        </w:tc>
        <w:tc>
          <w:tcPr>
            <w:tcW w:w="1212" w:type="dxa"/>
            <w:vAlign w:val="center"/>
          </w:tcPr>
          <w:p w:rsidR="00193613" w:rsidRDefault="00193613" w:rsidP="006C3E9C">
            <w:pPr>
              <w:pStyle w:val="32"/>
              <w:ind w:firstLine="377"/>
              <w:jc w:val="center"/>
              <w:rPr>
                <w:rFonts w:hint="eastAsia"/>
                <w:sz w:val="24"/>
              </w:rPr>
            </w:pPr>
          </w:p>
        </w:tc>
      </w:tr>
    </w:tbl>
    <w:p w:rsidR="00193613" w:rsidRDefault="00193613" w:rsidP="00193613">
      <w:pPr>
        <w:spacing w:line="520" w:lineRule="exact"/>
        <w:ind w:firstLine="560"/>
        <w:rPr>
          <w:rFonts w:ascii="宋体" w:hAnsi="宋体"/>
          <w:sz w:val="28"/>
        </w:rPr>
      </w:pPr>
    </w:p>
    <w:p w:rsidR="00193613" w:rsidRDefault="00193613" w:rsidP="00193613">
      <w:pPr>
        <w:ind w:firstLine="560"/>
        <w:rPr>
          <w:rFonts w:ascii="宋体" w:hAnsi="宋体" w:hint="eastAsia"/>
          <w:sz w:val="28"/>
        </w:rPr>
      </w:pPr>
      <w:r>
        <w:rPr>
          <w:rFonts w:ascii="宋体" w:hAnsi="宋体" w:hint="eastAsia"/>
          <w:sz w:val="28"/>
        </w:rPr>
        <w:t>7.2机械设备需用量及进场计划</w:t>
      </w:r>
    </w:p>
    <w:p w:rsidR="00193613" w:rsidRDefault="00193613" w:rsidP="00193613">
      <w:pPr>
        <w:ind w:firstLine="589"/>
        <w:jc w:val="center"/>
        <w:rPr>
          <w:rFonts w:ascii="宋体" w:hAnsi="宋体"/>
          <w:b/>
          <w:sz w:val="30"/>
        </w:rPr>
      </w:pPr>
      <w:r>
        <w:rPr>
          <w:rFonts w:ascii="宋体" w:hAnsi="宋体" w:hint="eastAsia"/>
          <w:b/>
          <w:sz w:val="30"/>
        </w:rPr>
        <w:t>机械设备需用量及进场计划表</w:t>
      </w:r>
    </w:p>
    <w:p w:rsidR="00193613" w:rsidRDefault="00193613" w:rsidP="00193613">
      <w:pPr>
        <w:ind w:firstLine="480"/>
        <w:rPr>
          <w:rFonts w:ascii="宋体" w:hAnsi="宋体"/>
          <w:sz w:val="24"/>
        </w:rPr>
      </w:pPr>
      <w:r>
        <w:rPr>
          <w:rFonts w:ascii="宋体" w:hAnsi="宋体" w:hint="eastAsia"/>
          <w:sz w:val="24"/>
        </w:rPr>
        <w:t>施工单位：北京</w:t>
      </w:r>
      <w:r w:rsidR="0099749D">
        <w:rPr>
          <w:rFonts w:ascii="宋体" w:hAnsi="宋体" w:hint="eastAsia"/>
          <w:sz w:val="24"/>
        </w:rPr>
        <w:t>××</w:t>
      </w:r>
      <w:r>
        <w:rPr>
          <w:rFonts w:ascii="宋体" w:hAnsi="宋体" w:hint="eastAsia"/>
          <w:sz w:val="24"/>
        </w:rPr>
        <w:t>建筑装饰工程公司</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0"/>
        <w:gridCol w:w="1980"/>
        <w:gridCol w:w="1540"/>
        <w:gridCol w:w="1320"/>
        <w:gridCol w:w="1760"/>
        <w:gridCol w:w="1540"/>
      </w:tblGrid>
      <w:tr w:rsidR="00193613" w:rsidTr="006C3E9C">
        <w:tblPrEx>
          <w:tblCellMar>
            <w:top w:w="0" w:type="dxa"/>
            <w:bottom w:w="0" w:type="dxa"/>
          </w:tblCellMar>
        </w:tblPrEx>
        <w:trPr>
          <w:trHeight w:hRule="exact" w:val="1134"/>
        </w:trPr>
        <w:tc>
          <w:tcPr>
            <w:tcW w:w="660" w:type="dxa"/>
            <w:vAlign w:val="center"/>
          </w:tcPr>
          <w:p w:rsidR="00193613" w:rsidRDefault="00193613" w:rsidP="006C3E9C">
            <w:pPr>
              <w:spacing w:line="520" w:lineRule="exact"/>
              <w:jc w:val="center"/>
              <w:rPr>
                <w:rFonts w:ascii="宋体" w:hAnsi="宋体" w:hint="eastAsia"/>
                <w:b/>
                <w:sz w:val="24"/>
              </w:rPr>
            </w:pPr>
            <w:r>
              <w:rPr>
                <w:rFonts w:ascii="宋体" w:hAnsi="宋体" w:hint="eastAsia"/>
                <w:b/>
                <w:sz w:val="24"/>
              </w:rPr>
              <w:t>序         号</w:t>
            </w:r>
          </w:p>
        </w:tc>
        <w:tc>
          <w:tcPr>
            <w:tcW w:w="1980" w:type="dxa"/>
            <w:vAlign w:val="center"/>
          </w:tcPr>
          <w:p w:rsidR="00193613" w:rsidRDefault="00193613" w:rsidP="006C3E9C">
            <w:pPr>
              <w:spacing w:line="520" w:lineRule="exact"/>
              <w:jc w:val="center"/>
              <w:rPr>
                <w:rFonts w:ascii="宋体" w:hAnsi="宋体" w:hint="eastAsia"/>
                <w:b/>
                <w:sz w:val="24"/>
              </w:rPr>
            </w:pPr>
            <w:r>
              <w:rPr>
                <w:rFonts w:ascii="宋体" w:hAnsi="宋体" w:hint="eastAsia"/>
                <w:b/>
                <w:sz w:val="24"/>
              </w:rPr>
              <w:t>机械设备名称</w:t>
            </w:r>
          </w:p>
        </w:tc>
        <w:tc>
          <w:tcPr>
            <w:tcW w:w="1540" w:type="dxa"/>
            <w:vAlign w:val="center"/>
          </w:tcPr>
          <w:p w:rsidR="00193613" w:rsidRDefault="00193613" w:rsidP="006C3E9C">
            <w:pPr>
              <w:spacing w:line="520" w:lineRule="exact"/>
              <w:jc w:val="center"/>
              <w:rPr>
                <w:rFonts w:ascii="宋体" w:hAnsi="宋体" w:hint="eastAsia"/>
                <w:b/>
                <w:sz w:val="24"/>
              </w:rPr>
            </w:pPr>
            <w:r>
              <w:rPr>
                <w:rFonts w:ascii="宋体" w:hAnsi="宋体" w:hint="eastAsia"/>
                <w:b/>
                <w:sz w:val="24"/>
              </w:rPr>
              <w:t>规格型号</w:t>
            </w:r>
          </w:p>
        </w:tc>
        <w:tc>
          <w:tcPr>
            <w:tcW w:w="1320" w:type="dxa"/>
            <w:vAlign w:val="center"/>
          </w:tcPr>
          <w:p w:rsidR="00193613" w:rsidRDefault="00193613" w:rsidP="006C3E9C">
            <w:pPr>
              <w:spacing w:line="520" w:lineRule="exact"/>
              <w:jc w:val="center"/>
              <w:rPr>
                <w:rFonts w:ascii="宋体" w:hAnsi="宋体" w:hint="eastAsia"/>
                <w:b/>
                <w:sz w:val="24"/>
              </w:rPr>
            </w:pPr>
            <w:r>
              <w:rPr>
                <w:rFonts w:ascii="宋体" w:hAnsi="宋体" w:hint="eastAsia"/>
                <w:b/>
                <w:sz w:val="24"/>
              </w:rPr>
              <w:t>数 量</w:t>
            </w:r>
          </w:p>
        </w:tc>
        <w:tc>
          <w:tcPr>
            <w:tcW w:w="1760" w:type="dxa"/>
            <w:vAlign w:val="center"/>
          </w:tcPr>
          <w:p w:rsidR="00193613" w:rsidRDefault="00193613" w:rsidP="006C3E9C">
            <w:pPr>
              <w:spacing w:line="520" w:lineRule="exact"/>
              <w:jc w:val="center"/>
              <w:rPr>
                <w:rFonts w:ascii="宋体" w:hAnsi="宋体" w:hint="eastAsia"/>
                <w:b/>
                <w:sz w:val="24"/>
              </w:rPr>
            </w:pPr>
            <w:r>
              <w:rPr>
                <w:rFonts w:ascii="宋体" w:hAnsi="宋体" w:hint="eastAsia"/>
                <w:b/>
                <w:sz w:val="24"/>
              </w:rPr>
              <w:t>进场时间</w:t>
            </w:r>
          </w:p>
        </w:tc>
        <w:tc>
          <w:tcPr>
            <w:tcW w:w="1540" w:type="dxa"/>
            <w:vAlign w:val="center"/>
          </w:tcPr>
          <w:p w:rsidR="00193613" w:rsidRDefault="00193613" w:rsidP="006C3E9C">
            <w:pPr>
              <w:spacing w:line="520" w:lineRule="exact"/>
              <w:jc w:val="center"/>
              <w:rPr>
                <w:rFonts w:ascii="宋体" w:hAnsi="宋体" w:hint="eastAsia"/>
                <w:b/>
                <w:sz w:val="24"/>
              </w:rPr>
            </w:pPr>
            <w:r>
              <w:rPr>
                <w:rFonts w:ascii="宋体" w:hAnsi="宋体" w:hint="eastAsia"/>
                <w:b/>
                <w:sz w:val="24"/>
              </w:rPr>
              <w:t>备 注</w:t>
            </w: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jc w:val="center"/>
              <w:rPr>
                <w:rFonts w:ascii="宋体" w:hAnsi="宋体" w:hint="eastAsia"/>
              </w:rPr>
            </w:pPr>
            <w:r>
              <w:rPr>
                <w:rFonts w:ascii="宋体" w:hAnsi="宋体" w:hint="eastAsia"/>
              </w:rPr>
              <w:t>1</w:t>
            </w:r>
          </w:p>
        </w:tc>
        <w:tc>
          <w:tcPr>
            <w:tcW w:w="1980" w:type="dxa"/>
            <w:vAlign w:val="center"/>
          </w:tcPr>
          <w:p w:rsidR="00193613" w:rsidRDefault="00193613" w:rsidP="006C3E9C">
            <w:pPr>
              <w:spacing w:line="520" w:lineRule="exact"/>
              <w:jc w:val="center"/>
              <w:rPr>
                <w:rFonts w:ascii="宋体" w:hAnsi="宋体" w:hint="eastAsia"/>
              </w:rPr>
            </w:pPr>
            <w:proofErr w:type="gramStart"/>
            <w:r>
              <w:rPr>
                <w:rFonts w:ascii="宋体" w:hAnsi="宋体" w:hint="eastAsia"/>
              </w:rPr>
              <w:t>手提云</w:t>
            </w:r>
            <w:proofErr w:type="gramEnd"/>
            <w:r>
              <w:rPr>
                <w:rFonts w:ascii="宋体" w:hAnsi="宋体" w:hint="eastAsia"/>
              </w:rPr>
              <w:t>石切割机</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4100NH</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9</w:t>
            </w:r>
          </w:p>
          <w:p w:rsidR="00193613" w:rsidRDefault="00193613" w:rsidP="006C3E9C">
            <w:pPr>
              <w:spacing w:line="520" w:lineRule="exact"/>
              <w:jc w:val="center"/>
              <w:rPr>
                <w:rFonts w:ascii="宋体" w:hAnsi="宋体" w:hint="eastAsia"/>
              </w:rPr>
            </w:pPr>
          </w:p>
        </w:tc>
        <w:tc>
          <w:tcPr>
            <w:tcW w:w="1760" w:type="dxa"/>
            <w:vAlign w:val="center"/>
          </w:tcPr>
          <w:p w:rsidR="00193613" w:rsidRDefault="00193613" w:rsidP="006C3E9C">
            <w:pPr>
              <w:spacing w:line="520" w:lineRule="exact"/>
              <w:jc w:val="center"/>
              <w:rPr>
                <w:rFonts w:ascii="宋体" w:hAnsi="宋体" w:hint="eastAsia"/>
              </w:rPr>
            </w:pPr>
          </w:p>
        </w:tc>
        <w:tc>
          <w:tcPr>
            <w:tcW w:w="1540" w:type="dxa"/>
            <w:vAlign w:val="center"/>
          </w:tcPr>
          <w:p w:rsidR="00193613" w:rsidRDefault="00193613" w:rsidP="006C3E9C">
            <w:pPr>
              <w:spacing w:line="520" w:lineRule="exact"/>
              <w:jc w:val="center"/>
              <w:rPr>
                <w:rFonts w:ascii="宋体" w:hAnsi="宋体" w:hint="eastAsia"/>
              </w:rPr>
            </w:pP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jc w:val="center"/>
              <w:rPr>
                <w:rFonts w:ascii="宋体" w:hAnsi="宋体" w:hint="eastAsia"/>
              </w:rPr>
            </w:pPr>
            <w:r>
              <w:rPr>
                <w:rFonts w:ascii="宋体" w:hAnsi="宋体" w:hint="eastAsia"/>
              </w:rPr>
              <w:t>2</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角向磨光机</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9522NB</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6</w:t>
            </w:r>
          </w:p>
        </w:tc>
        <w:tc>
          <w:tcPr>
            <w:tcW w:w="1760" w:type="dxa"/>
            <w:vAlign w:val="center"/>
          </w:tcPr>
          <w:p w:rsidR="00193613" w:rsidRDefault="00193613" w:rsidP="0099749D">
            <w:pPr>
              <w:spacing w:line="520" w:lineRule="exact"/>
              <w:jc w:val="center"/>
              <w:rPr>
                <w:rFonts w:ascii="宋体" w:hAnsi="宋体" w:hint="eastAsia"/>
              </w:rPr>
            </w:pPr>
          </w:p>
        </w:tc>
        <w:tc>
          <w:tcPr>
            <w:tcW w:w="1540" w:type="dxa"/>
            <w:vAlign w:val="center"/>
          </w:tcPr>
          <w:p w:rsidR="00193613" w:rsidRDefault="00193613" w:rsidP="006C3E9C">
            <w:pPr>
              <w:spacing w:line="520" w:lineRule="exact"/>
              <w:jc w:val="center"/>
              <w:rPr>
                <w:rFonts w:ascii="宋体" w:hAnsi="宋体" w:hint="eastAsia"/>
              </w:rPr>
            </w:pP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jc w:val="center"/>
              <w:rPr>
                <w:rFonts w:ascii="宋体" w:hAnsi="宋体" w:hint="eastAsia"/>
              </w:rPr>
            </w:pPr>
            <w:r>
              <w:rPr>
                <w:rFonts w:ascii="宋体" w:hAnsi="宋体" w:hint="eastAsia"/>
              </w:rPr>
              <w:t>3</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电锤</w:t>
            </w:r>
          </w:p>
        </w:tc>
        <w:tc>
          <w:tcPr>
            <w:tcW w:w="1540" w:type="dxa"/>
            <w:vAlign w:val="center"/>
          </w:tcPr>
          <w:p w:rsidR="00193613" w:rsidRDefault="00193613" w:rsidP="006C3E9C">
            <w:pPr>
              <w:spacing w:line="520" w:lineRule="exact"/>
              <w:ind w:firstLine="420"/>
              <w:jc w:val="center"/>
              <w:rPr>
                <w:rFonts w:ascii="宋体" w:hAnsi="宋体" w:hint="eastAsia"/>
              </w:rPr>
            </w:pPr>
            <w:r>
              <w:rPr>
                <w:rFonts w:ascii="宋体" w:hAnsi="宋体" w:hint="eastAsia"/>
              </w:rPr>
              <w:t>TE1</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12</w:t>
            </w:r>
          </w:p>
        </w:tc>
        <w:tc>
          <w:tcPr>
            <w:tcW w:w="1760" w:type="dxa"/>
            <w:vAlign w:val="center"/>
          </w:tcPr>
          <w:p w:rsidR="00193613" w:rsidRDefault="00193613" w:rsidP="006C3E9C">
            <w:pPr>
              <w:spacing w:line="520" w:lineRule="exact"/>
              <w:jc w:val="center"/>
              <w:rPr>
                <w:rFonts w:ascii="宋体" w:hAnsi="宋体" w:hint="eastAsia"/>
              </w:rPr>
            </w:pPr>
          </w:p>
        </w:tc>
        <w:tc>
          <w:tcPr>
            <w:tcW w:w="1540" w:type="dxa"/>
            <w:vAlign w:val="center"/>
          </w:tcPr>
          <w:p w:rsidR="00193613" w:rsidRDefault="00193613" w:rsidP="006C3E9C">
            <w:pPr>
              <w:spacing w:line="520" w:lineRule="exact"/>
              <w:jc w:val="center"/>
              <w:rPr>
                <w:rFonts w:ascii="宋体" w:hAnsi="宋体" w:hint="eastAsia"/>
              </w:rPr>
            </w:pP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jc w:val="center"/>
              <w:rPr>
                <w:rFonts w:ascii="宋体" w:hAnsi="宋体" w:hint="eastAsia"/>
              </w:rPr>
            </w:pPr>
            <w:r>
              <w:rPr>
                <w:rFonts w:ascii="宋体" w:hAnsi="宋体" w:hint="eastAsia"/>
              </w:rPr>
              <w:t>4</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冲击钻</w:t>
            </w:r>
          </w:p>
        </w:tc>
        <w:tc>
          <w:tcPr>
            <w:tcW w:w="1540" w:type="dxa"/>
            <w:vAlign w:val="center"/>
          </w:tcPr>
          <w:p w:rsidR="00193613" w:rsidRDefault="00193613" w:rsidP="006C3E9C">
            <w:pPr>
              <w:spacing w:line="520" w:lineRule="exact"/>
              <w:ind w:firstLine="420"/>
              <w:jc w:val="center"/>
              <w:rPr>
                <w:rFonts w:ascii="宋体" w:hAnsi="宋体" w:hint="eastAsia"/>
              </w:rPr>
            </w:pPr>
            <w:r>
              <w:rPr>
                <w:rFonts w:ascii="宋体" w:hAnsi="宋体" w:hint="eastAsia"/>
              </w:rPr>
              <w:t>NHP1320S</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6</w:t>
            </w:r>
          </w:p>
        </w:tc>
        <w:tc>
          <w:tcPr>
            <w:tcW w:w="1760" w:type="dxa"/>
            <w:vAlign w:val="center"/>
          </w:tcPr>
          <w:p w:rsidR="00193613" w:rsidRDefault="00193613" w:rsidP="006C3E9C">
            <w:pPr>
              <w:spacing w:line="520" w:lineRule="exact"/>
              <w:jc w:val="center"/>
              <w:rPr>
                <w:rFonts w:ascii="宋体" w:hAnsi="宋体" w:hint="eastAsia"/>
              </w:rPr>
            </w:pPr>
          </w:p>
        </w:tc>
        <w:tc>
          <w:tcPr>
            <w:tcW w:w="1540" w:type="dxa"/>
            <w:vAlign w:val="center"/>
          </w:tcPr>
          <w:p w:rsidR="00193613" w:rsidRDefault="00193613" w:rsidP="006C3E9C">
            <w:pPr>
              <w:spacing w:line="520" w:lineRule="exact"/>
              <w:jc w:val="center"/>
              <w:rPr>
                <w:rFonts w:ascii="宋体" w:hAnsi="宋体" w:hint="eastAsia"/>
              </w:rPr>
            </w:pP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jc w:val="center"/>
              <w:rPr>
                <w:rFonts w:ascii="宋体" w:hAnsi="宋体" w:hint="eastAsia"/>
              </w:rPr>
            </w:pPr>
            <w:r>
              <w:rPr>
                <w:rFonts w:ascii="宋体" w:hAnsi="宋体" w:hint="eastAsia"/>
              </w:rPr>
              <w:lastRenderedPageBreak/>
              <w:t>5</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手电钻</w:t>
            </w:r>
          </w:p>
        </w:tc>
        <w:tc>
          <w:tcPr>
            <w:tcW w:w="1540" w:type="dxa"/>
            <w:vAlign w:val="center"/>
          </w:tcPr>
          <w:p w:rsidR="00193613" w:rsidRDefault="00193613" w:rsidP="006C3E9C">
            <w:pPr>
              <w:spacing w:line="520" w:lineRule="exact"/>
              <w:ind w:firstLine="420"/>
              <w:jc w:val="center"/>
              <w:rPr>
                <w:rFonts w:ascii="宋体" w:hAnsi="宋体" w:hint="eastAsia"/>
              </w:rPr>
            </w:pPr>
            <w:r>
              <w:rPr>
                <w:rFonts w:ascii="宋体" w:hAnsi="宋体" w:hint="eastAsia"/>
              </w:rPr>
              <w:t>6510LVR</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20</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jc w:val="center"/>
              <w:rPr>
                <w:rFonts w:ascii="宋体" w:hAnsi="宋体" w:hint="eastAsia"/>
              </w:rPr>
            </w:pPr>
            <w:r>
              <w:rPr>
                <w:rFonts w:ascii="宋体" w:hAnsi="宋体" w:hint="eastAsia"/>
              </w:rPr>
              <w:t>6</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空压机</w:t>
            </w:r>
          </w:p>
        </w:tc>
        <w:tc>
          <w:tcPr>
            <w:tcW w:w="1540" w:type="dxa"/>
            <w:vAlign w:val="center"/>
          </w:tcPr>
          <w:p w:rsidR="00193613" w:rsidRDefault="00193613" w:rsidP="006C3E9C">
            <w:pPr>
              <w:spacing w:line="520" w:lineRule="exact"/>
              <w:ind w:firstLine="420"/>
              <w:jc w:val="center"/>
              <w:rPr>
                <w:rFonts w:ascii="宋体" w:hAnsi="宋体" w:hint="eastAsia"/>
              </w:rPr>
            </w:pPr>
            <w:r>
              <w:rPr>
                <w:rFonts w:ascii="宋体" w:hAnsi="宋体" w:hint="eastAsia"/>
              </w:rPr>
              <w:t>Z-0.36/7</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9</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193613" w:rsidP="006C3E9C">
            <w:pPr>
              <w:spacing w:line="520" w:lineRule="exact"/>
              <w:jc w:val="center"/>
              <w:rPr>
                <w:rFonts w:ascii="宋体" w:hAnsi="宋体" w:hint="eastAsia"/>
              </w:rPr>
            </w:pP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7</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台式多功能木锯床</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2040</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2</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8</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手提电锯</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5103N</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8</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9</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手提曲线锯</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4300BA</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4</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10</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台钻</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550W</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2</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11</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电焊机</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BX1-3300</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4</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193613" w:rsidP="006C3E9C">
            <w:pPr>
              <w:spacing w:line="520" w:lineRule="exact"/>
              <w:jc w:val="center"/>
              <w:rPr>
                <w:rFonts w:ascii="宋体" w:hAnsi="宋体" w:hint="eastAsia"/>
              </w:rPr>
            </w:pP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12</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气动</w:t>
            </w:r>
            <w:proofErr w:type="gramStart"/>
            <w:r>
              <w:rPr>
                <w:rFonts w:ascii="宋体" w:hAnsi="宋体" w:hint="eastAsia"/>
              </w:rPr>
              <w:t>直钉枪</w:t>
            </w:r>
            <w:proofErr w:type="gramEnd"/>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0.40-0.70MPa</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30</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193613" w:rsidP="006C3E9C">
            <w:pPr>
              <w:spacing w:line="520" w:lineRule="exact"/>
              <w:jc w:val="center"/>
              <w:rPr>
                <w:rFonts w:ascii="宋体" w:hAnsi="宋体" w:hint="eastAsia"/>
              </w:rPr>
            </w:pP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13</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气动</w:t>
            </w:r>
            <w:proofErr w:type="gramStart"/>
            <w:r>
              <w:rPr>
                <w:rFonts w:ascii="宋体" w:hAnsi="宋体" w:hint="eastAsia"/>
              </w:rPr>
              <w:t>码钉枪</w:t>
            </w:r>
            <w:proofErr w:type="gramEnd"/>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0.40-0.70MPa</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10</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193613" w:rsidP="006C3E9C">
            <w:pPr>
              <w:spacing w:line="520" w:lineRule="exact"/>
              <w:jc w:val="center"/>
              <w:rPr>
                <w:rFonts w:ascii="宋体" w:hAnsi="宋体" w:hint="eastAsia"/>
              </w:rPr>
            </w:pP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14</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射钉枪</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SDT-A302</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6</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193613" w:rsidP="006C3E9C">
            <w:pPr>
              <w:spacing w:line="520" w:lineRule="exact"/>
              <w:jc w:val="center"/>
              <w:rPr>
                <w:rFonts w:ascii="宋体" w:hAnsi="宋体" w:hint="eastAsia"/>
              </w:rPr>
            </w:pP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15</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油漆搅拌机</w:t>
            </w:r>
          </w:p>
        </w:tc>
        <w:tc>
          <w:tcPr>
            <w:tcW w:w="1540" w:type="dxa"/>
            <w:vAlign w:val="center"/>
          </w:tcPr>
          <w:p w:rsidR="00193613" w:rsidRDefault="00193613" w:rsidP="006C3E9C">
            <w:pPr>
              <w:spacing w:line="520" w:lineRule="exact"/>
              <w:jc w:val="center"/>
              <w:rPr>
                <w:rFonts w:ascii="宋体" w:hAnsi="宋体" w:hint="eastAsia"/>
              </w:rPr>
            </w:pP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4</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龙牌</w:t>
            </w:r>
          </w:p>
        </w:tc>
      </w:tr>
      <w:tr w:rsidR="00193613" w:rsidTr="006C3E9C">
        <w:tblPrEx>
          <w:tblCellMar>
            <w:top w:w="0" w:type="dxa"/>
            <w:bottom w:w="0" w:type="dxa"/>
          </w:tblCellMar>
        </w:tblPrEx>
        <w:trPr>
          <w:trHeight w:hRule="exact" w:val="624"/>
        </w:trPr>
        <w:tc>
          <w:tcPr>
            <w:tcW w:w="660" w:type="dxa"/>
            <w:vAlign w:val="center"/>
          </w:tcPr>
          <w:p w:rsidR="00193613" w:rsidRDefault="00193613" w:rsidP="006C3E9C">
            <w:pPr>
              <w:spacing w:line="520" w:lineRule="exact"/>
              <w:ind w:firstLine="111"/>
              <w:jc w:val="center"/>
              <w:rPr>
                <w:rFonts w:ascii="宋体" w:hAnsi="宋体" w:hint="eastAsia"/>
              </w:rPr>
            </w:pPr>
            <w:r>
              <w:rPr>
                <w:rFonts w:ascii="宋体" w:hAnsi="宋体" w:hint="eastAsia"/>
              </w:rPr>
              <w:t>16</w:t>
            </w:r>
          </w:p>
        </w:tc>
        <w:tc>
          <w:tcPr>
            <w:tcW w:w="1980" w:type="dxa"/>
            <w:vAlign w:val="center"/>
          </w:tcPr>
          <w:p w:rsidR="00193613" w:rsidRDefault="00193613" w:rsidP="006C3E9C">
            <w:pPr>
              <w:spacing w:line="520" w:lineRule="exact"/>
              <w:jc w:val="center"/>
              <w:rPr>
                <w:rFonts w:ascii="宋体" w:hAnsi="宋体" w:hint="eastAsia"/>
              </w:rPr>
            </w:pPr>
            <w:r>
              <w:rPr>
                <w:rFonts w:ascii="宋体" w:hAnsi="宋体" w:hint="eastAsia"/>
              </w:rPr>
              <w:t>电动砂机</w:t>
            </w:r>
          </w:p>
        </w:tc>
        <w:tc>
          <w:tcPr>
            <w:tcW w:w="1540" w:type="dxa"/>
            <w:vAlign w:val="center"/>
          </w:tcPr>
          <w:p w:rsidR="00193613" w:rsidRDefault="00193613" w:rsidP="006C3E9C">
            <w:pPr>
              <w:spacing w:line="520" w:lineRule="exact"/>
              <w:jc w:val="center"/>
              <w:rPr>
                <w:rFonts w:ascii="宋体" w:hAnsi="宋体" w:hint="eastAsia"/>
              </w:rPr>
            </w:pPr>
            <w:r>
              <w:rPr>
                <w:rFonts w:ascii="宋体" w:hAnsi="宋体" w:hint="eastAsia"/>
              </w:rPr>
              <w:t>9035N</w:t>
            </w:r>
          </w:p>
        </w:tc>
        <w:tc>
          <w:tcPr>
            <w:tcW w:w="1320" w:type="dxa"/>
            <w:vAlign w:val="center"/>
          </w:tcPr>
          <w:p w:rsidR="00193613" w:rsidRDefault="00193613" w:rsidP="006C3E9C">
            <w:pPr>
              <w:spacing w:line="520" w:lineRule="exact"/>
              <w:jc w:val="center"/>
              <w:rPr>
                <w:rFonts w:ascii="宋体" w:hAnsi="宋体" w:hint="eastAsia"/>
              </w:rPr>
            </w:pPr>
            <w:r>
              <w:rPr>
                <w:rFonts w:ascii="宋体" w:hAnsi="宋体" w:hint="eastAsia"/>
              </w:rPr>
              <w:t>6</w:t>
            </w:r>
          </w:p>
        </w:tc>
        <w:tc>
          <w:tcPr>
            <w:tcW w:w="176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c>
          <w:tcPr>
            <w:tcW w:w="1540" w:type="dxa"/>
            <w:vAlign w:val="center"/>
          </w:tcPr>
          <w:p w:rsidR="00193613" w:rsidRDefault="0099749D" w:rsidP="006C3E9C">
            <w:pPr>
              <w:spacing w:line="520" w:lineRule="exact"/>
              <w:jc w:val="center"/>
              <w:rPr>
                <w:rFonts w:ascii="宋体" w:hAnsi="宋体" w:hint="eastAsia"/>
              </w:rPr>
            </w:pPr>
            <w:r>
              <w:rPr>
                <w:rFonts w:ascii="宋体" w:hAnsi="宋体" w:hint="eastAsia"/>
              </w:rPr>
              <w:t>××</w:t>
            </w:r>
          </w:p>
        </w:tc>
      </w:tr>
    </w:tbl>
    <w:p w:rsidR="00193613" w:rsidRDefault="00193613" w:rsidP="00193613">
      <w:pPr>
        <w:ind w:firstLine="560"/>
        <w:rPr>
          <w:rFonts w:ascii="宋体" w:hAnsi="宋体" w:hint="eastAsia"/>
          <w:sz w:val="28"/>
        </w:rPr>
      </w:pPr>
      <w:r>
        <w:rPr>
          <w:rFonts w:ascii="宋体" w:hAnsi="宋体" w:hint="eastAsia"/>
          <w:sz w:val="28"/>
        </w:rPr>
        <w:t>7.3施工进度计划</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7.3.1</w:t>
        </w:r>
      </w:smartTag>
      <w:r>
        <w:rPr>
          <w:rFonts w:ascii="宋体" w:hAnsi="宋体" w:hint="eastAsia"/>
          <w:sz w:val="28"/>
        </w:rPr>
        <w:t>工期目标：工程开工～计划竣工日期为20</w:t>
      </w:r>
      <w:r w:rsidR="0099749D">
        <w:rPr>
          <w:rFonts w:ascii="宋体" w:hAnsi="宋体" w:hint="eastAsia"/>
        </w:rPr>
        <w:t>××</w:t>
      </w:r>
      <w:r>
        <w:rPr>
          <w:rFonts w:ascii="宋体" w:hAnsi="宋体" w:hint="eastAsia"/>
          <w:sz w:val="28"/>
        </w:rPr>
        <w:t>年8月16日～20</w:t>
      </w:r>
      <w:r w:rsidR="0099749D">
        <w:rPr>
          <w:rFonts w:ascii="宋体" w:hAnsi="宋体" w:hint="eastAsia"/>
        </w:rPr>
        <w:t>××</w:t>
      </w:r>
      <w:r>
        <w:rPr>
          <w:rFonts w:ascii="宋体" w:hAnsi="宋体" w:hint="eastAsia"/>
          <w:sz w:val="28"/>
        </w:rPr>
        <w:t>年11月30日（总工期为1045日历天）。</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7.3.2</w:t>
        </w:r>
      </w:smartTag>
      <w:r>
        <w:rPr>
          <w:rFonts w:ascii="宋体" w:hAnsi="宋体" w:hint="eastAsia"/>
          <w:sz w:val="28"/>
        </w:rPr>
        <w:t>施工进度计划表（见附表三）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7.3.3</w:t>
        </w:r>
      </w:smartTag>
      <w:r>
        <w:rPr>
          <w:rFonts w:ascii="宋体" w:hAnsi="宋体" w:hint="eastAsia"/>
          <w:sz w:val="28"/>
        </w:rPr>
        <w:t>施工平面布置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7.3.3</w:t>
        </w:r>
      </w:smartTag>
      <w:r>
        <w:rPr>
          <w:rFonts w:ascii="宋体" w:hAnsi="宋体" w:hint="eastAsia"/>
          <w:sz w:val="28"/>
        </w:rPr>
        <w:t>.1施工平面图的绘制及布置原则</w:t>
      </w:r>
    </w:p>
    <w:p w:rsidR="00193613" w:rsidRDefault="00193613" w:rsidP="00193613">
      <w:pPr>
        <w:ind w:firstLine="560"/>
        <w:rPr>
          <w:rFonts w:ascii="宋体" w:hAnsi="宋体" w:hint="eastAsia"/>
          <w:sz w:val="28"/>
        </w:rPr>
      </w:pPr>
      <w:r>
        <w:rPr>
          <w:rFonts w:ascii="宋体" w:hAnsi="宋体" w:hint="eastAsia"/>
          <w:sz w:val="28"/>
        </w:rPr>
        <w:t>根据标段内施工情况及现场状况，由于所有临时设施均设在施工标段内。在布置临设的同时，综合考虑了现场所有临设尽量不影响施工，又符合安全、消防及环保要求。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7.3.2</w:t>
        </w:r>
      </w:smartTag>
      <w:r>
        <w:rPr>
          <w:rFonts w:ascii="宋体" w:hAnsi="宋体" w:hint="eastAsia"/>
          <w:sz w:val="28"/>
        </w:rPr>
        <w:t>施工现场平面布置</w:t>
      </w:r>
    </w:p>
    <w:p w:rsidR="00193613" w:rsidRDefault="00193613" w:rsidP="00193613">
      <w:pPr>
        <w:ind w:firstLine="560"/>
        <w:rPr>
          <w:rFonts w:ascii="宋体" w:hAnsi="宋体" w:hint="eastAsia"/>
          <w:sz w:val="28"/>
        </w:rPr>
      </w:pPr>
      <w:r>
        <w:rPr>
          <w:rFonts w:ascii="宋体" w:hAnsi="宋体" w:hint="eastAsia"/>
          <w:sz w:val="28"/>
        </w:rPr>
        <w:t>现场办公室、仓库设在十一层，施工人员的生活区安排在施工现场外，现场只设饮水点上处；临时小便厕所一处。砂石堆放场地、易燃易爆危险品存放库由总</w:t>
      </w:r>
      <w:proofErr w:type="gramStart"/>
      <w:r>
        <w:rPr>
          <w:rFonts w:ascii="宋体" w:hAnsi="宋体" w:hint="eastAsia"/>
          <w:sz w:val="28"/>
        </w:rPr>
        <w:t>包统一</w:t>
      </w:r>
      <w:proofErr w:type="gramEnd"/>
      <w:r>
        <w:rPr>
          <w:rFonts w:ascii="宋体" w:hAnsi="宋体" w:hint="eastAsia"/>
          <w:sz w:val="28"/>
        </w:rPr>
        <w:t>安排，设置在大楼外，现场设防火负责人和文明施工负责人，对施工标段内的防火及文明施工负责（施工现场平面布置图见附图一）。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7.3.3</w:t>
        </w:r>
      </w:smartTag>
      <w:r>
        <w:rPr>
          <w:rFonts w:ascii="宋体" w:hAnsi="宋体" w:hint="eastAsia"/>
          <w:sz w:val="28"/>
        </w:rPr>
        <w:t>现场材料加工堆放场地</w:t>
      </w:r>
    </w:p>
    <w:p w:rsidR="00193613" w:rsidRDefault="00193613" w:rsidP="00193613">
      <w:pPr>
        <w:ind w:firstLine="560"/>
        <w:rPr>
          <w:rFonts w:ascii="宋体" w:hAnsi="宋体" w:hint="eastAsia"/>
          <w:sz w:val="28"/>
        </w:rPr>
      </w:pPr>
      <w:r>
        <w:rPr>
          <w:rFonts w:ascii="宋体" w:hAnsi="宋体" w:hint="eastAsia"/>
          <w:sz w:val="28"/>
        </w:rPr>
        <w:t>现场材料基本上放到临时仓库内保存，进行统一保管。由于工期短、材料品种多、施工人员复杂，材料不能积压在施工现场，部分周转材料存放到场外公司材料仓库，随工程进度要求随时运到现场。组织力工进行搬运，保证工程使用。十层、十一层、十二层每层设木材加工房一个，按规定配置消防器材，由专人负责加工房的消防、保卫文明施工工作。</w:t>
      </w:r>
      <w:proofErr w:type="gramStart"/>
      <w:r>
        <w:rPr>
          <w:rFonts w:ascii="宋体" w:hAnsi="宋体" w:hint="eastAsia"/>
          <w:sz w:val="28"/>
        </w:rPr>
        <w:t>对怕污染</w:t>
      </w:r>
      <w:proofErr w:type="gramEnd"/>
      <w:r>
        <w:rPr>
          <w:rFonts w:ascii="宋体" w:hAnsi="宋体" w:hint="eastAsia"/>
          <w:sz w:val="28"/>
        </w:rPr>
        <w:t>、不能受潮、易碎的材料进行分类堆放、设置围档，派专人看护。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7.3.4</w:t>
        </w:r>
      </w:smartTag>
      <w:r>
        <w:rPr>
          <w:rFonts w:ascii="宋体" w:hAnsi="宋体" w:hint="eastAsia"/>
          <w:sz w:val="28"/>
        </w:rPr>
        <w:t>临时用水、用电布置</w:t>
      </w:r>
    </w:p>
    <w:p w:rsidR="00193613" w:rsidRDefault="00193613" w:rsidP="00193613">
      <w:pPr>
        <w:pStyle w:val="32"/>
      </w:pPr>
      <w:r>
        <w:rPr>
          <w:rFonts w:hint="eastAsia"/>
        </w:rPr>
        <w:t>根据总包的用水、用电总平面图，绘制标段内用水、用电平面布置图，报总包审批（</w:t>
      </w:r>
      <w:proofErr w:type="gramStart"/>
      <w:r>
        <w:rPr>
          <w:rFonts w:hint="eastAsia"/>
        </w:rPr>
        <w:t>见临时</w:t>
      </w:r>
      <w:proofErr w:type="gramEnd"/>
      <w:r>
        <w:rPr>
          <w:rFonts w:hint="eastAsia"/>
        </w:rPr>
        <w:t>用水、用电平面布置图）。</w:t>
      </w:r>
    </w:p>
    <w:p w:rsidR="00193613" w:rsidRDefault="00193613" w:rsidP="00193613">
      <w:pPr>
        <w:pStyle w:val="3"/>
        <w:rPr>
          <w:rFonts w:hint="eastAsia"/>
        </w:rPr>
      </w:pPr>
    </w:p>
    <w:p w:rsidR="00193613" w:rsidRDefault="00193613" w:rsidP="00193613">
      <w:pPr>
        <w:pStyle w:val="3"/>
      </w:pPr>
    </w:p>
    <w:p w:rsidR="00193613" w:rsidRDefault="00193613" w:rsidP="00193613">
      <w:pPr>
        <w:pStyle w:val="3"/>
      </w:pPr>
    </w:p>
    <w:p w:rsidR="00193613" w:rsidRDefault="00193613" w:rsidP="00193613">
      <w:pPr>
        <w:pStyle w:val="3"/>
      </w:pPr>
    </w:p>
    <w:p w:rsidR="00193613" w:rsidRDefault="00193613" w:rsidP="00193613">
      <w:pPr>
        <w:pStyle w:val="3"/>
      </w:pPr>
    </w:p>
    <w:p w:rsidR="00193613" w:rsidRDefault="00193613" w:rsidP="00193613">
      <w:pPr>
        <w:pStyle w:val="3"/>
      </w:pPr>
    </w:p>
    <w:p w:rsidR="00193613" w:rsidRDefault="00193613" w:rsidP="00193613">
      <w:pPr>
        <w:pStyle w:val="3"/>
      </w:pPr>
    </w:p>
    <w:p w:rsidR="00193613" w:rsidRDefault="00193613" w:rsidP="00193613">
      <w:pPr>
        <w:pStyle w:val="3"/>
      </w:pPr>
    </w:p>
    <w:p w:rsidR="00193613" w:rsidRDefault="00193613" w:rsidP="00193613">
      <w:pPr>
        <w:pStyle w:val="3"/>
      </w:pPr>
    </w:p>
    <w:p w:rsidR="00193613" w:rsidRDefault="00193613" w:rsidP="00193613">
      <w:pPr>
        <w:pStyle w:val="3"/>
      </w:pPr>
    </w:p>
    <w:p w:rsidR="00193613" w:rsidRDefault="00193613" w:rsidP="00193613">
      <w:pPr>
        <w:pStyle w:val="3"/>
      </w:pPr>
    </w:p>
    <w:p w:rsidR="00193613" w:rsidRDefault="00193613" w:rsidP="00193613">
      <w:pPr>
        <w:pStyle w:val="3"/>
      </w:pPr>
    </w:p>
    <w:p w:rsidR="00193613" w:rsidRDefault="00193613" w:rsidP="00193613">
      <w:pPr>
        <w:pStyle w:val="3"/>
        <w:rPr>
          <w:rFonts w:hint="eastAsia"/>
        </w:rPr>
      </w:pPr>
      <w:r>
        <w:rPr>
          <w:rFonts w:hint="eastAsia"/>
        </w:rPr>
        <w:t>8</w:t>
      </w:r>
      <w:r>
        <w:rPr>
          <w:rFonts w:hint="eastAsia"/>
        </w:rPr>
        <w:t>、主要分部（分项）工程施工方法</w:t>
      </w:r>
    </w:p>
    <w:p w:rsidR="00193613" w:rsidRDefault="00193613" w:rsidP="00193613">
      <w:pPr>
        <w:ind w:firstLine="560"/>
        <w:rPr>
          <w:rFonts w:ascii="宋体" w:hAnsi="宋体" w:hint="eastAsia"/>
          <w:sz w:val="28"/>
        </w:rPr>
      </w:pPr>
      <w:r>
        <w:rPr>
          <w:rFonts w:ascii="宋体" w:hAnsi="宋体" w:hint="eastAsia"/>
          <w:sz w:val="28"/>
        </w:rPr>
        <w:t>8.1木护墙、木筒子板安装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8.1.1</w:t>
        </w:r>
      </w:smartTag>
      <w:r>
        <w:rPr>
          <w:rFonts w:ascii="宋体" w:hAnsi="宋体" w:hint="eastAsia"/>
          <w:sz w:val="28"/>
        </w:rPr>
        <w:t>材料要求：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8.1.1</w:t>
        </w:r>
      </w:smartTag>
      <w:r>
        <w:rPr>
          <w:rFonts w:ascii="宋体" w:hAnsi="宋体" w:hint="eastAsia"/>
          <w:sz w:val="28"/>
        </w:rPr>
        <w:t>.1木材的树种、材质等级、规格应符合设计图纸要求及有关施工及验收规范的规定。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8.1.1</w:t>
        </w:r>
      </w:smartTag>
      <w:r>
        <w:rPr>
          <w:rFonts w:ascii="宋体" w:hAnsi="宋体" w:hint="eastAsia"/>
          <w:sz w:val="28"/>
        </w:rPr>
        <w:t>.2龙骨</w:t>
      </w:r>
      <w:proofErr w:type="gramStart"/>
      <w:r>
        <w:rPr>
          <w:rFonts w:ascii="宋体" w:hAnsi="宋体" w:hint="eastAsia"/>
          <w:sz w:val="28"/>
        </w:rPr>
        <w:t>料一般</w:t>
      </w:r>
      <w:proofErr w:type="gramEnd"/>
      <w:r>
        <w:rPr>
          <w:rFonts w:ascii="宋体" w:hAnsi="宋体" w:hint="eastAsia"/>
          <w:sz w:val="28"/>
        </w:rPr>
        <w:t>用红、白松烘干料，含水率不大于12%，材质不得有腐朽、超断面1/3的节疤、劈裂、扭曲等疵病，并预先经防</w:t>
      </w:r>
      <w:r>
        <w:rPr>
          <w:rFonts w:ascii="宋体" w:hAnsi="宋体" w:hint="eastAsia"/>
          <w:sz w:val="28"/>
        </w:rPr>
        <w:lastRenderedPageBreak/>
        <w:t>腐处理。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8.1.1</w:t>
        </w:r>
      </w:smartTag>
      <w:r>
        <w:rPr>
          <w:rFonts w:ascii="宋体" w:hAnsi="宋体" w:hint="eastAsia"/>
          <w:sz w:val="28"/>
        </w:rPr>
        <w:t>.3面板一般采用胶合板（切片板或</w:t>
      </w:r>
      <w:proofErr w:type="gramStart"/>
      <w:r>
        <w:rPr>
          <w:rFonts w:ascii="宋体" w:hAnsi="宋体" w:hint="eastAsia"/>
          <w:sz w:val="28"/>
        </w:rPr>
        <w:t>旋片板</w:t>
      </w:r>
      <w:proofErr w:type="gramEnd"/>
      <w:r>
        <w:rPr>
          <w:rFonts w:ascii="宋体" w:hAnsi="宋体" w:hint="eastAsia"/>
          <w:sz w:val="28"/>
        </w:rPr>
        <w:t>），厚度不小于</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Ansi="宋体" w:hint="eastAsia"/>
            <w:sz w:val="28"/>
          </w:rPr>
          <w:t>3</w:t>
        </w:r>
        <w:r>
          <w:rPr>
            <w:rFonts w:ascii="宋体" w:hAnsi="宋体"/>
            <w:sz w:val="28"/>
          </w:rPr>
          <w:t>mm</w:t>
        </w:r>
      </w:smartTag>
      <w:r>
        <w:rPr>
          <w:rFonts w:ascii="宋体" w:hAnsi="宋体" w:hint="eastAsia"/>
          <w:sz w:val="28"/>
        </w:rPr>
        <w:t>（也可采用其它贴面板材），颜色、花纹要尽量相似。用原木材作面板时，含水率不大于12%，板材厚度不小于</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宋体" w:hAnsi="宋体" w:hint="eastAsia"/>
            <w:sz w:val="28"/>
          </w:rPr>
          <w:t>15</w:t>
        </w:r>
        <w:r>
          <w:rPr>
            <w:rFonts w:ascii="宋体" w:hAnsi="宋体"/>
            <w:sz w:val="28"/>
          </w:rPr>
          <w:t>mm</w:t>
        </w:r>
      </w:smartTag>
      <w:r>
        <w:rPr>
          <w:rFonts w:ascii="宋体" w:hAnsi="宋体"/>
          <w:sz w:val="28"/>
        </w:rPr>
        <w:t xml:space="preserve"> </w:t>
      </w:r>
      <w:r>
        <w:rPr>
          <w:rFonts w:ascii="宋体" w:hAnsi="宋体" w:hint="eastAsia"/>
          <w:sz w:val="28"/>
        </w:rPr>
        <w:t>；要求拼接的板面、板材厚度不少于</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宋体" w:hAnsi="宋体" w:hint="eastAsia"/>
            <w:sz w:val="28"/>
          </w:rPr>
          <w:t>20</w:t>
        </w:r>
        <w:r>
          <w:rPr>
            <w:rFonts w:ascii="宋体" w:hAnsi="宋体"/>
            <w:sz w:val="28"/>
          </w:rPr>
          <w:t>mm</w:t>
        </w:r>
      </w:smartTag>
      <w:r>
        <w:rPr>
          <w:rFonts w:ascii="宋体" w:hAnsi="宋体" w:hint="eastAsia"/>
          <w:sz w:val="28"/>
        </w:rPr>
        <w:t>，且要求纹理顺直、颜色均匀、花纹近似，不得有节疤、裂缝、扭曲、变色等疵病。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8.1.1</w:t>
        </w:r>
      </w:smartTag>
      <w:r>
        <w:rPr>
          <w:rFonts w:ascii="宋体" w:hAnsi="宋体" w:hint="eastAsia"/>
          <w:sz w:val="28"/>
        </w:rPr>
        <w:t>.4辅料：</w:t>
      </w:r>
    </w:p>
    <w:p w:rsidR="00193613" w:rsidRDefault="00193613" w:rsidP="00193613">
      <w:pPr>
        <w:ind w:firstLine="560"/>
        <w:rPr>
          <w:rFonts w:ascii="宋体" w:hAnsi="宋体" w:hint="eastAsia"/>
          <w:sz w:val="28"/>
        </w:rPr>
      </w:pPr>
      <w:r>
        <w:rPr>
          <w:rFonts w:ascii="宋体" w:hAnsi="宋体" w:hint="eastAsia"/>
          <w:sz w:val="28"/>
        </w:rPr>
        <w:t>胶粘剂、防腐剂：乳胶、氟化钠（纯度应在75%以上，不含游离氟化氢和石油沥青）。</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8.1.2</w:t>
        </w:r>
      </w:smartTag>
      <w:r>
        <w:rPr>
          <w:rFonts w:ascii="宋体" w:hAnsi="宋体" w:hint="eastAsia"/>
          <w:sz w:val="28"/>
        </w:rPr>
        <w:t>作业条件：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8.1.2</w:t>
        </w:r>
      </w:smartTag>
      <w:r>
        <w:rPr>
          <w:rFonts w:ascii="宋体" w:hAnsi="宋体" w:hint="eastAsia"/>
          <w:sz w:val="28"/>
        </w:rPr>
        <w:t>.1安装木护墙、木筒子板处的结构面或基层面，应预埋好木砖或铁件。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8.1.2</w:t>
        </w:r>
      </w:smartTag>
      <w:r>
        <w:rPr>
          <w:rFonts w:ascii="宋体" w:hAnsi="宋体" w:hint="eastAsia"/>
          <w:sz w:val="28"/>
        </w:rPr>
        <w:t>.2木护墙、木筒子板的骨架安装，应在安装好门窗口、窗台</w:t>
      </w:r>
      <w:proofErr w:type="gramStart"/>
      <w:r>
        <w:rPr>
          <w:rFonts w:ascii="宋体" w:hAnsi="宋体" w:hint="eastAsia"/>
          <w:sz w:val="28"/>
        </w:rPr>
        <w:t>板以后</w:t>
      </w:r>
      <w:proofErr w:type="gramEnd"/>
      <w:r>
        <w:rPr>
          <w:rFonts w:ascii="宋体" w:hAnsi="宋体" w:hint="eastAsia"/>
          <w:sz w:val="28"/>
        </w:rPr>
        <w:t>进行，钉装面板应在室内抹灰及地面做完后进行。</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8.1.2</w:t>
        </w:r>
      </w:smartTag>
      <w:r>
        <w:rPr>
          <w:rFonts w:ascii="宋体" w:hAnsi="宋体" w:hint="eastAsia"/>
          <w:sz w:val="28"/>
        </w:rPr>
        <w:t>.3木护墙、木筒子板龙骨应在安装前将铺面板刨平，其余三面刷防腐剂。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8.1.2</w:t>
        </w:r>
      </w:smartTag>
      <w:r>
        <w:rPr>
          <w:rFonts w:ascii="宋体" w:hAnsi="宋体" w:hint="eastAsia"/>
          <w:sz w:val="28"/>
        </w:rPr>
        <w:t>.4施工机具设备在使用前安装好，接通电源，并进行试运转。</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8.1.2</w:t>
        </w:r>
      </w:smartTag>
      <w:r>
        <w:rPr>
          <w:rFonts w:ascii="宋体" w:hAnsi="宋体" w:hint="eastAsia"/>
          <w:sz w:val="28"/>
        </w:rPr>
        <w:t>.5施工项目的工程量大且较复杂时，应绘制施工大样图，并应先做出样板，经检合格，才能大面积进行作业。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操作工艺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8.1.3</w:t>
        </w:r>
      </w:smartTag>
      <w:r>
        <w:rPr>
          <w:rFonts w:ascii="宋体" w:hAnsi="宋体" w:hint="eastAsia"/>
          <w:sz w:val="28"/>
        </w:rPr>
        <w:t>.1工艺流程：</w:t>
      </w:r>
    </w:p>
    <w:p w:rsidR="00193613" w:rsidRDefault="00193613" w:rsidP="00193613">
      <w:pPr>
        <w:ind w:firstLine="480"/>
        <w:rPr>
          <w:rFonts w:ascii="宋体" w:hAnsi="宋体" w:hint="eastAsia"/>
          <w:sz w:val="24"/>
        </w:rPr>
      </w:pPr>
      <w:r>
        <w:rPr>
          <w:rFonts w:ascii="宋体" w:hAnsi="宋体" w:hint="eastAsia"/>
          <w:sz w:val="24"/>
        </w:rPr>
        <w:t>定位与划线→核查预埋件及洞口→</w:t>
      </w:r>
      <w:proofErr w:type="gramStart"/>
      <w:r>
        <w:rPr>
          <w:rFonts w:ascii="宋体" w:hAnsi="宋体" w:hint="eastAsia"/>
          <w:sz w:val="24"/>
        </w:rPr>
        <w:t>铺涂防潮层</w:t>
      </w:r>
      <w:proofErr w:type="gramEnd"/>
      <w:r>
        <w:rPr>
          <w:rFonts w:ascii="宋体" w:hAnsi="宋体" w:hint="eastAsia"/>
          <w:sz w:val="24"/>
        </w:rPr>
        <w:t>→龙骨配制与安装→钉装面板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.2定位与划线：木护墙、木筒子板安装前，应根据设计图要求，先找好标高、平面位置、竖向尺寸，进行弹线。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.3核查预埋件及洞口：弹线后检查预埋件、木砖是否符合设计及安装的要求，排列间距、尺寸、位置是否满足钉装龙骨的要求；量测门窗及其他洞口位置、尺寸是否方正垂直，与设计要求是否相符。</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.4铺、涂防潮层：设计有防潮要求的木护墙、木筒子板，在钉装龙骨时</w:t>
      </w:r>
      <w:proofErr w:type="gramStart"/>
      <w:r>
        <w:rPr>
          <w:rFonts w:ascii="宋体" w:hAnsi="宋体" w:hint="eastAsia"/>
          <w:sz w:val="28"/>
        </w:rPr>
        <w:t>应压铺</w:t>
      </w:r>
      <w:proofErr w:type="gramEnd"/>
      <w:r>
        <w:rPr>
          <w:rFonts w:ascii="宋体" w:hAnsi="宋体" w:hint="eastAsia"/>
          <w:sz w:val="28"/>
        </w:rPr>
        <w:t>防潮卷材，或在钉装龙骨前进行涂刷防潮层的施工。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.5龙骨配制与安装：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.5.1木护墙龙骨：</w:t>
      </w:r>
    </w:p>
    <w:p w:rsidR="00193613" w:rsidRDefault="00193613" w:rsidP="00193613">
      <w:pPr>
        <w:ind w:firstLine="560"/>
        <w:rPr>
          <w:rFonts w:ascii="宋体" w:hAnsi="宋体" w:hint="eastAsia"/>
          <w:sz w:val="28"/>
        </w:rPr>
      </w:pPr>
      <w:r>
        <w:rPr>
          <w:rFonts w:ascii="宋体" w:hAnsi="宋体"/>
          <w:sz w:val="28"/>
        </w:rPr>
        <w:t>a</w:t>
      </w:r>
      <w:r>
        <w:rPr>
          <w:rFonts w:ascii="宋体" w:hAnsi="宋体" w:hint="eastAsia"/>
          <w:sz w:val="28"/>
        </w:rPr>
        <w:t>：局部木护墙龙骨：根据房间大小和高度，可预制成龙骨架，整体或分块安装。</w:t>
      </w:r>
    </w:p>
    <w:p w:rsidR="00193613" w:rsidRDefault="00193613" w:rsidP="00193613">
      <w:pPr>
        <w:ind w:firstLine="560"/>
        <w:rPr>
          <w:rFonts w:ascii="宋体" w:hAnsi="宋体" w:hint="eastAsia"/>
          <w:sz w:val="28"/>
        </w:rPr>
      </w:pPr>
      <w:r>
        <w:rPr>
          <w:rFonts w:ascii="宋体" w:hAnsi="宋体"/>
          <w:sz w:val="28"/>
        </w:rPr>
        <w:t>b</w:t>
      </w:r>
      <w:r>
        <w:rPr>
          <w:rFonts w:ascii="宋体" w:hAnsi="宋体" w:hint="eastAsia"/>
          <w:sz w:val="28"/>
        </w:rPr>
        <w:t>：全高木护墙龙骨：首先量好房间尺寸，根据房间四角和上下龙骨的位置，将四框龙骨找位，钉接应平、直，然后按设计龙骨间断距要求钉装横竖龙骨。</w:t>
      </w:r>
    </w:p>
    <w:p w:rsidR="00193613" w:rsidRDefault="00193613" w:rsidP="00193613">
      <w:pPr>
        <w:ind w:firstLine="560"/>
        <w:rPr>
          <w:rFonts w:ascii="宋体" w:hAnsi="宋体" w:hint="eastAsia"/>
          <w:sz w:val="28"/>
        </w:rPr>
      </w:pPr>
      <w:r>
        <w:rPr>
          <w:rFonts w:ascii="宋体" w:hAnsi="宋体" w:hint="eastAsia"/>
          <w:sz w:val="28"/>
        </w:rPr>
        <w:t>木护墙龙骨间距，一般横龙骨距为</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ascii="宋体" w:hAnsi="宋体" w:hint="eastAsia"/>
            <w:sz w:val="28"/>
          </w:rPr>
          <w:t>400</w:t>
        </w:r>
        <w:r>
          <w:rPr>
            <w:rFonts w:ascii="宋体" w:hAnsi="宋体"/>
            <w:sz w:val="28"/>
          </w:rPr>
          <w:t>mm</w:t>
        </w:r>
      </w:smartTag>
      <w:r>
        <w:rPr>
          <w:rFonts w:ascii="宋体" w:hAnsi="宋体" w:hint="eastAsia"/>
          <w:sz w:val="28"/>
        </w:rPr>
        <w:t>，竖龙骨间距为</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sz w:val="28"/>
          </w:rPr>
          <w:t>500</w:t>
        </w:r>
        <w:r>
          <w:rPr>
            <w:rFonts w:ascii="宋体" w:hAnsi="宋体"/>
            <w:sz w:val="28"/>
          </w:rPr>
          <w:t>mm</w:t>
        </w:r>
      </w:smartTag>
      <w:r>
        <w:rPr>
          <w:rFonts w:ascii="宋体" w:hAnsi="宋体" w:hint="eastAsia"/>
          <w:sz w:val="28"/>
        </w:rPr>
        <w:t>。如面板厚度在</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宋体" w:hAnsi="宋体" w:hint="eastAsia"/>
            <w:sz w:val="28"/>
          </w:rPr>
          <w:t>15</w:t>
        </w:r>
        <w:r>
          <w:rPr>
            <w:rFonts w:ascii="宋体" w:hAnsi="宋体"/>
            <w:sz w:val="28"/>
          </w:rPr>
          <w:t>mm</w:t>
        </w:r>
      </w:smartTag>
      <w:r>
        <w:rPr>
          <w:rFonts w:ascii="宋体" w:hAnsi="宋体" w:hint="eastAsia"/>
          <w:sz w:val="28"/>
        </w:rPr>
        <w:t>以上时，横龙骨间距可扩大到</w:t>
      </w:r>
      <w:smartTag w:uri="urn:schemas-microsoft-com:office:smarttags" w:element="chmetcnv">
        <w:smartTagPr>
          <w:attr w:name="UnitName" w:val="mm"/>
          <w:attr w:name="SourceValue" w:val="450"/>
          <w:attr w:name="HasSpace" w:val="False"/>
          <w:attr w:name="Negative" w:val="False"/>
          <w:attr w:name="NumberType" w:val="1"/>
          <w:attr w:name="TCSC" w:val="0"/>
        </w:smartTagPr>
        <w:r>
          <w:rPr>
            <w:rFonts w:ascii="宋体" w:hAnsi="宋体" w:hint="eastAsia"/>
            <w:sz w:val="28"/>
          </w:rPr>
          <w:t>450</w:t>
        </w:r>
        <w:r>
          <w:rPr>
            <w:rFonts w:ascii="宋体" w:hAnsi="宋体"/>
            <w:sz w:val="28"/>
          </w:rPr>
          <w:t>mm</w:t>
        </w:r>
      </w:smartTag>
      <w:r>
        <w:rPr>
          <w:rFonts w:ascii="宋体" w:hAnsi="宋体" w:hint="eastAsia"/>
          <w:sz w:val="28"/>
        </w:rPr>
        <w:t>。</w:t>
      </w:r>
    </w:p>
    <w:p w:rsidR="00193613" w:rsidRDefault="00193613" w:rsidP="00193613">
      <w:pPr>
        <w:ind w:firstLine="560"/>
        <w:rPr>
          <w:rFonts w:ascii="宋体" w:hAnsi="宋体" w:hint="eastAsia"/>
          <w:sz w:val="28"/>
        </w:rPr>
      </w:pPr>
      <w:r>
        <w:rPr>
          <w:rFonts w:ascii="宋体" w:hAnsi="宋体" w:hint="eastAsia"/>
          <w:sz w:val="28"/>
        </w:rPr>
        <w:t>木龙骨安装必须找方、找直，骨架与木砖间的空隙应垫以木垫，</w:t>
      </w:r>
      <w:proofErr w:type="gramStart"/>
      <w:r>
        <w:rPr>
          <w:rFonts w:ascii="宋体" w:hAnsi="宋体" w:hint="eastAsia"/>
          <w:sz w:val="28"/>
        </w:rPr>
        <w:t>每块木垫至少少</w:t>
      </w:r>
      <w:proofErr w:type="gramEnd"/>
      <w:r>
        <w:rPr>
          <w:rFonts w:ascii="宋体" w:hAnsi="宋体" w:hint="eastAsia"/>
          <w:sz w:val="28"/>
        </w:rPr>
        <w:t>两个钉子钉牢，在</w:t>
      </w:r>
      <w:proofErr w:type="gramStart"/>
      <w:r>
        <w:rPr>
          <w:rFonts w:ascii="宋体" w:hAnsi="宋体" w:hint="eastAsia"/>
          <w:sz w:val="28"/>
        </w:rPr>
        <w:t>装钉</w:t>
      </w:r>
      <w:proofErr w:type="gramEnd"/>
      <w:r>
        <w:rPr>
          <w:rFonts w:ascii="宋体" w:hAnsi="宋体" w:hint="eastAsia"/>
          <w:sz w:val="28"/>
        </w:rPr>
        <w:t>龙骨时预留</w:t>
      </w:r>
      <w:proofErr w:type="gramStart"/>
      <w:r>
        <w:rPr>
          <w:rFonts w:ascii="宋体" w:hAnsi="宋体" w:hint="eastAsia"/>
          <w:sz w:val="28"/>
        </w:rPr>
        <w:t>出板</w:t>
      </w:r>
      <w:proofErr w:type="gramEnd"/>
      <w:r>
        <w:rPr>
          <w:rFonts w:ascii="宋体" w:hAnsi="宋体" w:hint="eastAsia"/>
          <w:sz w:val="28"/>
        </w:rPr>
        <w:t>面厚度。</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8.1.3</w:t>
        </w:r>
      </w:smartTag>
      <w:r>
        <w:rPr>
          <w:rFonts w:ascii="宋体" w:hAnsi="宋体" w:hint="eastAsia"/>
          <w:sz w:val="28"/>
        </w:rPr>
        <w:t>.5.2木筒子板龙骨：根据洞口实际尺寸，按设计规定骨架料断面规格，可将一侧筒子板骨架分三片预制，洞顶一片、两侧各一片。每片一般为两根立杆，当筒子板宽度大于</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sz w:val="28"/>
          </w:rPr>
          <w:t>500</w:t>
        </w:r>
        <w:r>
          <w:rPr>
            <w:rFonts w:ascii="宋体" w:hAnsi="宋体"/>
            <w:sz w:val="28"/>
          </w:rPr>
          <w:t>mm</w:t>
        </w:r>
      </w:smartTag>
      <w:r>
        <w:rPr>
          <w:rFonts w:ascii="宋体" w:hAnsi="宋体" w:hint="eastAsia"/>
          <w:sz w:val="28"/>
        </w:rPr>
        <w:t>，中间应适当增加立杆。横向龙骨间距不大于</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ascii="宋体" w:hAnsi="宋体" w:hint="eastAsia"/>
            <w:sz w:val="28"/>
          </w:rPr>
          <w:t>400</w:t>
        </w:r>
        <w:r>
          <w:rPr>
            <w:rFonts w:ascii="宋体" w:hAnsi="宋体"/>
            <w:sz w:val="28"/>
          </w:rPr>
          <w:t>mm</w:t>
        </w:r>
      </w:smartTag>
      <w:r>
        <w:rPr>
          <w:rFonts w:ascii="宋体" w:hAnsi="宋体" w:hint="eastAsia"/>
          <w:sz w:val="28"/>
        </w:rPr>
        <w:t>；面板宽度为</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sz w:val="28"/>
          </w:rPr>
          <w:t>500</w:t>
        </w:r>
        <w:r>
          <w:rPr>
            <w:rFonts w:ascii="宋体" w:hAnsi="宋体"/>
            <w:sz w:val="28"/>
          </w:rPr>
          <w:t>mm</w:t>
        </w:r>
      </w:smartTag>
      <w:r>
        <w:rPr>
          <w:rFonts w:ascii="宋体" w:hAnsi="宋体" w:hint="eastAsia"/>
          <w:sz w:val="28"/>
        </w:rPr>
        <w:t>时，横向龙骨间距不大于</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宋体" w:hAnsi="宋体" w:hint="eastAsia"/>
            <w:sz w:val="28"/>
          </w:rPr>
          <w:t>300</w:t>
        </w:r>
        <w:r>
          <w:rPr>
            <w:rFonts w:ascii="宋体" w:hAnsi="宋体"/>
            <w:sz w:val="28"/>
          </w:rPr>
          <w:t>mm</w:t>
        </w:r>
      </w:smartTag>
      <w:r>
        <w:rPr>
          <w:rFonts w:ascii="宋体" w:hAnsi="宋体" w:hint="eastAsia"/>
          <w:sz w:val="28"/>
        </w:rPr>
        <w:t>。龙骨必须与固定件钉装牢固，表面应刨平，安装后必须平、正直。防腐剂配制与涂刷方法应符合有关规范的规定。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.6钉装面板：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.6.</w:t>
      </w:r>
      <w:proofErr w:type="gramStart"/>
      <w:r>
        <w:rPr>
          <w:rFonts w:ascii="宋体" w:hAnsi="宋体" w:hint="eastAsia"/>
          <w:sz w:val="28"/>
        </w:rPr>
        <w:t>1面板选色</w:t>
      </w:r>
      <w:proofErr w:type="gramEnd"/>
      <w:r>
        <w:rPr>
          <w:rFonts w:ascii="宋体" w:hAnsi="宋体" w:hint="eastAsia"/>
          <w:sz w:val="28"/>
        </w:rPr>
        <w:t>配纹：全部进场的面板材，使用前按同房间、临近部位的用量进行挑选，使安装后从观感上木纹、颜色一致。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.6.2裁板配制：按龙骨排尺，在板上划线裁板，原木材板面</w:t>
      </w:r>
      <w:proofErr w:type="gramStart"/>
      <w:r>
        <w:rPr>
          <w:rFonts w:ascii="宋体" w:hAnsi="宋体" w:hint="eastAsia"/>
          <w:sz w:val="28"/>
        </w:rPr>
        <w:t>应刨净</w:t>
      </w:r>
      <w:proofErr w:type="gramEnd"/>
      <w:r>
        <w:rPr>
          <w:rFonts w:ascii="宋体" w:hAnsi="宋体" w:hint="eastAsia"/>
          <w:sz w:val="28"/>
        </w:rPr>
        <w:t>；胶合板、贴面板的板面严禁刨光，小面皆须刮直。面板长向对接配制时，必须考虑接头位于横龙骨处。</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.6.3厚木材面板背面</w:t>
      </w:r>
      <w:proofErr w:type="gramStart"/>
      <w:r>
        <w:rPr>
          <w:rFonts w:ascii="宋体" w:hAnsi="宋体" w:hint="eastAsia"/>
          <w:sz w:val="28"/>
        </w:rPr>
        <w:t>应做卸力</w:t>
      </w:r>
      <w:proofErr w:type="gramEnd"/>
      <w:r>
        <w:rPr>
          <w:rFonts w:ascii="宋体" w:hAnsi="宋体" w:hint="eastAsia"/>
          <w:sz w:val="28"/>
        </w:rPr>
        <w:t>槽，一般卸力槽间距为</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宋体" w:hAnsi="宋体" w:hint="eastAsia"/>
            <w:sz w:val="28"/>
          </w:rPr>
          <w:t>100</w:t>
        </w:r>
        <w:r>
          <w:rPr>
            <w:rFonts w:ascii="宋体" w:hAnsi="宋体"/>
            <w:sz w:val="28"/>
          </w:rPr>
          <w:t>mm</w:t>
        </w:r>
      </w:smartTag>
      <w:r>
        <w:rPr>
          <w:rFonts w:ascii="宋体" w:hAnsi="宋体" w:hint="eastAsia"/>
          <w:sz w:val="28"/>
        </w:rPr>
        <w:t>，</w:t>
      </w:r>
      <w:proofErr w:type="gramStart"/>
      <w:r>
        <w:rPr>
          <w:rFonts w:ascii="宋体" w:hAnsi="宋体" w:hint="eastAsia"/>
          <w:sz w:val="28"/>
        </w:rPr>
        <w:t>槽宽</w:t>
      </w:r>
      <w:proofErr w:type="gramEnd"/>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mm</w:t>
        </w:r>
      </w:smartTag>
      <w:r>
        <w:rPr>
          <w:rFonts w:ascii="宋体" w:hAnsi="宋体" w:hint="eastAsia"/>
          <w:sz w:val="28"/>
        </w:rPr>
        <w:t>，槽深4～</w:t>
      </w:r>
      <w:smartTag w:uri="urn:schemas-microsoft-com:office:smarttags" w:element="chmetcnv">
        <w:smartTagPr>
          <w:attr w:name="UnitName" w:val="mm"/>
          <w:attr w:name="SourceValue" w:val="6"/>
          <w:attr w:name="HasSpace" w:val="False"/>
          <w:attr w:name="Negative" w:val="False"/>
          <w:attr w:name="NumberType" w:val="1"/>
          <w:attr w:name="TCSC" w:val="0"/>
        </w:smartTagPr>
        <w:r>
          <w:rPr>
            <w:rFonts w:ascii="宋体" w:hAnsi="宋体" w:hint="eastAsia"/>
            <w:sz w:val="28"/>
          </w:rPr>
          <w:t>6</w:t>
        </w:r>
        <w:r>
          <w:rPr>
            <w:rFonts w:ascii="宋体" w:hAnsi="宋体"/>
            <w:sz w:val="28"/>
          </w:rPr>
          <w:t>mm</w:t>
        </w:r>
      </w:smartTag>
      <w:r>
        <w:rPr>
          <w:rFonts w:ascii="宋体" w:hAnsi="宋体" w:hint="eastAsia"/>
          <w:sz w:val="28"/>
        </w:rPr>
        <w:t>，以防板面扭曲变形。</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8.1.3</w:t>
        </w:r>
      </w:smartTag>
      <w:r>
        <w:rPr>
          <w:rFonts w:ascii="宋体" w:hAnsi="宋体" w:hint="eastAsia"/>
          <w:sz w:val="28"/>
        </w:rPr>
        <w:t>.6.4面板安装：</w:t>
      </w:r>
    </w:p>
    <w:p w:rsidR="00193613" w:rsidRDefault="00193613" w:rsidP="00193613">
      <w:pPr>
        <w:ind w:firstLine="560"/>
        <w:rPr>
          <w:rFonts w:ascii="宋体" w:hAnsi="宋体" w:hint="eastAsia"/>
          <w:sz w:val="28"/>
        </w:rPr>
      </w:pPr>
      <w:r>
        <w:rPr>
          <w:rFonts w:ascii="宋体" w:hAnsi="宋体"/>
          <w:sz w:val="28"/>
        </w:rPr>
        <w:t>a</w:t>
      </w:r>
      <w:r>
        <w:rPr>
          <w:rFonts w:ascii="宋体" w:hAnsi="宋体" w:hint="eastAsia"/>
          <w:sz w:val="28"/>
        </w:rPr>
        <w:t>：面板安装前，对龙骨位置、平直度、</w:t>
      </w:r>
      <w:proofErr w:type="gramStart"/>
      <w:r>
        <w:rPr>
          <w:rFonts w:ascii="宋体" w:hAnsi="宋体" w:hint="eastAsia"/>
          <w:sz w:val="28"/>
        </w:rPr>
        <w:t>钉设牢固</w:t>
      </w:r>
      <w:proofErr w:type="gramEnd"/>
      <w:r>
        <w:rPr>
          <w:rFonts w:ascii="宋体" w:hAnsi="宋体" w:hint="eastAsia"/>
          <w:sz w:val="28"/>
        </w:rPr>
        <w:t>情况，防潮构造要求等进行检查，合格后进行安装。</w:t>
      </w:r>
    </w:p>
    <w:p w:rsidR="00193613" w:rsidRDefault="00193613" w:rsidP="00193613">
      <w:pPr>
        <w:ind w:firstLine="560"/>
        <w:rPr>
          <w:rFonts w:ascii="宋体" w:hAnsi="宋体" w:hint="eastAsia"/>
          <w:sz w:val="28"/>
        </w:rPr>
      </w:pPr>
      <w:r>
        <w:rPr>
          <w:rFonts w:ascii="宋体" w:hAnsi="宋体"/>
          <w:sz w:val="28"/>
        </w:rPr>
        <w:t>b</w:t>
      </w:r>
      <w:r>
        <w:rPr>
          <w:rFonts w:ascii="宋体" w:hAnsi="宋体" w:hint="eastAsia"/>
          <w:sz w:val="28"/>
        </w:rPr>
        <w:t>：面板配好后进行试装，面板尺寸、接缝、接头处构造完全合适，木纹方向，颜色观感尚可的情况下，才能进行正式安装。</w:t>
      </w:r>
    </w:p>
    <w:p w:rsidR="00193613" w:rsidRDefault="00193613" w:rsidP="00193613">
      <w:pPr>
        <w:ind w:firstLine="560"/>
        <w:rPr>
          <w:rFonts w:ascii="宋体" w:hAnsi="宋体" w:hint="eastAsia"/>
          <w:sz w:val="28"/>
        </w:rPr>
      </w:pPr>
      <w:r>
        <w:rPr>
          <w:rFonts w:ascii="宋体" w:hAnsi="宋体"/>
          <w:sz w:val="28"/>
        </w:rPr>
        <w:t>c</w:t>
      </w:r>
      <w:r>
        <w:rPr>
          <w:rFonts w:ascii="宋体" w:hAnsi="宋体" w:hint="eastAsia"/>
          <w:sz w:val="28"/>
        </w:rPr>
        <w:t>：面板接头处应涂胶与龙骨钉牢，钉固面板的钉子规格应适宜，钉长约为面板厚度的2～2</w:t>
      </w:r>
      <w:r>
        <w:rPr>
          <w:rFonts w:ascii="宋体" w:hAnsi="宋体"/>
          <w:sz w:val="28"/>
        </w:rPr>
        <w:t>.5</w:t>
      </w:r>
      <w:r>
        <w:rPr>
          <w:rFonts w:ascii="宋体" w:hAnsi="宋体" w:hint="eastAsia"/>
          <w:sz w:val="28"/>
        </w:rPr>
        <w:t>倍，</w:t>
      </w:r>
      <w:proofErr w:type="gramStart"/>
      <w:r>
        <w:rPr>
          <w:rFonts w:ascii="宋体" w:hAnsi="宋体" w:hint="eastAsia"/>
          <w:sz w:val="28"/>
        </w:rPr>
        <w:t>钉距一般</w:t>
      </w:r>
      <w:proofErr w:type="gramEnd"/>
      <w:r>
        <w:rPr>
          <w:rFonts w:ascii="宋体" w:hAnsi="宋体" w:hint="eastAsia"/>
          <w:sz w:val="28"/>
        </w:rPr>
        <w:t>为</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宋体" w:hAnsi="宋体" w:hint="eastAsia"/>
            <w:sz w:val="28"/>
          </w:rPr>
          <w:t>100</w:t>
        </w:r>
        <w:r>
          <w:rPr>
            <w:rFonts w:ascii="宋体" w:hAnsi="宋体"/>
            <w:sz w:val="28"/>
          </w:rPr>
          <w:t>mm</w:t>
        </w:r>
      </w:smartTag>
      <w:r>
        <w:rPr>
          <w:rFonts w:ascii="宋体" w:hAnsi="宋体" w:hint="eastAsia"/>
          <w:sz w:val="28"/>
        </w:rPr>
        <w:t>，</w:t>
      </w:r>
      <w:proofErr w:type="gramStart"/>
      <w:r>
        <w:rPr>
          <w:rFonts w:ascii="宋体" w:hAnsi="宋体" w:hint="eastAsia"/>
          <w:sz w:val="28"/>
        </w:rPr>
        <w:t>钉帽应砸扁</w:t>
      </w:r>
      <w:proofErr w:type="gramEnd"/>
      <w:r>
        <w:rPr>
          <w:rFonts w:ascii="宋体" w:hAnsi="宋体" w:hint="eastAsia"/>
          <w:sz w:val="28"/>
        </w:rPr>
        <w:t>，</w:t>
      </w:r>
      <w:r>
        <w:rPr>
          <w:rFonts w:ascii="宋体" w:hAnsi="宋体" w:hint="eastAsia"/>
          <w:sz w:val="28"/>
        </w:rPr>
        <w:lastRenderedPageBreak/>
        <w:t>并用尖冲子将钉帽顺木纹方向冲入面板表面下1～</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sz w:val="28"/>
          </w:rPr>
          <w:t>2</w:t>
        </w:r>
        <w:r>
          <w:rPr>
            <w:rFonts w:ascii="宋体" w:hAnsi="宋体"/>
            <w:sz w:val="28"/>
          </w:rPr>
          <w:t>mm</w:t>
        </w:r>
      </w:smartTag>
      <w:r>
        <w:rPr>
          <w:rFonts w:ascii="宋体" w:hAnsi="宋体" w:hint="eastAsia"/>
          <w:sz w:val="28"/>
        </w:rPr>
        <w:t>。</w:t>
      </w:r>
    </w:p>
    <w:p w:rsidR="00193613" w:rsidRDefault="00193613" w:rsidP="00193613">
      <w:pPr>
        <w:ind w:firstLine="560"/>
        <w:rPr>
          <w:rFonts w:ascii="宋体" w:hAnsi="宋体" w:hint="eastAsia"/>
          <w:sz w:val="28"/>
        </w:rPr>
      </w:pPr>
      <w:r>
        <w:rPr>
          <w:rFonts w:ascii="宋体" w:hAnsi="宋体"/>
          <w:sz w:val="28"/>
        </w:rPr>
        <w:t>d</w:t>
      </w:r>
      <w:r>
        <w:rPr>
          <w:rFonts w:ascii="宋体" w:hAnsi="宋体" w:hint="eastAsia"/>
          <w:sz w:val="28"/>
        </w:rPr>
        <w:t>：钉贴脸：贴脸料应进行挑选、花纹、颜色应与框料、面板近似。贴脸规格尺寸、宽窄厚度应一致，接</w:t>
      </w:r>
      <w:proofErr w:type="gramStart"/>
      <w:r>
        <w:rPr>
          <w:rFonts w:ascii="宋体" w:hAnsi="宋体" w:hint="eastAsia"/>
          <w:sz w:val="28"/>
        </w:rPr>
        <w:t>槎</w:t>
      </w:r>
      <w:proofErr w:type="gramEnd"/>
      <w:r>
        <w:rPr>
          <w:rFonts w:ascii="宋体" w:hAnsi="宋体" w:hint="eastAsia"/>
          <w:sz w:val="28"/>
        </w:rPr>
        <w:t>应顺平无错</w:t>
      </w:r>
      <w:proofErr w:type="gramStart"/>
      <w:r>
        <w:rPr>
          <w:rFonts w:ascii="宋体" w:hAnsi="宋体" w:hint="eastAsia"/>
          <w:sz w:val="28"/>
        </w:rPr>
        <w:t>槎</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8.1.4</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8.1.4</w:t>
        </w:r>
      </w:smartTag>
      <w:r>
        <w:rPr>
          <w:rFonts w:ascii="宋体" w:hAnsi="宋体" w:hint="eastAsia"/>
          <w:sz w:val="28"/>
        </w:rPr>
        <w:t>.1保证项目：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8.1.4</w:t>
        </w:r>
      </w:smartTag>
      <w:r>
        <w:rPr>
          <w:rFonts w:ascii="宋体" w:hAnsi="宋体" w:hint="eastAsia"/>
          <w:sz w:val="28"/>
        </w:rPr>
        <w:t>.1.1胶合板、贴脸板等材料的品种、材质等级、含水率和防腐措施，必须符合设计要求和施工及验收规范的规定。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8.1.4</w:t>
        </w:r>
      </w:smartTag>
      <w:r>
        <w:rPr>
          <w:rFonts w:ascii="宋体" w:hAnsi="宋体" w:hint="eastAsia"/>
          <w:sz w:val="28"/>
        </w:rPr>
        <w:t>.1.2细木制品与基层或木砖镶钉必须牢固，无松动。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8.1.4</w:t>
        </w:r>
      </w:smartTag>
      <w:r>
        <w:rPr>
          <w:rFonts w:ascii="宋体" w:hAnsi="宋体" w:hint="eastAsia"/>
          <w:sz w:val="28"/>
        </w:rPr>
        <w:t>.2基要项目：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8.1.4</w:t>
        </w:r>
      </w:smartTag>
      <w:r>
        <w:rPr>
          <w:rFonts w:ascii="宋体" w:hAnsi="宋体" w:hint="eastAsia"/>
          <w:sz w:val="28"/>
        </w:rPr>
        <w:t>.2.1制作：尺寸正确，表面平直光滑，楞角方正，线条顺直，不露钉帽，无</w:t>
      </w:r>
      <w:proofErr w:type="gramStart"/>
      <w:r>
        <w:rPr>
          <w:rFonts w:ascii="宋体" w:hAnsi="宋体" w:hint="eastAsia"/>
          <w:sz w:val="28"/>
        </w:rPr>
        <w:t>戗槎</w:t>
      </w:r>
      <w:proofErr w:type="gramEnd"/>
      <w:r>
        <w:rPr>
          <w:rFonts w:ascii="宋体" w:hAnsi="宋体" w:hint="eastAsia"/>
          <w:sz w:val="28"/>
        </w:rPr>
        <w:t xml:space="preserve"> 、刨痕、毛刺和</w:t>
      </w:r>
      <w:proofErr w:type="gramStart"/>
      <w:r>
        <w:rPr>
          <w:rFonts w:ascii="宋体" w:hAnsi="宋体" w:hint="eastAsia"/>
          <w:sz w:val="28"/>
        </w:rPr>
        <w:t>锤印</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8.1.4</w:t>
        </w:r>
      </w:smartTag>
      <w:r>
        <w:rPr>
          <w:rFonts w:ascii="宋体" w:hAnsi="宋体" w:hint="eastAsia"/>
          <w:sz w:val="28"/>
        </w:rPr>
        <w:t>.2.2安装：位置正确，割角整齐、交圈，接缝严密，平直通顺，与墙面紧贴，出墙尺寸一致。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8.1.4</w:t>
        </w:r>
      </w:smartTag>
      <w:r>
        <w:rPr>
          <w:rFonts w:ascii="宋体" w:hAnsi="宋体" w:hint="eastAsia"/>
          <w:sz w:val="28"/>
        </w:rPr>
        <w:t>.3允许偏差项目应符合DBJ</w:t>
      </w:r>
      <w:smartTag w:uri="urn:schemas-microsoft-com:office:smarttags" w:element="chsdate">
        <w:smartTagPr>
          <w:attr w:name="Year" w:val="1996"/>
          <w:attr w:name="Month" w:val="1"/>
          <w:attr w:name="Day" w:val="27"/>
          <w:attr w:name="IsLunarDate" w:val="False"/>
          <w:attr w:name="IsROCDate" w:val="False"/>
        </w:smartTagPr>
        <w:r>
          <w:rPr>
            <w:rFonts w:ascii="宋体" w:hAnsi="宋体" w:hint="eastAsia"/>
            <w:sz w:val="28"/>
          </w:rPr>
          <w:t>01-27-96</w:t>
        </w:r>
      </w:smartTag>
      <w:r>
        <w:rPr>
          <w:rFonts w:ascii="宋体" w:hAnsi="宋体" w:hint="eastAsia"/>
          <w:sz w:val="28"/>
        </w:rPr>
        <w:t>优良标准要求。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8.1.5</w:t>
        </w:r>
      </w:smartTag>
      <w:r>
        <w:rPr>
          <w:rFonts w:ascii="宋体" w:hAnsi="宋体" w:hint="eastAsia"/>
          <w:sz w:val="28"/>
        </w:rPr>
        <w:t>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8.1.5</w:t>
        </w:r>
      </w:smartTag>
      <w:r>
        <w:rPr>
          <w:rFonts w:ascii="宋体" w:hAnsi="宋体" w:hint="eastAsia"/>
          <w:sz w:val="28"/>
        </w:rPr>
        <w:t>.1细木制品进场后，应贮存在室内仓库或料棚中，保持干燥、通风，并按制品的种类、规格，搁置</w:t>
      </w:r>
      <w:proofErr w:type="gramStart"/>
      <w:r>
        <w:rPr>
          <w:rFonts w:ascii="宋体" w:hAnsi="宋体" w:hint="eastAsia"/>
          <w:sz w:val="28"/>
        </w:rPr>
        <w:t>在垫木上</w:t>
      </w:r>
      <w:proofErr w:type="gramEnd"/>
      <w:r>
        <w:rPr>
          <w:rFonts w:ascii="宋体" w:hAnsi="宋体" w:hint="eastAsia"/>
          <w:sz w:val="28"/>
        </w:rPr>
        <w:t>水平堆放。</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8.1.5</w:t>
        </w:r>
      </w:smartTag>
      <w:r>
        <w:rPr>
          <w:rFonts w:ascii="宋体" w:hAnsi="宋体" w:hint="eastAsia"/>
          <w:sz w:val="28"/>
        </w:rPr>
        <w:t>.2配料应在操作台上进行，不得直接在没有保护措施的地面上操作。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8.1.5</w:t>
        </w:r>
      </w:smartTag>
      <w:r>
        <w:rPr>
          <w:rFonts w:ascii="宋体" w:hAnsi="宋体" w:hint="eastAsia"/>
          <w:sz w:val="28"/>
        </w:rPr>
        <w:t>.3操作时窗台板上应铺垫保护层，不得直接站在窗台板上操作施工。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8.1.5</w:t>
        </w:r>
      </w:smartTag>
      <w:r>
        <w:rPr>
          <w:rFonts w:ascii="宋体" w:hAnsi="宋体" w:hint="eastAsia"/>
          <w:sz w:val="28"/>
        </w:rPr>
        <w:t>.4木护墙板、筒子板、贴脸板安装后，应立即刷一道底漆，以防裂或污染。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8.1.5</w:t>
        </w:r>
      </w:smartTag>
      <w:r>
        <w:rPr>
          <w:rFonts w:ascii="宋体" w:hAnsi="宋体" w:hint="eastAsia"/>
          <w:sz w:val="28"/>
        </w:rPr>
        <w:t>.5为保护细木成品，防止碰坏或污染，尤其出入口处应加保护措施，如装设保护条、护角板、塑料贴膜，并设专人看管等。</w:t>
      </w:r>
    </w:p>
    <w:p w:rsidR="00193613" w:rsidRDefault="00193613" w:rsidP="00193613">
      <w:pPr>
        <w:ind w:firstLine="560"/>
        <w:rPr>
          <w:rFonts w:ascii="宋体" w:hAnsi="宋体" w:hint="eastAsia"/>
          <w:sz w:val="28"/>
        </w:rPr>
      </w:pPr>
      <w:r>
        <w:rPr>
          <w:rFonts w:ascii="宋体" w:hAnsi="宋体" w:hint="eastAsia"/>
          <w:sz w:val="28"/>
        </w:rPr>
        <w:t>8.2吊顶轻钢龙骨石膏板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8.2.1</w:t>
        </w:r>
      </w:smartTag>
      <w:r>
        <w:rPr>
          <w:rFonts w:ascii="宋体" w:hAnsi="宋体" w:hint="eastAsia"/>
          <w:sz w:val="28"/>
        </w:rPr>
        <w:t>材料及构配件：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8.2.1</w:t>
        </w:r>
      </w:smartTag>
      <w:r>
        <w:rPr>
          <w:rFonts w:ascii="宋体" w:hAnsi="宋体" w:hint="eastAsia"/>
          <w:sz w:val="28"/>
        </w:rPr>
        <w:t>.1轻钢骨架分U形骨架和T形骨架两种，并按荷载分上人和</w:t>
      </w:r>
      <w:proofErr w:type="gramStart"/>
      <w:r>
        <w:rPr>
          <w:rFonts w:ascii="宋体" w:hAnsi="宋体" w:hint="eastAsia"/>
          <w:sz w:val="28"/>
        </w:rPr>
        <w:t>不</w:t>
      </w:r>
      <w:proofErr w:type="gramEnd"/>
      <w:r>
        <w:rPr>
          <w:rFonts w:ascii="宋体" w:hAnsi="宋体" w:hint="eastAsia"/>
          <w:sz w:val="28"/>
        </w:rPr>
        <w:t>上人两种。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8.2.1</w:t>
        </w:r>
      </w:smartTag>
      <w:r>
        <w:rPr>
          <w:rFonts w:ascii="宋体" w:hAnsi="宋体" w:hint="eastAsia"/>
          <w:sz w:val="28"/>
        </w:rPr>
        <w:t>.2轻钢骨架主件有大、中、小龙骨；配件有吊挂件、连接件、挂插件。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8.2.1</w:t>
        </w:r>
      </w:smartTag>
      <w:r>
        <w:rPr>
          <w:rFonts w:ascii="宋体" w:hAnsi="宋体" w:hint="eastAsia"/>
          <w:sz w:val="28"/>
        </w:rPr>
        <w:t>.3零配件有吊杆、花篮螺丝、射钉、自攻螺钉。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8.2.1</w:t>
        </w:r>
      </w:smartTag>
      <w:r>
        <w:rPr>
          <w:rFonts w:ascii="宋体" w:hAnsi="宋体" w:hint="eastAsia"/>
          <w:sz w:val="28"/>
        </w:rPr>
        <w:t>.4</w:t>
      </w:r>
      <w:proofErr w:type="gramStart"/>
      <w:r>
        <w:rPr>
          <w:rFonts w:ascii="宋体" w:hAnsi="宋体" w:hint="eastAsia"/>
          <w:sz w:val="28"/>
        </w:rPr>
        <w:t>罩面板按设计</w:t>
      </w:r>
      <w:proofErr w:type="gramEnd"/>
      <w:r>
        <w:rPr>
          <w:rFonts w:ascii="宋体" w:hAnsi="宋体" w:hint="eastAsia"/>
          <w:sz w:val="28"/>
        </w:rPr>
        <w:t>要求选用，材料的品种、规格、质量应符合设计要求。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8.2.1</w:t>
        </w:r>
      </w:smartTag>
      <w:r>
        <w:rPr>
          <w:rFonts w:ascii="宋体" w:hAnsi="宋体" w:hint="eastAsia"/>
          <w:sz w:val="28"/>
        </w:rPr>
        <w:t>.5胶粘剂：应按</w:t>
      </w:r>
      <w:proofErr w:type="gramStart"/>
      <w:r>
        <w:rPr>
          <w:rFonts w:ascii="宋体" w:hAnsi="宋体" w:hint="eastAsia"/>
          <w:sz w:val="28"/>
        </w:rPr>
        <w:t>主粘材</w:t>
      </w:r>
      <w:proofErr w:type="gramEnd"/>
      <w:r>
        <w:rPr>
          <w:rFonts w:ascii="宋体" w:hAnsi="宋体" w:hint="eastAsia"/>
          <w:sz w:val="28"/>
        </w:rPr>
        <w:t>的性能选用，使用前做粘结试验。</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8.2.2</w:t>
        </w:r>
      </w:smartTag>
      <w:r>
        <w:rPr>
          <w:rFonts w:ascii="宋体" w:hAnsi="宋体" w:hint="eastAsia"/>
          <w:sz w:val="28"/>
        </w:rPr>
        <w:t>主要机具：</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8.2.2</w:t>
        </w:r>
      </w:smartTag>
      <w:r>
        <w:rPr>
          <w:rFonts w:ascii="宋体" w:hAnsi="宋体" w:hint="eastAsia"/>
          <w:sz w:val="28"/>
        </w:rPr>
        <w:t>.1电锯、无齿锯、射钉枪。</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8.2.2</w:t>
        </w:r>
      </w:smartTag>
      <w:r>
        <w:rPr>
          <w:rFonts w:ascii="宋体" w:hAnsi="宋体" w:hint="eastAsia"/>
          <w:sz w:val="28"/>
        </w:rPr>
        <w:t>.2手锯、手刨子、钳子、螺丝刀、板子、方尺、钢尺、钢水平等。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8.2.3</w:t>
        </w:r>
      </w:smartTag>
      <w:r>
        <w:rPr>
          <w:rFonts w:ascii="宋体" w:hAnsi="宋体" w:hint="eastAsia"/>
          <w:sz w:val="28"/>
        </w:rPr>
        <w:t>作业条件：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8.2.3</w:t>
        </w:r>
      </w:smartTag>
      <w:r>
        <w:rPr>
          <w:rFonts w:ascii="宋体" w:hAnsi="宋体" w:hint="eastAsia"/>
          <w:sz w:val="28"/>
        </w:rPr>
        <w:t>.1当吊顶房间的墙、柱为砖砌体时，应在砌筑时按顶棚标高预埋防腐木砖，</w:t>
      </w:r>
      <w:proofErr w:type="gramStart"/>
      <w:r>
        <w:rPr>
          <w:rFonts w:ascii="宋体" w:hAnsi="宋体" w:hint="eastAsia"/>
          <w:sz w:val="28"/>
        </w:rPr>
        <w:t>木砖尚墙间距</w:t>
      </w:r>
      <w:proofErr w:type="gramEnd"/>
      <w:smartTag w:uri="urn:schemas-microsoft-com:office:smarttags" w:element="chmetcnv">
        <w:smartTagPr>
          <w:attr w:name="UnitName" w:val="mm"/>
          <w:attr w:name="SourceValue" w:val="900"/>
          <w:attr w:name="HasSpace" w:val="False"/>
          <w:attr w:name="Negative" w:val="False"/>
          <w:attr w:name="NumberType" w:val="1"/>
          <w:attr w:name="TCSC" w:val="0"/>
        </w:smartTagPr>
        <w:r>
          <w:rPr>
            <w:rFonts w:ascii="宋体" w:hAnsi="宋体" w:hint="eastAsia"/>
            <w:sz w:val="28"/>
          </w:rPr>
          <w:t>900</w:t>
        </w:r>
        <w:r>
          <w:rPr>
            <w:rFonts w:ascii="宋体" w:hAnsi="宋体"/>
            <w:sz w:val="28"/>
          </w:rPr>
          <w:t>mm</w:t>
        </w:r>
      </w:smartTag>
      <w:r>
        <w:rPr>
          <w:rFonts w:ascii="宋体" w:hAnsi="宋体" w:hint="eastAsia"/>
          <w:sz w:val="28"/>
        </w:rPr>
        <w:t>～</w:t>
      </w:r>
      <w:smartTag w:uri="urn:schemas-microsoft-com:office:smarttags" w:element="chmetcnv">
        <w:smartTagPr>
          <w:attr w:name="UnitName" w:val="mm"/>
          <w:attr w:name="SourceValue" w:val="1200"/>
          <w:attr w:name="HasSpace" w:val="False"/>
          <w:attr w:name="Negative" w:val="False"/>
          <w:attr w:name="NumberType" w:val="1"/>
          <w:attr w:name="TCSC" w:val="0"/>
        </w:smartTagPr>
        <w:r>
          <w:rPr>
            <w:rFonts w:ascii="宋体" w:hAnsi="宋体" w:hint="eastAsia"/>
            <w:sz w:val="28"/>
          </w:rPr>
          <w:t>1200</w:t>
        </w:r>
        <w:r>
          <w:rPr>
            <w:rFonts w:ascii="宋体" w:hAnsi="宋体"/>
            <w:sz w:val="28"/>
          </w:rPr>
          <w:t>mm</w:t>
        </w:r>
      </w:smartTag>
      <w:r>
        <w:rPr>
          <w:rFonts w:ascii="宋体" w:hAnsi="宋体" w:hint="eastAsia"/>
          <w:sz w:val="28"/>
        </w:rPr>
        <w:t>，木砖在柱中每边应</w:t>
      </w:r>
      <w:proofErr w:type="gramStart"/>
      <w:r>
        <w:rPr>
          <w:rFonts w:ascii="宋体" w:hAnsi="宋体" w:hint="eastAsia"/>
          <w:sz w:val="28"/>
        </w:rPr>
        <w:lastRenderedPageBreak/>
        <w:t>埋设两设两块</w:t>
      </w:r>
      <w:proofErr w:type="gramEnd"/>
      <w:r>
        <w:rPr>
          <w:rFonts w:ascii="宋体" w:hAnsi="宋体" w:hint="eastAsia"/>
          <w:sz w:val="28"/>
        </w:rPr>
        <w:t>以上。</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8.2.3</w:t>
        </w:r>
      </w:smartTag>
      <w:r>
        <w:rPr>
          <w:rFonts w:ascii="宋体" w:hAnsi="宋体" w:hint="eastAsia"/>
          <w:sz w:val="28"/>
        </w:rPr>
        <w:t>.2安装完顶棚内的各种管线及设备，确定好灯位、通风口及各种露明孔口位置。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8.2.3</w:t>
        </w:r>
      </w:smartTag>
      <w:r>
        <w:rPr>
          <w:rFonts w:ascii="宋体" w:hAnsi="宋体" w:hint="eastAsia"/>
          <w:sz w:val="28"/>
        </w:rPr>
        <w:t>.3各种材料全部配套备齐。</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8.2.3</w:t>
        </w:r>
      </w:smartTag>
      <w:r>
        <w:rPr>
          <w:rFonts w:ascii="宋体" w:hAnsi="宋体" w:hint="eastAsia"/>
          <w:sz w:val="28"/>
        </w:rPr>
        <w:t>.4搭好顶棚施工操作平台架子。</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8.2.3</w:t>
        </w:r>
      </w:smartTag>
      <w:r>
        <w:rPr>
          <w:rFonts w:ascii="宋体" w:hAnsi="宋体" w:hint="eastAsia"/>
          <w:sz w:val="28"/>
        </w:rPr>
        <w:t>.5轻钢骨架顶棚在大面积施工前，应做样板间，对顶棚的起拱度、灯槽、通风口等处进行构造处理，通过做样板间决定分块及固定方法，经鉴定认可后再大面积施工。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操作工艺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.1工艺流程：</w:t>
      </w:r>
    </w:p>
    <w:p w:rsidR="00193613" w:rsidRDefault="00193613" w:rsidP="00193613">
      <w:pPr>
        <w:spacing w:line="500" w:lineRule="exact"/>
        <w:ind w:firstLine="480"/>
        <w:rPr>
          <w:rFonts w:ascii="宋体" w:hAnsi="宋体" w:hint="eastAsia"/>
          <w:sz w:val="24"/>
        </w:rPr>
      </w:pPr>
      <w:r>
        <w:rPr>
          <w:rFonts w:ascii="宋体" w:hAnsi="宋体" w:hint="eastAsia"/>
          <w:sz w:val="24"/>
        </w:rPr>
        <w:t>弹顶棚标高水平线→划龙骨分档线→安装主龙骨吊杆→安装主龙骨→安装次龙骨→安装罩面板→刷防锈漆→安装压条</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.2弹顶棚标高水平线：根据楼层标高水平线，用尺</w:t>
      </w:r>
      <w:proofErr w:type="gramStart"/>
      <w:r>
        <w:rPr>
          <w:rFonts w:ascii="宋体" w:hAnsi="宋体" w:hint="eastAsia"/>
          <w:sz w:val="28"/>
        </w:rPr>
        <w:t>竖</w:t>
      </w:r>
      <w:proofErr w:type="gramEnd"/>
      <w:r>
        <w:rPr>
          <w:rFonts w:ascii="宋体" w:hAnsi="宋体" w:hint="eastAsia"/>
          <w:sz w:val="28"/>
        </w:rPr>
        <w:t>向量至顶棚设计标高，沿墙、柱四周弹顶棚标高水平线。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.3划龙骨分档线：按设计要求的主、次龙骨间距布置，在</w:t>
      </w:r>
      <w:proofErr w:type="gramStart"/>
      <w:r>
        <w:rPr>
          <w:rFonts w:ascii="宋体" w:hAnsi="宋体" w:hint="eastAsia"/>
          <w:sz w:val="28"/>
        </w:rPr>
        <w:t>已弹好的</w:t>
      </w:r>
      <w:proofErr w:type="gramEnd"/>
      <w:r>
        <w:rPr>
          <w:rFonts w:ascii="宋体" w:hAnsi="宋体" w:hint="eastAsia"/>
          <w:sz w:val="28"/>
        </w:rPr>
        <w:t>顶棚标高水平线上划龙骨分档线。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.4安装主龙骨吊杆：弹好顶棚标高水平线及龙骨分档位置线后，确定吊杆下端与楼板预埋钢筋连接固定。未预埋钢筋时可用膨胀螺栓。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.5安装主龙骨：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.5.1配装吊杆螺母。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.5.2在主龙骨上安装吊挂件。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8.2.4</w:t>
        </w:r>
      </w:smartTag>
      <w:r>
        <w:rPr>
          <w:rFonts w:ascii="宋体" w:hAnsi="宋体" w:hint="eastAsia"/>
          <w:sz w:val="28"/>
        </w:rPr>
        <w:t>.5.3安装主龙骨：将组装好吊挂件的主龙骨，按分档线位置使吊挂件穿入相应的吊杆螺栓，拧好螺母。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.5.4主龙骨相接处装好连接件，拉线调整标高、起拱和平直。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.5.5安装洞口附加主龙骨，按图集相应节点构造，设置连接卡固件。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.5.6钉固边龙骨，采用射钉固定。设计无要求时，射钉间距为</w:t>
      </w:r>
      <w:smartTag w:uri="urn:schemas-microsoft-com:office:smarttags" w:element="chmetcnv">
        <w:smartTagPr>
          <w:attr w:name="UnitName" w:val="mm"/>
          <w:attr w:name="SourceValue" w:val="1000"/>
          <w:attr w:name="HasSpace" w:val="False"/>
          <w:attr w:name="Negative" w:val="False"/>
          <w:attr w:name="NumberType" w:val="1"/>
          <w:attr w:name="TCSC" w:val="0"/>
        </w:smartTagPr>
        <w:r>
          <w:rPr>
            <w:rFonts w:ascii="宋体" w:hAnsi="宋体" w:hint="eastAsia"/>
            <w:sz w:val="28"/>
          </w:rPr>
          <w:t>1000</w:t>
        </w:r>
        <w:r>
          <w:rPr>
            <w:rFonts w:ascii="宋体" w:hAnsi="宋体"/>
            <w:sz w:val="28"/>
          </w:rPr>
          <w:t>mm</w:t>
        </w:r>
      </w:smartTag>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.6安装次龙骨：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.6.1按</w:t>
      </w:r>
      <w:proofErr w:type="gramStart"/>
      <w:r>
        <w:rPr>
          <w:rFonts w:ascii="宋体" w:hAnsi="宋体" w:hint="eastAsia"/>
          <w:sz w:val="28"/>
        </w:rPr>
        <w:t>已弹好的次</w:t>
      </w:r>
      <w:proofErr w:type="gramEnd"/>
      <w:r>
        <w:rPr>
          <w:rFonts w:ascii="宋体" w:hAnsi="宋体" w:hint="eastAsia"/>
          <w:sz w:val="28"/>
        </w:rPr>
        <w:t>龙骨分档线，</w:t>
      </w:r>
      <w:proofErr w:type="gramStart"/>
      <w:r>
        <w:rPr>
          <w:rFonts w:ascii="宋体" w:hAnsi="宋体" w:hint="eastAsia"/>
          <w:sz w:val="28"/>
        </w:rPr>
        <w:t>卡放次</w:t>
      </w:r>
      <w:proofErr w:type="gramEnd"/>
      <w:r>
        <w:rPr>
          <w:rFonts w:ascii="宋体" w:hAnsi="宋体" w:hint="eastAsia"/>
          <w:sz w:val="28"/>
        </w:rPr>
        <w:t>龙骨吊挂件。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.6.2</w:t>
      </w:r>
      <w:proofErr w:type="gramStart"/>
      <w:r>
        <w:rPr>
          <w:rFonts w:ascii="宋体" w:hAnsi="宋体" w:hint="eastAsia"/>
          <w:sz w:val="28"/>
        </w:rPr>
        <w:t>吊挂次</w:t>
      </w:r>
      <w:proofErr w:type="gramEnd"/>
      <w:r>
        <w:rPr>
          <w:rFonts w:ascii="宋体" w:hAnsi="宋体" w:hint="eastAsia"/>
          <w:sz w:val="28"/>
        </w:rPr>
        <w:t>龙骨：按设计规定的次龙骨间距，将次龙骨通过吊挂件吊挂在大龙骨上，设计无要求时，一般间距为</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ascii="宋体" w:hAnsi="宋体" w:hint="eastAsia"/>
            <w:sz w:val="28"/>
          </w:rPr>
          <w:t>500</w:t>
        </w:r>
        <w:r>
          <w:rPr>
            <w:rFonts w:ascii="宋体" w:hAnsi="宋体"/>
            <w:sz w:val="28"/>
          </w:rPr>
          <w:t>mm</w:t>
        </w:r>
      </w:smartTag>
      <w:r>
        <w:rPr>
          <w:rFonts w:ascii="宋体" w:hAnsi="宋体"/>
          <w:sz w:val="28"/>
        </w:rPr>
        <w:t>～</w:t>
      </w:r>
      <w:smartTag w:uri="urn:schemas-microsoft-com:office:smarttags" w:element="chmetcnv">
        <w:smartTagPr>
          <w:attr w:name="UnitName" w:val="mm"/>
          <w:attr w:name="SourceValue" w:val="600"/>
          <w:attr w:name="HasSpace" w:val="False"/>
          <w:attr w:name="Negative" w:val="False"/>
          <w:attr w:name="NumberType" w:val="1"/>
          <w:attr w:name="TCSC" w:val="0"/>
        </w:smartTagPr>
        <w:r>
          <w:rPr>
            <w:rFonts w:ascii="宋体" w:hAnsi="宋体"/>
            <w:sz w:val="28"/>
          </w:rPr>
          <w:t>600mm</w:t>
        </w:r>
      </w:smartTag>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.6.3当次龙骨长度需多根延续接长时，用次龙骨连接件，在</w:t>
      </w:r>
      <w:proofErr w:type="gramStart"/>
      <w:r>
        <w:rPr>
          <w:rFonts w:ascii="宋体" w:hAnsi="宋体" w:hint="eastAsia"/>
          <w:sz w:val="28"/>
        </w:rPr>
        <w:t>吊挂次</w:t>
      </w:r>
      <w:proofErr w:type="gramEnd"/>
      <w:r>
        <w:rPr>
          <w:rFonts w:ascii="宋体" w:hAnsi="宋体" w:hint="eastAsia"/>
          <w:sz w:val="28"/>
        </w:rPr>
        <w:t>龙骨的同时相接，</w:t>
      </w:r>
      <w:proofErr w:type="gramStart"/>
      <w:r>
        <w:rPr>
          <w:rFonts w:ascii="宋体" w:hAnsi="宋体" w:hint="eastAsia"/>
          <w:sz w:val="28"/>
        </w:rPr>
        <w:t>调直固定</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.6.4当采用T型龙骨组成轻钢骨架时，次龙骨的卡</w:t>
      </w:r>
      <w:proofErr w:type="gramStart"/>
      <w:r>
        <w:rPr>
          <w:rFonts w:ascii="宋体" w:hAnsi="宋体" w:hint="eastAsia"/>
          <w:sz w:val="28"/>
        </w:rPr>
        <w:t>档</w:t>
      </w:r>
      <w:proofErr w:type="gramEnd"/>
      <w:r>
        <w:rPr>
          <w:rFonts w:ascii="宋体" w:hAnsi="宋体" w:hint="eastAsia"/>
          <w:sz w:val="28"/>
        </w:rPr>
        <w:t>龙骨应在安装罩面板时，每装一块罩面</w:t>
      </w:r>
      <w:proofErr w:type="gramStart"/>
      <w:r>
        <w:rPr>
          <w:rFonts w:ascii="宋体" w:hAnsi="宋体" w:hint="eastAsia"/>
          <w:sz w:val="28"/>
        </w:rPr>
        <w:t>板先后各</w:t>
      </w:r>
      <w:proofErr w:type="gramEnd"/>
      <w:r>
        <w:rPr>
          <w:rFonts w:ascii="宋体" w:hAnsi="宋体" w:hint="eastAsia"/>
          <w:sz w:val="28"/>
        </w:rPr>
        <w:t>装一根卡档次龙骨。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7安装罩面板：在安装罩面板前必须对顶棚内的各种管线进行检查验收，并经打压试验合格后，才允许安装罩面析。顶棚罩面板的品种繁多，一般在设计文件中应明确选用的种类、规格和固定方式。罩面板与轻钢骨架固定的方式分为：罩面板自攻螺钉钉固法、罩面板胶结粘固法，</w:t>
      </w:r>
      <w:proofErr w:type="gramStart"/>
      <w:r>
        <w:rPr>
          <w:rFonts w:ascii="宋体" w:hAnsi="宋体" w:hint="eastAsia"/>
          <w:sz w:val="28"/>
        </w:rPr>
        <w:t>罩面板托卡</w:t>
      </w:r>
      <w:proofErr w:type="gramEnd"/>
      <w:r>
        <w:rPr>
          <w:rFonts w:ascii="宋体" w:hAnsi="宋体" w:hint="eastAsia"/>
          <w:sz w:val="28"/>
        </w:rPr>
        <w:t>固定法三种。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8.2.4</w:t>
        </w:r>
      </w:smartTag>
      <w:r>
        <w:rPr>
          <w:rFonts w:ascii="宋体" w:hAnsi="宋体" w:hint="eastAsia"/>
          <w:sz w:val="28"/>
        </w:rPr>
        <w:t>.7.1罩面板自攻螺钉钉固法：在已装好并经验收的轻钢骨架下面，按罩面板的规格、拉缝间隙、进行分块弹线，从顶棚中间顺</w:t>
      </w:r>
      <w:proofErr w:type="gramStart"/>
      <w:r>
        <w:rPr>
          <w:rFonts w:ascii="宋体" w:hAnsi="宋体" w:hint="eastAsia"/>
          <w:sz w:val="28"/>
        </w:rPr>
        <w:t>通长次龙骨</w:t>
      </w:r>
      <w:proofErr w:type="gramEnd"/>
      <w:r>
        <w:rPr>
          <w:rFonts w:ascii="宋体" w:hAnsi="宋体" w:hint="eastAsia"/>
          <w:sz w:val="28"/>
        </w:rPr>
        <w:t>方向先</w:t>
      </w:r>
      <w:proofErr w:type="gramStart"/>
      <w:r>
        <w:rPr>
          <w:rFonts w:ascii="宋体" w:hAnsi="宋体" w:hint="eastAsia"/>
          <w:sz w:val="28"/>
        </w:rPr>
        <w:t>装一行</w:t>
      </w:r>
      <w:proofErr w:type="gramEnd"/>
      <w:r>
        <w:rPr>
          <w:rFonts w:ascii="宋体" w:hAnsi="宋体" w:hint="eastAsia"/>
          <w:sz w:val="28"/>
        </w:rPr>
        <w:t>罩面板，作为基准，然后向两侧伸延分行安装，固定罩面板的自攻螺钉间距为</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ascii="宋体" w:hAnsi="宋体" w:hint="eastAsia"/>
            <w:sz w:val="28"/>
          </w:rPr>
          <w:t>150</w:t>
        </w:r>
        <w:r>
          <w:rPr>
            <w:rFonts w:ascii="宋体" w:hAnsi="宋体"/>
            <w:sz w:val="28"/>
          </w:rPr>
          <w:t>mm</w:t>
        </w:r>
      </w:smartTag>
      <w:r>
        <w:rPr>
          <w:rFonts w:ascii="宋体" w:hAnsi="宋体"/>
          <w:sz w:val="28"/>
        </w:rPr>
        <w:t>～</w:t>
      </w:r>
      <w:smartTag w:uri="urn:schemas-microsoft-com:office:smarttags" w:element="chmetcnv">
        <w:smartTagPr>
          <w:attr w:name="UnitName" w:val="mm"/>
          <w:attr w:name="SourceValue" w:val="170"/>
          <w:attr w:name="HasSpace" w:val="False"/>
          <w:attr w:name="Negative" w:val="False"/>
          <w:attr w:name="NumberType" w:val="1"/>
          <w:attr w:name="TCSC" w:val="0"/>
        </w:smartTagPr>
        <w:r>
          <w:rPr>
            <w:rFonts w:ascii="宋体" w:hAnsi="宋体"/>
            <w:sz w:val="28"/>
          </w:rPr>
          <w:t>170mm</w:t>
        </w:r>
      </w:smartTag>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7.2罩面板胶结粘固法：按设计要求和罩面板的品种、材质选用胶结材料，一般可用401胶粘结，罩面板应经选配修整，使厚度、尺寸、边楞一致、整齐。每块罩面板粘结时应预装，然后在预装部位龙骨框底面刷胶，同时在罩面板四周边宽</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mm</w:t>
        </w:r>
      </w:smartTag>
      <w:r>
        <w:rPr>
          <w:rFonts w:ascii="宋体" w:hAnsi="宋体"/>
          <w:sz w:val="28"/>
        </w:rPr>
        <w:t>～</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宋体" w:hAnsi="宋体"/>
            <w:sz w:val="28"/>
          </w:rPr>
          <w:t>15mm</w:t>
        </w:r>
      </w:smartTag>
      <w:r>
        <w:rPr>
          <w:rFonts w:ascii="宋体" w:hAnsi="宋体" w:hint="eastAsia"/>
          <w:sz w:val="28"/>
        </w:rPr>
        <w:t>的范围刷胶，经5</w:t>
      </w:r>
      <w:r>
        <w:rPr>
          <w:rFonts w:ascii="宋体" w:hAnsi="宋体"/>
          <w:sz w:val="28"/>
        </w:rPr>
        <w:t>min</w:t>
      </w:r>
      <w:r>
        <w:rPr>
          <w:rFonts w:ascii="宋体" w:hAnsi="宋体" w:hint="eastAsia"/>
          <w:sz w:val="28"/>
        </w:rPr>
        <w:t>后，将</w:t>
      </w:r>
      <w:proofErr w:type="gramStart"/>
      <w:r>
        <w:rPr>
          <w:rFonts w:ascii="宋体" w:hAnsi="宋体" w:hint="eastAsia"/>
          <w:sz w:val="28"/>
        </w:rPr>
        <w:t>罩面板压粘在</w:t>
      </w:r>
      <w:proofErr w:type="gramEnd"/>
      <w:r>
        <w:rPr>
          <w:rFonts w:ascii="宋体" w:hAnsi="宋体" w:hint="eastAsia"/>
          <w:sz w:val="28"/>
        </w:rPr>
        <w:t>预装部位；每间顶棚先由中间行开始，然后向两侧分行粘结。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.7.3</w:t>
      </w:r>
      <w:proofErr w:type="gramStart"/>
      <w:r>
        <w:rPr>
          <w:rFonts w:ascii="宋体" w:hAnsi="宋体" w:hint="eastAsia"/>
          <w:sz w:val="28"/>
        </w:rPr>
        <w:t>罩面板托卡</w:t>
      </w:r>
      <w:proofErr w:type="gramEnd"/>
      <w:r>
        <w:rPr>
          <w:rFonts w:ascii="宋体" w:hAnsi="宋体" w:hint="eastAsia"/>
          <w:sz w:val="28"/>
        </w:rPr>
        <w:t>固定法：当轻钢龙骨为T形时，多为托卡固定法安装。</w:t>
      </w:r>
    </w:p>
    <w:p w:rsidR="00193613" w:rsidRDefault="00193613" w:rsidP="00193613">
      <w:pPr>
        <w:ind w:firstLine="560"/>
        <w:rPr>
          <w:rFonts w:ascii="宋体" w:hAnsi="宋体" w:hint="eastAsia"/>
          <w:sz w:val="28"/>
        </w:rPr>
      </w:pPr>
      <w:r>
        <w:rPr>
          <w:rFonts w:ascii="宋体" w:hAnsi="宋体" w:hint="eastAsia"/>
          <w:sz w:val="28"/>
        </w:rPr>
        <w:t>T型轻钢骨架</w:t>
      </w:r>
      <w:proofErr w:type="gramStart"/>
      <w:r>
        <w:rPr>
          <w:rFonts w:ascii="宋体" w:hAnsi="宋体" w:hint="eastAsia"/>
          <w:sz w:val="28"/>
        </w:rPr>
        <w:t>通长次龙骨</w:t>
      </w:r>
      <w:proofErr w:type="gramEnd"/>
      <w:r>
        <w:rPr>
          <w:rFonts w:ascii="宋体" w:hAnsi="宋体" w:hint="eastAsia"/>
          <w:sz w:val="28"/>
        </w:rPr>
        <w:t>安装完毕，经检查标高、间距、平直度和吊挂荷载符合设计要求，垂直于</w:t>
      </w:r>
      <w:proofErr w:type="gramStart"/>
      <w:r>
        <w:rPr>
          <w:rFonts w:ascii="宋体" w:hAnsi="宋体" w:hint="eastAsia"/>
          <w:sz w:val="28"/>
        </w:rPr>
        <w:t>通长次龙骨</w:t>
      </w:r>
      <w:proofErr w:type="gramEnd"/>
      <w:r>
        <w:rPr>
          <w:rFonts w:ascii="宋体" w:hAnsi="宋体" w:hint="eastAsia"/>
          <w:sz w:val="28"/>
        </w:rPr>
        <w:t>弹分块</w:t>
      </w:r>
      <w:proofErr w:type="gramStart"/>
      <w:r>
        <w:rPr>
          <w:rFonts w:ascii="宋体" w:hAnsi="宋体" w:hint="eastAsia"/>
          <w:sz w:val="28"/>
        </w:rPr>
        <w:t>及卡档龙骨</w:t>
      </w:r>
      <w:proofErr w:type="gramEnd"/>
      <w:r>
        <w:rPr>
          <w:rFonts w:ascii="宋体" w:hAnsi="宋体" w:hint="eastAsia"/>
          <w:sz w:val="28"/>
        </w:rPr>
        <w:t>线。罩面板安装由顶棚的中间行次龙骨的一端开始，先装一根边卡档次龙骨，再将罩面</w:t>
      </w:r>
      <w:proofErr w:type="gramStart"/>
      <w:r>
        <w:rPr>
          <w:rFonts w:ascii="宋体" w:hAnsi="宋体" w:hint="eastAsia"/>
          <w:sz w:val="28"/>
        </w:rPr>
        <w:t>板槽托入</w:t>
      </w:r>
      <w:proofErr w:type="gramEnd"/>
      <w:r>
        <w:rPr>
          <w:rFonts w:ascii="宋体" w:hAnsi="宋体" w:hint="eastAsia"/>
          <w:sz w:val="28"/>
        </w:rPr>
        <w:t>T</w:t>
      </w:r>
      <w:proofErr w:type="gramStart"/>
      <w:r>
        <w:rPr>
          <w:rFonts w:ascii="宋体" w:hAnsi="宋体" w:hint="eastAsia"/>
          <w:sz w:val="28"/>
        </w:rPr>
        <w:t>形次龙骨</w:t>
      </w:r>
      <w:proofErr w:type="gramEnd"/>
      <w:r>
        <w:rPr>
          <w:rFonts w:ascii="宋体" w:hAnsi="宋体" w:hint="eastAsia"/>
          <w:sz w:val="28"/>
        </w:rPr>
        <w:t>翼缘或将无槽的罩面板装在</w:t>
      </w:r>
      <w:r>
        <w:rPr>
          <w:rFonts w:ascii="宋体" w:hAnsi="宋体" w:hint="eastAsia"/>
          <w:sz w:val="28"/>
        </w:rPr>
        <w:tab/>
        <w:t>T形翼缘上，然后</w:t>
      </w:r>
      <w:proofErr w:type="gramStart"/>
      <w:r>
        <w:rPr>
          <w:rFonts w:ascii="宋体" w:hAnsi="宋体" w:hint="eastAsia"/>
          <w:sz w:val="28"/>
        </w:rPr>
        <w:t>安另一侧卡档次</w:t>
      </w:r>
      <w:proofErr w:type="gramEnd"/>
      <w:r>
        <w:rPr>
          <w:rFonts w:ascii="宋体" w:hAnsi="宋体" w:hint="eastAsia"/>
          <w:sz w:val="28"/>
        </w:rPr>
        <w:t>龙骨。按上述程序分行安装，最后分行拉线调整T</w:t>
      </w:r>
      <w:proofErr w:type="gramStart"/>
      <w:r>
        <w:rPr>
          <w:rFonts w:ascii="宋体" w:hAnsi="宋体" w:hint="eastAsia"/>
          <w:sz w:val="28"/>
        </w:rPr>
        <w:t>形明龙骨</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.8安装压条：罩面板顶棚如设计要求有压条，待一间顶棚罩面板安装后，经调整位置，使拉缝均匀，对缝平整，按压条位置弹线，然后按线进行压条安装。其固定方法宜用自攻螺钉，螺钉间距为</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宋体" w:hAnsi="宋体" w:hint="eastAsia"/>
            <w:sz w:val="28"/>
          </w:rPr>
          <w:lastRenderedPageBreak/>
          <w:t>300</w:t>
        </w:r>
        <w:r>
          <w:rPr>
            <w:rFonts w:ascii="宋体" w:hAnsi="宋体"/>
            <w:sz w:val="28"/>
          </w:rPr>
          <w:t>mm</w:t>
        </w:r>
      </w:smartTag>
      <w:r>
        <w:rPr>
          <w:rFonts w:ascii="宋体" w:hAnsi="宋体" w:hint="eastAsia"/>
          <w:sz w:val="28"/>
        </w:rPr>
        <w:t>；也可用胶结料粘贴。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8.2.4</w:t>
        </w:r>
      </w:smartTag>
      <w:r>
        <w:rPr>
          <w:rFonts w:ascii="宋体" w:hAnsi="宋体" w:hint="eastAsia"/>
          <w:sz w:val="28"/>
        </w:rPr>
        <w:t>.9刷防锈漆：轻钢骨架罩面板顶棚，碳钢或焊接处未做防腐处理的表面（如预埋件、吊挂件、连接件、钉固附件等），在各工序安装前应刷防锈漆。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.1保证项目：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.1.1轻钢骨架和罩面板的材质、品种、式样、规格应符合设计要求。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.1.2轻钢骨架安装，吊杆、主、次龙骨必须位置正确，连接牢固，无松动。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.1.3罩面板应无脱层、翘曲、折裂、缺楞、掉角等缺陷；安装必须牢固。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.2基本项目：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.2.1轻钢骨架整面应顺直，无弯曲、无变形；吊挂件、连接件应符合 产品组合的要求。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.2.2罩面板表面平整、洁净，颜色一致；无污染、反锈等缺陷。</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.2.3罩面板接缝形式应符合设计要求，拉缝和压条宽窄一致，平直、整齐，接缝应严密。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8.2.5</w:t>
        </w:r>
      </w:smartTag>
      <w:r>
        <w:rPr>
          <w:rFonts w:ascii="宋体" w:hAnsi="宋体" w:hint="eastAsia"/>
          <w:sz w:val="28"/>
        </w:rPr>
        <w:t>.3允许偏差项目应符合DBJ</w:t>
      </w:r>
      <w:smartTag w:uri="urn:schemas-microsoft-com:office:smarttags" w:element="chsdate">
        <w:smartTagPr>
          <w:attr w:name="Year" w:val="1996"/>
          <w:attr w:name="Month" w:val="1"/>
          <w:attr w:name="Day" w:val="27"/>
          <w:attr w:name="IsLunarDate" w:val="False"/>
          <w:attr w:name="IsROCDate" w:val="False"/>
        </w:smartTagPr>
        <w:r>
          <w:rPr>
            <w:rFonts w:ascii="宋体" w:hAnsi="宋体" w:hint="eastAsia"/>
            <w:sz w:val="28"/>
          </w:rPr>
          <w:t>01-27-96</w:t>
        </w:r>
      </w:smartTag>
      <w:r>
        <w:rPr>
          <w:rFonts w:ascii="宋体" w:hAnsi="宋体" w:hint="eastAsia"/>
          <w:sz w:val="28"/>
        </w:rPr>
        <w:t>优良标准。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8.2.6</w:t>
        </w:r>
      </w:smartTag>
      <w:r>
        <w:rPr>
          <w:rFonts w:ascii="宋体" w:hAnsi="宋体" w:hint="eastAsia"/>
          <w:sz w:val="28"/>
        </w:rPr>
        <w:t>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8.2.6</w:t>
        </w:r>
      </w:smartTag>
      <w:r>
        <w:rPr>
          <w:rFonts w:ascii="宋体" w:hAnsi="宋体" w:hint="eastAsia"/>
          <w:sz w:val="28"/>
        </w:rPr>
        <w:t>.1轻钢骨架及罩面板安装时，应注意保护顶棚内各种管线。轻钢骨架的吊杆、龙骨不准固定在通风管道</w:t>
      </w:r>
      <w:proofErr w:type="gramStart"/>
      <w:r>
        <w:rPr>
          <w:rFonts w:ascii="宋体" w:hAnsi="宋体" w:hint="eastAsia"/>
          <w:sz w:val="28"/>
        </w:rPr>
        <w:t>及其它设备件</w:t>
      </w:r>
      <w:proofErr w:type="gramEnd"/>
      <w:r>
        <w:rPr>
          <w:rFonts w:ascii="宋体" w:hAnsi="宋体" w:hint="eastAsia"/>
          <w:sz w:val="28"/>
        </w:rPr>
        <w:t>上。</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8.2.6</w:t>
        </w:r>
      </w:smartTag>
      <w:r>
        <w:rPr>
          <w:rFonts w:ascii="宋体" w:hAnsi="宋体" w:hint="eastAsia"/>
          <w:sz w:val="28"/>
        </w:rPr>
        <w:t>.2轻钢骨架、罩面板及其它吊顶材料在运输、进场、存放、使用过程中，应严格管理，做到不变形、</w:t>
      </w:r>
      <w:proofErr w:type="gramStart"/>
      <w:r>
        <w:rPr>
          <w:rFonts w:ascii="宋体" w:hAnsi="宋体" w:hint="eastAsia"/>
          <w:sz w:val="28"/>
        </w:rPr>
        <w:t>不</w:t>
      </w:r>
      <w:proofErr w:type="gramEnd"/>
      <w:r>
        <w:rPr>
          <w:rFonts w:ascii="宋体" w:hAnsi="宋体" w:hint="eastAsia"/>
          <w:sz w:val="28"/>
        </w:rPr>
        <w:t>受潮、不生锈。</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8.2.6</w:t>
        </w:r>
      </w:smartTag>
      <w:r>
        <w:rPr>
          <w:rFonts w:ascii="宋体" w:hAnsi="宋体" w:hint="eastAsia"/>
          <w:sz w:val="28"/>
        </w:rPr>
        <w:t>.3工程中已安装好的门窗、已施工完毕的地面、墙面、窗台等，在施工顶棚时应注意保护，防止污损。</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8.2.6</w:t>
        </w:r>
      </w:smartTag>
      <w:r>
        <w:rPr>
          <w:rFonts w:ascii="宋体" w:hAnsi="宋体" w:hint="eastAsia"/>
          <w:sz w:val="28"/>
        </w:rPr>
        <w:t>.4轻钢骨架不得上人踩踏；其它工种的吊挂件不得吊于轻钢骨架上。</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8.2.6</w:t>
        </w:r>
      </w:smartTag>
      <w:r>
        <w:rPr>
          <w:rFonts w:ascii="宋体" w:hAnsi="宋体" w:hint="eastAsia"/>
          <w:sz w:val="28"/>
        </w:rPr>
        <w:t>.5为了保护成品，罩面板安装必须在顶棚内管道试水、试压，保温一切工序全部验收合格后进行</w:t>
      </w:r>
    </w:p>
    <w:p w:rsidR="00193613" w:rsidRDefault="00193613" w:rsidP="00193613">
      <w:pPr>
        <w:ind w:firstLine="560"/>
        <w:rPr>
          <w:rFonts w:ascii="宋体" w:hAnsi="宋体" w:hint="eastAsia"/>
          <w:sz w:val="28"/>
        </w:rPr>
      </w:pPr>
      <w:r>
        <w:rPr>
          <w:rFonts w:ascii="宋体" w:hAnsi="宋体" w:hint="eastAsia"/>
          <w:sz w:val="28"/>
        </w:rPr>
        <w:t>8.3金属饰面板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8.3.1</w:t>
        </w:r>
      </w:smartTag>
      <w:r>
        <w:rPr>
          <w:rFonts w:ascii="宋体" w:hAnsi="宋体" w:hint="eastAsia"/>
          <w:sz w:val="28"/>
        </w:rPr>
        <w:t>材料要求：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8.3.1</w:t>
        </w:r>
      </w:smartTag>
      <w:r>
        <w:rPr>
          <w:rFonts w:ascii="宋体" w:hAnsi="宋体" w:hint="eastAsia"/>
          <w:sz w:val="28"/>
        </w:rPr>
        <w:t>.1骨架材料：是由横竖杆件拼成，主要材质为铝合金型材或型钢等。因型钢较便宜，强度高，安装方便，所以多数工程采用角钢或槽钢。但骨架应预先进行防腐处理，严禁黑铁进楼。</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8.3.1</w:t>
        </w:r>
      </w:smartTag>
      <w:r>
        <w:rPr>
          <w:rFonts w:ascii="宋体" w:hAnsi="宋体" w:hint="eastAsia"/>
          <w:sz w:val="28"/>
        </w:rPr>
        <w:t>.2固定骨架的连接件：主要是膨胀螺栓、铁垫板、垫圈、螺帽及与骨架固定的各种设计和安装所需要的连接件，其质量必须符合要求。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8.3.2</w:t>
        </w:r>
      </w:smartTag>
      <w:r>
        <w:rPr>
          <w:rFonts w:ascii="宋体" w:hAnsi="宋体" w:hint="eastAsia"/>
          <w:sz w:val="28"/>
        </w:rPr>
        <w:t>作业条件：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8.3.2</w:t>
        </w:r>
      </w:smartTag>
      <w:r>
        <w:rPr>
          <w:rFonts w:ascii="宋体" w:hAnsi="宋体" w:hint="eastAsia"/>
          <w:sz w:val="28"/>
        </w:rPr>
        <w:t>.1混凝土和墙面抹灰已完成，且经过干燥，含水率不高于8%；木材制品不得大于12%。</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8.3.2</w:t>
        </w:r>
      </w:smartTag>
      <w:r>
        <w:rPr>
          <w:rFonts w:ascii="宋体" w:hAnsi="宋体" w:hint="eastAsia"/>
          <w:sz w:val="28"/>
        </w:rPr>
        <w:t>.2水电及设备、顶墙上</w:t>
      </w:r>
      <w:proofErr w:type="gramStart"/>
      <w:r>
        <w:rPr>
          <w:rFonts w:ascii="宋体" w:hAnsi="宋体" w:hint="eastAsia"/>
          <w:sz w:val="28"/>
        </w:rPr>
        <w:t>预留埋件已完</w:t>
      </w:r>
      <w:proofErr w:type="gramEnd"/>
      <w:r>
        <w:rPr>
          <w:rFonts w:ascii="宋体" w:hAnsi="宋体" w:hint="eastAsia"/>
          <w:sz w:val="28"/>
        </w:rPr>
        <w:t>。垂直运输的机具均事先准备好。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8.3.2</w:t>
        </w:r>
      </w:smartTag>
      <w:r>
        <w:rPr>
          <w:rFonts w:ascii="宋体" w:hAnsi="宋体" w:hint="eastAsia"/>
          <w:sz w:val="28"/>
        </w:rPr>
        <w:t>.3要事先检查安装饰面板工程的基层，并</w:t>
      </w:r>
      <w:proofErr w:type="gramStart"/>
      <w:r>
        <w:rPr>
          <w:rFonts w:ascii="宋体" w:hAnsi="宋体" w:hint="eastAsia"/>
          <w:sz w:val="28"/>
        </w:rPr>
        <w:t>作好隐预检</w:t>
      </w:r>
      <w:proofErr w:type="gramEnd"/>
      <w:r>
        <w:rPr>
          <w:rFonts w:ascii="宋体" w:hAnsi="宋体" w:hint="eastAsia"/>
          <w:sz w:val="28"/>
        </w:rPr>
        <w:t>记录，合格后方可进行安装工序。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8.3.2</w:t>
        </w:r>
      </w:smartTag>
      <w:r>
        <w:rPr>
          <w:rFonts w:ascii="宋体" w:hAnsi="宋体" w:hint="eastAsia"/>
          <w:sz w:val="28"/>
        </w:rPr>
        <w:t>.4对施工人员进行技术交底时，应强调技术措施、质量要求和成品保护。大面积施工前应先做样板间，经质检部门鉴定合格后，方可组织班组施工。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8.3.3</w:t>
        </w:r>
      </w:smartTag>
      <w:r>
        <w:rPr>
          <w:rFonts w:ascii="宋体" w:hAnsi="宋体" w:hint="eastAsia"/>
          <w:sz w:val="28"/>
        </w:rPr>
        <w:t>操作工艺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8.3.3</w:t>
        </w:r>
      </w:smartTag>
      <w:r>
        <w:rPr>
          <w:rFonts w:ascii="宋体" w:hAnsi="宋体" w:hint="eastAsia"/>
          <w:sz w:val="28"/>
        </w:rPr>
        <w:t>.1工艺流程：</w:t>
      </w:r>
    </w:p>
    <w:p w:rsidR="00193613" w:rsidRDefault="00193613" w:rsidP="00193613">
      <w:pPr>
        <w:spacing w:line="500" w:lineRule="exact"/>
        <w:ind w:firstLine="480"/>
        <w:rPr>
          <w:rFonts w:ascii="宋体" w:hAnsi="宋体" w:hint="eastAsia"/>
          <w:sz w:val="24"/>
        </w:rPr>
      </w:pPr>
      <w:r>
        <w:rPr>
          <w:rFonts w:ascii="宋体" w:hAnsi="宋体" w:hint="eastAsia"/>
          <w:sz w:val="24"/>
        </w:rPr>
        <w:t>吊直、套方、找规矩、弹线→固定骨架的连接件→固定骨架→金属饰面板安装→收口构造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8.3.3</w:t>
        </w:r>
      </w:smartTag>
      <w:r>
        <w:rPr>
          <w:rFonts w:ascii="宋体" w:hAnsi="宋体" w:hint="eastAsia"/>
          <w:sz w:val="28"/>
        </w:rPr>
        <w:t>.2吊直、套方、找规矩、弹线：首先根据设计图纸的要求和几何尺寸，要对安装金属饰面板的墙面进行吊直、套方、找规矩并一次实测和弹线，确定饰面墙板的尺寸和数量。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8.3.3</w:t>
        </w:r>
      </w:smartTag>
      <w:r>
        <w:rPr>
          <w:rFonts w:ascii="宋体" w:hAnsi="宋体" w:hint="eastAsia"/>
          <w:sz w:val="28"/>
        </w:rPr>
        <w:t>.3固定骨架的连接件：骨架的横竖杆件是通过连接件与结构固定的，而连接件与结构之间，可以与结构的预埋件焊牢，也可以在墙上打膨胀螺栓。因后一种方法比较灵活，尺寸误差较小，容易保证位置的准确性，因而实际施工中采用的比较多。须在螺栓位置画线按线开孔。</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8.3.3</w:t>
        </w:r>
      </w:smartTag>
      <w:r>
        <w:rPr>
          <w:rFonts w:ascii="宋体" w:hAnsi="宋体" w:hint="eastAsia"/>
          <w:sz w:val="28"/>
        </w:rPr>
        <w:t>.4固定骨架：骨架应预先进行防腐处理。安装骨架位置要准确，结合要牢固。安装后应全面检查中心线、表面标高等。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8.3.3</w:t>
        </w:r>
      </w:smartTag>
      <w:r>
        <w:rPr>
          <w:rFonts w:ascii="宋体" w:hAnsi="宋体" w:hint="eastAsia"/>
          <w:sz w:val="28"/>
        </w:rPr>
        <w:t>.5金属饰面安装：墙板的安装顺序是从每面墙的边部竖向</w:t>
      </w:r>
      <w:r>
        <w:rPr>
          <w:rFonts w:ascii="宋体" w:hAnsi="宋体" w:hint="eastAsia"/>
          <w:sz w:val="28"/>
        </w:rPr>
        <w:lastRenderedPageBreak/>
        <w:t>第一排</w:t>
      </w:r>
      <w:proofErr w:type="gramStart"/>
      <w:r>
        <w:rPr>
          <w:rFonts w:ascii="宋体" w:hAnsi="宋体" w:hint="eastAsia"/>
          <w:sz w:val="28"/>
        </w:rPr>
        <w:t>下部第</w:t>
      </w:r>
      <w:proofErr w:type="gramEnd"/>
      <w:r>
        <w:rPr>
          <w:rFonts w:ascii="宋体" w:hAnsi="宋体" w:hint="eastAsia"/>
          <w:sz w:val="28"/>
        </w:rPr>
        <w:t>一块板开始，自下而上安装。安装完该面墙的第一排再安装第二排。每安装铺设10排墙板后，应吊线检查一次，以便及时消除误差。为了保证墙面外观质量，螺栓位置必须准确，并采用单面施工的钩形螺栓固定，使螺栓的位置横平竖直。固定金属饰面板的方法，常用的主要有两种。一是将板条或方板用螺丝拧到型钢或木架上。另一种是将板条卡在特制的龙骨上。</w:t>
      </w:r>
    </w:p>
    <w:p w:rsidR="00193613" w:rsidRDefault="00193613" w:rsidP="00193613">
      <w:pPr>
        <w:ind w:firstLine="560"/>
        <w:rPr>
          <w:rFonts w:ascii="宋体" w:hAnsi="宋体" w:hint="eastAsia"/>
          <w:sz w:val="28"/>
        </w:rPr>
      </w:pPr>
      <w:r>
        <w:rPr>
          <w:rFonts w:ascii="宋体" w:hAnsi="宋体" w:hint="eastAsia"/>
          <w:sz w:val="28"/>
        </w:rPr>
        <w:t>板与板之间的缝隙一般为10～20</w:t>
      </w:r>
      <w:r>
        <w:rPr>
          <w:rFonts w:ascii="宋体" w:hAnsi="宋体"/>
          <w:sz w:val="28"/>
        </w:rPr>
        <w:t>mm</w:t>
      </w:r>
      <w:r>
        <w:rPr>
          <w:rFonts w:ascii="宋体" w:hAnsi="宋体" w:hint="eastAsia"/>
          <w:sz w:val="28"/>
        </w:rPr>
        <w:t>，多用橡胶条或密封胶弹性材料处理。当饰面板安装完毕，要注意在易于被污染的部位，要用塑料薄膜覆盖保护。易被划、碰的部位，应设安全栏杆保护。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8.3.3</w:t>
        </w:r>
      </w:smartTag>
      <w:r>
        <w:rPr>
          <w:rFonts w:ascii="宋体" w:hAnsi="宋体" w:hint="eastAsia"/>
          <w:sz w:val="28"/>
        </w:rPr>
        <w:t>.6收口构造：两种不同材料的交接处理，不仅关系到装饰效果，而且对使用功能也有较大的影响。因此，一般多用特制的两种材质性能相似的成型金属板进行妥善处理。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.1保证项目：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.1.1金属饰面板的品种、质量、颜色、花型、线条必须符合设计要求，要有产品合格。</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.1.2墙体骨架如采用钢龙骨时，其规格、形状必须符合设计要求，要认真进行除锈、防腐处理。板面与骨架的固定必须牢固，不得松动。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.2基本项目：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.2.1金属饰面板安装，当设计无要求时，宜采用</w:t>
      </w:r>
      <w:proofErr w:type="gramStart"/>
      <w:r>
        <w:rPr>
          <w:rFonts w:ascii="宋体" w:hAnsi="宋体" w:hint="eastAsia"/>
          <w:sz w:val="28"/>
        </w:rPr>
        <w:t>抽芯铝铆</w:t>
      </w:r>
      <w:r>
        <w:rPr>
          <w:rFonts w:ascii="宋体" w:hAnsi="宋体" w:hint="eastAsia"/>
          <w:sz w:val="28"/>
        </w:rPr>
        <w:lastRenderedPageBreak/>
        <w:t>钉</w:t>
      </w:r>
      <w:proofErr w:type="gramEnd"/>
      <w:r>
        <w:rPr>
          <w:rFonts w:ascii="宋体" w:hAnsi="宋体" w:hint="eastAsia"/>
          <w:sz w:val="28"/>
        </w:rPr>
        <w:t>，中间必须垫橡胶垫圈。</w:t>
      </w:r>
      <w:proofErr w:type="gramStart"/>
      <w:r>
        <w:rPr>
          <w:rFonts w:ascii="宋体" w:hAnsi="宋体" w:hint="eastAsia"/>
          <w:sz w:val="28"/>
        </w:rPr>
        <w:t>抽芯铝铆钉</w:t>
      </w:r>
      <w:proofErr w:type="gramEnd"/>
      <w:r>
        <w:rPr>
          <w:rFonts w:ascii="宋体" w:hAnsi="宋体" w:hint="eastAsia"/>
          <w:sz w:val="28"/>
        </w:rPr>
        <w:t>间距以控制在100～</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ascii="宋体" w:hAnsi="宋体" w:hint="eastAsia"/>
            <w:sz w:val="28"/>
          </w:rPr>
          <w:t>150</w:t>
        </w:r>
        <w:r>
          <w:rPr>
            <w:rFonts w:ascii="宋体" w:hAnsi="宋体"/>
            <w:sz w:val="28"/>
          </w:rPr>
          <w:t>mm</w:t>
        </w:r>
      </w:smartTag>
      <w:r>
        <w:rPr>
          <w:rFonts w:ascii="宋体" w:hAnsi="宋体" w:hint="eastAsia"/>
          <w:sz w:val="28"/>
        </w:rPr>
        <w:t>为宜。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.2.2安装突出墙面的窗台、窗套</w:t>
      </w:r>
      <w:proofErr w:type="gramStart"/>
      <w:r>
        <w:rPr>
          <w:rFonts w:ascii="宋体" w:hAnsi="宋体" w:hint="eastAsia"/>
          <w:sz w:val="28"/>
        </w:rPr>
        <w:t>凸</w:t>
      </w:r>
      <w:proofErr w:type="gramEnd"/>
      <w:r>
        <w:rPr>
          <w:rFonts w:ascii="宋体" w:hAnsi="宋体" w:hint="eastAsia"/>
          <w:sz w:val="28"/>
        </w:rPr>
        <w:t>线等部位的金属饰面时，裁板尺寸应准确，边角整齐光滑，搭接尺寸及方向应正确。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.2.3板材安装时严禁采用对接。搭接长度应符合设计要求，不得</w:t>
      </w:r>
      <w:proofErr w:type="gramStart"/>
      <w:r>
        <w:rPr>
          <w:rFonts w:ascii="宋体" w:hAnsi="宋体" w:hint="eastAsia"/>
          <w:sz w:val="28"/>
        </w:rPr>
        <w:t>有透缝现象</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.2.4保温材料的品种、堆集密度应符合设计要求，并应填塞饱满，不留空隙。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.2.5金属饰面表面应平整、洁净，色泽协调、无变色、泛碱、污痕和显著的光泽受损处。</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.2.6金属饰面板接缝应填嵌密实、平直、宽窄均匀，颜色 一致。阴阳角处的板搭接方向正确，非整</w:t>
      </w:r>
      <w:proofErr w:type="gramStart"/>
      <w:r>
        <w:rPr>
          <w:rFonts w:ascii="宋体" w:hAnsi="宋体" w:hint="eastAsia"/>
          <w:sz w:val="28"/>
        </w:rPr>
        <w:t>砖使用</w:t>
      </w:r>
      <w:proofErr w:type="gramEnd"/>
      <w:r>
        <w:rPr>
          <w:rFonts w:ascii="宋体" w:hAnsi="宋体" w:hint="eastAsia"/>
          <w:sz w:val="28"/>
        </w:rPr>
        <w:t>部位适宜。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.2.7突出物周围的</w:t>
      </w:r>
      <w:proofErr w:type="gramStart"/>
      <w:r>
        <w:rPr>
          <w:rFonts w:ascii="宋体" w:hAnsi="宋体" w:hint="eastAsia"/>
          <w:sz w:val="28"/>
        </w:rPr>
        <w:t>板应用整砖套割</w:t>
      </w:r>
      <w:proofErr w:type="gramEnd"/>
      <w:r>
        <w:rPr>
          <w:rFonts w:ascii="宋体" w:hAnsi="宋体" w:hint="eastAsia"/>
          <w:sz w:val="28"/>
        </w:rPr>
        <w:t>吻合，边缘整齐；墙裙、贴脸等突出墙面的厚度一致。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8.3.4</w:t>
        </w:r>
      </w:smartTag>
      <w:r>
        <w:rPr>
          <w:rFonts w:ascii="宋体" w:hAnsi="宋体" w:hint="eastAsia"/>
          <w:sz w:val="28"/>
        </w:rPr>
        <w:t>.3允许偏差项目应符合DBJ</w:t>
      </w:r>
      <w:smartTag w:uri="urn:schemas-microsoft-com:office:smarttags" w:element="chsdate">
        <w:smartTagPr>
          <w:attr w:name="Year" w:val="1996"/>
          <w:attr w:name="Month" w:val="1"/>
          <w:attr w:name="Day" w:val="27"/>
          <w:attr w:name="IsLunarDate" w:val="False"/>
          <w:attr w:name="IsROCDate" w:val="False"/>
        </w:smartTagPr>
        <w:r>
          <w:rPr>
            <w:rFonts w:ascii="宋体" w:hAnsi="宋体" w:hint="eastAsia"/>
            <w:sz w:val="28"/>
          </w:rPr>
          <w:t>01-27-96</w:t>
        </w:r>
      </w:smartTag>
      <w:r>
        <w:rPr>
          <w:rFonts w:ascii="宋体" w:hAnsi="宋体" w:hint="eastAsia"/>
          <w:sz w:val="28"/>
        </w:rPr>
        <w:t>优良标准要求。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8.3.5</w:t>
        </w:r>
      </w:smartTag>
      <w:r>
        <w:rPr>
          <w:rFonts w:ascii="宋体" w:hAnsi="宋体" w:hint="eastAsia"/>
          <w:sz w:val="28"/>
        </w:rPr>
        <w:t>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8.3.5</w:t>
        </w:r>
      </w:smartTag>
      <w:r>
        <w:rPr>
          <w:rFonts w:ascii="宋体" w:hAnsi="宋体" w:hint="eastAsia"/>
          <w:sz w:val="28"/>
        </w:rPr>
        <w:t>.1要及时清擦干净残留在门窗框和金属饰面板上的污物如密封胶、手印、水等杂物，宜粘贴保护膜，预防污染、锈蚀。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8.3.5</w:t>
        </w:r>
      </w:smartTag>
      <w:r>
        <w:rPr>
          <w:rFonts w:ascii="宋体" w:hAnsi="宋体" w:hint="eastAsia"/>
          <w:sz w:val="28"/>
        </w:rPr>
        <w:t>.2认真贯彻合理施工顺序，少数工种（水、电、通风、设备安装等）</w:t>
      </w:r>
      <w:proofErr w:type="gramStart"/>
      <w:r>
        <w:rPr>
          <w:rFonts w:ascii="宋体" w:hAnsi="宋体" w:hint="eastAsia"/>
          <w:sz w:val="28"/>
        </w:rPr>
        <w:t>的活应做</w:t>
      </w:r>
      <w:proofErr w:type="gramEnd"/>
      <w:r>
        <w:rPr>
          <w:rFonts w:ascii="宋体" w:hAnsi="宋体" w:hint="eastAsia"/>
          <w:sz w:val="28"/>
        </w:rPr>
        <w:t>在前面，防止损坏、污染金属面板。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8.3.5</w:t>
        </w:r>
      </w:smartTag>
      <w:r>
        <w:rPr>
          <w:rFonts w:ascii="宋体" w:hAnsi="宋体" w:hint="eastAsia"/>
          <w:sz w:val="28"/>
        </w:rPr>
        <w:t>.3拆除架子时注意不要碰撞金属饰面板。</w:t>
      </w:r>
    </w:p>
    <w:p w:rsidR="00193613" w:rsidRDefault="00193613" w:rsidP="00193613">
      <w:pPr>
        <w:ind w:firstLine="560"/>
        <w:rPr>
          <w:rFonts w:ascii="宋体" w:hAnsi="宋体" w:hint="eastAsia"/>
          <w:sz w:val="28"/>
        </w:rPr>
      </w:pPr>
      <w:r>
        <w:rPr>
          <w:rFonts w:ascii="宋体" w:hAnsi="宋体" w:hint="eastAsia"/>
          <w:sz w:val="28"/>
        </w:rPr>
        <w:lastRenderedPageBreak/>
        <w:t>8.4墙面挂贴大理石、花岗岩</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施工准备：</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.1材料要求：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.1.1水泥：普通硅酸盐水泥。应有出厂证明或复试单，若出厂超过</w:t>
      </w:r>
    </w:p>
    <w:p w:rsidR="00193613" w:rsidRDefault="00193613" w:rsidP="00193613">
      <w:pPr>
        <w:ind w:firstLine="560"/>
        <w:rPr>
          <w:rFonts w:ascii="宋体" w:hAnsi="宋体" w:hint="eastAsia"/>
          <w:sz w:val="28"/>
        </w:rPr>
      </w:pPr>
      <w:r>
        <w:rPr>
          <w:rFonts w:ascii="宋体" w:hAnsi="宋体" w:hint="eastAsia"/>
          <w:sz w:val="28"/>
        </w:rPr>
        <w:t>三个月应</w:t>
      </w:r>
      <w:proofErr w:type="gramStart"/>
      <w:r>
        <w:rPr>
          <w:rFonts w:ascii="宋体" w:hAnsi="宋体" w:hint="eastAsia"/>
          <w:sz w:val="28"/>
        </w:rPr>
        <w:t>按试验</w:t>
      </w:r>
      <w:proofErr w:type="gramEnd"/>
      <w:r>
        <w:rPr>
          <w:rFonts w:ascii="宋体" w:hAnsi="宋体" w:hint="eastAsia"/>
          <w:sz w:val="28"/>
        </w:rPr>
        <w:t>结果使用。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.1.2大理石、磨光花岗石、预制水磨石等：按照设计和图纸要求的</w:t>
      </w:r>
    </w:p>
    <w:p w:rsidR="00193613" w:rsidRDefault="00193613" w:rsidP="00193613">
      <w:pPr>
        <w:ind w:firstLine="560"/>
        <w:rPr>
          <w:rFonts w:ascii="宋体" w:hAnsi="宋体" w:hint="eastAsia"/>
          <w:sz w:val="28"/>
        </w:rPr>
      </w:pPr>
      <w:r>
        <w:rPr>
          <w:rFonts w:ascii="宋体" w:hAnsi="宋体" w:hint="eastAsia"/>
          <w:sz w:val="28"/>
        </w:rPr>
        <w:t>规格、颜色等备料。但表面不得有隐伤、风化等缺陷。不宜用易褪色的材料包装。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.2作业条件：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.2.1办理好结构验收。少数工种（水电、通风、设备安装等）的活</w:t>
      </w:r>
    </w:p>
    <w:p w:rsidR="00193613" w:rsidRDefault="00193613" w:rsidP="00193613">
      <w:pPr>
        <w:ind w:firstLine="560"/>
        <w:rPr>
          <w:rFonts w:ascii="宋体" w:hAnsi="宋体" w:hint="eastAsia"/>
          <w:sz w:val="28"/>
        </w:rPr>
      </w:pPr>
      <w:r>
        <w:rPr>
          <w:rFonts w:ascii="宋体" w:hAnsi="宋体" w:hint="eastAsia"/>
          <w:sz w:val="28"/>
        </w:rPr>
        <w:t>应做在前面，并准备好加工饰面板所需的水、电源等。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.2.2内墙面弹好</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ascii="宋体" w:hAnsi="宋体" w:hint="eastAsia"/>
            <w:sz w:val="28"/>
          </w:rPr>
          <w:t>50</w:t>
        </w:r>
        <w:r>
          <w:rPr>
            <w:rFonts w:ascii="宋体" w:hAnsi="宋体"/>
            <w:sz w:val="28"/>
          </w:rPr>
          <w:t>cm</w:t>
        </w:r>
      </w:smartTag>
      <w:r>
        <w:rPr>
          <w:rFonts w:ascii="宋体" w:hAnsi="宋体" w:hint="eastAsia"/>
          <w:sz w:val="28"/>
        </w:rPr>
        <w:t>水平线（室外墙面弹好±0和各层水平标高控制线）。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.2.3脚手架提前支搭好。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.2.4有门窗套的必须把门框、窗框立好（位置准确、垂直、牢固，</w:t>
      </w:r>
    </w:p>
    <w:p w:rsidR="00193613" w:rsidRDefault="00193613" w:rsidP="00193613">
      <w:pPr>
        <w:ind w:firstLine="560"/>
        <w:rPr>
          <w:rFonts w:ascii="宋体" w:hAnsi="宋体" w:hint="eastAsia"/>
          <w:sz w:val="28"/>
        </w:rPr>
      </w:pPr>
      <w:r>
        <w:rPr>
          <w:rFonts w:ascii="宋体" w:hAnsi="宋体" w:hint="eastAsia"/>
          <w:sz w:val="28"/>
        </w:rPr>
        <w:t>并考虑安装大理石时尺寸有足够的余量）。同时要用1：3水泥砂浆将缝隙堵塞严实。铝合金门窗框边缝所用嵌缝材料应符合设计要求，</w:t>
      </w:r>
      <w:proofErr w:type="gramStart"/>
      <w:r>
        <w:rPr>
          <w:rFonts w:ascii="宋体" w:hAnsi="宋体" w:hint="eastAsia"/>
          <w:sz w:val="28"/>
        </w:rPr>
        <w:lastRenderedPageBreak/>
        <w:t>且塞堵</w:t>
      </w:r>
      <w:proofErr w:type="gramEnd"/>
      <w:r>
        <w:rPr>
          <w:rFonts w:ascii="宋体" w:hAnsi="宋体" w:hint="eastAsia"/>
          <w:sz w:val="28"/>
        </w:rPr>
        <w:t>密实并事先粘贴好保护膜。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.2.5大理石、磨光花岗石或预制水磨石等进场后应堆放于室内，下垫方木，核对数量、规格，并预铺、配花、编号等，以备正式铺贴时按号取用。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.2.6大面积施工前应先放出施工大样，并做样板，经质检部门鉴定合格后，还要经过总包、监理、设计、业主共同认定。方可组织班组按样板要求施工。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8.4.1</w:t>
        </w:r>
      </w:smartTag>
      <w:r>
        <w:rPr>
          <w:rFonts w:ascii="宋体" w:hAnsi="宋体" w:hint="eastAsia"/>
          <w:sz w:val="28"/>
        </w:rPr>
        <w:t>.2.7对进场的石料应进行验收，颜色不均匀时应进和挑选，必要时</w:t>
      </w:r>
      <w:proofErr w:type="gramStart"/>
      <w:r>
        <w:rPr>
          <w:rFonts w:ascii="宋体" w:hAnsi="宋体" w:hint="eastAsia"/>
          <w:sz w:val="28"/>
        </w:rPr>
        <w:t>进行试拼选用</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操作工艺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.1工艺流程：</w:t>
      </w:r>
    </w:p>
    <w:p w:rsidR="00193613" w:rsidRDefault="00193613" w:rsidP="00193613">
      <w:pPr>
        <w:spacing w:line="500" w:lineRule="exact"/>
        <w:ind w:firstLine="480"/>
        <w:rPr>
          <w:rFonts w:ascii="宋体" w:hAnsi="宋体" w:hint="eastAsia"/>
          <w:sz w:val="24"/>
        </w:rPr>
      </w:pPr>
      <w:r>
        <w:rPr>
          <w:rFonts w:ascii="宋体" w:hAnsi="宋体" w:hint="eastAsia"/>
          <w:sz w:val="24"/>
        </w:rPr>
        <w:t>施工准备（钻、剔槽）→穿铜丝或镀锌铅丝与块材固定 →绑扎、固定钢筋网→吊垂直、找规矩弹线→安装大理石、磨光花岗石或预制水磨石→分层灌浆→擦缝</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.2薄型小规格块材（一般厚度</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mm</w:t>
        </w:r>
      </w:smartTag>
      <w:r>
        <w:rPr>
          <w:rFonts w:ascii="宋体" w:hAnsi="宋体" w:hint="eastAsia"/>
          <w:sz w:val="28"/>
        </w:rPr>
        <w:t>以下）：边长小于</w:t>
      </w:r>
      <w:smartTag w:uri="urn:schemas-microsoft-com:office:smarttags" w:element="chmetcnv">
        <w:smartTagPr>
          <w:attr w:name="UnitName" w:val="cm"/>
          <w:attr w:name="SourceValue" w:val="40"/>
          <w:attr w:name="HasSpace" w:val="False"/>
          <w:attr w:name="Negative" w:val="False"/>
          <w:attr w:name="NumberType" w:val="1"/>
          <w:attr w:name="TCSC" w:val="0"/>
        </w:smartTagPr>
        <w:r>
          <w:rPr>
            <w:rFonts w:ascii="宋体" w:hAnsi="宋体" w:hint="eastAsia"/>
            <w:sz w:val="28"/>
          </w:rPr>
          <w:t>40</w:t>
        </w:r>
        <w:r>
          <w:rPr>
            <w:rFonts w:ascii="宋体" w:hAnsi="宋体"/>
            <w:sz w:val="28"/>
          </w:rPr>
          <w:t>cm</w:t>
        </w:r>
      </w:smartTag>
      <w:r>
        <w:rPr>
          <w:rFonts w:ascii="宋体" w:hAnsi="宋体" w:hint="eastAsia"/>
          <w:sz w:val="28"/>
        </w:rPr>
        <w:t>，可采用粘贴方法。</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.2.1进行基层处理和吊垂直、套方、找规矩，其他可参见</w:t>
      </w:r>
      <w:proofErr w:type="gramStart"/>
      <w:r>
        <w:rPr>
          <w:rFonts w:ascii="宋体" w:hAnsi="宋体" w:hint="eastAsia"/>
          <w:sz w:val="28"/>
        </w:rPr>
        <w:t>镶</w:t>
      </w:r>
      <w:proofErr w:type="gramEnd"/>
      <w:r>
        <w:rPr>
          <w:rFonts w:ascii="宋体" w:hAnsi="宋体" w:hint="eastAsia"/>
          <w:sz w:val="28"/>
        </w:rPr>
        <w:t>贴面砖施工</w:t>
      </w:r>
      <w:proofErr w:type="gramStart"/>
      <w:r>
        <w:rPr>
          <w:rFonts w:ascii="宋体" w:hAnsi="宋体" w:hint="eastAsia"/>
          <w:sz w:val="28"/>
        </w:rPr>
        <w:t>要点关</w:t>
      </w:r>
      <w:proofErr w:type="gramEnd"/>
      <w:r>
        <w:rPr>
          <w:rFonts w:ascii="宋体" w:hAnsi="宋体" w:hint="eastAsia"/>
          <w:sz w:val="28"/>
        </w:rPr>
        <w:t>部分。要注意同一墙面不得有一排以上的非整砖，并应将其镶贴在较隐蔽的部位。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.2.2在基层湿润的情况下，对结构墙面进行界面拉毛处理，干燥达到强度后抹底灰，分二遍操作，第一遍约</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sz w:val="28"/>
          </w:rPr>
          <w:t>5</w:t>
        </w:r>
        <w:r>
          <w:rPr>
            <w:rFonts w:ascii="宋体" w:hAnsi="宋体"/>
            <w:sz w:val="28"/>
          </w:rPr>
          <w:t>mm</w:t>
        </w:r>
      </w:smartTag>
      <w:r>
        <w:rPr>
          <w:rFonts w:ascii="宋体" w:hAnsi="宋体" w:hint="eastAsia"/>
          <w:sz w:val="28"/>
        </w:rPr>
        <w:t>，第二遍约</w:t>
      </w:r>
      <w:smartTag w:uri="urn:schemas-microsoft-com:office:smarttags" w:element="chmetcnv">
        <w:smartTagPr>
          <w:attr w:name="UnitName" w:val="mm"/>
          <w:attr w:name="SourceValue" w:val="7"/>
          <w:attr w:name="HasSpace" w:val="False"/>
          <w:attr w:name="Negative" w:val="False"/>
          <w:attr w:name="NumberType" w:val="1"/>
          <w:attr w:name="TCSC" w:val="0"/>
        </w:smartTagPr>
        <w:r>
          <w:rPr>
            <w:rFonts w:ascii="宋体" w:hAnsi="宋体" w:hint="eastAsia"/>
            <w:sz w:val="28"/>
          </w:rPr>
          <w:t>7</w:t>
        </w:r>
        <w:r>
          <w:rPr>
            <w:rFonts w:ascii="宋体" w:hAnsi="宋体"/>
            <w:sz w:val="28"/>
          </w:rPr>
          <w:t>mm</w:t>
        </w:r>
      </w:smartTag>
      <w:r>
        <w:rPr>
          <w:rFonts w:ascii="宋体" w:hAnsi="宋体" w:hint="eastAsia"/>
          <w:sz w:val="28"/>
        </w:rPr>
        <w:t>，待底灰压实刮平后，将底子灰表面划毛。</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8.4.2</w:t>
        </w:r>
      </w:smartTag>
      <w:r>
        <w:rPr>
          <w:rFonts w:ascii="宋体" w:hAnsi="宋体" w:hint="eastAsia"/>
          <w:sz w:val="28"/>
        </w:rPr>
        <w:t>.3大规格块材：边长大于</w:t>
      </w:r>
      <w:smartTag w:uri="urn:schemas-microsoft-com:office:smarttags" w:element="chmetcnv">
        <w:smartTagPr>
          <w:attr w:name="UnitName" w:val="cm"/>
          <w:attr w:name="SourceValue" w:val="40"/>
          <w:attr w:name="HasSpace" w:val="False"/>
          <w:attr w:name="Negative" w:val="False"/>
          <w:attr w:name="NumberType" w:val="1"/>
          <w:attr w:name="TCSC" w:val="0"/>
        </w:smartTagPr>
        <w:r>
          <w:rPr>
            <w:rFonts w:ascii="宋体" w:hAnsi="宋体" w:hint="eastAsia"/>
            <w:sz w:val="28"/>
          </w:rPr>
          <w:t>40</w:t>
        </w:r>
        <w:r>
          <w:rPr>
            <w:rFonts w:ascii="宋体" w:hAnsi="宋体"/>
            <w:sz w:val="28"/>
          </w:rPr>
          <w:t>cm</w:t>
        </w:r>
      </w:smartTag>
      <w:r>
        <w:rPr>
          <w:rFonts w:ascii="宋体" w:hAnsi="宋体" w:hint="eastAsia"/>
          <w:sz w:val="28"/>
        </w:rPr>
        <w:t>，镶贴高度超过</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sz w:val="28"/>
          </w:rPr>
          <w:t>1</w:t>
        </w:r>
        <w:r>
          <w:rPr>
            <w:rFonts w:ascii="宋体" w:hAnsi="宋体"/>
            <w:sz w:val="28"/>
          </w:rPr>
          <w:t>m</w:t>
        </w:r>
      </w:smartTag>
      <w:r>
        <w:rPr>
          <w:rFonts w:ascii="宋体" w:hAnsi="宋体" w:hint="eastAsia"/>
          <w:sz w:val="28"/>
        </w:rPr>
        <w:t>时，可采用安装方法。</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.3.1钻孔、剔槽：安装前先将饰面板按照设计要求用台钻打眼，事先应钉木架使钻头直对板材上端面，在每块板的上、下两个面打眼，孔位打在距板宽的两端1/4处，每个面各打两个眼，孔径为</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sz w:val="28"/>
          </w:rPr>
          <w:t>5</w:t>
        </w:r>
        <w:r>
          <w:rPr>
            <w:rFonts w:ascii="宋体" w:hAnsi="宋体"/>
            <w:sz w:val="28"/>
          </w:rPr>
          <w:t>mm</w:t>
        </w:r>
      </w:smartTag>
      <w:r>
        <w:rPr>
          <w:rFonts w:ascii="宋体" w:hAnsi="宋体" w:hint="eastAsia"/>
          <w:sz w:val="28"/>
        </w:rPr>
        <w:t>，深度为</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ascii="宋体" w:hAnsi="宋体" w:hint="eastAsia"/>
            <w:sz w:val="28"/>
          </w:rPr>
          <w:t>12</w:t>
        </w:r>
        <w:r>
          <w:rPr>
            <w:rFonts w:ascii="宋体" w:hAnsi="宋体"/>
            <w:sz w:val="28"/>
          </w:rPr>
          <w:t>mm</w:t>
        </w:r>
      </w:smartTag>
      <w:r>
        <w:rPr>
          <w:rFonts w:ascii="宋体" w:hAnsi="宋体" w:hint="eastAsia"/>
          <w:sz w:val="28"/>
        </w:rPr>
        <w:t>，孔位距石板背面以</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宋体" w:hAnsi="宋体" w:hint="eastAsia"/>
            <w:sz w:val="28"/>
          </w:rPr>
          <w:t>8</w:t>
        </w:r>
        <w:r>
          <w:rPr>
            <w:rFonts w:ascii="宋体" w:hAnsi="宋体"/>
            <w:sz w:val="28"/>
          </w:rPr>
          <w:t>mm</w:t>
        </w:r>
      </w:smartTag>
      <w:r>
        <w:rPr>
          <w:rFonts w:ascii="宋体" w:hAnsi="宋体" w:hint="eastAsia"/>
          <w:sz w:val="28"/>
        </w:rPr>
        <w:t>为宜（指钻孔中心）。如大理石、磨光花岗石，板材宽度较大时，可以增加孔数。钻孔后用</w:t>
      </w:r>
      <w:proofErr w:type="gramStart"/>
      <w:r>
        <w:rPr>
          <w:rFonts w:ascii="宋体" w:hAnsi="宋体" w:hint="eastAsia"/>
          <w:sz w:val="28"/>
        </w:rPr>
        <w:t>金钢</w:t>
      </w:r>
      <w:proofErr w:type="gramEnd"/>
      <w:r>
        <w:rPr>
          <w:rFonts w:ascii="宋体" w:hAnsi="宋体" w:hint="eastAsia"/>
          <w:sz w:val="28"/>
        </w:rPr>
        <w:t>錾子把石板背面的孔壁轻轻</w:t>
      </w:r>
      <w:proofErr w:type="gramStart"/>
      <w:r>
        <w:rPr>
          <w:rFonts w:ascii="宋体" w:hAnsi="宋体" w:hint="eastAsia"/>
          <w:sz w:val="28"/>
        </w:rPr>
        <w:t>剔</w:t>
      </w:r>
      <w:proofErr w:type="gramEnd"/>
      <w:r>
        <w:rPr>
          <w:rFonts w:ascii="宋体" w:hAnsi="宋体" w:hint="eastAsia"/>
          <w:sz w:val="28"/>
        </w:rPr>
        <w:t>一道槽，深</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sz w:val="28"/>
          </w:rPr>
          <w:t>5</w:t>
        </w:r>
        <w:r>
          <w:rPr>
            <w:rFonts w:ascii="宋体" w:hAnsi="宋体"/>
            <w:sz w:val="28"/>
          </w:rPr>
          <w:t>mm</w:t>
        </w:r>
      </w:smartTag>
      <w:r>
        <w:rPr>
          <w:rFonts w:ascii="宋体" w:hAnsi="宋体" w:hint="eastAsia"/>
          <w:sz w:val="28"/>
        </w:rPr>
        <w:t>左右，连同孔眼形成象鼻眼，</w:t>
      </w:r>
      <w:proofErr w:type="gramStart"/>
      <w:r>
        <w:rPr>
          <w:rFonts w:ascii="宋体" w:hAnsi="宋体" w:hint="eastAsia"/>
          <w:sz w:val="28"/>
        </w:rPr>
        <w:t>以备埋卧铜丝</w:t>
      </w:r>
      <w:proofErr w:type="gramEnd"/>
      <w:r>
        <w:rPr>
          <w:rFonts w:ascii="宋体" w:hAnsi="宋体" w:hint="eastAsia"/>
          <w:sz w:val="28"/>
        </w:rPr>
        <w:t>之用。</w:t>
      </w:r>
    </w:p>
    <w:p w:rsidR="00193613" w:rsidRDefault="00193613" w:rsidP="00193613">
      <w:pPr>
        <w:ind w:firstLine="560"/>
        <w:rPr>
          <w:rFonts w:ascii="宋体" w:hAnsi="宋体" w:hint="eastAsia"/>
          <w:sz w:val="28"/>
        </w:rPr>
      </w:pPr>
      <w:r>
        <w:rPr>
          <w:rFonts w:ascii="宋体" w:hAnsi="宋体" w:hint="eastAsia"/>
          <w:sz w:val="28"/>
        </w:rPr>
        <w:t xml:space="preserve"> 若饰面板规格较大，如下端不好拴绑镀锌铅丝或铜丝时，亦可在未镶贴饰面板的一侧，采用手提轻便小薄砂轮（4～</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sz w:val="28"/>
          </w:rPr>
          <w:t>5</w:t>
        </w:r>
        <w:r>
          <w:rPr>
            <w:rFonts w:ascii="宋体" w:hAnsi="宋体"/>
            <w:sz w:val="28"/>
          </w:rPr>
          <w:t>mm</w:t>
        </w:r>
      </w:smartTag>
      <w:r>
        <w:rPr>
          <w:rFonts w:ascii="宋体" w:hAnsi="宋体" w:hint="eastAsia"/>
          <w:sz w:val="28"/>
        </w:rPr>
        <w:t>），按规定在板高的1/4处上、下各开</w:t>
      </w:r>
      <w:proofErr w:type="gramStart"/>
      <w:r>
        <w:rPr>
          <w:rFonts w:ascii="宋体" w:hAnsi="宋体" w:hint="eastAsia"/>
          <w:sz w:val="28"/>
        </w:rPr>
        <w:t>一</w:t>
      </w:r>
      <w:proofErr w:type="gramEnd"/>
      <w:r>
        <w:rPr>
          <w:rFonts w:ascii="宋体" w:hAnsi="宋体" w:hint="eastAsia"/>
          <w:sz w:val="28"/>
        </w:rPr>
        <w:t>槽（</w:t>
      </w:r>
      <w:proofErr w:type="gramStart"/>
      <w:r>
        <w:rPr>
          <w:rFonts w:ascii="宋体" w:hAnsi="宋体" w:hint="eastAsia"/>
          <w:sz w:val="28"/>
        </w:rPr>
        <w:t>槽长约</w:t>
      </w:r>
      <w:proofErr w:type="gramEnd"/>
      <w:r>
        <w:rPr>
          <w:rFonts w:ascii="宋体" w:hAnsi="宋体" w:hint="eastAsia"/>
          <w:sz w:val="28"/>
        </w:rPr>
        <w:t>3～</w:t>
      </w:r>
      <w:smartTag w:uri="urn:schemas-microsoft-com:office:smarttags" w:element="chmetcnv">
        <w:smartTagPr>
          <w:attr w:name="UnitName" w:val="cm"/>
          <w:attr w:name="SourceValue" w:val="4"/>
          <w:attr w:name="HasSpace" w:val="False"/>
          <w:attr w:name="Negative" w:val="False"/>
          <w:attr w:name="NumberType" w:val="1"/>
          <w:attr w:name="TCSC" w:val="0"/>
        </w:smartTagPr>
        <w:r>
          <w:rPr>
            <w:rFonts w:ascii="宋体" w:hAnsi="宋体" w:hint="eastAsia"/>
            <w:sz w:val="28"/>
          </w:rPr>
          <w:t>4</w:t>
        </w:r>
        <w:r>
          <w:rPr>
            <w:rFonts w:ascii="宋体" w:hAnsi="宋体"/>
            <w:sz w:val="28"/>
          </w:rPr>
          <w:t>cm</w:t>
        </w:r>
      </w:smartTag>
      <w:r>
        <w:rPr>
          <w:rFonts w:ascii="宋体" w:hAnsi="宋体" w:hint="eastAsia"/>
          <w:sz w:val="28"/>
        </w:rPr>
        <w:t>，槽深约</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ascii="宋体" w:hAnsi="宋体" w:hint="eastAsia"/>
            <w:sz w:val="28"/>
          </w:rPr>
          <w:t>12</w:t>
        </w:r>
        <w:r>
          <w:rPr>
            <w:rFonts w:ascii="宋体" w:hAnsi="宋体"/>
            <w:sz w:val="28"/>
          </w:rPr>
          <w:t>mm</w:t>
        </w:r>
      </w:smartTag>
      <w:r>
        <w:rPr>
          <w:rFonts w:ascii="宋体" w:hAnsi="宋体" w:hint="eastAsia"/>
          <w:sz w:val="28"/>
        </w:rPr>
        <w:t>与饰面板背面打通，竖镀锌铅丝或</w:t>
      </w:r>
      <w:proofErr w:type="gramStart"/>
      <w:r>
        <w:rPr>
          <w:rFonts w:ascii="宋体" w:hAnsi="宋体" w:hint="eastAsia"/>
          <w:sz w:val="28"/>
        </w:rPr>
        <w:t>铜丝卧入槽内</w:t>
      </w:r>
      <w:proofErr w:type="gramEnd"/>
      <w:r>
        <w:rPr>
          <w:rFonts w:ascii="宋体" w:hAnsi="宋体" w:hint="eastAsia"/>
          <w:sz w:val="28"/>
        </w:rPr>
        <w:t>，便可拴绑与钢筋网固定。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.3.2穿铜丝或镀锌铅：把备课好的铜丝或镀锌铅丝剪成长</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ascii="宋体" w:hAnsi="宋体" w:hint="eastAsia"/>
            <w:sz w:val="28"/>
          </w:rPr>
          <w:t>20</w:t>
        </w:r>
        <w:r>
          <w:rPr>
            <w:rFonts w:ascii="宋体" w:hAnsi="宋体"/>
            <w:sz w:val="28"/>
          </w:rPr>
          <w:t>cm</w:t>
        </w:r>
      </w:smartTag>
      <w:r>
        <w:rPr>
          <w:rFonts w:ascii="宋体" w:hAnsi="宋体" w:hint="eastAsia"/>
          <w:sz w:val="28"/>
        </w:rPr>
        <w:t>左右，一端用木楔粘环氧树脂将铜丝或镀锌铅丝楔进孔内固定牢固，另一端铜丝或镀锌铅丝顺槽弯曲</w:t>
      </w:r>
      <w:proofErr w:type="gramStart"/>
      <w:r>
        <w:rPr>
          <w:rFonts w:ascii="宋体" w:hAnsi="宋体" w:hint="eastAsia"/>
          <w:sz w:val="28"/>
        </w:rPr>
        <w:t>并卧入槽内</w:t>
      </w:r>
      <w:proofErr w:type="gramEnd"/>
      <w:r>
        <w:rPr>
          <w:rFonts w:ascii="宋体" w:hAnsi="宋体" w:hint="eastAsia"/>
          <w:sz w:val="28"/>
        </w:rPr>
        <w:t>，使大理石或预制水磨石、磨光花网石板上、下端面没有铜丝或镀锌铅丝农艺师突出，以便和相邻石板接缝严密。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.3.3绑扎钢筋网：首先剔出墙上的预埋筋，把墙面镶贴大理石部位清扫干净。先绑扎一道竖向</w:t>
      </w:r>
      <w:r>
        <w:rPr>
          <w:rFonts w:ascii="宋体" w:hAnsi="宋体" w:hint="eastAsia"/>
          <w:i/>
          <w:sz w:val="28"/>
        </w:rPr>
        <w:t>φ</w:t>
      </w:r>
      <w:r>
        <w:rPr>
          <w:rFonts w:ascii="宋体" w:hAnsi="宋体" w:hint="eastAsia"/>
          <w:sz w:val="28"/>
        </w:rPr>
        <w:t>6钢筋，并把绑好竖筋用</w:t>
      </w:r>
      <w:proofErr w:type="gramStart"/>
      <w:r>
        <w:rPr>
          <w:rFonts w:ascii="宋体" w:hAnsi="宋体" w:hint="eastAsia"/>
          <w:sz w:val="28"/>
        </w:rPr>
        <w:t>预埋筋弯压于</w:t>
      </w:r>
      <w:proofErr w:type="gramEnd"/>
      <w:r>
        <w:rPr>
          <w:rFonts w:ascii="宋体" w:hAnsi="宋体" w:hint="eastAsia"/>
          <w:sz w:val="28"/>
        </w:rPr>
        <w:t>墙面。横向钢筋为绑扎大理石、磨光花岗石板材所用，如板</w:t>
      </w:r>
      <w:r>
        <w:rPr>
          <w:rFonts w:ascii="宋体" w:hAnsi="宋体" w:hint="eastAsia"/>
          <w:sz w:val="28"/>
        </w:rPr>
        <w:lastRenderedPageBreak/>
        <w:t>材高度为</w:t>
      </w:r>
      <w:smartTag w:uri="urn:schemas-microsoft-com:office:smarttags" w:element="chmetcnv">
        <w:smartTagPr>
          <w:attr w:name="UnitName" w:val="cm"/>
          <w:attr w:name="SourceValue" w:val="60"/>
          <w:attr w:name="HasSpace" w:val="False"/>
          <w:attr w:name="Negative" w:val="False"/>
          <w:attr w:name="NumberType" w:val="1"/>
          <w:attr w:name="TCSC" w:val="0"/>
        </w:smartTagPr>
        <w:r>
          <w:rPr>
            <w:rFonts w:ascii="宋体" w:hAnsi="宋体" w:hint="eastAsia"/>
            <w:sz w:val="28"/>
          </w:rPr>
          <w:t>60</w:t>
        </w:r>
        <w:r>
          <w:rPr>
            <w:rFonts w:ascii="宋体" w:hAnsi="宋体"/>
            <w:sz w:val="28"/>
          </w:rPr>
          <w:t>cm</w:t>
        </w:r>
      </w:smartTag>
      <w:r>
        <w:rPr>
          <w:rFonts w:ascii="宋体" w:hAnsi="宋体" w:hint="eastAsia"/>
          <w:sz w:val="28"/>
        </w:rPr>
        <w:t>时，第一道横筋在地面以上</w:t>
      </w:r>
      <w:smartTag w:uri="urn:schemas-microsoft-com:office:smarttags" w:element="chmetcnv">
        <w:smartTagPr>
          <w:attr w:name="UnitName" w:val="c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cm</w:t>
        </w:r>
      </w:smartTag>
      <w:r>
        <w:rPr>
          <w:rFonts w:ascii="宋体" w:hAnsi="宋体" w:hint="eastAsia"/>
          <w:sz w:val="28"/>
        </w:rPr>
        <w:t>处与主筋绑牢，用作绑扎第一层板材的下口固定铜丝或镀锌铅丝。第二道横筋绑在</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ascii="宋体" w:hAnsi="宋体" w:hint="eastAsia"/>
            <w:sz w:val="28"/>
          </w:rPr>
          <w:t>50</w:t>
        </w:r>
        <w:r>
          <w:rPr>
            <w:rFonts w:ascii="宋体" w:hAnsi="宋体"/>
            <w:sz w:val="28"/>
          </w:rPr>
          <w:t>cm</w:t>
        </w:r>
      </w:smartTag>
      <w:r>
        <w:rPr>
          <w:rFonts w:ascii="宋体" w:hAnsi="宋体" w:hint="eastAsia"/>
          <w:sz w:val="28"/>
        </w:rPr>
        <w:t>水平线上7～</w:t>
      </w:r>
      <w:smartTag w:uri="urn:schemas-microsoft-com:office:smarttags" w:element="chmetcnv">
        <w:smartTagPr>
          <w:attr w:name="UnitName" w:val="cm"/>
          <w:attr w:name="SourceValue" w:val="8"/>
          <w:attr w:name="HasSpace" w:val="False"/>
          <w:attr w:name="Negative" w:val="False"/>
          <w:attr w:name="NumberType" w:val="1"/>
          <w:attr w:name="TCSC" w:val="0"/>
        </w:smartTagPr>
        <w:r>
          <w:rPr>
            <w:rFonts w:ascii="宋体" w:hAnsi="宋体" w:hint="eastAsia"/>
            <w:sz w:val="28"/>
          </w:rPr>
          <w:t>8</w:t>
        </w:r>
        <w:r>
          <w:rPr>
            <w:rFonts w:ascii="宋体" w:hAnsi="宋体"/>
            <w:sz w:val="28"/>
          </w:rPr>
          <w:t>cm</w:t>
        </w:r>
      </w:smartTag>
      <w:r>
        <w:rPr>
          <w:rFonts w:ascii="宋体" w:hAnsi="宋体" w:hint="eastAsia"/>
          <w:sz w:val="28"/>
        </w:rPr>
        <w:t>，比石板上口低2～</w:t>
      </w:r>
      <w:smartTag w:uri="urn:schemas-microsoft-com:office:smarttags" w:element="chmetcnv">
        <w:smartTagPr>
          <w:attr w:name="UnitName" w:val="cm"/>
          <w:attr w:name="SourceValue" w:val="3"/>
          <w:attr w:name="HasSpace" w:val="False"/>
          <w:attr w:name="Negative" w:val="False"/>
          <w:attr w:name="NumberType" w:val="1"/>
          <w:attr w:name="TCSC" w:val="0"/>
        </w:smartTagPr>
        <w:r>
          <w:rPr>
            <w:rFonts w:ascii="宋体" w:hAnsi="宋体" w:hint="eastAsia"/>
            <w:sz w:val="28"/>
          </w:rPr>
          <w:t>3</w:t>
        </w:r>
        <w:r>
          <w:rPr>
            <w:rFonts w:ascii="宋体" w:hAnsi="宋体"/>
            <w:sz w:val="28"/>
          </w:rPr>
          <w:t>cm</w:t>
        </w:r>
      </w:smartTag>
      <w:r>
        <w:rPr>
          <w:rFonts w:ascii="宋体" w:hAnsi="宋体" w:hint="eastAsia"/>
          <w:sz w:val="28"/>
        </w:rPr>
        <w:t>处，用于绑扎第一层石板上口固定铜丝或镀锌铅丝，再往上每</w:t>
      </w:r>
      <w:smartTag w:uri="urn:schemas-microsoft-com:office:smarttags" w:element="chmetcnv">
        <w:smartTagPr>
          <w:attr w:name="UnitName" w:val="cm"/>
          <w:attr w:name="SourceValue" w:val="60"/>
          <w:attr w:name="HasSpace" w:val="False"/>
          <w:attr w:name="Negative" w:val="False"/>
          <w:attr w:name="NumberType" w:val="1"/>
          <w:attr w:name="TCSC" w:val="0"/>
        </w:smartTagPr>
        <w:r>
          <w:rPr>
            <w:rFonts w:ascii="宋体" w:hAnsi="宋体" w:hint="eastAsia"/>
            <w:sz w:val="28"/>
          </w:rPr>
          <w:t>60</w:t>
        </w:r>
        <w:r>
          <w:rPr>
            <w:rFonts w:ascii="宋体" w:hAnsi="宋体"/>
            <w:sz w:val="28"/>
          </w:rPr>
          <w:t>cm</w:t>
        </w:r>
      </w:smartTag>
      <w:proofErr w:type="gramStart"/>
      <w:r>
        <w:rPr>
          <w:rFonts w:ascii="宋体" w:hAnsi="宋体" w:hint="eastAsia"/>
          <w:sz w:val="28"/>
        </w:rPr>
        <w:t>绑</w:t>
      </w:r>
      <w:proofErr w:type="gramEnd"/>
      <w:r>
        <w:rPr>
          <w:rFonts w:ascii="宋体" w:hAnsi="宋体" w:hint="eastAsia"/>
          <w:sz w:val="28"/>
        </w:rPr>
        <w:t>一道横筋即可。</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.3.4弹线：首先将大理石、磨光花岗石的墙面、柱面和门牌号窗套用</w:t>
      </w:r>
      <w:proofErr w:type="gramStart"/>
      <w:r>
        <w:rPr>
          <w:rFonts w:ascii="宋体" w:hAnsi="宋体" w:hint="eastAsia"/>
          <w:sz w:val="28"/>
        </w:rPr>
        <w:t>大线坠从上</w:t>
      </w:r>
      <w:proofErr w:type="gramEnd"/>
      <w:r>
        <w:rPr>
          <w:rFonts w:ascii="宋体" w:hAnsi="宋体" w:hint="eastAsia"/>
          <w:sz w:val="28"/>
        </w:rPr>
        <w:t>至找出垂直。应考虑大理石、磨光花岗石板材厚度、灌注砂浆的空隙和钢筋网所占尺寸，一般大理石、磨光花岗石外皮距结构面的厚度应以5～</w:t>
      </w:r>
      <w:smartTag w:uri="urn:schemas-microsoft-com:office:smarttags" w:element="chmetcnv">
        <w:smartTagPr>
          <w:attr w:name="UnitName" w:val="cm"/>
          <w:attr w:name="SourceValue" w:val="7"/>
          <w:attr w:name="HasSpace" w:val="False"/>
          <w:attr w:name="Negative" w:val="False"/>
          <w:attr w:name="NumberType" w:val="1"/>
          <w:attr w:name="TCSC" w:val="0"/>
        </w:smartTagPr>
        <w:r>
          <w:rPr>
            <w:rFonts w:ascii="宋体" w:hAnsi="宋体" w:hint="eastAsia"/>
            <w:sz w:val="28"/>
          </w:rPr>
          <w:t>7</w:t>
        </w:r>
        <w:r>
          <w:rPr>
            <w:rFonts w:ascii="宋体" w:hAnsi="宋体"/>
            <w:sz w:val="28"/>
          </w:rPr>
          <w:t>cm</w:t>
        </w:r>
      </w:smartTag>
      <w:r>
        <w:rPr>
          <w:rFonts w:ascii="宋体" w:hAnsi="宋体" w:hint="eastAsia"/>
          <w:sz w:val="28"/>
        </w:rPr>
        <w:t>为宜。找出垂直后，在地面上顺墙弹出安装基准线。编好号的大理石或花岗岩石板在</w:t>
      </w:r>
      <w:proofErr w:type="gramStart"/>
      <w:r>
        <w:rPr>
          <w:rFonts w:ascii="宋体" w:hAnsi="宋体" w:hint="eastAsia"/>
          <w:sz w:val="28"/>
        </w:rPr>
        <w:t>弹好的</w:t>
      </w:r>
      <w:proofErr w:type="gramEnd"/>
      <w:r>
        <w:rPr>
          <w:rFonts w:ascii="宋体" w:hAnsi="宋体" w:hint="eastAsia"/>
          <w:sz w:val="28"/>
        </w:rPr>
        <w:t>基准线上就位。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8.4.2</w:t>
        </w:r>
      </w:smartTag>
      <w:r>
        <w:rPr>
          <w:rFonts w:ascii="宋体" w:hAnsi="宋体" w:hint="eastAsia"/>
          <w:sz w:val="28"/>
        </w:rPr>
        <w:t>.3.5安装大理石、磨光花岗石：按部位取石板</w:t>
      </w:r>
      <w:proofErr w:type="gramStart"/>
      <w:r>
        <w:rPr>
          <w:rFonts w:ascii="宋体" w:hAnsi="宋体" w:hint="eastAsia"/>
          <w:sz w:val="28"/>
        </w:rPr>
        <w:t>并舒直</w:t>
      </w:r>
      <w:proofErr w:type="gramEnd"/>
      <w:r>
        <w:rPr>
          <w:rFonts w:ascii="宋体" w:hAnsi="宋体" w:hint="eastAsia"/>
          <w:sz w:val="28"/>
        </w:rPr>
        <w:t>铜丝或镀锌铅丝，将石板就位，石板上口外仰，右手伸入石板背面，把石板下口铜丝或镀锌铅丝绑扎在横筋上。</w:t>
      </w:r>
      <w:proofErr w:type="gramStart"/>
      <w:r>
        <w:rPr>
          <w:rFonts w:ascii="宋体" w:hAnsi="宋体" w:hint="eastAsia"/>
          <w:sz w:val="28"/>
        </w:rPr>
        <w:t>绑时不要</w:t>
      </w:r>
      <w:proofErr w:type="gramEnd"/>
      <w:r>
        <w:rPr>
          <w:rFonts w:ascii="宋体" w:hAnsi="宋体" w:hint="eastAsia"/>
          <w:sz w:val="28"/>
        </w:rPr>
        <w:t>太紧可留余量，只要把铜丝和</w:t>
      </w:r>
      <w:proofErr w:type="gramStart"/>
      <w:r>
        <w:rPr>
          <w:rFonts w:ascii="宋体" w:hAnsi="宋体" w:hint="eastAsia"/>
          <w:sz w:val="28"/>
        </w:rPr>
        <w:t>横筋栓牢即</w:t>
      </w:r>
      <w:proofErr w:type="gramEnd"/>
      <w:r>
        <w:rPr>
          <w:rFonts w:ascii="宋体" w:hAnsi="宋体" w:hint="eastAsia"/>
          <w:sz w:val="28"/>
        </w:rPr>
        <w:t>可（灌浆后即会锚固），把石板竖起，</w:t>
      </w:r>
      <w:proofErr w:type="gramStart"/>
      <w:r>
        <w:rPr>
          <w:rFonts w:ascii="宋体" w:hAnsi="宋体" w:hint="eastAsia"/>
          <w:sz w:val="28"/>
        </w:rPr>
        <w:t>便可绑大理石</w:t>
      </w:r>
      <w:proofErr w:type="gramEnd"/>
      <w:r>
        <w:rPr>
          <w:rFonts w:ascii="宋体" w:hAnsi="宋体" w:hint="eastAsia"/>
          <w:sz w:val="28"/>
        </w:rPr>
        <w:t>、磨光花岗石上口铜丝或镀锌铅丝，并用木楔子垫稳，块材与基层间的缝隙（即灌浆厚度）一般为30～</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sz w:val="28"/>
          </w:rPr>
          <w:t>50</w:t>
        </w:r>
        <w:r>
          <w:rPr>
            <w:rFonts w:ascii="宋体" w:hAnsi="宋体"/>
            <w:sz w:val="28"/>
          </w:rPr>
          <w:t>mm</w:t>
        </w:r>
      </w:smartTag>
      <w:r>
        <w:rPr>
          <w:rFonts w:ascii="宋体" w:hAnsi="宋体"/>
          <w:sz w:val="28"/>
        </w:rPr>
        <w:t xml:space="preserve"> </w:t>
      </w:r>
      <w:r>
        <w:rPr>
          <w:rFonts w:ascii="宋体" w:hAnsi="宋体" w:hint="eastAsia"/>
          <w:sz w:val="28"/>
        </w:rPr>
        <w:t>。用靠尺板检查调整木楔，再拴紧铜丝或镀锌铅线，依次向另一方进行。柱面可按顺时针方向安装，一般先从正面开始。第一层安装完毕再用靠尺板找垂直，</w:t>
      </w:r>
      <w:proofErr w:type="gramStart"/>
      <w:r>
        <w:rPr>
          <w:rFonts w:ascii="宋体" w:hAnsi="宋体" w:hint="eastAsia"/>
          <w:sz w:val="28"/>
        </w:rPr>
        <w:t>水平尺找平整</w:t>
      </w:r>
      <w:proofErr w:type="gramEnd"/>
      <w:r>
        <w:rPr>
          <w:rFonts w:ascii="宋体" w:hAnsi="宋体" w:hint="eastAsia"/>
          <w:sz w:val="28"/>
        </w:rPr>
        <w:t>，</w:t>
      </w:r>
      <w:proofErr w:type="gramStart"/>
      <w:r>
        <w:rPr>
          <w:rFonts w:ascii="宋体" w:hAnsi="宋体" w:hint="eastAsia"/>
          <w:sz w:val="28"/>
        </w:rPr>
        <w:t>方尺找</w:t>
      </w:r>
      <w:proofErr w:type="gramEnd"/>
      <w:r>
        <w:rPr>
          <w:rFonts w:ascii="宋体" w:hAnsi="宋体" w:hint="eastAsia"/>
          <w:sz w:val="28"/>
        </w:rPr>
        <w:t>阴阳角方正，在安装石板时如发现石板规格不准确或石板之间的空隙不符，应用铅皮垫牢，使石板之间缝隙均匀一致，并保持第一层石板上口的平直，找完垂直、平整、方正后，调制熟石</w:t>
      </w:r>
      <w:r>
        <w:rPr>
          <w:rFonts w:ascii="宋体" w:hAnsi="宋体" w:hint="eastAsia"/>
          <w:sz w:val="28"/>
        </w:rPr>
        <w:lastRenderedPageBreak/>
        <w:t>膏，把调成粥状的石膏贴在大理石、磨光花岗石板之间，使这二层石板结成</w:t>
      </w:r>
      <w:proofErr w:type="gramStart"/>
      <w:r>
        <w:rPr>
          <w:rFonts w:ascii="宋体" w:hAnsi="宋体" w:hint="eastAsia"/>
          <w:sz w:val="28"/>
        </w:rPr>
        <w:t>一</w:t>
      </w:r>
      <w:proofErr w:type="gramEnd"/>
      <w:r>
        <w:rPr>
          <w:rFonts w:ascii="宋体" w:hAnsi="宋体" w:hint="eastAsia"/>
          <w:sz w:val="28"/>
        </w:rPr>
        <w:t>整体，木楔处亦可粘贴石膏，再用靠尺板结成一整体，木楔处亦可粘贴石膏，再用靠尺板检查有无变形，等石膏硬化后方可灌浆。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.1保证项目：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.1.1饰面板（大理石、磨光花岗石）的品种、规格、颜色、图案，必须符合设计要求和有关标准的规定。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.1.2饰面板安装（镶贴）必须牢固，严禁空鼓，无歪斜、</w:t>
      </w:r>
      <w:proofErr w:type="gramStart"/>
      <w:r>
        <w:rPr>
          <w:rFonts w:ascii="宋体" w:hAnsi="宋体" w:hint="eastAsia"/>
          <w:sz w:val="28"/>
        </w:rPr>
        <w:t>缺楞掉角</w:t>
      </w:r>
      <w:proofErr w:type="gramEnd"/>
      <w:r>
        <w:rPr>
          <w:rFonts w:ascii="宋体" w:hAnsi="宋体" w:hint="eastAsia"/>
          <w:sz w:val="28"/>
        </w:rPr>
        <w:t>和裂缝等缺陷。</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.2基本项目：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.2.1表面：平整、洁净，颜色协调一致。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.2.2接缝：填嵌密实、平直，宽窄一致，颜色一致，阴阳</w:t>
      </w:r>
      <w:proofErr w:type="gramStart"/>
      <w:r>
        <w:rPr>
          <w:rFonts w:ascii="宋体" w:hAnsi="宋体" w:hint="eastAsia"/>
          <w:sz w:val="28"/>
        </w:rPr>
        <w:t>角处板的</w:t>
      </w:r>
      <w:proofErr w:type="gramEnd"/>
      <w:r>
        <w:rPr>
          <w:rFonts w:ascii="宋体" w:hAnsi="宋体" w:hint="eastAsia"/>
          <w:sz w:val="28"/>
        </w:rPr>
        <w:t>压向正确，非整板的使用部位适宜。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.2.3套割：用</w:t>
      </w:r>
      <w:proofErr w:type="gramStart"/>
      <w:r>
        <w:rPr>
          <w:rFonts w:ascii="宋体" w:hAnsi="宋体" w:hint="eastAsia"/>
          <w:sz w:val="28"/>
        </w:rPr>
        <w:t>整板套割吻合</w:t>
      </w:r>
      <w:proofErr w:type="gramEnd"/>
      <w:r>
        <w:rPr>
          <w:rFonts w:ascii="宋体" w:hAnsi="宋体" w:hint="eastAsia"/>
          <w:sz w:val="28"/>
        </w:rPr>
        <w:t>，边缘整齐；墙裙、贴脸等上口平顺、突出墙面的厚度一致。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.3大理石、磨光花岗石允许偏差项目应符合DBJ</w:t>
      </w:r>
      <w:smartTag w:uri="urn:schemas-microsoft-com:office:smarttags" w:element="chsdate">
        <w:smartTagPr>
          <w:attr w:name="Year" w:val="1996"/>
          <w:attr w:name="Month" w:val="1"/>
          <w:attr w:name="Day" w:val="27"/>
          <w:attr w:name="IsLunarDate" w:val="False"/>
          <w:attr w:name="IsROCDate" w:val="False"/>
        </w:smartTagPr>
        <w:r>
          <w:rPr>
            <w:rFonts w:ascii="宋体" w:hAnsi="宋体" w:hint="eastAsia"/>
            <w:sz w:val="28"/>
          </w:rPr>
          <w:t>01-27-96</w:t>
        </w:r>
      </w:smartTag>
      <w:r>
        <w:rPr>
          <w:rFonts w:ascii="宋体" w:hAnsi="宋体" w:hint="eastAsia"/>
          <w:sz w:val="28"/>
        </w:rPr>
        <w:t>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.4成品保护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.4.1大理石、磨光花岗石、门窗套等安装完后，对所有面层的</w:t>
      </w:r>
      <w:proofErr w:type="gramStart"/>
      <w:r>
        <w:rPr>
          <w:rFonts w:ascii="宋体" w:hAnsi="宋体" w:hint="eastAsia"/>
          <w:sz w:val="28"/>
        </w:rPr>
        <w:t>阳角应及时</w:t>
      </w:r>
      <w:proofErr w:type="gramEnd"/>
      <w:r>
        <w:rPr>
          <w:rFonts w:ascii="宋体" w:hAnsi="宋体" w:hint="eastAsia"/>
          <w:sz w:val="28"/>
        </w:rPr>
        <w:t>用木板保护。同时要及时清擦干净残留在门窗框、扇的砂浆。特别是铝合金门窗框、扇，事先应粘贴好保护膜，预防污染。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8.4.3</w:t>
        </w:r>
      </w:smartTag>
      <w:r>
        <w:rPr>
          <w:rFonts w:ascii="宋体" w:hAnsi="宋体" w:hint="eastAsia"/>
          <w:sz w:val="28"/>
        </w:rPr>
        <w:t>.4.2大理石、磨光花岗石墙面镶贴完后，应及时贴纸或贴塑料薄膜保护，以保证墙面不被污染。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.4.3饰面板的结合层在凝结前应防止风干、暴晒、水冲、撞击和振动。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8.4.3</w:t>
        </w:r>
      </w:smartTag>
      <w:r>
        <w:rPr>
          <w:rFonts w:ascii="宋体" w:hAnsi="宋体" w:hint="eastAsia"/>
          <w:sz w:val="28"/>
        </w:rPr>
        <w:t>.4.4拆除架子时注意不要碰撞墙面。</w:t>
      </w:r>
    </w:p>
    <w:p w:rsidR="00193613" w:rsidRDefault="00193613" w:rsidP="00193613">
      <w:pPr>
        <w:ind w:firstLine="560"/>
        <w:rPr>
          <w:rFonts w:ascii="宋体" w:hAnsi="宋体" w:hint="eastAsia"/>
          <w:sz w:val="28"/>
        </w:rPr>
      </w:pPr>
      <w:r>
        <w:rPr>
          <w:rFonts w:ascii="宋体" w:hAnsi="宋体" w:hint="eastAsia"/>
          <w:sz w:val="28"/>
        </w:rPr>
        <w:t>8.5墙面吊顶涂料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8.5.1</w:t>
        </w:r>
      </w:smartTag>
      <w:r>
        <w:rPr>
          <w:rFonts w:ascii="宋体" w:hAnsi="宋体" w:hint="eastAsia"/>
          <w:sz w:val="28"/>
        </w:rPr>
        <w:t>施工流程</w:t>
      </w:r>
    </w:p>
    <w:p w:rsidR="00193613" w:rsidRDefault="00193613" w:rsidP="00193613">
      <w:pPr>
        <w:spacing w:line="500" w:lineRule="exact"/>
        <w:ind w:firstLine="480"/>
        <w:rPr>
          <w:rFonts w:ascii="宋体" w:hAnsi="宋体" w:hint="eastAsia"/>
          <w:sz w:val="24"/>
        </w:rPr>
      </w:pPr>
      <w:r>
        <w:rPr>
          <w:rFonts w:ascii="宋体" w:hAnsi="宋体" w:hint="eastAsia"/>
          <w:sz w:val="24"/>
        </w:rPr>
        <w:t>基层处理→喷刷胶水</w:t>
      </w:r>
      <w:r>
        <w:rPr>
          <w:rFonts w:ascii="宋体" w:hAnsi="宋体" w:hint="eastAsia"/>
          <w:sz w:val="28"/>
        </w:rPr>
        <w:t>→</w:t>
      </w:r>
      <w:r>
        <w:rPr>
          <w:rFonts w:ascii="宋体" w:hAnsi="宋体" w:hint="eastAsia"/>
          <w:sz w:val="24"/>
        </w:rPr>
        <w:t>填补缝隙、局部刮腻子→拼缝处理→满刮腻子→打磨→刮第二遍腻子→打磨→第一遍涂料→</w:t>
      </w:r>
      <w:proofErr w:type="gramStart"/>
      <w:r>
        <w:rPr>
          <w:rFonts w:ascii="宋体" w:hAnsi="宋体" w:hint="eastAsia"/>
          <w:sz w:val="24"/>
        </w:rPr>
        <w:t>复补腻子</w:t>
      </w:r>
      <w:proofErr w:type="gramEnd"/>
      <w:r>
        <w:rPr>
          <w:rFonts w:ascii="宋体" w:hAnsi="宋体" w:hint="eastAsia"/>
          <w:sz w:val="24"/>
        </w:rPr>
        <w:t>→磨光→喷第二、三遍涂料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8.5.2</w:t>
        </w:r>
      </w:smartTag>
      <w:r>
        <w:rPr>
          <w:rFonts w:ascii="宋体" w:hAnsi="宋体" w:hint="eastAsia"/>
          <w:sz w:val="28"/>
        </w:rPr>
        <w:t>施工技措施：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8.5.2</w:t>
        </w:r>
      </w:smartTag>
      <w:r>
        <w:rPr>
          <w:rFonts w:ascii="宋体" w:hAnsi="宋体" w:hint="eastAsia"/>
          <w:sz w:val="28"/>
        </w:rPr>
        <w:t>.1基层必须干燥，基层</w:t>
      </w:r>
      <w:proofErr w:type="gramStart"/>
      <w:r>
        <w:rPr>
          <w:rFonts w:ascii="宋体" w:hAnsi="宋体" w:hint="eastAsia"/>
          <w:sz w:val="28"/>
        </w:rPr>
        <w:t>含水率水大于</w:t>
      </w:r>
      <w:proofErr w:type="gramEnd"/>
      <w:r>
        <w:rPr>
          <w:rFonts w:ascii="宋体" w:hAnsi="宋体" w:hint="eastAsia"/>
          <w:sz w:val="28"/>
        </w:rPr>
        <w:t>10%。</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8.5.2</w:t>
        </w:r>
      </w:smartTag>
      <w:r>
        <w:rPr>
          <w:rFonts w:ascii="宋体" w:hAnsi="宋体" w:hint="eastAsia"/>
          <w:sz w:val="28"/>
        </w:rPr>
        <w:t>.2基层必须平整、洁净，各种设备管线，洞口已安装修补完整，并同其它专业作好交接，再进行刮腻子施工。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8.5.2</w:t>
        </w:r>
      </w:smartTag>
      <w:r>
        <w:rPr>
          <w:rFonts w:ascii="宋体" w:hAnsi="宋体" w:hint="eastAsia"/>
          <w:sz w:val="28"/>
        </w:rPr>
        <w:t>.3施工部位必须通风良好，室温不宜低于10度，相对湿度不大于60%。</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8.5.2</w:t>
        </w:r>
      </w:smartTag>
      <w:r>
        <w:rPr>
          <w:rFonts w:ascii="宋体" w:hAnsi="宋体" w:hint="eastAsia"/>
          <w:sz w:val="28"/>
        </w:rPr>
        <w:t>.4腻子、粘结剂、涂料的得易性必须满足产品要求，并且备材质证明及合格证。</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8.5.2</w:t>
        </w:r>
      </w:smartTag>
      <w:r>
        <w:rPr>
          <w:rFonts w:ascii="宋体" w:hAnsi="宋体" w:hint="eastAsia"/>
          <w:sz w:val="28"/>
        </w:rPr>
        <w:t>.5施工前必须先作样板块，并经质检部门验收合格后，再进行大面积施工。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8.5.3</w:t>
        </w:r>
      </w:smartTag>
      <w:r>
        <w:rPr>
          <w:rFonts w:ascii="宋体" w:hAnsi="宋体" w:hint="eastAsia"/>
          <w:sz w:val="28"/>
        </w:rPr>
        <w:t>施工工艺：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8.5.3</w:t>
        </w:r>
      </w:smartTag>
      <w:r>
        <w:rPr>
          <w:rFonts w:ascii="宋体" w:hAnsi="宋体" w:hint="eastAsia"/>
          <w:sz w:val="28"/>
        </w:rPr>
        <w:t>.1基层表面的浮尘、疙瘩要清理干净，表面的隔离剂、油污必须用碱水清刷干净，用清水冲洗干净余留碱液。</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8.5.3</w:t>
        </w:r>
      </w:smartTag>
      <w:r>
        <w:rPr>
          <w:rFonts w:ascii="宋体" w:hAnsi="宋体" w:hint="eastAsia"/>
          <w:sz w:val="28"/>
        </w:rPr>
        <w:t>.2拼缝处理必须分几次完成，接缝处先用嵌缝石膏填满，用白乳胶粘贴一层玻璃纤维绷带，绷带宽度应不小于</w:t>
      </w:r>
      <w:smartTag w:uri="urn:schemas-microsoft-com:office:smarttags" w:element="chmetcnv">
        <w:smartTagPr>
          <w:attr w:name="UnitName" w:val="mm"/>
          <w:attr w:name="SourceValue" w:val="80"/>
          <w:attr w:name="HasSpace" w:val="False"/>
          <w:attr w:name="Negative" w:val="False"/>
          <w:attr w:name="NumberType" w:val="1"/>
          <w:attr w:name="TCSC" w:val="0"/>
        </w:smartTagPr>
        <w:r>
          <w:rPr>
            <w:rFonts w:ascii="宋体" w:hAnsi="宋体" w:hint="eastAsia"/>
            <w:sz w:val="28"/>
          </w:rPr>
          <w:t>80</w:t>
        </w:r>
        <w:r>
          <w:rPr>
            <w:rFonts w:ascii="宋体" w:hAnsi="宋体"/>
            <w:sz w:val="28"/>
          </w:rPr>
          <w:t>mm</w:t>
        </w:r>
      </w:smartTag>
      <w:r>
        <w:rPr>
          <w:rFonts w:ascii="宋体" w:hAnsi="宋体" w:hint="eastAsia"/>
          <w:sz w:val="28"/>
        </w:rPr>
        <w:t>，粘贴时应将绷带拉直、糊平。</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8.5.3</w:t>
        </w:r>
      </w:smartTag>
      <w:r>
        <w:rPr>
          <w:rFonts w:ascii="宋体" w:hAnsi="宋体" w:hint="eastAsia"/>
          <w:sz w:val="28"/>
        </w:rPr>
        <w:t>.3待绷带充分干燥后，分2-3次用腻子找平接缝，每一次间隔时间应不小于12</w:t>
      </w:r>
      <w:r>
        <w:rPr>
          <w:rFonts w:ascii="宋体" w:hAnsi="宋体"/>
          <w:sz w:val="28"/>
        </w:rPr>
        <w:t>h</w:t>
      </w:r>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8.5.3</w:t>
        </w:r>
      </w:smartTag>
      <w:r>
        <w:rPr>
          <w:rFonts w:ascii="宋体" w:hAnsi="宋体" w:hint="eastAsia"/>
          <w:sz w:val="28"/>
        </w:rPr>
        <w:t>.4满刮腻子应根据墙体的平整度用</w:t>
      </w:r>
      <w:proofErr w:type="gramStart"/>
      <w:r>
        <w:rPr>
          <w:rFonts w:ascii="宋体" w:hAnsi="宋体" w:hint="eastAsia"/>
          <w:sz w:val="28"/>
        </w:rPr>
        <w:t>腻子进</w:t>
      </w:r>
      <w:proofErr w:type="gramEnd"/>
      <w:r>
        <w:rPr>
          <w:rFonts w:ascii="宋体" w:hAnsi="宋体" w:hint="eastAsia"/>
          <w:sz w:val="28"/>
        </w:rPr>
        <w:t>找平，并用铝合金靠尺随时检查，阴阳角</w:t>
      </w:r>
      <w:proofErr w:type="gramStart"/>
      <w:r>
        <w:rPr>
          <w:rFonts w:ascii="宋体" w:hAnsi="宋体" w:hint="eastAsia"/>
          <w:sz w:val="28"/>
        </w:rPr>
        <w:t>部位应弹线</w:t>
      </w:r>
      <w:proofErr w:type="gramEnd"/>
      <w:r>
        <w:rPr>
          <w:rFonts w:ascii="宋体" w:hAnsi="宋体" w:hint="eastAsia"/>
          <w:sz w:val="28"/>
        </w:rPr>
        <w:t>进行修整。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8.5.3</w:t>
        </w:r>
      </w:smartTag>
      <w:r>
        <w:rPr>
          <w:rFonts w:ascii="宋体" w:hAnsi="宋体" w:hint="eastAsia"/>
          <w:sz w:val="28"/>
        </w:rPr>
        <w:t>.5腻子干燥后，将砂纸绑在50*</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ascii="宋体" w:hAnsi="宋体" w:hint="eastAsia"/>
            <w:sz w:val="28"/>
          </w:rPr>
          <w:t>150</w:t>
        </w:r>
        <w:r>
          <w:rPr>
            <w:rFonts w:ascii="宋体" w:hAnsi="宋体"/>
            <w:sz w:val="28"/>
          </w:rPr>
          <w:t>mm</w:t>
        </w:r>
      </w:smartTag>
      <w:r>
        <w:rPr>
          <w:rFonts w:ascii="宋体" w:hAnsi="宋体" w:hint="eastAsia"/>
          <w:sz w:val="28"/>
        </w:rPr>
        <w:t>木</w:t>
      </w:r>
      <w:proofErr w:type="gramStart"/>
      <w:r>
        <w:rPr>
          <w:rFonts w:ascii="宋体" w:hAnsi="宋体" w:hint="eastAsia"/>
          <w:sz w:val="28"/>
        </w:rPr>
        <w:t>枋</w:t>
      </w:r>
      <w:proofErr w:type="gramEnd"/>
      <w:r>
        <w:rPr>
          <w:rFonts w:ascii="宋体" w:hAnsi="宋体" w:hint="eastAsia"/>
          <w:sz w:val="28"/>
        </w:rPr>
        <w:t>上进行打磨，腻子打磨完成后，将浮尘用毛掸清理干净。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8.5.3</w:t>
        </w:r>
      </w:smartTag>
      <w:r>
        <w:rPr>
          <w:rFonts w:ascii="宋体" w:hAnsi="宋体" w:hint="eastAsia"/>
          <w:sz w:val="28"/>
        </w:rPr>
        <w:t>.6喷浆应按先上后下的顺序，沿一个方向进行喷涂，喷涂时喷头离墙20</w:t>
      </w:r>
      <w:smartTag w:uri="urn:schemas-microsoft-com:office:smarttags" w:element="chmetcnv">
        <w:smartTagPr>
          <w:attr w:name="UnitName" w:val="cm"/>
          <w:attr w:name="SourceValue" w:val="30"/>
          <w:attr w:name="HasSpace" w:val="False"/>
          <w:attr w:name="Negative" w:val="True"/>
          <w:attr w:name="NumberType" w:val="1"/>
          <w:attr w:name="TCSC" w:val="0"/>
        </w:smartTagPr>
        <w:r>
          <w:rPr>
            <w:rFonts w:ascii="宋体" w:hAnsi="宋体" w:hint="eastAsia"/>
            <w:sz w:val="28"/>
          </w:rPr>
          <w:t>-30</w:t>
        </w:r>
        <w:r>
          <w:rPr>
            <w:rFonts w:ascii="宋体" w:hAnsi="宋体"/>
            <w:sz w:val="28"/>
          </w:rPr>
          <w:t>cm</w:t>
        </w:r>
      </w:smartTag>
      <w:r>
        <w:rPr>
          <w:rFonts w:ascii="宋体" w:hAnsi="宋体" w:hint="eastAsia"/>
          <w:sz w:val="28"/>
        </w:rPr>
        <w:t>为宜，移动速度要平稳，使涂层厚度均匀。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8.5.3</w:t>
        </w:r>
      </w:smartTag>
      <w:r>
        <w:rPr>
          <w:rFonts w:ascii="宋体" w:hAnsi="宋体" w:hint="eastAsia"/>
          <w:sz w:val="28"/>
        </w:rPr>
        <w:t>.7第一遍涂料干燥后，对墙面上的麻点、坑洼、刮痕要用腻子重新找平，然后用细砂纸轻磨，并把粉尘清理干净，达到表面光滑平整。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8.5.3</w:t>
        </w:r>
      </w:smartTag>
      <w:r>
        <w:rPr>
          <w:rFonts w:ascii="宋体" w:hAnsi="宋体" w:hint="eastAsia"/>
          <w:sz w:val="28"/>
        </w:rPr>
        <w:t>.8然后进行第二、三遍涂料的施工。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8.5.4</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8.5.4</w:t>
        </w:r>
      </w:smartTag>
      <w:r>
        <w:rPr>
          <w:rFonts w:ascii="宋体" w:hAnsi="宋体" w:hint="eastAsia"/>
          <w:sz w:val="28"/>
        </w:rPr>
        <w:t>.1选用刷（喷）浆的品种、质量等到级、图案与颜色 ，必须符合设计和选定样品的要求及有关标准的规定。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8.5.4</w:t>
        </w:r>
      </w:smartTag>
      <w:r>
        <w:rPr>
          <w:rFonts w:ascii="宋体" w:hAnsi="宋体" w:hint="eastAsia"/>
          <w:sz w:val="28"/>
        </w:rPr>
        <w:t>.2刷（喷）工程严禁起皮、掉粉、</w:t>
      </w:r>
      <w:proofErr w:type="gramStart"/>
      <w:r>
        <w:rPr>
          <w:rFonts w:ascii="宋体" w:hAnsi="宋体" w:hint="eastAsia"/>
          <w:sz w:val="28"/>
        </w:rPr>
        <w:t>漏刷和</w:t>
      </w:r>
      <w:proofErr w:type="gramEnd"/>
      <w:r>
        <w:rPr>
          <w:rFonts w:ascii="宋体" w:hAnsi="宋体" w:hint="eastAsia"/>
          <w:sz w:val="28"/>
        </w:rPr>
        <w:t>透底。</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8.5.4</w:t>
        </w:r>
      </w:smartTag>
      <w:r>
        <w:rPr>
          <w:rFonts w:ascii="宋体" w:hAnsi="宋体" w:hint="eastAsia"/>
          <w:sz w:val="28"/>
        </w:rPr>
        <w:t>.3反碱、咬色、允许有轻微少量，但不超过1处；</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Ansi="宋体" w:hint="eastAsia"/>
            <w:sz w:val="28"/>
          </w:rPr>
          <w:t>1</w:t>
        </w:r>
        <w:r>
          <w:rPr>
            <w:rFonts w:ascii="宋体" w:hAnsi="宋体"/>
            <w:sz w:val="28"/>
          </w:rPr>
          <w:t>.5m</w:t>
        </w:r>
      </w:smartTag>
      <w:r>
        <w:rPr>
          <w:rFonts w:ascii="宋体" w:hAnsi="宋体" w:hint="eastAsia"/>
          <w:sz w:val="28"/>
        </w:rPr>
        <w:t>正视喷点均匀，刷纹通顺；允许有轻微少量流坠、疙瘩、溅沫，但不超</w:t>
      </w:r>
      <w:r>
        <w:rPr>
          <w:rFonts w:ascii="宋体" w:hAnsi="宋体" w:hint="eastAsia"/>
          <w:sz w:val="28"/>
        </w:rPr>
        <w:lastRenderedPageBreak/>
        <w:t>过1处，颜色一致，允许有轻微、少量砂眼、划痕；装饰线分色平直偏差不大于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sz w:val="28"/>
          </w:rPr>
          <w:t>2</w:t>
        </w:r>
        <w:r>
          <w:rPr>
            <w:rFonts w:ascii="宋体" w:hAnsi="宋体"/>
            <w:sz w:val="28"/>
          </w:rPr>
          <w:t>mm</w:t>
        </w:r>
      </w:smartTag>
      <w:r>
        <w:rPr>
          <w:rFonts w:ascii="宋体" w:hAnsi="宋体" w:hint="eastAsia"/>
          <w:sz w:val="28"/>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sz w:val="28"/>
          </w:rPr>
          <w:t>5</w:t>
        </w:r>
        <w:r>
          <w:rPr>
            <w:rFonts w:ascii="宋体" w:hAnsi="宋体"/>
            <w:sz w:val="28"/>
          </w:rPr>
          <w:t>m</w:t>
        </w:r>
      </w:smartTag>
      <w:r>
        <w:rPr>
          <w:rFonts w:ascii="宋体" w:hAnsi="宋体" w:hint="eastAsia"/>
          <w:sz w:val="28"/>
        </w:rPr>
        <w:t>小线检查，不足</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sz w:val="28"/>
          </w:rPr>
          <w:t>5</w:t>
        </w:r>
        <w:r>
          <w:rPr>
            <w:rFonts w:ascii="宋体" w:hAnsi="宋体"/>
            <w:sz w:val="28"/>
          </w:rPr>
          <w:t>m</w:t>
        </w:r>
      </w:smartTag>
      <w:r>
        <w:rPr>
          <w:rFonts w:ascii="宋体" w:hAnsi="宋体" w:hint="eastAsia"/>
          <w:sz w:val="28"/>
        </w:rPr>
        <w:t>拉通线检查）；门窗灯具等洁净。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8.5.5</w:t>
        </w:r>
      </w:smartTag>
      <w:r>
        <w:rPr>
          <w:rFonts w:ascii="宋体" w:hAnsi="宋体" w:hint="eastAsia"/>
          <w:sz w:val="28"/>
        </w:rPr>
        <w:t>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8.5.5</w:t>
        </w:r>
      </w:smartTag>
      <w:r>
        <w:rPr>
          <w:rFonts w:ascii="宋体" w:hAnsi="宋体" w:hint="eastAsia"/>
          <w:sz w:val="28"/>
        </w:rPr>
        <w:t>.1不能污染门窗油漆，不能污染已做完的饰面层。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8.5.5</w:t>
        </w:r>
      </w:smartTag>
      <w:r>
        <w:rPr>
          <w:rFonts w:ascii="宋体" w:hAnsi="宋体" w:hint="eastAsia"/>
          <w:sz w:val="28"/>
        </w:rPr>
        <w:t>.2已完成的刷（喷）浆成品应做好成品保护工作，防止其它工序对产品的污染和损坏。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8.5.5</w:t>
        </w:r>
      </w:smartTag>
      <w:r>
        <w:rPr>
          <w:rFonts w:ascii="宋体" w:hAnsi="宋体" w:hint="eastAsia"/>
          <w:sz w:val="28"/>
        </w:rPr>
        <w:t>.3室内浆</w:t>
      </w:r>
      <w:proofErr w:type="gramStart"/>
      <w:r>
        <w:rPr>
          <w:rFonts w:ascii="宋体" w:hAnsi="宋体" w:hint="eastAsia"/>
          <w:sz w:val="28"/>
        </w:rPr>
        <w:t>活进行</w:t>
      </w:r>
      <w:proofErr w:type="gramEnd"/>
      <w:r>
        <w:rPr>
          <w:rFonts w:ascii="宋体" w:hAnsi="宋体" w:hint="eastAsia"/>
          <w:sz w:val="28"/>
        </w:rPr>
        <w:t>修理时，应注意已安装好的电门、插销、灯具等电气产品及设备管道的保护，严防刷（喷）</w:t>
      </w:r>
      <w:proofErr w:type="gramStart"/>
      <w:r>
        <w:rPr>
          <w:rFonts w:ascii="宋体" w:hAnsi="宋体" w:hint="eastAsia"/>
          <w:sz w:val="28"/>
        </w:rPr>
        <w:t>浆时造成</w:t>
      </w:r>
      <w:proofErr w:type="gramEnd"/>
      <w:r>
        <w:rPr>
          <w:rFonts w:ascii="宋体" w:hAnsi="宋体" w:hint="eastAsia"/>
          <w:sz w:val="28"/>
        </w:rPr>
        <w:t>污染。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8.5.5</w:t>
        </w:r>
      </w:smartTag>
      <w:r>
        <w:rPr>
          <w:rFonts w:ascii="宋体" w:hAnsi="宋体" w:hint="eastAsia"/>
          <w:sz w:val="28"/>
        </w:rPr>
        <w:t>.4</w:t>
      </w:r>
      <w:proofErr w:type="gramStart"/>
      <w:r>
        <w:rPr>
          <w:rFonts w:ascii="宋体" w:hAnsi="宋体" w:hint="eastAsia"/>
          <w:sz w:val="28"/>
        </w:rPr>
        <w:t>为碱少污染</w:t>
      </w:r>
      <w:proofErr w:type="gramEnd"/>
      <w:r>
        <w:rPr>
          <w:rFonts w:ascii="宋体" w:hAnsi="宋体" w:hint="eastAsia"/>
          <w:sz w:val="28"/>
        </w:rPr>
        <w:t>，应事先将门</w:t>
      </w:r>
      <w:proofErr w:type="gramStart"/>
      <w:r>
        <w:rPr>
          <w:rFonts w:ascii="宋体" w:hAnsi="宋体" w:hint="eastAsia"/>
          <w:sz w:val="28"/>
        </w:rPr>
        <w:t>窗口圈用排笔</w:t>
      </w:r>
      <w:proofErr w:type="gramEnd"/>
      <w:r>
        <w:rPr>
          <w:rFonts w:ascii="宋体" w:hAnsi="宋体" w:hint="eastAsia"/>
          <w:sz w:val="28"/>
        </w:rPr>
        <w:t>刷好后，再进行大面积浆活</w:t>
      </w:r>
      <w:proofErr w:type="gramStart"/>
      <w:r>
        <w:rPr>
          <w:rFonts w:ascii="宋体" w:hAnsi="宋体" w:hint="eastAsia"/>
          <w:sz w:val="28"/>
        </w:rPr>
        <w:t>的施涂工作</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8.5.5</w:t>
        </w:r>
      </w:smartTag>
      <w:r>
        <w:rPr>
          <w:rFonts w:ascii="宋体" w:hAnsi="宋体" w:hint="eastAsia"/>
          <w:sz w:val="28"/>
        </w:rPr>
        <w:t>.5刷（喷）</w:t>
      </w:r>
      <w:proofErr w:type="gramStart"/>
      <w:r>
        <w:rPr>
          <w:rFonts w:ascii="宋体" w:hAnsi="宋体" w:hint="eastAsia"/>
          <w:sz w:val="28"/>
        </w:rPr>
        <w:t>浆前应对</w:t>
      </w:r>
      <w:proofErr w:type="gramEnd"/>
      <w:r>
        <w:rPr>
          <w:rFonts w:ascii="宋体" w:hAnsi="宋体" w:hint="eastAsia"/>
          <w:sz w:val="28"/>
        </w:rPr>
        <w:t>已完成的地面面层进行保护，严防落</w:t>
      </w:r>
      <w:proofErr w:type="gramStart"/>
      <w:r>
        <w:rPr>
          <w:rFonts w:ascii="宋体" w:hAnsi="宋体" w:hint="eastAsia"/>
          <w:sz w:val="28"/>
        </w:rPr>
        <w:t>浆造成</w:t>
      </w:r>
      <w:proofErr w:type="gramEnd"/>
      <w:r>
        <w:rPr>
          <w:rFonts w:ascii="宋体" w:hAnsi="宋体" w:hint="eastAsia"/>
          <w:sz w:val="28"/>
        </w:rPr>
        <w:t>污染。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8.5.5</w:t>
        </w:r>
      </w:smartTag>
      <w:r>
        <w:rPr>
          <w:rFonts w:ascii="宋体" w:hAnsi="宋体" w:hint="eastAsia"/>
          <w:sz w:val="28"/>
        </w:rPr>
        <w:t>.6油工进行墙、</w:t>
      </w:r>
      <w:proofErr w:type="gramStart"/>
      <w:r>
        <w:rPr>
          <w:rFonts w:ascii="宋体" w:hAnsi="宋体" w:hint="eastAsia"/>
          <w:sz w:val="28"/>
        </w:rPr>
        <w:t>顶施工</w:t>
      </w:r>
      <w:proofErr w:type="gramEnd"/>
      <w:r>
        <w:rPr>
          <w:rFonts w:ascii="宋体" w:hAnsi="宋体" w:hint="eastAsia"/>
          <w:sz w:val="28"/>
        </w:rPr>
        <w:t>时应事先进行遮挡和保护再施涂。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8.5.5</w:t>
        </w:r>
      </w:smartTag>
      <w:r>
        <w:rPr>
          <w:rFonts w:ascii="宋体" w:hAnsi="宋体" w:hint="eastAsia"/>
          <w:sz w:val="28"/>
        </w:rPr>
        <w:t>.7移动浆桶、喷浆机等施工工具时严禁在地面上拖拉，防止损坏地面的面层。</w:t>
      </w:r>
    </w:p>
    <w:p w:rsidR="00193613" w:rsidRDefault="00193613" w:rsidP="00193613">
      <w:pPr>
        <w:ind w:firstLine="560"/>
        <w:rPr>
          <w:rFonts w:ascii="宋体" w:hAnsi="宋体" w:hint="eastAsia"/>
          <w:sz w:val="28"/>
        </w:rPr>
      </w:pPr>
      <w:r>
        <w:rPr>
          <w:rFonts w:ascii="宋体" w:hAnsi="宋体" w:hint="eastAsia"/>
          <w:sz w:val="28"/>
        </w:rPr>
        <w:t>8.6木装饰门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8.6.1</w:t>
        </w:r>
      </w:smartTag>
      <w:r>
        <w:rPr>
          <w:rFonts w:ascii="宋体" w:hAnsi="宋体" w:hint="eastAsia"/>
          <w:sz w:val="28"/>
        </w:rPr>
        <w:t>材料要求：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8.6.1</w:t>
        </w:r>
      </w:smartTag>
      <w:r>
        <w:rPr>
          <w:rFonts w:ascii="宋体" w:hAnsi="宋体" w:hint="eastAsia"/>
          <w:sz w:val="28"/>
        </w:rPr>
        <w:t>.1木门：木门加工</w:t>
      </w:r>
      <w:proofErr w:type="gramStart"/>
      <w:r>
        <w:rPr>
          <w:rFonts w:ascii="宋体" w:hAnsi="宋体" w:hint="eastAsia"/>
          <w:sz w:val="28"/>
        </w:rPr>
        <w:t>制做</w:t>
      </w:r>
      <w:proofErr w:type="gramEnd"/>
      <w:r>
        <w:rPr>
          <w:rFonts w:ascii="宋体" w:hAnsi="宋体" w:hint="eastAsia"/>
          <w:sz w:val="28"/>
        </w:rPr>
        <w:t>的型号、数量及加工质量必须符合设计要求，有出厂合格证，且应要求木门制作时的木材含水率不应大于12%。</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8.6.1</w:t>
        </w:r>
      </w:smartTag>
      <w:r>
        <w:rPr>
          <w:rFonts w:ascii="宋体" w:hAnsi="宋体" w:hint="eastAsia"/>
          <w:sz w:val="28"/>
        </w:rPr>
        <w:t>.2防腐剂：氟硅酸钠，其纯度不应小于95%，含水率不大于1%，稀释的冷底子油，涂刷木材面与墙体接触部位。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8.6.1</w:t>
        </w:r>
      </w:smartTag>
      <w:r>
        <w:rPr>
          <w:rFonts w:ascii="宋体" w:hAnsi="宋体" w:hint="eastAsia"/>
          <w:sz w:val="28"/>
        </w:rPr>
        <w:t>.3墙体中用于固定门框的预埋件、木砖和其它连接件应符合设计要求。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8.6.1</w:t>
        </w:r>
      </w:smartTag>
      <w:r>
        <w:rPr>
          <w:rFonts w:ascii="宋体" w:hAnsi="宋体" w:hint="eastAsia"/>
          <w:sz w:val="28"/>
        </w:rPr>
        <w:t>.4小五金及其配件的种类、规格、型号必须符合图纸要求，并与</w:t>
      </w:r>
      <w:proofErr w:type="gramStart"/>
      <w:r>
        <w:rPr>
          <w:rFonts w:ascii="宋体" w:hAnsi="宋体" w:hint="eastAsia"/>
          <w:sz w:val="28"/>
        </w:rPr>
        <w:t>门框扇相匹配</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8.6.2</w:t>
        </w:r>
      </w:smartTag>
      <w:r>
        <w:rPr>
          <w:rFonts w:ascii="宋体" w:hAnsi="宋体" w:hint="eastAsia"/>
          <w:sz w:val="28"/>
        </w:rPr>
        <w:t>作业条件：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8.6.2</w:t>
        </w:r>
      </w:smartTag>
      <w:r>
        <w:rPr>
          <w:rFonts w:ascii="宋体" w:hAnsi="宋体" w:hint="eastAsia"/>
          <w:sz w:val="28"/>
        </w:rPr>
        <w:t>.1门框进入施工现场必须检查验收。</w:t>
      </w:r>
      <w:proofErr w:type="gramStart"/>
      <w:r>
        <w:rPr>
          <w:rFonts w:ascii="宋体" w:hAnsi="宋体" w:hint="eastAsia"/>
          <w:sz w:val="28"/>
        </w:rPr>
        <w:t>门框和扇安装</w:t>
      </w:r>
      <w:proofErr w:type="gramEnd"/>
      <w:r>
        <w:rPr>
          <w:rFonts w:ascii="宋体" w:hAnsi="宋体" w:hint="eastAsia"/>
          <w:sz w:val="28"/>
        </w:rPr>
        <w:t>前应先检查型号、尺寸是否符合要求，有无窜角、翘扭、弯曲、劈裂，如有以上情况应先进行修理。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8.6.2</w:t>
        </w:r>
      </w:smartTag>
      <w:r>
        <w:rPr>
          <w:rFonts w:ascii="宋体" w:hAnsi="宋体" w:hint="eastAsia"/>
          <w:sz w:val="28"/>
        </w:rPr>
        <w:t>.2门框的安装应符合图纸要求的型号及尺寸，并注意门扇的开启方向，以确定门框安装</w:t>
      </w:r>
      <w:proofErr w:type="gramStart"/>
      <w:r>
        <w:rPr>
          <w:rFonts w:ascii="宋体" w:hAnsi="宋体" w:hint="eastAsia"/>
          <w:sz w:val="28"/>
        </w:rPr>
        <w:t>的裁口方向</w:t>
      </w:r>
      <w:proofErr w:type="gramEnd"/>
      <w:r>
        <w:rPr>
          <w:rFonts w:ascii="宋体" w:hAnsi="宋体" w:hint="eastAsia"/>
          <w:sz w:val="28"/>
        </w:rPr>
        <w:t>，安装高度应按室内</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ascii="宋体" w:hAnsi="宋体" w:hint="eastAsia"/>
            <w:sz w:val="28"/>
          </w:rPr>
          <w:t>50</w:t>
        </w:r>
        <w:r>
          <w:rPr>
            <w:rFonts w:ascii="宋体" w:hAnsi="宋体"/>
            <w:sz w:val="28"/>
          </w:rPr>
          <w:t>cm</w:t>
        </w:r>
      </w:smartTag>
      <w:r>
        <w:rPr>
          <w:rFonts w:ascii="宋体" w:hAnsi="宋体" w:hint="eastAsia"/>
          <w:sz w:val="28"/>
        </w:rPr>
        <w:t>的平线控制。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8.6.2</w:t>
        </w:r>
      </w:smartTag>
      <w:r>
        <w:rPr>
          <w:rFonts w:ascii="宋体" w:hAnsi="宋体" w:hint="eastAsia"/>
          <w:sz w:val="28"/>
        </w:rPr>
        <w:t>.3门框安装应在抹灰前进行，门扇的安装宜在抹灰后进行。如必须先安装时，应注意对成品的保护，防止碰撞和污染。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操作工艺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.1工艺流程</w:t>
      </w:r>
    </w:p>
    <w:p w:rsidR="00193613" w:rsidRDefault="00193613" w:rsidP="00193613">
      <w:pPr>
        <w:spacing w:line="500" w:lineRule="exact"/>
        <w:ind w:firstLine="480"/>
        <w:rPr>
          <w:rFonts w:ascii="宋体" w:hAnsi="宋体" w:hint="eastAsia"/>
          <w:sz w:val="28"/>
        </w:rPr>
      </w:pPr>
      <w:proofErr w:type="gramStart"/>
      <w:r>
        <w:rPr>
          <w:rFonts w:ascii="宋体" w:hAnsi="宋体" w:hint="eastAsia"/>
          <w:sz w:val="24"/>
        </w:rPr>
        <w:t>弹线找规矩</w:t>
      </w:r>
      <w:proofErr w:type="gramEnd"/>
      <w:r>
        <w:rPr>
          <w:rFonts w:ascii="宋体" w:hAnsi="宋体" w:hint="eastAsia"/>
          <w:sz w:val="24"/>
        </w:rPr>
        <w:t>→决定门框安装位置→决定安装标高→掩扇、门框安装样板→木框安装→门扇安装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.2根据室内</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ascii="宋体" w:hAnsi="宋体" w:hint="eastAsia"/>
            <w:sz w:val="28"/>
          </w:rPr>
          <w:t>50</w:t>
        </w:r>
        <w:r>
          <w:rPr>
            <w:rFonts w:ascii="宋体" w:hAnsi="宋体"/>
            <w:sz w:val="28"/>
          </w:rPr>
          <w:t>cm</w:t>
        </w:r>
      </w:smartTag>
      <w:r>
        <w:rPr>
          <w:rFonts w:ascii="宋体" w:hAnsi="宋体" w:hint="eastAsia"/>
          <w:sz w:val="28"/>
        </w:rPr>
        <w:t>的平线检查窗框安装的标高尺寸，对不符线的结构边</w:t>
      </w:r>
      <w:proofErr w:type="gramStart"/>
      <w:r>
        <w:rPr>
          <w:rFonts w:ascii="宋体" w:hAnsi="宋体" w:hint="eastAsia"/>
          <w:sz w:val="28"/>
        </w:rPr>
        <w:t>棱进行</w:t>
      </w:r>
      <w:proofErr w:type="gramEnd"/>
      <w:r>
        <w:rPr>
          <w:rFonts w:ascii="宋体" w:hAnsi="宋体" w:hint="eastAsia"/>
          <w:sz w:val="28"/>
        </w:rPr>
        <w:t>处理。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.3门框应根据图纸和标高安装，为保证安装的牢固，应提</w:t>
      </w:r>
      <w:r>
        <w:rPr>
          <w:rFonts w:ascii="宋体" w:hAnsi="宋体" w:hint="eastAsia"/>
          <w:sz w:val="28"/>
        </w:rPr>
        <w:lastRenderedPageBreak/>
        <w:t>前检查预埋木砖数量是否满足，</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宋体" w:hAnsi="宋体" w:hint="eastAsia"/>
            <w:sz w:val="28"/>
          </w:rPr>
          <w:t>1</w:t>
        </w:r>
        <w:r>
          <w:rPr>
            <w:rFonts w:ascii="宋体" w:hAnsi="宋体"/>
            <w:sz w:val="28"/>
          </w:rPr>
          <w:t>.2m</w:t>
        </w:r>
      </w:smartTag>
      <w:r>
        <w:rPr>
          <w:rFonts w:ascii="宋体" w:hAnsi="宋体" w:hint="eastAsia"/>
          <w:sz w:val="28"/>
        </w:rPr>
        <w:t>高的门口，每边预埋两块木砖，高1</w:t>
      </w:r>
      <w:r>
        <w:rPr>
          <w:rFonts w:ascii="宋体" w:hAnsi="宋体"/>
          <w:sz w:val="28"/>
        </w:rPr>
        <w:t>.2～</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sz w:val="28"/>
          </w:rPr>
          <w:t>2m</w:t>
        </w:r>
      </w:smartTag>
      <w:r>
        <w:rPr>
          <w:rFonts w:ascii="宋体" w:hAnsi="宋体" w:hint="eastAsia"/>
          <w:sz w:val="28"/>
        </w:rPr>
        <w:t>门口，每边预埋土砖3块，高2～</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ascii="宋体" w:hAnsi="宋体" w:hint="eastAsia"/>
            <w:sz w:val="28"/>
          </w:rPr>
          <w:t>3</w:t>
        </w:r>
        <w:r>
          <w:rPr>
            <w:rFonts w:ascii="宋体" w:hAnsi="宋体"/>
            <w:sz w:val="28"/>
          </w:rPr>
          <w:t>m</w:t>
        </w:r>
      </w:smartTag>
      <w:r>
        <w:rPr>
          <w:rFonts w:ascii="宋体" w:hAnsi="宋体" w:hint="eastAsia"/>
          <w:sz w:val="28"/>
        </w:rPr>
        <w:t>的门口，每边预埋木砖4块，每块木砖上应钉2根长</w:t>
      </w:r>
      <w:smartTag w:uri="urn:schemas-microsoft-com:office:smarttags" w:element="chmetcnv">
        <w:smartTagPr>
          <w:attr w:name="UnitName" w:val="c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cm</w:t>
        </w:r>
      </w:smartTag>
      <w:r>
        <w:rPr>
          <w:rFonts w:ascii="宋体" w:hAnsi="宋体" w:hint="eastAsia"/>
          <w:sz w:val="28"/>
        </w:rPr>
        <w:t>的钉子，将钉帽砸扁，</w:t>
      </w:r>
      <w:proofErr w:type="gramStart"/>
      <w:r>
        <w:rPr>
          <w:rFonts w:ascii="宋体" w:hAnsi="宋体" w:hint="eastAsia"/>
          <w:sz w:val="28"/>
        </w:rPr>
        <w:t>顺木纺钉入</w:t>
      </w:r>
      <w:proofErr w:type="gramEnd"/>
      <w:r>
        <w:rPr>
          <w:rFonts w:ascii="宋体" w:hAnsi="宋体" w:hint="eastAsia"/>
          <w:sz w:val="28"/>
        </w:rPr>
        <w:t>木门框内。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.4弹线安装门框扇：应考虑抹灰层厚度，并根据门尺寸、标高、位置及开启方向，在墙一画出安装位置线。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.5木门扇的安装：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.5.1先确定门的开启方向及小五金型号、安装位置，对开门扇</w:t>
      </w:r>
      <w:proofErr w:type="gramStart"/>
      <w:r>
        <w:rPr>
          <w:rFonts w:ascii="宋体" w:hAnsi="宋体" w:hint="eastAsia"/>
          <w:sz w:val="28"/>
        </w:rPr>
        <w:t>扇</w:t>
      </w:r>
      <w:proofErr w:type="gramEnd"/>
      <w:r>
        <w:rPr>
          <w:rFonts w:ascii="宋体" w:hAnsi="宋体" w:hint="eastAsia"/>
          <w:sz w:val="28"/>
        </w:rPr>
        <w:t>口</w:t>
      </w:r>
      <w:proofErr w:type="gramStart"/>
      <w:r>
        <w:rPr>
          <w:rFonts w:ascii="宋体" w:hAnsi="宋体" w:hint="eastAsia"/>
          <w:sz w:val="28"/>
        </w:rPr>
        <w:t>的裁口位置</w:t>
      </w:r>
      <w:proofErr w:type="gramEnd"/>
      <w:r>
        <w:rPr>
          <w:rFonts w:ascii="宋体" w:hAnsi="宋体" w:hint="eastAsia"/>
          <w:sz w:val="28"/>
        </w:rPr>
        <w:t>及开启方向（</w:t>
      </w:r>
      <w:proofErr w:type="gramStart"/>
      <w:r>
        <w:rPr>
          <w:rFonts w:ascii="宋体" w:hAnsi="宋体" w:hint="eastAsia"/>
          <w:sz w:val="28"/>
        </w:rPr>
        <w:t>一般右扇为盖</w:t>
      </w:r>
      <w:proofErr w:type="gramEnd"/>
      <w:r>
        <w:rPr>
          <w:rFonts w:ascii="宋体" w:hAnsi="宋体" w:hint="eastAsia"/>
          <w:sz w:val="28"/>
        </w:rPr>
        <w:t>口扇）。</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.5.2检查门口尺寸是否正确；边角是否方正，有无窜角，检查门口高度</w:t>
      </w:r>
      <w:proofErr w:type="gramStart"/>
      <w:r>
        <w:rPr>
          <w:rFonts w:ascii="宋体" w:hAnsi="宋体" w:hint="eastAsia"/>
          <w:sz w:val="28"/>
        </w:rPr>
        <w:t>应量门的</w:t>
      </w:r>
      <w:proofErr w:type="gramEnd"/>
      <w:r>
        <w:rPr>
          <w:rFonts w:ascii="宋体" w:hAnsi="宋体" w:hint="eastAsia"/>
          <w:sz w:val="28"/>
        </w:rPr>
        <w:t>两个立边，检查门口宽度应量门口的上、中、下三点，并在扇的相应部位定点划线。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.5.3将门扇靠在框上划出相应的尺寸线，如果扇大，则应根据框的尺寸将大出的部分刨去，装饰门扇不能小于门框尺寸，影响装饰效果。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.5.4第一次</w:t>
      </w:r>
      <w:proofErr w:type="gramStart"/>
      <w:r>
        <w:rPr>
          <w:rFonts w:ascii="宋体" w:hAnsi="宋体" w:hint="eastAsia"/>
          <w:sz w:val="28"/>
        </w:rPr>
        <w:t>修刨后</w:t>
      </w:r>
      <w:proofErr w:type="gramEnd"/>
      <w:r>
        <w:rPr>
          <w:rFonts w:ascii="宋体" w:hAnsi="宋体" w:hint="eastAsia"/>
          <w:sz w:val="28"/>
        </w:rPr>
        <w:t>的门扇应以能塞入口内为宜，塞好后用木楔顶住临时固定，按门扇与</w:t>
      </w:r>
      <w:proofErr w:type="gramStart"/>
      <w:r>
        <w:rPr>
          <w:rFonts w:ascii="宋体" w:hAnsi="宋体" w:hint="eastAsia"/>
          <w:sz w:val="28"/>
        </w:rPr>
        <w:t>口边缝宽尺寸</w:t>
      </w:r>
      <w:proofErr w:type="gramEnd"/>
      <w:r>
        <w:rPr>
          <w:rFonts w:ascii="宋体" w:hAnsi="宋体" w:hint="eastAsia"/>
          <w:sz w:val="28"/>
        </w:rPr>
        <w:t>合适，画第二次</w:t>
      </w:r>
      <w:proofErr w:type="gramStart"/>
      <w:r>
        <w:rPr>
          <w:rFonts w:ascii="宋体" w:hAnsi="宋体" w:hint="eastAsia"/>
          <w:sz w:val="28"/>
        </w:rPr>
        <w:t>修刨线</w:t>
      </w:r>
      <w:proofErr w:type="gramEnd"/>
      <w:r>
        <w:rPr>
          <w:rFonts w:ascii="宋体" w:hAnsi="宋体" w:hint="eastAsia"/>
          <w:sz w:val="28"/>
        </w:rPr>
        <w:t>，标出合页槽的位置（距门扇的上下端各1/10，且避开上、下冒头）。同时应注意</w:t>
      </w:r>
      <w:proofErr w:type="gramStart"/>
      <w:r>
        <w:rPr>
          <w:rFonts w:ascii="宋体" w:hAnsi="宋体" w:hint="eastAsia"/>
          <w:sz w:val="28"/>
        </w:rPr>
        <w:t>口与扇安装</w:t>
      </w:r>
      <w:proofErr w:type="gramEnd"/>
      <w:r>
        <w:rPr>
          <w:rFonts w:ascii="宋体" w:hAnsi="宋体" w:hint="eastAsia"/>
          <w:sz w:val="28"/>
        </w:rPr>
        <w:t>的平整。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.5.5门扇第二次修刨，缝隙尺寸合适后，即安装合页。应先用线勒子勒出合页宽度，根据上、下冒头1/10的要求，定出合页</w:t>
      </w:r>
      <w:r>
        <w:rPr>
          <w:rFonts w:ascii="宋体" w:hAnsi="宋体" w:hint="eastAsia"/>
          <w:sz w:val="28"/>
        </w:rPr>
        <w:lastRenderedPageBreak/>
        <w:t>安装边线，分别从上、下边线往里量出合页长度，剔合页槽，以槽的深度来调整门扇安装后与框的平整，刨合页槽时应留线，不应剔的过大、过深。</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.5.6合页</w:t>
      </w:r>
      <w:proofErr w:type="gramStart"/>
      <w:r>
        <w:rPr>
          <w:rFonts w:ascii="宋体" w:hAnsi="宋体" w:hint="eastAsia"/>
          <w:sz w:val="28"/>
        </w:rPr>
        <w:t>槽剔好后</w:t>
      </w:r>
      <w:proofErr w:type="gramEnd"/>
      <w:r>
        <w:rPr>
          <w:rFonts w:ascii="宋体" w:hAnsi="宋体" w:hint="eastAsia"/>
          <w:sz w:val="28"/>
        </w:rPr>
        <w:t>，即安装上、下合页，安装时应先</w:t>
      </w:r>
      <w:proofErr w:type="gramStart"/>
      <w:r>
        <w:rPr>
          <w:rFonts w:ascii="宋体" w:hAnsi="宋体" w:hint="eastAsia"/>
          <w:sz w:val="28"/>
        </w:rPr>
        <w:t>拧问题后方</w:t>
      </w:r>
      <w:proofErr w:type="gramEnd"/>
      <w:r>
        <w:rPr>
          <w:rFonts w:ascii="宋体" w:hAnsi="宋体" w:hint="eastAsia"/>
          <w:sz w:val="28"/>
        </w:rPr>
        <w:t>可将螺丝全部拧上拧紧。木螺丝应钉入全长1/3，</w:t>
      </w:r>
      <w:proofErr w:type="gramStart"/>
      <w:r>
        <w:rPr>
          <w:rFonts w:ascii="宋体" w:hAnsi="宋体" w:hint="eastAsia"/>
          <w:sz w:val="28"/>
        </w:rPr>
        <w:t>拧入</w:t>
      </w:r>
      <w:proofErr w:type="gramEnd"/>
      <w:r>
        <w:rPr>
          <w:rFonts w:ascii="宋体" w:hAnsi="宋体" w:hint="eastAsia"/>
          <w:sz w:val="28"/>
        </w:rPr>
        <w:t>2/3，如木门为黄花松或其它硬木时，安装前应先打眼，眼的孔径为木螺丝直径的0</w:t>
      </w:r>
      <w:r>
        <w:rPr>
          <w:rFonts w:ascii="宋体" w:hAnsi="宋体"/>
          <w:sz w:val="28"/>
        </w:rPr>
        <w:t>.9</w:t>
      </w:r>
      <w:r>
        <w:rPr>
          <w:rFonts w:ascii="宋体" w:hAnsi="宋体" w:hint="eastAsia"/>
          <w:sz w:val="28"/>
        </w:rPr>
        <w:t>倍，眼深为螺丝长的2/3，打眼后再拧螺丝，以防安装劈裂或螺丝拧断。</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.5.7安装对开扇时，应将门扇的宽度用尺量好，再确定中间对口缝</w:t>
      </w:r>
      <w:proofErr w:type="gramStart"/>
      <w:r>
        <w:rPr>
          <w:rFonts w:ascii="宋体" w:hAnsi="宋体" w:hint="eastAsia"/>
          <w:sz w:val="28"/>
        </w:rPr>
        <w:t>的裁口深度</w:t>
      </w:r>
      <w:proofErr w:type="gramEnd"/>
      <w:r>
        <w:rPr>
          <w:rFonts w:ascii="宋体" w:hAnsi="宋体" w:hint="eastAsia"/>
          <w:sz w:val="28"/>
        </w:rPr>
        <w:t>。如采用企口</w:t>
      </w:r>
      <w:proofErr w:type="gramStart"/>
      <w:r>
        <w:rPr>
          <w:rFonts w:ascii="宋体" w:hAnsi="宋体" w:hint="eastAsia"/>
          <w:sz w:val="28"/>
        </w:rPr>
        <w:t>榫</w:t>
      </w:r>
      <w:proofErr w:type="gramEnd"/>
      <w:r>
        <w:rPr>
          <w:rFonts w:ascii="宋体" w:hAnsi="宋体" w:hint="eastAsia"/>
          <w:sz w:val="28"/>
        </w:rPr>
        <w:t>时，对口缝的</w:t>
      </w:r>
      <w:proofErr w:type="gramStart"/>
      <w:r>
        <w:rPr>
          <w:rFonts w:ascii="宋体" w:hAnsi="宋体" w:hint="eastAsia"/>
          <w:sz w:val="28"/>
        </w:rPr>
        <w:t>裁口深度及裁口</w:t>
      </w:r>
      <w:proofErr w:type="gramEnd"/>
      <w:r>
        <w:rPr>
          <w:rFonts w:ascii="宋体" w:hAnsi="宋体" w:hint="eastAsia"/>
          <w:sz w:val="28"/>
        </w:rPr>
        <w:t>方向应满足装锁的要求，然后将四周刨到准确尺寸。</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.5.8五金安装应符合设计图纸的要求，不得遗漏。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.5.9安装玻璃门时，一般</w:t>
      </w:r>
      <w:proofErr w:type="gramStart"/>
      <w:r>
        <w:rPr>
          <w:rFonts w:ascii="宋体" w:hAnsi="宋体" w:hint="eastAsia"/>
          <w:sz w:val="28"/>
        </w:rPr>
        <w:t>玻璃裁口在</w:t>
      </w:r>
      <w:proofErr w:type="gramEnd"/>
      <w:r>
        <w:rPr>
          <w:rFonts w:ascii="宋体" w:hAnsi="宋体" w:hint="eastAsia"/>
          <w:sz w:val="28"/>
        </w:rPr>
        <w:t>走廊内。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8.6.3</w:t>
        </w:r>
      </w:smartTag>
      <w:r>
        <w:rPr>
          <w:rFonts w:ascii="宋体" w:hAnsi="宋体" w:hint="eastAsia"/>
          <w:sz w:val="28"/>
        </w:rPr>
        <w:t>.5.10门扇开启</w:t>
      </w:r>
      <w:proofErr w:type="gramStart"/>
      <w:r>
        <w:rPr>
          <w:rFonts w:ascii="宋体" w:hAnsi="宋体" w:hint="eastAsia"/>
          <w:sz w:val="28"/>
        </w:rPr>
        <w:t>后易碰墙</w:t>
      </w:r>
      <w:proofErr w:type="gramEnd"/>
      <w:r>
        <w:rPr>
          <w:rFonts w:ascii="宋体" w:hAnsi="宋体" w:hint="eastAsia"/>
          <w:sz w:val="28"/>
        </w:rPr>
        <w:t>，为固定门扇位置，应安装门碰头，对有特殊要求的关闭门，应安装门扇开启器，其安装方法，参照“产品安装说明书”的要求。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8.6.4</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8.6.4</w:t>
        </w:r>
      </w:smartTag>
      <w:r>
        <w:rPr>
          <w:rFonts w:ascii="宋体" w:hAnsi="宋体" w:hint="eastAsia"/>
          <w:sz w:val="28"/>
        </w:rPr>
        <w:t>.1保证项目：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8.6.4</w:t>
        </w:r>
      </w:smartTag>
      <w:r>
        <w:rPr>
          <w:rFonts w:ascii="宋体" w:hAnsi="宋体" w:hint="eastAsia"/>
          <w:sz w:val="28"/>
        </w:rPr>
        <w:t>.1.1门框安装位置必须符合设计要求。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8.6.4</w:t>
        </w:r>
      </w:smartTag>
      <w:r>
        <w:rPr>
          <w:rFonts w:ascii="宋体" w:hAnsi="宋体" w:hint="eastAsia"/>
          <w:sz w:val="28"/>
        </w:rPr>
        <w:t>.1.2门框必须安装牢固，固定点符合设计要求和施工规范的规定。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8.6.4</w:t>
        </w:r>
      </w:smartTag>
      <w:r>
        <w:rPr>
          <w:rFonts w:ascii="宋体" w:hAnsi="宋体" w:hint="eastAsia"/>
          <w:sz w:val="28"/>
        </w:rPr>
        <w:t>.2基本项目：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8.6.4</w:t>
        </w:r>
      </w:smartTag>
      <w:r>
        <w:rPr>
          <w:rFonts w:ascii="宋体" w:hAnsi="宋体" w:hint="eastAsia"/>
          <w:sz w:val="28"/>
        </w:rPr>
        <w:t>.2.1门框与墙体间需填塞保温材料时，应填塞饱满、均匀。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8.6.4</w:t>
        </w:r>
      </w:smartTag>
      <w:r>
        <w:rPr>
          <w:rFonts w:ascii="宋体" w:hAnsi="宋体" w:hint="eastAsia"/>
          <w:sz w:val="28"/>
        </w:rPr>
        <w:t>.2.2门扇安装：</w:t>
      </w:r>
      <w:proofErr w:type="gramStart"/>
      <w:r>
        <w:rPr>
          <w:rFonts w:ascii="宋体" w:hAnsi="宋体" w:hint="eastAsia"/>
          <w:sz w:val="28"/>
        </w:rPr>
        <w:t>裁口顺直</w:t>
      </w:r>
      <w:proofErr w:type="gramEnd"/>
      <w:r>
        <w:rPr>
          <w:rFonts w:ascii="宋体" w:hAnsi="宋体" w:hint="eastAsia"/>
          <w:sz w:val="28"/>
        </w:rPr>
        <w:t>，</w:t>
      </w:r>
      <w:proofErr w:type="gramStart"/>
      <w:r>
        <w:rPr>
          <w:rFonts w:ascii="宋体" w:hAnsi="宋体" w:hint="eastAsia"/>
          <w:sz w:val="28"/>
        </w:rPr>
        <w:t>刨面平整</w:t>
      </w:r>
      <w:proofErr w:type="gramEnd"/>
      <w:r>
        <w:rPr>
          <w:rFonts w:ascii="宋体" w:hAnsi="宋体" w:hint="eastAsia"/>
          <w:sz w:val="28"/>
        </w:rPr>
        <w:t>、光滑，开关灵活、稳定，无回弹和倒翘。</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8.6.4</w:t>
        </w:r>
      </w:smartTag>
      <w:r>
        <w:rPr>
          <w:rFonts w:ascii="宋体" w:hAnsi="宋体" w:hint="eastAsia"/>
          <w:sz w:val="28"/>
        </w:rPr>
        <w:t>.2.3门小五金安装：位置适宜，槽深一致，边缘整齐，尺寸准确。小五金安装齐全，规格符合要求，木螺丝拧紧卧平，插销开启灵活。</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8.6.4</w:t>
        </w:r>
      </w:smartTag>
      <w:r>
        <w:rPr>
          <w:rFonts w:ascii="宋体" w:hAnsi="宋体" w:hint="eastAsia"/>
          <w:sz w:val="28"/>
        </w:rPr>
        <w:t>.2.4门披水、盖口条、压缝条、密封条安装尺寸一致，平直光滑，与门结合牢固、严密，无缝隙。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8.6.4</w:t>
        </w:r>
      </w:smartTag>
      <w:r>
        <w:rPr>
          <w:rFonts w:ascii="宋体" w:hAnsi="宋体" w:hint="eastAsia"/>
          <w:sz w:val="28"/>
        </w:rPr>
        <w:t>.3允许偏差项目应符合DBJ</w:t>
      </w:r>
      <w:smartTag w:uri="urn:schemas-microsoft-com:office:smarttags" w:element="chsdate">
        <w:smartTagPr>
          <w:attr w:name="Year" w:val="1996"/>
          <w:attr w:name="Month" w:val="1"/>
          <w:attr w:name="Day" w:val="27"/>
          <w:attr w:name="IsLunarDate" w:val="False"/>
          <w:attr w:name="IsROCDate" w:val="False"/>
        </w:smartTagPr>
        <w:r>
          <w:rPr>
            <w:rFonts w:ascii="宋体" w:hAnsi="宋体" w:hint="eastAsia"/>
            <w:sz w:val="28"/>
          </w:rPr>
          <w:t>01-27-96</w:t>
        </w:r>
      </w:smartTag>
      <w:r>
        <w:rPr>
          <w:rFonts w:ascii="宋体" w:hAnsi="宋体" w:hint="eastAsia"/>
          <w:sz w:val="28"/>
        </w:rPr>
        <w:t>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8.6.5</w:t>
        </w:r>
      </w:smartTag>
      <w:r>
        <w:rPr>
          <w:rFonts w:ascii="宋体" w:hAnsi="宋体" w:hint="eastAsia"/>
          <w:sz w:val="28"/>
        </w:rPr>
        <w:t>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8.6.5</w:t>
        </w:r>
      </w:smartTag>
      <w:r>
        <w:rPr>
          <w:rFonts w:ascii="宋体" w:hAnsi="宋体" w:hint="eastAsia"/>
          <w:sz w:val="28"/>
        </w:rPr>
        <w:t>.1一般木门框安装后应用厚</w:t>
      </w:r>
      <w:smartTag w:uri="urn:schemas-microsoft-com:office:smarttags" w:element="chmetcnv">
        <w:smartTagPr>
          <w:attr w:name="UnitName" w:val="cm"/>
          <w:attr w:name="SourceValue" w:val="1"/>
          <w:attr w:name="HasSpace" w:val="False"/>
          <w:attr w:name="Negative" w:val="False"/>
          <w:attr w:name="NumberType" w:val="1"/>
          <w:attr w:name="TCSC" w:val="0"/>
        </w:smartTagPr>
        <w:r>
          <w:rPr>
            <w:rFonts w:ascii="宋体" w:hAnsi="宋体" w:hint="eastAsia"/>
            <w:sz w:val="28"/>
          </w:rPr>
          <w:t>1</w:t>
        </w:r>
        <w:r>
          <w:rPr>
            <w:rFonts w:ascii="宋体" w:hAnsi="宋体"/>
            <w:sz w:val="28"/>
          </w:rPr>
          <w:t>cm</w:t>
        </w:r>
      </w:smartTag>
      <w:r>
        <w:rPr>
          <w:rFonts w:ascii="宋体" w:hAnsi="宋体" w:hint="eastAsia"/>
          <w:sz w:val="28"/>
        </w:rPr>
        <w:t>的木板</w:t>
      </w:r>
      <w:proofErr w:type="gramStart"/>
      <w:r>
        <w:rPr>
          <w:rFonts w:ascii="宋体" w:hAnsi="宋体" w:hint="eastAsia"/>
          <w:sz w:val="28"/>
        </w:rPr>
        <w:t>条钉设保护</w:t>
      </w:r>
      <w:proofErr w:type="gramEnd"/>
      <w:r>
        <w:rPr>
          <w:rFonts w:ascii="宋体" w:hAnsi="宋体" w:hint="eastAsia"/>
          <w:sz w:val="28"/>
        </w:rPr>
        <w:t>，防止砸碰，破坏裁口，影响安装。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8.6.5</w:t>
        </w:r>
      </w:smartTag>
      <w:r>
        <w:rPr>
          <w:rFonts w:ascii="宋体" w:hAnsi="宋体" w:hint="eastAsia"/>
          <w:sz w:val="28"/>
        </w:rPr>
        <w:t>.2</w:t>
      </w:r>
      <w:proofErr w:type="gramStart"/>
      <w:r>
        <w:rPr>
          <w:rFonts w:ascii="宋体" w:hAnsi="宋体" w:hint="eastAsia"/>
          <w:sz w:val="28"/>
        </w:rPr>
        <w:t>修刨门</w:t>
      </w:r>
      <w:proofErr w:type="gramEnd"/>
      <w:r>
        <w:rPr>
          <w:rFonts w:ascii="宋体" w:hAnsi="宋体" w:hint="eastAsia"/>
          <w:sz w:val="28"/>
        </w:rPr>
        <w:t>时应用木卡具，将门垫起卡牢，以免损坏门边。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8.6.5</w:t>
        </w:r>
      </w:smartTag>
      <w:r>
        <w:rPr>
          <w:rFonts w:ascii="宋体" w:hAnsi="宋体" w:hint="eastAsia"/>
          <w:sz w:val="28"/>
        </w:rPr>
        <w:t>.3门框进场后应妥善保管，入库存放，其门存放架下面应垫起离开地面20～</w:t>
      </w:r>
      <w:smartTag w:uri="urn:schemas-microsoft-com:office:smarttags" w:element="chmetcnv">
        <w:smartTagPr>
          <w:attr w:name="UnitName" w:val="cm"/>
          <w:attr w:name="SourceValue" w:val="40"/>
          <w:attr w:name="HasSpace" w:val="False"/>
          <w:attr w:name="Negative" w:val="False"/>
          <w:attr w:name="NumberType" w:val="1"/>
          <w:attr w:name="TCSC" w:val="0"/>
        </w:smartTagPr>
        <w:r>
          <w:rPr>
            <w:rFonts w:ascii="宋体" w:hAnsi="宋体" w:hint="eastAsia"/>
            <w:sz w:val="28"/>
          </w:rPr>
          <w:t>40</w:t>
        </w:r>
        <w:r>
          <w:rPr>
            <w:rFonts w:ascii="宋体" w:hAnsi="宋体"/>
            <w:sz w:val="28"/>
          </w:rPr>
          <w:t>cm</w:t>
        </w:r>
      </w:smartTag>
      <w:r>
        <w:rPr>
          <w:rFonts w:ascii="宋体" w:hAnsi="宋体" w:hint="eastAsia"/>
          <w:sz w:val="28"/>
        </w:rPr>
        <w:t>，并垫平，按其型号及使用的先后次序友放整齐。</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8.6.5</w:t>
        </w:r>
      </w:smartTag>
      <w:r>
        <w:rPr>
          <w:rFonts w:ascii="宋体" w:hAnsi="宋体" w:hint="eastAsia"/>
          <w:sz w:val="28"/>
        </w:rPr>
        <w:t>.4进场的木门框应将靠墙的一面刷木材防腐剂进行处理，其余各面宜应刷清油一道，防止受潮后变形。</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8.6.5</w:t>
        </w:r>
      </w:smartTag>
      <w:r>
        <w:rPr>
          <w:rFonts w:ascii="宋体" w:hAnsi="宋体" w:hint="eastAsia"/>
          <w:sz w:val="28"/>
        </w:rPr>
        <w:t>.5安装门时应轻拿轻放，防止损坏成品；修整门时不能硬撬，以免损坏扇料和五金。</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8.6.5</w:t>
        </w:r>
      </w:smartTag>
      <w:r>
        <w:rPr>
          <w:rFonts w:ascii="宋体" w:hAnsi="宋体" w:hint="eastAsia"/>
          <w:sz w:val="28"/>
        </w:rPr>
        <w:t>.6安装门扇时，注意防止碰抹灰口角和其它装饰好的成品面层。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8.6.5</w:t>
        </w:r>
      </w:smartTag>
      <w:r>
        <w:rPr>
          <w:rFonts w:ascii="宋体" w:hAnsi="宋体" w:hint="eastAsia"/>
          <w:sz w:val="28"/>
        </w:rPr>
        <w:t>.7已安装好的门扇如不能及时安装五金时，应派专人负责管理，防止刮风时损坏门及玻璃。</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8.6.5</w:t>
        </w:r>
      </w:smartTag>
      <w:r>
        <w:rPr>
          <w:rFonts w:ascii="宋体" w:hAnsi="宋体" w:hint="eastAsia"/>
          <w:sz w:val="28"/>
        </w:rPr>
        <w:t>.8小五金的安装型号及数量应符合图纸要求，安装后应注意成品保护，喷浆时应遮盖保护，以防污染。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8.6.5</w:t>
        </w:r>
      </w:smartTag>
      <w:r>
        <w:rPr>
          <w:rFonts w:ascii="宋体" w:hAnsi="宋体" w:hint="eastAsia"/>
          <w:sz w:val="28"/>
        </w:rPr>
        <w:t>.9门装好后不得在室内推车，防止破坏和</w:t>
      </w:r>
      <w:proofErr w:type="gramStart"/>
      <w:r>
        <w:rPr>
          <w:rFonts w:ascii="宋体" w:hAnsi="宋体" w:hint="eastAsia"/>
          <w:sz w:val="28"/>
        </w:rPr>
        <w:t>砸碰门</w:t>
      </w:r>
      <w:proofErr w:type="gramEnd"/>
      <w:r>
        <w:rPr>
          <w:rFonts w:ascii="宋体" w:hAnsi="宋体" w:hint="eastAsia"/>
          <w:sz w:val="28"/>
        </w:rPr>
        <w:t>。</w:t>
      </w:r>
    </w:p>
    <w:p w:rsidR="00193613" w:rsidRDefault="00193613" w:rsidP="00193613">
      <w:pPr>
        <w:ind w:firstLine="560"/>
        <w:rPr>
          <w:rFonts w:ascii="宋体" w:hAnsi="宋体" w:hint="eastAsia"/>
          <w:sz w:val="28"/>
        </w:rPr>
      </w:pPr>
      <w:r>
        <w:rPr>
          <w:rFonts w:ascii="宋体" w:hAnsi="宋体" w:hint="eastAsia"/>
          <w:sz w:val="28"/>
        </w:rPr>
        <w:t>8.7油漆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8.7.1</w:t>
        </w:r>
      </w:smartTag>
      <w:r>
        <w:rPr>
          <w:rFonts w:ascii="宋体" w:hAnsi="宋体" w:hint="eastAsia"/>
          <w:sz w:val="28"/>
        </w:rPr>
        <w:t>施工流程</w:t>
      </w:r>
    </w:p>
    <w:p w:rsidR="00193613" w:rsidRDefault="00193613" w:rsidP="00193613">
      <w:pPr>
        <w:spacing w:line="500" w:lineRule="exact"/>
        <w:ind w:firstLine="480"/>
        <w:rPr>
          <w:rFonts w:ascii="宋体" w:hAnsi="宋体" w:hint="eastAsia"/>
          <w:sz w:val="24"/>
        </w:rPr>
      </w:pPr>
      <w:r>
        <w:rPr>
          <w:rFonts w:ascii="宋体" w:hAnsi="宋体" w:hint="eastAsia"/>
          <w:sz w:val="24"/>
        </w:rPr>
        <w:t>基层处理→润油粉→满刮色腻子→磨砂纸→刷第一遍油漆→点</w:t>
      </w:r>
      <w:proofErr w:type="gramStart"/>
      <w:r>
        <w:rPr>
          <w:rFonts w:ascii="宋体" w:hAnsi="宋体" w:hint="eastAsia"/>
          <w:sz w:val="24"/>
        </w:rPr>
        <w:t>漆片修色</w:t>
      </w:r>
      <w:proofErr w:type="gramEnd"/>
      <w:r>
        <w:rPr>
          <w:rFonts w:ascii="宋体" w:hAnsi="宋体" w:hint="eastAsia"/>
          <w:sz w:val="24"/>
        </w:rPr>
        <w:t>→刷第二遍至第十二遍油漆打磨→刷面漆→打砂蜡→擦上光</w:t>
      </w:r>
      <w:proofErr w:type="gramStart"/>
      <w:r>
        <w:rPr>
          <w:rFonts w:ascii="宋体" w:hAnsi="宋体" w:hint="eastAsia"/>
          <w:sz w:val="24"/>
        </w:rPr>
        <w:t>蜡</w:t>
      </w:r>
      <w:proofErr w:type="gramEnd"/>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8.7.2</w:t>
        </w:r>
      </w:smartTag>
      <w:r>
        <w:rPr>
          <w:rFonts w:ascii="宋体" w:hAnsi="宋体" w:hint="eastAsia"/>
          <w:sz w:val="28"/>
        </w:rPr>
        <w:t>主要技术措施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8.7.2</w:t>
        </w:r>
      </w:smartTag>
      <w:r>
        <w:rPr>
          <w:rFonts w:ascii="宋体" w:hAnsi="宋体" w:hint="eastAsia"/>
          <w:sz w:val="28"/>
        </w:rPr>
        <w:t>.1施工环境温度不宜低于</w:t>
      </w:r>
      <w:smartTag w:uri="urn:schemas-microsoft-com:office:smarttags" w:element="chmetcnv">
        <w:smartTagPr>
          <w:attr w:name="UnitName" w:val="℃"/>
          <w:attr w:name="SourceValue" w:val="10"/>
          <w:attr w:name="HasSpace" w:val="False"/>
          <w:attr w:name="Negative" w:val="False"/>
          <w:attr w:name="NumberType" w:val="1"/>
          <w:attr w:name="TCSC" w:val="0"/>
        </w:smartTagPr>
        <w:r>
          <w:rPr>
            <w:rFonts w:ascii="宋体" w:hAnsi="宋体" w:hint="eastAsia"/>
            <w:sz w:val="28"/>
          </w:rPr>
          <w:t>10℃</w:t>
        </w:r>
      </w:smartTag>
      <w:r>
        <w:rPr>
          <w:rFonts w:ascii="宋体" w:hAnsi="宋体" w:hint="eastAsia"/>
          <w:sz w:val="28"/>
        </w:rPr>
        <w:t>，相对湿度不宜大于60%，施工地点通风良好，干净、无灰尘。</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8.7.2</w:t>
        </w:r>
      </w:smartTag>
      <w:r>
        <w:rPr>
          <w:rFonts w:ascii="宋体" w:hAnsi="宋体" w:hint="eastAsia"/>
          <w:sz w:val="28"/>
        </w:rPr>
        <w:t>.2油漆施工应在湿作业完成后进行。</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8.7.2</w:t>
        </w:r>
      </w:smartTag>
      <w:r>
        <w:rPr>
          <w:rFonts w:ascii="宋体" w:hAnsi="宋体" w:hint="eastAsia"/>
          <w:sz w:val="28"/>
        </w:rPr>
        <w:t>.3施工前应先做样板，经不关质检部门认可色样及质量标准后，再按样板进行大面积施工。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8.7.2</w:t>
        </w:r>
      </w:smartTag>
      <w:r>
        <w:rPr>
          <w:rFonts w:ascii="宋体" w:hAnsi="宋体" w:hint="eastAsia"/>
          <w:sz w:val="28"/>
        </w:rPr>
        <w:t>.4操作前认真进行交接检查工作，并对遗留问题及时处理，保证顺利施工。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施工工艺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.1基层处理：清除木料表面的尘土和油污。如木料表面沾有油污，可用汽油或稀料将油污擦洗干净。清除尘土、油污后再刮腻</w:t>
      </w:r>
      <w:r>
        <w:rPr>
          <w:rFonts w:ascii="宋体" w:hAnsi="宋体" w:hint="eastAsia"/>
          <w:sz w:val="28"/>
        </w:rPr>
        <w:lastRenderedPageBreak/>
        <w:t>子磨砂纸，大面可用砂纸包</w:t>
      </w:r>
      <w:smartTag w:uri="urn:schemas-microsoft-com:office:smarttags" w:element="chmetcnv">
        <w:smartTagPr>
          <w:attr w:name="UnitName" w:val="cm"/>
          <w:attr w:name="SourceValue" w:val="5"/>
          <w:attr w:name="HasSpace" w:val="False"/>
          <w:attr w:name="Negative" w:val="False"/>
          <w:attr w:name="NumberType" w:val="1"/>
          <w:attr w:name="TCSC" w:val="0"/>
        </w:smartTagPr>
        <w:r>
          <w:rPr>
            <w:rFonts w:ascii="宋体" w:hAnsi="宋体" w:hint="eastAsia"/>
            <w:sz w:val="28"/>
          </w:rPr>
          <w:t>5</w:t>
        </w:r>
        <w:r>
          <w:rPr>
            <w:rFonts w:ascii="宋体" w:hAnsi="宋体"/>
            <w:sz w:val="28"/>
          </w:rPr>
          <w:t>cm</w:t>
        </w:r>
      </w:smartTag>
      <w:r>
        <w:rPr>
          <w:rFonts w:ascii="宋体" w:hAnsi="宋体" w:hint="eastAsia"/>
          <w:sz w:val="28"/>
        </w:rPr>
        <w:t>见方的短木垫着磨。要求磨平、磨光，并清除干净。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.2润油粉：油粉是根据样板颜色用大白粉、红土子、黑漆、地板黄、清油、光油等配制而成。油粉调得不可太稀，以调成粥状为宜。润油粉刷擦均可，擦时用麻绳断成30～</w:t>
      </w:r>
      <w:smartTag w:uri="urn:schemas-microsoft-com:office:smarttags" w:element="chmetcnv">
        <w:smartTagPr>
          <w:attr w:name="UnitName" w:val="cm"/>
          <w:attr w:name="SourceValue" w:val="40"/>
          <w:attr w:name="HasSpace" w:val="False"/>
          <w:attr w:name="Negative" w:val="False"/>
          <w:attr w:name="NumberType" w:val="1"/>
          <w:attr w:name="TCSC" w:val="0"/>
        </w:smartTagPr>
        <w:r>
          <w:rPr>
            <w:rFonts w:ascii="宋体" w:hAnsi="宋体" w:hint="eastAsia"/>
            <w:sz w:val="28"/>
          </w:rPr>
          <w:t>40</w:t>
        </w:r>
        <w:r>
          <w:rPr>
            <w:rFonts w:ascii="宋体" w:hAnsi="宋体"/>
            <w:sz w:val="28"/>
          </w:rPr>
          <w:t>cm</w:t>
        </w:r>
      </w:smartTag>
      <w:r>
        <w:rPr>
          <w:rFonts w:ascii="宋体" w:hAnsi="宋体" w:hint="eastAsia"/>
          <w:sz w:val="28"/>
        </w:rPr>
        <w:t>左右长的麻头来回揉擦，包括边、角等都</w:t>
      </w:r>
      <w:proofErr w:type="gramStart"/>
      <w:r>
        <w:rPr>
          <w:rFonts w:ascii="宋体" w:hAnsi="宋体" w:hint="eastAsia"/>
          <w:sz w:val="28"/>
        </w:rPr>
        <w:t>要擦润并擦净</w:t>
      </w:r>
      <w:proofErr w:type="gramEnd"/>
      <w:r>
        <w:rPr>
          <w:rFonts w:ascii="宋体" w:hAnsi="宋体" w:hint="eastAsia"/>
          <w:sz w:val="28"/>
        </w:rPr>
        <w:t>。线角用牛角板刮净。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.3满刮腻子：色腻子由石膏、光油、水和石性颜料调配而成。色腻子要刮到、收净，不应漏刮。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4磨砂纸：待腻子干透后，用砂纸打磨平整，磨后用干布擦抹干净。再用同样的色腻子满刮第二道，要求和刮头道腻子相同。刮后用同样的色腻子孙将钉眼和缺棱掉角处补抹腻子，抹得饱满平整。干后磨砂纸，打磨平整，做到木纹清晰，不得磨破棱角，磨完后清扫，并用湿布擦净、晾干。</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.5</w:t>
      </w:r>
      <w:proofErr w:type="gramStart"/>
      <w:r>
        <w:rPr>
          <w:rFonts w:ascii="宋体" w:hAnsi="宋体" w:hint="eastAsia"/>
          <w:sz w:val="28"/>
        </w:rPr>
        <w:t>刷第一道</w:t>
      </w:r>
      <w:proofErr w:type="gramEnd"/>
      <w:r>
        <w:rPr>
          <w:rFonts w:ascii="宋体" w:hAnsi="宋体" w:hint="eastAsia"/>
          <w:sz w:val="28"/>
        </w:rPr>
        <w:t>醇酸清漆：涂刷时要横平竖直、薄厚均匀、不流坠、刷纹通顺，不许漏刷，干后用砂纸打磨，并用湿布擦净，晾干。以后每道漆间隔时间一般夏季约6</w:t>
      </w:r>
      <w:r>
        <w:rPr>
          <w:rFonts w:ascii="宋体" w:hAnsi="宋体"/>
          <w:sz w:val="28"/>
        </w:rPr>
        <w:t>h,</w:t>
      </w:r>
      <w:r>
        <w:rPr>
          <w:rFonts w:ascii="宋体" w:hAnsi="宋体" w:hint="eastAsia"/>
          <w:sz w:val="28"/>
        </w:rPr>
        <w:t>春、秋季约12</w:t>
      </w:r>
      <w:r>
        <w:rPr>
          <w:rFonts w:ascii="宋体" w:hAnsi="宋体"/>
          <w:sz w:val="28"/>
        </w:rPr>
        <w:t>h</w:t>
      </w:r>
      <w:r>
        <w:rPr>
          <w:rFonts w:ascii="宋体" w:hAnsi="宋体" w:hint="eastAsia"/>
          <w:sz w:val="28"/>
        </w:rPr>
        <w:t>，冬季约为24</w:t>
      </w:r>
      <w:r>
        <w:rPr>
          <w:rFonts w:ascii="宋体" w:hAnsi="宋体"/>
          <w:sz w:val="28"/>
        </w:rPr>
        <w:t>h</w:t>
      </w:r>
      <w:r>
        <w:rPr>
          <w:rFonts w:ascii="宋体" w:hAnsi="宋体" w:hint="eastAsia"/>
          <w:sz w:val="28"/>
        </w:rPr>
        <w:t>左右，有条件时时间稍长一点更好。</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.6点漆片修色：漆片用酒精溶解后，加入适量的石性颜料配制而成。</w:t>
      </w:r>
      <w:proofErr w:type="gramStart"/>
      <w:r>
        <w:rPr>
          <w:rFonts w:ascii="宋体" w:hAnsi="宋体" w:hint="eastAsia"/>
          <w:sz w:val="28"/>
        </w:rPr>
        <w:t>对已刷过</w:t>
      </w:r>
      <w:proofErr w:type="gramEnd"/>
      <w:r>
        <w:rPr>
          <w:rFonts w:ascii="宋体" w:hAnsi="宋体" w:hint="eastAsia"/>
          <w:sz w:val="28"/>
        </w:rPr>
        <w:t>头道漆的腻子疤、钉眼等处进行修色，漆片加颜料要根据当时 颜色深浅灵活掌握，修好的颜色与原来的颜色 要基本一致。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8.7.3</w:t>
        </w:r>
      </w:smartTag>
      <w:r>
        <w:rPr>
          <w:rFonts w:ascii="宋体" w:hAnsi="宋体" w:hint="eastAsia"/>
          <w:sz w:val="28"/>
        </w:rPr>
        <w:t>.</w:t>
      </w:r>
      <w:r>
        <w:rPr>
          <w:rFonts w:ascii="宋体" w:hAnsi="宋体"/>
          <w:sz w:val="28"/>
        </w:rPr>
        <w:t>7</w:t>
      </w:r>
      <w:r>
        <w:rPr>
          <w:rFonts w:ascii="宋体" w:hAnsi="宋体" w:hint="eastAsia"/>
          <w:sz w:val="28"/>
        </w:rPr>
        <w:t>刷第二道清漆：先检查点漆片修色，如符合要求便可刷第二道清漆，待清漆干透后，用砂纸打磨，用湿布擦干净，再详细检查一次，如</w:t>
      </w:r>
      <w:proofErr w:type="gramStart"/>
      <w:r>
        <w:rPr>
          <w:rFonts w:ascii="宋体" w:hAnsi="宋体" w:hint="eastAsia"/>
          <w:sz w:val="28"/>
        </w:rPr>
        <w:t>有漏刷的</w:t>
      </w:r>
      <w:proofErr w:type="gramEnd"/>
      <w:r>
        <w:rPr>
          <w:rFonts w:ascii="宋体" w:hAnsi="宋体" w:hint="eastAsia"/>
          <w:sz w:val="28"/>
        </w:rPr>
        <w:t>腻子和不平处，需要</w:t>
      </w:r>
      <w:proofErr w:type="gramStart"/>
      <w:r>
        <w:rPr>
          <w:rFonts w:ascii="宋体" w:hAnsi="宋体" w:hint="eastAsia"/>
          <w:sz w:val="28"/>
        </w:rPr>
        <w:t>复抹色腻子</w:t>
      </w:r>
      <w:proofErr w:type="gramEnd"/>
      <w:r>
        <w:rPr>
          <w:rFonts w:ascii="宋体" w:hAnsi="宋体" w:hint="eastAsia"/>
          <w:sz w:val="28"/>
        </w:rPr>
        <w:t>，干后局部磨平，并用湿布擦净。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.8刷第三道清漆：待第二道醇酸清漆干后，用水砂纸打磨，磨好后擦净，其余操作方法同上。</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.9刷第四道清漆：刷完第四道清漆后，要等4-6D</w:t>
      </w:r>
      <w:r>
        <w:rPr>
          <w:rFonts w:ascii="宋体" w:hAnsi="宋体"/>
          <w:sz w:val="28"/>
        </w:rPr>
        <w:t>rg</w:t>
      </w:r>
      <w:r>
        <w:rPr>
          <w:rFonts w:ascii="宋体" w:hAnsi="宋体" w:hint="eastAsia"/>
          <w:sz w:val="28"/>
        </w:rPr>
        <w:t>用280号-320号水砂纸进行打磨，磨光、磨平，磨后擦干净，按以上方法进行其余工序。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.10</w:t>
      </w:r>
      <w:proofErr w:type="gramStart"/>
      <w:r>
        <w:rPr>
          <w:rFonts w:ascii="宋体" w:hAnsi="宋体" w:hint="eastAsia"/>
          <w:sz w:val="28"/>
        </w:rPr>
        <w:t>刷第一道</w:t>
      </w:r>
      <w:proofErr w:type="gramEnd"/>
      <w:r>
        <w:rPr>
          <w:rFonts w:ascii="宋体" w:hAnsi="宋体" w:hint="eastAsia"/>
          <w:sz w:val="28"/>
        </w:rPr>
        <w:t>面漆：面漆分甲乙两组，一号为甲组，二号为乙组，配合比为一号40%，二号60%（重量比），根据当时气候加适量稀释剂二甲苯。由于这种漆挥发较快，要用多少配制多少，最好按半天工作量计算。刷时要求动作快，刷纹通顺、厚薄均匀一致、不流不坠、不得漏刷，干后用320号水砂纸打磨，磨完后用湿布擦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.11刷第二道面漆：</w:t>
      </w:r>
      <w:proofErr w:type="gramStart"/>
      <w:r>
        <w:rPr>
          <w:rFonts w:ascii="宋体" w:hAnsi="宋体" w:hint="eastAsia"/>
          <w:sz w:val="28"/>
        </w:rPr>
        <w:t>待第一道</w:t>
      </w:r>
      <w:proofErr w:type="gramEnd"/>
      <w:r>
        <w:rPr>
          <w:rFonts w:ascii="宋体" w:hAnsi="宋体" w:hint="eastAsia"/>
          <w:sz w:val="28"/>
        </w:rPr>
        <w:t>刷后4-6</w:t>
      </w:r>
      <w:r>
        <w:rPr>
          <w:rFonts w:ascii="宋体" w:hAnsi="宋体"/>
          <w:sz w:val="28"/>
        </w:rPr>
        <w:t>h</w:t>
      </w:r>
      <w:r>
        <w:rPr>
          <w:rFonts w:ascii="宋体" w:hAnsi="宋体" w:hint="eastAsia"/>
          <w:sz w:val="28"/>
        </w:rPr>
        <w:t>，可刷第二道丙烯酸清漆，刷的方法和要求同第一道。刷后第二天用320号～380号水砂纸打磨，磨砂纸用力要均匀，从有光磨至无光直至“断斑”，不得磨破棱角，磨后擦抹干净。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.12打砂蜡：首先将砂蜡掺煤油调成粥状，用双层呢</w:t>
      </w:r>
      <w:proofErr w:type="gramStart"/>
      <w:r>
        <w:rPr>
          <w:rFonts w:ascii="宋体" w:hAnsi="宋体" w:hint="eastAsia"/>
          <w:sz w:val="28"/>
        </w:rPr>
        <w:t>布头蘸砂蜡</w:t>
      </w:r>
      <w:proofErr w:type="gramEnd"/>
      <w:r>
        <w:rPr>
          <w:rFonts w:ascii="宋体" w:hAnsi="宋体" w:hint="eastAsia"/>
          <w:sz w:val="28"/>
        </w:rPr>
        <w:t>往返多次揉擦，力量要均匀，</w:t>
      </w:r>
      <w:proofErr w:type="gramStart"/>
      <w:r>
        <w:rPr>
          <w:rFonts w:ascii="宋体" w:hAnsi="宋体" w:hint="eastAsia"/>
          <w:sz w:val="28"/>
        </w:rPr>
        <w:t>边角线</w:t>
      </w:r>
      <w:proofErr w:type="gramEnd"/>
      <w:r>
        <w:rPr>
          <w:rFonts w:ascii="宋体" w:hAnsi="宋体" w:hint="eastAsia"/>
          <w:sz w:val="28"/>
        </w:rPr>
        <w:t>都要揉擦， 不可漏擦，棱角不要磨破，直到不见亮星为止。最后用干净棉丝</w:t>
      </w:r>
      <w:proofErr w:type="gramStart"/>
      <w:r>
        <w:rPr>
          <w:rFonts w:ascii="宋体" w:hAnsi="宋体" w:hint="eastAsia"/>
          <w:sz w:val="28"/>
        </w:rPr>
        <w:t>蘸</w:t>
      </w:r>
      <w:proofErr w:type="gramEnd"/>
      <w:r>
        <w:rPr>
          <w:rFonts w:ascii="宋体" w:hAnsi="宋体" w:hint="eastAsia"/>
          <w:sz w:val="28"/>
        </w:rPr>
        <w:t>汽油将浮蜡擦</w:t>
      </w:r>
      <w:r>
        <w:rPr>
          <w:rFonts w:ascii="宋体" w:hAnsi="宋体" w:hint="eastAsia"/>
          <w:sz w:val="28"/>
        </w:rPr>
        <w:lastRenderedPageBreak/>
        <w:t>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8.7.3</w:t>
        </w:r>
      </w:smartTag>
      <w:r>
        <w:rPr>
          <w:rFonts w:ascii="宋体" w:hAnsi="宋体" w:hint="eastAsia"/>
          <w:sz w:val="28"/>
        </w:rPr>
        <w:t>.13擦上光蜡：用干净白布将上光</w:t>
      </w:r>
      <w:proofErr w:type="gramStart"/>
      <w:r>
        <w:rPr>
          <w:rFonts w:ascii="宋体" w:hAnsi="宋体" w:hint="eastAsia"/>
          <w:sz w:val="28"/>
        </w:rPr>
        <w:t>蜡</w:t>
      </w:r>
      <w:proofErr w:type="gramEnd"/>
      <w:r>
        <w:rPr>
          <w:rFonts w:ascii="宋体" w:hAnsi="宋体" w:hint="eastAsia"/>
          <w:sz w:val="28"/>
        </w:rPr>
        <w:t>包在里，收口扎紧，用手揉擦，擦匀、擦净直到光亮为止。如果木材表面做清漆磨退，其操作工艺同上相同工序的施工方法，即在第四道清漆刷完干透后，用白布（最好是豆包布）包棉花</w:t>
      </w:r>
      <w:proofErr w:type="gramStart"/>
      <w:r>
        <w:rPr>
          <w:rFonts w:ascii="宋体" w:hAnsi="宋体" w:hint="eastAsia"/>
          <w:sz w:val="28"/>
        </w:rPr>
        <w:t>蘸清漆理擦</w:t>
      </w:r>
      <w:proofErr w:type="gramEnd"/>
      <w:r>
        <w:rPr>
          <w:rFonts w:ascii="宋体" w:hAnsi="宋体" w:hint="eastAsia"/>
          <w:sz w:val="28"/>
        </w:rPr>
        <w:t>5-6遍，这样使棕眼更加平整。在常温下干燥3-4</w:t>
      </w:r>
      <w:r>
        <w:rPr>
          <w:rFonts w:ascii="宋体" w:hAnsi="宋体"/>
          <w:sz w:val="28"/>
        </w:rPr>
        <w:t>d</w:t>
      </w:r>
      <w:r>
        <w:rPr>
          <w:rFonts w:ascii="宋体" w:hAnsi="宋体" w:hint="eastAsia"/>
          <w:sz w:val="28"/>
        </w:rPr>
        <w:t>，用400号水砂纸磨去亮光的50%以上，俗称“断斑”。但要注意不得磨破末道漆面和线条、棱角等，磨后清理擦沫干净。接着按照上述操作工艺打砂蜡、擦上光</w:t>
      </w:r>
      <w:proofErr w:type="gramStart"/>
      <w:r>
        <w:rPr>
          <w:rFonts w:ascii="宋体" w:hAnsi="宋体" w:hint="eastAsia"/>
          <w:sz w:val="28"/>
        </w:rPr>
        <w:t>蜡出亮即</w:t>
      </w:r>
      <w:proofErr w:type="gramEnd"/>
      <w:r>
        <w:rPr>
          <w:rFonts w:ascii="宋体" w:hAnsi="宋体" w:hint="eastAsia"/>
          <w:sz w:val="28"/>
        </w:rPr>
        <w:t>可成活。</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8.7.4</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8.7.4</w:t>
        </w:r>
      </w:smartTag>
      <w:r>
        <w:rPr>
          <w:rFonts w:ascii="宋体" w:hAnsi="宋体" w:hint="eastAsia"/>
          <w:sz w:val="28"/>
        </w:rPr>
        <w:t>.1油漆工程等级和材料品种质量应符合设计样品要求和有关标准的规定。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8.7.4</w:t>
        </w:r>
      </w:smartTag>
      <w:r>
        <w:rPr>
          <w:rFonts w:ascii="宋体" w:hAnsi="宋体" w:hint="eastAsia"/>
          <w:sz w:val="28"/>
        </w:rPr>
        <w:t>.2油漆工程严禁脱皮、漏刷、斑迹。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8.7.4</w:t>
        </w:r>
      </w:smartTag>
      <w:r>
        <w:rPr>
          <w:rFonts w:ascii="宋体" w:hAnsi="宋体" w:hint="eastAsia"/>
          <w:sz w:val="28"/>
        </w:rPr>
        <w:t>.3油漆表面要棕眼刮平，木纹清晰，光亮柔和，光滑无挡手感，无裹楞、流坠、皱皮，颜色一致、无刷纹，五金、玻璃等洁净。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8.7.5</w:t>
        </w:r>
      </w:smartTag>
      <w:r>
        <w:rPr>
          <w:rFonts w:ascii="宋体" w:hAnsi="宋体" w:hint="eastAsia"/>
          <w:sz w:val="28"/>
        </w:rPr>
        <w:t>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8.7.5</w:t>
        </w:r>
      </w:smartTag>
      <w:r>
        <w:rPr>
          <w:rFonts w:ascii="宋体" w:hAnsi="宋体" w:hint="eastAsia"/>
          <w:sz w:val="28"/>
        </w:rPr>
        <w:t>.1刷油前首先清理</w:t>
      </w:r>
      <w:proofErr w:type="gramStart"/>
      <w:r>
        <w:rPr>
          <w:rFonts w:ascii="宋体" w:hAnsi="宋体" w:hint="eastAsia"/>
          <w:sz w:val="28"/>
        </w:rPr>
        <w:t>好周围</w:t>
      </w:r>
      <w:proofErr w:type="gramEnd"/>
      <w:r>
        <w:rPr>
          <w:rFonts w:ascii="宋体" w:hAnsi="宋体" w:hint="eastAsia"/>
          <w:sz w:val="28"/>
        </w:rPr>
        <w:t>环境，防止尘土飞扬，影响油漆质量。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8.7.5</w:t>
        </w:r>
      </w:smartTag>
      <w:r>
        <w:rPr>
          <w:rFonts w:ascii="宋体" w:hAnsi="宋体" w:hint="eastAsia"/>
          <w:sz w:val="28"/>
        </w:rPr>
        <w:t>.2在涂刷每道油漆时要注意环境卫生，刮大风天气和清理地面时不得涂刷。刷完每道油漆后，要把门窗扇用</w:t>
      </w:r>
      <w:proofErr w:type="gramStart"/>
      <w:r>
        <w:rPr>
          <w:rFonts w:ascii="宋体" w:hAnsi="宋体" w:hint="eastAsia"/>
          <w:sz w:val="28"/>
        </w:rPr>
        <w:t>梃</w:t>
      </w:r>
      <w:proofErr w:type="gramEnd"/>
      <w:r>
        <w:rPr>
          <w:rFonts w:ascii="宋体" w:hAnsi="宋体" w:hint="eastAsia"/>
          <w:sz w:val="28"/>
        </w:rPr>
        <w:t>钩或木楔固定，</w:t>
      </w:r>
      <w:proofErr w:type="gramStart"/>
      <w:r>
        <w:rPr>
          <w:rFonts w:ascii="宋体" w:hAnsi="宋体" w:hint="eastAsia"/>
          <w:sz w:val="28"/>
        </w:rPr>
        <w:t>避免粘灰油皮</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8.7.5</w:t>
        </w:r>
      </w:smartTag>
      <w:r>
        <w:rPr>
          <w:rFonts w:ascii="宋体" w:hAnsi="宋体" w:hint="eastAsia"/>
          <w:sz w:val="28"/>
        </w:rPr>
        <w:t>.3注意不得磕碰</w:t>
      </w:r>
      <w:proofErr w:type="gramStart"/>
      <w:r>
        <w:rPr>
          <w:rFonts w:ascii="宋体" w:hAnsi="宋体" w:hint="eastAsia"/>
          <w:sz w:val="28"/>
        </w:rPr>
        <w:t>和弄脏门窗扇</w:t>
      </w:r>
      <w:proofErr w:type="gramEnd"/>
      <w:r>
        <w:rPr>
          <w:rFonts w:ascii="宋体" w:hAnsi="宋体" w:hint="eastAsia"/>
          <w:sz w:val="28"/>
        </w:rPr>
        <w:t>。掉在地面上的油漆要及时</w:t>
      </w:r>
      <w:r>
        <w:rPr>
          <w:rFonts w:ascii="宋体" w:hAnsi="宋体" w:hint="eastAsia"/>
          <w:sz w:val="28"/>
        </w:rPr>
        <w:lastRenderedPageBreak/>
        <w:t>清擦干净。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8.7.5</w:t>
        </w:r>
      </w:smartTag>
      <w:r>
        <w:rPr>
          <w:rFonts w:ascii="宋体" w:hAnsi="宋体" w:hint="eastAsia"/>
          <w:sz w:val="28"/>
        </w:rPr>
        <w:t>.4油漆涂料完成后应派专人负责看管。</w:t>
      </w:r>
    </w:p>
    <w:p w:rsidR="00193613" w:rsidRDefault="00193613" w:rsidP="00193613">
      <w:pPr>
        <w:ind w:firstLine="560"/>
        <w:rPr>
          <w:rFonts w:ascii="宋体" w:hAnsi="宋体" w:hint="eastAsia"/>
          <w:sz w:val="28"/>
        </w:rPr>
      </w:pPr>
      <w:r>
        <w:rPr>
          <w:rFonts w:ascii="宋体" w:hAnsi="宋体" w:hint="eastAsia"/>
          <w:sz w:val="28"/>
        </w:rPr>
        <w:t>8.8裱糊工程</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8.8.1</w:t>
        </w:r>
      </w:smartTag>
      <w:r>
        <w:rPr>
          <w:rFonts w:ascii="宋体" w:hAnsi="宋体" w:hint="eastAsia"/>
          <w:sz w:val="28"/>
        </w:rPr>
        <w:t>施工准备</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8.8.1</w:t>
        </w:r>
      </w:smartTag>
      <w:r>
        <w:rPr>
          <w:rFonts w:ascii="宋体" w:hAnsi="宋体" w:hint="eastAsia"/>
          <w:sz w:val="28"/>
        </w:rPr>
        <w:t>.1材料要求：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8.8.1</w:t>
        </w:r>
      </w:smartTag>
      <w:r>
        <w:rPr>
          <w:rFonts w:ascii="宋体" w:hAnsi="宋体" w:hint="eastAsia"/>
          <w:sz w:val="28"/>
        </w:rPr>
        <w:t>.2石膏、大白、滑石粉、聚醋酸乙烯乳液、羧甲基纤维素、壁纸、胶粘剂等。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8.8.1</w:t>
        </w:r>
      </w:smartTag>
      <w:r>
        <w:rPr>
          <w:rFonts w:ascii="宋体" w:hAnsi="宋体" w:hint="eastAsia"/>
          <w:sz w:val="28"/>
        </w:rPr>
        <w:t>.3壁纸：为保证裱糊质量，各种壁纸、墙布的质量应符合设计要求和相应的国家标准。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8.8.1</w:t>
        </w:r>
      </w:smartTag>
      <w:r>
        <w:rPr>
          <w:rFonts w:ascii="宋体" w:hAnsi="宋体" w:hint="eastAsia"/>
          <w:sz w:val="28"/>
        </w:rPr>
        <w:t>.3胶粘剂、嵌缝腻子、玻璃网格布等，应根据设计和基层的实际需要提前备齐。但胶粘剂应满足建筑物的防火要求，避免在高温下因胶粘剂失去粘结力使壁纸脱落而引起火灾。</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作业条件：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.1混凝土和墙面抹灰已完成，且经过干燥，</w:t>
      </w:r>
      <w:proofErr w:type="gramStart"/>
      <w:r>
        <w:rPr>
          <w:rFonts w:ascii="宋体" w:hAnsi="宋体" w:hint="eastAsia"/>
          <w:sz w:val="28"/>
        </w:rPr>
        <w:t>含水率水低于</w:t>
      </w:r>
      <w:proofErr w:type="gramEnd"/>
      <w:r>
        <w:rPr>
          <w:rFonts w:ascii="宋体" w:hAnsi="宋体" w:hint="eastAsia"/>
          <w:sz w:val="28"/>
        </w:rPr>
        <w:t>8%；木材制品不得大于12%。</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.2水电及设备、顶墙上预留预埋件已完。</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.3门窗油漆已完成。</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.4基层清扫干净，如有凸凹不平、缺棱掉角或局部面层损坏者，提前修补并应干燥，预制混凝土表面提前刮石膏腻子找平。</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.5事先将突出墙面的设备部件等卸下收存好，待壁纸粘贴完后再将基部件重新装好复原。</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8.8.2</w:t>
        </w:r>
      </w:smartTag>
      <w:r>
        <w:rPr>
          <w:rFonts w:ascii="宋体" w:hAnsi="宋体" w:hint="eastAsia"/>
          <w:sz w:val="28"/>
        </w:rPr>
        <w:t>.6如基层色差大，设计选用的</w:t>
      </w:r>
      <w:proofErr w:type="gramStart"/>
      <w:r>
        <w:rPr>
          <w:rFonts w:ascii="宋体" w:hAnsi="宋体" w:hint="eastAsia"/>
          <w:sz w:val="28"/>
        </w:rPr>
        <w:t>又是易</w:t>
      </w:r>
      <w:proofErr w:type="gramEnd"/>
      <w:r>
        <w:rPr>
          <w:rFonts w:ascii="宋体" w:hAnsi="宋体" w:hint="eastAsia"/>
          <w:sz w:val="28"/>
        </w:rPr>
        <w:t>透底的薄型壁纸，粘贴前应先进行基层处理，使其颜色一致。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.7对湿度较大的房间和经常潮湿的墙体表面，如需做裱糊时，应采用有防水性能的壁纸和胶粘剂等材料。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.8如房间较高应提前准备好脚手架，房间不高，应</w:t>
      </w:r>
      <w:proofErr w:type="gramStart"/>
      <w:r>
        <w:rPr>
          <w:rFonts w:ascii="宋体" w:hAnsi="宋体" w:hint="eastAsia"/>
          <w:sz w:val="28"/>
        </w:rPr>
        <w:t>提前钉设木凳</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.9对施工人员进行技术交底时，应强调技术措施和质量要求。大面积施工前应先做样板间，经质检部门鉴定合格后，方可组织班组施工。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操作工艺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.1工艺流程：</w:t>
      </w:r>
    </w:p>
    <w:p w:rsidR="00193613" w:rsidRDefault="00193613" w:rsidP="00193613">
      <w:pPr>
        <w:spacing w:line="500" w:lineRule="exact"/>
        <w:ind w:firstLine="512"/>
        <w:rPr>
          <w:rFonts w:ascii="宋体" w:hAnsi="宋体" w:hint="eastAsia"/>
          <w:sz w:val="24"/>
        </w:rPr>
      </w:pPr>
      <w:r>
        <w:rPr>
          <w:rFonts w:ascii="宋体" w:hAnsi="宋体" w:hint="eastAsia"/>
          <w:spacing w:val="8"/>
          <w:sz w:val="24"/>
        </w:rPr>
        <w:t>基层处理→吊直、套方、找规矩、弹线→计算用料、裁纸→粘贴壁纸→壁</w:t>
      </w:r>
      <w:r>
        <w:rPr>
          <w:rFonts w:ascii="宋体" w:hAnsi="宋体" w:hint="eastAsia"/>
          <w:sz w:val="24"/>
        </w:rPr>
        <w:t>纸修整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.2裱糊墙面壁纸：</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..1基层处理：如混凝土墙面可根据原基</w:t>
      </w:r>
      <w:proofErr w:type="gramStart"/>
      <w:r>
        <w:rPr>
          <w:rFonts w:ascii="宋体" w:hAnsi="宋体" w:hint="eastAsia"/>
          <w:sz w:val="28"/>
        </w:rPr>
        <w:t>层质量</w:t>
      </w:r>
      <w:proofErr w:type="gramEnd"/>
      <w:r>
        <w:rPr>
          <w:rFonts w:ascii="宋体" w:hAnsi="宋体" w:hint="eastAsia"/>
          <w:sz w:val="28"/>
        </w:rPr>
        <w:t>的好坏，在清扫干净的墙面上满刮1～2道石膏腻子，干后用砂纸磨平、磨光；若为抹灰墙面，可满刮大白腻子1～2道找平、磨光，但不可磨破灰皮；石膏板墙用嵌缝腻子将</w:t>
      </w:r>
      <w:proofErr w:type="gramStart"/>
      <w:r>
        <w:rPr>
          <w:rFonts w:ascii="宋体" w:hAnsi="宋体" w:hint="eastAsia"/>
          <w:sz w:val="28"/>
        </w:rPr>
        <w:t>缝堵实堵严</w:t>
      </w:r>
      <w:proofErr w:type="gramEnd"/>
      <w:r>
        <w:rPr>
          <w:rFonts w:ascii="宋体" w:hAnsi="宋体" w:hint="eastAsia"/>
          <w:sz w:val="28"/>
        </w:rPr>
        <w:t>，粘贴玻璃网格布或丝绸条、绢条等，然后刮腻子补平、磨光。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..2吊垂直、套方、找规矩、弹线：首先应将房间四角的阴阳</w:t>
      </w:r>
      <w:proofErr w:type="gramStart"/>
      <w:r>
        <w:rPr>
          <w:rFonts w:ascii="宋体" w:hAnsi="宋体" w:hint="eastAsia"/>
          <w:sz w:val="28"/>
        </w:rPr>
        <w:t>角通过</w:t>
      </w:r>
      <w:proofErr w:type="gramEnd"/>
      <w:r>
        <w:rPr>
          <w:rFonts w:ascii="宋体" w:hAnsi="宋体" w:hint="eastAsia"/>
          <w:sz w:val="28"/>
        </w:rPr>
        <w:t>吊垂直、套方、找规矩，并确定从哪个阴</w:t>
      </w:r>
      <w:proofErr w:type="gramStart"/>
      <w:r>
        <w:rPr>
          <w:rFonts w:ascii="宋体" w:hAnsi="宋体" w:hint="eastAsia"/>
          <w:sz w:val="28"/>
        </w:rPr>
        <w:t>角开始</w:t>
      </w:r>
      <w:proofErr w:type="gramEnd"/>
      <w:r>
        <w:rPr>
          <w:rFonts w:ascii="宋体" w:hAnsi="宋体" w:hint="eastAsia"/>
          <w:sz w:val="28"/>
        </w:rPr>
        <w:t>按照壁纸的尺寸进行分块弹线控制（习惯做法是进门左阴角处开始铺贴第一</w:t>
      </w:r>
      <w:r>
        <w:rPr>
          <w:rFonts w:ascii="宋体" w:hAnsi="宋体" w:hint="eastAsia"/>
          <w:sz w:val="28"/>
        </w:rPr>
        <w:lastRenderedPageBreak/>
        <w:t>张）。有挂镜线的按挂镜线，没有挂镜线的按设计要求弹线控制。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..3计算用料、裁纸：按已量好的墙体高度约放大2～</w:t>
      </w:r>
      <w:smartTag w:uri="urn:schemas-microsoft-com:office:smarttags" w:element="chmetcnv">
        <w:smartTagPr>
          <w:attr w:name="UnitName" w:val="cm"/>
          <w:attr w:name="SourceValue" w:val="3"/>
          <w:attr w:name="HasSpace" w:val="False"/>
          <w:attr w:name="Negative" w:val="False"/>
          <w:attr w:name="NumberType" w:val="1"/>
          <w:attr w:name="TCSC" w:val="0"/>
        </w:smartTagPr>
        <w:r>
          <w:rPr>
            <w:rFonts w:ascii="宋体" w:hAnsi="宋体" w:hint="eastAsia"/>
            <w:sz w:val="28"/>
          </w:rPr>
          <w:t>3</w:t>
        </w:r>
        <w:r>
          <w:rPr>
            <w:rFonts w:ascii="宋体" w:hAnsi="宋体"/>
            <w:sz w:val="28"/>
          </w:rPr>
          <w:t>cm</w:t>
        </w:r>
      </w:smartTag>
      <w:r>
        <w:rPr>
          <w:rFonts w:ascii="宋体" w:hAnsi="宋体" w:hint="eastAsia"/>
          <w:sz w:val="28"/>
        </w:rPr>
        <w:t>，按此尺寸计算用料、裁纸，一般应在案子上裁割，</w:t>
      </w:r>
      <w:proofErr w:type="gramStart"/>
      <w:r>
        <w:rPr>
          <w:rFonts w:ascii="宋体" w:hAnsi="宋体" w:hint="eastAsia"/>
          <w:sz w:val="28"/>
        </w:rPr>
        <w:t>将裁好的</w:t>
      </w:r>
      <w:proofErr w:type="gramEnd"/>
      <w:r>
        <w:rPr>
          <w:rFonts w:ascii="宋体" w:hAnsi="宋体" w:hint="eastAsia"/>
          <w:sz w:val="28"/>
        </w:rPr>
        <w:t>纸用湿温手巾擦后，</w:t>
      </w:r>
      <w:proofErr w:type="gramStart"/>
      <w:r>
        <w:rPr>
          <w:rFonts w:ascii="宋体" w:hAnsi="宋体" w:hint="eastAsia"/>
          <w:sz w:val="28"/>
        </w:rPr>
        <w:t>摺</w:t>
      </w:r>
      <w:proofErr w:type="gramEnd"/>
      <w:r>
        <w:rPr>
          <w:rFonts w:ascii="宋体" w:hAnsi="宋体" w:hint="eastAsia"/>
          <w:sz w:val="28"/>
        </w:rPr>
        <w:t>好待用。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..4刷胶、糊纸：应分别在纸上及墙上刷胶，其刷胶宽度应相吻合，墙面刷胶一次不应过宽。糊纸时从墙的阴</w:t>
      </w:r>
      <w:proofErr w:type="gramStart"/>
      <w:r>
        <w:rPr>
          <w:rFonts w:ascii="宋体" w:hAnsi="宋体" w:hint="eastAsia"/>
          <w:sz w:val="28"/>
        </w:rPr>
        <w:t>角开始铺</w:t>
      </w:r>
      <w:proofErr w:type="gramEnd"/>
      <w:r>
        <w:rPr>
          <w:rFonts w:ascii="宋体" w:hAnsi="宋体" w:hint="eastAsia"/>
          <w:sz w:val="28"/>
        </w:rPr>
        <w:t>贴第一张，按已画好的垂直线吊直，并从上往下用后铺平，刮板刮实，并用小辊子将上、下阴角处压实。第一张粘好留1～</w:t>
      </w:r>
      <w:smartTag w:uri="urn:schemas-microsoft-com:office:smarttags" w:element="chmetcnv">
        <w:smartTagPr>
          <w:attr w:name="UnitName" w:val="cm"/>
          <w:attr w:name="SourceValue" w:val="2"/>
          <w:attr w:name="HasSpace" w:val="False"/>
          <w:attr w:name="Negative" w:val="False"/>
          <w:attr w:name="NumberType" w:val="1"/>
          <w:attr w:name="TCSC" w:val="0"/>
        </w:smartTagPr>
        <w:r>
          <w:rPr>
            <w:rFonts w:ascii="宋体" w:hAnsi="宋体" w:hint="eastAsia"/>
            <w:sz w:val="28"/>
          </w:rPr>
          <w:t>2</w:t>
        </w:r>
        <w:r>
          <w:rPr>
            <w:rFonts w:ascii="宋体" w:hAnsi="宋体"/>
            <w:sz w:val="28"/>
          </w:rPr>
          <w:t>cm</w:t>
        </w:r>
      </w:smartTag>
      <w:r>
        <w:rPr>
          <w:rFonts w:ascii="宋体" w:hAnsi="宋体" w:hint="eastAsia"/>
          <w:sz w:val="28"/>
        </w:rPr>
        <w:t>（应拐过阴角约</w:t>
      </w:r>
      <w:smartTag w:uri="urn:schemas-microsoft-com:office:smarttags" w:element="chmetcnv">
        <w:smartTagPr>
          <w:attr w:name="UnitName" w:val="cm"/>
          <w:attr w:name="SourceValue" w:val="2"/>
          <w:attr w:name="HasSpace" w:val="False"/>
          <w:attr w:name="Negative" w:val="False"/>
          <w:attr w:name="NumberType" w:val="1"/>
          <w:attr w:name="TCSC" w:val="0"/>
        </w:smartTagPr>
        <w:r>
          <w:rPr>
            <w:rFonts w:ascii="宋体" w:hAnsi="宋体" w:hint="eastAsia"/>
            <w:sz w:val="28"/>
          </w:rPr>
          <w:t>2</w:t>
        </w:r>
        <w:r>
          <w:rPr>
            <w:rFonts w:ascii="宋体" w:hAnsi="宋体"/>
            <w:sz w:val="28"/>
          </w:rPr>
          <w:t>cm</w:t>
        </w:r>
      </w:smartTag>
      <w:r>
        <w:rPr>
          <w:rFonts w:ascii="宋体" w:hAnsi="宋体" w:hint="eastAsia"/>
          <w:sz w:val="28"/>
        </w:rPr>
        <w:t>），</w:t>
      </w:r>
      <w:proofErr w:type="gramStart"/>
      <w:r>
        <w:rPr>
          <w:rFonts w:ascii="宋体" w:hAnsi="宋体" w:hint="eastAsia"/>
          <w:sz w:val="28"/>
        </w:rPr>
        <w:t>然后粘铺第二张</w:t>
      </w:r>
      <w:proofErr w:type="gramEnd"/>
      <w:r>
        <w:rPr>
          <w:rFonts w:ascii="宋体" w:hAnsi="宋体" w:hint="eastAsia"/>
          <w:sz w:val="28"/>
        </w:rPr>
        <w:t>，依同法压平、压实，与第一张搭</w:t>
      </w:r>
      <w:proofErr w:type="gramStart"/>
      <w:r>
        <w:rPr>
          <w:rFonts w:ascii="宋体" w:hAnsi="宋体" w:hint="eastAsia"/>
          <w:sz w:val="28"/>
        </w:rPr>
        <w:t>槎</w:t>
      </w:r>
      <w:proofErr w:type="gramEnd"/>
      <w:r>
        <w:rPr>
          <w:rFonts w:ascii="宋体" w:hAnsi="宋体" w:hint="eastAsia"/>
          <w:sz w:val="28"/>
        </w:rPr>
        <w:t>1～</w:t>
      </w:r>
      <w:smartTag w:uri="urn:schemas-microsoft-com:office:smarttags" w:element="chmetcnv">
        <w:smartTagPr>
          <w:attr w:name="UnitName" w:val="cm"/>
          <w:attr w:name="SourceValue" w:val="2"/>
          <w:attr w:name="HasSpace" w:val="False"/>
          <w:attr w:name="Negative" w:val="False"/>
          <w:attr w:name="NumberType" w:val="1"/>
          <w:attr w:name="TCSC" w:val="0"/>
        </w:smartTagPr>
        <w:r>
          <w:rPr>
            <w:rFonts w:ascii="宋体" w:hAnsi="宋体" w:hint="eastAsia"/>
            <w:sz w:val="28"/>
          </w:rPr>
          <w:t>2</w:t>
        </w:r>
        <w:r>
          <w:rPr>
            <w:rFonts w:ascii="宋体" w:hAnsi="宋体"/>
            <w:sz w:val="28"/>
          </w:rPr>
          <w:t>cm</w:t>
        </w:r>
      </w:smartTag>
      <w:r>
        <w:rPr>
          <w:rFonts w:ascii="宋体" w:hAnsi="宋体" w:hint="eastAsia"/>
          <w:sz w:val="28"/>
        </w:rPr>
        <w:t>，要自上而下对缝，拼花要端正，用刮板刮平，用</w:t>
      </w:r>
      <w:proofErr w:type="gramStart"/>
      <w:r>
        <w:rPr>
          <w:rFonts w:ascii="宋体" w:hAnsi="宋体" w:hint="eastAsia"/>
          <w:sz w:val="28"/>
        </w:rPr>
        <w:t>钢板尺在第一</w:t>
      </w:r>
      <w:proofErr w:type="gramEnd"/>
      <w:r>
        <w:rPr>
          <w:rFonts w:ascii="宋体" w:hAnsi="宋体" w:hint="eastAsia"/>
          <w:sz w:val="28"/>
        </w:rPr>
        <w:t>、第二张搭</w:t>
      </w:r>
      <w:proofErr w:type="gramStart"/>
      <w:r>
        <w:rPr>
          <w:rFonts w:ascii="宋体" w:hAnsi="宋体" w:hint="eastAsia"/>
          <w:sz w:val="28"/>
        </w:rPr>
        <w:t>槎</w:t>
      </w:r>
      <w:proofErr w:type="gramEnd"/>
      <w:r>
        <w:rPr>
          <w:rFonts w:ascii="宋体" w:hAnsi="宋体" w:hint="eastAsia"/>
          <w:sz w:val="28"/>
        </w:rPr>
        <w:t>处切割开，将纸边撕去，边槎处带胶压实，并及时将挤出的胶液用湿温毛巾擦净，然后胜败法将接顶、接踢脚的边切割整齐，并带胶压实。墙面上遇有电门、插销盒时，应在其位置上破纸</w:t>
      </w:r>
      <w:proofErr w:type="gramStart"/>
      <w:r>
        <w:rPr>
          <w:rFonts w:ascii="宋体" w:hAnsi="宋体" w:hint="eastAsia"/>
          <w:sz w:val="28"/>
        </w:rPr>
        <w:t>做为</w:t>
      </w:r>
      <w:proofErr w:type="gramEnd"/>
      <w:r>
        <w:rPr>
          <w:rFonts w:ascii="宋体" w:hAnsi="宋体" w:hint="eastAsia"/>
          <w:sz w:val="28"/>
        </w:rPr>
        <w:t>标记。在裱糊时，阳角不允许甩</w:t>
      </w:r>
      <w:proofErr w:type="gramStart"/>
      <w:r>
        <w:rPr>
          <w:rFonts w:ascii="宋体" w:hAnsi="宋体" w:hint="eastAsia"/>
          <w:sz w:val="28"/>
        </w:rPr>
        <w:t>槎</w:t>
      </w:r>
      <w:proofErr w:type="gramEnd"/>
      <w:r>
        <w:rPr>
          <w:rFonts w:ascii="宋体" w:hAnsi="宋体" w:hint="eastAsia"/>
          <w:sz w:val="28"/>
        </w:rPr>
        <w:t>接缝，阴角处必须裁纸搭缝，不允许整张铺贴，避免产生空鼓与皱折。</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..5花纸拼接：</w:t>
      </w:r>
    </w:p>
    <w:p w:rsidR="00193613" w:rsidRDefault="00193613" w:rsidP="00193613">
      <w:pPr>
        <w:ind w:firstLine="560"/>
        <w:rPr>
          <w:rFonts w:ascii="宋体" w:hAnsi="宋体" w:hint="eastAsia"/>
          <w:sz w:val="28"/>
        </w:rPr>
      </w:pPr>
      <w:r>
        <w:rPr>
          <w:rFonts w:ascii="宋体" w:hAnsi="宋体"/>
          <w:sz w:val="28"/>
        </w:rPr>
        <w:t>a</w:t>
      </w:r>
      <w:r>
        <w:rPr>
          <w:rFonts w:ascii="宋体" w:hAnsi="宋体" w:hint="eastAsia"/>
          <w:sz w:val="28"/>
        </w:rPr>
        <w:t>：纸的拼缝处花形要对接拼搭好。</w:t>
      </w:r>
    </w:p>
    <w:p w:rsidR="00193613" w:rsidRDefault="00193613" w:rsidP="00193613">
      <w:pPr>
        <w:ind w:firstLine="560"/>
        <w:rPr>
          <w:rFonts w:ascii="宋体" w:hAnsi="宋体" w:hint="eastAsia"/>
          <w:sz w:val="28"/>
        </w:rPr>
      </w:pPr>
      <w:r>
        <w:rPr>
          <w:rFonts w:ascii="宋体" w:hAnsi="宋体"/>
          <w:sz w:val="28"/>
        </w:rPr>
        <w:t>b:</w:t>
      </w:r>
      <w:proofErr w:type="gramStart"/>
      <w:r>
        <w:rPr>
          <w:rFonts w:ascii="宋体" w:hAnsi="宋体" w:hint="eastAsia"/>
          <w:sz w:val="28"/>
        </w:rPr>
        <w:t>铺贴前应</w:t>
      </w:r>
      <w:proofErr w:type="gramEnd"/>
      <w:r>
        <w:rPr>
          <w:rFonts w:ascii="宋体" w:hAnsi="宋体" w:hint="eastAsia"/>
          <w:sz w:val="28"/>
        </w:rPr>
        <w:t>注意花形及纸的颜色力求一致。</w:t>
      </w:r>
    </w:p>
    <w:p w:rsidR="00193613" w:rsidRDefault="00193613" w:rsidP="00193613">
      <w:pPr>
        <w:ind w:firstLine="560"/>
        <w:rPr>
          <w:rFonts w:ascii="宋体" w:hAnsi="宋体" w:hint="eastAsia"/>
          <w:sz w:val="28"/>
        </w:rPr>
      </w:pPr>
      <w:r>
        <w:rPr>
          <w:rFonts w:ascii="宋体" w:hAnsi="宋体"/>
          <w:sz w:val="28"/>
        </w:rPr>
        <w:t>c</w:t>
      </w:r>
      <w:r>
        <w:rPr>
          <w:rFonts w:ascii="宋体" w:hAnsi="宋体" w:hint="eastAsia"/>
          <w:sz w:val="28"/>
        </w:rPr>
        <w:t>：墙与顶壁纸的搭接应根据设计要求而定，一般有挂镜线的房间应以挂镜线为界，无挂镜线的房间则以弹线为准。</w:t>
      </w:r>
    </w:p>
    <w:p w:rsidR="00193613" w:rsidRDefault="00193613" w:rsidP="00193613">
      <w:pPr>
        <w:ind w:firstLine="560"/>
        <w:rPr>
          <w:rFonts w:ascii="宋体" w:hAnsi="宋体" w:hint="eastAsia"/>
          <w:sz w:val="28"/>
        </w:rPr>
      </w:pPr>
      <w:r>
        <w:rPr>
          <w:rFonts w:ascii="宋体" w:hAnsi="宋体"/>
          <w:sz w:val="28"/>
        </w:rPr>
        <w:t>d</w:t>
      </w:r>
      <w:r>
        <w:rPr>
          <w:rFonts w:ascii="宋体" w:hAnsi="宋体" w:hint="eastAsia"/>
          <w:sz w:val="28"/>
        </w:rPr>
        <w:t>：花形拼接如出现困难时，错</w:t>
      </w:r>
      <w:proofErr w:type="gramStart"/>
      <w:r>
        <w:rPr>
          <w:rFonts w:ascii="宋体" w:hAnsi="宋体" w:hint="eastAsia"/>
          <w:sz w:val="28"/>
        </w:rPr>
        <w:t>槎</w:t>
      </w:r>
      <w:proofErr w:type="gramEnd"/>
      <w:r>
        <w:rPr>
          <w:rFonts w:ascii="宋体" w:hAnsi="宋体" w:hint="eastAsia"/>
          <w:sz w:val="28"/>
        </w:rPr>
        <w:t>应尺量甩到不显眼的阴角处，</w:t>
      </w:r>
      <w:r>
        <w:rPr>
          <w:rFonts w:ascii="宋体" w:hAnsi="宋体" w:hint="eastAsia"/>
          <w:sz w:val="28"/>
        </w:rPr>
        <w:lastRenderedPageBreak/>
        <w:t>大面不应出现错</w:t>
      </w:r>
      <w:proofErr w:type="gramStart"/>
      <w:r>
        <w:rPr>
          <w:rFonts w:ascii="宋体" w:hAnsi="宋体" w:hint="eastAsia"/>
          <w:sz w:val="28"/>
        </w:rPr>
        <w:t>槎</w:t>
      </w:r>
      <w:proofErr w:type="gramEnd"/>
      <w:r>
        <w:rPr>
          <w:rFonts w:ascii="宋体" w:hAnsi="宋体" w:hint="eastAsia"/>
          <w:sz w:val="28"/>
        </w:rPr>
        <w:t>和花形混乱的现象。</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8.8.2</w:t>
        </w:r>
      </w:smartTag>
      <w:r>
        <w:rPr>
          <w:rFonts w:ascii="宋体" w:hAnsi="宋体" w:hint="eastAsia"/>
          <w:sz w:val="28"/>
        </w:rPr>
        <w:t>..6壁纸修整：糊纸后</w:t>
      </w:r>
      <w:proofErr w:type="gramStart"/>
      <w:r>
        <w:rPr>
          <w:rFonts w:ascii="宋体" w:hAnsi="宋体" w:hint="eastAsia"/>
          <w:sz w:val="28"/>
        </w:rPr>
        <w:t>后</w:t>
      </w:r>
      <w:proofErr w:type="gramEnd"/>
      <w:r>
        <w:rPr>
          <w:rFonts w:ascii="宋体" w:hAnsi="宋体" w:hint="eastAsia"/>
          <w:sz w:val="28"/>
        </w:rPr>
        <w:t>应认真检查，对墙纸</w:t>
      </w:r>
      <w:proofErr w:type="gramStart"/>
      <w:r>
        <w:rPr>
          <w:rFonts w:ascii="宋体" w:hAnsi="宋体" w:hint="eastAsia"/>
          <w:sz w:val="28"/>
        </w:rPr>
        <w:t>的翘边翘角</w:t>
      </w:r>
      <w:proofErr w:type="gramEnd"/>
      <w:r>
        <w:rPr>
          <w:rFonts w:ascii="宋体" w:hAnsi="宋体" w:hint="eastAsia"/>
          <w:sz w:val="28"/>
        </w:rPr>
        <w:t>、气泡、皱折及</w:t>
      </w:r>
      <w:proofErr w:type="gramStart"/>
      <w:r>
        <w:rPr>
          <w:rFonts w:ascii="宋体" w:hAnsi="宋体" w:hint="eastAsia"/>
          <w:sz w:val="28"/>
        </w:rPr>
        <w:t>胶痕未擦净</w:t>
      </w:r>
      <w:proofErr w:type="gramEnd"/>
      <w:r>
        <w:rPr>
          <w:rFonts w:ascii="宋体" w:hAnsi="宋体" w:hint="eastAsia"/>
          <w:sz w:val="28"/>
        </w:rPr>
        <w:t>等，应及时处理和修整，使之完善。</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.1保证项目：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.1.1面层材料和辅助材料的品种、级别、性能、规格、花色必须符合设计、产品技术标准与现行施工验收规范的要求，并符合 建筑内装修设计防火有关规定。检验方法：检查产品证书和现场材料验收记录。</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.1.2壁纸墙布必须粘结牢固，无空鼓、翘边、皱折等缺陷。检验方法：观察检查。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.2基本项目：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.2.1表面平整，无波纹起伏。壁纸、墙布与挂镜线、贴脸板和踢脚板紧接，无缝隙；色泽一致，无斑污，正斜视无胶痕，无明显压痕。</w:t>
      </w:r>
    </w:p>
    <w:p w:rsidR="00193613" w:rsidRDefault="00193613" w:rsidP="00193613">
      <w:pPr>
        <w:ind w:firstLine="560"/>
        <w:rPr>
          <w:rFonts w:ascii="宋体" w:hAnsi="宋体" w:hint="eastAsia"/>
          <w:sz w:val="28"/>
        </w:rPr>
      </w:pPr>
      <w:r>
        <w:rPr>
          <w:rFonts w:ascii="宋体" w:hAnsi="宋体" w:hint="eastAsia"/>
          <w:sz w:val="28"/>
        </w:rPr>
        <w:t>检验方法：观察检查。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.2.2</w:t>
      </w:r>
      <w:proofErr w:type="gramStart"/>
      <w:r>
        <w:rPr>
          <w:rFonts w:ascii="宋体" w:hAnsi="宋体" w:hint="eastAsia"/>
          <w:sz w:val="28"/>
        </w:rPr>
        <w:t>各</w:t>
      </w:r>
      <w:proofErr w:type="gramEnd"/>
      <w:r>
        <w:rPr>
          <w:rFonts w:ascii="宋体" w:hAnsi="宋体" w:hint="eastAsia"/>
          <w:sz w:val="28"/>
        </w:rPr>
        <w:t>幅拼接应横平竖直，图案端正，拼缝处图案花纹吻合，距墙</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sz w:val="28"/>
          </w:rPr>
          <w:t>1</w:t>
        </w:r>
        <w:r>
          <w:rPr>
            <w:rFonts w:ascii="宋体" w:hAnsi="宋体"/>
            <w:sz w:val="28"/>
          </w:rPr>
          <w:t>m</w:t>
        </w:r>
      </w:smartTag>
      <w:r>
        <w:rPr>
          <w:rFonts w:ascii="宋体" w:hAnsi="宋体" w:hint="eastAsia"/>
          <w:sz w:val="28"/>
        </w:rPr>
        <w:t>处正视不显拼缝，阴角处搭接顺光，阳角无接缝，角度 方正，边缘整齐无毛边。检验方法：观察检查。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.2.3裱糊与挂镜线、贴脸板、踢脚板、</w:t>
      </w:r>
      <w:proofErr w:type="gramStart"/>
      <w:r>
        <w:rPr>
          <w:rFonts w:ascii="宋体" w:hAnsi="宋体" w:hint="eastAsia"/>
          <w:sz w:val="28"/>
        </w:rPr>
        <w:t>电气槽盒等</w:t>
      </w:r>
      <w:proofErr w:type="gramEnd"/>
      <w:r>
        <w:rPr>
          <w:rFonts w:ascii="宋体" w:hAnsi="宋体" w:hint="eastAsia"/>
          <w:sz w:val="28"/>
        </w:rPr>
        <w:t>交接处应交接严密，无缝隙，</w:t>
      </w:r>
      <w:proofErr w:type="gramStart"/>
      <w:r>
        <w:rPr>
          <w:rFonts w:ascii="宋体" w:hAnsi="宋体" w:hint="eastAsia"/>
          <w:sz w:val="28"/>
        </w:rPr>
        <w:t>无漏贴和</w:t>
      </w:r>
      <w:proofErr w:type="gramEnd"/>
      <w:r>
        <w:rPr>
          <w:rFonts w:ascii="宋体" w:hAnsi="宋体" w:hint="eastAsia"/>
          <w:sz w:val="28"/>
        </w:rPr>
        <w:t>补贴，</w:t>
      </w:r>
      <w:proofErr w:type="gramStart"/>
      <w:r>
        <w:rPr>
          <w:rFonts w:ascii="宋体" w:hAnsi="宋体" w:hint="eastAsia"/>
          <w:sz w:val="28"/>
        </w:rPr>
        <w:t>不糊盖需拆卸</w:t>
      </w:r>
      <w:proofErr w:type="gramEnd"/>
      <w:r>
        <w:rPr>
          <w:rFonts w:ascii="宋体" w:hAnsi="宋体" w:hint="eastAsia"/>
          <w:sz w:val="28"/>
        </w:rPr>
        <w:t>的活动件，活动</w:t>
      </w:r>
      <w:r>
        <w:rPr>
          <w:rFonts w:ascii="宋体" w:hAnsi="宋体" w:hint="eastAsia"/>
          <w:sz w:val="28"/>
        </w:rPr>
        <w:lastRenderedPageBreak/>
        <w:t>件四周及挂镜线、贴脸板、踢脚板等处边缘切割整齐、顺直，无毛边。检验方法：观察检查。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8.8.3</w:t>
        </w:r>
      </w:smartTag>
      <w:r>
        <w:rPr>
          <w:rFonts w:ascii="宋体" w:hAnsi="宋体" w:hint="eastAsia"/>
          <w:sz w:val="28"/>
        </w:rPr>
        <w:t>.2.4玻纤壁纸、无纺布及锦缎裱糊应表面平整挺秀，拼花正确，图案完整，连续对称，无色差、无胶痕，面层无飘浮，经纹顺直。检查方法：观察检查。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8.8.4</w:t>
        </w:r>
      </w:smartTag>
      <w:r>
        <w:rPr>
          <w:rFonts w:ascii="宋体" w:hAnsi="宋体" w:hint="eastAsia"/>
          <w:sz w:val="28"/>
        </w:rPr>
        <w:t>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8.8.4</w:t>
        </w:r>
      </w:smartTag>
      <w:r>
        <w:rPr>
          <w:rFonts w:ascii="宋体" w:hAnsi="宋体" w:hint="eastAsia"/>
          <w:sz w:val="28"/>
        </w:rPr>
        <w:t>.1墙纸裱糊完的房间应及时清理干净，不准</w:t>
      </w:r>
      <w:proofErr w:type="gramStart"/>
      <w:r>
        <w:rPr>
          <w:rFonts w:ascii="宋体" w:hAnsi="宋体" w:hint="eastAsia"/>
          <w:sz w:val="28"/>
        </w:rPr>
        <w:t>做料</w:t>
      </w:r>
      <w:proofErr w:type="gramEnd"/>
      <w:r>
        <w:rPr>
          <w:rFonts w:ascii="宋体" w:hAnsi="宋体" w:hint="eastAsia"/>
          <w:sz w:val="28"/>
        </w:rPr>
        <w:t>房或休息室，避免污染和损坏。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8.8.4</w:t>
        </w:r>
      </w:smartTag>
      <w:r>
        <w:rPr>
          <w:rFonts w:ascii="宋体" w:hAnsi="宋体" w:hint="eastAsia"/>
          <w:sz w:val="28"/>
        </w:rPr>
        <w:t>.2在整个裱糊的施工过程中，严禁非操作人员随意触摸墙纸。</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8.8.4</w:t>
        </w:r>
      </w:smartTag>
      <w:r>
        <w:rPr>
          <w:rFonts w:ascii="宋体" w:hAnsi="宋体" w:hint="eastAsia"/>
          <w:sz w:val="28"/>
        </w:rPr>
        <w:t>.3电气和其他设备等在进行安装时，应注意保护墙纸，防止污染和损坏。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8.8.4</w:t>
        </w:r>
      </w:smartTag>
      <w:r>
        <w:rPr>
          <w:rFonts w:ascii="宋体" w:hAnsi="宋体" w:hint="eastAsia"/>
          <w:sz w:val="28"/>
        </w:rPr>
        <w:t>.4铺贴壁纸时，必须严格按照规程施工，施工操作时要做到干净利落，边缝要切割整齐，胶</w:t>
      </w:r>
      <w:proofErr w:type="gramStart"/>
      <w:r>
        <w:rPr>
          <w:rFonts w:ascii="宋体" w:hAnsi="宋体" w:hint="eastAsia"/>
          <w:sz w:val="28"/>
        </w:rPr>
        <w:t>痕必须</w:t>
      </w:r>
      <w:proofErr w:type="gramEnd"/>
      <w:r>
        <w:rPr>
          <w:rFonts w:ascii="宋体" w:hAnsi="宋体" w:hint="eastAsia"/>
          <w:sz w:val="28"/>
        </w:rPr>
        <w:t>及时清擦干净。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8.8.4</w:t>
        </w:r>
      </w:smartTag>
      <w:r>
        <w:rPr>
          <w:rFonts w:ascii="宋体" w:hAnsi="宋体" w:hint="eastAsia"/>
          <w:sz w:val="28"/>
        </w:rPr>
        <w:t>.5严禁在已裱糊好壁纸的顶、</w:t>
      </w:r>
      <w:proofErr w:type="gramStart"/>
      <w:r>
        <w:rPr>
          <w:rFonts w:ascii="宋体" w:hAnsi="宋体" w:hint="eastAsia"/>
          <w:sz w:val="28"/>
        </w:rPr>
        <w:t>墙上剔眼打洞</w:t>
      </w:r>
      <w:proofErr w:type="gramEnd"/>
      <w:r>
        <w:rPr>
          <w:rFonts w:ascii="宋体" w:hAnsi="宋体" w:hint="eastAsia"/>
          <w:sz w:val="28"/>
        </w:rPr>
        <w:t>。若纯属设计变更，也应采取相应的措施，施工时要小心保护，施工后要及时认真修复，以保证壁纸的完整。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8.8.4</w:t>
        </w:r>
      </w:smartTag>
      <w:r>
        <w:rPr>
          <w:rFonts w:ascii="宋体" w:hAnsi="宋体" w:hint="eastAsia"/>
          <w:sz w:val="28"/>
        </w:rPr>
        <w:t>.6</w:t>
      </w:r>
      <w:proofErr w:type="gramStart"/>
      <w:r>
        <w:rPr>
          <w:rFonts w:ascii="宋体" w:hAnsi="宋体" w:hint="eastAsia"/>
          <w:sz w:val="28"/>
        </w:rPr>
        <w:t>二</w:t>
      </w:r>
      <w:proofErr w:type="gramEnd"/>
      <w:r>
        <w:rPr>
          <w:rFonts w:ascii="宋体" w:hAnsi="宋体" w:hint="eastAsia"/>
          <w:sz w:val="28"/>
        </w:rPr>
        <w:t>次修补油、</w:t>
      </w:r>
      <w:proofErr w:type="gramStart"/>
      <w:r>
        <w:rPr>
          <w:rFonts w:ascii="宋体" w:hAnsi="宋体" w:hint="eastAsia"/>
          <w:sz w:val="28"/>
        </w:rPr>
        <w:t>浆活及磨石</w:t>
      </w:r>
      <w:proofErr w:type="gramEnd"/>
      <w:r>
        <w:rPr>
          <w:rFonts w:ascii="宋体" w:hAnsi="宋体" w:hint="eastAsia"/>
          <w:sz w:val="28"/>
        </w:rPr>
        <w:t>二次清理打蜡时，注意做好壁纸的保护，防止污染、碰撞与损坏。</w:t>
      </w:r>
    </w:p>
    <w:p w:rsidR="00193613" w:rsidRDefault="00193613" w:rsidP="00193613">
      <w:pPr>
        <w:ind w:firstLine="560"/>
        <w:rPr>
          <w:rFonts w:ascii="宋体" w:hAnsi="宋体" w:hint="eastAsia"/>
          <w:sz w:val="28"/>
        </w:rPr>
      </w:pPr>
      <w:r>
        <w:rPr>
          <w:rFonts w:ascii="宋体" w:hAnsi="宋体" w:hint="eastAsia"/>
          <w:sz w:val="28"/>
        </w:rPr>
        <w:t>8.9地面铺地毯</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8.9.1</w:t>
        </w:r>
      </w:smartTag>
      <w:r>
        <w:rPr>
          <w:rFonts w:ascii="宋体" w:hAnsi="宋体" w:hint="eastAsia"/>
          <w:sz w:val="28"/>
        </w:rPr>
        <w:t>施工准备</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8.9.1</w:t>
        </w:r>
      </w:smartTag>
      <w:r>
        <w:rPr>
          <w:rFonts w:ascii="宋体" w:hAnsi="宋体" w:hint="eastAsia"/>
          <w:sz w:val="28"/>
        </w:rPr>
        <w:t>.1主要材料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8.9.1</w:t>
        </w:r>
      </w:smartTag>
      <w:r>
        <w:rPr>
          <w:rFonts w:ascii="宋体" w:hAnsi="宋体" w:hint="eastAsia"/>
          <w:sz w:val="28"/>
        </w:rPr>
        <w:t>.1.1地毯的品种、规格、颜色、主要性能和技术指标必须符合设计要求。应有出厂合格证明。</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8.9.1</w:t>
        </w:r>
      </w:smartTag>
      <w:r>
        <w:rPr>
          <w:rFonts w:ascii="宋体" w:hAnsi="宋体" w:hint="eastAsia"/>
          <w:sz w:val="28"/>
        </w:rPr>
        <w:t>.1.2衬垫：衬垫的品种、规格、主要性能和技术指标必须符合设计要求。应有出厂合格证明。</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8.9.1</w:t>
        </w:r>
      </w:smartTag>
      <w:r>
        <w:rPr>
          <w:rFonts w:ascii="宋体" w:hAnsi="宋体" w:hint="eastAsia"/>
          <w:sz w:val="28"/>
        </w:rPr>
        <w:t>.1.3胶粘剂：无毒、不霉、快干，0</w:t>
      </w:r>
      <w:r>
        <w:rPr>
          <w:rFonts w:ascii="宋体" w:hAnsi="宋体"/>
          <w:sz w:val="28"/>
        </w:rPr>
        <w:t>.5h</w:t>
      </w:r>
      <w:r>
        <w:rPr>
          <w:rFonts w:ascii="宋体" w:hAnsi="宋体" w:hint="eastAsia"/>
          <w:sz w:val="28"/>
        </w:rPr>
        <w:t>之内使用张紧器时不脱缝，对地面有足够的粘结强度，可剥离、施工方便的胶粘剂，均可用于地毯与地面、地毯与地毯连接拼缝处的粘结。一般采用天然乳胶添加增稠剂、防霉剂等制成的胶粘剂。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8.9.2</w:t>
        </w:r>
      </w:smartTag>
      <w:r>
        <w:rPr>
          <w:rFonts w:ascii="宋体" w:hAnsi="宋体" w:hint="eastAsia"/>
          <w:sz w:val="28"/>
        </w:rPr>
        <w:t>作业条件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8.9.2</w:t>
        </w:r>
      </w:smartTag>
      <w:r>
        <w:rPr>
          <w:rFonts w:ascii="宋体" w:hAnsi="宋体" w:hint="eastAsia"/>
          <w:sz w:val="28"/>
        </w:rPr>
        <w:t>.1在地毯铺设之前，室内装饰必须完毕。室内所有重型设备均已就位并已调试，运转正常，经专业验收合格，核验全部达到合格标准。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8.9.2</w:t>
        </w:r>
      </w:smartTag>
      <w:r>
        <w:rPr>
          <w:rFonts w:ascii="宋体" w:hAnsi="宋体" w:hint="eastAsia"/>
          <w:sz w:val="28"/>
        </w:rPr>
        <w:t>.2铺设楼面地毯的基层，一般是水泥楼面，也可以是木地板或其他材质的楼面。要求表面平整、光滑、洁净，如有油污，须用丙酮或松节油擦净。如为水泥楼面，应具有一定的强度，</w:t>
      </w:r>
      <w:proofErr w:type="gramStart"/>
      <w:r>
        <w:rPr>
          <w:rFonts w:ascii="宋体" w:hAnsi="宋体" w:hint="eastAsia"/>
          <w:sz w:val="28"/>
        </w:rPr>
        <w:t>含水率水大于</w:t>
      </w:r>
      <w:proofErr w:type="gramEnd"/>
      <w:r>
        <w:rPr>
          <w:rFonts w:ascii="宋体" w:hAnsi="宋体" w:hint="eastAsia"/>
          <w:sz w:val="28"/>
        </w:rPr>
        <w:t>8%。</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8.9.2</w:t>
        </w:r>
      </w:smartTag>
      <w:r>
        <w:rPr>
          <w:rFonts w:ascii="宋体" w:hAnsi="宋体" w:hint="eastAsia"/>
          <w:sz w:val="28"/>
        </w:rPr>
        <w:t>.3地毯、衬垫和胶粘剂等进场后，应检查核对数量、品种、规格、颜色、图案等是否符合设计要求，如符合，应按其品种、规格分别存放在干燥的仓库或房间内。用前要预铺、配花、编号，待铺设时按号取用。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8.9.2</w:t>
        </w:r>
      </w:smartTag>
      <w:r>
        <w:rPr>
          <w:rFonts w:ascii="宋体" w:hAnsi="宋体" w:hint="eastAsia"/>
          <w:sz w:val="28"/>
        </w:rPr>
        <w:t>.4应事先把需铺设地毯的房间、走道等四周的踢脚板做好。踢脚板下口均应离开地面</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宋体" w:hAnsi="宋体" w:hint="eastAsia"/>
            <w:sz w:val="28"/>
          </w:rPr>
          <w:t>8</w:t>
        </w:r>
        <w:r>
          <w:rPr>
            <w:rFonts w:ascii="宋体" w:hAnsi="宋体"/>
            <w:sz w:val="28"/>
          </w:rPr>
          <w:t>mm</w:t>
        </w:r>
      </w:smartTag>
      <w:r>
        <w:rPr>
          <w:rFonts w:ascii="宋体" w:hAnsi="宋体" w:hint="eastAsia"/>
          <w:sz w:val="28"/>
        </w:rPr>
        <w:t>左右，以便将地毯</w:t>
      </w:r>
      <w:proofErr w:type="gramStart"/>
      <w:r>
        <w:rPr>
          <w:rFonts w:ascii="宋体" w:hAnsi="宋体" w:hint="eastAsia"/>
          <w:sz w:val="28"/>
        </w:rPr>
        <w:t>毛边掩入踢脚</w:t>
      </w:r>
      <w:proofErr w:type="gramEnd"/>
      <w:r>
        <w:rPr>
          <w:rFonts w:ascii="宋体" w:hAnsi="宋体" w:hint="eastAsia"/>
          <w:sz w:val="28"/>
        </w:rPr>
        <w:t>板下。</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8.9.2</w:t>
        </w:r>
      </w:smartTag>
      <w:r>
        <w:rPr>
          <w:rFonts w:ascii="宋体" w:hAnsi="宋体" w:hint="eastAsia"/>
          <w:sz w:val="28"/>
        </w:rPr>
        <w:t>.5大面积施工前应先放出施工大样，并做样板，经质检部门鉴定合格后，方可组织按样板要求施工。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操作工艺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.1工艺流程：</w:t>
      </w:r>
    </w:p>
    <w:p w:rsidR="00193613" w:rsidRDefault="00193613" w:rsidP="00193613">
      <w:pPr>
        <w:spacing w:line="500" w:lineRule="exact"/>
        <w:ind w:firstLine="480"/>
        <w:rPr>
          <w:rFonts w:ascii="宋体" w:hAnsi="宋体" w:hint="eastAsia"/>
          <w:sz w:val="24"/>
        </w:rPr>
      </w:pPr>
      <w:r>
        <w:rPr>
          <w:rFonts w:ascii="宋体" w:hAnsi="宋体" w:hint="eastAsia"/>
          <w:sz w:val="24"/>
        </w:rPr>
        <w:t>基层处理→弹线、套方、分格、定位→地毯剪裁→钉倒刺板挂毯条→铺设衬垫→铺设地毯→细部处理及清理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.2固定式铺设操作工艺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2.1基层处理：铺设地毯的基层，一般是水泥地面，也可以是木地板或其他材质的地面。要求表面平整、光滑、洁净，如有油污，须用丙酮或松节油擦净。如为水泥地面，应具有一定的强度，含水率不大于8%，表面平整偏差不大于</w:t>
      </w:r>
      <w:smartTag w:uri="urn:schemas-microsoft-com:office:smarttags" w:element="chmetcnv">
        <w:smartTagPr>
          <w:attr w:name="UnitName" w:val="mm"/>
          <w:attr w:name="SourceValue" w:val="4"/>
          <w:attr w:name="HasSpace" w:val="False"/>
          <w:attr w:name="Negative" w:val="False"/>
          <w:attr w:name="NumberType" w:val="1"/>
          <w:attr w:name="TCSC" w:val="0"/>
        </w:smartTagPr>
        <w:r>
          <w:rPr>
            <w:rFonts w:ascii="宋体" w:hAnsi="宋体" w:hint="eastAsia"/>
            <w:sz w:val="28"/>
          </w:rPr>
          <w:t>4</w:t>
        </w:r>
        <w:r>
          <w:rPr>
            <w:rFonts w:ascii="宋体" w:hAnsi="宋体"/>
            <w:sz w:val="28"/>
          </w:rPr>
          <w:t>mm</w:t>
        </w:r>
      </w:smartTag>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.2.2弹线、套方、分格、定位：要严格按照设计图纸对各个不同部位和房间的具体要求进行弹线、套主、分格，如图纸有规定和要求时，则严格按图施工。如图纸</w:t>
      </w:r>
      <w:proofErr w:type="gramStart"/>
      <w:r>
        <w:rPr>
          <w:rFonts w:ascii="宋体" w:hAnsi="宋体" w:hint="eastAsia"/>
          <w:sz w:val="28"/>
        </w:rPr>
        <w:t>没具体</w:t>
      </w:r>
      <w:proofErr w:type="gramEnd"/>
      <w:r>
        <w:rPr>
          <w:rFonts w:ascii="宋体" w:hAnsi="宋体" w:hint="eastAsia"/>
          <w:sz w:val="28"/>
        </w:rPr>
        <w:t>要求时，应对</w:t>
      </w:r>
      <w:proofErr w:type="gramStart"/>
      <w:r>
        <w:rPr>
          <w:rFonts w:ascii="宋体" w:hAnsi="宋体" w:hint="eastAsia"/>
          <w:sz w:val="28"/>
        </w:rPr>
        <w:t>称找中并弹</w:t>
      </w:r>
      <w:proofErr w:type="gramEnd"/>
      <w:r>
        <w:rPr>
          <w:rFonts w:ascii="宋体" w:hAnsi="宋体" w:hint="eastAsia"/>
          <w:sz w:val="28"/>
        </w:rPr>
        <w:t>线，便可定位铺设。</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.2.3地毯剪裁：地毯裁剪应在比较宽阔的地方集中统一进行。一定要精确测量房间尺寸，并按房间和所用地毯型号逐一登台记编号。然后根据房间尺寸、形状</w:t>
      </w:r>
      <w:proofErr w:type="gramStart"/>
      <w:r>
        <w:rPr>
          <w:rFonts w:ascii="宋体" w:hAnsi="宋体" w:hint="eastAsia"/>
          <w:sz w:val="28"/>
        </w:rPr>
        <w:t>用裁边</w:t>
      </w:r>
      <w:proofErr w:type="gramEnd"/>
      <w:r>
        <w:rPr>
          <w:rFonts w:ascii="宋体" w:hAnsi="宋体" w:hint="eastAsia"/>
          <w:sz w:val="28"/>
        </w:rPr>
        <w:t>机断下地毯料，每段地毯的长度要比房间长出</w:t>
      </w:r>
      <w:smartTag w:uri="urn:schemas-microsoft-com:office:smarttags" w:element="chmetcnv">
        <w:smartTagPr>
          <w:attr w:name="UnitName" w:val="cm"/>
          <w:attr w:name="SourceValue" w:val="2"/>
          <w:attr w:name="HasSpace" w:val="False"/>
          <w:attr w:name="Negative" w:val="False"/>
          <w:attr w:name="NumberType" w:val="1"/>
          <w:attr w:name="TCSC" w:val="0"/>
        </w:smartTagPr>
        <w:r>
          <w:rPr>
            <w:rFonts w:ascii="宋体" w:hAnsi="宋体" w:hint="eastAsia"/>
            <w:sz w:val="28"/>
          </w:rPr>
          <w:t>2</w:t>
        </w:r>
        <w:r>
          <w:rPr>
            <w:rFonts w:ascii="宋体" w:hAnsi="宋体"/>
            <w:sz w:val="28"/>
          </w:rPr>
          <w:t>cm</w:t>
        </w:r>
      </w:smartTag>
      <w:r>
        <w:rPr>
          <w:rFonts w:ascii="宋体" w:hAnsi="宋体" w:hint="eastAsia"/>
          <w:sz w:val="28"/>
        </w:rPr>
        <w:t>左右，宽度要以裁去地毯边缘线后的尺寸计算。弹线裁去边缘部分，然后以后推裁刀从</w:t>
      </w:r>
      <w:proofErr w:type="gramStart"/>
      <w:r>
        <w:rPr>
          <w:rFonts w:ascii="宋体" w:hAnsi="宋体" w:hint="eastAsia"/>
          <w:sz w:val="28"/>
        </w:rPr>
        <w:t>毯</w:t>
      </w:r>
      <w:proofErr w:type="gramEnd"/>
      <w:r>
        <w:rPr>
          <w:rFonts w:ascii="宋体" w:hAnsi="宋体" w:hint="eastAsia"/>
          <w:sz w:val="28"/>
        </w:rPr>
        <w:t>背裁切，裁好后卷成编上号，</w:t>
      </w:r>
      <w:r>
        <w:rPr>
          <w:rFonts w:ascii="宋体" w:hAnsi="宋体" w:hint="eastAsia"/>
          <w:sz w:val="28"/>
        </w:rPr>
        <w:lastRenderedPageBreak/>
        <w:t>放入对号房间里，大面积房厅应在施工地点剪裁拼缝。</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.2.4钉倒刺板挂毯条：沿房间或走道四周踢脚板边缘，用高强水泥钉将倒刺板钉在基层上（钉朝向墙的方向），其间距约</w:t>
      </w:r>
      <w:smartTag w:uri="urn:schemas-microsoft-com:office:smarttags" w:element="chmetcnv">
        <w:smartTagPr>
          <w:attr w:name="UnitName" w:val="cm"/>
          <w:attr w:name="SourceValue" w:val="40"/>
          <w:attr w:name="HasSpace" w:val="False"/>
          <w:attr w:name="Negative" w:val="False"/>
          <w:attr w:name="NumberType" w:val="1"/>
          <w:attr w:name="TCSC" w:val="0"/>
        </w:smartTagPr>
        <w:r>
          <w:rPr>
            <w:rFonts w:ascii="宋体" w:hAnsi="宋体" w:hint="eastAsia"/>
            <w:sz w:val="28"/>
          </w:rPr>
          <w:t>40</w:t>
        </w:r>
        <w:r>
          <w:rPr>
            <w:rFonts w:ascii="宋体" w:hAnsi="宋体"/>
            <w:sz w:val="28"/>
          </w:rPr>
          <w:t>cm</w:t>
        </w:r>
      </w:smartTag>
      <w:r>
        <w:rPr>
          <w:rFonts w:ascii="宋体" w:hAnsi="宋体" w:hint="eastAsia"/>
          <w:sz w:val="28"/>
        </w:rPr>
        <w:t>左右。倒刺板应离开踢脚板面8～</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mm</w:t>
        </w:r>
      </w:smartTag>
      <w:r>
        <w:rPr>
          <w:rFonts w:ascii="宋体" w:hAnsi="宋体" w:hint="eastAsia"/>
          <w:sz w:val="28"/>
        </w:rPr>
        <w:t>，以便于钉牢倒刺板。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.2.5铺设衬垫：将衬垫采用点粘法刷107胶或聚醋酸乙烯乳胶，粘在地面基层上，要离开倒刺板</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mm</w:t>
        </w:r>
      </w:smartTag>
      <w:r>
        <w:rPr>
          <w:rFonts w:ascii="宋体" w:hAnsi="宋体" w:hint="eastAsia"/>
          <w:sz w:val="28"/>
        </w:rPr>
        <w:t>左右。</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.2.6铺设地毯</w:t>
      </w:r>
    </w:p>
    <w:p w:rsidR="00193613" w:rsidRDefault="00193613" w:rsidP="00193613">
      <w:pPr>
        <w:ind w:firstLine="560"/>
        <w:rPr>
          <w:rFonts w:ascii="宋体" w:hAnsi="宋体" w:hint="eastAsia"/>
          <w:sz w:val="28"/>
        </w:rPr>
      </w:pPr>
      <w:r>
        <w:rPr>
          <w:rFonts w:ascii="宋体" w:hAnsi="宋体"/>
          <w:sz w:val="28"/>
        </w:rPr>
        <w:t>a</w:t>
      </w:r>
      <w:r>
        <w:rPr>
          <w:rFonts w:ascii="宋体" w:hAnsi="宋体" w:hint="eastAsia"/>
          <w:sz w:val="28"/>
        </w:rPr>
        <w:t>：缝合地毯：</w:t>
      </w:r>
      <w:proofErr w:type="gramStart"/>
      <w:r>
        <w:rPr>
          <w:rFonts w:ascii="宋体" w:hAnsi="宋体" w:hint="eastAsia"/>
          <w:sz w:val="28"/>
        </w:rPr>
        <w:t>将裁好的</w:t>
      </w:r>
      <w:proofErr w:type="gramEnd"/>
      <w:r>
        <w:rPr>
          <w:rFonts w:ascii="宋体" w:hAnsi="宋体" w:hint="eastAsia"/>
          <w:sz w:val="28"/>
        </w:rPr>
        <w:t>地毯虚铺在垫层上，然后将地毯卷起，在拼接处缝合。缝合完毕，用塑料胶纸贴于缝合处，保护接缝处不被划破或勾起，然后将地毯平铺，用弯针在接缝处做绒毛密实的缝合。</w:t>
      </w:r>
    </w:p>
    <w:p w:rsidR="00193613" w:rsidRDefault="00193613" w:rsidP="00193613">
      <w:pPr>
        <w:ind w:firstLine="560"/>
        <w:rPr>
          <w:rFonts w:ascii="宋体" w:hAnsi="宋体" w:hint="eastAsia"/>
          <w:sz w:val="28"/>
        </w:rPr>
      </w:pPr>
      <w:r>
        <w:rPr>
          <w:rFonts w:ascii="宋体" w:hAnsi="宋体"/>
          <w:sz w:val="28"/>
        </w:rPr>
        <w:t>b</w:t>
      </w:r>
      <w:r>
        <w:rPr>
          <w:rFonts w:ascii="宋体" w:hAnsi="宋体" w:hint="eastAsia"/>
          <w:sz w:val="28"/>
        </w:rPr>
        <w:t>：拉伸与固定地毯：先将地毯的一条长边固定在倒刺板上，毛边掩到踢脚下，用地毯撑子拉伸地毯。拉伸时，用手压住地毯撑，用膝撞击地毯撑，从一边一步一步推向另一边。如一遍未能拉平，应重复拉伸，直至拉平为止。然后将地毯固定在另一条倒刺板上，掩好毛边。长出的地毯，</w:t>
      </w:r>
      <w:proofErr w:type="gramStart"/>
      <w:r>
        <w:rPr>
          <w:rFonts w:ascii="宋体" w:hAnsi="宋体" w:hint="eastAsia"/>
          <w:sz w:val="28"/>
        </w:rPr>
        <w:t>用裁割刀</w:t>
      </w:r>
      <w:proofErr w:type="gramEnd"/>
      <w:r>
        <w:rPr>
          <w:rFonts w:ascii="宋体" w:hAnsi="宋体" w:hint="eastAsia"/>
          <w:sz w:val="28"/>
        </w:rPr>
        <w:t>割掉。一个方向拉伸完毕，再进行另一个方向的拉伸，直至四个边都固定在倒刺板上。</w:t>
      </w:r>
    </w:p>
    <w:p w:rsidR="00193613" w:rsidRDefault="00193613" w:rsidP="00193613">
      <w:pPr>
        <w:ind w:firstLine="560"/>
        <w:rPr>
          <w:rFonts w:ascii="宋体" w:hAnsi="宋体" w:hint="eastAsia"/>
          <w:sz w:val="28"/>
        </w:rPr>
      </w:pPr>
      <w:r>
        <w:rPr>
          <w:rFonts w:ascii="宋体" w:hAnsi="宋体"/>
          <w:sz w:val="28"/>
        </w:rPr>
        <w:t>c:</w:t>
      </w:r>
      <w:r>
        <w:rPr>
          <w:rFonts w:ascii="宋体" w:hAnsi="宋体" w:hint="eastAsia"/>
          <w:sz w:val="28"/>
        </w:rPr>
        <w:t>用胶粘剂粘结固定地毯：此法一般不入衬垫（多用于化纤地毯），先将地毯</w:t>
      </w:r>
      <w:proofErr w:type="gramStart"/>
      <w:r>
        <w:rPr>
          <w:rFonts w:ascii="宋体" w:hAnsi="宋体" w:hint="eastAsia"/>
          <w:sz w:val="28"/>
        </w:rPr>
        <w:t>拼缝处衬一条</w:t>
      </w:r>
      <w:proofErr w:type="gramEnd"/>
      <w:smartTag w:uri="urn:schemas-microsoft-com:office:smarttags" w:element="chmetcnv">
        <w:smartTagPr>
          <w:attr w:name="UnitName" w:val="c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cm</w:t>
        </w:r>
      </w:smartTag>
      <w:r>
        <w:rPr>
          <w:rFonts w:ascii="宋体" w:hAnsi="宋体" w:hint="eastAsia"/>
          <w:sz w:val="28"/>
        </w:rPr>
        <w:t>宽的麻布带，用胶粘剂粘贴，然后将胶粘剂涂刷在基层上，适时粘结、固定地毯。此法</w:t>
      </w:r>
      <w:proofErr w:type="gramStart"/>
      <w:r>
        <w:rPr>
          <w:rFonts w:ascii="宋体" w:hAnsi="宋体" w:hint="eastAsia"/>
          <w:sz w:val="28"/>
        </w:rPr>
        <w:t>分为满粘和</w:t>
      </w:r>
      <w:proofErr w:type="gramEnd"/>
      <w:r>
        <w:rPr>
          <w:rFonts w:ascii="宋体" w:hAnsi="宋体" w:hint="eastAsia"/>
          <w:sz w:val="28"/>
        </w:rPr>
        <w:t>局部粘结两种方法。宾馆的客房和住宅的居室可采用局部粘结，公共场所宜采用满</w:t>
      </w:r>
      <w:proofErr w:type="gramStart"/>
      <w:r>
        <w:rPr>
          <w:rFonts w:ascii="宋体" w:hAnsi="宋体" w:hint="eastAsia"/>
          <w:sz w:val="28"/>
        </w:rPr>
        <w:t>粘</w:t>
      </w:r>
      <w:proofErr w:type="gramEnd"/>
      <w:r>
        <w:rPr>
          <w:rFonts w:ascii="宋体" w:hAnsi="宋体" w:hint="eastAsia"/>
          <w:sz w:val="28"/>
        </w:rPr>
        <w:t>。</w:t>
      </w:r>
    </w:p>
    <w:p w:rsidR="00193613" w:rsidRDefault="00193613" w:rsidP="00193613">
      <w:pPr>
        <w:ind w:firstLine="560"/>
        <w:rPr>
          <w:rFonts w:ascii="宋体" w:hAnsi="宋体" w:hint="eastAsia"/>
          <w:sz w:val="28"/>
        </w:rPr>
      </w:pPr>
      <w:proofErr w:type="gramStart"/>
      <w:r>
        <w:rPr>
          <w:rFonts w:ascii="宋体" w:hAnsi="宋体" w:hint="eastAsia"/>
          <w:sz w:val="28"/>
        </w:rPr>
        <w:lastRenderedPageBreak/>
        <w:t>铺粘地毯</w:t>
      </w:r>
      <w:proofErr w:type="gramEnd"/>
      <w:r>
        <w:rPr>
          <w:rFonts w:ascii="宋体" w:hAnsi="宋体" w:hint="eastAsia"/>
          <w:sz w:val="28"/>
        </w:rPr>
        <w:t>时，先在房间一边涂刷胶粘剂后，</w:t>
      </w:r>
      <w:proofErr w:type="gramStart"/>
      <w:r>
        <w:rPr>
          <w:rFonts w:ascii="宋体" w:hAnsi="宋体" w:hint="eastAsia"/>
          <w:sz w:val="28"/>
        </w:rPr>
        <w:t>铺放已预先</w:t>
      </w:r>
      <w:proofErr w:type="gramEnd"/>
      <w:r>
        <w:rPr>
          <w:rFonts w:ascii="宋体" w:hAnsi="宋体" w:hint="eastAsia"/>
          <w:sz w:val="28"/>
        </w:rPr>
        <w:t>裁割的地毯，然后用地毯撑子向两边撑拉，再沿墙边刷两条胶粘剂，将地毯压平掩边。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8.9.3</w:t>
        </w:r>
      </w:smartTag>
      <w:r>
        <w:rPr>
          <w:rFonts w:ascii="宋体" w:hAnsi="宋体" w:hint="eastAsia"/>
          <w:sz w:val="28"/>
        </w:rPr>
        <w:t>.2.7细部处理及清理：要注意门口压条的处理和门框、走道与门厅，地面与管根、暖气罩、槽盒，走道与卫生间门坎，楼梯踏步与过道平台，内门与外门，不同颜色地毯交接处和踢脚板等部位地毯的套割、固定</w:t>
      </w:r>
      <w:proofErr w:type="gramStart"/>
      <w:r>
        <w:rPr>
          <w:rFonts w:ascii="宋体" w:hAnsi="宋体" w:hint="eastAsia"/>
          <w:sz w:val="28"/>
        </w:rPr>
        <w:t>和掩边工作</w:t>
      </w:r>
      <w:proofErr w:type="gramEnd"/>
      <w:r>
        <w:rPr>
          <w:rFonts w:ascii="宋体" w:hAnsi="宋体" w:hint="eastAsia"/>
          <w:sz w:val="28"/>
        </w:rPr>
        <w:t>，必须粘结牢固，不应有显露，后找补条等破活。地毯铺设完毕，固定收口条后，应用吸尘器清扫干净，并将毯面上脱落的绒毛等彻底清理干净。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8.9.4</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8.9.4</w:t>
        </w:r>
      </w:smartTag>
      <w:r>
        <w:rPr>
          <w:rFonts w:ascii="宋体" w:hAnsi="宋体" w:hint="eastAsia"/>
          <w:sz w:val="28"/>
        </w:rPr>
        <w:t>.1保证项目：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8.9.4</w:t>
        </w:r>
      </w:smartTag>
      <w:r>
        <w:rPr>
          <w:rFonts w:ascii="宋体" w:hAnsi="宋体" w:hint="eastAsia"/>
          <w:sz w:val="28"/>
        </w:rPr>
        <w:t>.1.1各种地毯的材质、规格、技术指标必须符合设计要求和施工规范的规定。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8.9.4</w:t>
        </w:r>
      </w:smartTag>
      <w:r>
        <w:rPr>
          <w:rFonts w:ascii="宋体" w:hAnsi="宋体" w:hint="eastAsia"/>
          <w:sz w:val="28"/>
        </w:rPr>
        <w:t>.1.2地毯与基层固定必须牢固，无卷边、翻起现象。</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8.9.4</w:t>
        </w:r>
      </w:smartTag>
      <w:r>
        <w:rPr>
          <w:rFonts w:ascii="宋体" w:hAnsi="宋体" w:hint="eastAsia"/>
          <w:sz w:val="28"/>
        </w:rPr>
        <w:t>.2基本项目：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8.9.4</w:t>
        </w:r>
      </w:smartTag>
      <w:r>
        <w:rPr>
          <w:rFonts w:ascii="宋体" w:hAnsi="宋体" w:hint="eastAsia"/>
          <w:sz w:val="28"/>
        </w:rPr>
        <w:t>.2.1地毯表面平整，无打皱、鼓包现象。</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8.9.4</w:t>
        </w:r>
      </w:smartTag>
      <w:r>
        <w:rPr>
          <w:rFonts w:ascii="宋体" w:hAnsi="宋体" w:hint="eastAsia"/>
          <w:sz w:val="28"/>
        </w:rPr>
        <w:t>.2.2拼缝平整、密实，在视线范围内不显拼缝。</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8.9.4</w:t>
        </w:r>
      </w:smartTag>
      <w:r>
        <w:rPr>
          <w:rFonts w:ascii="宋体" w:hAnsi="宋体" w:hint="eastAsia"/>
          <w:sz w:val="28"/>
        </w:rPr>
        <w:t>.2.3地毯与其他地面的收口或交接处应顺直。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8.9.4</w:t>
        </w:r>
      </w:smartTag>
      <w:r>
        <w:rPr>
          <w:rFonts w:ascii="宋体" w:hAnsi="宋体" w:hint="eastAsia"/>
          <w:sz w:val="28"/>
        </w:rPr>
        <w:t>.2.4地毯的绒毛应理顺，表面洁净，无油污杂物等。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8.9.5</w:t>
        </w:r>
      </w:smartTag>
      <w:r>
        <w:rPr>
          <w:rFonts w:ascii="宋体" w:hAnsi="宋体" w:hint="eastAsia"/>
          <w:sz w:val="28"/>
        </w:rPr>
        <w:t>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8.9.5</w:t>
        </w:r>
      </w:smartTag>
      <w:r>
        <w:rPr>
          <w:rFonts w:ascii="宋体" w:hAnsi="宋体" w:hint="eastAsia"/>
          <w:sz w:val="28"/>
        </w:rPr>
        <w:t>.1要注意保护好上道工序已完成的各分项分部工程成品的</w:t>
      </w:r>
      <w:r>
        <w:rPr>
          <w:rFonts w:ascii="宋体" w:hAnsi="宋体" w:hint="eastAsia"/>
          <w:sz w:val="28"/>
        </w:rPr>
        <w:lastRenderedPageBreak/>
        <w:t>质量。在运输和施工操作中，要注意保护门窗框扇，特别是铝合金门窗框扇、墙纸踢脚板等成品不遭损坏和污染。应采取保护和固定措施。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8.9.5</w:t>
        </w:r>
      </w:smartTag>
      <w:r>
        <w:rPr>
          <w:rFonts w:ascii="宋体" w:hAnsi="宋体" w:hint="eastAsia"/>
          <w:sz w:val="28"/>
        </w:rPr>
        <w:t>.2地毯等材料进场后，要注意堆放、运输和操作过程中的保管工作。应避免风吹雨淋，要防潮、防火、防人踩、</w:t>
      </w:r>
      <w:proofErr w:type="gramStart"/>
      <w:r>
        <w:rPr>
          <w:rFonts w:ascii="宋体" w:hAnsi="宋体" w:hint="eastAsia"/>
          <w:sz w:val="28"/>
        </w:rPr>
        <w:t>物压等</w:t>
      </w:r>
      <w:proofErr w:type="gramEnd"/>
      <w:r>
        <w:rPr>
          <w:rFonts w:ascii="宋体" w:hAnsi="宋体" w:hint="eastAsia"/>
          <w:sz w:val="28"/>
        </w:rPr>
        <w:t>。应设专人加强管理。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8.9.5</w:t>
        </w:r>
      </w:smartTag>
      <w:r>
        <w:rPr>
          <w:rFonts w:ascii="宋体" w:hAnsi="宋体"/>
          <w:sz w:val="28"/>
        </w:rPr>
        <w:t>.3</w:t>
      </w:r>
      <w:r>
        <w:rPr>
          <w:rFonts w:ascii="宋体" w:hAnsi="宋体" w:hint="eastAsia"/>
          <w:sz w:val="28"/>
        </w:rPr>
        <w:t>要注意倒刺板挂毯条和钢钉等的使用和保管工作，尤其要注意及时回收和清理截断下来的零头、倒刺板、挂毯条和散落的钢钉，避免发生钉子扎脚、划伤地毯和把散落的钢钉铺垫在地毯垫层和面层下面，否则必须返工取出重铺。</w:t>
      </w:r>
    </w:p>
    <w:p w:rsidR="00193613" w:rsidRDefault="00193613" w:rsidP="00193613">
      <w:pPr>
        <w:ind w:firstLine="560"/>
        <w:rPr>
          <w:rFonts w:ascii="宋体" w:hAnsi="宋体" w:hint="eastAsia"/>
          <w:spacing w:val="-6"/>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8.9.5</w:t>
        </w:r>
      </w:smartTag>
      <w:r>
        <w:rPr>
          <w:rFonts w:ascii="宋体" w:hAnsi="宋体"/>
          <w:sz w:val="28"/>
        </w:rPr>
        <w:t>.</w:t>
      </w:r>
      <w:r>
        <w:rPr>
          <w:rFonts w:ascii="宋体" w:hAnsi="宋体" w:hint="eastAsia"/>
          <w:sz w:val="28"/>
        </w:rPr>
        <w:t>4要认真贯彻岗位责任制，严格执行工序交接制度。凡每道工序施工完毕，就应及时清理地毯上的杂物，及时清擦被操作污染的</w:t>
      </w:r>
      <w:r>
        <w:rPr>
          <w:rFonts w:ascii="宋体" w:hAnsi="宋体" w:hint="eastAsia"/>
          <w:spacing w:val="-6"/>
          <w:sz w:val="28"/>
        </w:rPr>
        <w:t>部位。并注意关闭门窗和关闭卫生间的水龙头，严防地毯被雨淋和水泡。</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8.9.5</w:t>
        </w:r>
      </w:smartTag>
      <w:r>
        <w:rPr>
          <w:rFonts w:ascii="宋体" w:hAnsi="宋体"/>
          <w:sz w:val="28"/>
        </w:rPr>
        <w:t>.</w:t>
      </w:r>
      <w:r>
        <w:rPr>
          <w:rFonts w:ascii="宋体" w:hAnsi="宋体" w:hint="eastAsia"/>
          <w:sz w:val="28"/>
        </w:rPr>
        <w:t>5操作现场严禁吸烟，吸烟要到指定吸烟室。应从准备工作开始，根据工程任务的大小，设专人进行消防、保卫和成品保护监督，给他们佩戴醒目的袖章并加强巡查工作，同时要发证，严格控制非工作人员进入。</w:t>
      </w:r>
    </w:p>
    <w:p w:rsidR="00193613" w:rsidRDefault="00193613" w:rsidP="00193613">
      <w:pPr>
        <w:ind w:firstLine="560"/>
        <w:rPr>
          <w:rFonts w:ascii="宋体" w:hAnsi="宋体" w:hint="eastAsia"/>
          <w:sz w:val="28"/>
        </w:rPr>
      </w:pPr>
      <w:r>
        <w:rPr>
          <w:rFonts w:ascii="宋体" w:hAnsi="宋体"/>
          <w:sz w:val="28"/>
        </w:rPr>
        <w:t>8.10</w:t>
      </w:r>
      <w:r>
        <w:rPr>
          <w:rFonts w:ascii="宋体" w:hAnsi="宋体" w:hint="eastAsia"/>
          <w:sz w:val="28"/>
        </w:rPr>
        <w:t>地面镶贴大理石、花岗岩</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8.10.1</w:t>
        </w:r>
      </w:smartTag>
      <w:r>
        <w:rPr>
          <w:rFonts w:ascii="宋体" w:hAnsi="宋体" w:hint="eastAsia"/>
          <w:sz w:val="28"/>
        </w:rPr>
        <w:t>材料要求：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8.10.1</w:t>
        </w:r>
      </w:smartTag>
      <w:r>
        <w:rPr>
          <w:rFonts w:ascii="宋体" w:hAnsi="宋体"/>
          <w:sz w:val="28"/>
        </w:rPr>
        <w:t>.</w:t>
      </w:r>
      <w:r>
        <w:rPr>
          <w:rFonts w:ascii="宋体" w:hAnsi="宋体" w:hint="eastAsia"/>
          <w:sz w:val="28"/>
        </w:rPr>
        <w:t>1天然大理石、花岗石的品种、规格应符合设计要求，技术等级、光泽度、外观质量要求，应符合国家标准《天然大理石建</w:t>
      </w:r>
      <w:r>
        <w:rPr>
          <w:rFonts w:ascii="宋体" w:hAnsi="宋体" w:hint="eastAsia"/>
          <w:sz w:val="28"/>
        </w:rPr>
        <w:lastRenderedPageBreak/>
        <w:t>筑板材》、《花岗石建筑板材》的规定。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8.10.1</w:t>
        </w:r>
      </w:smartTag>
      <w:r>
        <w:rPr>
          <w:rFonts w:ascii="宋体" w:hAnsi="宋体"/>
          <w:sz w:val="28"/>
        </w:rPr>
        <w:t>.</w:t>
      </w:r>
      <w:r>
        <w:rPr>
          <w:rFonts w:ascii="宋体" w:hAnsi="宋体" w:hint="eastAsia"/>
          <w:sz w:val="28"/>
        </w:rPr>
        <w:t>2水泥：硅酸盐水泥、普通硅酸盐水泥或矿渣硅酸盐水泥，其标号不宜小于425号。</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8.10.1</w:t>
        </w:r>
      </w:smartTag>
      <w:r>
        <w:rPr>
          <w:rFonts w:ascii="宋体" w:hAnsi="宋体"/>
          <w:sz w:val="28"/>
        </w:rPr>
        <w:t>.</w:t>
      </w:r>
      <w:r>
        <w:rPr>
          <w:rFonts w:ascii="宋体" w:hAnsi="宋体" w:hint="eastAsia"/>
          <w:sz w:val="28"/>
        </w:rPr>
        <w:t>3砂：中砂或粗砂，其含泥量不应大于3%。</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w:t>
        </w:r>
        <w:r>
          <w:rPr>
            <w:rFonts w:ascii="宋体" w:hAnsi="宋体" w:hint="eastAsia"/>
            <w:sz w:val="28"/>
          </w:rPr>
          <w:t>2</w:t>
        </w:r>
      </w:smartTag>
      <w:r>
        <w:rPr>
          <w:rFonts w:ascii="宋体" w:hAnsi="宋体" w:hint="eastAsia"/>
          <w:sz w:val="28"/>
        </w:rPr>
        <w:t>作业条件：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8.10.2</w:t>
        </w:r>
      </w:smartTag>
      <w:r>
        <w:rPr>
          <w:rFonts w:ascii="宋体" w:hAnsi="宋体"/>
          <w:sz w:val="28"/>
        </w:rPr>
        <w:t>.</w:t>
      </w:r>
      <w:r>
        <w:rPr>
          <w:rFonts w:ascii="宋体" w:hAnsi="宋体" w:hint="eastAsia"/>
          <w:sz w:val="28"/>
        </w:rPr>
        <w:t>1）室内抹灰（包括立门口）、地面垫层、预埋在垫层内的电管及穿通地面的管线均已完成。</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8.10.2</w:t>
        </w:r>
      </w:smartTag>
      <w:r>
        <w:rPr>
          <w:rFonts w:ascii="宋体" w:hAnsi="宋体"/>
          <w:sz w:val="28"/>
        </w:rPr>
        <w:t>.</w:t>
      </w:r>
      <w:r>
        <w:rPr>
          <w:rFonts w:ascii="宋体" w:hAnsi="宋体" w:hint="eastAsia"/>
          <w:sz w:val="28"/>
        </w:rPr>
        <w:t>2房间内四周墙上弹好+</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ascii="宋体" w:hAnsi="宋体" w:hint="eastAsia"/>
            <w:sz w:val="28"/>
          </w:rPr>
          <w:t>50</w:t>
        </w:r>
        <w:r>
          <w:rPr>
            <w:rFonts w:ascii="宋体" w:hAnsi="宋体"/>
            <w:sz w:val="28"/>
          </w:rPr>
          <w:t>cm</w:t>
        </w:r>
      </w:smartTag>
      <w:r>
        <w:rPr>
          <w:rFonts w:ascii="宋体" w:hAnsi="宋体" w:hint="eastAsia"/>
          <w:sz w:val="28"/>
        </w:rPr>
        <w:t>水平线。</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8.10.2</w:t>
        </w:r>
      </w:smartTag>
      <w:r>
        <w:rPr>
          <w:rFonts w:ascii="宋体" w:hAnsi="宋体"/>
          <w:sz w:val="28"/>
        </w:rPr>
        <w:t>.</w:t>
      </w:r>
      <w:r>
        <w:rPr>
          <w:rFonts w:ascii="宋体" w:hAnsi="宋体" w:hint="eastAsia"/>
          <w:sz w:val="28"/>
        </w:rPr>
        <w:t>3施工操作前应画出铺设大理石地面的施工大样图。</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w:t>
        </w:r>
        <w:r>
          <w:rPr>
            <w:rFonts w:ascii="宋体" w:hAnsi="宋体" w:hint="eastAsia"/>
            <w:sz w:val="28"/>
          </w:rPr>
          <w:t>3</w:t>
        </w:r>
      </w:smartTag>
      <w:r>
        <w:rPr>
          <w:rFonts w:ascii="宋体" w:hAnsi="宋体" w:hint="eastAsia"/>
          <w:sz w:val="28"/>
        </w:rPr>
        <w:t>操作工艺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1工艺流程：</w:t>
      </w:r>
    </w:p>
    <w:p w:rsidR="00193613" w:rsidRDefault="00193613" w:rsidP="00193613">
      <w:pPr>
        <w:spacing w:line="500" w:lineRule="exact"/>
        <w:ind w:firstLine="480"/>
        <w:rPr>
          <w:rFonts w:ascii="宋体" w:hAnsi="宋体" w:hint="eastAsia"/>
          <w:sz w:val="24"/>
        </w:rPr>
      </w:pPr>
      <w:r>
        <w:rPr>
          <w:rFonts w:ascii="宋体" w:hAnsi="宋体" w:hint="eastAsia"/>
          <w:sz w:val="24"/>
        </w:rPr>
        <w:t>准备工作→ 试 拼→弹 线→试 排→刷</w:t>
      </w:r>
      <w:proofErr w:type="gramStart"/>
      <w:r>
        <w:rPr>
          <w:rFonts w:ascii="宋体" w:hAnsi="宋体" w:hint="eastAsia"/>
          <w:sz w:val="24"/>
        </w:rPr>
        <w:t>水泥浆及铺砂浆</w:t>
      </w:r>
      <w:proofErr w:type="gramEnd"/>
      <w:r>
        <w:rPr>
          <w:rFonts w:ascii="宋体" w:hAnsi="宋体" w:hint="eastAsia"/>
          <w:sz w:val="24"/>
        </w:rPr>
        <w:t>结合层→铺大理石板块（或花岗石板块）→灌缝、</w:t>
      </w:r>
      <w:proofErr w:type="gramStart"/>
      <w:r>
        <w:rPr>
          <w:rFonts w:ascii="宋体" w:hAnsi="宋体" w:hint="eastAsia"/>
          <w:sz w:val="24"/>
        </w:rPr>
        <w:t>擦缝</w:t>
      </w:r>
      <w:proofErr w:type="gramEnd"/>
      <w:r>
        <w:rPr>
          <w:rFonts w:ascii="宋体" w:hAnsi="宋体" w:hint="eastAsia"/>
          <w:sz w:val="24"/>
        </w:rPr>
        <w:t>→打 蜡</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2准备工作：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2</w:t>
      </w:r>
      <w:r>
        <w:rPr>
          <w:rFonts w:ascii="宋体" w:hAnsi="宋体"/>
          <w:sz w:val="28"/>
        </w:rPr>
        <w:t>.1</w:t>
      </w:r>
      <w:r>
        <w:rPr>
          <w:rFonts w:ascii="宋体" w:hAnsi="宋体" w:hint="eastAsia"/>
          <w:sz w:val="28"/>
        </w:rPr>
        <w:t>以施工大样图和加工单为依据，熟悉了解各部位尺寸和作法，弄清洞口、边角等部位之间的关系。</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2</w:t>
      </w:r>
      <w:r>
        <w:rPr>
          <w:rFonts w:ascii="宋体" w:hAnsi="宋体"/>
          <w:sz w:val="28"/>
        </w:rPr>
        <w:t>.2</w:t>
      </w:r>
      <w:r>
        <w:rPr>
          <w:rFonts w:ascii="宋体" w:hAnsi="宋体" w:hint="eastAsia"/>
          <w:sz w:val="28"/>
        </w:rPr>
        <w:t>基层处理：将地面垫层上的杂物清净，用钢丝刷刷掉粘结存在垫层上的砂浆，并清扫干净。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.3</w:t>
      </w:r>
      <w:r>
        <w:rPr>
          <w:rFonts w:ascii="宋体" w:hAnsi="宋体" w:hint="eastAsia"/>
          <w:sz w:val="28"/>
        </w:rPr>
        <w:t>试拼：在正式铺设前，对每一房间的大理石（或花岗石）板块，应按图案、颜色、纹理试拼，将非整块板对称排放在房间靠墙部位，</w:t>
      </w:r>
      <w:proofErr w:type="gramStart"/>
      <w:r>
        <w:rPr>
          <w:rFonts w:ascii="宋体" w:hAnsi="宋体" w:hint="eastAsia"/>
          <w:sz w:val="28"/>
        </w:rPr>
        <w:t>试拼后</w:t>
      </w:r>
      <w:proofErr w:type="gramEnd"/>
      <w:r>
        <w:rPr>
          <w:rFonts w:ascii="宋体" w:hAnsi="宋体" w:hint="eastAsia"/>
          <w:sz w:val="28"/>
        </w:rPr>
        <w:t>两个方向编号排列，然后按编号码放整齐。</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4弹线：为了检查和控制大理石（或花岗石）板块的位</w:t>
      </w:r>
      <w:r>
        <w:rPr>
          <w:rFonts w:ascii="宋体" w:hAnsi="宋体" w:hint="eastAsia"/>
          <w:sz w:val="28"/>
        </w:rPr>
        <w:lastRenderedPageBreak/>
        <w:t>置，在房间内拉十字控制线，弹在混凝土垫层上，并引至墙面底部，然后依据墙面+</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ascii="宋体" w:hAnsi="宋体" w:hint="eastAsia"/>
            <w:sz w:val="28"/>
          </w:rPr>
          <w:t>50</w:t>
        </w:r>
        <w:r>
          <w:rPr>
            <w:rFonts w:ascii="宋体" w:hAnsi="宋体"/>
            <w:sz w:val="28"/>
          </w:rPr>
          <w:t>cm</w:t>
        </w:r>
      </w:smartTag>
      <w:r>
        <w:rPr>
          <w:rFonts w:ascii="宋体" w:hAnsi="宋体" w:hint="eastAsia"/>
          <w:sz w:val="28"/>
        </w:rPr>
        <w:t>标高线找出面层标高，在墙上弹出水平标高线，弹水平线时要注意室内与楼道面层标高要一致。</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5试排：在房间内的两个相互垂直的方向两条干砂，其宽度大于板块宽度，厚度不小于</w:t>
      </w:r>
      <w:smartTag w:uri="urn:schemas-microsoft-com:office:smarttags" w:element="chmetcnv">
        <w:smartTagPr>
          <w:attr w:name="UnitName" w:val="cm"/>
          <w:attr w:name="SourceValue" w:val="3"/>
          <w:attr w:name="HasSpace" w:val="False"/>
          <w:attr w:name="Negative" w:val="False"/>
          <w:attr w:name="NumberType" w:val="1"/>
          <w:attr w:name="TCSC" w:val="0"/>
        </w:smartTagPr>
        <w:r>
          <w:rPr>
            <w:rFonts w:ascii="宋体" w:hAnsi="宋体" w:hint="eastAsia"/>
            <w:sz w:val="28"/>
          </w:rPr>
          <w:t>3</w:t>
        </w:r>
        <w:r>
          <w:rPr>
            <w:rFonts w:ascii="宋体" w:hAnsi="宋体"/>
            <w:sz w:val="28"/>
          </w:rPr>
          <w:t>cm</w:t>
        </w:r>
      </w:smartTag>
      <w:r>
        <w:rPr>
          <w:rFonts w:ascii="宋体" w:hAnsi="宋体" w:hint="eastAsia"/>
          <w:sz w:val="28"/>
        </w:rPr>
        <w:t>。结合施工大样图及房间实际尺寸，把大理石（或花岗石）板块排好，以便检查板块之间的缝隙，核对板块与墙面、柱、洞口等部位的相对位置。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6刷水泥素</w:t>
      </w:r>
      <w:proofErr w:type="gramStart"/>
      <w:r>
        <w:rPr>
          <w:rFonts w:ascii="宋体" w:hAnsi="宋体" w:hint="eastAsia"/>
          <w:sz w:val="28"/>
        </w:rPr>
        <w:t>浆及铺砂浆</w:t>
      </w:r>
      <w:proofErr w:type="gramEnd"/>
      <w:r>
        <w:rPr>
          <w:rFonts w:ascii="宋体" w:hAnsi="宋体" w:hint="eastAsia"/>
          <w:sz w:val="28"/>
        </w:rPr>
        <w:t>结合层：试铺后</w:t>
      </w:r>
      <w:proofErr w:type="gramStart"/>
      <w:r>
        <w:rPr>
          <w:rFonts w:ascii="宋体" w:hAnsi="宋体" w:hint="eastAsia"/>
          <w:sz w:val="28"/>
        </w:rPr>
        <w:t>将干砂和</w:t>
      </w:r>
      <w:proofErr w:type="gramEnd"/>
      <w:r>
        <w:rPr>
          <w:rFonts w:ascii="宋体" w:hAnsi="宋体" w:hint="eastAsia"/>
          <w:sz w:val="28"/>
        </w:rPr>
        <w:t>板块移开，清扫干净，用喷壶洒水湿润，刷一层素水泥浆（水灰比为0</w:t>
      </w:r>
      <w:r>
        <w:rPr>
          <w:rFonts w:ascii="宋体" w:hAnsi="宋体"/>
          <w:sz w:val="28"/>
        </w:rPr>
        <w:t>.4～0.5</w:t>
      </w:r>
      <w:r>
        <w:rPr>
          <w:rFonts w:ascii="宋体" w:hAnsi="宋体" w:hint="eastAsia"/>
          <w:sz w:val="28"/>
        </w:rPr>
        <w:t>，不要刷的面积过大，</w:t>
      </w:r>
      <w:proofErr w:type="gramStart"/>
      <w:r>
        <w:rPr>
          <w:rFonts w:ascii="宋体" w:hAnsi="宋体" w:hint="eastAsia"/>
          <w:sz w:val="28"/>
        </w:rPr>
        <w:t>随铺砂浆</w:t>
      </w:r>
      <w:proofErr w:type="gramEnd"/>
      <w:r>
        <w:rPr>
          <w:rFonts w:ascii="宋体" w:hAnsi="宋体" w:hint="eastAsia"/>
          <w:sz w:val="28"/>
        </w:rPr>
        <w:t>随刷）。根据板面水平线确定结合层砂浆厚度，拉十字控制线，开始铺结合层干硬性水泥砂浆（一般采用1 ：2～1 ：3的干硬性水泥砂浆，干硬程度以手捏成团，落地即散为宜），厚度控制在放上大理石，（或</w:t>
      </w:r>
      <w:proofErr w:type="gramStart"/>
      <w:r>
        <w:rPr>
          <w:rFonts w:ascii="宋体" w:hAnsi="宋体" w:hint="eastAsia"/>
          <w:sz w:val="28"/>
        </w:rPr>
        <w:t>花岗位石</w:t>
      </w:r>
      <w:proofErr w:type="gramEnd"/>
      <w:r>
        <w:rPr>
          <w:rFonts w:ascii="宋体" w:hAnsi="宋体" w:hint="eastAsia"/>
          <w:sz w:val="28"/>
        </w:rPr>
        <w:t>）板块时宜高出面层水平线3～</w:t>
      </w:r>
      <w:smartTag w:uri="urn:schemas-microsoft-com:office:smarttags" w:element="chmetcnv">
        <w:smartTagPr>
          <w:attr w:name="UnitName" w:val="mm"/>
          <w:attr w:name="SourceValue" w:val="4"/>
          <w:attr w:name="HasSpace" w:val="False"/>
          <w:attr w:name="Negative" w:val="False"/>
          <w:attr w:name="NumberType" w:val="1"/>
          <w:attr w:name="TCSC" w:val="0"/>
        </w:smartTagPr>
        <w:r>
          <w:rPr>
            <w:rFonts w:ascii="宋体" w:hAnsi="宋体" w:hint="eastAsia"/>
            <w:sz w:val="28"/>
          </w:rPr>
          <w:t>4</w:t>
        </w:r>
        <w:r>
          <w:rPr>
            <w:rFonts w:ascii="宋体" w:hAnsi="宋体"/>
            <w:sz w:val="28"/>
          </w:rPr>
          <w:t>mm</w:t>
        </w:r>
      </w:smartTag>
      <w:r>
        <w:rPr>
          <w:rFonts w:ascii="宋体" w:hAnsi="宋体" w:hint="eastAsia"/>
          <w:sz w:val="28"/>
        </w:rPr>
        <w:t>。铺好后用</w:t>
      </w:r>
      <w:proofErr w:type="gramStart"/>
      <w:r>
        <w:rPr>
          <w:rFonts w:ascii="宋体" w:hAnsi="宋体" w:hint="eastAsia"/>
          <w:sz w:val="28"/>
        </w:rPr>
        <w:t>大杠刮平</w:t>
      </w:r>
      <w:proofErr w:type="gramEnd"/>
      <w:r>
        <w:rPr>
          <w:rFonts w:ascii="宋体" w:hAnsi="宋体" w:hint="eastAsia"/>
          <w:sz w:val="28"/>
        </w:rPr>
        <w:t>，再用抹子拍实找平（铺摊面积不得过大）。</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7铺贴大理石（或花岗石）板块：</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7</w:t>
      </w:r>
      <w:r>
        <w:rPr>
          <w:rFonts w:ascii="宋体" w:hAnsi="宋体"/>
          <w:sz w:val="28"/>
        </w:rPr>
        <w:t>.1</w:t>
      </w:r>
      <w:r>
        <w:rPr>
          <w:rFonts w:ascii="宋体" w:hAnsi="宋体" w:hint="eastAsia"/>
          <w:sz w:val="28"/>
        </w:rPr>
        <w:t>背面应清理干净。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w:t>
      </w:r>
      <w:r>
        <w:rPr>
          <w:rFonts w:ascii="宋体" w:hAnsi="宋体" w:hint="eastAsia"/>
          <w:sz w:val="28"/>
        </w:rPr>
        <w:t>7</w:t>
      </w:r>
      <w:r>
        <w:rPr>
          <w:rFonts w:ascii="宋体" w:hAnsi="宋体"/>
          <w:sz w:val="28"/>
        </w:rPr>
        <w:t>.2</w:t>
      </w:r>
      <w:r>
        <w:rPr>
          <w:rFonts w:ascii="宋体" w:hAnsi="宋体" w:hint="eastAsia"/>
          <w:sz w:val="28"/>
        </w:rPr>
        <w:t>根据房间拉的十字控制线，纵横各铺一行，</w:t>
      </w:r>
      <w:proofErr w:type="gramStart"/>
      <w:r>
        <w:rPr>
          <w:rFonts w:ascii="宋体" w:hAnsi="宋体" w:hint="eastAsia"/>
          <w:sz w:val="28"/>
        </w:rPr>
        <w:t>做为</w:t>
      </w:r>
      <w:proofErr w:type="gramEnd"/>
      <w:r>
        <w:rPr>
          <w:rFonts w:ascii="宋体" w:hAnsi="宋体" w:hint="eastAsia"/>
          <w:sz w:val="28"/>
        </w:rPr>
        <w:t>大面积铺砌标筋用。依据</w:t>
      </w:r>
      <w:proofErr w:type="gramStart"/>
      <w:r>
        <w:rPr>
          <w:rFonts w:ascii="宋体" w:hAnsi="宋体" w:hint="eastAsia"/>
          <w:sz w:val="28"/>
        </w:rPr>
        <w:t>试拼时</w:t>
      </w:r>
      <w:proofErr w:type="gramEnd"/>
      <w:r>
        <w:rPr>
          <w:rFonts w:ascii="宋体" w:hAnsi="宋体" w:hint="eastAsia"/>
          <w:sz w:val="28"/>
        </w:rPr>
        <w:t>的编号、图案及试排时的缝隙（板块之间的缝隙宽度，当设计无规定时不应大于</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宋体" w:hAnsi="宋体" w:hint="eastAsia"/>
            <w:sz w:val="28"/>
          </w:rPr>
          <w:t>1</w:t>
        </w:r>
        <w:r>
          <w:rPr>
            <w:rFonts w:ascii="宋体" w:hAnsi="宋体"/>
            <w:sz w:val="28"/>
          </w:rPr>
          <w:t>mm</w:t>
        </w:r>
      </w:smartTag>
      <w:r>
        <w:rPr>
          <w:rFonts w:ascii="宋体" w:hAnsi="宋体" w:hint="eastAsia"/>
          <w:sz w:val="28"/>
        </w:rPr>
        <w:t>），在十字控制线交点开始铺砌。先试铺即搬起板块对好纵横</w:t>
      </w:r>
      <w:proofErr w:type="gramStart"/>
      <w:r>
        <w:rPr>
          <w:rFonts w:ascii="宋体" w:hAnsi="宋体" w:hint="eastAsia"/>
          <w:sz w:val="28"/>
        </w:rPr>
        <w:t>控制线铺落在</w:t>
      </w:r>
      <w:proofErr w:type="gramEnd"/>
      <w:r>
        <w:rPr>
          <w:rFonts w:ascii="宋体" w:hAnsi="宋体" w:hint="eastAsia"/>
          <w:sz w:val="28"/>
        </w:rPr>
        <w:t>已铺好的干硬性</w:t>
      </w:r>
      <w:r>
        <w:rPr>
          <w:rFonts w:ascii="宋体" w:hAnsi="宋体" w:hint="eastAsia"/>
          <w:sz w:val="28"/>
        </w:rPr>
        <w:lastRenderedPageBreak/>
        <w:t>砂浆结合层上，用橡皮</w:t>
      </w:r>
      <w:proofErr w:type="gramStart"/>
      <w:r>
        <w:rPr>
          <w:rFonts w:ascii="宋体" w:hAnsi="宋体" w:hint="eastAsia"/>
          <w:sz w:val="28"/>
        </w:rPr>
        <w:t>锤</w:t>
      </w:r>
      <w:proofErr w:type="gramEnd"/>
      <w:r>
        <w:rPr>
          <w:rFonts w:ascii="宋体" w:hAnsi="宋体" w:hint="eastAsia"/>
          <w:sz w:val="28"/>
        </w:rPr>
        <w:t>敲击木垫板（</w:t>
      </w:r>
      <w:proofErr w:type="gramStart"/>
      <w:r>
        <w:rPr>
          <w:rFonts w:ascii="宋体" w:hAnsi="宋体" w:hint="eastAsia"/>
          <w:sz w:val="28"/>
        </w:rPr>
        <w:t>不</w:t>
      </w:r>
      <w:proofErr w:type="gramEnd"/>
      <w:r>
        <w:rPr>
          <w:rFonts w:ascii="宋体" w:hAnsi="宋体" w:hint="eastAsia"/>
          <w:sz w:val="28"/>
        </w:rPr>
        <w:t>得用橡皮锤或木锤直接敲击板块），</w:t>
      </w:r>
      <w:proofErr w:type="gramStart"/>
      <w:r>
        <w:rPr>
          <w:rFonts w:ascii="宋体" w:hAnsi="宋体" w:hint="eastAsia"/>
          <w:sz w:val="28"/>
        </w:rPr>
        <w:t>振实砂浆</w:t>
      </w:r>
      <w:proofErr w:type="gramEnd"/>
      <w:r>
        <w:rPr>
          <w:rFonts w:ascii="宋体" w:hAnsi="宋体" w:hint="eastAsia"/>
          <w:sz w:val="28"/>
        </w:rPr>
        <w:t>至铺设高度后，</w:t>
      </w:r>
      <w:proofErr w:type="gramStart"/>
      <w:r>
        <w:rPr>
          <w:rFonts w:ascii="宋体" w:hAnsi="宋体" w:hint="eastAsia"/>
          <w:sz w:val="28"/>
        </w:rPr>
        <w:t>将板块</w:t>
      </w:r>
      <w:proofErr w:type="gramEnd"/>
      <w:r>
        <w:rPr>
          <w:rFonts w:ascii="宋体" w:hAnsi="宋体" w:hint="eastAsia"/>
          <w:sz w:val="28"/>
        </w:rPr>
        <w:t>掀起移至一旁，检查砂浆表面与板之间是否相吻合如发现有空虚之处，应用砂浆填补，然后正式镶铺，先在水泥砂浆结合层上满浇一层水灰比为0</w:t>
      </w:r>
      <w:r>
        <w:rPr>
          <w:rFonts w:ascii="宋体" w:hAnsi="宋体"/>
          <w:sz w:val="28"/>
        </w:rPr>
        <w:t>.5</w:t>
      </w:r>
      <w:r>
        <w:rPr>
          <w:rFonts w:ascii="宋体" w:hAnsi="宋体" w:hint="eastAsia"/>
          <w:sz w:val="28"/>
        </w:rPr>
        <w:t>的素水泥浆（用</w:t>
      </w:r>
      <w:proofErr w:type="gramStart"/>
      <w:r>
        <w:rPr>
          <w:rFonts w:ascii="宋体" w:hAnsi="宋体" w:hint="eastAsia"/>
          <w:sz w:val="28"/>
        </w:rPr>
        <w:t>浆壶浇</w:t>
      </w:r>
      <w:proofErr w:type="gramEnd"/>
      <w:r>
        <w:rPr>
          <w:rFonts w:ascii="宋体" w:hAnsi="宋体" w:hint="eastAsia"/>
          <w:sz w:val="28"/>
        </w:rPr>
        <w:t>均匀），再铺板块，安放时四角同时往下落，用橡皮锤或木锤轻击木垫板，根据水平线用铁水平尺找平，铺完第一块，向两侧和后退方向顺序铺砌。铺完纵，横行之后有了标准，可分段分区依次铺砌，一般房间</w:t>
      </w:r>
      <w:proofErr w:type="gramStart"/>
      <w:r>
        <w:rPr>
          <w:rFonts w:ascii="宋体" w:hAnsi="宋体" w:hint="eastAsia"/>
          <w:sz w:val="28"/>
        </w:rPr>
        <w:t>宜先里后</w:t>
      </w:r>
      <w:proofErr w:type="gramEnd"/>
      <w:r>
        <w:rPr>
          <w:rFonts w:ascii="宋体" w:hAnsi="宋体" w:hint="eastAsia"/>
          <w:sz w:val="28"/>
        </w:rPr>
        <w:t>外进行，逐步退至门口，便于成品保护，但必须注意与楼道相呼应。也可从门口处往里铺砌，板块与墙角、镶边和靠墙处应紧密砌合，不得有空隙。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.8</w:t>
      </w:r>
      <w:r>
        <w:rPr>
          <w:rFonts w:ascii="宋体" w:hAnsi="宋体" w:hint="eastAsia"/>
          <w:sz w:val="28"/>
        </w:rPr>
        <w:t>灌缝、擦缝：在板块铺砌后1～2昼夜进行灌浆擦缝。根据大理石（或花岗石）颜色，选择相同颜色矿物颜料和水泥（或白水泥）拌合均匀，调成1 ：1稀水泥浆，</w:t>
      </w:r>
      <w:proofErr w:type="gramStart"/>
      <w:r>
        <w:rPr>
          <w:rFonts w:ascii="宋体" w:hAnsi="宋体" w:hint="eastAsia"/>
          <w:sz w:val="28"/>
        </w:rPr>
        <w:t>用浆壶徐徐</w:t>
      </w:r>
      <w:proofErr w:type="gramEnd"/>
      <w:r>
        <w:rPr>
          <w:rFonts w:ascii="宋体" w:hAnsi="宋体" w:hint="eastAsia"/>
          <w:sz w:val="28"/>
        </w:rPr>
        <w:t>灌入板块之间的缝隙中（可分几次进行），并用长把刮板把流出的水泥浆刮向缝隙内，至基本灌满为止。灌浆1～2</w:t>
      </w:r>
      <w:r>
        <w:rPr>
          <w:rFonts w:ascii="宋体" w:hAnsi="宋体"/>
          <w:sz w:val="28"/>
        </w:rPr>
        <w:t>h</w:t>
      </w:r>
      <w:r>
        <w:rPr>
          <w:rFonts w:ascii="宋体" w:hAnsi="宋体" w:hint="eastAsia"/>
          <w:sz w:val="28"/>
        </w:rPr>
        <w:t>后，用棉纱</w:t>
      </w:r>
      <w:proofErr w:type="gramStart"/>
      <w:r>
        <w:rPr>
          <w:rFonts w:ascii="宋体" w:hAnsi="宋体" w:hint="eastAsia"/>
          <w:sz w:val="28"/>
        </w:rPr>
        <w:t>团蘸原稀水泥浆擦缝与</w:t>
      </w:r>
      <w:proofErr w:type="gramEnd"/>
      <w:r>
        <w:rPr>
          <w:rFonts w:ascii="宋体" w:hAnsi="宋体" w:hint="eastAsia"/>
          <w:sz w:val="28"/>
        </w:rPr>
        <w:t>板面擦平，同时将板面上水泥浆擦净，使大理石（或花岗石）面层的表面洁净、平整、坚实，以上工序完成后，面层加以覆盖。养护时间不应于7</w:t>
      </w:r>
      <w:r>
        <w:rPr>
          <w:rFonts w:ascii="宋体" w:hAnsi="宋体"/>
          <w:sz w:val="28"/>
        </w:rPr>
        <w:t>d</w:t>
      </w:r>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8.10.3</w:t>
        </w:r>
      </w:smartTag>
      <w:r>
        <w:rPr>
          <w:rFonts w:ascii="宋体" w:hAnsi="宋体"/>
          <w:sz w:val="28"/>
        </w:rPr>
        <w:t>.9</w:t>
      </w:r>
      <w:r>
        <w:rPr>
          <w:rFonts w:ascii="宋体" w:hAnsi="宋体" w:hint="eastAsia"/>
          <w:sz w:val="28"/>
        </w:rPr>
        <w:t>打蜡：当水泥砂浆结合层达到强度后（抗压强度达到1</w:t>
      </w:r>
      <w:r>
        <w:rPr>
          <w:rFonts w:ascii="宋体" w:hAnsi="宋体"/>
          <w:sz w:val="28"/>
        </w:rPr>
        <w:t>.2Mpa</w:t>
      </w:r>
      <w:r>
        <w:rPr>
          <w:rFonts w:ascii="宋体" w:hAnsi="宋体" w:hint="eastAsia"/>
          <w:sz w:val="28"/>
        </w:rPr>
        <w:t>时），方可进行打蜡，打蜡方法详见现制水磨石地面面层工艺标准。打蜡后面层达到光滑洁亮。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lastRenderedPageBreak/>
          <w:t>8.10.4</w:t>
        </w:r>
      </w:smartTag>
      <w:r>
        <w:rPr>
          <w:rFonts w:ascii="宋体" w:hAnsi="宋体" w:hint="eastAsia"/>
          <w:sz w:val="28"/>
        </w:rPr>
        <w:t>质量标准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8.10.4</w:t>
        </w:r>
      </w:smartTag>
      <w:r>
        <w:rPr>
          <w:rFonts w:ascii="宋体" w:hAnsi="宋体"/>
          <w:sz w:val="28"/>
        </w:rPr>
        <w:t>.1</w:t>
      </w:r>
      <w:r>
        <w:rPr>
          <w:rFonts w:ascii="宋体" w:hAnsi="宋体" w:hint="eastAsia"/>
          <w:sz w:val="28"/>
        </w:rPr>
        <w:t>保证项目：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8.10.4</w:t>
        </w:r>
      </w:smartTag>
      <w:r>
        <w:rPr>
          <w:rFonts w:ascii="宋体" w:hAnsi="宋体"/>
          <w:sz w:val="28"/>
        </w:rPr>
        <w:t>.1.1</w:t>
      </w:r>
      <w:r>
        <w:rPr>
          <w:rFonts w:ascii="宋体" w:hAnsi="宋体" w:hint="eastAsia"/>
          <w:sz w:val="28"/>
        </w:rPr>
        <w:t>面层所用板块品种、规格、级别、形状、光洁度、颜色和图案必须符合设计要求。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8.10.4</w:t>
        </w:r>
      </w:smartTag>
      <w:r>
        <w:rPr>
          <w:rFonts w:ascii="宋体" w:hAnsi="宋体"/>
          <w:sz w:val="28"/>
        </w:rPr>
        <w:t>.1.2</w:t>
      </w:r>
      <w:r>
        <w:rPr>
          <w:rFonts w:ascii="宋体" w:hAnsi="宋体" w:hint="eastAsia"/>
          <w:sz w:val="28"/>
        </w:rPr>
        <w:t>面层与基层必须结合牢固，无空鼓。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8.10.4</w:t>
        </w:r>
      </w:smartTag>
      <w:r>
        <w:rPr>
          <w:rFonts w:ascii="宋体" w:hAnsi="宋体"/>
          <w:sz w:val="28"/>
        </w:rPr>
        <w:t>.2</w:t>
      </w:r>
      <w:r>
        <w:rPr>
          <w:rFonts w:ascii="宋体" w:hAnsi="宋体" w:hint="eastAsia"/>
          <w:sz w:val="28"/>
        </w:rPr>
        <w:t>基本项目：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8.10.4</w:t>
        </w:r>
      </w:smartTag>
      <w:r>
        <w:rPr>
          <w:rFonts w:ascii="宋体" w:hAnsi="宋体"/>
          <w:sz w:val="28"/>
        </w:rPr>
        <w:t>.2.1</w:t>
      </w:r>
      <w:r>
        <w:rPr>
          <w:rFonts w:ascii="宋体" w:hAnsi="宋体" w:hint="eastAsia"/>
          <w:sz w:val="28"/>
        </w:rPr>
        <w:t>面层</w:t>
      </w:r>
    </w:p>
    <w:p w:rsidR="00193613" w:rsidRDefault="00193613" w:rsidP="00193613">
      <w:pPr>
        <w:ind w:firstLine="560"/>
        <w:rPr>
          <w:rFonts w:ascii="宋体" w:hAnsi="宋体" w:hint="eastAsia"/>
          <w:sz w:val="28"/>
        </w:rPr>
      </w:pPr>
      <w:r>
        <w:rPr>
          <w:rFonts w:ascii="宋体" w:hAnsi="宋体"/>
          <w:sz w:val="28"/>
        </w:rPr>
        <w:t>a:</w:t>
      </w:r>
      <w:r>
        <w:rPr>
          <w:rFonts w:ascii="宋体" w:hAnsi="宋体" w:hint="eastAsia"/>
          <w:sz w:val="28"/>
        </w:rPr>
        <w:t>磨光大理石和花岗石板块面层：板块挤靠严密，无缝隙，接缝通直无错缝，表面平整洁净，图案</w:t>
      </w:r>
      <w:proofErr w:type="gramStart"/>
      <w:r>
        <w:rPr>
          <w:rFonts w:ascii="宋体" w:hAnsi="宋体" w:hint="eastAsia"/>
          <w:sz w:val="28"/>
        </w:rPr>
        <w:t>清晰无磨划痕</w:t>
      </w:r>
      <w:proofErr w:type="gramEnd"/>
      <w:r>
        <w:rPr>
          <w:rFonts w:ascii="宋体" w:hAnsi="宋体" w:hint="eastAsia"/>
          <w:sz w:val="28"/>
        </w:rPr>
        <w:t>，周边顺直方正。</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8.10.4</w:t>
        </w:r>
      </w:smartTag>
      <w:r>
        <w:rPr>
          <w:rFonts w:ascii="宋体" w:hAnsi="宋体"/>
          <w:sz w:val="28"/>
        </w:rPr>
        <w:t>.2.2</w:t>
      </w:r>
      <w:r>
        <w:rPr>
          <w:rFonts w:ascii="宋体" w:hAnsi="宋体" w:hint="eastAsia"/>
          <w:sz w:val="28"/>
        </w:rPr>
        <w:t>板块镶贴质量：任何一处独立空间的石板颜色一致，花纹通顺基本一致。石板缝痕与石板颜色一致，</w:t>
      </w:r>
      <w:proofErr w:type="gramStart"/>
      <w:r>
        <w:rPr>
          <w:rFonts w:ascii="宋体" w:hAnsi="宋体" w:hint="eastAsia"/>
          <w:sz w:val="28"/>
        </w:rPr>
        <w:t>擦缝饱满</w:t>
      </w:r>
      <w:proofErr w:type="gramEnd"/>
      <w:r>
        <w:rPr>
          <w:rFonts w:ascii="宋体" w:hAnsi="宋体" w:hint="eastAsia"/>
          <w:sz w:val="28"/>
        </w:rPr>
        <w:t>与石板齐平，洁净、美观。</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8.10.4</w:t>
        </w:r>
      </w:smartTag>
      <w:r>
        <w:rPr>
          <w:rFonts w:ascii="宋体" w:hAnsi="宋体"/>
          <w:sz w:val="28"/>
        </w:rPr>
        <w:t>.2.3</w:t>
      </w:r>
      <w:r>
        <w:rPr>
          <w:rFonts w:ascii="宋体" w:hAnsi="宋体" w:hint="eastAsia"/>
          <w:sz w:val="28"/>
        </w:rPr>
        <w:t>地漏坡度符合设计要求，不倒泛水，无积水，与地漏结全处严密牢固，无渗漏（有坡度的面层应做泼水检验，并以能排除液体为合格）。</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8.10.4</w:t>
        </w:r>
      </w:smartTag>
      <w:r>
        <w:rPr>
          <w:rFonts w:ascii="宋体" w:hAnsi="宋体"/>
          <w:sz w:val="28"/>
        </w:rPr>
        <w:t>.2.4</w:t>
      </w:r>
      <w:r>
        <w:rPr>
          <w:rFonts w:ascii="宋体" w:hAnsi="宋体" w:hint="eastAsia"/>
          <w:sz w:val="28"/>
        </w:rPr>
        <w:t>打蜡质量：大理石、花岗石</w:t>
      </w:r>
      <w:proofErr w:type="gramStart"/>
      <w:r>
        <w:rPr>
          <w:rFonts w:ascii="宋体" w:hAnsi="宋体" w:hint="eastAsia"/>
          <w:sz w:val="28"/>
        </w:rPr>
        <w:t>和碎拼大理石</w:t>
      </w:r>
      <w:proofErr w:type="gramEnd"/>
      <w:r>
        <w:rPr>
          <w:rFonts w:ascii="宋体" w:hAnsi="宋体" w:hint="eastAsia"/>
          <w:sz w:val="28"/>
        </w:rPr>
        <w:t>地面烫硬蜡、擦软蜡，</w:t>
      </w:r>
      <w:proofErr w:type="gramStart"/>
      <w:r>
        <w:rPr>
          <w:rFonts w:ascii="宋体" w:hAnsi="宋体" w:hint="eastAsia"/>
          <w:sz w:val="28"/>
        </w:rPr>
        <w:t>蜡洒布</w:t>
      </w:r>
      <w:proofErr w:type="gramEnd"/>
      <w:r>
        <w:rPr>
          <w:rFonts w:ascii="宋体" w:hAnsi="宋体" w:hint="eastAsia"/>
          <w:sz w:val="28"/>
        </w:rPr>
        <w:t>均匀</w:t>
      </w:r>
      <w:proofErr w:type="gramStart"/>
      <w:r>
        <w:rPr>
          <w:rFonts w:ascii="宋体" w:hAnsi="宋体" w:hint="eastAsia"/>
          <w:sz w:val="28"/>
        </w:rPr>
        <w:t>不</w:t>
      </w:r>
      <w:proofErr w:type="gramEnd"/>
      <w:r>
        <w:rPr>
          <w:rFonts w:ascii="宋体" w:hAnsi="宋体" w:hint="eastAsia"/>
          <w:sz w:val="28"/>
        </w:rPr>
        <w:t>露底，色泽一致、厚薄均匀、图纹清晰、表面洁净。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8.10.4</w:t>
        </w:r>
      </w:smartTag>
      <w:r>
        <w:rPr>
          <w:rFonts w:ascii="宋体" w:hAnsi="宋体"/>
          <w:sz w:val="28"/>
        </w:rPr>
        <w:t>.3</w:t>
      </w:r>
      <w:r>
        <w:rPr>
          <w:rFonts w:ascii="宋体" w:hAnsi="宋体" w:hint="eastAsia"/>
          <w:sz w:val="28"/>
        </w:rPr>
        <w:t>允许偏差项目符合DBJ</w:t>
      </w:r>
      <w:smartTag w:uri="urn:schemas-microsoft-com:office:smarttags" w:element="chsdate">
        <w:smartTagPr>
          <w:attr w:name="Year" w:val="1996"/>
          <w:attr w:name="Month" w:val="1"/>
          <w:attr w:name="Day" w:val="27"/>
          <w:attr w:name="IsLunarDate" w:val="False"/>
          <w:attr w:name="IsROCDate" w:val="False"/>
        </w:smartTagPr>
        <w:r>
          <w:rPr>
            <w:rFonts w:ascii="宋体" w:hAnsi="宋体" w:hint="eastAsia"/>
            <w:sz w:val="28"/>
          </w:rPr>
          <w:t>01-27-96</w:t>
        </w:r>
      </w:smartTag>
      <w:r>
        <w:rPr>
          <w:rFonts w:ascii="宋体" w:hAnsi="宋体" w:hint="eastAsia"/>
          <w:sz w:val="28"/>
        </w:rPr>
        <w:t>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8.10.5</w:t>
        </w:r>
      </w:smartTag>
      <w:r>
        <w:rPr>
          <w:rFonts w:ascii="宋体" w:hAnsi="宋体" w:hint="eastAsia"/>
          <w:sz w:val="28"/>
        </w:rPr>
        <w:t>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8.10.5</w:t>
        </w:r>
      </w:smartTag>
      <w:r>
        <w:rPr>
          <w:rFonts w:ascii="宋体" w:hAnsi="宋体"/>
          <w:sz w:val="28"/>
        </w:rPr>
        <w:t>.</w:t>
      </w:r>
      <w:r>
        <w:rPr>
          <w:rFonts w:ascii="宋体" w:hAnsi="宋体" w:hint="eastAsia"/>
          <w:sz w:val="28"/>
        </w:rPr>
        <w:t>1运输大理石（或花岗石）板块和水泥砂浆时，应采取</w:t>
      </w:r>
      <w:r>
        <w:rPr>
          <w:rFonts w:ascii="宋体" w:hAnsi="宋体" w:hint="eastAsia"/>
          <w:sz w:val="28"/>
        </w:rPr>
        <w:lastRenderedPageBreak/>
        <w:t>措施防止碰撞已做完的墙面、门口等。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8.10.5</w:t>
        </w:r>
      </w:smartTag>
      <w:r>
        <w:rPr>
          <w:rFonts w:ascii="宋体" w:hAnsi="宋体"/>
          <w:sz w:val="28"/>
        </w:rPr>
        <w:t>.</w:t>
      </w:r>
      <w:r>
        <w:rPr>
          <w:rFonts w:ascii="宋体" w:hAnsi="宋体" w:hint="eastAsia"/>
          <w:sz w:val="28"/>
        </w:rPr>
        <w:t>2铺砌大理石（或花岗石）板块</w:t>
      </w:r>
      <w:proofErr w:type="gramStart"/>
      <w:r>
        <w:rPr>
          <w:rFonts w:ascii="宋体" w:hAnsi="宋体" w:hint="eastAsia"/>
          <w:sz w:val="28"/>
        </w:rPr>
        <w:t>及碎拼大理</w:t>
      </w:r>
      <w:proofErr w:type="gramEnd"/>
      <w:r>
        <w:rPr>
          <w:rFonts w:ascii="宋体" w:hAnsi="宋体" w:hint="eastAsia"/>
          <w:sz w:val="28"/>
        </w:rPr>
        <w:t>石板</w:t>
      </w:r>
      <w:proofErr w:type="gramStart"/>
      <w:r>
        <w:rPr>
          <w:rFonts w:ascii="宋体" w:hAnsi="宋体" w:hint="eastAsia"/>
          <w:sz w:val="28"/>
        </w:rPr>
        <w:t>块过程</w:t>
      </w:r>
      <w:proofErr w:type="gramEnd"/>
      <w:r>
        <w:rPr>
          <w:rFonts w:ascii="宋体" w:hAnsi="宋体" w:hint="eastAsia"/>
          <w:sz w:val="28"/>
        </w:rPr>
        <w:t>中，操作人员应做到</w:t>
      </w:r>
      <w:proofErr w:type="gramStart"/>
      <w:r>
        <w:rPr>
          <w:rFonts w:ascii="宋体" w:hAnsi="宋体" w:hint="eastAsia"/>
          <w:sz w:val="28"/>
        </w:rPr>
        <w:t>随铺随</w:t>
      </w:r>
      <w:proofErr w:type="gramEnd"/>
      <w:r>
        <w:rPr>
          <w:rFonts w:ascii="宋体" w:hAnsi="宋体" w:hint="eastAsia"/>
          <w:sz w:val="28"/>
        </w:rPr>
        <w:t>用干布揩净大理石面上的水泥痕迹。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8.10.5</w:t>
        </w:r>
      </w:smartTag>
      <w:r>
        <w:rPr>
          <w:rFonts w:ascii="宋体" w:hAnsi="宋体"/>
          <w:sz w:val="28"/>
        </w:rPr>
        <w:t>.</w:t>
      </w:r>
      <w:r>
        <w:rPr>
          <w:rFonts w:ascii="宋体" w:hAnsi="宋体" w:hint="eastAsia"/>
          <w:sz w:val="28"/>
        </w:rPr>
        <w:t>3在大理石（或花岗石）地面</w:t>
      </w:r>
      <w:proofErr w:type="gramStart"/>
      <w:r>
        <w:rPr>
          <w:rFonts w:ascii="宋体" w:hAnsi="宋体" w:hint="eastAsia"/>
          <w:sz w:val="28"/>
        </w:rPr>
        <w:t>或碎拼大理石</w:t>
      </w:r>
      <w:proofErr w:type="gramEnd"/>
      <w:r>
        <w:rPr>
          <w:rFonts w:ascii="宋体" w:hAnsi="宋体" w:hint="eastAsia"/>
          <w:sz w:val="28"/>
        </w:rPr>
        <w:t>地面上行走时，找平层水泥砂浆的抗压强度不得低于1</w:t>
      </w:r>
      <w:r>
        <w:rPr>
          <w:rFonts w:ascii="宋体" w:hAnsi="宋体"/>
          <w:sz w:val="28"/>
        </w:rPr>
        <w:t>.2Mpa</w:t>
      </w:r>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8.10.5</w:t>
        </w:r>
      </w:smartTag>
      <w:r>
        <w:rPr>
          <w:rFonts w:ascii="宋体" w:hAnsi="宋体"/>
          <w:sz w:val="28"/>
        </w:rPr>
        <w:t>.</w:t>
      </w:r>
      <w:r>
        <w:rPr>
          <w:rFonts w:ascii="宋体" w:hAnsi="宋体" w:hint="eastAsia"/>
          <w:sz w:val="28"/>
        </w:rPr>
        <w:t>4大理石（或花岗石）地面</w:t>
      </w:r>
      <w:proofErr w:type="gramStart"/>
      <w:r>
        <w:rPr>
          <w:rFonts w:ascii="宋体" w:hAnsi="宋体" w:hint="eastAsia"/>
          <w:sz w:val="28"/>
        </w:rPr>
        <w:t>或碎拼大理石</w:t>
      </w:r>
      <w:proofErr w:type="gramEnd"/>
      <w:r>
        <w:rPr>
          <w:rFonts w:ascii="宋体" w:hAnsi="宋体" w:hint="eastAsia"/>
          <w:sz w:val="28"/>
        </w:rPr>
        <w:t>地面完工后，房间应封闭或在其表面加以覆盖保护。</w:t>
      </w:r>
    </w:p>
    <w:p w:rsidR="00193613" w:rsidRDefault="00193613" w:rsidP="00193613">
      <w:pPr>
        <w:spacing w:line="520" w:lineRule="exact"/>
        <w:ind w:firstLine="550"/>
        <w:rPr>
          <w:rFonts w:ascii="宋体" w:hAnsi="宋体"/>
          <w:b/>
          <w:sz w:val="28"/>
        </w:rPr>
      </w:pPr>
    </w:p>
    <w:p w:rsidR="00193613" w:rsidRDefault="00193613" w:rsidP="00193613">
      <w:pPr>
        <w:spacing w:line="520" w:lineRule="exact"/>
        <w:ind w:firstLine="550"/>
        <w:rPr>
          <w:rFonts w:ascii="宋体" w:hAnsi="宋体"/>
          <w:b/>
          <w:sz w:val="28"/>
        </w:rPr>
      </w:pPr>
    </w:p>
    <w:p w:rsidR="00193613" w:rsidRDefault="00193613" w:rsidP="00193613">
      <w:pPr>
        <w:spacing w:line="520" w:lineRule="exact"/>
        <w:ind w:firstLine="550"/>
        <w:rPr>
          <w:rFonts w:ascii="宋体" w:hAnsi="宋体"/>
          <w:b/>
          <w:sz w:val="28"/>
        </w:rPr>
      </w:pPr>
    </w:p>
    <w:p w:rsidR="00193613" w:rsidRDefault="00193613" w:rsidP="00193613">
      <w:pPr>
        <w:spacing w:line="520" w:lineRule="exact"/>
        <w:ind w:firstLine="550"/>
        <w:rPr>
          <w:rFonts w:ascii="宋体" w:hAnsi="宋体"/>
          <w:b/>
          <w:sz w:val="28"/>
        </w:rPr>
      </w:pPr>
    </w:p>
    <w:p w:rsidR="00193613" w:rsidRDefault="00193613" w:rsidP="00193613">
      <w:pPr>
        <w:spacing w:line="520" w:lineRule="exact"/>
        <w:ind w:firstLine="550"/>
        <w:rPr>
          <w:rFonts w:ascii="宋体" w:hAnsi="宋体"/>
          <w:b/>
          <w:sz w:val="28"/>
        </w:rPr>
      </w:pPr>
    </w:p>
    <w:p w:rsidR="00193613" w:rsidRDefault="00193613" w:rsidP="00193613">
      <w:pPr>
        <w:spacing w:line="520" w:lineRule="exact"/>
        <w:ind w:firstLine="550"/>
        <w:rPr>
          <w:rFonts w:ascii="宋体" w:hAnsi="宋体"/>
          <w:b/>
          <w:sz w:val="28"/>
        </w:rPr>
      </w:pPr>
    </w:p>
    <w:p w:rsidR="00193613" w:rsidRDefault="00193613" w:rsidP="00193613">
      <w:pPr>
        <w:spacing w:line="520" w:lineRule="exact"/>
        <w:ind w:firstLine="550"/>
        <w:rPr>
          <w:rFonts w:ascii="宋体" w:hAnsi="宋体"/>
          <w:b/>
          <w:sz w:val="28"/>
        </w:rPr>
      </w:pPr>
    </w:p>
    <w:p w:rsidR="00193613" w:rsidRDefault="00193613" w:rsidP="00193613">
      <w:pPr>
        <w:pStyle w:val="3"/>
      </w:pPr>
      <w:r>
        <w:rPr>
          <w:rFonts w:hint="eastAsia"/>
        </w:rPr>
        <w:t>9</w:t>
      </w:r>
      <w:r>
        <w:rPr>
          <w:rFonts w:hint="eastAsia"/>
        </w:rPr>
        <w:t>、主要分项工程质量通病的防治措施</w:t>
      </w:r>
    </w:p>
    <w:p w:rsidR="00193613" w:rsidRDefault="00193613" w:rsidP="00193613">
      <w:pPr>
        <w:ind w:firstLine="560"/>
        <w:rPr>
          <w:rFonts w:ascii="宋体" w:hAnsi="宋体" w:hint="eastAsia"/>
          <w:sz w:val="28"/>
        </w:rPr>
      </w:pPr>
      <w:r>
        <w:rPr>
          <w:rFonts w:ascii="宋体" w:hAnsi="宋体" w:hint="eastAsia"/>
          <w:sz w:val="28"/>
        </w:rPr>
        <w:t>9.1吊顶主龙骨、次龙骨纵横方向线条</w:t>
      </w:r>
      <w:proofErr w:type="gramStart"/>
      <w:r>
        <w:rPr>
          <w:rFonts w:ascii="宋体" w:hAnsi="宋体" w:hint="eastAsia"/>
          <w:sz w:val="28"/>
        </w:rPr>
        <w:t>不</w:t>
      </w:r>
      <w:proofErr w:type="gramEnd"/>
      <w:r>
        <w:rPr>
          <w:rFonts w:ascii="宋体" w:hAnsi="宋体" w:hint="eastAsia"/>
          <w:sz w:val="28"/>
        </w:rPr>
        <w:t>平直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9.1.1</w:t>
        </w:r>
      </w:smartTag>
      <w:r>
        <w:rPr>
          <w:rFonts w:ascii="宋体" w:hAnsi="宋体" w:hint="eastAsia"/>
          <w:sz w:val="28"/>
        </w:rPr>
        <w:t>.1主龙骨、次龙骨受扭折，虽经修整，仍不平整；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9.1.1</w:t>
        </w:r>
      </w:smartTag>
      <w:r>
        <w:rPr>
          <w:rFonts w:ascii="宋体" w:hAnsi="宋体" w:hint="eastAsia"/>
          <w:sz w:val="28"/>
        </w:rPr>
        <w:t>.2挂钢筋的膨胀螺栓位置不正确，拉牵力不均匀；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9.1.1</w:t>
        </w:r>
      </w:smartTag>
      <w:r>
        <w:rPr>
          <w:rFonts w:ascii="宋体" w:hAnsi="宋体" w:hint="eastAsia"/>
          <w:sz w:val="28"/>
        </w:rPr>
        <w:t>.3未拉通线全面调整主龙骨和次龙骨的位置；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9.1.1</w:t>
        </w:r>
      </w:smartTag>
      <w:r>
        <w:rPr>
          <w:rFonts w:ascii="宋体" w:hAnsi="宋体" w:hint="eastAsia"/>
          <w:sz w:val="28"/>
        </w:rPr>
        <w:t>.4测吊顶的水平线误差超出</w:t>
      </w:r>
      <w:proofErr w:type="gramStart"/>
      <w:r>
        <w:rPr>
          <w:rFonts w:ascii="宋体" w:hAnsi="宋体" w:hint="eastAsia"/>
          <w:sz w:val="28"/>
        </w:rPr>
        <w:t>中间平</w:t>
      </w:r>
      <w:proofErr w:type="gramEnd"/>
      <w:r>
        <w:rPr>
          <w:rFonts w:ascii="宋体" w:hAnsi="宋体" w:hint="eastAsia"/>
          <w:sz w:val="28"/>
        </w:rPr>
        <w:t>线起拱度不符合规定。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w:t>
        </w:r>
        <w:r>
          <w:rPr>
            <w:rFonts w:ascii="宋体" w:hAnsi="宋体" w:hint="eastAsia"/>
            <w:sz w:val="28"/>
          </w:rPr>
          <w:t>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9.1.2</w:t>
        </w:r>
      </w:smartTag>
      <w:r>
        <w:rPr>
          <w:rFonts w:ascii="宋体" w:hAnsi="宋体" w:hint="eastAsia"/>
          <w:sz w:val="28"/>
        </w:rPr>
        <w:t>.1凡是受扭折的主、次龙骨一律不许采用；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9.1.2</w:t>
        </w:r>
      </w:smartTag>
      <w:r>
        <w:rPr>
          <w:rFonts w:ascii="宋体" w:hAnsi="宋体" w:hint="eastAsia"/>
          <w:sz w:val="28"/>
        </w:rPr>
        <w:t>.2挂钢筋的螺栓闰，应按龙骨的走向每间距1000设一枚螺栓；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9.1.2</w:t>
        </w:r>
      </w:smartTag>
      <w:r>
        <w:rPr>
          <w:rFonts w:ascii="宋体" w:hAnsi="宋体" w:hint="eastAsia"/>
          <w:sz w:val="28"/>
        </w:rPr>
        <w:t>.3一定要拉通线，逐条调整龙骨的高低位置和线条平直；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9.1.2</w:t>
        </w:r>
      </w:smartTag>
      <w:r>
        <w:rPr>
          <w:rFonts w:ascii="宋体" w:hAnsi="宋体" w:hint="eastAsia"/>
          <w:sz w:val="28"/>
        </w:rPr>
        <w:t>.</w:t>
      </w:r>
      <w:r>
        <w:rPr>
          <w:rFonts w:ascii="宋体" w:hAnsi="宋体"/>
          <w:sz w:val="28"/>
        </w:rPr>
        <w:t>4</w:t>
      </w:r>
      <w:r>
        <w:rPr>
          <w:rFonts w:ascii="宋体" w:hAnsi="宋体" w:hint="eastAsia"/>
          <w:sz w:val="28"/>
        </w:rPr>
        <w:t>四周墙面的水平线应测理正确，中间按平线起拱度1/200-1/300。</w:t>
      </w:r>
    </w:p>
    <w:p w:rsidR="00193613" w:rsidRDefault="00193613" w:rsidP="00193613">
      <w:pPr>
        <w:ind w:firstLine="560"/>
        <w:rPr>
          <w:rFonts w:ascii="宋体" w:hAnsi="宋体"/>
          <w:sz w:val="28"/>
        </w:rPr>
      </w:pPr>
      <w:r>
        <w:rPr>
          <w:rFonts w:ascii="宋体" w:hAnsi="宋体" w:hint="eastAsia"/>
          <w:sz w:val="28"/>
        </w:rPr>
        <w:t>9.2吊顶造型不对称、罩面板布局不合理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9.2.1</w:t>
        </w:r>
      </w:smartTag>
      <w:r>
        <w:rPr>
          <w:rFonts w:ascii="宋体" w:hAnsi="宋体" w:hint="eastAsia"/>
          <w:sz w:val="28"/>
        </w:rPr>
        <w:t>原因分析</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9.2.1</w:t>
        </w:r>
      </w:smartTag>
      <w:r>
        <w:rPr>
          <w:rFonts w:ascii="宋体" w:hAnsi="宋体" w:hint="eastAsia"/>
          <w:sz w:val="28"/>
        </w:rPr>
        <w:t>.1未在房间四周拉十字中心线；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9.2.1</w:t>
        </w:r>
      </w:smartTag>
      <w:r>
        <w:rPr>
          <w:rFonts w:ascii="宋体" w:hAnsi="宋体" w:hint="eastAsia"/>
          <w:sz w:val="28"/>
        </w:rPr>
        <w:t>.2未按设计要求布置主、次龙骨；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9.2.1</w:t>
        </w:r>
      </w:smartTag>
      <w:r>
        <w:rPr>
          <w:rFonts w:ascii="宋体" w:hAnsi="宋体" w:hint="eastAsia"/>
          <w:sz w:val="28"/>
        </w:rPr>
        <w:t>.</w:t>
      </w:r>
      <w:r>
        <w:rPr>
          <w:rFonts w:ascii="宋体" w:hAnsi="宋体"/>
          <w:sz w:val="28"/>
        </w:rPr>
        <w:t>3</w:t>
      </w:r>
      <w:r>
        <w:rPr>
          <w:rFonts w:ascii="宋体" w:hAnsi="宋体" w:hint="eastAsia"/>
          <w:sz w:val="28"/>
        </w:rPr>
        <w:t>铺罩面板的方向不正确。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9.2.2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9.2.2</w:t>
        </w:r>
      </w:smartTag>
      <w:r>
        <w:rPr>
          <w:rFonts w:ascii="宋体" w:hAnsi="宋体" w:hint="eastAsia"/>
          <w:sz w:val="28"/>
        </w:rPr>
        <w:t>.1按吊顶设计标高，在房间四周的水平线位置拉十字中心线；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9.2.2</w:t>
        </w:r>
      </w:smartTag>
      <w:r>
        <w:rPr>
          <w:rFonts w:ascii="宋体" w:hAnsi="宋体" w:hint="eastAsia"/>
          <w:sz w:val="28"/>
        </w:rPr>
        <w:t>.2严格按设计要求布置主、次龙骨；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9.2.2</w:t>
        </w:r>
      </w:smartTag>
      <w:r>
        <w:rPr>
          <w:rFonts w:ascii="宋体" w:hAnsi="宋体" w:hint="eastAsia"/>
          <w:sz w:val="28"/>
        </w:rPr>
        <w:t>.</w:t>
      </w:r>
      <w:r>
        <w:rPr>
          <w:rFonts w:ascii="宋体" w:hAnsi="宋体"/>
          <w:sz w:val="28"/>
        </w:rPr>
        <w:t>3</w:t>
      </w:r>
      <w:r>
        <w:rPr>
          <w:rFonts w:ascii="宋体" w:hAnsi="宋体" w:hint="eastAsia"/>
          <w:sz w:val="28"/>
        </w:rPr>
        <w:t>中间部分先铺整块罩面板，余量应平均分配在四周最外边，便于调整。</w:t>
      </w:r>
    </w:p>
    <w:p w:rsidR="00193613" w:rsidRDefault="00193613" w:rsidP="00193613">
      <w:pPr>
        <w:ind w:firstLine="560"/>
        <w:rPr>
          <w:rFonts w:ascii="宋体" w:hAnsi="宋体" w:hint="eastAsia"/>
          <w:sz w:val="28"/>
        </w:rPr>
      </w:pPr>
      <w:r>
        <w:rPr>
          <w:rFonts w:ascii="宋体" w:hAnsi="宋体"/>
          <w:sz w:val="28"/>
        </w:rPr>
        <w:t>9.</w:t>
      </w:r>
      <w:r>
        <w:rPr>
          <w:rFonts w:ascii="宋体" w:hAnsi="宋体" w:hint="eastAsia"/>
          <w:sz w:val="28"/>
        </w:rPr>
        <w:t>3拼板处不平整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9.3</w:t>
        </w:r>
        <w:r>
          <w:rPr>
            <w:rFonts w:ascii="宋体" w:hAnsi="宋体"/>
            <w:sz w:val="28"/>
          </w:rPr>
          <w:t>.</w:t>
        </w:r>
        <w:r>
          <w:rPr>
            <w:rFonts w:ascii="宋体" w:hAnsi="宋体" w:hint="eastAsia"/>
            <w:sz w:val="28"/>
          </w:rPr>
          <w:t>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9.3.1</w:t>
        </w:r>
      </w:smartTag>
      <w:r>
        <w:rPr>
          <w:rFonts w:ascii="宋体" w:hAnsi="宋体" w:hint="eastAsia"/>
          <w:sz w:val="28"/>
        </w:rPr>
        <w:t>.1操作不认真，主、次龙骨未调平；</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9.3.1</w:t>
        </w:r>
      </w:smartTag>
      <w:r>
        <w:rPr>
          <w:rFonts w:ascii="宋体" w:hAnsi="宋体" w:hint="eastAsia"/>
          <w:sz w:val="28"/>
        </w:rPr>
        <w:t>.2选用材料不配套或</w:t>
      </w:r>
      <w:proofErr w:type="gramStart"/>
      <w:r>
        <w:rPr>
          <w:rFonts w:ascii="宋体" w:hAnsi="宋体" w:hint="eastAsia"/>
          <w:sz w:val="28"/>
        </w:rPr>
        <w:t>板加工</w:t>
      </w:r>
      <w:proofErr w:type="gramEnd"/>
      <w:r>
        <w:rPr>
          <w:rFonts w:ascii="宋体" w:hAnsi="宋体" w:hint="eastAsia"/>
          <w:sz w:val="28"/>
        </w:rPr>
        <w:t>不符合标准。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9.3.2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9.3.2</w:t>
        </w:r>
      </w:smartTag>
      <w:r>
        <w:rPr>
          <w:rFonts w:ascii="宋体" w:hAnsi="宋体" w:hint="eastAsia"/>
          <w:sz w:val="28"/>
        </w:rPr>
        <w:t>.1先安装主龙骨，并拉通线检查是否正确，然后边安装板边调节平整，可满足板面平整度；</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9.3.2</w:t>
        </w:r>
      </w:smartTag>
      <w:r>
        <w:rPr>
          <w:rFonts w:ascii="宋体" w:hAnsi="宋体" w:hint="eastAsia"/>
          <w:sz w:val="28"/>
        </w:rPr>
        <w:t>.2应使用</w:t>
      </w:r>
      <w:proofErr w:type="gramStart"/>
      <w:r>
        <w:rPr>
          <w:rFonts w:ascii="宋体" w:hAnsi="宋体" w:hint="eastAsia"/>
          <w:sz w:val="28"/>
        </w:rPr>
        <w:t>专用相具和</w:t>
      </w:r>
      <w:proofErr w:type="gramEnd"/>
      <w:r>
        <w:rPr>
          <w:rFonts w:ascii="宋体" w:hAnsi="宋体" w:hint="eastAsia"/>
          <w:sz w:val="28"/>
        </w:rPr>
        <w:t>选用配套材料，可保证加工板材尺寸符合标准，减少原始误差和安装误差，以保证拼板处平整。</w:t>
      </w:r>
    </w:p>
    <w:p w:rsidR="00193613" w:rsidRDefault="00193613" w:rsidP="00193613">
      <w:pPr>
        <w:ind w:firstLine="560"/>
        <w:rPr>
          <w:rFonts w:ascii="宋体" w:hAnsi="宋体" w:hint="eastAsia"/>
          <w:sz w:val="28"/>
        </w:rPr>
      </w:pPr>
      <w:r>
        <w:rPr>
          <w:rFonts w:ascii="宋体" w:hAnsi="宋体"/>
          <w:sz w:val="28"/>
        </w:rPr>
        <w:t>9.</w:t>
      </w:r>
      <w:r>
        <w:rPr>
          <w:rFonts w:ascii="宋体" w:hAnsi="宋体" w:hint="eastAsia"/>
          <w:sz w:val="28"/>
        </w:rPr>
        <w:t>4饰面板大面积不平整，挠度明显</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9.4.1</w:t>
        </w:r>
      </w:smartTag>
      <w:r>
        <w:rPr>
          <w:rFonts w:ascii="宋体" w:hAnsi="宋体"/>
          <w:sz w:val="28"/>
        </w:rPr>
        <w:t>.</w:t>
      </w:r>
      <w:r>
        <w:rPr>
          <w:rFonts w:ascii="宋体" w:hAnsi="宋体" w:hint="eastAsia"/>
          <w:sz w:val="28"/>
        </w:rPr>
        <w:t>1</w:t>
      </w:r>
      <w:proofErr w:type="gramStart"/>
      <w:r>
        <w:rPr>
          <w:rFonts w:ascii="宋体" w:hAnsi="宋体" w:hint="eastAsia"/>
          <w:sz w:val="28"/>
        </w:rPr>
        <w:t>由于未弹线</w:t>
      </w:r>
      <w:proofErr w:type="gramEnd"/>
      <w:r>
        <w:rPr>
          <w:rFonts w:ascii="宋体" w:hAnsi="宋体" w:hint="eastAsia"/>
          <w:sz w:val="28"/>
        </w:rPr>
        <w:t>，导致吊杆间距偏大或吊杆间距忽大忽小等，吊顶构造不符合要求；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9.4.1</w:t>
        </w:r>
      </w:smartTag>
      <w:r>
        <w:rPr>
          <w:rFonts w:ascii="宋体" w:hAnsi="宋体"/>
          <w:sz w:val="28"/>
        </w:rPr>
        <w:t>.</w:t>
      </w:r>
      <w:r>
        <w:rPr>
          <w:rFonts w:ascii="宋体" w:hAnsi="宋体" w:hint="eastAsia"/>
          <w:sz w:val="28"/>
        </w:rPr>
        <w:t>2龙骨与墙面间距偏大，致使吊顶在使用</w:t>
      </w:r>
      <w:proofErr w:type="gramStart"/>
      <w:r>
        <w:rPr>
          <w:rFonts w:ascii="宋体" w:hAnsi="宋体" w:hint="eastAsia"/>
          <w:sz w:val="28"/>
        </w:rPr>
        <w:t>一须时间</w:t>
      </w:r>
      <w:proofErr w:type="gramEnd"/>
      <w:r>
        <w:rPr>
          <w:rFonts w:ascii="宋体" w:hAnsi="宋体" w:hint="eastAsia"/>
          <w:sz w:val="28"/>
        </w:rPr>
        <w:t>后，挠度暴露较为明显；</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9.4.1</w:t>
        </w:r>
      </w:smartTag>
      <w:r>
        <w:rPr>
          <w:rFonts w:ascii="宋体" w:hAnsi="宋体"/>
          <w:sz w:val="28"/>
        </w:rPr>
        <w:t>.</w:t>
      </w:r>
      <w:r>
        <w:rPr>
          <w:rFonts w:ascii="宋体" w:hAnsi="宋体" w:hint="eastAsia"/>
          <w:sz w:val="28"/>
        </w:rPr>
        <w:t>3次龙骨间距偏大，也会导致挠度暴露明显；</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9.4.1</w:t>
        </w:r>
      </w:smartTag>
      <w:r>
        <w:rPr>
          <w:rFonts w:ascii="宋体" w:hAnsi="宋体"/>
          <w:sz w:val="28"/>
        </w:rPr>
        <w:t>.</w:t>
      </w:r>
      <w:r>
        <w:rPr>
          <w:rFonts w:ascii="宋体" w:hAnsi="宋体" w:hint="eastAsia"/>
          <w:sz w:val="28"/>
        </w:rPr>
        <w:t>4采用螺钉固定时，螺钉与天花板边的距离大小不均匀；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9.4.1</w:t>
        </w:r>
      </w:smartTag>
      <w:r>
        <w:rPr>
          <w:rFonts w:ascii="宋体" w:hAnsi="宋体"/>
          <w:sz w:val="28"/>
        </w:rPr>
        <w:t>.</w:t>
      </w:r>
      <w:r>
        <w:rPr>
          <w:rFonts w:ascii="宋体" w:hAnsi="宋体" w:hint="eastAsia"/>
          <w:sz w:val="28"/>
        </w:rPr>
        <w:t>5次龙骨铺设方向不妥，不是与板长</w:t>
      </w:r>
      <w:proofErr w:type="gramStart"/>
      <w:r>
        <w:rPr>
          <w:rFonts w:ascii="宋体" w:hAnsi="宋体" w:hint="eastAsia"/>
          <w:sz w:val="28"/>
        </w:rPr>
        <w:t>边方向</w:t>
      </w:r>
      <w:proofErr w:type="gramEnd"/>
      <w:r>
        <w:rPr>
          <w:rFonts w:ascii="宋体" w:hAnsi="宋体" w:hint="eastAsia"/>
          <w:sz w:val="28"/>
        </w:rPr>
        <w:t>垂直，而是顺着饰面板长</w:t>
      </w:r>
      <w:proofErr w:type="gramStart"/>
      <w:r>
        <w:rPr>
          <w:rFonts w:ascii="宋体" w:hAnsi="宋体" w:hint="eastAsia"/>
          <w:sz w:val="28"/>
        </w:rPr>
        <w:t>边方向</w:t>
      </w:r>
      <w:proofErr w:type="gramEnd"/>
      <w:r>
        <w:rPr>
          <w:rFonts w:ascii="宋体" w:hAnsi="宋体" w:hint="eastAsia"/>
          <w:sz w:val="28"/>
        </w:rPr>
        <w:t>铺设，不利于螺钉排列。</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9.4.2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9.4.2</w:t>
        </w:r>
      </w:smartTag>
      <w:r>
        <w:rPr>
          <w:rFonts w:ascii="宋体" w:hAnsi="宋体"/>
          <w:sz w:val="28"/>
        </w:rPr>
        <w:t>.</w:t>
      </w:r>
      <w:r>
        <w:rPr>
          <w:rFonts w:ascii="宋体" w:hAnsi="宋体" w:hint="eastAsia"/>
          <w:sz w:val="28"/>
        </w:rPr>
        <w:t>1按照规定在楼板底面弹出吊杆的位置线，按罩面板规格尺寸确定吊杆间距；</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9.4.2</w:t>
        </w:r>
      </w:smartTag>
      <w:r>
        <w:rPr>
          <w:rFonts w:ascii="宋体" w:hAnsi="宋体"/>
          <w:sz w:val="28"/>
        </w:rPr>
        <w:t>.</w:t>
      </w:r>
      <w:r>
        <w:rPr>
          <w:rFonts w:ascii="宋体" w:hAnsi="宋体" w:hint="eastAsia"/>
          <w:sz w:val="28"/>
        </w:rPr>
        <w:t>2龙骨与墙面之间的距离应在</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mm</w:t>
        </w:r>
      </w:smartTag>
      <w:r>
        <w:rPr>
          <w:rFonts w:ascii="宋体" w:hAnsi="宋体" w:hint="eastAsia"/>
          <w:sz w:val="28"/>
        </w:rPr>
        <w:t>，如选用大块板间距以不大于</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sz w:val="28"/>
          </w:rPr>
          <w:t>50</w:t>
        </w:r>
        <w:r>
          <w:rPr>
            <w:rFonts w:ascii="宋体" w:hAnsi="宋体"/>
            <w:sz w:val="28"/>
          </w:rPr>
          <w:t>mm</w:t>
        </w:r>
      </w:smartTag>
      <w:r>
        <w:rPr>
          <w:rFonts w:ascii="宋体" w:hAnsi="宋体" w:hint="eastAsia"/>
          <w:sz w:val="28"/>
        </w:rPr>
        <w:t>为宜；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9.4.2</w:t>
        </w:r>
      </w:smartTag>
      <w:r>
        <w:rPr>
          <w:rFonts w:ascii="宋体" w:hAnsi="宋体"/>
          <w:sz w:val="28"/>
        </w:rPr>
        <w:t>.</w:t>
      </w:r>
      <w:r>
        <w:rPr>
          <w:rFonts w:ascii="宋体" w:hAnsi="宋体" w:hint="eastAsia"/>
          <w:sz w:val="28"/>
        </w:rPr>
        <w:t>3自攻螺钉与板边或板端的距离不得小于</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宋体" w:hAnsi="宋体" w:hint="eastAsia"/>
            <w:sz w:val="28"/>
          </w:rPr>
          <w:t>10</w:t>
        </w:r>
        <w:r>
          <w:rPr>
            <w:rFonts w:ascii="宋体" w:hAnsi="宋体"/>
            <w:sz w:val="28"/>
          </w:rPr>
          <w:t>mm</w:t>
        </w:r>
      </w:smartTag>
      <w:r>
        <w:rPr>
          <w:rFonts w:ascii="宋体" w:hAnsi="宋体" w:hint="eastAsia"/>
          <w:sz w:val="28"/>
        </w:rPr>
        <w:t>，不大于</w:t>
      </w:r>
      <w:smartTag w:uri="urn:schemas-microsoft-com:office:smarttags" w:element="chmetcnv">
        <w:smartTagPr>
          <w:attr w:name="UnitName" w:val="mm"/>
          <w:attr w:name="SourceValue" w:val="16"/>
          <w:attr w:name="HasSpace" w:val="False"/>
          <w:attr w:name="Negative" w:val="False"/>
          <w:attr w:name="NumberType" w:val="1"/>
          <w:attr w:name="TCSC" w:val="0"/>
        </w:smartTagPr>
        <w:r>
          <w:rPr>
            <w:rFonts w:ascii="宋体" w:hAnsi="宋体" w:hint="eastAsia"/>
            <w:sz w:val="28"/>
          </w:rPr>
          <w:lastRenderedPageBreak/>
          <w:t>16</w:t>
        </w:r>
        <w:r>
          <w:rPr>
            <w:rFonts w:ascii="宋体" w:hAnsi="宋体"/>
            <w:sz w:val="28"/>
          </w:rPr>
          <w:t>mm</w:t>
        </w:r>
      </w:smartTag>
      <w:r>
        <w:rPr>
          <w:rFonts w:ascii="宋体" w:hAnsi="宋体" w:hint="eastAsia"/>
          <w:sz w:val="28"/>
        </w:rPr>
        <w:t>，板中间螺钉距离不大于</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宋体" w:hAnsi="宋体" w:hint="eastAsia"/>
            <w:sz w:val="28"/>
          </w:rPr>
          <w:t>200</w:t>
        </w:r>
        <w:r>
          <w:rPr>
            <w:rFonts w:ascii="宋体" w:hAnsi="宋体"/>
            <w:sz w:val="28"/>
          </w:rPr>
          <w:t>mm</w:t>
        </w:r>
      </w:smartTag>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9.4.2</w:t>
        </w:r>
      </w:smartTag>
      <w:r>
        <w:rPr>
          <w:rFonts w:ascii="宋体" w:hAnsi="宋体"/>
          <w:sz w:val="28"/>
        </w:rPr>
        <w:t>.</w:t>
      </w:r>
      <w:r>
        <w:rPr>
          <w:rFonts w:ascii="宋体" w:hAnsi="宋体" w:hint="eastAsia"/>
          <w:sz w:val="28"/>
        </w:rPr>
        <w:t>4铺设大板时，应使板的长边垂直于次龙骨方向，以利螺钉排列。</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w:t>
        </w:r>
        <w:r>
          <w:rPr>
            <w:rFonts w:ascii="宋体" w:hAnsi="宋体" w:hint="eastAsia"/>
            <w:sz w:val="28"/>
          </w:rPr>
          <w:t>3</w:t>
        </w:r>
      </w:smartTag>
      <w:r>
        <w:rPr>
          <w:rFonts w:ascii="宋体" w:hAnsi="宋体" w:hint="eastAsia"/>
          <w:sz w:val="28"/>
        </w:rPr>
        <w:t>运输、安装时成品保护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9.4.3</w:t>
        </w:r>
      </w:smartTag>
      <w:r>
        <w:rPr>
          <w:rFonts w:ascii="宋体" w:hAnsi="宋体" w:hint="eastAsia"/>
          <w:sz w:val="28"/>
        </w:rPr>
        <w:t>.1龙骨在运输、安装时不得扔率、碰撞，龙骨应平放，防止变形、锈。</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9.4.3</w:t>
        </w:r>
      </w:smartTag>
      <w:r>
        <w:rPr>
          <w:rFonts w:ascii="宋体" w:hAnsi="宋体"/>
          <w:sz w:val="28"/>
        </w:rPr>
        <w:t>.2</w:t>
      </w:r>
      <w:r>
        <w:rPr>
          <w:rFonts w:ascii="宋体" w:hAnsi="宋体" w:hint="eastAsia"/>
          <w:sz w:val="28"/>
        </w:rPr>
        <w:t>石膏板在运输和安装时应轻拿轻放，不行损坏表面和边角，存放时应保持地面平整、干燥、通风，防止浸水损坏受潮变形。</w:t>
      </w:r>
    </w:p>
    <w:p w:rsidR="00193613" w:rsidRDefault="00193613" w:rsidP="00193613">
      <w:pPr>
        <w:ind w:firstLine="560"/>
        <w:rPr>
          <w:rFonts w:ascii="宋体" w:hAnsi="宋体" w:hint="eastAsia"/>
          <w:sz w:val="28"/>
        </w:rPr>
      </w:pPr>
      <w:r>
        <w:rPr>
          <w:rFonts w:ascii="宋体" w:hAnsi="宋体"/>
          <w:sz w:val="28"/>
        </w:rPr>
        <w:t>9.5</w:t>
      </w:r>
      <w:r>
        <w:rPr>
          <w:rFonts w:ascii="宋体" w:hAnsi="宋体" w:hint="eastAsia"/>
          <w:sz w:val="28"/>
        </w:rPr>
        <w:t>花岗岩接接缝不平，板面纹理不顺，色泽不匀</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9.5.1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9.5.1</w:t>
        </w:r>
      </w:smartTag>
      <w:r>
        <w:rPr>
          <w:rFonts w:ascii="宋体" w:hAnsi="宋体"/>
          <w:sz w:val="28"/>
        </w:rPr>
        <w:t>.</w:t>
      </w:r>
      <w:r>
        <w:rPr>
          <w:rFonts w:ascii="宋体" w:hAnsi="宋体" w:hint="eastAsia"/>
          <w:sz w:val="28"/>
        </w:rPr>
        <w:t>1基层处理不好，墙、柱面偏差过大；</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9.5.1</w:t>
        </w:r>
      </w:smartTag>
      <w:r>
        <w:rPr>
          <w:rFonts w:ascii="宋体" w:hAnsi="宋体"/>
          <w:sz w:val="28"/>
        </w:rPr>
        <w:t>.</w:t>
      </w:r>
      <w:r>
        <w:rPr>
          <w:rFonts w:ascii="宋体" w:hAnsi="宋体" w:hint="eastAsia"/>
          <w:sz w:val="28"/>
        </w:rPr>
        <w:t>2对析</w:t>
      </w:r>
      <w:proofErr w:type="gramStart"/>
      <w:r>
        <w:rPr>
          <w:rFonts w:ascii="宋体" w:hAnsi="宋体" w:hint="eastAsia"/>
          <w:sz w:val="28"/>
        </w:rPr>
        <w:t>材质量未进行</w:t>
      </w:r>
      <w:proofErr w:type="gramEnd"/>
      <w:r>
        <w:rPr>
          <w:rFonts w:ascii="宋体" w:hAnsi="宋体" w:hint="eastAsia"/>
          <w:sz w:val="28"/>
        </w:rPr>
        <w:t>严格挑选，镶贴</w:t>
      </w:r>
      <w:proofErr w:type="gramStart"/>
      <w:r>
        <w:rPr>
          <w:rFonts w:ascii="宋体" w:hAnsi="宋体" w:hint="eastAsia"/>
          <w:sz w:val="28"/>
        </w:rPr>
        <w:t>前试拼不</w:t>
      </w:r>
      <w:proofErr w:type="gramEnd"/>
      <w:r>
        <w:rPr>
          <w:rFonts w:ascii="宋体" w:hAnsi="宋体" w:hint="eastAsia"/>
          <w:sz w:val="28"/>
        </w:rPr>
        <w:t>认真；</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9.5.1</w:t>
        </w:r>
      </w:smartTag>
      <w:r>
        <w:rPr>
          <w:rFonts w:ascii="宋体" w:hAnsi="宋体"/>
          <w:sz w:val="28"/>
        </w:rPr>
        <w:t>.</w:t>
      </w:r>
      <w:r>
        <w:rPr>
          <w:rFonts w:ascii="宋体" w:hAnsi="宋体" w:hint="eastAsia"/>
          <w:sz w:val="28"/>
        </w:rPr>
        <w:t>3施工操作不当，每次灌浆高度过高。</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9.5.2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9.5.2</w:t>
        </w:r>
      </w:smartTag>
      <w:r>
        <w:rPr>
          <w:rFonts w:ascii="宋体" w:hAnsi="宋体"/>
          <w:sz w:val="28"/>
        </w:rPr>
        <w:t>.</w:t>
      </w:r>
      <w:r>
        <w:rPr>
          <w:rFonts w:ascii="宋体" w:hAnsi="宋体" w:hint="eastAsia"/>
          <w:sz w:val="28"/>
        </w:rPr>
        <w:t>1镶贴前应先检查基层墙面垂直平整情况，偏差较大的进行剔凿或修补，使基层面与花岗岩面的距离不得小于</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sz w:val="28"/>
          </w:rPr>
          <w:t>50</w:t>
        </w:r>
        <w:r>
          <w:rPr>
            <w:rFonts w:ascii="宋体" w:hAnsi="宋体"/>
            <w:sz w:val="28"/>
          </w:rPr>
          <w:t>mm</w:t>
        </w:r>
      </w:smartTag>
      <w:r>
        <w:rPr>
          <w:rFonts w:ascii="宋体" w:hAnsi="宋体"/>
          <w:sz w:val="28"/>
        </w:rPr>
        <w:t>，</w:t>
      </w:r>
      <w:r>
        <w:rPr>
          <w:rFonts w:ascii="宋体" w:hAnsi="宋体" w:hint="eastAsia"/>
          <w:sz w:val="28"/>
        </w:rPr>
        <w:t>并将基层表面清扫干净，浇水湿透；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9.5.2</w:t>
        </w:r>
      </w:smartTag>
      <w:r>
        <w:rPr>
          <w:rFonts w:ascii="宋体" w:hAnsi="宋体"/>
          <w:sz w:val="28"/>
        </w:rPr>
        <w:t>.</w:t>
      </w:r>
      <w:r>
        <w:rPr>
          <w:rFonts w:ascii="宋体" w:hAnsi="宋体" w:hint="eastAsia"/>
          <w:sz w:val="28"/>
        </w:rPr>
        <w:t>2镶贴前应在基层弹线，在墙面上弹出中心线，水平通线，柱子应先测量出中线和</w:t>
      </w:r>
      <w:proofErr w:type="gramStart"/>
      <w:r>
        <w:rPr>
          <w:rFonts w:ascii="宋体" w:hAnsi="宋体" w:hint="eastAsia"/>
          <w:sz w:val="28"/>
        </w:rPr>
        <w:t>柱与</w:t>
      </w:r>
      <w:proofErr w:type="gramEnd"/>
      <w:r>
        <w:rPr>
          <w:rFonts w:ascii="宋体" w:hAnsi="宋体" w:hint="eastAsia"/>
          <w:sz w:val="28"/>
        </w:rPr>
        <w:t>柱之间的水平线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9.5.2</w:t>
        </w:r>
      </w:smartTag>
      <w:r>
        <w:rPr>
          <w:rFonts w:ascii="宋体" w:hAnsi="宋体"/>
          <w:sz w:val="28"/>
        </w:rPr>
        <w:t>.</w:t>
      </w:r>
      <w:r>
        <w:rPr>
          <w:rFonts w:ascii="宋体" w:hAnsi="宋体" w:hint="eastAsia"/>
          <w:sz w:val="28"/>
        </w:rPr>
        <w:t>3事先将有缺边掉角、裂缝和局部污染变色的花岗岩板材挑出，完好的再</w:t>
      </w:r>
      <w:proofErr w:type="gramStart"/>
      <w:r>
        <w:rPr>
          <w:rFonts w:ascii="宋体" w:hAnsi="宋体" w:hint="eastAsia"/>
          <w:sz w:val="28"/>
        </w:rPr>
        <w:t>进行套方检查</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lastRenderedPageBreak/>
          <w:t>9.5.2</w:t>
        </w:r>
      </w:smartTag>
      <w:r>
        <w:rPr>
          <w:rFonts w:ascii="宋体" w:hAnsi="宋体"/>
          <w:sz w:val="28"/>
        </w:rPr>
        <w:t>.</w:t>
      </w:r>
      <w:r>
        <w:rPr>
          <w:rFonts w:ascii="宋体" w:hAnsi="宋体" w:hint="eastAsia"/>
          <w:sz w:val="28"/>
        </w:rPr>
        <w:t>4做好镶贴前试拼，对好颜色，调整花纹，使板与板之间上下左右纹理通顺，颜色协调，并由上至下逐块编写镶贴顺序，然后对号入座；</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9.5.2</w:t>
        </w:r>
      </w:smartTag>
      <w:r>
        <w:rPr>
          <w:rFonts w:ascii="宋体" w:hAnsi="宋体"/>
          <w:sz w:val="28"/>
        </w:rPr>
        <w:t>.</w:t>
      </w:r>
      <w:r>
        <w:rPr>
          <w:rFonts w:ascii="宋体" w:hAnsi="宋体" w:hint="eastAsia"/>
          <w:sz w:val="28"/>
        </w:rPr>
        <w:t>5镶贴顺序是根据事先找好的中心线，水平通线</w:t>
      </w:r>
      <w:proofErr w:type="gramStart"/>
      <w:r>
        <w:rPr>
          <w:rFonts w:ascii="宋体" w:hAnsi="宋体" w:hint="eastAsia"/>
          <w:sz w:val="28"/>
        </w:rPr>
        <w:t>和试拼编号</w:t>
      </w:r>
      <w:proofErr w:type="gramEnd"/>
      <w:r>
        <w:rPr>
          <w:rFonts w:ascii="宋体" w:hAnsi="宋体" w:hint="eastAsia"/>
          <w:sz w:val="28"/>
        </w:rPr>
        <w:t>，然后在最下一行两头用块材</w:t>
      </w:r>
      <w:proofErr w:type="gramStart"/>
      <w:r>
        <w:rPr>
          <w:rFonts w:ascii="宋体" w:hAnsi="宋体" w:hint="eastAsia"/>
          <w:sz w:val="28"/>
        </w:rPr>
        <w:t>找平找直</w:t>
      </w:r>
      <w:proofErr w:type="gramEnd"/>
      <w:r>
        <w:rPr>
          <w:rFonts w:ascii="宋体" w:hAnsi="宋体" w:hint="eastAsia"/>
          <w:sz w:val="28"/>
        </w:rPr>
        <w:t>。拉上通线，再从中间或一端开始镶贴，随时</w:t>
      </w:r>
      <w:proofErr w:type="gramStart"/>
      <w:r>
        <w:rPr>
          <w:rFonts w:ascii="宋体" w:hAnsi="宋体" w:hint="eastAsia"/>
          <w:sz w:val="28"/>
        </w:rPr>
        <w:t>用托线板靠直靠</w:t>
      </w:r>
      <w:proofErr w:type="gramEnd"/>
      <w:r>
        <w:rPr>
          <w:rFonts w:ascii="宋体" w:hAnsi="宋体" w:hint="eastAsia"/>
          <w:sz w:val="28"/>
        </w:rPr>
        <w:t>平；</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9.5.2</w:t>
        </w:r>
      </w:smartTag>
      <w:r>
        <w:rPr>
          <w:rFonts w:ascii="宋体" w:hAnsi="宋体"/>
          <w:sz w:val="28"/>
        </w:rPr>
        <w:t>.</w:t>
      </w:r>
      <w:r>
        <w:rPr>
          <w:rFonts w:ascii="宋体" w:hAnsi="宋体" w:hint="eastAsia"/>
          <w:sz w:val="28"/>
        </w:rPr>
        <w:t>6灌浆用1：2</w:t>
      </w:r>
      <w:r>
        <w:rPr>
          <w:rFonts w:ascii="宋体" w:hAnsi="宋体"/>
          <w:sz w:val="28"/>
        </w:rPr>
        <w:t>.5</w:t>
      </w:r>
      <w:r>
        <w:rPr>
          <w:rFonts w:ascii="宋体" w:hAnsi="宋体" w:hint="eastAsia"/>
          <w:sz w:val="28"/>
        </w:rPr>
        <w:t>水泥沙浆分层灌注，每层厚度不得超过</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宋体" w:hAnsi="宋体" w:hint="eastAsia"/>
            <w:sz w:val="28"/>
          </w:rPr>
          <w:t>200</w:t>
        </w:r>
        <w:r>
          <w:rPr>
            <w:rFonts w:ascii="宋体" w:hAnsi="宋体"/>
            <w:sz w:val="28"/>
          </w:rPr>
          <w:t>mm</w:t>
        </w:r>
      </w:smartTag>
      <w:r>
        <w:rPr>
          <w:rFonts w:ascii="宋体" w:hAnsi="宋体" w:hint="eastAsia"/>
          <w:sz w:val="28"/>
        </w:rPr>
        <w:t>，否则容易使花岗岩板向外挤出，影响饰面平整。</w:t>
      </w:r>
    </w:p>
    <w:p w:rsidR="00193613" w:rsidRDefault="00193613" w:rsidP="00193613">
      <w:pPr>
        <w:ind w:firstLine="560"/>
        <w:rPr>
          <w:rFonts w:ascii="宋体" w:hAnsi="宋体" w:hint="eastAsia"/>
          <w:sz w:val="28"/>
        </w:rPr>
      </w:pPr>
      <w:r>
        <w:rPr>
          <w:rFonts w:ascii="宋体" w:hAnsi="宋体"/>
          <w:sz w:val="28"/>
        </w:rPr>
        <w:t>9.6</w:t>
      </w:r>
      <w:r>
        <w:rPr>
          <w:rFonts w:ascii="宋体" w:hAnsi="宋体" w:hint="eastAsia"/>
          <w:sz w:val="28"/>
        </w:rPr>
        <w:t>墙面开裂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9.6.1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9.6.1</w:t>
        </w:r>
      </w:smartTag>
      <w:r>
        <w:rPr>
          <w:rFonts w:ascii="宋体" w:hAnsi="宋体"/>
          <w:sz w:val="28"/>
        </w:rPr>
        <w:t>.</w:t>
      </w:r>
      <w:r>
        <w:rPr>
          <w:rFonts w:ascii="宋体" w:hAnsi="宋体" w:hint="eastAsia"/>
          <w:sz w:val="28"/>
        </w:rPr>
        <w:t>1由于花岗石有暗缝或</w:t>
      </w:r>
      <w:proofErr w:type="gramStart"/>
      <w:r>
        <w:rPr>
          <w:rFonts w:ascii="宋体" w:hAnsi="宋体" w:hint="eastAsia"/>
          <w:sz w:val="28"/>
        </w:rPr>
        <w:t>其它缝伤等</w:t>
      </w:r>
      <w:proofErr w:type="gramEnd"/>
      <w:r>
        <w:rPr>
          <w:rFonts w:ascii="宋体" w:hAnsi="宋体" w:hint="eastAsia"/>
          <w:sz w:val="28"/>
        </w:rPr>
        <w:t>缺陷以及</w:t>
      </w:r>
      <w:proofErr w:type="gramStart"/>
      <w:r>
        <w:rPr>
          <w:rFonts w:ascii="宋体" w:hAnsi="宋体" w:hint="eastAsia"/>
          <w:sz w:val="28"/>
        </w:rPr>
        <w:t>凿</w:t>
      </w:r>
      <w:proofErr w:type="gramEnd"/>
      <w:r>
        <w:rPr>
          <w:rFonts w:ascii="宋体" w:hAnsi="宋体" w:hint="eastAsia"/>
          <w:sz w:val="28"/>
        </w:rPr>
        <w:t>洞开槽断面变化等薄弱之处，</w:t>
      </w:r>
      <w:proofErr w:type="gramStart"/>
      <w:r>
        <w:rPr>
          <w:rFonts w:ascii="宋体" w:hAnsi="宋体" w:hint="eastAsia"/>
          <w:sz w:val="28"/>
        </w:rPr>
        <w:t>当结构</w:t>
      </w:r>
      <w:proofErr w:type="gramEnd"/>
      <w:r>
        <w:rPr>
          <w:rFonts w:ascii="宋体" w:hAnsi="宋体" w:hint="eastAsia"/>
          <w:sz w:val="28"/>
        </w:rPr>
        <w:t>沉降压缩时，由于外力超过板材薄弱处的强度时，导致花岗岩饰面开裂；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9.6.1</w:t>
        </w:r>
      </w:smartTag>
      <w:r>
        <w:rPr>
          <w:rFonts w:ascii="宋体" w:hAnsi="宋体"/>
          <w:sz w:val="28"/>
        </w:rPr>
        <w:t>.</w:t>
      </w:r>
      <w:r>
        <w:rPr>
          <w:rFonts w:ascii="宋体" w:hAnsi="宋体" w:hint="eastAsia"/>
          <w:sz w:val="28"/>
        </w:rPr>
        <w:t>2当花岗岩镶贴在外墙或紧贴厨房、厕所、浴室等潮气较大的房间时，因镶粗糙，板缝隙灌浆不平，</w:t>
      </w:r>
      <w:proofErr w:type="gramStart"/>
      <w:r>
        <w:rPr>
          <w:rFonts w:ascii="宋体" w:hAnsi="宋体" w:hint="eastAsia"/>
          <w:sz w:val="28"/>
        </w:rPr>
        <w:t>浸蚀</w:t>
      </w:r>
      <w:proofErr w:type="gramEnd"/>
      <w:r>
        <w:rPr>
          <w:rFonts w:ascii="宋体" w:hAnsi="宋体" w:hint="eastAsia"/>
          <w:sz w:val="28"/>
        </w:rPr>
        <w:t>气体或空气透入板缝，使连接件遭到锈蚀或结冰产生膨胀，给花岗石板一种向外的推力；</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9.6.1</w:t>
        </w:r>
      </w:smartTag>
      <w:r>
        <w:rPr>
          <w:rFonts w:ascii="宋体" w:hAnsi="宋体"/>
          <w:sz w:val="28"/>
        </w:rPr>
        <w:t>.</w:t>
      </w:r>
      <w:r>
        <w:rPr>
          <w:rFonts w:ascii="宋体" w:hAnsi="宋体" w:hint="eastAsia"/>
          <w:sz w:val="28"/>
        </w:rPr>
        <w:t>3花岗石板镶贴墙面、柱面时，上下空隙较小，</w:t>
      </w:r>
      <w:proofErr w:type="gramStart"/>
      <w:r>
        <w:rPr>
          <w:rFonts w:ascii="宋体" w:hAnsi="宋体" w:hint="eastAsia"/>
          <w:sz w:val="28"/>
        </w:rPr>
        <w:t>当结构</w:t>
      </w:r>
      <w:proofErr w:type="gramEnd"/>
      <w:r>
        <w:rPr>
          <w:rFonts w:ascii="宋体" w:hAnsi="宋体" w:hint="eastAsia"/>
          <w:sz w:val="28"/>
        </w:rPr>
        <w:t>受压变形，使花岗石饰面受到垂直方向的压力。</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9.6.2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9.6.2</w:t>
        </w:r>
      </w:smartTag>
      <w:r>
        <w:rPr>
          <w:rFonts w:ascii="宋体" w:hAnsi="宋体"/>
          <w:sz w:val="28"/>
        </w:rPr>
        <w:t>.</w:t>
      </w:r>
      <w:r>
        <w:rPr>
          <w:rFonts w:ascii="宋体" w:hAnsi="宋体" w:hint="eastAsia"/>
          <w:sz w:val="28"/>
        </w:rPr>
        <w:t>1在墙、柱等承重结构面上镶贴花岗石时，应</w:t>
      </w:r>
      <w:proofErr w:type="gramStart"/>
      <w:r>
        <w:rPr>
          <w:rFonts w:ascii="宋体" w:hAnsi="宋体" w:hint="eastAsia"/>
          <w:sz w:val="28"/>
        </w:rPr>
        <w:t>待结构</w:t>
      </w:r>
      <w:proofErr w:type="gramEnd"/>
      <w:r>
        <w:rPr>
          <w:rFonts w:ascii="宋体" w:hAnsi="宋体" w:hint="eastAsia"/>
          <w:sz w:val="28"/>
        </w:rPr>
        <w:t>沉降稳定后进行，在花岗石板底部和顶部应留有一定的缝隙，以防止结构</w:t>
      </w:r>
      <w:r>
        <w:rPr>
          <w:rFonts w:ascii="宋体" w:hAnsi="宋体" w:hint="eastAsia"/>
          <w:sz w:val="28"/>
        </w:rPr>
        <w:lastRenderedPageBreak/>
        <w:t>压缩饰面直接被压而开裂；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9.6.2</w:t>
        </w:r>
      </w:smartTag>
      <w:r>
        <w:rPr>
          <w:rFonts w:ascii="宋体" w:hAnsi="宋体"/>
          <w:sz w:val="28"/>
        </w:rPr>
        <w:t>.</w:t>
      </w:r>
      <w:r>
        <w:rPr>
          <w:rFonts w:ascii="宋体" w:hAnsi="宋体" w:hint="eastAsia"/>
          <w:sz w:val="28"/>
        </w:rPr>
        <w:t>2镶贴花岗石板接缝隙处，缝隙应在0</w:t>
      </w:r>
      <w:r>
        <w:rPr>
          <w:rFonts w:ascii="宋体" w:hAnsi="宋体"/>
          <w:sz w:val="28"/>
        </w:rPr>
        <w:t>.5</w:t>
      </w:r>
      <w:smartTag w:uri="urn:schemas-microsoft-com:office:smarttags" w:element="chmetcnv">
        <w:smartTagPr>
          <w:attr w:name="UnitName" w:val="mm"/>
          <w:attr w:name="SourceValue" w:val="1"/>
          <w:attr w:name="HasSpace" w:val="False"/>
          <w:attr w:name="Negative" w:val="True"/>
          <w:attr w:name="NumberType" w:val="1"/>
          <w:attr w:name="TCSC" w:val="0"/>
        </w:smartTagPr>
        <w:r>
          <w:rPr>
            <w:rFonts w:ascii="宋体" w:hAnsi="宋体"/>
            <w:sz w:val="28"/>
          </w:rPr>
          <w:t>-1mm</w:t>
        </w:r>
      </w:smartTag>
      <w:r>
        <w:rPr>
          <w:rFonts w:ascii="宋体" w:hAnsi="宋体" w:hint="eastAsia"/>
          <w:sz w:val="28"/>
        </w:rPr>
        <w:t>之间，嵌缝要严密，灌浆要饱满，板材不应有裂缝、缺棱掉角等缺陷，以防止腐蚀性气体和湿空气侵入，锈蚀紧固件或冬季结冰体积膨胀等，引起面开裂；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9.6.2</w:t>
        </w:r>
      </w:smartTag>
      <w:r>
        <w:rPr>
          <w:rFonts w:ascii="宋体" w:hAnsi="宋体"/>
          <w:sz w:val="28"/>
        </w:rPr>
        <w:t>.</w:t>
      </w:r>
      <w:r>
        <w:rPr>
          <w:rFonts w:ascii="宋体" w:hAnsi="宋体" w:hint="eastAsia"/>
          <w:sz w:val="28"/>
        </w:rPr>
        <w:t>3采用界面剂白水</w:t>
      </w:r>
      <w:proofErr w:type="gramStart"/>
      <w:r>
        <w:rPr>
          <w:rFonts w:ascii="宋体" w:hAnsi="宋体" w:hint="eastAsia"/>
          <w:sz w:val="28"/>
        </w:rPr>
        <w:t>泥浆掺色修补</w:t>
      </w:r>
      <w:proofErr w:type="gramEnd"/>
      <w:r>
        <w:rPr>
          <w:rFonts w:ascii="宋体" w:hAnsi="宋体" w:hint="eastAsia"/>
          <w:sz w:val="28"/>
        </w:rPr>
        <w:t>，色浆的颜色应尽量做到与修补的花岗石板面接近。</w:t>
      </w:r>
    </w:p>
    <w:p w:rsidR="00193613" w:rsidRDefault="00193613" w:rsidP="00193613">
      <w:pPr>
        <w:ind w:firstLine="560"/>
        <w:rPr>
          <w:rFonts w:ascii="宋体" w:hAnsi="宋体" w:hint="eastAsia"/>
          <w:sz w:val="28"/>
        </w:rPr>
      </w:pPr>
      <w:r>
        <w:rPr>
          <w:rFonts w:ascii="宋体" w:hAnsi="宋体"/>
          <w:sz w:val="28"/>
        </w:rPr>
        <w:t>9.7</w:t>
      </w:r>
      <w:r>
        <w:rPr>
          <w:rFonts w:ascii="宋体" w:hAnsi="宋体" w:hint="eastAsia"/>
          <w:sz w:val="28"/>
        </w:rPr>
        <w:t>墙面碰损污染（大理石）</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9.7.1</w:t>
        </w:r>
      </w:smartTag>
      <w:r>
        <w:rPr>
          <w:rFonts w:ascii="宋体" w:hAnsi="宋体" w:hint="eastAsia"/>
          <w:sz w:val="28"/>
        </w:rPr>
        <w:t>原因</w:t>
      </w:r>
    </w:p>
    <w:p w:rsidR="00193613" w:rsidRDefault="00193613" w:rsidP="00193613">
      <w:pPr>
        <w:ind w:firstLine="560"/>
        <w:rPr>
          <w:rFonts w:ascii="宋体" w:hAnsi="宋体" w:hint="eastAsia"/>
          <w:sz w:val="28"/>
        </w:rPr>
      </w:pPr>
      <w:r>
        <w:rPr>
          <w:rFonts w:ascii="宋体" w:hAnsi="宋体" w:hint="eastAsia"/>
          <w:sz w:val="28"/>
        </w:rPr>
        <w:t>板材在搬运、堆放中不妥当；操作中以没及时清洗被砂浆等</w:t>
      </w:r>
      <w:proofErr w:type="gramStart"/>
      <w:r>
        <w:rPr>
          <w:rFonts w:ascii="宋体" w:hAnsi="宋体" w:hint="eastAsia"/>
          <w:sz w:val="28"/>
        </w:rPr>
        <w:t>脏物</w:t>
      </w:r>
      <w:proofErr w:type="gramEnd"/>
      <w:r>
        <w:rPr>
          <w:rFonts w:ascii="宋体" w:hAnsi="宋体" w:hint="eastAsia"/>
          <w:sz w:val="28"/>
        </w:rPr>
        <w:t>的污染；安装后成品保护未按规定做好。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9.7.2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9.7.2</w:t>
        </w:r>
      </w:smartTag>
      <w:r>
        <w:rPr>
          <w:rFonts w:ascii="宋体" w:hAnsi="宋体"/>
          <w:sz w:val="28"/>
        </w:rPr>
        <w:t>.</w:t>
      </w:r>
      <w:r>
        <w:rPr>
          <w:rFonts w:ascii="宋体" w:hAnsi="宋体" w:hint="eastAsia"/>
          <w:sz w:val="28"/>
        </w:rPr>
        <w:t>1大理石颗粒之间有一定的空隙和染色能力，遇害到有色液体，便会渗透吸收，造成板面污染，且不易擦洗掉。因此在输保管过程中，浅色大理石面不宜用草绳、草席等捆扎；施工前，应</w:t>
      </w:r>
      <w:proofErr w:type="gramStart"/>
      <w:r>
        <w:rPr>
          <w:rFonts w:ascii="宋体" w:hAnsi="宋体" w:hint="eastAsia"/>
          <w:sz w:val="28"/>
        </w:rPr>
        <w:t>采用防浸液体</w:t>
      </w:r>
      <w:proofErr w:type="gramEnd"/>
      <w:r>
        <w:rPr>
          <w:rFonts w:ascii="宋体" w:hAnsi="宋体" w:hint="eastAsia"/>
          <w:sz w:val="28"/>
        </w:rPr>
        <w:t>保护石材六面体。在成品保护中不宜粘贴带色纸来保护成品，以免遇水或受雨淋后，受到有色液体污染。安装过程中，墙、柱面灌浆时，要防止接缝处漏浆造成污染。因此接缝要求平直紧密，灌浆前，应在横竖缝内填塞废纸、麻丝或用麻刀</w:t>
      </w:r>
      <w:proofErr w:type="gramStart"/>
      <w:r>
        <w:rPr>
          <w:rFonts w:ascii="宋体" w:hAnsi="宋体" w:hint="eastAsia"/>
          <w:sz w:val="28"/>
        </w:rPr>
        <w:t>灰堵缝</w:t>
      </w:r>
      <w:proofErr w:type="gramEnd"/>
      <w:r>
        <w:rPr>
          <w:rFonts w:ascii="宋体" w:hAnsi="宋体" w:hint="eastAsia"/>
          <w:sz w:val="28"/>
        </w:rPr>
        <w:t>，大理石上粘上灰浆应随手擦掉，以</w:t>
      </w:r>
      <w:proofErr w:type="gramStart"/>
      <w:r>
        <w:rPr>
          <w:rFonts w:ascii="宋体" w:hAnsi="宋体" w:hint="eastAsia"/>
          <w:sz w:val="28"/>
        </w:rPr>
        <w:t>名时间</w:t>
      </w:r>
      <w:proofErr w:type="gramEnd"/>
      <w:r>
        <w:rPr>
          <w:rFonts w:ascii="宋体" w:hAnsi="宋体" w:hint="eastAsia"/>
          <w:sz w:val="28"/>
        </w:rPr>
        <w:t>过长污染板面。此外，还应防止酸碱类化学药品、有色液体等直接接触大理石面，造成污染。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lastRenderedPageBreak/>
          <w:t>9.7.2</w:t>
        </w:r>
      </w:smartTag>
      <w:r>
        <w:rPr>
          <w:rFonts w:ascii="宋体" w:hAnsi="宋体"/>
          <w:sz w:val="28"/>
        </w:rPr>
        <w:t>.</w:t>
      </w:r>
      <w:r>
        <w:rPr>
          <w:rFonts w:ascii="宋体" w:hAnsi="宋体" w:hint="eastAsia"/>
          <w:sz w:val="28"/>
        </w:rPr>
        <w:t>2大理石安装完后应认真做好成品保护，柱面、门窗口、窗台板</w:t>
      </w:r>
      <w:proofErr w:type="gramStart"/>
      <w:r>
        <w:rPr>
          <w:rFonts w:ascii="宋体" w:hAnsi="宋体" w:hint="eastAsia"/>
          <w:sz w:val="28"/>
        </w:rPr>
        <w:t>等阳角</w:t>
      </w:r>
      <w:proofErr w:type="gramEnd"/>
      <w:r>
        <w:rPr>
          <w:rFonts w:ascii="宋体" w:hAnsi="宋体" w:hint="eastAsia"/>
          <w:sz w:val="28"/>
        </w:rPr>
        <w:t>部位要用板条件绑牢，墙面可采用木板、塑料布等覆盖。</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9.7.2</w:t>
        </w:r>
      </w:smartTag>
      <w:r>
        <w:rPr>
          <w:rFonts w:ascii="宋体" w:hAnsi="宋体"/>
          <w:sz w:val="28"/>
        </w:rPr>
        <w:t>.</w:t>
      </w:r>
      <w:r>
        <w:rPr>
          <w:rFonts w:ascii="宋体" w:hAnsi="宋体" w:hint="eastAsia"/>
          <w:sz w:val="28"/>
        </w:rPr>
        <w:t>3掉角断裂的板材粘结修补，先</w:t>
      </w:r>
      <w:proofErr w:type="gramStart"/>
      <w:r>
        <w:rPr>
          <w:rFonts w:ascii="宋体" w:hAnsi="宋体" w:hint="eastAsia"/>
          <w:sz w:val="28"/>
        </w:rPr>
        <w:t>将四结面</w:t>
      </w:r>
      <w:proofErr w:type="gramEnd"/>
      <w:r>
        <w:rPr>
          <w:rFonts w:ascii="宋体" w:hAnsi="宋体" w:hint="eastAsia"/>
          <w:sz w:val="28"/>
        </w:rPr>
        <w:t>清洗干净，待干燥后，在两具粘结面均涂上</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sz w:val="28"/>
          </w:rPr>
          <w:t>0</w:t>
        </w:r>
        <w:r>
          <w:rPr>
            <w:rFonts w:ascii="宋体" w:hAnsi="宋体"/>
            <w:sz w:val="28"/>
          </w:rPr>
          <w:t>.5mm</w:t>
        </w:r>
      </w:smartTag>
      <w:r>
        <w:rPr>
          <w:rFonts w:ascii="宋体" w:hAnsi="宋体" w:hint="eastAsia"/>
          <w:sz w:val="28"/>
        </w:rPr>
        <w:t>厚环氧树脂胶，粘贴后养护三天，粘结剂配好后宜在一小时内用完；采用502胶水粘结时，在粘结面涂上502胶后，稍加压力粘合，并在</w:t>
      </w:r>
      <w:smartTag w:uri="urn:schemas-microsoft-com:office:smarttags" w:element="chmetcnv">
        <w:smartTagPr>
          <w:attr w:name="UnitName" w:val="℃"/>
          <w:attr w:name="SourceValue" w:val="15"/>
          <w:attr w:name="HasSpace" w:val="False"/>
          <w:attr w:name="Negative" w:val="False"/>
          <w:attr w:name="NumberType" w:val="1"/>
          <w:attr w:name="TCSC" w:val="0"/>
        </w:smartTagPr>
        <w:r>
          <w:rPr>
            <w:rFonts w:ascii="宋体" w:hAnsi="宋体" w:hint="eastAsia"/>
            <w:sz w:val="28"/>
          </w:rPr>
          <w:t>15℃</w:t>
        </w:r>
      </w:smartTag>
      <w:r>
        <w:rPr>
          <w:rFonts w:ascii="宋体" w:hAnsi="宋体" w:hint="eastAsia"/>
          <w:sz w:val="28"/>
        </w:rPr>
        <w:t>温度下，养护24小时即可。</w:t>
      </w:r>
    </w:p>
    <w:p w:rsidR="00193613" w:rsidRDefault="00193613" w:rsidP="00193613">
      <w:pPr>
        <w:ind w:firstLine="560"/>
        <w:rPr>
          <w:rFonts w:ascii="宋体" w:hAnsi="宋体" w:hint="eastAsia"/>
          <w:sz w:val="28"/>
        </w:rPr>
      </w:pPr>
      <w:r>
        <w:rPr>
          <w:rFonts w:ascii="宋体" w:hAnsi="宋体"/>
          <w:sz w:val="28"/>
        </w:rPr>
        <w:t>9.8</w:t>
      </w:r>
      <w:r>
        <w:rPr>
          <w:rFonts w:ascii="宋体" w:hAnsi="宋体" w:hint="eastAsia"/>
          <w:sz w:val="28"/>
        </w:rPr>
        <w:t>大理石、花岗岩地面鼓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9.8.1</w:t>
        </w:r>
      </w:smartTag>
      <w:r>
        <w:rPr>
          <w:rFonts w:ascii="宋体" w:hAnsi="宋体"/>
          <w:sz w:val="28"/>
        </w:rPr>
        <w:t>.</w:t>
      </w:r>
      <w:r>
        <w:rPr>
          <w:rFonts w:ascii="宋体" w:hAnsi="宋体" w:hint="eastAsia"/>
          <w:sz w:val="28"/>
        </w:rPr>
        <w:t>1基层清理不干净或浇水湿度不够，造成垫层和基层脱离；</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9.8.1</w:t>
        </w:r>
      </w:smartTag>
      <w:r>
        <w:rPr>
          <w:rFonts w:ascii="宋体" w:hAnsi="宋体"/>
          <w:sz w:val="28"/>
        </w:rPr>
        <w:t>.</w:t>
      </w:r>
      <w:r>
        <w:rPr>
          <w:rFonts w:ascii="宋体" w:hAnsi="宋体" w:hint="eastAsia"/>
          <w:sz w:val="28"/>
        </w:rPr>
        <w:t>2垫层砂浆在太稀或一次铺得太厚，收缩太大，造成板与垫层空鼓；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9.8.1</w:t>
        </w:r>
      </w:smartTag>
      <w:r>
        <w:rPr>
          <w:rFonts w:ascii="宋体" w:hAnsi="宋体"/>
          <w:sz w:val="28"/>
        </w:rPr>
        <w:t>.</w:t>
      </w:r>
      <w:r>
        <w:rPr>
          <w:rFonts w:ascii="宋体" w:hAnsi="宋体" w:hint="eastAsia"/>
          <w:sz w:val="28"/>
        </w:rPr>
        <w:t>3板背面浮灰未清理干净，没有浇水，影响粘结；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9.8.1</w:t>
        </w:r>
      </w:smartTag>
      <w:r>
        <w:rPr>
          <w:rFonts w:ascii="宋体" w:hAnsi="宋体"/>
          <w:sz w:val="28"/>
        </w:rPr>
        <w:t>.</w:t>
      </w:r>
      <w:r>
        <w:rPr>
          <w:rFonts w:ascii="宋体" w:hAnsi="宋体" w:hint="eastAsia"/>
          <w:sz w:val="28"/>
        </w:rPr>
        <w:t>4铺板时操作不当，锤击不当。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w:t>
        </w:r>
        <w:r>
          <w:rPr>
            <w:rFonts w:ascii="宋体" w:hAnsi="宋体" w:hint="eastAsia"/>
            <w:sz w:val="28"/>
          </w:rPr>
          <w:t>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9.8.2</w:t>
        </w:r>
      </w:smartTag>
      <w:r>
        <w:rPr>
          <w:rFonts w:ascii="宋体" w:hAnsi="宋体"/>
          <w:sz w:val="28"/>
        </w:rPr>
        <w:t>.</w:t>
      </w:r>
      <w:r>
        <w:rPr>
          <w:rFonts w:ascii="宋体" w:hAnsi="宋体" w:hint="eastAsia"/>
          <w:sz w:val="28"/>
        </w:rPr>
        <w:t>1基层必须清理干净，并充分浇水湿润，垫层砂浆应为干硬性砂浆；粘贴用的</w:t>
      </w:r>
      <w:proofErr w:type="gramStart"/>
      <w:r>
        <w:rPr>
          <w:rFonts w:ascii="宋体" w:hAnsi="宋体" w:hint="eastAsia"/>
          <w:sz w:val="28"/>
        </w:rPr>
        <w:t>纯水泥应涂刷</w:t>
      </w:r>
      <w:proofErr w:type="gramEnd"/>
      <w:r>
        <w:rPr>
          <w:rFonts w:ascii="宋体" w:hAnsi="宋体" w:hint="eastAsia"/>
          <w:sz w:val="28"/>
        </w:rPr>
        <w:t>均匀，</w:t>
      </w:r>
      <w:proofErr w:type="gramStart"/>
      <w:r>
        <w:rPr>
          <w:rFonts w:ascii="宋体" w:hAnsi="宋体" w:hint="eastAsia"/>
          <w:sz w:val="28"/>
        </w:rPr>
        <w:t>不</w:t>
      </w:r>
      <w:proofErr w:type="gramEnd"/>
      <w:r>
        <w:rPr>
          <w:rFonts w:ascii="宋体" w:hAnsi="宋体" w:hint="eastAsia"/>
          <w:sz w:val="28"/>
        </w:rPr>
        <w:t>得用扫浆法；</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9.8.2</w:t>
        </w:r>
      </w:smartTag>
      <w:r>
        <w:rPr>
          <w:rFonts w:ascii="宋体" w:hAnsi="宋体"/>
          <w:sz w:val="28"/>
        </w:rPr>
        <w:t>.</w:t>
      </w:r>
      <w:r>
        <w:rPr>
          <w:rFonts w:ascii="宋体" w:hAnsi="宋体" w:hint="eastAsia"/>
          <w:sz w:val="28"/>
        </w:rPr>
        <w:t>2如基层较低或过</w:t>
      </w:r>
      <w:proofErr w:type="gramStart"/>
      <w:r>
        <w:rPr>
          <w:rFonts w:ascii="宋体" w:hAnsi="宋体" w:hint="eastAsia"/>
          <w:sz w:val="28"/>
        </w:rPr>
        <w:t>凹</w:t>
      </w:r>
      <w:proofErr w:type="gramEnd"/>
      <w:r>
        <w:rPr>
          <w:rFonts w:ascii="宋体" w:hAnsi="宋体" w:hint="eastAsia"/>
          <w:sz w:val="28"/>
        </w:rPr>
        <w:t>时，宜先用细石混凝土找平，再垫上1 ：2</w:t>
      </w:r>
      <w:r>
        <w:rPr>
          <w:rFonts w:ascii="宋体" w:hAnsi="宋体"/>
          <w:sz w:val="28"/>
        </w:rPr>
        <w:t>.5</w:t>
      </w:r>
      <w:r>
        <w:rPr>
          <w:rFonts w:ascii="宋体" w:hAnsi="宋体" w:hint="eastAsia"/>
          <w:sz w:val="28"/>
        </w:rPr>
        <w:t>干硬性水泥砂浆，厚度在2</w:t>
      </w:r>
      <w:r>
        <w:rPr>
          <w:rFonts w:ascii="宋体" w:hAnsi="宋体"/>
          <w:sz w:val="28"/>
        </w:rPr>
        <w:t>.5</w:t>
      </w:r>
      <w:smartTag w:uri="urn:schemas-microsoft-com:office:smarttags" w:element="chmetcnv">
        <w:smartTagPr>
          <w:attr w:name="UnitName" w:val="cm"/>
          <w:attr w:name="SourceValue" w:val="3"/>
          <w:attr w:name="HasSpace" w:val="False"/>
          <w:attr w:name="Negative" w:val="True"/>
          <w:attr w:name="NumberType" w:val="1"/>
          <w:attr w:name="TCSC" w:val="0"/>
        </w:smartTagPr>
        <w:r>
          <w:rPr>
            <w:rFonts w:ascii="宋体" w:hAnsi="宋体" w:hint="eastAsia"/>
            <w:sz w:val="28"/>
          </w:rPr>
          <w:t>-</w:t>
        </w:r>
        <w:r>
          <w:rPr>
            <w:rFonts w:ascii="宋体" w:hAnsi="宋体"/>
            <w:sz w:val="28"/>
          </w:rPr>
          <w:t>3cm</w:t>
        </w:r>
      </w:smartTag>
      <w:r>
        <w:rPr>
          <w:rFonts w:ascii="宋体" w:hAnsi="宋体" w:hint="eastAsia"/>
          <w:sz w:val="28"/>
        </w:rPr>
        <w:t>为宜，铺放板材时，宜高出地面线3</w:t>
      </w:r>
      <w:smartTag w:uri="urn:schemas-microsoft-com:office:smarttags" w:element="chmetcnv">
        <w:smartTagPr>
          <w:attr w:name="UnitName" w:val="mm"/>
          <w:attr w:name="SourceValue" w:val="4"/>
          <w:attr w:name="HasSpace" w:val="False"/>
          <w:attr w:name="Negative" w:val="True"/>
          <w:attr w:name="NumberType" w:val="1"/>
          <w:attr w:name="TCSC" w:val="0"/>
        </w:smartTagPr>
        <w:r>
          <w:rPr>
            <w:rFonts w:ascii="宋体" w:hAnsi="宋体" w:hint="eastAsia"/>
            <w:sz w:val="28"/>
          </w:rPr>
          <w:t>-4</w:t>
        </w:r>
        <w:r>
          <w:rPr>
            <w:rFonts w:ascii="宋体" w:hAnsi="宋体"/>
            <w:sz w:val="28"/>
          </w:rPr>
          <w:t>mm</w:t>
        </w:r>
      </w:smartTag>
      <w:r>
        <w:rPr>
          <w:rFonts w:ascii="宋体" w:hAnsi="宋体" w:hint="eastAsia"/>
          <w:sz w:val="28"/>
        </w:rPr>
        <w:t>，若砂浆得过厚，放上板材后，砂浆底部不易砸实，</w:t>
      </w:r>
      <w:proofErr w:type="gramStart"/>
      <w:r>
        <w:rPr>
          <w:rFonts w:ascii="宋体" w:hAnsi="宋体" w:hint="eastAsia"/>
          <w:sz w:val="28"/>
        </w:rPr>
        <w:t>与常常</w:t>
      </w:r>
      <w:proofErr w:type="gramEnd"/>
      <w:r>
        <w:rPr>
          <w:rFonts w:ascii="宋体" w:hAnsi="宋体" w:hint="eastAsia"/>
          <w:sz w:val="28"/>
        </w:rPr>
        <w:t>引起局部空鼓；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9.8.2</w:t>
        </w:r>
      </w:smartTag>
      <w:r>
        <w:rPr>
          <w:rFonts w:ascii="宋体" w:hAnsi="宋体"/>
          <w:sz w:val="28"/>
        </w:rPr>
        <w:t>.</w:t>
      </w:r>
      <w:r>
        <w:rPr>
          <w:rFonts w:ascii="宋体" w:hAnsi="宋体" w:hint="eastAsia"/>
          <w:sz w:val="28"/>
        </w:rPr>
        <w:t>3铺设时，根据锤击空实判断，搬起板材，或增或减砂浆，</w:t>
      </w:r>
      <w:r>
        <w:rPr>
          <w:rFonts w:ascii="宋体" w:hAnsi="宋体" w:hint="eastAsia"/>
          <w:sz w:val="28"/>
        </w:rPr>
        <w:lastRenderedPageBreak/>
        <w:t>再浇一层薄</w:t>
      </w:r>
      <w:proofErr w:type="gramStart"/>
      <w:r>
        <w:rPr>
          <w:rFonts w:ascii="宋体" w:hAnsi="宋体" w:hint="eastAsia"/>
          <w:sz w:val="28"/>
        </w:rPr>
        <w:t>水泥浆后安铺板</w:t>
      </w:r>
      <w:proofErr w:type="gramEnd"/>
      <w:r>
        <w:rPr>
          <w:rFonts w:ascii="宋体" w:hAnsi="宋体" w:hint="eastAsia"/>
          <w:sz w:val="28"/>
        </w:rPr>
        <w:t>材，注意安铺时要四周平稳落地；</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9.8.2</w:t>
        </w:r>
      </w:smartTag>
      <w:r>
        <w:rPr>
          <w:rFonts w:ascii="宋体" w:hAnsi="宋体"/>
          <w:sz w:val="28"/>
        </w:rPr>
        <w:t>.</w:t>
      </w:r>
      <w:r>
        <w:rPr>
          <w:rFonts w:ascii="宋体" w:hAnsi="宋体" w:hint="eastAsia"/>
          <w:sz w:val="28"/>
        </w:rPr>
        <w:t>4板材铺设24小时后，应洒水养护1-2次，以补充水泥砂浆在硬化过程中所需</w:t>
      </w:r>
      <w:proofErr w:type="gramStart"/>
      <w:r>
        <w:rPr>
          <w:rFonts w:ascii="宋体" w:hAnsi="宋体" w:hint="eastAsia"/>
          <w:sz w:val="28"/>
        </w:rPr>
        <w:t>水份</w:t>
      </w:r>
      <w:proofErr w:type="gramEnd"/>
      <w:r>
        <w:rPr>
          <w:rFonts w:ascii="宋体" w:hAnsi="宋体" w:hint="eastAsia"/>
          <w:sz w:val="28"/>
        </w:rPr>
        <w:t>，保证板材与砂浆粘结牢固；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9.8.2</w:t>
        </w:r>
      </w:smartTag>
      <w:r>
        <w:rPr>
          <w:rFonts w:ascii="宋体" w:hAnsi="宋体"/>
          <w:sz w:val="28"/>
        </w:rPr>
        <w:t>.</w:t>
      </w:r>
      <w:r>
        <w:rPr>
          <w:rFonts w:ascii="宋体" w:hAnsi="宋体" w:hint="eastAsia"/>
          <w:sz w:val="28"/>
        </w:rPr>
        <w:t>5灌浆24小时后再浇水养护，然后覆盖锯末等保护成品进行养护，养护期间禁止上人踩踏。</w:t>
      </w:r>
    </w:p>
    <w:p w:rsidR="00193613" w:rsidRDefault="00193613" w:rsidP="00193613">
      <w:pPr>
        <w:ind w:firstLine="560"/>
        <w:rPr>
          <w:rFonts w:ascii="宋体" w:hAnsi="宋体" w:hint="eastAsia"/>
          <w:sz w:val="28"/>
        </w:rPr>
      </w:pPr>
      <w:r>
        <w:rPr>
          <w:rFonts w:ascii="宋体" w:hAnsi="宋体"/>
          <w:sz w:val="28"/>
        </w:rPr>
        <w:t>9.9</w:t>
      </w:r>
      <w:r>
        <w:rPr>
          <w:rFonts w:ascii="宋体" w:hAnsi="宋体" w:hint="eastAsia"/>
          <w:sz w:val="28"/>
        </w:rPr>
        <w:t>涂料流坠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9.9.1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9.9.1</w:t>
        </w:r>
      </w:smartTag>
      <w:r>
        <w:rPr>
          <w:rFonts w:ascii="宋体" w:hAnsi="宋体"/>
          <w:sz w:val="28"/>
        </w:rPr>
        <w:t>.</w:t>
      </w:r>
      <w:r>
        <w:rPr>
          <w:rFonts w:ascii="宋体" w:hAnsi="宋体" w:hint="eastAsia"/>
          <w:sz w:val="28"/>
        </w:rPr>
        <w:t>1涂料粘度低，涂膜太厚，涂料干燥较慢，在成膜中流动性较大。</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9.9.1</w:t>
        </w:r>
      </w:smartTag>
      <w:r>
        <w:rPr>
          <w:rFonts w:ascii="宋体" w:hAnsi="宋体"/>
          <w:sz w:val="28"/>
        </w:rPr>
        <w:t>.</w:t>
      </w:r>
      <w:r>
        <w:rPr>
          <w:rFonts w:ascii="宋体" w:hAnsi="宋体" w:hint="eastAsia"/>
          <w:sz w:val="28"/>
        </w:rPr>
        <w:t>2毛刷蘸涂料太多。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9.9.1</w:t>
        </w:r>
      </w:smartTag>
      <w:r>
        <w:rPr>
          <w:rFonts w:ascii="宋体" w:hAnsi="宋体"/>
          <w:sz w:val="28"/>
        </w:rPr>
        <w:t>.</w:t>
      </w:r>
      <w:r>
        <w:rPr>
          <w:rFonts w:ascii="宋体" w:hAnsi="宋体" w:hint="eastAsia"/>
          <w:sz w:val="28"/>
        </w:rPr>
        <w:t>3涂饰基层表面凹凸不平，在凹处积聚涂料太多。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9.9.1</w:t>
        </w:r>
      </w:smartTag>
      <w:r>
        <w:rPr>
          <w:rFonts w:ascii="宋体" w:hAnsi="宋体"/>
          <w:sz w:val="28"/>
        </w:rPr>
        <w:t>.</w:t>
      </w:r>
      <w:r>
        <w:rPr>
          <w:rFonts w:ascii="宋体" w:hAnsi="宋体" w:hint="eastAsia"/>
          <w:sz w:val="28"/>
        </w:rPr>
        <w:t>4稀释剂选择不合理。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9.9.2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9.9.2</w:t>
        </w:r>
      </w:smartTag>
      <w:r>
        <w:rPr>
          <w:rFonts w:ascii="宋体" w:hAnsi="宋体"/>
          <w:sz w:val="28"/>
        </w:rPr>
        <w:t>.</w:t>
      </w:r>
      <w:r>
        <w:rPr>
          <w:rFonts w:ascii="宋体" w:hAnsi="宋体" w:hint="eastAsia"/>
          <w:sz w:val="28"/>
        </w:rPr>
        <w:t>1</w:t>
      </w:r>
      <w:proofErr w:type="gramStart"/>
      <w:r>
        <w:rPr>
          <w:rFonts w:ascii="宋体" w:hAnsi="宋体" w:hint="eastAsia"/>
          <w:sz w:val="28"/>
        </w:rPr>
        <w:t>基支表面</w:t>
      </w:r>
      <w:proofErr w:type="gramEnd"/>
      <w:r>
        <w:rPr>
          <w:rFonts w:ascii="宋体" w:hAnsi="宋体" w:hint="eastAsia"/>
          <w:sz w:val="28"/>
        </w:rPr>
        <w:t>在涂饰前，</w:t>
      </w:r>
      <w:proofErr w:type="gramStart"/>
      <w:r>
        <w:rPr>
          <w:rFonts w:ascii="宋体" w:hAnsi="宋体" w:hint="eastAsia"/>
          <w:sz w:val="28"/>
        </w:rPr>
        <w:t>应刮腻子</w:t>
      </w:r>
      <w:proofErr w:type="gramEnd"/>
      <w:r>
        <w:rPr>
          <w:rFonts w:ascii="宋体" w:hAnsi="宋体" w:hint="eastAsia"/>
          <w:sz w:val="28"/>
        </w:rPr>
        <w:t>并用砂纸打磨平整。刷涂料时要用力刷匀，防止凹处积聚涂料太多，而产生泪痕或形成类似帷幕下垂状。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9.9.2</w:t>
        </w:r>
      </w:smartTag>
      <w:r>
        <w:rPr>
          <w:rFonts w:ascii="宋体" w:hAnsi="宋体"/>
          <w:sz w:val="28"/>
        </w:rPr>
        <w:t>.</w:t>
      </w:r>
      <w:r>
        <w:rPr>
          <w:rFonts w:ascii="宋体" w:hAnsi="宋体" w:hint="eastAsia"/>
          <w:sz w:val="28"/>
        </w:rPr>
        <w:t>2用毛刷涂饰时应少蘸、</w:t>
      </w:r>
      <w:proofErr w:type="gramStart"/>
      <w:r>
        <w:rPr>
          <w:rFonts w:ascii="宋体" w:hAnsi="宋体" w:hint="eastAsia"/>
          <w:sz w:val="28"/>
        </w:rPr>
        <w:t>勤蘸涂料</w:t>
      </w:r>
      <w:proofErr w:type="gramEnd"/>
      <w:r>
        <w:rPr>
          <w:rFonts w:ascii="宋体" w:hAnsi="宋体" w:hint="eastAsia"/>
          <w:sz w:val="28"/>
        </w:rPr>
        <w:t>。涂刷的涂膜要薄，实行多遍涂刷，严防涂膜太厚。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9.9.2</w:t>
        </w:r>
      </w:smartTag>
      <w:r>
        <w:rPr>
          <w:rFonts w:ascii="宋体" w:hAnsi="宋体"/>
          <w:sz w:val="28"/>
        </w:rPr>
        <w:t>.</w:t>
      </w:r>
      <w:r>
        <w:rPr>
          <w:rFonts w:ascii="宋体" w:hAnsi="宋体" w:hint="eastAsia"/>
          <w:sz w:val="28"/>
        </w:rPr>
        <w:t>3涂料调制的粘度要适当，以便于控制每遍施涂的厚度。</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9.9.2</w:t>
        </w:r>
      </w:smartTag>
      <w:r>
        <w:rPr>
          <w:rFonts w:ascii="宋体" w:hAnsi="宋体"/>
          <w:sz w:val="28"/>
        </w:rPr>
        <w:t>.</w:t>
      </w:r>
      <w:r>
        <w:rPr>
          <w:rFonts w:ascii="宋体" w:hAnsi="宋体" w:hint="eastAsia"/>
          <w:sz w:val="28"/>
        </w:rPr>
        <w:t>4</w:t>
      </w:r>
      <w:proofErr w:type="gramStart"/>
      <w:r>
        <w:rPr>
          <w:rFonts w:ascii="宋体" w:hAnsi="宋体" w:hint="eastAsia"/>
          <w:sz w:val="28"/>
        </w:rPr>
        <w:t>施涂的</w:t>
      </w:r>
      <w:proofErr w:type="gramEnd"/>
      <w:r>
        <w:rPr>
          <w:rFonts w:ascii="宋体" w:hAnsi="宋体" w:hint="eastAsia"/>
          <w:sz w:val="28"/>
        </w:rPr>
        <w:t>场所通风，并选用干燥稍快的涂料品种。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9.9.2</w:t>
        </w:r>
      </w:smartTag>
      <w:r>
        <w:rPr>
          <w:rFonts w:ascii="宋体" w:hAnsi="宋体"/>
          <w:sz w:val="28"/>
        </w:rPr>
        <w:t>.</w:t>
      </w:r>
      <w:r>
        <w:rPr>
          <w:rFonts w:ascii="宋体" w:hAnsi="宋体" w:hint="eastAsia"/>
          <w:sz w:val="28"/>
        </w:rPr>
        <w:t>5调制涂料用的稀释剂，必须和涂料配套，注意稀释剂的</w:t>
      </w:r>
      <w:r>
        <w:rPr>
          <w:rFonts w:ascii="宋体" w:hAnsi="宋体" w:hint="eastAsia"/>
          <w:sz w:val="28"/>
        </w:rPr>
        <w:lastRenderedPageBreak/>
        <w:t>挥发速度和涂料干燥时间色平衡。</w:t>
      </w:r>
    </w:p>
    <w:p w:rsidR="00193613" w:rsidRDefault="00193613" w:rsidP="00193613">
      <w:pPr>
        <w:ind w:firstLine="560"/>
        <w:rPr>
          <w:rFonts w:ascii="宋体" w:hAnsi="宋体" w:hint="eastAsia"/>
          <w:sz w:val="28"/>
        </w:rPr>
      </w:pPr>
      <w:r>
        <w:rPr>
          <w:rFonts w:ascii="宋体" w:hAnsi="宋体"/>
          <w:sz w:val="28"/>
        </w:rPr>
        <w:t>9.10</w:t>
      </w:r>
      <w:r>
        <w:rPr>
          <w:rFonts w:ascii="宋体" w:hAnsi="宋体" w:hint="eastAsia"/>
          <w:sz w:val="28"/>
        </w:rPr>
        <w:t>涂料咬底</w:t>
      </w:r>
    </w:p>
    <w:p w:rsidR="00193613" w:rsidRDefault="00193613" w:rsidP="00193613">
      <w:pPr>
        <w:ind w:firstLine="560"/>
        <w:rPr>
          <w:rFonts w:ascii="宋体" w:hAnsi="宋体" w:hint="eastAsia"/>
          <w:sz w:val="28"/>
        </w:rPr>
      </w:pPr>
      <w:r>
        <w:rPr>
          <w:rFonts w:ascii="宋体" w:hAnsi="宋体" w:hint="eastAsia"/>
          <w:sz w:val="28"/>
        </w:rPr>
        <w:t>这是面层涂料把底涂料的涂膜软化，造成膨胀，咬起的一种现象。</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9.10.1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9.10.1</w:t>
        </w:r>
      </w:smartTag>
      <w:r>
        <w:rPr>
          <w:rFonts w:ascii="宋体" w:hAnsi="宋体"/>
          <w:sz w:val="28"/>
        </w:rPr>
        <w:t>.</w:t>
      </w:r>
      <w:r>
        <w:rPr>
          <w:rFonts w:ascii="宋体" w:hAnsi="宋体" w:hint="eastAsia"/>
          <w:sz w:val="28"/>
        </w:rPr>
        <w:t>1在底层涂料的涂膜上</w:t>
      </w:r>
      <w:proofErr w:type="gramStart"/>
      <w:r>
        <w:rPr>
          <w:rFonts w:ascii="宋体" w:hAnsi="宋体" w:hint="eastAsia"/>
          <w:sz w:val="28"/>
        </w:rPr>
        <w:t>涂刷强溶剂</w:t>
      </w:r>
      <w:proofErr w:type="gramEnd"/>
      <w:r>
        <w:rPr>
          <w:rFonts w:ascii="宋体" w:hAnsi="宋体" w:hint="eastAsia"/>
          <w:sz w:val="28"/>
        </w:rPr>
        <w:t>的涂料，或在底层涂料未完全</w:t>
      </w:r>
      <w:proofErr w:type="gramStart"/>
      <w:r>
        <w:rPr>
          <w:rFonts w:ascii="宋体" w:hAnsi="宋体" w:hint="eastAsia"/>
          <w:sz w:val="28"/>
        </w:rPr>
        <w:t>干燥就</w:t>
      </w:r>
      <w:proofErr w:type="gramEnd"/>
      <w:r>
        <w:rPr>
          <w:rFonts w:ascii="宋体" w:hAnsi="宋体" w:hint="eastAsia"/>
          <w:sz w:val="28"/>
        </w:rPr>
        <w:t>涂刷面层涂料。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9.10.1</w:t>
        </w:r>
      </w:smartTag>
      <w:r>
        <w:rPr>
          <w:rFonts w:ascii="宋体" w:hAnsi="宋体"/>
          <w:sz w:val="28"/>
        </w:rPr>
        <w:t>.</w:t>
      </w:r>
      <w:r>
        <w:rPr>
          <w:rFonts w:ascii="宋体" w:hAnsi="宋体" w:hint="eastAsia"/>
          <w:sz w:val="28"/>
        </w:rPr>
        <w:t>2涂刷表面涂料的动作不迅速，反复涂刷次数过多。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9.10.1</w:t>
        </w:r>
      </w:smartTag>
      <w:r>
        <w:rPr>
          <w:rFonts w:ascii="宋体" w:hAnsi="宋体"/>
          <w:sz w:val="28"/>
        </w:rPr>
        <w:t>.</w:t>
      </w:r>
      <w:r>
        <w:rPr>
          <w:rFonts w:ascii="宋体" w:hAnsi="宋体" w:hint="eastAsia"/>
          <w:sz w:val="28"/>
        </w:rPr>
        <w:t>3涂料的溶剂</w:t>
      </w:r>
      <w:proofErr w:type="gramStart"/>
      <w:r>
        <w:rPr>
          <w:rFonts w:ascii="宋体" w:hAnsi="宋体" w:hint="eastAsia"/>
          <w:sz w:val="28"/>
        </w:rPr>
        <w:t>型选择</w:t>
      </w:r>
      <w:proofErr w:type="gramEnd"/>
      <w:r>
        <w:rPr>
          <w:rFonts w:ascii="宋体" w:hAnsi="宋体" w:hint="eastAsia"/>
          <w:sz w:val="28"/>
        </w:rPr>
        <w:t>不配套。</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9.10.</w:t>
        </w:r>
        <w:r>
          <w:rPr>
            <w:rFonts w:ascii="宋体" w:hAnsi="宋体" w:hint="eastAsia"/>
            <w:sz w:val="28"/>
          </w:rPr>
          <w:t>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9.10.2</w:t>
        </w:r>
      </w:smartTag>
      <w:r>
        <w:rPr>
          <w:rFonts w:ascii="宋体" w:hAnsi="宋体"/>
          <w:sz w:val="28"/>
        </w:rPr>
        <w:t>.</w:t>
      </w:r>
      <w:r>
        <w:rPr>
          <w:rFonts w:ascii="宋体" w:hAnsi="宋体" w:hint="eastAsia"/>
          <w:sz w:val="28"/>
        </w:rPr>
        <w:t>1底层涂料和面层涂料必须选用同</w:t>
      </w:r>
      <w:proofErr w:type="gramStart"/>
      <w:r>
        <w:rPr>
          <w:rFonts w:ascii="宋体" w:hAnsi="宋体" w:hint="eastAsia"/>
          <w:sz w:val="28"/>
        </w:rPr>
        <w:t>基配套</w:t>
      </w:r>
      <w:proofErr w:type="gramEnd"/>
      <w:r>
        <w:rPr>
          <w:rFonts w:ascii="宋体" w:hAnsi="宋体" w:hint="eastAsia"/>
          <w:sz w:val="28"/>
        </w:rPr>
        <w:t>涂料，严禁使用</w:t>
      </w:r>
      <w:proofErr w:type="gramStart"/>
      <w:r>
        <w:rPr>
          <w:rFonts w:ascii="宋体" w:hAnsi="宋体" w:hint="eastAsia"/>
          <w:sz w:val="28"/>
        </w:rPr>
        <w:t>不同基</w:t>
      </w:r>
      <w:proofErr w:type="gramEnd"/>
      <w:r>
        <w:rPr>
          <w:rFonts w:ascii="宋体" w:hAnsi="宋体" w:hint="eastAsia"/>
          <w:sz w:val="28"/>
        </w:rPr>
        <w:t>涂料、混合涂料。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9.10.2</w:t>
        </w:r>
      </w:smartTag>
      <w:r>
        <w:rPr>
          <w:rFonts w:ascii="宋体" w:hAnsi="宋体"/>
          <w:sz w:val="28"/>
        </w:rPr>
        <w:t>.</w:t>
      </w:r>
      <w:r>
        <w:rPr>
          <w:rFonts w:ascii="宋体" w:hAnsi="宋体" w:hint="eastAsia"/>
          <w:sz w:val="28"/>
        </w:rPr>
        <w:t>2涂刷面层涂料，必须底层涂料完全干燥后再刷面层涂料。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9.10.2</w:t>
        </w:r>
      </w:smartTag>
      <w:r>
        <w:rPr>
          <w:rFonts w:ascii="宋体" w:hAnsi="宋体"/>
          <w:sz w:val="28"/>
        </w:rPr>
        <w:t>.</w:t>
      </w:r>
      <w:r>
        <w:rPr>
          <w:rFonts w:ascii="宋体" w:hAnsi="宋体" w:hint="eastAsia"/>
          <w:sz w:val="28"/>
        </w:rPr>
        <w:t>3</w:t>
      </w:r>
      <w:proofErr w:type="gramStart"/>
      <w:r>
        <w:rPr>
          <w:rFonts w:ascii="宋体" w:hAnsi="宋体" w:hint="eastAsia"/>
          <w:sz w:val="28"/>
        </w:rPr>
        <w:t>咬底处</w:t>
      </w:r>
      <w:proofErr w:type="gramEnd"/>
      <w:r>
        <w:rPr>
          <w:rFonts w:ascii="宋体" w:hAnsi="宋体" w:hint="eastAsia"/>
          <w:sz w:val="28"/>
        </w:rPr>
        <w:t>理应</w:t>
      </w:r>
      <w:proofErr w:type="gramStart"/>
      <w:r>
        <w:rPr>
          <w:rFonts w:ascii="宋体" w:hAnsi="宋体" w:hint="eastAsia"/>
          <w:sz w:val="28"/>
        </w:rPr>
        <w:t>将咬底</w:t>
      </w:r>
      <w:proofErr w:type="gramEnd"/>
      <w:r>
        <w:rPr>
          <w:rFonts w:ascii="宋体" w:hAnsi="宋体" w:hint="eastAsia"/>
          <w:sz w:val="28"/>
        </w:rPr>
        <w:t>的涂膜全部铲除洁净，待处理后干透，再涂刷一道涂料饰面层。</w:t>
      </w:r>
    </w:p>
    <w:p w:rsidR="00193613" w:rsidRDefault="00193613" w:rsidP="00193613">
      <w:pPr>
        <w:ind w:firstLine="560"/>
        <w:rPr>
          <w:rFonts w:ascii="宋体" w:hAnsi="宋体" w:hint="eastAsia"/>
          <w:sz w:val="28"/>
        </w:rPr>
      </w:pPr>
      <w:r>
        <w:rPr>
          <w:rFonts w:ascii="宋体" w:hAnsi="宋体"/>
          <w:sz w:val="28"/>
        </w:rPr>
        <w:t>9.11</w:t>
      </w:r>
      <w:r>
        <w:rPr>
          <w:rFonts w:ascii="宋体" w:hAnsi="宋体" w:hint="eastAsia"/>
          <w:sz w:val="28"/>
        </w:rPr>
        <w:t>涂料起泡</w:t>
      </w:r>
    </w:p>
    <w:p w:rsidR="00193613" w:rsidRDefault="00193613" w:rsidP="00193613">
      <w:pPr>
        <w:ind w:firstLine="560"/>
        <w:rPr>
          <w:rFonts w:ascii="宋体" w:hAnsi="宋体" w:hint="eastAsia"/>
          <w:sz w:val="28"/>
        </w:rPr>
      </w:pPr>
      <w:r>
        <w:rPr>
          <w:rFonts w:ascii="宋体" w:hAnsi="宋体" w:hint="eastAsia"/>
          <w:sz w:val="28"/>
        </w:rPr>
        <w:t>涂膜在干燥过程中湿度过高，表面出现许多大小不均，形状不规则的空鼓。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9.11.1</w:t>
        </w:r>
      </w:smartTag>
      <w:r>
        <w:rPr>
          <w:rFonts w:ascii="宋体" w:hAnsi="宋体"/>
          <w:sz w:val="28"/>
        </w:rPr>
        <w:t>.</w:t>
      </w:r>
      <w:r>
        <w:rPr>
          <w:rFonts w:ascii="宋体" w:hAnsi="宋体" w:hint="eastAsia"/>
          <w:sz w:val="28"/>
        </w:rPr>
        <w:t>1木制水泥基层的含水率大，木制的基层没有脱脂和脱油处理。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lastRenderedPageBreak/>
          <w:t>9.11.1</w:t>
        </w:r>
      </w:smartTag>
      <w:r>
        <w:rPr>
          <w:rFonts w:ascii="宋体" w:hAnsi="宋体"/>
          <w:sz w:val="28"/>
        </w:rPr>
        <w:t>.</w:t>
      </w:r>
      <w:r>
        <w:rPr>
          <w:rFonts w:ascii="宋体" w:hAnsi="宋体" w:hint="eastAsia"/>
          <w:sz w:val="28"/>
        </w:rPr>
        <w:t>2采用耐水性低的涂料在浸水基体上涂饰。</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9.11.1</w:t>
        </w:r>
      </w:smartTag>
      <w:r>
        <w:rPr>
          <w:rFonts w:ascii="宋体" w:hAnsi="宋体"/>
          <w:sz w:val="28"/>
        </w:rPr>
        <w:t>.</w:t>
      </w:r>
      <w:r>
        <w:rPr>
          <w:rFonts w:ascii="宋体" w:hAnsi="宋体" w:hint="eastAsia"/>
          <w:sz w:val="28"/>
        </w:rPr>
        <w:t>3油性腻子没有干透或底层涂料未干透涂料面层的涂料。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9.11.1</w:t>
        </w:r>
      </w:smartTag>
      <w:r>
        <w:rPr>
          <w:rFonts w:ascii="宋体" w:hAnsi="宋体"/>
          <w:sz w:val="28"/>
        </w:rPr>
        <w:t>.</w:t>
      </w:r>
      <w:r>
        <w:rPr>
          <w:rFonts w:ascii="宋体" w:hAnsi="宋体" w:hint="eastAsia"/>
          <w:sz w:val="28"/>
        </w:rPr>
        <w:t>4底层涂膜遇雨水后，未清除饰面的浮水，就涂刷上面一层涂料。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w:t>
        </w:r>
        <w:r>
          <w:rPr>
            <w:rFonts w:ascii="宋体" w:hAnsi="宋体" w:hint="eastAsia"/>
            <w:sz w:val="28"/>
          </w:rPr>
          <w:t>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9.11.2</w:t>
        </w:r>
      </w:smartTag>
      <w:r>
        <w:rPr>
          <w:rFonts w:ascii="宋体" w:hAnsi="宋体"/>
          <w:sz w:val="28"/>
        </w:rPr>
        <w:t>.</w:t>
      </w:r>
      <w:r>
        <w:rPr>
          <w:rFonts w:ascii="宋体" w:hAnsi="宋体" w:hint="eastAsia"/>
          <w:sz w:val="28"/>
        </w:rPr>
        <w:t>1</w:t>
      </w:r>
      <w:proofErr w:type="gramStart"/>
      <w:r>
        <w:rPr>
          <w:rFonts w:ascii="宋体" w:hAnsi="宋体" w:hint="eastAsia"/>
          <w:sz w:val="28"/>
        </w:rPr>
        <w:t>施涂涂料</w:t>
      </w:r>
      <w:proofErr w:type="gramEnd"/>
      <w:r>
        <w:rPr>
          <w:rFonts w:ascii="宋体" w:hAnsi="宋体" w:hint="eastAsia"/>
          <w:sz w:val="28"/>
        </w:rPr>
        <w:t>应在基层充分干透后，才能在基层表面上施涂。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9.11.2</w:t>
        </w:r>
      </w:smartTag>
      <w:r>
        <w:rPr>
          <w:rFonts w:ascii="宋体" w:hAnsi="宋体"/>
          <w:sz w:val="28"/>
        </w:rPr>
        <w:t>.</w:t>
      </w:r>
      <w:r>
        <w:rPr>
          <w:rFonts w:ascii="宋体" w:hAnsi="宋体" w:hint="eastAsia"/>
          <w:sz w:val="28"/>
        </w:rPr>
        <w:t>2基体的含水量大时或在潮湿</w:t>
      </w:r>
      <w:proofErr w:type="gramStart"/>
      <w:r>
        <w:rPr>
          <w:rFonts w:ascii="宋体" w:hAnsi="宋体" w:hint="eastAsia"/>
          <w:sz w:val="28"/>
        </w:rPr>
        <w:t>处施涂时</w:t>
      </w:r>
      <w:proofErr w:type="gramEnd"/>
      <w:r>
        <w:rPr>
          <w:rFonts w:ascii="宋体" w:hAnsi="宋体" w:hint="eastAsia"/>
          <w:sz w:val="28"/>
        </w:rPr>
        <w:t>，应选取用耐水性能好的涂料，进行施涂。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9.11.2</w:t>
        </w:r>
      </w:smartTag>
      <w:r>
        <w:rPr>
          <w:rFonts w:ascii="宋体" w:hAnsi="宋体"/>
          <w:sz w:val="28"/>
        </w:rPr>
        <w:t>.</w:t>
      </w:r>
      <w:r>
        <w:rPr>
          <w:rFonts w:ascii="宋体" w:hAnsi="宋体" w:hint="eastAsia"/>
          <w:sz w:val="28"/>
        </w:rPr>
        <w:t>3基体表面的腻子和底层涂料应充分干透后，再涂刷下道涂料。</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9.11.2</w:t>
        </w:r>
      </w:smartTag>
      <w:r>
        <w:rPr>
          <w:rFonts w:ascii="宋体" w:hAnsi="宋体"/>
          <w:sz w:val="28"/>
        </w:rPr>
        <w:t>.</w:t>
      </w:r>
      <w:r>
        <w:rPr>
          <w:rFonts w:ascii="宋体" w:hAnsi="宋体" w:hint="eastAsia"/>
          <w:sz w:val="28"/>
        </w:rPr>
        <w:t>4在金属表面涂料前，必须认真打磨除锈，并应清扫干净，露出金属光泽表面后方右涂饰。</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9.11.2</w:t>
        </w:r>
      </w:smartTag>
      <w:r>
        <w:rPr>
          <w:rFonts w:ascii="宋体" w:hAnsi="宋体"/>
          <w:sz w:val="28"/>
        </w:rPr>
        <w:t>.</w:t>
      </w:r>
      <w:r>
        <w:rPr>
          <w:rFonts w:ascii="宋体" w:hAnsi="宋体" w:hint="eastAsia"/>
          <w:sz w:val="28"/>
        </w:rPr>
        <w:t>5如果在</w:t>
      </w:r>
      <w:proofErr w:type="gramStart"/>
      <w:r>
        <w:rPr>
          <w:rFonts w:ascii="宋体" w:hAnsi="宋体" w:hint="eastAsia"/>
          <w:sz w:val="28"/>
        </w:rPr>
        <w:t>施涂过程</w:t>
      </w:r>
      <w:proofErr w:type="gramEnd"/>
      <w:r>
        <w:rPr>
          <w:rFonts w:ascii="宋体" w:hAnsi="宋体" w:hint="eastAsia"/>
          <w:sz w:val="28"/>
        </w:rPr>
        <w:t>中遇有雨水</w:t>
      </w:r>
      <w:proofErr w:type="gramStart"/>
      <w:r>
        <w:rPr>
          <w:rFonts w:ascii="宋体" w:hAnsi="宋体" w:hint="eastAsia"/>
          <w:sz w:val="28"/>
        </w:rPr>
        <w:t>淋</w:t>
      </w:r>
      <w:proofErr w:type="gramEnd"/>
      <w:r>
        <w:rPr>
          <w:rFonts w:ascii="宋体" w:hAnsi="宋体" w:hint="eastAsia"/>
          <w:sz w:val="28"/>
        </w:rPr>
        <w:t>涂膜时，应将涂膜上浮水清除，并完全干透后再进行下一道涂料施涂。</w:t>
      </w:r>
    </w:p>
    <w:p w:rsidR="00193613" w:rsidRDefault="00193613" w:rsidP="00193613">
      <w:pPr>
        <w:ind w:firstLine="560"/>
        <w:rPr>
          <w:rFonts w:ascii="宋体" w:hAnsi="宋体" w:hint="eastAsia"/>
          <w:sz w:val="28"/>
        </w:rPr>
      </w:pPr>
      <w:r>
        <w:rPr>
          <w:rFonts w:ascii="宋体" w:hAnsi="宋体"/>
          <w:sz w:val="28"/>
        </w:rPr>
        <w:t>9.12</w:t>
      </w:r>
      <w:r>
        <w:rPr>
          <w:rFonts w:ascii="宋体" w:hAnsi="宋体" w:hint="eastAsia"/>
          <w:sz w:val="28"/>
        </w:rPr>
        <w:t>涂料刷纹</w:t>
      </w:r>
    </w:p>
    <w:p w:rsidR="00193613" w:rsidRDefault="00193613" w:rsidP="00193613">
      <w:pPr>
        <w:ind w:firstLine="560"/>
        <w:rPr>
          <w:rFonts w:ascii="宋体" w:hAnsi="宋体" w:hint="eastAsia"/>
          <w:sz w:val="28"/>
        </w:rPr>
      </w:pPr>
      <w:r>
        <w:rPr>
          <w:rFonts w:ascii="宋体" w:hAnsi="宋体" w:hint="eastAsia"/>
          <w:sz w:val="28"/>
        </w:rPr>
        <w:t>这是</w:t>
      </w:r>
      <w:proofErr w:type="gramStart"/>
      <w:r>
        <w:rPr>
          <w:rFonts w:ascii="宋体" w:hAnsi="宋体" w:hint="eastAsia"/>
          <w:sz w:val="28"/>
        </w:rPr>
        <w:t>施涂过程</w:t>
      </w:r>
      <w:proofErr w:type="gramEnd"/>
      <w:r>
        <w:rPr>
          <w:rFonts w:ascii="宋体" w:hAnsi="宋体" w:hint="eastAsia"/>
          <w:sz w:val="28"/>
        </w:rPr>
        <w:t>中，因涂料自身的表面张力不能消除，致使毛刷在涂饰过程中留下的痕迹。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9.12.1</w:t>
        </w:r>
      </w:smartTag>
      <w:r>
        <w:rPr>
          <w:rFonts w:ascii="宋体" w:hAnsi="宋体"/>
          <w:sz w:val="28"/>
        </w:rPr>
        <w:t>.</w:t>
      </w:r>
      <w:r>
        <w:rPr>
          <w:rFonts w:ascii="宋体" w:hAnsi="宋体" w:hint="eastAsia"/>
          <w:sz w:val="28"/>
        </w:rPr>
        <w:t>1</w:t>
      </w:r>
      <w:proofErr w:type="gramStart"/>
      <w:r>
        <w:rPr>
          <w:rFonts w:ascii="宋体" w:hAnsi="宋体" w:hint="eastAsia"/>
          <w:sz w:val="28"/>
        </w:rPr>
        <w:t>涂料施涂时</w:t>
      </w:r>
      <w:proofErr w:type="gramEnd"/>
      <w:r>
        <w:rPr>
          <w:rFonts w:ascii="宋体" w:hAnsi="宋体" w:hint="eastAsia"/>
          <w:sz w:val="28"/>
        </w:rPr>
        <w:t>粘度过大，稀释剂的挥发速度快。</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9.12.1</w:t>
        </w:r>
      </w:smartTag>
      <w:r>
        <w:rPr>
          <w:rFonts w:ascii="宋体" w:hAnsi="宋体"/>
          <w:sz w:val="28"/>
        </w:rPr>
        <w:t>.</w:t>
      </w:r>
      <w:r>
        <w:rPr>
          <w:rFonts w:ascii="宋体" w:hAnsi="宋体" w:hint="eastAsia"/>
          <w:sz w:val="28"/>
        </w:rPr>
        <w:t>2涂料中的填料吸油性大，或涂料中混进了水分和基层</w:t>
      </w:r>
      <w:r>
        <w:rPr>
          <w:rFonts w:ascii="宋体" w:hAnsi="宋体" w:hint="eastAsia"/>
          <w:sz w:val="28"/>
        </w:rPr>
        <w:lastRenderedPageBreak/>
        <w:t>的含水量大，使涂料的流平性差。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9.12.1</w:t>
        </w:r>
      </w:smartTag>
      <w:r>
        <w:rPr>
          <w:rFonts w:ascii="宋体" w:hAnsi="宋体"/>
          <w:sz w:val="28"/>
        </w:rPr>
        <w:t>.</w:t>
      </w:r>
      <w:r>
        <w:rPr>
          <w:rFonts w:ascii="宋体" w:hAnsi="宋体" w:hint="eastAsia"/>
          <w:sz w:val="28"/>
        </w:rPr>
        <w:t>3基层表面对涂料的吸收能力强，涂刷的涂层难以平顺。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9.12.1</w:t>
        </w:r>
      </w:smartTag>
      <w:r>
        <w:rPr>
          <w:rFonts w:ascii="宋体" w:hAnsi="宋体"/>
          <w:sz w:val="28"/>
        </w:rPr>
        <w:t>.</w:t>
      </w:r>
      <w:r>
        <w:rPr>
          <w:rFonts w:ascii="宋体" w:hAnsi="宋体" w:hint="eastAsia"/>
          <w:sz w:val="28"/>
        </w:rPr>
        <w:t>4选用的涂刷工具不当，毛刷过小或刷毛过硬，再有就是毛刷保管不善使毛刷不齐或干硬。</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9.12.1</w:t>
        </w:r>
      </w:smartTag>
      <w:r>
        <w:rPr>
          <w:rFonts w:ascii="宋体" w:hAnsi="宋体"/>
          <w:sz w:val="28"/>
        </w:rPr>
        <w:t>.</w:t>
      </w:r>
      <w:r>
        <w:rPr>
          <w:rFonts w:ascii="宋体" w:hAnsi="宋体" w:hint="eastAsia"/>
          <w:sz w:val="28"/>
        </w:rPr>
        <w:t>5</w:t>
      </w:r>
      <w:proofErr w:type="gramStart"/>
      <w:r>
        <w:rPr>
          <w:rFonts w:ascii="宋体" w:hAnsi="宋体" w:hint="eastAsia"/>
          <w:sz w:val="28"/>
        </w:rPr>
        <w:t>施涂操作</w:t>
      </w:r>
      <w:proofErr w:type="gramEnd"/>
      <w:r>
        <w:rPr>
          <w:rFonts w:ascii="宋体" w:hAnsi="宋体" w:hint="eastAsia"/>
          <w:sz w:val="28"/>
        </w:rPr>
        <w:t>不当。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w:t>
        </w:r>
        <w:r>
          <w:rPr>
            <w:rFonts w:ascii="宋体" w:hAnsi="宋体" w:hint="eastAsia"/>
            <w:sz w:val="28"/>
          </w:rPr>
          <w:t>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9.12.2</w:t>
        </w:r>
      </w:smartTag>
      <w:r>
        <w:rPr>
          <w:rFonts w:ascii="宋体" w:hAnsi="宋体"/>
          <w:sz w:val="28"/>
        </w:rPr>
        <w:t>.</w:t>
      </w:r>
      <w:r>
        <w:rPr>
          <w:rFonts w:ascii="宋体" w:hAnsi="宋体" w:hint="eastAsia"/>
          <w:sz w:val="28"/>
        </w:rPr>
        <w:t>1调整</w:t>
      </w:r>
      <w:proofErr w:type="gramStart"/>
      <w:r>
        <w:rPr>
          <w:rFonts w:ascii="宋体" w:hAnsi="宋体" w:hint="eastAsia"/>
          <w:sz w:val="28"/>
        </w:rPr>
        <w:t>涂料施涂的</w:t>
      </w:r>
      <w:proofErr w:type="gramEnd"/>
      <w:r>
        <w:rPr>
          <w:rFonts w:ascii="宋体" w:hAnsi="宋体" w:hint="eastAsia"/>
          <w:sz w:val="28"/>
        </w:rPr>
        <w:t>工作粘度，必须选用同基的稀释剂，严禁使用汽油调整涂料</w:t>
      </w:r>
      <w:proofErr w:type="gramStart"/>
      <w:r>
        <w:rPr>
          <w:rFonts w:ascii="宋体" w:hAnsi="宋体" w:hint="eastAsia"/>
          <w:sz w:val="28"/>
        </w:rPr>
        <w:t>色工作</w:t>
      </w:r>
      <w:proofErr w:type="gramEnd"/>
      <w:r>
        <w:rPr>
          <w:rFonts w:ascii="宋体" w:hAnsi="宋体" w:hint="eastAsia"/>
          <w:sz w:val="28"/>
        </w:rPr>
        <w:t>粘度。</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9.12.2</w:t>
        </w:r>
      </w:smartTag>
      <w:r>
        <w:rPr>
          <w:rFonts w:ascii="宋体" w:hAnsi="宋体"/>
          <w:sz w:val="28"/>
        </w:rPr>
        <w:t>.</w:t>
      </w:r>
      <w:r>
        <w:rPr>
          <w:rFonts w:ascii="宋体" w:hAnsi="宋体" w:hint="eastAsia"/>
          <w:sz w:val="28"/>
        </w:rPr>
        <w:t>2</w:t>
      </w:r>
      <w:proofErr w:type="gramStart"/>
      <w:r>
        <w:rPr>
          <w:rFonts w:ascii="宋体" w:hAnsi="宋体" w:hint="eastAsia"/>
          <w:sz w:val="28"/>
        </w:rPr>
        <w:t>施涂所</w:t>
      </w:r>
      <w:proofErr w:type="gramEnd"/>
      <w:r>
        <w:rPr>
          <w:rFonts w:ascii="宋体" w:hAnsi="宋体" w:hint="eastAsia"/>
          <w:sz w:val="28"/>
        </w:rPr>
        <w:t>选用的涂料应具备良好的流平性，挥发速度适宜，并应严格地控制基层的含水率，混凝土或水泥砂浆</w:t>
      </w:r>
      <w:proofErr w:type="gramStart"/>
      <w:r>
        <w:rPr>
          <w:rFonts w:ascii="宋体" w:hAnsi="宋体" w:hint="eastAsia"/>
          <w:sz w:val="28"/>
        </w:rPr>
        <w:t>表面施涂溶剂</w:t>
      </w:r>
      <w:proofErr w:type="gramEnd"/>
      <w:r>
        <w:rPr>
          <w:rFonts w:ascii="宋体" w:hAnsi="宋体" w:hint="eastAsia"/>
          <w:sz w:val="28"/>
        </w:rPr>
        <w:t>型涂料时的含水率不大于8%。</w:t>
      </w:r>
      <w:proofErr w:type="gramStart"/>
      <w:r>
        <w:rPr>
          <w:rFonts w:ascii="宋体" w:hAnsi="宋体" w:hint="eastAsia"/>
          <w:sz w:val="28"/>
        </w:rPr>
        <w:t>施涂水性</w:t>
      </w:r>
      <w:proofErr w:type="gramEnd"/>
      <w:r>
        <w:rPr>
          <w:rFonts w:ascii="宋体" w:hAnsi="宋体" w:hint="eastAsia"/>
          <w:sz w:val="28"/>
        </w:rPr>
        <w:t>的和乳液的涂料时，涂料的含水率不大于10%。如果涂料中混入水分，应用滤纸将浮水吸除后再用。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9.12.2</w:t>
        </w:r>
      </w:smartTag>
      <w:r>
        <w:rPr>
          <w:rFonts w:ascii="宋体" w:hAnsi="宋体"/>
          <w:sz w:val="28"/>
        </w:rPr>
        <w:t>.</w:t>
      </w:r>
      <w:r>
        <w:rPr>
          <w:rFonts w:ascii="宋体" w:hAnsi="宋体" w:hint="eastAsia"/>
          <w:sz w:val="28"/>
        </w:rPr>
        <w:t>3</w:t>
      </w:r>
      <w:proofErr w:type="gramStart"/>
      <w:r>
        <w:rPr>
          <w:rFonts w:ascii="宋体" w:hAnsi="宋体" w:hint="eastAsia"/>
          <w:sz w:val="28"/>
        </w:rPr>
        <w:t>施涂时</w:t>
      </w:r>
      <w:proofErr w:type="gramEnd"/>
      <w:r>
        <w:rPr>
          <w:rFonts w:ascii="宋体" w:hAnsi="宋体" w:hint="eastAsia"/>
          <w:sz w:val="28"/>
        </w:rPr>
        <w:t>应在基层上首先涂刷一道粘度低的涂料作为封闭涂膜，然后再正常涂刷。</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9.12.2</w:t>
        </w:r>
      </w:smartTag>
      <w:r>
        <w:rPr>
          <w:rFonts w:ascii="宋体" w:hAnsi="宋体"/>
          <w:sz w:val="28"/>
        </w:rPr>
        <w:t>.</w:t>
      </w:r>
      <w:r>
        <w:rPr>
          <w:rFonts w:ascii="宋体" w:hAnsi="宋体" w:hint="eastAsia"/>
          <w:sz w:val="28"/>
        </w:rPr>
        <w:t>4施涂用毛刷要选用适宜的规格，涂料的动作要轻巧。毛刷用完后应稀释剂清洗洁净，妥善保管以备再用。严禁将毛刷浸泡在水中，或者膜表面平整、光滑。</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9.12.2</w:t>
        </w:r>
      </w:smartTag>
      <w:r>
        <w:rPr>
          <w:rFonts w:ascii="宋体" w:hAnsi="宋体"/>
          <w:sz w:val="28"/>
        </w:rPr>
        <w:t>.</w:t>
      </w:r>
      <w:r>
        <w:rPr>
          <w:rFonts w:ascii="宋体" w:hAnsi="宋体" w:hint="eastAsia"/>
          <w:sz w:val="28"/>
        </w:rPr>
        <w:t>5刷纹的处理，如涂膜表面产生刷纹，应用浸泡在肥皂水溶液中的水砂纸轻轻打磨平整，并用湿布擦净，然后再施涂一道涂料，以确保涂膜表面平整、光滑。</w:t>
      </w:r>
    </w:p>
    <w:p w:rsidR="00193613" w:rsidRDefault="00193613" w:rsidP="00193613">
      <w:pPr>
        <w:ind w:firstLine="560"/>
        <w:rPr>
          <w:rFonts w:ascii="宋体" w:hAnsi="宋体" w:hint="eastAsia"/>
          <w:sz w:val="28"/>
        </w:rPr>
      </w:pPr>
      <w:r>
        <w:rPr>
          <w:rFonts w:ascii="宋体" w:hAnsi="宋体"/>
          <w:sz w:val="28"/>
        </w:rPr>
        <w:lastRenderedPageBreak/>
        <w:t>9.13</w:t>
      </w:r>
      <w:r>
        <w:rPr>
          <w:rFonts w:ascii="宋体" w:hAnsi="宋体" w:hint="eastAsia"/>
          <w:sz w:val="28"/>
        </w:rPr>
        <w:t>涂料皱纹</w:t>
      </w:r>
    </w:p>
    <w:p w:rsidR="00193613" w:rsidRDefault="00193613" w:rsidP="00193613">
      <w:pPr>
        <w:ind w:firstLine="560"/>
        <w:rPr>
          <w:rFonts w:ascii="宋体" w:hAnsi="宋体" w:hint="eastAsia"/>
          <w:sz w:val="28"/>
        </w:rPr>
      </w:pPr>
      <w:r>
        <w:rPr>
          <w:rFonts w:ascii="宋体" w:hAnsi="宋体" w:hint="eastAsia"/>
          <w:sz w:val="28"/>
        </w:rPr>
        <w:t>涂膜的干燥过程中，由于里层和表面干燥收缩异常，表面层急剧收缩向上收拢而形成皱纹。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9.13</w:t>
        </w:r>
        <w:r>
          <w:rPr>
            <w:rFonts w:ascii="宋体" w:hAnsi="宋体"/>
            <w:sz w:val="28"/>
          </w:rPr>
          <w:t>.</w:t>
        </w:r>
        <w:r>
          <w:rPr>
            <w:rFonts w:ascii="宋体" w:hAnsi="宋体" w:hint="eastAsia"/>
            <w:sz w:val="28"/>
          </w:rPr>
          <w:t>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9.13.1</w:t>
        </w:r>
      </w:smartTag>
      <w:r>
        <w:rPr>
          <w:rFonts w:ascii="宋体" w:hAnsi="宋体"/>
          <w:sz w:val="28"/>
        </w:rPr>
        <w:t>.</w:t>
      </w:r>
      <w:r>
        <w:rPr>
          <w:rFonts w:ascii="宋体" w:hAnsi="宋体" w:hint="eastAsia"/>
          <w:sz w:val="28"/>
        </w:rPr>
        <w:t>1涂料中桐油含量过多，熬制时聚合度控制不均，挥发性快的溶剂含量过多，涂膜未流平，粘度刷增，从而酿成涂膜出现皱纹。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9.13.1</w:t>
        </w:r>
      </w:smartTag>
      <w:r>
        <w:rPr>
          <w:rFonts w:ascii="宋体" w:hAnsi="宋体"/>
          <w:sz w:val="28"/>
        </w:rPr>
        <w:t>.</w:t>
      </w:r>
      <w:r>
        <w:rPr>
          <w:rFonts w:ascii="宋体" w:hAnsi="宋体" w:hint="eastAsia"/>
          <w:sz w:val="28"/>
        </w:rPr>
        <w:t>2催干剂中含水量钴、铅、锰量的比例失调。</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9.13.1</w:t>
        </w:r>
      </w:smartTag>
      <w:r>
        <w:rPr>
          <w:rFonts w:ascii="宋体" w:hAnsi="宋体"/>
          <w:sz w:val="28"/>
        </w:rPr>
        <w:t>.</w:t>
      </w:r>
      <w:r>
        <w:rPr>
          <w:rFonts w:ascii="宋体" w:hAnsi="宋体" w:hint="eastAsia"/>
          <w:sz w:val="28"/>
        </w:rPr>
        <w:t>3</w:t>
      </w:r>
      <w:proofErr w:type="gramStart"/>
      <w:r>
        <w:rPr>
          <w:rFonts w:ascii="宋体" w:hAnsi="宋体" w:hint="eastAsia"/>
          <w:sz w:val="28"/>
        </w:rPr>
        <w:t>施涂作业</w:t>
      </w:r>
      <w:proofErr w:type="gramEnd"/>
      <w:r>
        <w:rPr>
          <w:rFonts w:ascii="宋体" w:hAnsi="宋体" w:hint="eastAsia"/>
          <w:sz w:val="28"/>
        </w:rPr>
        <w:t>时温度高，或涂膜受太阳暴晒，涂料含催干剂量过多。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9.13.1</w:t>
        </w:r>
      </w:smartTag>
      <w:r>
        <w:rPr>
          <w:rFonts w:ascii="宋体" w:hAnsi="宋体"/>
          <w:sz w:val="28"/>
        </w:rPr>
        <w:t>.</w:t>
      </w:r>
      <w:r>
        <w:rPr>
          <w:rFonts w:ascii="宋体" w:hAnsi="宋体" w:hint="eastAsia"/>
          <w:sz w:val="28"/>
        </w:rPr>
        <w:t>4底层涂膜过厚，涂膜表面先干里面涂料未干，导致涂膜表面急剧收缩而产生皱纹。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9.13.2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9.13.2</w:t>
        </w:r>
      </w:smartTag>
      <w:r>
        <w:rPr>
          <w:rFonts w:ascii="宋体" w:hAnsi="宋体"/>
          <w:sz w:val="28"/>
        </w:rPr>
        <w:t>.</w:t>
      </w:r>
      <w:r>
        <w:rPr>
          <w:rFonts w:ascii="宋体" w:hAnsi="宋体" w:hint="eastAsia"/>
          <w:sz w:val="28"/>
        </w:rPr>
        <w:t>1对选用的油漆涂料尽量多用亚麻仁油和其他代替桐油的涂料，并应控制挥发剂的用量。在调配涂料时应控制聚合度的均匀性。</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9.13.2</w:t>
        </w:r>
      </w:smartTag>
      <w:r>
        <w:rPr>
          <w:rFonts w:ascii="宋体" w:hAnsi="宋体"/>
          <w:sz w:val="28"/>
        </w:rPr>
        <w:t>.</w:t>
      </w:r>
      <w:r>
        <w:rPr>
          <w:rFonts w:ascii="宋体" w:hAnsi="宋体" w:hint="eastAsia"/>
          <w:sz w:val="28"/>
        </w:rPr>
        <w:t>2选用涂料时应认真了解技术标准，控制采用干料配比中含铅、锌的涂料。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9.13.2</w:t>
        </w:r>
      </w:smartTag>
      <w:r>
        <w:rPr>
          <w:rFonts w:ascii="宋体" w:hAnsi="宋体"/>
          <w:sz w:val="28"/>
        </w:rPr>
        <w:t>.</w:t>
      </w:r>
      <w:r>
        <w:rPr>
          <w:rFonts w:ascii="宋体" w:hAnsi="宋体" w:hint="eastAsia"/>
          <w:sz w:val="28"/>
        </w:rPr>
        <w:t>3</w:t>
      </w:r>
      <w:proofErr w:type="gramStart"/>
      <w:r>
        <w:rPr>
          <w:rFonts w:ascii="宋体" w:hAnsi="宋体" w:hint="eastAsia"/>
          <w:sz w:val="28"/>
        </w:rPr>
        <w:t>施涂时</w:t>
      </w:r>
      <w:proofErr w:type="gramEnd"/>
      <w:r>
        <w:rPr>
          <w:rFonts w:ascii="宋体" w:hAnsi="宋体" w:hint="eastAsia"/>
          <w:sz w:val="28"/>
        </w:rPr>
        <w:t>应严格控制操作时的温度，高温、日光暴晒及寒冷的气候条件不宜涂刷涂料。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9.13.2</w:t>
        </w:r>
      </w:smartTag>
      <w:r>
        <w:rPr>
          <w:rFonts w:ascii="宋体" w:hAnsi="宋体"/>
          <w:sz w:val="28"/>
        </w:rPr>
        <w:t>.</w:t>
      </w:r>
      <w:r>
        <w:rPr>
          <w:rFonts w:ascii="宋体" w:hAnsi="宋体" w:hint="eastAsia"/>
          <w:sz w:val="28"/>
        </w:rPr>
        <w:t>4</w:t>
      </w:r>
      <w:proofErr w:type="gramStart"/>
      <w:r>
        <w:rPr>
          <w:rFonts w:ascii="宋体" w:hAnsi="宋体" w:hint="eastAsia"/>
          <w:sz w:val="28"/>
        </w:rPr>
        <w:t>施涂所</w:t>
      </w:r>
      <w:proofErr w:type="gramEnd"/>
      <w:r>
        <w:rPr>
          <w:rFonts w:ascii="宋体" w:hAnsi="宋体" w:hint="eastAsia"/>
          <w:sz w:val="28"/>
        </w:rPr>
        <w:t>选用的涂料粘度大时，应加入稀释剂调制涂料</w:t>
      </w:r>
      <w:r>
        <w:rPr>
          <w:rFonts w:ascii="宋体" w:hAnsi="宋体" w:hint="eastAsia"/>
          <w:sz w:val="28"/>
        </w:rPr>
        <w:lastRenderedPageBreak/>
        <w:t>的工作度，使涂膜厚薄均匀一致，才能控制涂膜表层急剧收缩而产生皱纹。</w:t>
      </w:r>
    </w:p>
    <w:p w:rsidR="00193613" w:rsidRDefault="00193613" w:rsidP="00193613">
      <w:pPr>
        <w:ind w:firstLine="560"/>
        <w:rPr>
          <w:rFonts w:ascii="宋体" w:hAnsi="宋体" w:hint="eastAsia"/>
          <w:sz w:val="28"/>
        </w:rPr>
      </w:pPr>
      <w:r>
        <w:rPr>
          <w:rFonts w:ascii="宋体" w:hAnsi="宋体"/>
          <w:sz w:val="28"/>
        </w:rPr>
        <w:t>9.14</w:t>
      </w:r>
      <w:r>
        <w:rPr>
          <w:rFonts w:ascii="宋体" w:hAnsi="宋体" w:hint="eastAsia"/>
          <w:sz w:val="28"/>
        </w:rPr>
        <w:t>涂膜脱落</w:t>
      </w:r>
    </w:p>
    <w:p w:rsidR="00193613" w:rsidRDefault="00193613" w:rsidP="00193613">
      <w:pPr>
        <w:ind w:firstLine="560"/>
        <w:rPr>
          <w:rFonts w:ascii="宋体" w:hAnsi="宋体"/>
          <w:sz w:val="28"/>
        </w:rPr>
      </w:pPr>
      <w:r>
        <w:rPr>
          <w:rFonts w:ascii="宋体" w:hAnsi="宋体" w:hint="eastAsia"/>
          <w:sz w:val="28"/>
        </w:rPr>
        <w:t>涂膜开裂后失去应的附着力，以致分成小片或整张起皮脱落。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9.14.1</w:t>
        </w:r>
      </w:smartTag>
      <w:r>
        <w:rPr>
          <w:rFonts w:ascii="宋体" w:hAnsi="宋体" w:hint="eastAsia"/>
          <w:sz w:val="28"/>
        </w:rPr>
        <w:t>原因</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9.14.1</w:t>
        </w:r>
      </w:smartTag>
      <w:r>
        <w:rPr>
          <w:rFonts w:ascii="宋体" w:hAnsi="宋体"/>
          <w:sz w:val="28"/>
        </w:rPr>
        <w:t>.</w:t>
      </w:r>
      <w:r>
        <w:rPr>
          <w:rFonts w:ascii="宋体" w:hAnsi="宋体" w:hint="eastAsia"/>
          <w:sz w:val="28"/>
        </w:rPr>
        <w:t>1基层表面清理不当，表面有灰尘、锈、油垢、水泥和化学元素药品等。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9.14.1</w:t>
        </w:r>
      </w:smartTag>
      <w:r>
        <w:rPr>
          <w:rFonts w:ascii="宋体" w:hAnsi="宋体"/>
          <w:sz w:val="28"/>
        </w:rPr>
        <w:t>.</w:t>
      </w:r>
      <w:r>
        <w:rPr>
          <w:rFonts w:ascii="宋体" w:hAnsi="宋体" w:hint="eastAsia"/>
          <w:sz w:val="28"/>
        </w:rPr>
        <w:t>2腻子质量不合格，或者选用的腻子品种与涂料不匹配。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9.14.1</w:t>
        </w:r>
      </w:smartTag>
      <w:r>
        <w:rPr>
          <w:rFonts w:ascii="宋体" w:hAnsi="宋体"/>
          <w:sz w:val="28"/>
        </w:rPr>
        <w:t>.</w:t>
      </w:r>
      <w:r>
        <w:rPr>
          <w:rFonts w:ascii="宋体" w:hAnsi="宋体" w:hint="eastAsia"/>
          <w:sz w:val="28"/>
        </w:rPr>
        <w:t>3在受潮浊或发霉的水泥基层上施涂，导致涂料与基层粘附力不良。</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9.14.1</w:t>
        </w:r>
      </w:smartTag>
      <w:r>
        <w:rPr>
          <w:rFonts w:ascii="宋体" w:hAnsi="宋体"/>
          <w:sz w:val="28"/>
        </w:rPr>
        <w:t>.</w:t>
      </w:r>
      <w:r>
        <w:rPr>
          <w:rFonts w:ascii="宋体" w:hAnsi="宋体" w:hint="eastAsia"/>
          <w:sz w:val="28"/>
        </w:rPr>
        <w:t>4底层涂料的硬度过大，涂膜表面光滑，使底层涂料和面层涂料的结合力差。</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9.14.1</w:t>
        </w:r>
      </w:smartTag>
      <w:r>
        <w:rPr>
          <w:rFonts w:ascii="宋体" w:hAnsi="宋体"/>
          <w:sz w:val="28"/>
        </w:rPr>
        <w:t>.</w:t>
      </w:r>
      <w:r>
        <w:rPr>
          <w:rFonts w:ascii="宋体" w:hAnsi="宋体" w:hint="eastAsia"/>
          <w:sz w:val="28"/>
        </w:rPr>
        <w:t>5涂膜太厚。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9.14.2</w:t>
        </w:r>
      </w:smartTag>
      <w:r>
        <w:rPr>
          <w:rFonts w:ascii="宋体" w:hAnsi="宋体" w:hint="eastAsia"/>
          <w:sz w:val="28"/>
        </w:rPr>
        <w:t>预防措施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9.14.2</w:t>
        </w:r>
      </w:smartTag>
      <w:r>
        <w:rPr>
          <w:rFonts w:ascii="宋体" w:hAnsi="宋体"/>
          <w:sz w:val="28"/>
        </w:rPr>
        <w:t>.</w:t>
      </w:r>
      <w:r>
        <w:rPr>
          <w:rFonts w:ascii="宋体" w:hAnsi="宋体" w:hint="eastAsia"/>
          <w:sz w:val="28"/>
        </w:rPr>
        <w:t>1</w:t>
      </w:r>
      <w:proofErr w:type="gramStart"/>
      <w:r>
        <w:rPr>
          <w:rFonts w:ascii="宋体" w:hAnsi="宋体" w:hint="eastAsia"/>
          <w:sz w:val="28"/>
        </w:rPr>
        <w:t>在施涂前</w:t>
      </w:r>
      <w:proofErr w:type="gramEnd"/>
      <w:r>
        <w:rPr>
          <w:rFonts w:ascii="宋体" w:hAnsi="宋体" w:hint="eastAsia"/>
          <w:sz w:val="28"/>
        </w:rPr>
        <w:t>，应认真清除基体表面，处理干净。</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9.14.2</w:t>
        </w:r>
      </w:smartTag>
      <w:r>
        <w:rPr>
          <w:rFonts w:ascii="宋体" w:hAnsi="宋体"/>
          <w:sz w:val="28"/>
        </w:rPr>
        <w:t>.</w:t>
      </w:r>
      <w:r>
        <w:rPr>
          <w:rFonts w:ascii="宋体" w:hAnsi="宋体" w:hint="eastAsia"/>
          <w:sz w:val="28"/>
        </w:rPr>
        <w:t>2水泥基层应干透，并应除去</w:t>
      </w:r>
      <w:proofErr w:type="gramStart"/>
      <w:r>
        <w:rPr>
          <w:rFonts w:ascii="宋体" w:hAnsi="宋体" w:hint="eastAsia"/>
          <w:sz w:val="28"/>
        </w:rPr>
        <w:t>霉</w:t>
      </w:r>
      <w:proofErr w:type="gramEnd"/>
      <w:r>
        <w:rPr>
          <w:rFonts w:ascii="宋体" w:hAnsi="宋体" w:hint="eastAsia"/>
          <w:sz w:val="28"/>
        </w:rPr>
        <w:t>杂物后再施涂涂料。</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9.14.2</w:t>
        </w:r>
      </w:smartTag>
      <w:r>
        <w:rPr>
          <w:rFonts w:ascii="宋体" w:hAnsi="宋体"/>
          <w:sz w:val="28"/>
        </w:rPr>
        <w:t>.</w:t>
      </w:r>
      <w:r>
        <w:rPr>
          <w:rFonts w:ascii="宋体" w:hAnsi="宋体" w:hint="eastAsia"/>
          <w:sz w:val="28"/>
        </w:rPr>
        <w:t>3腻子的质量、品种必须</w:t>
      </w:r>
      <w:proofErr w:type="gramStart"/>
      <w:r>
        <w:rPr>
          <w:rFonts w:ascii="宋体" w:hAnsi="宋体" w:hint="eastAsia"/>
          <w:sz w:val="28"/>
        </w:rPr>
        <w:t>和施涂的</w:t>
      </w:r>
      <w:proofErr w:type="gramEnd"/>
      <w:r>
        <w:rPr>
          <w:rFonts w:ascii="宋体" w:hAnsi="宋体" w:hint="eastAsia"/>
          <w:sz w:val="28"/>
        </w:rPr>
        <w:t>涂料匹配。</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9.14.2</w:t>
        </w:r>
      </w:smartTag>
      <w:r>
        <w:rPr>
          <w:rFonts w:ascii="宋体" w:hAnsi="宋体"/>
          <w:sz w:val="28"/>
        </w:rPr>
        <w:t>.</w:t>
      </w:r>
      <w:r>
        <w:rPr>
          <w:rFonts w:ascii="宋体" w:hAnsi="宋体" w:hint="eastAsia"/>
          <w:sz w:val="28"/>
        </w:rPr>
        <w:t>4选用底层涂料和面层涂料必须匹配，并应选用附着力强和湿润性较好的底层涂料。如果底层涂膜表面光滑，应用水砂纸打磨后，除掉表面的乳粉，再施涂下一道涂料。严格控制</w:t>
      </w:r>
      <w:proofErr w:type="gramStart"/>
      <w:r>
        <w:rPr>
          <w:rFonts w:ascii="宋体" w:hAnsi="宋体" w:hint="eastAsia"/>
          <w:sz w:val="28"/>
        </w:rPr>
        <w:t>每道施涂涂料</w:t>
      </w:r>
      <w:proofErr w:type="gramEnd"/>
      <w:r>
        <w:rPr>
          <w:rFonts w:ascii="宋体" w:hAnsi="宋体" w:hint="eastAsia"/>
          <w:sz w:val="28"/>
        </w:rPr>
        <w:t>的涂膜厚度。</w:t>
      </w:r>
    </w:p>
    <w:p w:rsidR="00193613" w:rsidRDefault="00193613" w:rsidP="00193613">
      <w:pPr>
        <w:ind w:firstLine="560"/>
        <w:rPr>
          <w:rFonts w:ascii="宋体" w:hAnsi="宋体" w:hint="eastAsia"/>
          <w:sz w:val="28"/>
        </w:rPr>
      </w:pPr>
      <w:r>
        <w:rPr>
          <w:rFonts w:ascii="宋体" w:hAnsi="宋体"/>
          <w:sz w:val="28"/>
        </w:rPr>
        <w:lastRenderedPageBreak/>
        <w:t>9.15</w:t>
      </w:r>
      <w:r>
        <w:rPr>
          <w:rFonts w:ascii="宋体" w:hAnsi="宋体" w:hint="eastAsia"/>
          <w:sz w:val="28"/>
        </w:rPr>
        <w:t>地毯工程</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9.15.1</w:t>
        </w:r>
      </w:smartTag>
      <w:r>
        <w:rPr>
          <w:rFonts w:ascii="宋体" w:hAnsi="宋体" w:hint="eastAsia"/>
          <w:sz w:val="28"/>
        </w:rPr>
        <w:t>压边粘结产生松动及发霉等现象：地毯、胶粘剂等材质、规格、技术指标，要不产品出厂合格证，必要时做复试。并做好试铺工作。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9.15.2</w:t>
        </w:r>
      </w:smartTag>
      <w:r>
        <w:rPr>
          <w:rFonts w:ascii="宋体" w:hAnsi="宋体" w:hint="eastAsia"/>
          <w:sz w:val="28"/>
        </w:rPr>
        <w:t>地毯表面不平、打皱、鼓包等：主要问题发生在铺设地毯这道工序时，未认真按照操作工艺中的缝合、拉伸与固定、用胶粘剂粘结固定等要求去做所致。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9.15.3</w:t>
        </w:r>
      </w:smartTag>
      <w:r>
        <w:rPr>
          <w:rFonts w:ascii="宋体" w:hAnsi="宋体" w:hint="eastAsia"/>
          <w:sz w:val="28"/>
        </w:rPr>
        <w:t>拼缝不平、不实：尤其是地毯与其他地面的收口或交接处，例如门口、过道与门厅、拼花及变换材料等部位，往往容易出现拼缝不平、不实。因此在施工时要特别注意上述部位的基层本身接校勘是否平整，同时要认真把面层和垫层拼缝处的缝合工作做好，一定要严密、紧凑、结实，</w:t>
      </w:r>
      <w:proofErr w:type="gramStart"/>
      <w:r>
        <w:rPr>
          <w:rFonts w:ascii="宋体" w:hAnsi="宋体" w:hint="eastAsia"/>
          <w:sz w:val="28"/>
        </w:rPr>
        <w:t>并满刷胶粘剂</w:t>
      </w:r>
      <w:proofErr w:type="gramEnd"/>
      <w:r>
        <w:rPr>
          <w:rFonts w:ascii="宋体" w:hAnsi="宋体" w:hint="eastAsia"/>
          <w:sz w:val="28"/>
        </w:rPr>
        <w:t>牢固。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9.15.4</w:t>
        </w:r>
      </w:smartTag>
      <w:r>
        <w:rPr>
          <w:rFonts w:ascii="宋体" w:hAnsi="宋体" w:hint="eastAsia"/>
          <w:sz w:val="28"/>
        </w:rPr>
        <w:t>涂刷胶粘时由于不注意，往往容易污染踢脚板、</w:t>
      </w:r>
      <w:proofErr w:type="gramStart"/>
      <w:r>
        <w:rPr>
          <w:rFonts w:ascii="宋体" w:hAnsi="宋体" w:hint="eastAsia"/>
          <w:sz w:val="28"/>
        </w:rPr>
        <w:t>门框扇及地弹簧</w:t>
      </w:r>
      <w:proofErr w:type="gramEnd"/>
      <w:r>
        <w:rPr>
          <w:rFonts w:ascii="宋体" w:hAnsi="宋体" w:hint="eastAsia"/>
          <w:sz w:val="28"/>
        </w:rPr>
        <w:t>等，应认真精心操作，并采取</w:t>
      </w:r>
      <w:proofErr w:type="gramStart"/>
      <w:r>
        <w:rPr>
          <w:rFonts w:ascii="宋体" w:hAnsi="宋体" w:hint="eastAsia"/>
          <w:sz w:val="28"/>
        </w:rPr>
        <w:t>轻便可</w:t>
      </w:r>
      <w:proofErr w:type="gramEnd"/>
      <w:r>
        <w:rPr>
          <w:rFonts w:ascii="宋体" w:hAnsi="宋体" w:hint="eastAsia"/>
          <w:sz w:val="28"/>
        </w:rPr>
        <w:t>移动的保护挡板或</w:t>
      </w:r>
      <w:proofErr w:type="gramStart"/>
      <w:r>
        <w:rPr>
          <w:rFonts w:ascii="宋体" w:hAnsi="宋体" w:hint="eastAsia"/>
          <w:sz w:val="28"/>
        </w:rPr>
        <w:t>随污染</w:t>
      </w:r>
      <w:proofErr w:type="gramEnd"/>
      <w:r>
        <w:rPr>
          <w:rFonts w:ascii="宋体" w:hAnsi="宋体" w:hint="eastAsia"/>
          <w:sz w:val="28"/>
        </w:rPr>
        <w:t>随时清擦等措施保护成品。</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9.15.5</w:t>
        </w:r>
      </w:smartTag>
      <w:r>
        <w:rPr>
          <w:rFonts w:ascii="宋体" w:hAnsi="宋体" w:hint="eastAsia"/>
          <w:sz w:val="28"/>
        </w:rPr>
        <w:t>暖气炉片、空调回水和立管根部以及卫生间与走道间应设有防水坎等，防止渗漏，以免将已铺好的地毯成品泡湿损坏。</w:t>
      </w:r>
    </w:p>
    <w:p w:rsidR="00193613" w:rsidRDefault="00193613" w:rsidP="00193613">
      <w:pPr>
        <w:ind w:firstLine="560"/>
        <w:rPr>
          <w:rFonts w:ascii="宋体" w:hAnsi="宋体" w:hint="eastAsia"/>
          <w:sz w:val="28"/>
        </w:rPr>
      </w:pPr>
      <w:r>
        <w:rPr>
          <w:rFonts w:ascii="宋体" w:hAnsi="宋体"/>
          <w:sz w:val="28"/>
        </w:rPr>
        <w:t>9.16</w:t>
      </w:r>
      <w:r>
        <w:rPr>
          <w:rFonts w:ascii="宋体" w:hAnsi="宋体" w:hint="eastAsia"/>
          <w:sz w:val="28"/>
        </w:rPr>
        <w:t>木制装饰门</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9.16.1</w:t>
        </w:r>
      </w:smartTag>
      <w:r>
        <w:rPr>
          <w:rFonts w:ascii="宋体" w:hAnsi="宋体" w:hint="eastAsia"/>
          <w:sz w:val="28"/>
        </w:rPr>
        <w:t>有贴脸的门框安装后与抹灰面不平：主要原因是</w:t>
      </w:r>
      <w:proofErr w:type="gramStart"/>
      <w:r>
        <w:rPr>
          <w:rFonts w:ascii="宋体" w:hAnsi="宋体" w:hint="eastAsia"/>
          <w:sz w:val="28"/>
        </w:rPr>
        <w:t>立口进没</w:t>
      </w:r>
      <w:proofErr w:type="gramEnd"/>
      <w:r>
        <w:rPr>
          <w:rFonts w:ascii="宋体" w:hAnsi="宋体" w:hint="eastAsia"/>
          <w:sz w:val="28"/>
        </w:rPr>
        <w:t>掌握到抹灰层的厚度。</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9.16.2</w:t>
        </w:r>
      </w:smartTag>
      <w:r>
        <w:rPr>
          <w:rFonts w:ascii="宋体" w:hAnsi="宋体" w:hint="eastAsia"/>
          <w:sz w:val="28"/>
        </w:rPr>
        <w:t>门窗洞口预留尺寸不准：安装门框、窗框后四周的缝子</w:t>
      </w:r>
      <w:r>
        <w:rPr>
          <w:rFonts w:ascii="宋体" w:hAnsi="宋体" w:hint="eastAsia"/>
          <w:sz w:val="28"/>
        </w:rPr>
        <w:lastRenderedPageBreak/>
        <w:t>过大或过小，主要原因是</w:t>
      </w:r>
      <w:proofErr w:type="gramStart"/>
      <w:r>
        <w:rPr>
          <w:rFonts w:ascii="宋体" w:hAnsi="宋体" w:hint="eastAsia"/>
          <w:sz w:val="28"/>
        </w:rPr>
        <w:t>砌筑进</w:t>
      </w:r>
      <w:proofErr w:type="gramEnd"/>
      <w:r>
        <w:rPr>
          <w:rFonts w:ascii="宋体" w:hAnsi="宋体" w:hint="eastAsia"/>
          <w:sz w:val="28"/>
        </w:rPr>
        <w:t>门窗洞口</w:t>
      </w:r>
      <w:proofErr w:type="gramStart"/>
      <w:r>
        <w:rPr>
          <w:rFonts w:ascii="宋体" w:hAnsi="宋体" w:hint="eastAsia"/>
          <w:sz w:val="28"/>
        </w:rPr>
        <w:t>尺寸留设不准</w:t>
      </w:r>
      <w:proofErr w:type="gramEnd"/>
      <w:r>
        <w:rPr>
          <w:rFonts w:ascii="宋体" w:hAnsi="宋体" w:hint="eastAsia"/>
          <w:sz w:val="28"/>
        </w:rPr>
        <w:t>，留的余量大小不均，或砌筑时</w:t>
      </w:r>
      <w:proofErr w:type="gramStart"/>
      <w:r>
        <w:rPr>
          <w:rFonts w:ascii="宋体" w:hAnsi="宋体" w:hint="eastAsia"/>
          <w:sz w:val="28"/>
        </w:rPr>
        <w:t>拉线找</w:t>
      </w:r>
      <w:proofErr w:type="gramEnd"/>
      <w:r>
        <w:rPr>
          <w:rFonts w:ascii="宋体" w:hAnsi="宋体" w:hint="eastAsia"/>
          <w:sz w:val="28"/>
        </w:rPr>
        <w:t>规矩差，偏位较多。一般情况下安装门框应低于门窗框过梁10</w:t>
      </w:r>
      <w:smartTag w:uri="urn:schemas-microsoft-com:office:smarttags" w:element="chmetcnv">
        <w:smartTagPr>
          <w:attr w:name="UnitName" w:val="mm"/>
          <w:attr w:name="SourceValue" w:val="15"/>
          <w:attr w:name="HasSpace" w:val="False"/>
          <w:attr w:name="Negative" w:val="True"/>
          <w:attr w:name="NumberType" w:val="1"/>
          <w:attr w:name="TCSC" w:val="0"/>
        </w:smartTagPr>
        <w:r>
          <w:rPr>
            <w:rFonts w:ascii="宋体" w:hAnsi="宋体" w:hint="eastAsia"/>
            <w:sz w:val="28"/>
          </w:rPr>
          <w:t>-15</w:t>
        </w:r>
        <w:r>
          <w:rPr>
            <w:rFonts w:ascii="宋体" w:hAnsi="宋体"/>
            <w:sz w:val="28"/>
          </w:rPr>
          <w:t>mm</w:t>
        </w:r>
      </w:smartTag>
      <w:r>
        <w:rPr>
          <w:rFonts w:ascii="宋体" w:hAnsi="宋体"/>
          <w:sz w:val="28"/>
        </w:rPr>
        <w:t xml:space="preserve"> ,</w:t>
      </w:r>
      <w:r>
        <w:rPr>
          <w:rFonts w:ascii="宋体" w:hAnsi="宋体" w:hint="eastAsia"/>
          <w:sz w:val="28"/>
        </w:rPr>
        <w:t>窗框下皮应比窗台上皮高</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宋体" w:hAnsi="宋体" w:hint="eastAsia"/>
            <w:sz w:val="28"/>
          </w:rPr>
          <w:t>5</w:t>
        </w:r>
        <w:r>
          <w:rPr>
            <w:rFonts w:ascii="宋体" w:hAnsi="宋体"/>
            <w:sz w:val="28"/>
          </w:rPr>
          <w:t>mm</w:t>
        </w:r>
      </w:smartTag>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9.16.3</w:t>
        </w:r>
      </w:smartTag>
      <w:r>
        <w:rPr>
          <w:rFonts w:ascii="宋体" w:hAnsi="宋体" w:hint="eastAsia"/>
          <w:sz w:val="28"/>
        </w:rPr>
        <w:t>门窗框安装不牢：主要原因是砌筑时预留的木砖数量少或木砖砌的不牢；</w:t>
      </w:r>
      <w:proofErr w:type="gramStart"/>
      <w:r>
        <w:rPr>
          <w:rFonts w:ascii="宋体" w:hAnsi="宋体" w:hint="eastAsia"/>
          <w:sz w:val="28"/>
        </w:rPr>
        <w:t>砌半砖墙</w:t>
      </w:r>
      <w:proofErr w:type="gramEnd"/>
      <w:r>
        <w:rPr>
          <w:rFonts w:ascii="宋体" w:hAnsi="宋体" w:hint="eastAsia"/>
          <w:sz w:val="28"/>
        </w:rPr>
        <w:t>或</w:t>
      </w:r>
      <w:proofErr w:type="gramStart"/>
      <w:r>
        <w:rPr>
          <w:rFonts w:ascii="宋体" w:hAnsi="宋体" w:hint="eastAsia"/>
          <w:sz w:val="28"/>
        </w:rPr>
        <w:t>轻质墙未设置</w:t>
      </w:r>
      <w:proofErr w:type="gramEnd"/>
      <w:r>
        <w:rPr>
          <w:rFonts w:ascii="宋体" w:hAnsi="宋体" w:hint="eastAsia"/>
          <w:sz w:val="28"/>
        </w:rPr>
        <w:t>带木砖的混凝土块，而是直接使用木砖，</w:t>
      </w:r>
      <w:proofErr w:type="gramStart"/>
      <w:r>
        <w:rPr>
          <w:rFonts w:ascii="宋体" w:hAnsi="宋体" w:hint="eastAsia"/>
          <w:sz w:val="28"/>
        </w:rPr>
        <w:t>灰干后</w:t>
      </w:r>
      <w:proofErr w:type="gramEnd"/>
      <w:r>
        <w:rPr>
          <w:rFonts w:ascii="宋体" w:hAnsi="宋体" w:hint="eastAsia"/>
          <w:sz w:val="28"/>
        </w:rPr>
        <w:t>木砖收缩活动；预制混凝土墙或预制混凝土隔板，应在预制时将其木砖与钢筋骨架固定在一起，使木砖牢固地固定在预制混凝土内。木砖的设置一定要满足数量和间距的要求。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9.16.4</w:t>
        </w:r>
      </w:smartTag>
      <w:r>
        <w:rPr>
          <w:rFonts w:ascii="宋体" w:hAnsi="宋体" w:hint="eastAsia"/>
          <w:sz w:val="28"/>
        </w:rPr>
        <w:t>合页不平，螺丝松动，螺帽斜露，缺少螺丝：合页槽深浅不一，安装时螺丝钉入太长，</w:t>
      </w:r>
      <w:proofErr w:type="gramStart"/>
      <w:r>
        <w:rPr>
          <w:rFonts w:ascii="宋体" w:hAnsi="宋体" w:hint="eastAsia"/>
          <w:sz w:val="28"/>
        </w:rPr>
        <w:t>或倾余拧入</w:t>
      </w:r>
      <w:proofErr w:type="gramEnd"/>
      <w:r>
        <w:rPr>
          <w:rFonts w:ascii="宋体" w:hAnsi="宋体" w:hint="eastAsia"/>
          <w:sz w:val="28"/>
        </w:rPr>
        <w:t>。要求安装时螺丝应钉入1/3、</w:t>
      </w:r>
      <w:proofErr w:type="gramStart"/>
      <w:r>
        <w:rPr>
          <w:rFonts w:ascii="宋体" w:hAnsi="宋体" w:hint="eastAsia"/>
          <w:sz w:val="28"/>
        </w:rPr>
        <w:t>拧入</w:t>
      </w:r>
      <w:proofErr w:type="gramEnd"/>
      <w:r>
        <w:rPr>
          <w:rFonts w:ascii="宋体" w:hAnsi="宋体" w:hint="eastAsia"/>
          <w:sz w:val="28"/>
        </w:rPr>
        <w:t>2/3，</w:t>
      </w:r>
      <w:proofErr w:type="gramStart"/>
      <w:r>
        <w:rPr>
          <w:rFonts w:ascii="宋体" w:hAnsi="宋体" w:hint="eastAsia"/>
          <w:sz w:val="28"/>
        </w:rPr>
        <w:t>拧时不能</w:t>
      </w:r>
      <w:proofErr w:type="gramEnd"/>
      <w:r>
        <w:rPr>
          <w:rFonts w:ascii="宋体" w:hAnsi="宋体" w:hint="eastAsia"/>
          <w:sz w:val="28"/>
        </w:rPr>
        <w:t>倾斜；安装时</w:t>
      </w:r>
      <w:proofErr w:type="gramStart"/>
      <w:r>
        <w:rPr>
          <w:rFonts w:ascii="宋体" w:hAnsi="宋体" w:hint="eastAsia"/>
          <w:sz w:val="28"/>
        </w:rPr>
        <w:t>如遇木节</w:t>
      </w:r>
      <w:proofErr w:type="gramEnd"/>
      <w:r>
        <w:rPr>
          <w:rFonts w:ascii="宋体" w:hAnsi="宋体" w:hint="eastAsia"/>
          <w:sz w:val="28"/>
        </w:rPr>
        <w:t>，应在木节处钻眼，重新塞入木塞后再拧螺丝，同时应注意每个孔眼都拧好螺丝，不可遗漏。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9.16.5</w:t>
        </w:r>
      </w:smartTag>
      <w:r>
        <w:rPr>
          <w:rFonts w:ascii="宋体" w:hAnsi="宋体" w:hint="eastAsia"/>
          <w:sz w:val="28"/>
        </w:rPr>
        <w:t>纱扇压条不顺直，钉帽外露，</w:t>
      </w:r>
      <w:proofErr w:type="gramStart"/>
      <w:r>
        <w:rPr>
          <w:rFonts w:ascii="宋体" w:hAnsi="宋体" w:hint="eastAsia"/>
          <w:sz w:val="28"/>
        </w:rPr>
        <w:t>纱边毛刺</w:t>
      </w:r>
      <w:proofErr w:type="gramEnd"/>
      <w:r>
        <w:rPr>
          <w:rFonts w:ascii="宋体" w:hAnsi="宋体" w:hint="eastAsia"/>
          <w:sz w:val="28"/>
        </w:rPr>
        <w:t>：主要原因施工人员不认真，压条质量太差，没提前将钉帽砸扁。</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9.16.6</w:t>
        </w:r>
      </w:smartTag>
      <w:r>
        <w:rPr>
          <w:rFonts w:ascii="宋体" w:hAnsi="宋体" w:hint="eastAsia"/>
          <w:sz w:val="28"/>
        </w:rPr>
        <w:t>门窗缺五金，五金安装位置不对，影响使用：亮子无</w:t>
      </w:r>
      <w:proofErr w:type="gramStart"/>
      <w:r>
        <w:rPr>
          <w:rFonts w:ascii="宋体" w:hAnsi="宋体" w:hint="eastAsia"/>
          <w:sz w:val="28"/>
        </w:rPr>
        <w:t>挺</w:t>
      </w:r>
      <w:proofErr w:type="gramEnd"/>
      <w:r>
        <w:rPr>
          <w:rFonts w:ascii="宋体" w:hAnsi="宋体" w:hint="eastAsia"/>
          <w:sz w:val="28"/>
        </w:rPr>
        <w:t>钩、壁柜、吊柜</w:t>
      </w:r>
      <w:proofErr w:type="gramStart"/>
      <w:r>
        <w:rPr>
          <w:rFonts w:ascii="宋体" w:hAnsi="宋体" w:hint="eastAsia"/>
          <w:sz w:val="28"/>
        </w:rPr>
        <w:t>门窗缺磁珠</w:t>
      </w:r>
      <w:proofErr w:type="gramEnd"/>
      <w:r>
        <w:rPr>
          <w:rFonts w:ascii="宋体" w:hAnsi="宋体" w:hint="eastAsia"/>
          <w:sz w:val="28"/>
        </w:rPr>
        <w:t>或插销，双扇门无地插角或无插销孔。双扇门插销安装在盖扇上，厨房插销安装在室内。以上各点均属五金安装错误，应予纠正。</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9.16.7</w:t>
        </w:r>
      </w:smartTag>
      <w:r>
        <w:rPr>
          <w:rFonts w:ascii="宋体" w:hAnsi="宋体" w:hint="eastAsia"/>
          <w:sz w:val="28"/>
        </w:rPr>
        <w:t>门窗扇翘曲：</w:t>
      </w:r>
      <w:proofErr w:type="gramStart"/>
      <w:r>
        <w:rPr>
          <w:rFonts w:ascii="宋体" w:hAnsi="宋体" w:hint="eastAsia"/>
          <w:sz w:val="28"/>
        </w:rPr>
        <w:t>即门窗扇</w:t>
      </w:r>
      <w:proofErr w:type="gramEnd"/>
      <w:r>
        <w:rPr>
          <w:rFonts w:ascii="宋体" w:hAnsi="宋体" w:hint="eastAsia"/>
          <w:sz w:val="28"/>
        </w:rPr>
        <w:t>“皮楞”。对翘曲超过了</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Ansi="宋体" w:hint="eastAsia"/>
            <w:sz w:val="28"/>
          </w:rPr>
          <w:t>3</w:t>
        </w:r>
        <w:r>
          <w:rPr>
            <w:rFonts w:ascii="宋体" w:hAnsi="宋体"/>
            <w:sz w:val="28"/>
          </w:rPr>
          <w:t>mm</w:t>
        </w:r>
      </w:smartTag>
      <w:r>
        <w:rPr>
          <w:rFonts w:ascii="宋体" w:hAnsi="宋体" w:hint="eastAsia"/>
          <w:sz w:val="28"/>
        </w:rPr>
        <w:t>的，应经过处置后再使用。也可通过五金位置的调整解决扇的翘曲。</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9.16.8</w:t>
        </w:r>
      </w:smartTag>
      <w:r>
        <w:rPr>
          <w:rFonts w:ascii="宋体" w:hAnsi="宋体" w:hint="eastAsia"/>
          <w:sz w:val="28"/>
        </w:rPr>
        <w:t>门扇开关不灵、自行开关：主要原因是门扇安装的两个合页轴不在一条直线上；安合页的一边门框立</w:t>
      </w:r>
      <w:proofErr w:type="gramStart"/>
      <w:r>
        <w:rPr>
          <w:rFonts w:ascii="宋体" w:hAnsi="宋体" w:hint="eastAsia"/>
          <w:sz w:val="28"/>
        </w:rPr>
        <w:t>梃</w:t>
      </w:r>
      <w:proofErr w:type="gramEnd"/>
      <w:r>
        <w:rPr>
          <w:rFonts w:ascii="宋体" w:hAnsi="宋体" w:hint="eastAsia"/>
          <w:sz w:val="28"/>
        </w:rPr>
        <w:t>不垂直；</w:t>
      </w:r>
      <w:proofErr w:type="gramStart"/>
      <w:r>
        <w:rPr>
          <w:rFonts w:ascii="宋体" w:hAnsi="宋体" w:hint="eastAsia"/>
          <w:sz w:val="28"/>
        </w:rPr>
        <w:t>合页进框</w:t>
      </w:r>
      <w:proofErr w:type="gramEnd"/>
      <w:r>
        <w:rPr>
          <w:rFonts w:ascii="宋体" w:hAnsi="宋体" w:hint="eastAsia"/>
          <w:sz w:val="28"/>
        </w:rPr>
        <w:t>较多，扇和</w:t>
      </w:r>
      <w:proofErr w:type="gramStart"/>
      <w:r>
        <w:rPr>
          <w:rFonts w:ascii="宋体" w:hAnsi="宋体" w:hint="eastAsia"/>
          <w:sz w:val="28"/>
        </w:rPr>
        <w:t>梗产生</w:t>
      </w:r>
      <w:proofErr w:type="gramEnd"/>
      <w:r>
        <w:rPr>
          <w:rFonts w:ascii="宋体" w:hAnsi="宋体" w:hint="eastAsia"/>
          <w:sz w:val="28"/>
        </w:rPr>
        <w:t>碰撞，造成开关不灵活，要求掩扇前先检查门框立</w:t>
      </w:r>
      <w:proofErr w:type="gramStart"/>
      <w:r>
        <w:rPr>
          <w:rFonts w:ascii="宋体" w:hAnsi="宋体" w:hint="eastAsia"/>
          <w:sz w:val="28"/>
        </w:rPr>
        <w:t>梃</w:t>
      </w:r>
      <w:proofErr w:type="gramEnd"/>
      <w:r>
        <w:rPr>
          <w:rFonts w:ascii="宋体" w:hAnsi="宋体" w:hint="eastAsia"/>
          <w:sz w:val="28"/>
        </w:rPr>
        <w:t>是否垂直，如有问题应及是调整，</w:t>
      </w:r>
      <w:proofErr w:type="gramStart"/>
      <w:r>
        <w:rPr>
          <w:rFonts w:ascii="宋体" w:hAnsi="宋体" w:hint="eastAsia"/>
          <w:sz w:val="28"/>
        </w:rPr>
        <w:t>使装扇的</w:t>
      </w:r>
      <w:proofErr w:type="gramEnd"/>
      <w:r>
        <w:rPr>
          <w:rFonts w:ascii="宋体" w:hAnsi="宋体" w:hint="eastAsia"/>
          <w:sz w:val="28"/>
        </w:rPr>
        <w:t>上下两个合页轴在</w:t>
      </w:r>
      <w:proofErr w:type="gramStart"/>
      <w:r>
        <w:rPr>
          <w:rFonts w:ascii="宋体" w:hAnsi="宋体" w:hint="eastAsia"/>
          <w:sz w:val="28"/>
        </w:rPr>
        <w:t>一</w:t>
      </w:r>
      <w:proofErr w:type="gramEnd"/>
      <w:r>
        <w:rPr>
          <w:rFonts w:ascii="宋体" w:hAnsi="宋体" w:hint="eastAsia"/>
          <w:sz w:val="28"/>
        </w:rPr>
        <w:t>垂直线上，选用五金合适，螺丝安装要平直。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9.16.9</w:t>
        </w:r>
      </w:smartTag>
      <w:r>
        <w:rPr>
          <w:rFonts w:ascii="宋体" w:hAnsi="宋体" w:hint="eastAsia"/>
          <w:sz w:val="28"/>
        </w:rPr>
        <w:t>扇下坠：主要原因合页松动：安装玻璃后，加大扇的自重；合页选用过小。要求选用合适的合页，并将固定合页的螺丝全产中拧上，并使其牢固。</w:t>
      </w:r>
    </w:p>
    <w:p w:rsidR="00193613" w:rsidRDefault="00193613" w:rsidP="00193613">
      <w:pPr>
        <w:ind w:firstLine="560"/>
        <w:rPr>
          <w:rFonts w:ascii="宋体" w:hAnsi="宋体"/>
          <w:sz w:val="28"/>
        </w:rPr>
      </w:pPr>
      <w:r>
        <w:rPr>
          <w:rFonts w:ascii="宋体" w:hAnsi="宋体"/>
          <w:sz w:val="28"/>
        </w:rPr>
        <w:t>9.17</w:t>
      </w:r>
      <w:r>
        <w:rPr>
          <w:rFonts w:ascii="宋体" w:hAnsi="宋体" w:hint="eastAsia"/>
          <w:sz w:val="28"/>
        </w:rPr>
        <w:t>金属饰面板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9.17.1</w:t>
        </w:r>
      </w:smartTag>
      <w:r>
        <w:rPr>
          <w:rFonts w:ascii="宋体" w:hAnsi="宋体" w:hint="eastAsia"/>
          <w:sz w:val="28"/>
        </w:rPr>
        <w:t>表面有划痕、凸凹不平：这是材料搬运及施工、成品保护未按要求</w:t>
      </w:r>
      <w:proofErr w:type="gramStart"/>
      <w:r>
        <w:rPr>
          <w:rFonts w:ascii="宋体" w:hAnsi="宋体" w:hint="eastAsia"/>
          <w:sz w:val="28"/>
        </w:rPr>
        <w:t>进施工</w:t>
      </w:r>
      <w:proofErr w:type="gramEnd"/>
      <w:r>
        <w:rPr>
          <w:rFonts w:ascii="宋体" w:hAnsi="宋体" w:hint="eastAsia"/>
          <w:sz w:val="28"/>
        </w:rPr>
        <w:t>造成的，金属饰面板在搬运过程中应轻拿轻放，不能堆压，在施工中避免利器接触，划伤表面。施工作业完成后，应用夹板进行保护。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9.17.2</w:t>
        </w:r>
      </w:smartTag>
      <w:r>
        <w:rPr>
          <w:rFonts w:ascii="宋体" w:hAnsi="宋体" w:hint="eastAsia"/>
          <w:sz w:val="28"/>
        </w:rPr>
        <w:t>墙面脏：其主要原因是多方面的，一是操作工艺造成，即自下而上的安装方法和工艺直接给成品保护带来一定的难度，越是高层其难度就越大；二是操作人员必须养成随清擦的良好习惯；三是要加强成品保护的管理和教育工作；四是竣工前要自上而下的进行全面的清擦工作。还要注意清擦使用的工具、材料必须符合各种金属饰面板有关使用说明，否则会带来不良的效果和不应有损失。</w:t>
      </w:r>
    </w:p>
    <w:p w:rsidR="00193613" w:rsidRDefault="00193613" w:rsidP="00193613">
      <w:pPr>
        <w:ind w:firstLine="560"/>
        <w:rPr>
          <w:rFonts w:ascii="宋体" w:hAnsi="宋体" w:hint="eastAsia"/>
          <w:sz w:val="28"/>
        </w:rPr>
      </w:pPr>
      <w:r>
        <w:rPr>
          <w:rFonts w:ascii="宋体" w:hAnsi="宋体"/>
          <w:sz w:val="28"/>
        </w:rPr>
        <w:t>9.18</w:t>
      </w:r>
      <w:r>
        <w:rPr>
          <w:rFonts w:ascii="宋体" w:hAnsi="宋体" w:hint="eastAsia"/>
          <w:sz w:val="28"/>
        </w:rPr>
        <w:t>油漆工程</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9.18.1</w:t>
        </w:r>
      </w:smartTag>
      <w:r>
        <w:rPr>
          <w:rFonts w:ascii="宋体" w:hAnsi="宋体" w:hint="eastAsia"/>
          <w:sz w:val="28"/>
        </w:rPr>
        <w:t>棱角腻子不平整：主要是腻子抹得不饱满，以及收缩引</w:t>
      </w:r>
      <w:r>
        <w:rPr>
          <w:rFonts w:ascii="宋体" w:hAnsi="宋体" w:hint="eastAsia"/>
          <w:sz w:val="28"/>
        </w:rPr>
        <w:lastRenderedPageBreak/>
        <w:t>起。解决办法是重补腻，直至达到平整为止，干后用砂纸打磨平整。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9.18.2</w:t>
        </w:r>
      </w:smartTag>
      <w:r>
        <w:rPr>
          <w:rFonts w:ascii="宋体" w:hAnsi="宋体" w:hint="eastAsia"/>
          <w:sz w:val="28"/>
        </w:rPr>
        <w:t>磨破棱角：主要是门窗棱角容易磨穿、磨破，磨水砂纸和打砂</w:t>
      </w:r>
      <w:proofErr w:type="gramStart"/>
      <w:r>
        <w:rPr>
          <w:rFonts w:ascii="宋体" w:hAnsi="宋体" w:hint="eastAsia"/>
          <w:sz w:val="28"/>
        </w:rPr>
        <w:t>蜡进不要</w:t>
      </w:r>
      <w:proofErr w:type="gramEnd"/>
      <w:r>
        <w:rPr>
          <w:rFonts w:ascii="宋体" w:hAnsi="宋体" w:hint="eastAsia"/>
          <w:sz w:val="28"/>
        </w:rPr>
        <w:t>用国过猛。要轻</w:t>
      </w:r>
      <w:proofErr w:type="gramStart"/>
      <w:r>
        <w:rPr>
          <w:rFonts w:ascii="宋体" w:hAnsi="宋体" w:hint="eastAsia"/>
          <w:sz w:val="28"/>
        </w:rPr>
        <w:t>磨轻持才能</w:t>
      </w:r>
      <w:proofErr w:type="gramEnd"/>
      <w:r>
        <w:rPr>
          <w:rFonts w:ascii="宋体" w:hAnsi="宋体" w:hint="eastAsia"/>
          <w:sz w:val="28"/>
        </w:rPr>
        <w:t>保持棱角完整。</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9.18.3</w:t>
        </w:r>
      </w:smartTag>
      <w:r>
        <w:rPr>
          <w:rFonts w:ascii="宋体" w:hAnsi="宋体" w:hint="eastAsia"/>
          <w:sz w:val="28"/>
        </w:rPr>
        <w:t>流坠：主要暗涂刷不均，涂层过厚，刷时沾油过多，</w:t>
      </w:r>
      <w:proofErr w:type="gramStart"/>
      <w:r>
        <w:rPr>
          <w:rFonts w:ascii="宋体" w:hAnsi="宋体" w:hint="eastAsia"/>
          <w:sz w:val="28"/>
        </w:rPr>
        <w:t>施涂不匀</w:t>
      </w:r>
      <w:proofErr w:type="gramEnd"/>
      <w:r>
        <w:rPr>
          <w:rFonts w:ascii="宋体" w:hAnsi="宋体" w:hint="eastAsia"/>
          <w:sz w:val="28"/>
        </w:rPr>
        <w:t>或温度过低等造成。解决措施是发现流坠处，应及时用水砂纸磨平。</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9.18.4</w:t>
        </w:r>
      </w:smartTag>
      <w:r>
        <w:rPr>
          <w:rFonts w:ascii="宋体" w:hAnsi="宋体" w:hint="eastAsia"/>
          <w:sz w:val="28"/>
        </w:rPr>
        <w:t>五金污染：除了操作要细和及时将小五金等污染</w:t>
      </w:r>
      <w:proofErr w:type="gramStart"/>
      <w:r>
        <w:rPr>
          <w:rFonts w:ascii="宋体" w:hAnsi="宋体" w:hint="eastAsia"/>
          <w:sz w:val="28"/>
        </w:rPr>
        <w:t>处清擦干</w:t>
      </w:r>
      <w:proofErr w:type="gramEnd"/>
      <w:r>
        <w:rPr>
          <w:rFonts w:ascii="宋体" w:hAnsi="宋体" w:hint="eastAsia"/>
          <w:sz w:val="28"/>
        </w:rPr>
        <w:t>净处，应尽量后装饰门锁、拉手和插销等（但可以事先把位置和门锁孔眼钻好），确保五金洁净美观。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9.18.5</w:t>
        </w:r>
      </w:smartTag>
      <w:r>
        <w:rPr>
          <w:rFonts w:ascii="宋体" w:hAnsi="宋体" w:hint="eastAsia"/>
          <w:sz w:val="28"/>
        </w:rPr>
        <w:t>门窗扇施涂料时，上冒头顶面和下冒头底面不得漏涂。</w:t>
      </w:r>
    </w:p>
    <w:p w:rsidR="00193613" w:rsidRDefault="00193613" w:rsidP="00193613">
      <w:pPr>
        <w:ind w:firstLine="560"/>
        <w:rPr>
          <w:rFonts w:ascii="宋体" w:hAnsi="宋体"/>
          <w:sz w:val="28"/>
        </w:rPr>
      </w:pPr>
      <w:r>
        <w:rPr>
          <w:rFonts w:ascii="宋体" w:hAnsi="宋体"/>
          <w:sz w:val="28"/>
        </w:rPr>
        <w:t>9.19</w:t>
      </w:r>
      <w:r>
        <w:rPr>
          <w:rFonts w:ascii="宋体" w:hAnsi="宋体" w:hint="eastAsia"/>
          <w:sz w:val="28"/>
        </w:rPr>
        <w:t>裱糊工程</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9.19.1</w:t>
        </w:r>
      </w:smartTag>
      <w:r>
        <w:rPr>
          <w:rFonts w:ascii="宋体" w:hAnsi="宋体" w:hint="eastAsia"/>
          <w:sz w:val="28"/>
        </w:rPr>
        <w:t>边缘翘起：主要是接缝</w:t>
      </w:r>
      <w:proofErr w:type="gramStart"/>
      <w:r>
        <w:rPr>
          <w:rFonts w:ascii="宋体" w:hAnsi="宋体" w:hint="eastAsia"/>
          <w:sz w:val="28"/>
        </w:rPr>
        <w:t>处胶刷</w:t>
      </w:r>
      <w:proofErr w:type="gramEnd"/>
      <w:r>
        <w:rPr>
          <w:rFonts w:ascii="宋体" w:hAnsi="宋体" w:hint="eastAsia"/>
          <w:sz w:val="28"/>
        </w:rPr>
        <w:t>的少，或局部没刷胶，或边缝隙没压实，干后出现翘边、</w:t>
      </w:r>
      <w:proofErr w:type="gramStart"/>
      <w:r>
        <w:rPr>
          <w:rFonts w:ascii="宋体" w:hAnsi="宋体" w:hint="eastAsia"/>
          <w:sz w:val="28"/>
        </w:rPr>
        <w:t>翘缝等</w:t>
      </w:r>
      <w:proofErr w:type="gramEnd"/>
      <w:r>
        <w:rPr>
          <w:rFonts w:ascii="宋体" w:hAnsi="宋体" w:hint="eastAsia"/>
          <w:sz w:val="28"/>
        </w:rPr>
        <w:t>现象。发现后及时刷胶辊压修理工补好。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9.19.2</w:t>
        </w:r>
      </w:smartTag>
      <w:r>
        <w:rPr>
          <w:rFonts w:ascii="宋体" w:hAnsi="宋体" w:hint="eastAsia"/>
          <w:sz w:val="28"/>
        </w:rPr>
        <w:t>上、下端缺纸：主要是裁纸时尺寸未量好，或切割时未压住钢板而走刀将纸裁小。施工操作时一定认真细心。</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9.19.3</w:t>
        </w:r>
      </w:smartTag>
      <w:r>
        <w:rPr>
          <w:rFonts w:ascii="宋体" w:hAnsi="宋体" w:hint="eastAsia"/>
          <w:sz w:val="28"/>
        </w:rPr>
        <w:t>墙面不洁净，斜视有胶痕：主要是没及时用湿温毛巾将胶7痕擦净，或虽清擦但不彻底又不认真，或由于其他工序造成面纸污染等。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9.19.4</w:t>
        </w:r>
      </w:smartTag>
      <w:r>
        <w:rPr>
          <w:rFonts w:ascii="宋体" w:hAnsi="宋体" w:hint="eastAsia"/>
          <w:sz w:val="28"/>
        </w:rPr>
        <w:t>壁纸表面不平，斜视有疙瘩：主要是基层墙面清理不彻底，或</w:t>
      </w:r>
      <w:proofErr w:type="gramStart"/>
      <w:r>
        <w:rPr>
          <w:rFonts w:ascii="宋体" w:hAnsi="宋体" w:hint="eastAsia"/>
          <w:sz w:val="28"/>
        </w:rPr>
        <w:t>虽清理但</w:t>
      </w:r>
      <w:proofErr w:type="gramEnd"/>
      <w:r>
        <w:rPr>
          <w:rFonts w:ascii="宋体" w:hAnsi="宋体" w:hint="eastAsia"/>
          <w:sz w:val="28"/>
        </w:rPr>
        <w:t>没认真清扫，因此基层</w:t>
      </w:r>
      <w:proofErr w:type="gramStart"/>
      <w:r>
        <w:rPr>
          <w:rFonts w:ascii="宋体" w:hAnsi="宋体" w:hint="eastAsia"/>
          <w:sz w:val="28"/>
        </w:rPr>
        <w:t>表央仍</w:t>
      </w:r>
      <w:proofErr w:type="gramEnd"/>
      <w:r>
        <w:rPr>
          <w:rFonts w:ascii="宋体" w:hAnsi="宋体" w:hint="eastAsia"/>
          <w:sz w:val="28"/>
        </w:rPr>
        <w:t>有积尘、腻子包、水泥</w:t>
      </w:r>
      <w:r>
        <w:rPr>
          <w:rFonts w:ascii="宋体" w:hAnsi="宋体" w:hint="eastAsia"/>
          <w:sz w:val="28"/>
        </w:rPr>
        <w:lastRenderedPageBreak/>
        <w:t>斑痕、少砂粒、胶浆疙瘩等，故粘贴壁纸后会出现小疙瘩；或由于抹灰砂浆中含有未熟出生石灰颗粒，也会将壁纸拱起小包。处理时应将壁纸切开取出污物，再重新刷胶粘贴好。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9.19.5</w:t>
        </w:r>
      </w:smartTag>
      <w:r>
        <w:rPr>
          <w:rFonts w:ascii="宋体" w:hAnsi="宋体" w:hint="eastAsia"/>
          <w:sz w:val="28"/>
        </w:rPr>
        <w:t>壁纸有泡：主要是基层含水率大，抹灰层未干就铺贴壁纸，由于灰层被封闭，多余水分不来，气化就将壁纸拱起成泡。处理时可用注射器将泡刺破并注入胶液，用辊压实。</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9.19.6</w:t>
        </w:r>
      </w:smartTag>
      <w:r>
        <w:rPr>
          <w:rFonts w:ascii="宋体" w:hAnsi="宋体" w:hint="eastAsia"/>
          <w:sz w:val="28"/>
        </w:rPr>
        <w:t>阴阳角壁纸空鼓、阴角处有断裂：阳角处的粘贴大都采用整张纸，它要照顾到两个面、一个角，都要尺寸到位、表面平整、粘贴牢固，是有一定的难度，阴角</w:t>
      </w:r>
      <w:proofErr w:type="gramStart"/>
      <w:r>
        <w:rPr>
          <w:rFonts w:ascii="宋体" w:hAnsi="宋体" w:hint="eastAsia"/>
          <w:sz w:val="28"/>
        </w:rPr>
        <w:t>比阳角</w:t>
      </w:r>
      <w:proofErr w:type="gramEnd"/>
      <w:r>
        <w:rPr>
          <w:rFonts w:ascii="宋体" w:hAnsi="宋体" w:hint="eastAsia"/>
          <w:sz w:val="28"/>
        </w:rPr>
        <w:t>稍好一点，但与抹灰基层质量有直接关系，主要胶不漏刷，</w:t>
      </w:r>
      <w:proofErr w:type="gramStart"/>
      <w:r>
        <w:rPr>
          <w:rFonts w:ascii="宋体" w:hAnsi="宋体" w:hint="eastAsia"/>
          <w:sz w:val="28"/>
        </w:rPr>
        <w:t>赶压到位</w:t>
      </w:r>
      <w:proofErr w:type="gramEnd"/>
      <w:r>
        <w:rPr>
          <w:rFonts w:ascii="宋体" w:hAnsi="宋体" w:hint="eastAsia"/>
          <w:sz w:val="28"/>
        </w:rPr>
        <w:t>，是可以防止空鼓的。要防止阴角断裂，关键是阴角壁纸接</w:t>
      </w:r>
      <w:proofErr w:type="gramStart"/>
      <w:r>
        <w:rPr>
          <w:rFonts w:ascii="宋体" w:hAnsi="宋体" w:hint="eastAsia"/>
          <w:sz w:val="28"/>
        </w:rPr>
        <w:t>槎</w:t>
      </w:r>
      <w:proofErr w:type="gramEnd"/>
      <w:r>
        <w:rPr>
          <w:rFonts w:ascii="宋体" w:hAnsi="宋体" w:hint="eastAsia"/>
          <w:sz w:val="28"/>
        </w:rPr>
        <w:t>时必须超过阴角1</w:t>
      </w:r>
      <w:smartTag w:uri="urn:schemas-microsoft-com:office:smarttags" w:element="chmetcnv">
        <w:smartTagPr>
          <w:attr w:name="UnitName" w:val="cm"/>
          <w:attr w:name="SourceValue" w:val="2"/>
          <w:attr w:name="HasSpace" w:val="False"/>
          <w:attr w:name="Negative" w:val="True"/>
          <w:attr w:name="NumberType" w:val="1"/>
          <w:attr w:name="TCSC" w:val="0"/>
        </w:smartTagPr>
        <w:r>
          <w:rPr>
            <w:rFonts w:ascii="宋体" w:hAnsi="宋体" w:hint="eastAsia"/>
            <w:sz w:val="28"/>
          </w:rPr>
          <w:t>-2</w:t>
        </w:r>
        <w:r>
          <w:rPr>
            <w:rFonts w:ascii="宋体" w:hAnsi="宋体"/>
            <w:sz w:val="28"/>
          </w:rPr>
          <w:t>cm</w:t>
        </w:r>
      </w:smartTag>
      <w:r>
        <w:rPr>
          <w:rFonts w:ascii="宋体" w:hAnsi="宋体" w:hint="eastAsia"/>
          <w:sz w:val="28"/>
        </w:rPr>
        <w:t>，</w:t>
      </w:r>
      <w:proofErr w:type="gramStart"/>
      <w:r>
        <w:rPr>
          <w:rFonts w:ascii="宋体" w:hAnsi="宋体" w:hint="eastAsia"/>
          <w:sz w:val="28"/>
        </w:rPr>
        <w:t>实际阴</w:t>
      </w:r>
      <w:proofErr w:type="gramEnd"/>
      <w:r>
        <w:rPr>
          <w:rFonts w:ascii="宋体" w:hAnsi="宋体" w:hint="eastAsia"/>
          <w:sz w:val="28"/>
        </w:rPr>
        <w:t>角处已形成了附加层，这样就不会由于时间长、壁纸收缩，而造成阴角处壁纸断裂。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9.19.7</w:t>
        </w:r>
      </w:smartTag>
      <w:r>
        <w:rPr>
          <w:rFonts w:ascii="宋体" w:hAnsi="宋体" w:hint="eastAsia"/>
          <w:sz w:val="28"/>
        </w:rPr>
        <w:t>面层颜色不一，花形深浅不一：主要是壁纸质量差，施工时没有认真挑选。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9.19.8</w:t>
        </w:r>
      </w:smartTag>
      <w:r>
        <w:rPr>
          <w:rFonts w:ascii="宋体" w:hAnsi="宋体" w:hint="eastAsia"/>
          <w:sz w:val="28"/>
        </w:rPr>
        <w:t>窗台板上下、窗帘盒上下等处铺贴毛糙，拼花不好，污染严重：主要是操作不认真。应加强工作责任心，要高标准、严格要求，严格按规程认真施工。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9.19.9</w:t>
        </w:r>
      </w:smartTag>
      <w:r>
        <w:rPr>
          <w:rFonts w:ascii="宋体" w:hAnsi="宋体" w:hint="eastAsia"/>
          <w:sz w:val="28"/>
        </w:rPr>
        <w:t>对湿度较大房间和经常潮湿的墙体采用防水性的壁纸及胶粘剂，有酸性腐蚀的房间应采用防酸壁纸及胶粘剂。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9.19.10</w:t>
        </w:r>
      </w:smartTag>
      <w:r>
        <w:rPr>
          <w:rFonts w:ascii="宋体" w:hAnsi="宋体" w:hint="eastAsia"/>
          <w:sz w:val="28"/>
        </w:rPr>
        <w:t>对于玻璃纤维布及无纺贴墙布，糊纸前不应浸泡，只用</w:t>
      </w:r>
      <w:r>
        <w:rPr>
          <w:rFonts w:ascii="宋体" w:hAnsi="宋体" w:hint="eastAsia"/>
          <w:sz w:val="28"/>
        </w:rPr>
        <w:lastRenderedPageBreak/>
        <w:t>温毛巾涂擦后</w:t>
      </w:r>
      <w:proofErr w:type="gramStart"/>
      <w:r>
        <w:rPr>
          <w:rFonts w:ascii="宋体" w:hAnsi="宋体" w:hint="eastAsia"/>
          <w:sz w:val="28"/>
        </w:rPr>
        <w:t>摺</w:t>
      </w:r>
      <w:proofErr w:type="gramEnd"/>
      <w:r>
        <w:rPr>
          <w:rFonts w:ascii="宋体" w:hAnsi="宋体" w:hint="eastAsia"/>
          <w:sz w:val="28"/>
        </w:rPr>
        <w:t>起备用即可。</w:t>
      </w:r>
    </w:p>
    <w:p w:rsidR="00193613" w:rsidRDefault="00193613" w:rsidP="00193613">
      <w:pPr>
        <w:ind w:firstLine="560"/>
        <w:rPr>
          <w:rFonts w:ascii="宋体" w:hAnsi="宋体" w:hint="eastAsia"/>
          <w:sz w:val="28"/>
        </w:rPr>
      </w:pPr>
      <w:r>
        <w:rPr>
          <w:rFonts w:ascii="宋体" w:hAnsi="宋体"/>
          <w:sz w:val="28"/>
        </w:rPr>
        <w:t>9.20</w:t>
      </w:r>
      <w:r>
        <w:rPr>
          <w:rFonts w:ascii="宋体" w:hAnsi="宋体" w:hint="eastAsia"/>
          <w:sz w:val="28"/>
        </w:rPr>
        <w:t>墙面软包工程</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9.20</w:t>
        </w:r>
        <w:r>
          <w:rPr>
            <w:rFonts w:ascii="宋体" w:hAnsi="宋体"/>
            <w:sz w:val="28"/>
          </w:rPr>
          <w:t>.1</w:t>
        </w:r>
      </w:smartTag>
      <w:r>
        <w:rPr>
          <w:rFonts w:ascii="宋体" w:hAnsi="宋体" w:hint="eastAsia"/>
          <w:sz w:val="28"/>
        </w:rPr>
        <w:t>不垂直或</w:t>
      </w:r>
      <w:proofErr w:type="gramStart"/>
      <w:r>
        <w:rPr>
          <w:rFonts w:ascii="宋体" w:hAnsi="宋体" w:hint="eastAsia"/>
          <w:sz w:val="28"/>
        </w:rPr>
        <w:t>不</w:t>
      </w:r>
      <w:proofErr w:type="gramEnd"/>
      <w:r>
        <w:rPr>
          <w:rFonts w:ascii="宋体" w:hAnsi="宋体" w:hint="eastAsia"/>
          <w:sz w:val="28"/>
        </w:rPr>
        <w:t>水平：相邻</w:t>
      </w:r>
      <w:proofErr w:type="gramStart"/>
      <w:r>
        <w:rPr>
          <w:rFonts w:ascii="宋体" w:hAnsi="宋体" w:hint="eastAsia"/>
          <w:sz w:val="28"/>
        </w:rPr>
        <w:t>两卷材缝不</w:t>
      </w:r>
      <w:proofErr w:type="gramEnd"/>
      <w:r>
        <w:rPr>
          <w:rFonts w:ascii="宋体" w:hAnsi="宋体" w:hint="eastAsia"/>
          <w:sz w:val="28"/>
        </w:rPr>
        <w:t>垂直或</w:t>
      </w:r>
      <w:proofErr w:type="gramStart"/>
      <w:r>
        <w:rPr>
          <w:rFonts w:ascii="宋体" w:hAnsi="宋体" w:hint="eastAsia"/>
          <w:sz w:val="28"/>
        </w:rPr>
        <w:t>不</w:t>
      </w:r>
      <w:proofErr w:type="gramEnd"/>
      <w:r>
        <w:rPr>
          <w:rFonts w:ascii="宋体" w:hAnsi="宋体" w:hint="eastAsia"/>
          <w:sz w:val="28"/>
        </w:rPr>
        <w:t>水平，或卷材</w:t>
      </w:r>
      <w:proofErr w:type="gramStart"/>
      <w:r>
        <w:rPr>
          <w:rFonts w:ascii="宋体" w:hAnsi="宋体" w:hint="eastAsia"/>
          <w:sz w:val="28"/>
        </w:rPr>
        <w:t>接缝虽</w:t>
      </w:r>
      <w:proofErr w:type="gramEnd"/>
      <w:r>
        <w:rPr>
          <w:rFonts w:ascii="宋体" w:hAnsi="宋体" w:hint="eastAsia"/>
          <w:sz w:val="28"/>
        </w:rPr>
        <w:t>垂直，但花纹</w:t>
      </w:r>
      <w:proofErr w:type="gramStart"/>
      <w:r>
        <w:rPr>
          <w:rFonts w:ascii="宋体" w:hAnsi="宋体" w:hint="eastAsia"/>
          <w:sz w:val="28"/>
        </w:rPr>
        <w:t>不</w:t>
      </w:r>
      <w:proofErr w:type="gramEnd"/>
      <w:r>
        <w:rPr>
          <w:rFonts w:ascii="宋体" w:hAnsi="宋体" w:hint="eastAsia"/>
          <w:sz w:val="28"/>
        </w:rPr>
        <w:t>水平，故造成花饰不垂直等，因此在粘贴第一张卷材时，必须认真吊垂直线并注意对花和拼花，尤其是刚开始粘贴时必须注意检查，发现问题及时纠正。特别是采取预制镶嵌软包工艺施工时更要注意。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9.20.2</w:t>
        </w:r>
      </w:smartTag>
      <w:r>
        <w:rPr>
          <w:rFonts w:ascii="宋体" w:hAnsi="宋体" w:hint="eastAsia"/>
          <w:sz w:val="28"/>
        </w:rPr>
        <w:t>花饰不对称：有花饰的卷材粘贴后，由于两张卷材的正反面或阴阳面的花饰不对称，或者门窗</w:t>
      </w:r>
      <w:proofErr w:type="gramStart"/>
      <w:r>
        <w:rPr>
          <w:rFonts w:ascii="宋体" w:hAnsi="宋体" w:hint="eastAsia"/>
          <w:sz w:val="28"/>
        </w:rPr>
        <w:t>口两国</w:t>
      </w:r>
      <w:proofErr w:type="gramEnd"/>
      <w:r>
        <w:rPr>
          <w:rFonts w:ascii="宋体" w:hAnsi="宋体" w:hint="eastAsia"/>
          <w:sz w:val="28"/>
        </w:rPr>
        <w:t>或室内对称的</w:t>
      </w:r>
      <w:proofErr w:type="gramStart"/>
      <w:r>
        <w:rPr>
          <w:rFonts w:ascii="宋体" w:hAnsi="宋体" w:hint="eastAsia"/>
          <w:sz w:val="28"/>
        </w:rPr>
        <w:t>的</w:t>
      </w:r>
      <w:proofErr w:type="gramEnd"/>
      <w:r>
        <w:rPr>
          <w:rFonts w:ascii="宋体" w:hAnsi="宋体" w:hint="eastAsia"/>
          <w:sz w:val="28"/>
        </w:rPr>
        <w:t>柱子，拼缝下料宽窄不一，因而造成花饰不对称。预防方法是通过做</w:t>
      </w:r>
      <w:proofErr w:type="gramStart"/>
      <w:r>
        <w:rPr>
          <w:rFonts w:ascii="宋体" w:hAnsi="宋体" w:hint="eastAsia"/>
          <w:sz w:val="28"/>
        </w:rPr>
        <w:t>不</w:t>
      </w:r>
      <w:proofErr w:type="gramEnd"/>
      <w:r>
        <w:rPr>
          <w:rFonts w:ascii="宋体" w:hAnsi="宋体" w:hint="eastAsia"/>
          <w:sz w:val="28"/>
        </w:rPr>
        <w:t>同房间的样板间，找出原因</w:t>
      </w:r>
      <w:proofErr w:type="gramStart"/>
      <w:r>
        <w:rPr>
          <w:rFonts w:ascii="宋体" w:hAnsi="宋体" w:hint="eastAsia"/>
          <w:sz w:val="28"/>
        </w:rPr>
        <w:t>采取拭拼的</w:t>
      </w:r>
      <w:proofErr w:type="gramEnd"/>
      <w:r>
        <w:rPr>
          <w:rFonts w:ascii="宋体" w:hAnsi="宋体" w:hint="eastAsia"/>
          <w:sz w:val="28"/>
        </w:rPr>
        <w:t>措施，解决花饰不对称的问题。</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9.20.3</w:t>
        </w:r>
      </w:smartTag>
      <w:r>
        <w:rPr>
          <w:rFonts w:ascii="宋体" w:hAnsi="宋体" w:hint="eastAsia"/>
          <w:sz w:val="28"/>
        </w:rPr>
        <w:t>离缝或亏料：相邻卷材间的接缝不严合，露出基底称为离缝；卷材的上口与挂镜线，下口</w:t>
      </w:r>
      <w:proofErr w:type="gramStart"/>
      <w:r>
        <w:rPr>
          <w:rFonts w:ascii="宋体" w:hAnsi="宋体" w:hint="eastAsia"/>
          <w:sz w:val="28"/>
        </w:rPr>
        <w:t>与台度上口</w:t>
      </w:r>
      <w:proofErr w:type="gramEnd"/>
      <w:r>
        <w:rPr>
          <w:rFonts w:ascii="宋体" w:hAnsi="宋体" w:hint="eastAsia"/>
          <w:sz w:val="28"/>
        </w:rPr>
        <w:t>与踢脚线上口接缝隙不严，显露基底称为亏料。主要原因是卷材粘贴产生歪斜，故出现离缝；上下口亏料的主要</w:t>
      </w:r>
      <w:proofErr w:type="gramStart"/>
      <w:r>
        <w:rPr>
          <w:rFonts w:ascii="宋体" w:hAnsi="宋体" w:hint="eastAsia"/>
          <w:sz w:val="28"/>
        </w:rPr>
        <w:t>原因是裁卷材不</w:t>
      </w:r>
      <w:proofErr w:type="gramEnd"/>
      <w:r>
        <w:rPr>
          <w:rFonts w:ascii="宋体" w:hAnsi="宋体" w:hint="eastAsia"/>
          <w:sz w:val="28"/>
        </w:rPr>
        <w:t>方、下料过和短或裁切不细、刀子不快等造成的。</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9.20.4</w:t>
        </w:r>
      </w:smartTag>
      <w:r>
        <w:rPr>
          <w:rFonts w:ascii="宋体" w:hAnsi="宋体" w:hint="eastAsia"/>
          <w:sz w:val="28"/>
        </w:rPr>
        <w:t>翘边：主要是接缝和边缘处胶粘剂刷涂过少，或局部</w:t>
      </w:r>
      <w:proofErr w:type="gramStart"/>
      <w:r>
        <w:rPr>
          <w:rFonts w:ascii="宋体" w:hAnsi="宋体" w:hint="eastAsia"/>
          <w:sz w:val="28"/>
        </w:rPr>
        <w:t>漏刷及缝</w:t>
      </w:r>
      <w:proofErr w:type="gramEnd"/>
      <w:r>
        <w:rPr>
          <w:rFonts w:ascii="宋体" w:hAnsi="宋体" w:hint="eastAsia"/>
          <w:sz w:val="28"/>
        </w:rPr>
        <w:t>没压实，干后出现</w:t>
      </w:r>
      <w:proofErr w:type="gramStart"/>
      <w:r>
        <w:rPr>
          <w:rFonts w:ascii="宋体" w:hAnsi="宋体" w:hint="eastAsia"/>
          <w:sz w:val="28"/>
        </w:rPr>
        <w:t>翘边翘缝</w:t>
      </w:r>
      <w:proofErr w:type="gramEnd"/>
      <w:r>
        <w:rPr>
          <w:rFonts w:ascii="宋体" w:hAnsi="宋体" w:hint="eastAsia"/>
          <w:sz w:val="28"/>
        </w:rPr>
        <w:t>等现象。发现后应及时补刷胶并辊压修补好。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9.20.5</w:t>
        </w:r>
      </w:smartTag>
      <w:r>
        <w:rPr>
          <w:rFonts w:ascii="宋体" w:hAnsi="宋体" w:hint="eastAsia"/>
          <w:sz w:val="28"/>
        </w:rPr>
        <w:t>墙面不洁净，斜视有胶痕：主要是没及时用湿温毛巾将胶痕擦净，或虽清擦但不彻底、不认真，或由于其他工序造成墙面污</w:t>
      </w:r>
      <w:r>
        <w:rPr>
          <w:rFonts w:ascii="宋体" w:hAnsi="宋体" w:hint="eastAsia"/>
          <w:sz w:val="28"/>
        </w:rPr>
        <w:lastRenderedPageBreak/>
        <w:t>染等。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9.20.6</w:t>
        </w:r>
      </w:smartTag>
      <w:r>
        <w:rPr>
          <w:rFonts w:ascii="宋体" w:hAnsi="宋体" w:hint="eastAsia"/>
          <w:sz w:val="28"/>
        </w:rPr>
        <w:t>面层颜色不一致、花形深浅不一：主要是卷材质量差，施工时没有认真挑选等。</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9.20.7</w:t>
        </w:r>
      </w:smartTag>
      <w:r>
        <w:rPr>
          <w:rFonts w:ascii="宋体" w:hAnsi="宋体" w:hint="eastAsia"/>
          <w:sz w:val="28"/>
        </w:rPr>
        <w:t>周边缝隙宽窄不一致：主要是拼装预制镶嵌过程中，由于安装不细、</w:t>
      </w:r>
      <w:proofErr w:type="gramStart"/>
      <w:r>
        <w:rPr>
          <w:rFonts w:ascii="宋体" w:hAnsi="宋体" w:hint="eastAsia"/>
          <w:sz w:val="28"/>
        </w:rPr>
        <w:t>捻边是</w:t>
      </w:r>
      <w:proofErr w:type="gramEnd"/>
      <w:r>
        <w:rPr>
          <w:rFonts w:ascii="宋体" w:hAnsi="宋体" w:hint="eastAsia"/>
          <w:sz w:val="28"/>
        </w:rPr>
        <w:t>松紧不一或</w:t>
      </w:r>
      <w:proofErr w:type="gramStart"/>
      <w:r>
        <w:rPr>
          <w:rFonts w:ascii="宋体" w:hAnsi="宋体" w:hint="eastAsia"/>
          <w:sz w:val="28"/>
        </w:rPr>
        <w:t>在套割底板</w:t>
      </w:r>
      <w:proofErr w:type="gramEnd"/>
      <w:r>
        <w:rPr>
          <w:rFonts w:ascii="宋体" w:hAnsi="宋体" w:hint="eastAsia"/>
          <w:sz w:val="28"/>
        </w:rPr>
        <w:t>时弧度不匀等造成，应及时进行修整和加强检查验收工作。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9.20.8</w:t>
        </w:r>
      </w:smartTag>
      <w:r>
        <w:rPr>
          <w:rFonts w:ascii="宋体" w:hAnsi="宋体" w:hint="eastAsia"/>
          <w:sz w:val="28"/>
        </w:rPr>
        <w:t>墙面表面不平，斜视有疙瘩：主要是基层墙面清理不彻底，或</w:t>
      </w:r>
      <w:proofErr w:type="gramStart"/>
      <w:r>
        <w:rPr>
          <w:rFonts w:ascii="宋体" w:hAnsi="宋体" w:hint="eastAsia"/>
          <w:sz w:val="28"/>
        </w:rPr>
        <w:t>虽清理但</w:t>
      </w:r>
      <w:proofErr w:type="gramEnd"/>
      <w:r>
        <w:rPr>
          <w:rFonts w:ascii="宋体" w:hAnsi="宋体" w:hint="eastAsia"/>
          <w:sz w:val="28"/>
        </w:rPr>
        <w:t>没认真清扫，因此基层表面仍有积尘、腻子包、小砂粒、胶浆疙瘩等，造成墙面表面不平，斜视有疙瘩。因此施工时一定要重视墙面基底的清理工作。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9.20.9</w:t>
        </w:r>
      </w:smartTag>
      <w:r>
        <w:rPr>
          <w:rFonts w:ascii="宋体" w:hAnsi="宋体" w:hint="eastAsia"/>
          <w:sz w:val="28"/>
        </w:rPr>
        <w:t>边框、贴脸及装饰边线宽窄不一、接</w:t>
      </w:r>
      <w:proofErr w:type="gramStart"/>
      <w:r>
        <w:rPr>
          <w:rFonts w:ascii="宋体" w:hAnsi="宋体" w:hint="eastAsia"/>
          <w:sz w:val="28"/>
        </w:rPr>
        <w:t>槎</w:t>
      </w:r>
      <w:proofErr w:type="gramEnd"/>
      <w:r>
        <w:rPr>
          <w:rFonts w:ascii="宋体" w:hAnsi="宋体" w:hint="eastAsia"/>
          <w:sz w:val="28"/>
        </w:rPr>
        <w:t>不平、</w:t>
      </w:r>
      <w:proofErr w:type="gramStart"/>
      <w:r>
        <w:rPr>
          <w:rFonts w:ascii="宋体" w:hAnsi="宋体" w:hint="eastAsia"/>
          <w:sz w:val="28"/>
        </w:rPr>
        <w:t>扒缝等</w:t>
      </w:r>
      <w:proofErr w:type="gramEnd"/>
      <w:r>
        <w:rPr>
          <w:rFonts w:ascii="宋体" w:hAnsi="宋体" w:hint="eastAsia"/>
          <w:sz w:val="28"/>
        </w:rPr>
        <w:t>：主要是制作不细、</w:t>
      </w:r>
      <w:proofErr w:type="gramStart"/>
      <w:r>
        <w:rPr>
          <w:rFonts w:ascii="宋体" w:hAnsi="宋体" w:hint="eastAsia"/>
          <w:sz w:val="28"/>
        </w:rPr>
        <w:t>套割不</w:t>
      </w:r>
      <w:proofErr w:type="gramEnd"/>
      <w:r>
        <w:rPr>
          <w:rFonts w:ascii="宋体" w:hAnsi="宋体" w:hint="eastAsia"/>
          <w:sz w:val="28"/>
        </w:rPr>
        <w:t>认真、拼装时钉子过稀缺胶，以及木料含水率过大等原因造成。施工时，应重视边框、贴脸及装饰线的制装工作，如果把装饰线条做好，由给整个精装修观感质量提高了档次。</w:t>
      </w:r>
    </w:p>
    <w:p w:rsidR="00193613" w:rsidRDefault="00193613" w:rsidP="00193613">
      <w:pPr>
        <w:ind w:firstLine="560"/>
        <w:rPr>
          <w:rFonts w:ascii="宋体" w:hAnsi="宋体" w:hint="eastAsia"/>
          <w:sz w:val="28"/>
        </w:rPr>
      </w:pPr>
      <w:r>
        <w:rPr>
          <w:rFonts w:ascii="宋体" w:hAnsi="宋体"/>
          <w:sz w:val="28"/>
        </w:rPr>
        <w:t>9.21</w:t>
      </w:r>
      <w:r>
        <w:rPr>
          <w:rFonts w:ascii="宋体" w:hAnsi="宋体" w:hint="eastAsia"/>
          <w:sz w:val="28"/>
        </w:rPr>
        <w:t>大理石、花岗岩干挂工程</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9.21.1</w:t>
        </w:r>
      </w:smartTag>
      <w:r>
        <w:rPr>
          <w:rFonts w:ascii="宋体" w:hAnsi="宋体" w:hint="eastAsia"/>
          <w:sz w:val="28"/>
        </w:rPr>
        <w:t>饰面板面层颜色不一：主要是石材质量较差，施工时没有</w:t>
      </w:r>
      <w:proofErr w:type="gramStart"/>
      <w:r>
        <w:rPr>
          <w:rFonts w:ascii="宋体" w:hAnsi="宋体" w:hint="eastAsia"/>
          <w:sz w:val="28"/>
        </w:rPr>
        <w:t>进行试拼和</w:t>
      </w:r>
      <w:proofErr w:type="gramEnd"/>
      <w:r>
        <w:rPr>
          <w:rFonts w:ascii="宋体" w:hAnsi="宋体" w:hint="eastAsia"/>
          <w:sz w:val="28"/>
        </w:rPr>
        <w:t>认真的挑选。</w:t>
      </w:r>
    </w:p>
    <w:p w:rsidR="00193613" w:rsidRDefault="00193613" w:rsidP="00193613">
      <w:pPr>
        <w:ind w:firstLine="560"/>
        <w:rPr>
          <w:rFonts w:ascii="宋体" w:hAnsi="宋体"/>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9.21.2</w:t>
        </w:r>
      </w:smartTag>
      <w:r>
        <w:rPr>
          <w:rFonts w:ascii="宋体" w:hAnsi="宋体" w:hint="eastAsia"/>
          <w:sz w:val="28"/>
        </w:rPr>
        <w:t>线角不直；</w:t>
      </w:r>
      <w:proofErr w:type="gramStart"/>
      <w:r>
        <w:rPr>
          <w:rFonts w:ascii="宋体" w:hAnsi="宋体" w:hint="eastAsia"/>
          <w:sz w:val="28"/>
        </w:rPr>
        <w:t>缝格不匀</w:t>
      </w:r>
      <w:proofErr w:type="gramEnd"/>
      <w:r>
        <w:rPr>
          <w:rFonts w:ascii="宋体" w:hAnsi="宋体" w:hint="eastAsia"/>
          <w:sz w:val="28"/>
        </w:rPr>
        <w:t>、不直：主要是施工前没有认真按照图纸尺寸，核对结构施工实际尺寸，以及分段分块弹线不细、拉线</w:t>
      </w:r>
      <w:proofErr w:type="gramStart"/>
      <w:r>
        <w:rPr>
          <w:rFonts w:ascii="宋体" w:hAnsi="宋体" w:hint="eastAsia"/>
          <w:sz w:val="28"/>
        </w:rPr>
        <w:t>不</w:t>
      </w:r>
      <w:proofErr w:type="gramEnd"/>
      <w:r>
        <w:rPr>
          <w:rFonts w:ascii="宋体" w:hAnsi="宋体" w:hint="eastAsia"/>
          <w:sz w:val="28"/>
        </w:rPr>
        <w:t>直和吊线校正不勤等原因造成。</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9.21.3</w:t>
        </w:r>
      </w:smartTag>
      <w:r>
        <w:rPr>
          <w:rFonts w:ascii="宋体" w:hAnsi="宋体" w:hint="eastAsia"/>
          <w:sz w:val="28"/>
        </w:rPr>
        <w:t>打胶、嵌缝不细：容易出现在立面凹凸变化的节点、不</w:t>
      </w:r>
      <w:r>
        <w:rPr>
          <w:rFonts w:ascii="宋体" w:hAnsi="宋体" w:hint="eastAsia"/>
          <w:sz w:val="28"/>
        </w:rPr>
        <w:lastRenderedPageBreak/>
        <w:t>同材料交接处、伸缩缝处、直接影响感观。首先操作人员必须认真坚持有人检查与无人检查一样。其次管理人员要一步一个脚印，每步架完成后都要进行认真细致国的检查验收。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9.21.4</w:t>
        </w:r>
      </w:smartTag>
      <w:r>
        <w:rPr>
          <w:rFonts w:ascii="宋体" w:hAnsi="宋体" w:hint="eastAsia"/>
          <w:sz w:val="28"/>
        </w:rPr>
        <w:t>墙面脏、斜视有胶痕：其主要原因是多方面的，一是操作工艺造成，即自下而上的安装方法和工艺</w:t>
      </w:r>
      <w:proofErr w:type="gramStart"/>
      <w:r>
        <w:rPr>
          <w:rFonts w:ascii="宋体" w:hAnsi="宋体" w:hint="eastAsia"/>
          <w:sz w:val="28"/>
        </w:rPr>
        <w:t>直接人</w:t>
      </w:r>
      <w:proofErr w:type="gramEnd"/>
      <w:r>
        <w:rPr>
          <w:rFonts w:ascii="宋体" w:hAnsi="宋体" w:hint="eastAsia"/>
          <w:sz w:val="28"/>
        </w:rPr>
        <w:t>成品保护带来一定的难度，越是高层其难度就越大；二是操作人员必须养成</w:t>
      </w:r>
      <w:proofErr w:type="gramStart"/>
      <w:r>
        <w:rPr>
          <w:rFonts w:ascii="宋体" w:hAnsi="宋体" w:hint="eastAsia"/>
          <w:sz w:val="28"/>
        </w:rPr>
        <w:t>随干随清擦</w:t>
      </w:r>
      <w:proofErr w:type="gramEnd"/>
      <w:r>
        <w:rPr>
          <w:rFonts w:ascii="宋体" w:hAnsi="宋体" w:hint="eastAsia"/>
          <w:sz w:val="28"/>
        </w:rPr>
        <w:t>的良好习惯；三是要加强成品保护的管理和教育工作；四是竣工前要自上而下的进行全面彻底的清擦。</w:t>
      </w: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spacing w:line="520" w:lineRule="exact"/>
        <w:ind w:firstLine="560"/>
        <w:rPr>
          <w:rFonts w:ascii="宋体" w:hAnsi="宋体" w:hint="eastAsia"/>
          <w:sz w:val="28"/>
        </w:rPr>
      </w:pPr>
    </w:p>
    <w:p w:rsidR="00193613" w:rsidRDefault="00193613" w:rsidP="00193613">
      <w:pPr>
        <w:pStyle w:val="3"/>
      </w:pPr>
      <w:r>
        <w:rPr>
          <w:rFonts w:hint="eastAsia"/>
        </w:rPr>
        <w:t>10</w:t>
      </w:r>
      <w:r>
        <w:rPr>
          <w:rFonts w:hint="eastAsia"/>
        </w:rPr>
        <w:t>、各项管理及保证措施</w:t>
      </w:r>
    </w:p>
    <w:p w:rsidR="00193613" w:rsidRDefault="00193613" w:rsidP="00193613">
      <w:pPr>
        <w:ind w:firstLine="560"/>
        <w:rPr>
          <w:rFonts w:ascii="宋体" w:hAnsi="宋体"/>
          <w:sz w:val="28"/>
        </w:rPr>
      </w:pPr>
      <w:r>
        <w:rPr>
          <w:rFonts w:ascii="宋体" w:hAnsi="宋体"/>
          <w:sz w:val="28"/>
        </w:rPr>
        <w:t>10.1</w:t>
      </w:r>
      <w:r>
        <w:rPr>
          <w:rFonts w:ascii="宋体" w:hAnsi="宋体" w:hint="eastAsia"/>
          <w:sz w:val="28"/>
        </w:rPr>
        <w:t>质量保证措施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10.1.1</w:t>
        </w:r>
      </w:smartTag>
      <w:r>
        <w:rPr>
          <w:rFonts w:ascii="宋体" w:hAnsi="宋体" w:hint="eastAsia"/>
          <w:sz w:val="28"/>
        </w:rPr>
        <w:t>项目质量保证体系的组成及分工</w:t>
      </w:r>
    </w:p>
    <w:p w:rsidR="00193613" w:rsidRDefault="00193613" w:rsidP="00193613">
      <w:pPr>
        <w:ind w:firstLine="560"/>
        <w:rPr>
          <w:rFonts w:ascii="宋体" w:hAnsi="宋体" w:hint="eastAsia"/>
          <w:sz w:val="28"/>
        </w:rPr>
      </w:pPr>
      <w:r>
        <w:rPr>
          <w:rFonts w:ascii="宋体" w:hAnsi="宋体" w:hint="eastAsia"/>
          <w:sz w:val="28"/>
        </w:rPr>
        <w:lastRenderedPageBreak/>
        <w:t>为保证整个工程创《北京市优质工程》，项目部将建立完善的质量保证体系，明确分工职责；落实施工质量控制责任；各岗位各行其职。</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8"/>
          </w:rPr>
          <w:t>10.1.1</w:t>
        </w:r>
      </w:smartTag>
      <w:r>
        <w:rPr>
          <w:rFonts w:ascii="宋体" w:hAnsi="宋体"/>
          <w:sz w:val="28"/>
        </w:rPr>
        <w:t>.1</w:t>
      </w:r>
      <w:r>
        <w:rPr>
          <w:rFonts w:ascii="宋体" w:hAnsi="宋体" w:hint="eastAsia"/>
          <w:sz w:val="28"/>
        </w:rPr>
        <w:t>项目各级人员分工职责</w:t>
      </w:r>
    </w:p>
    <w:p w:rsidR="00193613" w:rsidRDefault="00193613" w:rsidP="00193613">
      <w:pPr>
        <w:ind w:firstLine="560"/>
        <w:rPr>
          <w:rFonts w:ascii="宋体" w:hAnsi="宋体" w:hint="eastAsia"/>
          <w:sz w:val="28"/>
        </w:rPr>
      </w:pPr>
      <w:r>
        <w:rPr>
          <w:rFonts w:ascii="宋体" w:hAnsi="宋体"/>
          <w:sz w:val="28"/>
        </w:rPr>
        <w:t>a</w:t>
      </w:r>
      <w:r>
        <w:rPr>
          <w:rFonts w:ascii="宋体" w:hAnsi="宋体" w:hint="eastAsia"/>
          <w:sz w:val="28"/>
        </w:rPr>
        <w:t>、项目经理：</w:t>
      </w:r>
    </w:p>
    <w:p w:rsidR="00193613" w:rsidRDefault="00193613" w:rsidP="00193613">
      <w:pPr>
        <w:ind w:firstLine="560"/>
        <w:rPr>
          <w:rFonts w:ascii="宋体" w:hAnsi="宋体" w:hint="eastAsia"/>
          <w:sz w:val="28"/>
        </w:rPr>
      </w:pPr>
      <w:r>
        <w:rPr>
          <w:rFonts w:ascii="宋体" w:hAnsi="宋体" w:hint="eastAsia"/>
          <w:sz w:val="28"/>
        </w:rPr>
        <w:t>负责企业质量方针和项目质量目标在本项目工程的贯彻落实；</w:t>
      </w:r>
    </w:p>
    <w:p w:rsidR="00193613" w:rsidRDefault="00193613" w:rsidP="00193613">
      <w:pPr>
        <w:ind w:firstLine="560"/>
        <w:rPr>
          <w:rFonts w:ascii="宋体" w:hAnsi="宋体" w:hint="eastAsia"/>
          <w:sz w:val="28"/>
        </w:rPr>
      </w:pPr>
      <w:r>
        <w:rPr>
          <w:rFonts w:ascii="宋体" w:hAnsi="宋体" w:hint="eastAsia"/>
          <w:sz w:val="28"/>
        </w:rPr>
        <w:t>负责本项目执行公司质量体系文件，实施企业质量手册和执行项目质量计划，保证质量体系持续有效运行；</w:t>
      </w:r>
    </w:p>
    <w:p w:rsidR="00193613" w:rsidRDefault="00193613" w:rsidP="00193613">
      <w:pPr>
        <w:ind w:firstLine="560"/>
        <w:rPr>
          <w:rFonts w:ascii="宋体" w:hAnsi="宋体" w:hint="eastAsia"/>
          <w:sz w:val="28"/>
        </w:rPr>
      </w:pPr>
      <w:r>
        <w:rPr>
          <w:rFonts w:ascii="宋体" w:hAnsi="宋体" w:hint="eastAsia"/>
          <w:sz w:val="28"/>
        </w:rPr>
        <w:t>负责本项目配置合理资源，健全质保机构，建立各级质量责任制，强化质量管理，使建筑、安装生产和服务质量处于严格受控状态；</w:t>
      </w:r>
    </w:p>
    <w:p w:rsidR="00193613" w:rsidRDefault="00193613" w:rsidP="00193613">
      <w:pPr>
        <w:ind w:firstLine="560"/>
        <w:rPr>
          <w:rFonts w:ascii="宋体" w:hAnsi="宋体" w:hint="eastAsia"/>
          <w:sz w:val="28"/>
        </w:rPr>
      </w:pPr>
      <w:r>
        <w:rPr>
          <w:rFonts w:ascii="宋体" w:hAnsi="宋体" w:hint="eastAsia"/>
          <w:sz w:val="28"/>
        </w:rPr>
        <w:t>对项目的工程质量、工作挂质量负领导责任，为项目第一质量责任者；</w:t>
      </w:r>
    </w:p>
    <w:p w:rsidR="00193613" w:rsidRDefault="00193613" w:rsidP="00193613">
      <w:pPr>
        <w:ind w:firstLine="560"/>
        <w:rPr>
          <w:rFonts w:ascii="宋体" w:hAnsi="宋体"/>
          <w:sz w:val="28"/>
        </w:rPr>
      </w:pPr>
      <w:r>
        <w:rPr>
          <w:rFonts w:ascii="宋体" w:hAnsi="宋体" w:hint="eastAsia"/>
          <w:sz w:val="28"/>
        </w:rPr>
        <w:t>负责执行本工程质量计划和施工组织设计，确保本工程质量目标实现。</w:t>
      </w:r>
    </w:p>
    <w:p w:rsidR="00193613" w:rsidRDefault="00193613" w:rsidP="00193613">
      <w:pPr>
        <w:ind w:firstLine="560"/>
        <w:rPr>
          <w:rFonts w:ascii="宋体" w:hAnsi="宋体" w:hint="eastAsia"/>
          <w:sz w:val="28"/>
        </w:rPr>
      </w:pPr>
      <w:r>
        <w:rPr>
          <w:rFonts w:ascii="宋体" w:hAnsi="宋体" w:hint="eastAsia"/>
          <w:sz w:val="28"/>
        </w:rPr>
        <w:t>b、技术负责人：</w:t>
      </w:r>
    </w:p>
    <w:p w:rsidR="00193613" w:rsidRDefault="00193613" w:rsidP="00193613">
      <w:pPr>
        <w:ind w:firstLine="560"/>
        <w:rPr>
          <w:rFonts w:ascii="宋体" w:hAnsi="宋体" w:hint="eastAsia"/>
          <w:sz w:val="28"/>
        </w:rPr>
      </w:pPr>
      <w:r>
        <w:rPr>
          <w:rFonts w:ascii="宋体" w:hAnsi="宋体" w:hint="eastAsia"/>
          <w:sz w:val="28"/>
        </w:rPr>
        <w:t>组织参与编制施工组织设计、施工技术方案、项目质量计划及工程进度计划；</w:t>
      </w:r>
    </w:p>
    <w:p w:rsidR="00193613" w:rsidRDefault="00193613" w:rsidP="00193613">
      <w:pPr>
        <w:ind w:firstLine="560"/>
        <w:rPr>
          <w:rFonts w:ascii="宋体" w:hAnsi="宋体" w:hint="eastAsia"/>
          <w:sz w:val="28"/>
        </w:rPr>
      </w:pPr>
      <w:r>
        <w:rPr>
          <w:rFonts w:ascii="宋体" w:hAnsi="宋体" w:hint="eastAsia"/>
          <w:sz w:val="28"/>
        </w:rPr>
        <w:t>负责执行和落实各项技术管理制度和措施；</w:t>
      </w:r>
    </w:p>
    <w:p w:rsidR="00193613" w:rsidRDefault="00193613" w:rsidP="00193613">
      <w:pPr>
        <w:ind w:firstLine="560"/>
        <w:rPr>
          <w:rFonts w:ascii="宋体" w:hAnsi="宋体" w:hint="eastAsia"/>
          <w:sz w:val="28"/>
        </w:rPr>
      </w:pPr>
      <w:r>
        <w:rPr>
          <w:rFonts w:ascii="宋体" w:hAnsi="宋体" w:hint="eastAsia"/>
          <w:sz w:val="28"/>
        </w:rPr>
        <w:t>参加不合格品、不合格项分析会、负责制定、检查、纠正和预防措施的实施情况；</w:t>
      </w:r>
    </w:p>
    <w:p w:rsidR="00193613" w:rsidRDefault="00193613" w:rsidP="00193613">
      <w:pPr>
        <w:ind w:firstLine="560"/>
        <w:rPr>
          <w:rFonts w:ascii="宋体" w:hAnsi="宋体" w:hint="eastAsia"/>
          <w:sz w:val="28"/>
        </w:rPr>
      </w:pPr>
      <w:r>
        <w:rPr>
          <w:rFonts w:ascii="宋体" w:hAnsi="宋体" w:hint="eastAsia"/>
          <w:sz w:val="28"/>
        </w:rPr>
        <w:t>负责各项检验和试验，正确选择取样、送检工作；</w:t>
      </w:r>
    </w:p>
    <w:p w:rsidR="00193613" w:rsidRDefault="00193613" w:rsidP="00193613">
      <w:pPr>
        <w:ind w:firstLine="560"/>
        <w:rPr>
          <w:rFonts w:ascii="宋体" w:hAnsi="宋体" w:hint="eastAsia"/>
          <w:sz w:val="28"/>
        </w:rPr>
      </w:pPr>
      <w:r>
        <w:rPr>
          <w:rFonts w:ascii="宋体" w:hAnsi="宋体" w:hint="eastAsia"/>
          <w:sz w:val="28"/>
        </w:rPr>
        <w:lastRenderedPageBreak/>
        <w:t>负责工程施工全过程的测量工作；</w:t>
      </w:r>
    </w:p>
    <w:p w:rsidR="00193613" w:rsidRDefault="00193613" w:rsidP="00193613">
      <w:pPr>
        <w:ind w:firstLine="560"/>
        <w:rPr>
          <w:rFonts w:ascii="宋体" w:hAnsi="宋体" w:hint="eastAsia"/>
          <w:sz w:val="28"/>
        </w:rPr>
      </w:pPr>
      <w:r>
        <w:rPr>
          <w:rFonts w:ascii="宋体" w:hAnsi="宋体" w:hint="eastAsia"/>
          <w:sz w:val="28"/>
        </w:rPr>
        <w:t>做好各项计量器具验收、登记、统计、送检工作；</w:t>
      </w:r>
    </w:p>
    <w:p w:rsidR="00193613" w:rsidRDefault="00193613" w:rsidP="00193613">
      <w:pPr>
        <w:ind w:firstLine="560"/>
        <w:rPr>
          <w:rFonts w:ascii="宋体" w:hAnsi="宋体" w:hint="eastAsia"/>
          <w:sz w:val="28"/>
        </w:rPr>
      </w:pPr>
      <w:r>
        <w:rPr>
          <w:rFonts w:ascii="宋体" w:hAnsi="宋体" w:hint="eastAsia"/>
          <w:sz w:val="28"/>
        </w:rPr>
        <w:t>负责装饰安装施工过程控制；</w:t>
      </w:r>
    </w:p>
    <w:p w:rsidR="00193613" w:rsidRDefault="00193613" w:rsidP="00193613">
      <w:pPr>
        <w:ind w:firstLine="560"/>
        <w:rPr>
          <w:rFonts w:ascii="宋体" w:hAnsi="宋体" w:hint="eastAsia"/>
          <w:sz w:val="28"/>
        </w:rPr>
      </w:pPr>
      <w:r>
        <w:rPr>
          <w:rFonts w:ascii="宋体" w:hAnsi="宋体" w:hint="eastAsia"/>
          <w:sz w:val="28"/>
        </w:rPr>
        <w:t>负责工程技术文件资料、质量记录的管理和控制。</w:t>
      </w:r>
    </w:p>
    <w:p w:rsidR="00193613" w:rsidRDefault="00193613" w:rsidP="00193613">
      <w:pPr>
        <w:ind w:firstLine="560"/>
        <w:rPr>
          <w:rFonts w:ascii="宋体" w:hAnsi="宋体" w:hint="eastAsia"/>
          <w:sz w:val="28"/>
        </w:rPr>
      </w:pPr>
      <w:r>
        <w:rPr>
          <w:rFonts w:ascii="宋体" w:hAnsi="宋体" w:hint="eastAsia"/>
          <w:sz w:val="28"/>
        </w:rPr>
        <w:t>c、专职质检员：</w:t>
      </w:r>
    </w:p>
    <w:p w:rsidR="00193613" w:rsidRDefault="00193613" w:rsidP="00193613">
      <w:pPr>
        <w:ind w:firstLine="560"/>
        <w:rPr>
          <w:rFonts w:ascii="宋体" w:hAnsi="宋体" w:hint="eastAsia"/>
          <w:sz w:val="28"/>
        </w:rPr>
      </w:pPr>
      <w:r>
        <w:rPr>
          <w:rFonts w:ascii="宋体" w:hAnsi="宋体" w:hint="eastAsia"/>
          <w:sz w:val="28"/>
        </w:rPr>
        <w:t>开展好“三检”工作及全面质量管理；</w:t>
      </w:r>
    </w:p>
    <w:p w:rsidR="00193613" w:rsidRDefault="00193613" w:rsidP="00193613">
      <w:pPr>
        <w:ind w:firstLine="560"/>
        <w:rPr>
          <w:rFonts w:ascii="宋体" w:hAnsi="宋体" w:hint="eastAsia"/>
          <w:sz w:val="28"/>
        </w:rPr>
      </w:pPr>
      <w:r>
        <w:rPr>
          <w:rFonts w:ascii="宋体" w:hAnsi="宋体" w:hint="eastAsia"/>
          <w:sz w:val="28"/>
        </w:rPr>
        <w:t>对工程质量进行监督、检查，对关键环节进行质量全过程控制，旁站检查。</w:t>
      </w:r>
    </w:p>
    <w:p w:rsidR="00193613" w:rsidRDefault="00193613" w:rsidP="00193613">
      <w:pPr>
        <w:ind w:firstLine="560"/>
        <w:rPr>
          <w:rFonts w:ascii="宋体" w:hAnsi="宋体" w:hint="eastAsia"/>
          <w:sz w:val="28"/>
        </w:rPr>
      </w:pPr>
      <w:r>
        <w:rPr>
          <w:rFonts w:ascii="宋体" w:hAnsi="宋体" w:hint="eastAsia"/>
          <w:sz w:val="28"/>
        </w:rPr>
        <w:t>负责装饰工程过程检验和试验的控制；</w:t>
      </w:r>
    </w:p>
    <w:p w:rsidR="00193613" w:rsidRDefault="00193613" w:rsidP="00193613">
      <w:pPr>
        <w:ind w:firstLine="560"/>
        <w:rPr>
          <w:rFonts w:ascii="宋体" w:hAnsi="宋体" w:hint="eastAsia"/>
          <w:sz w:val="28"/>
        </w:rPr>
      </w:pPr>
      <w:r>
        <w:rPr>
          <w:rFonts w:ascii="宋体" w:hAnsi="宋体" w:hint="eastAsia"/>
          <w:sz w:val="28"/>
        </w:rPr>
        <w:t>负责不合格品的控制；</w:t>
      </w:r>
    </w:p>
    <w:p w:rsidR="00193613" w:rsidRDefault="00193613" w:rsidP="00193613">
      <w:pPr>
        <w:ind w:firstLine="560"/>
        <w:rPr>
          <w:rFonts w:ascii="宋体" w:hAnsi="宋体" w:hint="eastAsia"/>
          <w:sz w:val="28"/>
        </w:rPr>
      </w:pPr>
      <w:r>
        <w:rPr>
          <w:rFonts w:ascii="宋体" w:hAnsi="宋体" w:hint="eastAsia"/>
          <w:sz w:val="28"/>
        </w:rPr>
        <w:t>负责检验和试验状态的控制；</w:t>
      </w:r>
    </w:p>
    <w:p w:rsidR="00193613" w:rsidRDefault="00193613" w:rsidP="00193613">
      <w:pPr>
        <w:ind w:firstLine="560"/>
        <w:rPr>
          <w:rFonts w:ascii="宋体" w:hAnsi="宋体" w:hint="eastAsia"/>
          <w:sz w:val="28"/>
        </w:rPr>
      </w:pPr>
      <w:r>
        <w:rPr>
          <w:rFonts w:ascii="宋体" w:hAnsi="宋体" w:hint="eastAsia"/>
          <w:sz w:val="28"/>
        </w:rPr>
        <w:t>负责装饰工程竣工交付。</w:t>
      </w:r>
    </w:p>
    <w:p w:rsidR="00193613" w:rsidRDefault="00193613" w:rsidP="00193613">
      <w:pPr>
        <w:ind w:firstLine="560"/>
        <w:rPr>
          <w:rFonts w:ascii="宋体" w:hAnsi="宋体" w:hint="eastAsia"/>
          <w:sz w:val="28"/>
        </w:rPr>
      </w:pPr>
      <w:r>
        <w:rPr>
          <w:rFonts w:ascii="宋体" w:hAnsi="宋体" w:hint="eastAsia"/>
          <w:sz w:val="28"/>
        </w:rPr>
        <w:t>d、物资部：</w:t>
      </w:r>
    </w:p>
    <w:p w:rsidR="00193613" w:rsidRDefault="00193613" w:rsidP="00193613">
      <w:pPr>
        <w:ind w:firstLine="560"/>
        <w:rPr>
          <w:rFonts w:ascii="宋体" w:hAnsi="宋体" w:hint="eastAsia"/>
          <w:sz w:val="28"/>
        </w:rPr>
      </w:pPr>
      <w:r>
        <w:rPr>
          <w:rFonts w:ascii="宋体" w:hAnsi="宋体" w:hint="eastAsia"/>
          <w:sz w:val="28"/>
        </w:rPr>
        <w:t>根据工程进度要求，及时组织材料的进场，对进场的料具，按施工平面图布置存放，并做好保管和防护工作；</w:t>
      </w:r>
    </w:p>
    <w:p w:rsidR="00193613" w:rsidRDefault="00193613" w:rsidP="00193613">
      <w:pPr>
        <w:ind w:firstLine="560"/>
        <w:rPr>
          <w:rFonts w:ascii="宋体" w:hAnsi="宋体" w:hint="eastAsia"/>
          <w:sz w:val="28"/>
        </w:rPr>
      </w:pPr>
      <w:r>
        <w:rPr>
          <w:rFonts w:ascii="宋体" w:hAnsi="宋体" w:hint="eastAsia"/>
          <w:sz w:val="28"/>
        </w:rPr>
        <w:t>做好施工现场及库房物资产品的标识；</w:t>
      </w:r>
    </w:p>
    <w:p w:rsidR="00193613" w:rsidRDefault="00193613" w:rsidP="00193613">
      <w:pPr>
        <w:ind w:firstLine="560"/>
        <w:rPr>
          <w:rFonts w:ascii="宋体" w:hAnsi="宋体" w:hint="eastAsia"/>
          <w:sz w:val="28"/>
        </w:rPr>
      </w:pPr>
      <w:r>
        <w:rPr>
          <w:rFonts w:ascii="宋体" w:hAnsi="宋体" w:hint="eastAsia"/>
          <w:sz w:val="28"/>
        </w:rPr>
        <w:t>如实填写物质凭证，保管好各项质量记录；</w:t>
      </w:r>
    </w:p>
    <w:p w:rsidR="00193613" w:rsidRDefault="00193613" w:rsidP="00193613">
      <w:pPr>
        <w:ind w:firstLine="560"/>
        <w:rPr>
          <w:rFonts w:ascii="宋体" w:hAnsi="宋体" w:hint="eastAsia"/>
          <w:sz w:val="28"/>
        </w:rPr>
      </w:pPr>
      <w:r>
        <w:rPr>
          <w:rFonts w:ascii="宋体" w:hAnsi="宋体" w:hint="eastAsia"/>
          <w:sz w:val="28"/>
        </w:rPr>
        <w:t>凡进场的各种物资设备必须按质量标准和发货单位进行检验和验证；</w:t>
      </w:r>
    </w:p>
    <w:p w:rsidR="00193613" w:rsidRDefault="00193613" w:rsidP="00193613">
      <w:pPr>
        <w:ind w:firstLine="560"/>
        <w:rPr>
          <w:rFonts w:ascii="宋体" w:hAnsi="宋体" w:hint="eastAsia"/>
          <w:sz w:val="28"/>
        </w:rPr>
      </w:pPr>
      <w:r>
        <w:rPr>
          <w:rFonts w:ascii="宋体" w:hAnsi="宋体" w:hint="eastAsia"/>
          <w:sz w:val="28"/>
        </w:rPr>
        <w:t>做好各种机具设备的维修、保养工</w:t>
      </w:r>
      <w:proofErr w:type="gramStart"/>
      <w:r>
        <w:rPr>
          <w:rFonts w:ascii="宋体" w:hAnsi="宋体" w:hint="eastAsia"/>
          <w:sz w:val="28"/>
        </w:rPr>
        <w:t>作满足</w:t>
      </w:r>
      <w:proofErr w:type="gramEnd"/>
      <w:r>
        <w:rPr>
          <w:rFonts w:ascii="宋体" w:hAnsi="宋体" w:hint="eastAsia"/>
          <w:sz w:val="28"/>
        </w:rPr>
        <w:t>施工的需要。</w:t>
      </w:r>
    </w:p>
    <w:p w:rsidR="00193613" w:rsidRDefault="00193613" w:rsidP="00193613">
      <w:pPr>
        <w:ind w:firstLine="560"/>
        <w:rPr>
          <w:rFonts w:ascii="宋体" w:hAnsi="宋体" w:hint="eastAsia"/>
          <w:sz w:val="28"/>
        </w:rPr>
      </w:pPr>
      <w:r>
        <w:rPr>
          <w:rFonts w:ascii="宋体" w:hAnsi="宋体" w:hint="eastAsia"/>
          <w:sz w:val="28"/>
        </w:rPr>
        <w:t>e、专业责任师：</w:t>
      </w:r>
    </w:p>
    <w:p w:rsidR="00193613" w:rsidRDefault="00193613" w:rsidP="00193613">
      <w:pPr>
        <w:ind w:firstLine="560"/>
        <w:rPr>
          <w:rFonts w:ascii="宋体" w:hAnsi="宋体" w:hint="eastAsia"/>
          <w:sz w:val="28"/>
        </w:rPr>
      </w:pPr>
      <w:r>
        <w:rPr>
          <w:rFonts w:ascii="宋体" w:hAnsi="宋体" w:hint="eastAsia"/>
          <w:sz w:val="28"/>
        </w:rPr>
        <w:lastRenderedPageBreak/>
        <w:t>负责编制项目施工生产计划、检查生产计划执行情况；</w:t>
      </w:r>
    </w:p>
    <w:p w:rsidR="00193613" w:rsidRDefault="00193613" w:rsidP="00193613">
      <w:pPr>
        <w:ind w:firstLine="560"/>
        <w:rPr>
          <w:rFonts w:ascii="宋体" w:hAnsi="宋体" w:hint="eastAsia"/>
          <w:sz w:val="28"/>
        </w:rPr>
      </w:pPr>
      <w:r>
        <w:rPr>
          <w:rFonts w:ascii="宋体" w:hAnsi="宋体" w:hint="eastAsia"/>
          <w:sz w:val="28"/>
        </w:rPr>
        <w:t>负责施工生产的协调、调度、现场文明的实施，处理更好施工生产的进度与质量问题；</w:t>
      </w:r>
    </w:p>
    <w:p w:rsidR="00193613" w:rsidRDefault="00193613" w:rsidP="00193613">
      <w:pPr>
        <w:ind w:firstLine="560"/>
        <w:rPr>
          <w:rFonts w:ascii="宋体" w:hAnsi="宋体" w:hint="eastAsia"/>
          <w:sz w:val="28"/>
        </w:rPr>
      </w:pPr>
      <w:r>
        <w:rPr>
          <w:rFonts w:ascii="宋体" w:hAnsi="宋体" w:hint="eastAsia"/>
          <w:sz w:val="28"/>
        </w:rPr>
        <w:t>落实好工程过程产品保护保修服务；</w:t>
      </w:r>
    </w:p>
    <w:p w:rsidR="00193613" w:rsidRDefault="00193613" w:rsidP="00193613">
      <w:pPr>
        <w:ind w:firstLine="560"/>
        <w:rPr>
          <w:rFonts w:ascii="宋体" w:hAnsi="宋体" w:hint="eastAsia"/>
          <w:sz w:val="28"/>
        </w:rPr>
      </w:pPr>
      <w:r>
        <w:rPr>
          <w:rFonts w:ascii="宋体" w:hAnsi="宋体" w:hint="eastAsia"/>
          <w:sz w:val="28"/>
        </w:rPr>
        <w:t>搞好劳动管理，及时调配人力资源，满足施工生产需要；</w:t>
      </w:r>
    </w:p>
    <w:p w:rsidR="00193613" w:rsidRDefault="00193613" w:rsidP="00193613">
      <w:pPr>
        <w:ind w:firstLine="560"/>
        <w:rPr>
          <w:rFonts w:ascii="宋体" w:hAnsi="宋体" w:hint="eastAsia"/>
          <w:sz w:val="28"/>
        </w:rPr>
      </w:pPr>
      <w:r>
        <w:rPr>
          <w:rFonts w:ascii="宋体" w:hAnsi="宋体" w:hint="eastAsia"/>
          <w:sz w:val="28"/>
        </w:rPr>
        <w:t>负责员工培训工作；</w:t>
      </w:r>
    </w:p>
    <w:p w:rsidR="00193613" w:rsidRDefault="00193613" w:rsidP="00193613">
      <w:pPr>
        <w:ind w:firstLine="560"/>
        <w:rPr>
          <w:rFonts w:ascii="宋体" w:hAnsi="宋体" w:hint="eastAsia"/>
          <w:sz w:val="28"/>
        </w:rPr>
      </w:pPr>
      <w:r>
        <w:rPr>
          <w:rFonts w:ascii="宋体" w:hAnsi="宋体" w:hint="eastAsia"/>
          <w:sz w:val="28"/>
        </w:rPr>
        <w:t>负责管理评审、质量记录、文件和资料的控制、内部质量审核、统计技术的推广应用等要素文件贯彻实施。</w:t>
      </w:r>
    </w:p>
    <w:p w:rsidR="00193613" w:rsidRDefault="00193613" w:rsidP="00193613">
      <w:pPr>
        <w:ind w:firstLine="560"/>
        <w:rPr>
          <w:rFonts w:ascii="宋体" w:hAnsi="宋体" w:hint="eastAsia"/>
          <w:sz w:val="28"/>
        </w:rPr>
      </w:pPr>
      <w:r>
        <w:rPr>
          <w:rFonts w:ascii="宋体" w:hAnsi="宋体" w:hint="eastAsia"/>
          <w:sz w:val="28"/>
        </w:rPr>
        <w:t>遵守各项技术质量管理制度和过程管理程序，进行分项技术、质量交底和组织贯彻落实，保证不合格</w:t>
      </w:r>
      <w:proofErr w:type="gramStart"/>
      <w:r>
        <w:rPr>
          <w:rFonts w:ascii="宋体" w:hAnsi="宋体" w:hint="eastAsia"/>
          <w:sz w:val="28"/>
        </w:rPr>
        <w:t>项进入</w:t>
      </w:r>
      <w:proofErr w:type="gramEnd"/>
      <w:r>
        <w:rPr>
          <w:rFonts w:ascii="宋体" w:hAnsi="宋体" w:hint="eastAsia"/>
          <w:sz w:val="28"/>
        </w:rPr>
        <w:t>下道工序。</w:t>
      </w:r>
    </w:p>
    <w:p w:rsidR="00193613" w:rsidRDefault="00193613" w:rsidP="00193613">
      <w:pPr>
        <w:ind w:firstLine="560"/>
        <w:rPr>
          <w:rFonts w:ascii="宋体" w:hAnsi="宋体" w:hint="eastAsia"/>
          <w:sz w:val="28"/>
        </w:rPr>
      </w:pPr>
      <w:r>
        <w:rPr>
          <w:rFonts w:ascii="宋体" w:hAnsi="宋体" w:hint="eastAsia"/>
          <w:sz w:val="28"/>
        </w:rPr>
        <w:t>f、预算员：</w:t>
      </w:r>
    </w:p>
    <w:p w:rsidR="00193613" w:rsidRDefault="00193613" w:rsidP="00193613">
      <w:pPr>
        <w:ind w:firstLine="560"/>
        <w:rPr>
          <w:rFonts w:ascii="宋体" w:hAnsi="宋体" w:hint="eastAsia"/>
          <w:sz w:val="28"/>
        </w:rPr>
      </w:pPr>
      <w:r>
        <w:rPr>
          <w:rFonts w:ascii="宋体" w:hAnsi="宋体" w:hint="eastAsia"/>
          <w:sz w:val="28"/>
        </w:rPr>
        <w:t>对工程造价要及时登帐，报送业主，并积极与业主联系，促进预结算的审定；</w:t>
      </w:r>
    </w:p>
    <w:p w:rsidR="00193613" w:rsidRDefault="00193613" w:rsidP="00193613">
      <w:pPr>
        <w:ind w:firstLine="560"/>
        <w:rPr>
          <w:rFonts w:ascii="宋体" w:hAnsi="宋体" w:hint="eastAsia"/>
          <w:sz w:val="28"/>
        </w:rPr>
      </w:pPr>
      <w:r>
        <w:rPr>
          <w:rFonts w:ascii="宋体" w:hAnsi="宋体" w:hint="eastAsia"/>
          <w:sz w:val="28"/>
        </w:rPr>
        <w:t>及时组织好资金运转，保证资金为工程服务；</w:t>
      </w:r>
    </w:p>
    <w:p w:rsidR="00193613" w:rsidRDefault="00193613" w:rsidP="00193613">
      <w:pPr>
        <w:ind w:firstLine="560"/>
        <w:rPr>
          <w:rFonts w:ascii="宋体" w:hAnsi="宋体" w:hint="eastAsia"/>
          <w:sz w:val="28"/>
        </w:rPr>
      </w:pPr>
      <w:r>
        <w:rPr>
          <w:rFonts w:ascii="宋体" w:hAnsi="宋体" w:hint="eastAsia"/>
          <w:sz w:val="28"/>
        </w:rPr>
        <w:t>搞好各</w:t>
      </w:r>
      <w:proofErr w:type="gramStart"/>
      <w:r>
        <w:rPr>
          <w:rFonts w:ascii="宋体" w:hAnsi="宋体" w:hint="eastAsia"/>
          <w:sz w:val="28"/>
        </w:rPr>
        <w:t>顶经济</w:t>
      </w:r>
      <w:proofErr w:type="gramEnd"/>
      <w:r>
        <w:rPr>
          <w:rFonts w:ascii="宋体" w:hAnsi="宋体" w:hint="eastAsia"/>
          <w:sz w:val="28"/>
        </w:rPr>
        <w:t>活动分析；</w:t>
      </w:r>
    </w:p>
    <w:p w:rsidR="00193613" w:rsidRDefault="00193613" w:rsidP="00193613">
      <w:pPr>
        <w:ind w:firstLine="560"/>
        <w:rPr>
          <w:rFonts w:ascii="宋体" w:hAnsi="宋体" w:hint="eastAsia"/>
          <w:sz w:val="28"/>
        </w:rPr>
      </w:pPr>
      <w:r>
        <w:rPr>
          <w:rFonts w:ascii="宋体" w:hAnsi="宋体" w:hint="eastAsia"/>
          <w:sz w:val="28"/>
        </w:rPr>
        <w:t>及时办理货币资金业务决算工作；</w:t>
      </w:r>
    </w:p>
    <w:p w:rsidR="00193613" w:rsidRDefault="00193613" w:rsidP="00193613">
      <w:pPr>
        <w:ind w:firstLine="560"/>
        <w:rPr>
          <w:rFonts w:ascii="宋体" w:hAnsi="宋体" w:hint="eastAsia"/>
          <w:sz w:val="28"/>
        </w:rPr>
      </w:pPr>
      <w:r>
        <w:rPr>
          <w:rFonts w:ascii="宋体" w:hAnsi="宋体" w:hint="eastAsia"/>
          <w:sz w:val="28"/>
        </w:rPr>
        <w:t>参加合同评审和各项成本分析及经济活动分析。</w:t>
      </w:r>
    </w:p>
    <w:p w:rsidR="00193613" w:rsidRDefault="00193613" w:rsidP="00193613">
      <w:pPr>
        <w:ind w:firstLine="560"/>
        <w:rPr>
          <w:rFonts w:ascii="宋体" w:hAnsi="宋体" w:hint="eastAsia"/>
          <w:sz w:val="28"/>
        </w:rPr>
      </w:pPr>
      <w:r>
        <w:rPr>
          <w:rFonts w:ascii="宋体" w:hAnsi="宋体" w:hint="eastAsia"/>
          <w:sz w:val="28"/>
        </w:rPr>
        <w:t>g、生产班组长：</w:t>
      </w:r>
    </w:p>
    <w:p w:rsidR="00193613" w:rsidRDefault="00193613" w:rsidP="00193613">
      <w:pPr>
        <w:ind w:firstLine="560"/>
        <w:rPr>
          <w:rFonts w:ascii="宋体" w:hAnsi="宋体" w:hint="eastAsia"/>
          <w:sz w:val="28"/>
        </w:rPr>
      </w:pPr>
      <w:r>
        <w:rPr>
          <w:rFonts w:ascii="宋体" w:hAnsi="宋体" w:hint="eastAsia"/>
          <w:sz w:val="28"/>
        </w:rPr>
        <w:t>负责质量指标的分解、落实和完成工作；</w:t>
      </w:r>
    </w:p>
    <w:p w:rsidR="00193613" w:rsidRDefault="00193613" w:rsidP="00193613">
      <w:pPr>
        <w:ind w:firstLine="560"/>
        <w:rPr>
          <w:rFonts w:ascii="宋体" w:hAnsi="宋体" w:hint="eastAsia"/>
          <w:sz w:val="28"/>
        </w:rPr>
      </w:pPr>
      <w:r>
        <w:rPr>
          <w:rFonts w:ascii="宋体" w:hAnsi="宋体" w:hint="eastAsia"/>
          <w:sz w:val="28"/>
        </w:rPr>
        <w:t>严格执行质量“三检制度”，做好产品标识或记录；</w:t>
      </w:r>
    </w:p>
    <w:p w:rsidR="00193613" w:rsidRDefault="00193613" w:rsidP="00193613">
      <w:pPr>
        <w:ind w:firstLine="560"/>
        <w:rPr>
          <w:rFonts w:ascii="宋体" w:hAnsi="宋体" w:hint="eastAsia"/>
          <w:sz w:val="28"/>
        </w:rPr>
      </w:pPr>
      <w:r>
        <w:rPr>
          <w:rFonts w:ascii="宋体" w:hAnsi="宋体" w:hint="eastAsia"/>
          <w:sz w:val="28"/>
        </w:rPr>
        <w:t>认真执行各项质量控制程序，并做好原始记录；</w:t>
      </w:r>
    </w:p>
    <w:p w:rsidR="00193613" w:rsidRDefault="00193613" w:rsidP="00193613">
      <w:pPr>
        <w:ind w:firstLine="560"/>
        <w:rPr>
          <w:rFonts w:ascii="宋体" w:hAnsi="宋体" w:hint="eastAsia"/>
          <w:sz w:val="28"/>
        </w:rPr>
      </w:pPr>
      <w:r>
        <w:rPr>
          <w:rFonts w:ascii="宋体" w:hAnsi="宋体" w:hint="eastAsia"/>
          <w:sz w:val="28"/>
        </w:rPr>
        <w:lastRenderedPageBreak/>
        <w:t xml:space="preserve">落实纠正和预防措施。               </w:t>
      </w:r>
    </w:p>
    <w:p w:rsidR="00193613" w:rsidRDefault="00193613" w:rsidP="00193613">
      <w:pPr>
        <w:ind w:firstLine="560"/>
        <w:rPr>
          <w:rFonts w:ascii="宋体" w:hAnsi="宋体" w:hint="eastAsia"/>
          <w:sz w:val="28"/>
        </w:rPr>
      </w:pPr>
      <w:r>
        <w:rPr>
          <w:rFonts w:ascii="宋体" w:hAnsi="宋体" w:hint="eastAsia"/>
          <w:sz w:val="28"/>
        </w:rPr>
        <w:t>h、熟练工人：</w:t>
      </w:r>
    </w:p>
    <w:p w:rsidR="00193613" w:rsidRDefault="00193613" w:rsidP="00193613">
      <w:pPr>
        <w:ind w:firstLine="560"/>
        <w:rPr>
          <w:rFonts w:ascii="宋体" w:hAnsi="宋体" w:hint="eastAsia"/>
          <w:sz w:val="28"/>
        </w:rPr>
      </w:pPr>
      <w:r>
        <w:rPr>
          <w:rFonts w:ascii="宋体" w:hAnsi="宋体" w:hint="eastAsia"/>
          <w:sz w:val="28"/>
        </w:rPr>
        <w:t>严格执行技术交底、工艺中标准、操作规程；</w:t>
      </w:r>
    </w:p>
    <w:p w:rsidR="00193613" w:rsidRDefault="00193613" w:rsidP="00193613">
      <w:pPr>
        <w:ind w:firstLine="560"/>
        <w:rPr>
          <w:rFonts w:ascii="宋体" w:hAnsi="宋体" w:hint="eastAsia"/>
          <w:sz w:val="28"/>
        </w:rPr>
      </w:pPr>
      <w:r>
        <w:rPr>
          <w:rFonts w:ascii="宋体" w:hAnsi="宋体" w:hint="eastAsia"/>
          <w:sz w:val="28"/>
        </w:rPr>
        <w:t>认真进行工序操作，坚持工序自检，确保工序质量；</w:t>
      </w:r>
    </w:p>
    <w:p w:rsidR="00193613" w:rsidRDefault="00193613" w:rsidP="00193613">
      <w:pPr>
        <w:ind w:firstLine="560"/>
        <w:rPr>
          <w:rFonts w:ascii="宋体" w:hAnsi="宋体" w:hint="eastAsia"/>
          <w:sz w:val="28"/>
        </w:rPr>
      </w:pPr>
      <w:r>
        <w:rPr>
          <w:rFonts w:ascii="宋体" w:hAnsi="宋体" w:hint="eastAsia"/>
          <w:sz w:val="28"/>
        </w:rPr>
        <w:t>精心施工，规范作业，确保不出现不合格品。</w:t>
      </w:r>
    </w:p>
    <w:p w:rsidR="00193613" w:rsidRDefault="00193613" w:rsidP="00193613">
      <w:pPr>
        <w:ind w:firstLine="560"/>
        <w:rPr>
          <w:rFonts w:ascii="宋体" w:hAnsi="宋体" w:hint="eastAsia"/>
          <w:sz w:val="28"/>
        </w:rPr>
      </w:pPr>
      <w:r>
        <w:rPr>
          <w:rFonts w:ascii="宋体" w:hAnsi="宋体" w:hint="eastAsia"/>
          <w:sz w:val="28"/>
        </w:rPr>
        <w:t>j、非熟练工人：</w:t>
      </w:r>
    </w:p>
    <w:p w:rsidR="00193613" w:rsidRDefault="00193613" w:rsidP="00193613">
      <w:pPr>
        <w:ind w:firstLine="560"/>
        <w:rPr>
          <w:rFonts w:ascii="宋体" w:hAnsi="宋体" w:hint="eastAsia"/>
          <w:sz w:val="28"/>
        </w:rPr>
      </w:pPr>
      <w:r>
        <w:rPr>
          <w:rFonts w:ascii="宋体" w:hAnsi="宋体" w:hint="eastAsia"/>
          <w:sz w:val="28"/>
        </w:rPr>
        <w:t>做好各项辅助和施工准备工作，对由此失误引起的质量问题负责；</w:t>
      </w:r>
    </w:p>
    <w:p w:rsidR="00193613" w:rsidRDefault="00193613" w:rsidP="00193613">
      <w:pPr>
        <w:ind w:firstLine="560"/>
        <w:rPr>
          <w:rFonts w:ascii="宋体" w:hAnsi="宋体" w:hint="eastAsia"/>
          <w:sz w:val="28"/>
        </w:rPr>
      </w:pPr>
      <w:r>
        <w:rPr>
          <w:rFonts w:ascii="宋体" w:hAnsi="宋体" w:hint="eastAsia"/>
          <w:sz w:val="28"/>
        </w:rPr>
        <w:t>发现质量问题及时向有关部门或有关人员报告。</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10.1.2</w:t>
        </w:r>
      </w:smartTag>
      <w:r>
        <w:rPr>
          <w:rFonts w:ascii="宋体" w:hAnsi="宋体" w:hint="eastAsia"/>
          <w:sz w:val="28"/>
        </w:rPr>
        <w:t>质量目标及其分解</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10.1.2</w:t>
        </w:r>
      </w:smartTag>
      <w:r>
        <w:rPr>
          <w:rFonts w:ascii="宋体" w:hAnsi="宋体" w:hint="eastAsia"/>
          <w:sz w:val="28"/>
        </w:rPr>
        <w:t>.1 质量目标：</w:t>
      </w:r>
    </w:p>
    <w:p w:rsidR="00193613" w:rsidRDefault="00193613" w:rsidP="00193613">
      <w:pPr>
        <w:ind w:firstLine="560"/>
        <w:rPr>
          <w:rFonts w:ascii="宋体" w:hAnsi="宋体" w:hint="eastAsia"/>
          <w:sz w:val="28"/>
        </w:rPr>
      </w:pPr>
      <w:r>
        <w:rPr>
          <w:rFonts w:ascii="宋体" w:hAnsi="宋体" w:hint="eastAsia"/>
          <w:sz w:val="28"/>
        </w:rPr>
        <w:t>创北京市优质工程</w:t>
      </w:r>
    </w:p>
    <w:p w:rsidR="00193613" w:rsidRDefault="00193613" w:rsidP="00193613">
      <w:pPr>
        <w:ind w:firstLine="560"/>
        <w:rPr>
          <w:rFonts w:ascii="宋体" w:hAnsi="宋体" w:hint="eastAsia"/>
          <w:sz w:val="28"/>
        </w:rPr>
      </w:pPr>
      <w:r>
        <w:rPr>
          <w:rFonts w:ascii="宋体" w:hAnsi="宋体" w:hint="eastAsia"/>
          <w:sz w:val="28"/>
        </w:rPr>
        <w:t>保证项目全部符合设计、施工规范要求；</w:t>
      </w:r>
    </w:p>
    <w:p w:rsidR="00193613" w:rsidRDefault="00193613" w:rsidP="00193613">
      <w:pPr>
        <w:ind w:firstLine="560"/>
        <w:rPr>
          <w:rFonts w:ascii="宋体" w:hAnsi="宋体" w:hint="eastAsia"/>
          <w:sz w:val="28"/>
        </w:rPr>
      </w:pPr>
      <w:r>
        <w:rPr>
          <w:rFonts w:ascii="宋体" w:hAnsi="宋体" w:hint="eastAsia"/>
          <w:sz w:val="28"/>
        </w:rPr>
        <w:t>本工程所需的原材料、半成品、成品、设备检验合格率达到100%；</w:t>
      </w:r>
    </w:p>
    <w:p w:rsidR="00193613" w:rsidRDefault="00193613" w:rsidP="00193613">
      <w:pPr>
        <w:ind w:firstLine="560"/>
        <w:rPr>
          <w:rFonts w:ascii="宋体" w:hAnsi="宋体" w:hint="eastAsia"/>
          <w:sz w:val="28"/>
        </w:rPr>
      </w:pPr>
      <w:r>
        <w:rPr>
          <w:rFonts w:ascii="宋体" w:hAnsi="宋体" w:hint="eastAsia"/>
          <w:sz w:val="28"/>
        </w:rPr>
        <w:t>实测允许偏差项目分项合格率95%以上；</w:t>
      </w:r>
    </w:p>
    <w:p w:rsidR="00193613" w:rsidRDefault="00193613" w:rsidP="00193613">
      <w:pPr>
        <w:ind w:firstLine="560"/>
        <w:rPr>
          <w:rFonts w:ascii="宋体" w:hAnsi="宋体" w:hint="eastAsia"/>
          <w:sz w:val="28"/>
        </w:rPr>
      </w:pPr>
      <w:r>
        <w:rPr>
          <w:rFonts w:ascii="宋体" w:hAnsi="宋体" w:hint="eastAsia"/>
          <w:sz w:val="28"/>
        </w:rPr>
        <w:t>分部工程优良率达到100%；</w:t>
      </w:r>
    </w:p>
    <w:p w:rsidR="00193613" w:rsidRDefault="00193613" w:rsidP="00193613">
      <w:pPr>
        <w:ind w:firstLine="560"/>
        <w:rPr>
          <w:rFonts w:ascii="宋体" w:hAnsi="宋体" w:hint="eastAsia"/>
          <w:sz w:val="28"/>
        </w:rPr>
      </w:pPr>
      <w:r>
        <w:rPr>
          <w:rFonts w:ascii="宋体" w:hAnsi="宋体" w:hint="eastAsia"/>
          <w:sz w:val="28"/>
        </w:rPr>
        <w:t>工程观感得分率达到95%；</w:t>
      </w:r>
    </w:p>
    <w:p w:rsidR="00193613" w:rsidRDefault="00193613" w:rsidP="00193613">
      <w:pPr>
        <w:ind w:firstLine="560"/>
        <w:rPr>
          <w:rFonts w:ascii="宋体" w:hAnsi="宋体" w:hint="eastAsia"/>
          <w:sz w:val="28"/>
        </w:rPr>
      </w:pPr>
      <w:r>
        <w:rPr>
          <w:rFonts w:ascii="宋体" w:hAnsi="宋体" w:hint="eastAsia"/>
          <w:sz w:val="28"/>
        </w:rPr>
        <w:t>工程竣工验收核验优良。</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10.1.3</w:t>
        </w:r>
      </w:smartTag>
      <w:r>
        <w:rPr>
          <w:rFonts w:ascii="宋体" w:hAnsi="宋体" w:hint="eastAsia"/>
          <w:sz w:val="28"/>
        </w:rPr>
        <w:t>分项工程质量标准：</w:t>
      </w:r>
    </w:p>
    <w:p w:rsidR="00193613" w:rsidRDefault="00193613" w:rsidP="00193613">
      <w:pPr>
        <w:ind w:firstLine="560"/>
        <w:rPr>
          <w:rFonts w:ascii="宋体" w:hAnsi="宋体" w:hint="eastAsia"/>
          <w:sz w:val="28"/>
        </w:rPr>
      </w:pPr>
      <w:r>
        <w:rPr>
          <w:rFonts w:ascii="宋体" w:hAnsi="宋体" w:hint="eastAsia"/>
          <w:sz w:val="28"/>
        </w:rPr>
        <w:t>分项工程质量符合DBJ</w:t>
      </w:r>
      <w:smartTag w:uri="urn:schemas-microsoft-com:office:smarttags" w:element="chsdate">
        <w:smartTagPr>
          <w:attr w:name="Year" w:val="1996"/>
          <w:attr w:name="Month" w:val="1"/>
          <w:attr w:name="Day" w:val="27"/>
          <w:attr w:name="IsLunarDate" w:val="False"/>
          <w:attr w:name="IsROCDate" w:val="False"/>
        </w:smartTagPr>
        <w:r>
          <w:rPr>
            <w:rFonts w:ascii="宋体" w:hAnsi="宋体" w:hint="eastAsia"/>
            <w:sz w:val="28"/>
          </w:rPr>
          <w:t>01-27-96</w:t>
        </w:r>
      </w:smartTag>
      <w:r>
        <w:rPr>
          <w:rFonts w:ascii="宋体" w:hAnsi="宋体" w:hint="eastAsia"/>
          <w:sz w:val="28"/>
        </w:rPr>
        <w:t>优良验收标准。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10.1.4</w:t>
        </w:r>
      </w:smartTag>
      <w:r>
        <w:rPr>
          <w:rFonts w:ascii="宋体" w:hAnsi="宋体" w:hint="eastAsia"/>
          <w:sz w:val="28"/>
        </w:rPr>
        <w:t>质量管理保证</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10.1.4</w:t>
        </w:r>
      </w:smartTag>
      <w:r>
        <w:rPr>
          <w:rFonts w:ascii="宋体" w:hAnsi="宋体" w:hint="eastAsia"/>
          <w:sz w:val="28"/>
        </w:rPr>
        <w:t>.1认真落实</w:t>
      </w:r>
      <w:proofErr w:type="gramStart"/>
      <w:r>
        <w:rPr>
          <w:rFonts w:ascii="宋体" w:hAnsi="宋体" w:hint="eastAsia"/>
          <w:sz w:val="28"/>
        </w:rPr>
        <w:t>技术产底制度</w:t>
      </w:r>
      <w:proofErr w:type="gramEnd"/>
      <w:r>
        <w:rPr>
          <w:rFonts w:ascii="宋体" w:hAnsi="宋体" w:hint="eastAsia"/>
          <w:sz w:val="28"/>
        </w:rPr>
        <w:t>，每道工序施工前必须进行技</w:t>
      </w:r>
      <w:r>
        <w:rPr>
          <w:rFonts w:ascii="宋体" w:hAnsi="宋体" w:hint="eastAsia"/>
          <w:sz w:val="28"/>
        </w:rPr>
        <w:lastRenderedPageBreak/>
        <w:t>术、工艺质量交底，交接双方必须在书面交底资料上签字，对新材料使用前必须进行试验，掌握其性能，做出样板后方可大面积施工。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10.1.4</w:t>
        </w:r>
      </w:smartTag>
      <w:r>
        <w:rPr>
          <w:rFonts w:ascii="宋体" w:hAnsi="宋体" w:hint="eastAsia"/>
          <w:sz w:val="28"/>
        </w:rPr>
        <w:t>.2实行样板间制度。主要施工项目做出样板块、样板墙，经验收合格，并召集所有施工项目人员共同实看后再行实施。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10.1.4</w:t>
        </w:r>
      </w:smartTag>
      <w:r>
        <w:rPr>
          <w:rFonts w:ascii="宋体" w:hAnsi="宋体" w:hint="eastAsia"/>
          <w:sz w:val="28"/>
        </w:rPr>
        <w:t>.3严格按“三有”施工，即不具备保证质量的施工条件不施工；无出厂合格证不施工；不做好作业指导技术交底前不施工。严格认真地接受总包及监理公司对施工过程的监督、检查。对一般过程，关键过程，特殊过程进行有效控制，以达到施工全过程验收处于受控状态。</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10.1.4</w:t>
        </w:r>
      </w:smartTag>
      <w:r>
        <w:rPr>
          <w:rFonts w:ascii="宋体" w:hAnsi="宋体" w:hint="eastAsia"/>
          <w:sz w:val="28"/>
        </w:rPr>
        <w:t>.4以“样板引路，工序控制”为起点，严格执行“三检制”和“隐检”、“分项工程检验”验收检查制度，项目组认真编制技术交底，采用质量预控措施，做好逐步交底，以样板标准组织施工。落实岗位责任制，作业班组对每道工序实行“自检”、“互检”、“交接检”、“专检”，专职质检员进行复检，重要部位项目技术负责人组织“专检”把关。“隐检”必须经报总包、经监理公司验收签认后方可进行下一工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10.1.4</w:t>
        </w:r>
      </w:smartTag>
      <w:r>
        <w:rPr>
          <w:rFonts w:ascii="宋体" w:hAnsi="宋体" w:hint="eastAsia"/>
          <w:sz w:val="28"/>
        </w:rPr>
        <w:t>.5严格按照规范规定要求进行现场技术资料和工程文件的管理。工程技术资料是施工验收和确定工程质量水准的重要依据。项目设专职资历料员负责此项工作。工程技术资料办理必须做到与进度同步，确保资料齐全、真实、准确、及时，字迹光天化日</w:t>
      </w:r>
      <w:proofErr w:type="gramStart"/>
      <w:r>
        <w:rPr>
          <w:rFonts w:ascii="宋体" w:hAnsi="宋体" w:hint="eastAsia"/>
          <w:sz w:val="28"/>
        </w:rPr>
        <w:t>晰</w:t>
      </w:r>
      <w:proofErr w:type="gramEnd"/>
      <w:r>
        <w:rPr>
          <w:rFonts w:ascii="宋体" w:hAnsi="宋体" w:hint="eastAsia"/>
          <w:sz w:val="28"/>
        </w:rPr>
        <w:t>、签字齐全，工程使用的图纸，技术规范必须保证是有效版本。</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10.1.4</w:t>
        </w:r>
      </w:smartTag>
      <w:r>
        <w:rPr>
          <w:rFonts w:ascii="宋体" w:hAnsi="宋体" w:hint="eastAsia"/>
          <w:sz w:val="28"/>
        </w:rPr>
        <w:t>.6加强材料的严格检查验收，并要有出厂合格证，不合格的伪劣材料坚决不准进场入库。材料必须由业主、监理及设计人员看样认可签字，物资部门应根据有关具体要求进行材料选样认可，封样、采购、验收、入库。</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10.1.4</w:t>
        </w:r>
      </w:smartTag>
      <w:r>
        <w:rPr>
          <w:rFonts w:ascii="宋体" w:hAnsi="宋体" w:hint="eastAsia"/>
          <w:sz w:val="28"/>
        </w:rPr>
        <w:t>.7加强现场检查工作，对现场材料到货情况和落实情况提前一周进行检查。施工过程</w:t>
      </w:r>
      <w:proofErr w:type="gramStart"/>
      <w:r>
        <w:rPr>
          <w:rFonts w:ascii="宋体" w:hAnsi="宋体" w:hint="eastAsia"/>
          <w:sz w:val="28"/>
        </w:rPr>
        <w:t>中项目</w:t>
      </w:r>
      <w:proofErr w:type="gramEnd"/>
      <w:r>
        <w:rPr>
          <w:rFonts w:ascii="宋体" w:hAnsi="宋体" w:hint="eastAsia"/>
          <w:sz w:val="28"/>
        </w:rPr>
        <w:t>部人员应每天亲临现场，对质量、安全、文明施、进度情况进行检查，发现问题及时采取补救措施。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10.1.4</w:t>
        </w:r>
      </w:smartTag>
      <w:r>
        <w:rPr>
          <w:rFonts w:ascii="宋体" w:hAnsi="宋体" w:hint="eastAsia"/>
          <w:sz w:val="28"/>
        </w:rPr>
        <w:t>.8加大科技推广力度，有选择地推广先进的“四新”技术，以科技促进工程质量的提高。</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10.1.4</w:t>
        </w:r>
      </w:smartTag>
      <w:r>
        <w:rPr>
          <w:rFonts w:ascii="宋体" w:hAnsi="宋体" w:hint="eastAsia"/>
          <w:sz w:val="28"/>
        </w:rPr>
        <w:t>.9严格按设计图及有关技术资料进行施工，不允许擅自主张，盲目施工，造成浪费而影响工程质量。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成品保护措施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.1室内装饰工程交叉作业较多，需保护的半成品和成品较多，需保护的时间较长，因此，特制定成品保护措施。</w:t>
      </w:r>
      <w:proofErr w:type="gramStart"/>
      <w:r>
        <w:rPr>
          <w:rFonts w:ascii="宋体" w:hAnsi="宋体" w:hint="eastAsia"/>
          <w:sz w:val="28"/>
        </w:rPr>
        <w:t>另应根据</w:t>
      </w:r>
      <w:proofErr w:type="gramEnd"/>
      <w:r>
        <w:rPr>
          <w:rFonts w:ascii="宋体" w:hAnsi="宋体" w:hint="eastAsia"/>
          <w:sz w:val="28"/>
        </w:rPr>
        <w:t>施工情况，制定成品保护责任制和成品保护奖惩办法，加强思想政治教育，提高成品保护意识，合理安排施工工序，避免不必要的交叉作业，切实做好成品保护工作。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.2已安装好的铝合金门窗及其他金属门在施工其他项前应严格仔细检查原保护层，在施工涂料或</w:t>
      </w:r>
      <w:proofErr w:type="gramStart"/>
      <w:r>
        <w:rPr>
          <w:rFonts w:ascii="宋体" w:hAnsi="宋体" w:hint="eastAsia"/>
          <w:sz w:val="28"/>
        </w:rPr>
        <w:t>包柱及其</w:t>
      </w:r>
      <w:proofErr w:type="gramEnd"/>
      <w:r>
        <w:rPr>
          <w:rFonts w:ascii="宋体" w:hAnsi="宋体" w:hint="eastAsia"/>
          <w:sz w:val="28"/>
        </w:rPr>
        <w:t>他装饰项目柜门较近时，应采取用板或纸及塑料薄膜、胶带等材料保护，并在交工前再撕去防止其表面划伤。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10.1.5</w:t>
        </w:r>
      </w:smartTag>
      <w:r>
        <w:rPr>
          <w:rFonts w:ascii="宋体" w:hAnsi="宋体" w:hint="eastAsia"/>
          <w:sz w:val="28"/>
        </w:rPr>
        <w:t>.3已做好的石材、</w:t>
      </w:r>
      <w:proofErr w:type="gramStart"/>
      <w:r>
        <w:rPr>
          <w:rFonts w:ascii="宋体" w:hAnsi="宋体" w:hint="eastAsia"/>
          <w:sz w:val="28"/>
        </w:rPr>
        <w:t>木质门套的</w:t>
      </w:r>
      <w:proofErr w:type="gramEnd"/>
      <w:r>
        <w:rPr>
          <w:rFonts w:ascii="宋体" w:hAnsi="宋体" w:hint="eastAsia"/>
          <w:sz w:val="28"/>
        </w:rPr>
        <w:t>保护层油漆施工时拆除。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.4地砖及石材地面施工完后，面层清理干净，上面铺一层塑料薄膜，表面再铺多层板，待交工前再拆除。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.5土建或安装已施工完的各种管道，装饰施工时不得随意挪动、碰撞、踩踏。如需动用时应指定专人同有关单位协商。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.6如需在土建主体结构开孔洞，需经同有关单位协商后再进行施工。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.7天花吊顶施工完后，应有专人保护，如发现未经同意</w:t>
      </w:r>
      <w:proofErr w:type="gramStart"/>
      <w:r>
        <w:rPr>
          <w:rFonts w:ascii="宋体" w:hAnsi="宋体" w:hint="eastAsia"/>
          <w:sz w:val="28"/>
        </w:rPr>
        <w:t>末安规定</w:t>
      </w:r>
      <w:proofErr w:type="gramEnd"/>
      <w:r>
        <w:rPr>
          <w:rFonts w:ascii="宋体" w:hAnsi="宋体" w:hint="eastAsia"/>
          <w:sz w:val="28"/>
        </w:rPr>
        <w:t>进入者，应及时劝阻，并采取补救措施。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.8饰面板施工完后，在人员</w:t>
      </w:r>
      <w:proofErr w:type="gramStart"/>
      <w:r>
        <w:rPr>
          <w:rFonts w:ascii="宋体" w:hAnsi="宋体" w:hint="eastAsia"/>
          <w:sz w:val="28"/>
        </w:rPr>
        <w:t>易撞位置</w:t>
      </w:r>
      <w:proofErr w:type="gramEnd"/>
      <w:r>
        <w:rPr>
          <w:rFonts w:ascii="宋体" w:hAnsi="宋体" w:hint="eastAsia"/>
          <w:sz w:val="28"/>
        </w:rPr>
        <w:t>应采用木质多层板保护，交工前不得将保护膜拆除。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.9对已完墙面搬运材料时要小心，防止污染墙面，磕破墙角等，必要时用编织布或木夹板等进行临时保护。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.10凡成品或半成品的厅室在无人施工时应随时封闭派专人予以保护。</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10.1.5</w:t>
        </w:r>
      </w:smartTag>
      <w:r>
        <w:rPr>
          <w:rFonts w:ascii="宋体" w:hAnsi="宋体" w:hint="eastAsia"/>
          <w:sz w:val="28"/>
        </w:rPr>
        <w:t>.11房间门锁安装好后，专人把管钥匙，以防成品损坏。</w:t>
      </w:r>
    </w:p>
    <w:p w:rsidR="00193613" w:rsidRDefault="00193613" w:rsidP="00193613">
      <w:pPr>
        <w:ind w:firstLine="560"/>
        <w:rPr>
          <w:rFonts w:ascii="宋体" w:hAnsi="宋体" w:hint="eastAsia"/>
          <w:sz w:val="28"/>
        </w:rPr>
      </w:pPr>
      <w:r>
        <w:rPr>
          <w:rFonts w:ascii="宋体" w:hAnsi="宋体" w:hint="eastAsia"/>
          <w:sz w:val="28"/>
        </w:rPr>
        <w:t>10.2工期保证措施</w:t>
      </w:r>
    </w:p>
    <w:p w:rsidR="00193613" w:rsidRDefault="00193613" w:rsidP="00193613">
      <w:pPr>
        <w:ind w:firstLine="560"/>
        <w:rPr>
          <w:rFonts w:ascii="宋体" w:hAnsi="宋体" w:hint="eastAsia"/>
          <w:sz w:val="28"/>
        </w:rPr>
      </w:pPr>
      <w:r>
        <w:rPr>
          <w:rFonts w:ascii="宋体" w:hAnsi="宋体" w:hint="eastAsia"/>
          <w:sz w:val="28"/>
        </w:rPr>
        <w:t>我公司承担标段面积大、工期短、质量要求高，为保证质量和工期按总</w:t>
      </w:r>
      <w:proofErr w:type="gramStart"/>
      <w:r>
        <w:rPr>
          <w:rFonts w:ascii="宋体" w:hAnsi="宋体" w:hint="eastAsia"/>
          <w:sz w:val="28"/>
        </w:rPr>
        <w:t>包要求</w:t>
      </w:r>
      <w:proofErr w:type="gramEnd"/>
      <w:r>
        <w:rPr>
          <w:rFonts w:ascii="宋体" w:hAnsi="宋体" w:hint="eastAsia"/>
          <w:sz w:val="28"/>
        </w:rPr>
        <w:t>时间完成，特制定如下措施：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10.2.1</w:t>
        </w:r>
      </w:smartTag>
      <w:r>
        <w:rPr>
          <w:rFonts w:ascii="宋体" w:hAnsi="宋体" w:hint="eastAsia"/>
          <w:sz w:val="28"/>
        </w:rPr>
        <w:t>目前系统改造和结构尚需一段时间，项目部位做好进场及现场测量工作，为正式施工创造良好的条件。</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10.2.2</w:t>
        </w:r>
      </w:smartTag>
      <w:r>
        <w:rPr>
          <w:rFonts w:ascii="宋体" w:hAnsi="宋体" w:hint="eastAsia"/>
          <w:sz w:val="28"/>
        </w:rPr>
        <w:t>按照总包的总体施工进度计划，编制标段内施工进度计划、月计划、周计划、日计划</w:t>
      </w:r>
      <w:proofErr w:type="gramStart"/>
      <w:r>
        <w:rPr>
          <w:rFonts w:ascii="宋体" w:hAnsi="宋体" w:hint="eastAsia"/>
          <w:sz w:val="28"/>
        </w:rPr>
        <w:t>配合总</w:t>
      </w:r>
      <w:proofErr w:type="gramEnd"/>
      <w:r>
        <w:rPr>
          <w:rFonts w:ascii="宋体" w:hAnsi="宋体" w:hint="eastAsia"/>
          <w:sz w:val="28"/>
        </w:rPr>
        <w:t>包的总体施工进度计划。</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10.2.3</w:t>
        </w:r>
      </w:smartTag>
      <w:r>
        <w:rPr>
          <w:rFonts w:ascii="宋体" w:hAnsi="宋体" w:hint="eastAsia"/>
          <w:sz w:val="28"/>
        </w:rPr>
        <w:t>作好各种资源准备工作，劳务人员、机械设备，物资必须根据进度计划和定额用量，编制详细的采购计划和进场时间计划及劳务人员的合理配备。</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10.2.4</w:t>
        </w:r>
      </w:smartTag>
      <w:r>
        <w:rPr>
          <w:rFonts w:ascii="宋体" w:hAnsi="宋体" w:hint="eastAsia"/>
          <w:sz w:val="28"/>
        </w:rPr>
        <w:t>组织项目人员对图纸进行熟悉，理解设计意图及作法，在施工时得心应手，提高工作效率。</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10.2.5</w:t>
        </w:r>
      </w:smartTag>
      <w:r>
        <w:rPr>
          <w:rFonts w:ascii="宋体" w:hAnsi="宋体" w:hint="eastAsia"/>
          <w:sz w:val="28"/>
        </w:rPr>
        <w:t>对加工周期长或各种进口材料，必须提前二十天由项目部提出加工单交总包审批，进行货源组织和加工，满足工程需要。</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10.2.6</w:t>
        </w:r>
      </w:smartTag>
      <w:r>
        <w:rPr>
          <w:rFonts w:ascii="宋体" w:hAnsi="宋体" w:hint="eastAsia"/>
          <w:sz w:val="28"/>
        </w:rPr>
        <w:t>选择素质好、技术能力强的施工班组，严格工序施工质量，保证施工过程中的质量验收一次通过。</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10.2.7</w:t>
        </w:r>
      </w:smartTag>
      <w:r>
        <w:rPr>
          <w:rFonts w:ascii="宋体" w:hAnsi="宋体" w:hint="eastAsia"/>
          <w:sz w:val="28"/>
        </w:rPr>
        <w:t xml:space="preserve">加强与其它专业的配合工作，各职能部门服务到现场，协调装饰与安装，平面与立立白的施工交叉作业程序，及时解决施工中存在问题。 </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10.2.8</w:t>
        </w:r>
      </w:smartTag>
      <w:r>
        <w:rPr>
          <w:rFonts w:hint="eastAsia"/>
          <w:sz w:val="28"/>
        </w:rPr>
        <w:t>项目部与设计总包进行横向联系，及时处理工程中的各种变更和现场协调工作，督促工程款的到位，保证材料人员的供应。</w:t>
      </w:r>
      <w:r>
        <w:rPr>
          <w:rFonts w:hint="eastAsia"/>
          <w:sz w:val="28"/>
        </w:rPr>
        <w:t xml:space="preserve">  </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10.2.9</w:t>
        </w:r>
      </w:smartTag>
      <w:r>
        <w:rPr>
          <w:rFonts w:hint="eastAsia"/>
          <w:sz w:val="28"/>
        </w:rPr>
        <w:t>项目部每日召开生产例会，检查施工进度的实施情况，解决影响施工进度的各种问题，对没有按进度计划完成的部位，落实具体的补救措施。</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10.2.10</w:t>
        </w:r>
      </w:smartTag>
      <w:r>
        <w:rPr>
          <w:rFonts w:hint="eastAsia"/>
          <w:sz w:val="28"/>
        </w:rPr>
        <w:t>充分发挥群众积极性，开展劳动</w:t>
      </w:r>
      <w:proofErr w:type="gramStart"/>
      <w:r>
        <w:rPr>
          <w:rFonts w:hint="eastAsia"/>
          <w:sz w:val="28"/>
        </w:rPr>
        <w:t>竟赛</w:t>
      </w:r>
      <w:proofErr w:type="gramEnd"/>
      <w:r>
        <w:rPr>
          <w:rFonts w:hint="eastAsia"/>
          <w:sz w:val="28"/>
        </w:rPr>
        <w:t>，对完成好的给予表扬与奖励，对完成差的给予批评和处罚。</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lastRenderedPageBreak/>
          <w:t>10.2.11</w:t>
        </w:r>
      </w:smartTag>
      <w:r>
        <w:rPr>
          <w:rFonts w:hint="eastAsia"/>
          <w:sz w:val="28"/>
        </w:rPr>
        <w:t>加强机械设备的维修保养，保证施工正常运转。</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10.2.12</w:t>
        </w:r>
      </w:smartTag>
      <w:r>
        <w:rPr>
          <w:rFonts w:hint="eastAsia"/>
          <w:sz w:val="28"/>
        </w:rPr>
        <w:t>积极推广应用新技术、新工艺、新方法，从科技施工上缩短工期。</w:t>
      </w:r>
    </w:p>
    <w:p w:rsidR="00193613" w:rsidRDefault="00193613" w:rsidP="00193613">
      <w:pPr>
        <w:ind w:firstLine="560"/>
        <w:rPr>
          <w:rFonts w:hint="eastAsia"/>
          <w:sz w:val="28"/>
        </w:rPr>
      </w:pPr>
      <w:r>
        <w:rPr>
          <w:rFonts w:hint="eastAsia"/>
          <w:sz w:val="28"/>
        </w:rPr>
        <w:t>10.3</w:t>
      </w:r>
      <w:r>
        <w:rPr>
          <w:rFonts w:hint="eastAsia"/>
          <w:sz w:val="28"/>
        </w:rPr>
        <w:t>降低成本措施</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10.3.1</w:t>
        </w:r>
      </w:smartTag>
      <w:r>
        <w:rPr>
          <w:rFonts w:hint="eastAsia"/>
          <w:sz w:val="28"/>
        </w:rPr>
        <w:t>合理组织施工生产，正确选择施工方案，提高经营管理水平，根据工程规模、性质、复杂程度、工艺特点，选择经济合理、技术先进的施工方案，采用先进的劳动组织，组织一支精干高效的管理和施工队伍。</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10.3.2</w:t>
        </w:r>
      </w:smartTag>
      <w:r>
        <w:rPr>
          <w:rFonts w:hint="eastAsia"/>
          <w:sz w:val="28"/>
        </w:rPr>
        <w:t>有计划地组织各种技术供应，组织均衡施工，从而不断降低工程成本。</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10.3.3</w:t>
        </w:r>
      </w:smartTag>
      <w:r>
        <w:rPr>
          <w:rFonts w:hint="eastAsia"/>
          <w:sz w:val="28"/>
        </w:rPr>
        <w:t>大力提高劳动生产率，认真学习国内外先进经验，开展技术革新，采用先进技术，提高劳动者的技术装备程度和科学技术文化水平。</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10.3.4</w:t>
        </w:r>
      </w:smartTag>
      <w:r>
        <w:rPr>
          <w:rFonts w:hint="eastAsia"/>
          <w:sz w:val="28"/>
        </w:rPr>
        <w:t>推广工业化施工方法，提高机械配备程度，对木材、板材等进行定型加工，然后运到现场拼装成型。</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10.3.5</w:t>
        </w:r>
      </w:smartTag>
      <w:r>
        <w:rPr>
          <w:rFonts w:hint="eastAsia"/>
          <w:sz w:val="28"/>
        </w:rPr>
        <w:t>合理布置施工现场，采用先进的施工方法，推广网络技术，搞好工程之间与工序之间的衔接配合，加快施工进度，缩短施工期限。</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10.3.6</w:t>
        </w:r>
      </w:smartTag>
      <w:r>
        <w:rPr>
          <w:rFonts w:hint="eastAsia"/>
          <w:sz w:val="28"/>
        </w:rPr>
        <w:t>节约材料消耗，要从材料的采购、运输、使用等环节上着手，认真采取措施。加强材料采购的计划性，尽量选择优质价廉的材料，做到就地取材，避免远距离运输；选择经济合理的供应方式和运输工具，搞好场内运输和场外运输的衔接，避免二次搬运。同时，要</w:t>
      </w:r>
      <w:r>
        <w:rPr>
          <w:rFonts w:hint="eastAsia"/>
          <w:sz w:val="28"/>
        </w:rPr>
        <w:lastRenderedPageBreak/>
        <w:t>不断地改进施工技术，加强材料管理，制定合理的材料消耗定额，有计划地、合理地综合利用材料。</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10.3.7</w:t>
        </w:r>
      </w:smartTag>
      <w:r>
        <w:rPr>
          <w:rFonts w:hint="eastAsia"/>
          <w:sz w:val="28"/>
        </w:rPr>
        <w:t>提高机械设备利用率，降低机械费用开支。</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10.3.8</w:t>
        </w:r>
      </w:smartTag>
      <w:r>
        <w:rPr>
          <w:rFonts w:hint="eastAsia"/>
          <w:sz w:val="28"/>
        </w:rPr>
        <w:t>坚持艰苦奋斗、勤俭节约的方针，处处精打细算，实行指标分管，紧缩编制，减少非生产人员，节约费用开支。</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10.3.9</w:t>
        </w:r>
      </w:smartTag>
      <w:r>
        <w:rPr>
          <w:rFonts w:hint="eastAsia"/>
          <w:sz w:val="28"/>
        </w:rPr>
        <w:t>动员广大职工群众挖掘企业内部潜力，节约人力、物力和财力的消耗，不断降低工程成本，增加盈利。</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10.3.10</w:t>
        </w:r>
      </w:smartTag>
      <w:r>
        <w:rPr>
          <w:rFonts w:hint="eastAsia"/>
          <w:sz w:val="28"/>
        </w:rPr>
        <w:t>控制成本在开支的范围和划清成本的界限，严格执行国家的统一规定，凡不应记入成本的开支，不得挤入工程成本，保证成本的真实。</w:t>
      </w:r>
    </w:p>
    <w:p w:rsidR="00193613" w:rsidRDefault="00193613" w:rsidP="00193613">
      <w:pPr>
        <w:ind w:firstLine="560"/>
        <w:rPr>
          <w:rFonts w:hint="eastAsia"/>
          <w:sz w:val="28"/>
        </w:rPr>
      </w:pPr>
      <w:r>
        <w:rPr>
          <w:rFonts w:hint="eastAsia"/>
          <w:sz w:val="28"/>
        </w:rPr>
        <w:t>10.4</w:t>
      </w:r>
      <w:r>
        <w:rPr>
          <w:rFonts w:hint="eastAsia"/>
          <w:sz w:val="28"/>
        </w:rPr>
        <w:t>安全消防保证措施</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10.4.1</w:t>
        </w:r>
      </w:smartTag>
      <w:r>
        <w:rPr>
          <w:rFonts w:hint="eastAsia"/>
          <w:sz w:val="28"/>
        </w:rPr>
        <w:t>安全保证措施</w:t>
      </w:r>
      <w:r>
        <w:rPr>
          <w:rFonts w:hint="eastAsia"/>
          <w:sz w:val="28"/>
        </w:rPr>
        <w:t xml:space="preserve"> </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10.4.1</w:t>
        </w:r>
      </w:smartTag>
      <w:r>
        <w:rPr>
          <w:rFonts w:hint="eastAsia"/>
          <w:sz w:val="28"/>
        </w:rPr>
        <w:t>.1</w:t>
      </w:r>
      <w:r>
        <w:rPr>
          <w:rFonts w:hint="eastAsia"/>
          <w:sz w:val="28"/>
        </w:rPr>
        <w:t>安全管理目标</w:t>
      </w:r>
    </w:p>
    <w:p w:rsidR="00193613" w:rsidRDefault="00193613" w:rsidP="00193613">
      <w:pPr>
        <w:ind w:firstLine="560"/>
        <w:rPr>
          <w:rFonts w:hint="eastAsia"/>
          <w:sz w:val="28"/>
        </w:rPr>
      </w:pPr>
      <w:r>
        <w:rPr>
          <w:rFonts w:hint="eastAsia"/>
          <w:sz w:val="28"/>
        </w:rPr>
        <w:t>创北京市“安全文明样板工地”；杜绝重伤事故，轻伤事故率低于</w:t>
      </w:r>
      <w:r>
        <w:rPr>
          <w:rFonts w:hint="eastAsia"/>
          <w:sz w:val="28"/>
        </w:rPr>
        <w:t>1%</w:t>
      </w:r>
      <w:r>
        <w:rPr>
          <w:rFonts w:hint="eastAsia"/>
          <w:sz w:val="28"/>
        </w:rPr>
        <w:t>。</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10.4.1</w:t>
        </w:r>
      </w:smartTag>
      <w:r>
        <w:rPr>
          <w:rFonts w:hint="eastAsia"/>
          <w:sz w:val="28"/>
        </w:rPr>
        <w:t>.2</w:t>
      </w:r>
      <w:r>
        <w:rPr>
          <w:rFonts w:hint="eastAsia"/>
          <w:sz w:val="28"/>
        </w:rPr>
        <w:t>安全生产责任制</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10.4.1</w:t>
        </w:r>
      </w:smartTag>
      <w:r>
        <w:rPr>
          <w:rFonts w:hint="eastAsia"/>
          <w:sz w:val="28"/>
        </w:rPr>
        <w:t>.2.1</w:t>
      </w:r>
      <w:r>
        <w:rPr>
          <w:rFonts w:hint="eastAsia"/>
          <w:sz w:val="28"/>
        </w:rPr>
        <w:t>项目经理安全职责</w:t>
      </w:r>
    </w:p>
    <w:p w:rsidR="00193613" w:rsidRDefault="00193613" w:rsidP="00193613">
      <w:pPr>
        <w:ind w:firstLine="560"/>
        <w:rPr>
          <w:rFonts w:hint="eastAsia"/>
          <w:sz w:val="28"/>
        </w:rPr>
      </w:pPr>
      <w:r>
        <w:rPr>
          <w:sz w:val="28"/>
        </w:rPr>
        <w:t>a</w:t>
      </w:r>
      <w:r>
        <w:rPr>
          <w:rFonts w:hint="eastAsia"/>
          <w:sz w:val="28"/>
        </w:rPr>
        <w:t>：对整个工程项目的安全生产负全面领导责任；</w:t>
      </w:r>
    </w:p>
    <w:p w:rsidR="00193613" w:rsidRDefault="00193613" w:rsidP="00193613">
      <w:pPr>
        <w:ind w:firstLine="560"/>
        <w:rPr>
          <w:rFonts w:hint="eastAsia"/>
          <w:sz w:val="28"/>
        </w:rPr>
      </w:pPr>
      <w:r>
        <w:rPr>
          <w:sz w:val="28"/>
        </w:rPr>
        <w:t>b</w:t>
      </w:r>
      <w:r>
        <w:rPr>
          <w:rFonts w:hint="eastAsia"/>
          <w:sz w:val="28"/>
        </w:rPr>
        <w:t>：贯彻执行劳动保护和安全生产的政策、法令、规章制度，结合项目工程特点及施工全过程的情况，制定本项目各安全生产管理办法，</w:t>
      </w:r>
      <w:proofErr w:type="gramStart"/>
      <w:r>
        <w:rPr>
          <w:rFonts w:hint="eastAsia"/>
          <w:sz w:val="28"/>
        </w:rPr>
        <w:t>半监督</w:t>
      </w:r>
      <w:proofErr w:type="gramEnd"/>
      <w:r>
        <w:rPr>
          <w:rFonts w:hint="eastAsia"/>
          <w:sz w:val="28"/>
        </w:rPr>
        <w:t>实施；</w:t>
      </w:r>
    </w:p>
    <w:p w:rsidR="00193613" w:rsidRDefault="00193613" w:rsidP="00193613">
      <w:pPr>
        <w:ind w:firstLine="560"/>
        <w:rPr>
          <w:rFonts w:hint="eastAsia"/>
          <w:sz w:val="28"/>
        </w:rPr>
      </w:pPr>
      <w:r>
        <w:rPr>
          <w:sz w:val="28"/>
        </w:rPr>
        <w:lastRenderedPageBreak/>
        <w:t>c</w:t>
      </w:r>
      <w:r>
        <w:rPr>
          <w:rFonts w:hint="eastAsia"/>
          <w:sz w:val="28"/>
        </w:rPr>
        <w:t>：健全和完善用工管理手续，录用外包队必须及时向有关部门申报，严格用制度与管理，适时组织上岗安全教育，要对外联队职工的健康与安全负责，加强劳动保护工作；</w:t>
      </w:r>
    </w:p>
    <w:p w:rsidR="00193613" w:rsidRDefault="00193613" w:rsidP="00193613">
      <w:pPr>
        <w:ind w:firstLine="560"/>
        <w:rPr>
          <w:rFonts w:hint="eastAsia"/>
          <w:sz w:val="28"/>
        </w:rPr>
      </w:pPr>
      <w:r>
        <w:rPr>
          <w:sz w:val="28"/>
        </w:rPr>
        <w:t>d</w:t>
      </w:r>
      <w:r>
        <w:rPr>
          <w:rFonts w:hint="eastAsia"/>
          <w:sz w:val="28"/>
        </w:rPr>
        <w:t>：组织落实施工组织设计中安全技术措施，监督项目工程施工中安全技术交底制度和设备、设施验收制度的实施；</w:t>
      </w:r>
    </w:p>
    <w:p w:rsidR="00193613" w:rsidRDefault="00193613" w:rsidP="00193613">
      <w:pPr>
        <w:ind w:firstLine="560"/>
        <w:rPr>
          <w:rFonts w:hint="eastAsia"/>
          <w:sz w:val="28"/>
        </w:rPr>
      </w:pPr>
      <w:r>
        <w:rPr>
          <w:rFonts w:hint="eastAsia"/>
          <w:sz w:val="28"/>
        </w:rPr>
        <w:t>e</w:t>
      </w:r>
      <w:r>
        <w:rPr>
          <w:rFonts w:hint="eastAsia"/>
          <w:sz w:val="28"/>
        </w:rPr>
        <w:t>：领导、组织施工现场定期的安全生产检查，发现施工生产中不安全问题，组织制定措施，及时解决。对上级提出的安全生产与管理方面的问题，要定时、定人、定措施予以解决；</w:t>
      </w:r>
    </w:p>
    <w:p w:rsidR="00193613" w:rsidRDefault="00193613" w:rsidP="00193613">
      <w:pPr>
        <w:ind w:firstLine="560"/>
        <w:rPr>
          <w:rFonts w:hint="eastAsia"/>
          <w:sz w:val="28"/>
        </w:rPr>
      </w:pPr>
      <w:r>
        <w:rPr>
          <w:sz w:val="28"/>
        </w:rPr>
        <w:t>f</w:t>
      </w:r>
      <w:r>
        <w:rPr>
          <w:rFonts w:hint="eastAsia"/>
          <w:sz w:val="28"/>
        </w:rPr>
        <w:t>：发生事故，要做好现场保护与抢救工作，及时上报，组织、配合事故调查，认真制定防范措施，吸取事故教训。</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10.4.1</w:t>
        </w:r>
      </w:smartTag>
      <w:r>
        <w:rPr>
          <w:rFonts w:hint="eastAsia"/>
          <w:sz w:val="28"/>
        </w:rPr>
        <w:t>.2.2</w:t>
      </w:r>
      <w:r>
        <w:rPr>
          <w:rFonts w:hint="eastAsia"/>
          <w:sz w:val="28"/>
        </w:rPr>
        <w:t>技术负责人安全职责</w:t>
      </w:r>
    </w:p>
    <w:p w:rsidR="00193613" w:rsidRDefault="00193613" w:rsidP="00193613">
      <w:pPr>
        <w:ind w:firstLine="560"/>
        <w:rPr>
          <w:rFonts w:hint="eastAsia"/>
          <w:sz w:val="28"/>
        </w:rPr>
      </w:pPr>
      <w:r>
        <w:rPr>
          <w:sz w:val="28"/>
        </w:rPr>
        <w:t>a</w:t>
      </w:r>
      <w:r>
        <w:rPr>
          <w:rFonts w:hint="eastAsia"/>
          <w:sz w:val="28"/>
        </w:rPr>
        <w:t>：技术负责人协助和配合项目经理开展安全生产工作，是安全生产第二责任者。</w:t>
      </w:r>
    </w:p>
    <w:p w:rsidR="00193613" w:rsidRDefault="00193613" w:rsidP="00193613">
      <w:pPr>
        <w:ind w:firstLine="560"/>
        <w:rPr>
          <w:rFonts w:hint="eastAsia"/>
          <w:sz w:val="28"/>
        </w:rPr>
      </w:pPr>
      <w:r>
        <w:rPr>
          <w:sz w:val="28"/>
        </w:rPr>
        <w:t>b</w:t>
      </w:r>
      <w:r>
        <w:rPr>
          <w:rFonts w:hint="eastAsia"/>
          <w:sz w:val="28"/>
        </w:rPr>
        <w:t>：组织编制施工组织设计、施工方案、技术措施时，要制定有针对性的安全技术措施，并随时检查、监督、落实。</w:t>
      </w:r>
    </w:p>
    <w:p w:rsidR="00193613" w:rsidRDefault="00193613" w:rsidP="00193613">
      <w:pPr>
        <w:ind w:firstLine="560"/>
        <w:rPr>
          <w:rFonts w:hint="eastAsia"/>
          <w:sz w:val="28"/>
        </w:rPr>
      </w:pPr>
      <w:r>
        <w:rPr>
          <w:sz w:val="28"/>
        </w:rPr>
        <w:t>c</w:t>
      </w:r>
      <w:r>
        <w:rPr>
          <w:rFonts w:hint="eastAsia"/>
          <w:sz w:val="28"/>
        </w:rPr>
        <w:t>：坚持生产必须安全的原则，落实安全生产方针、政策和各项规章制度，明确各业务人员的安全生产责任和考核指标，组织实施安全技术措施，进行安全技术交底。</w:t>
      </w:r>
    </w:p>
    <w:p w:rsidR="00193613" w:rsidRDefault="00193613" w:rsidP="00193613">
      <w:pPr>
        <w:ind w:firstLine="560"/>
        <w:rPr>
          <w:rFonts w:hint="eastAsia"/>
          <w:sz w:val="28"/>
        </w:rPr>
      </w:pPr>
      <w:r>
        <w:rPr>
          <w:sz w:val="28"/>
        </w:rPr>
        <w:t>d</w:t>
      </w:r>
      <w:r>
        <w:rPr>
          <w:rFonts w:hint="eastAsia"/>
          <w:sz w:val="28"/>
        </w:rPr>
        <w:t>：在施工现场定期进行安全生产检查，对存在的不安全问题，组织制定整改措施。对上级或地方检查提出的安全生产与管理方面的问题，要定人、定时、定措施予以解决。</w:t>
      </w:r>
    </w:p>
    <w:p w:rsidR="00193613" w:rsidRDefault="00193613" w:rsidP="00193613">
      <w:pPr>
        <w:ind w:firstLine="560"/>
        <w:rPr>
          <w:rFonts w:hint="eastAsia"/>
          <w:sz w:val="28"/>
        </w:rPr>
      </w:pPr>
      <w:r>
        <w:rPr>
          <w:rFonts w:hint="eastAsia"/>
          <w:sz w:val="28"/>
        </w:rPr>
        <w:lastRenderedPageBreak/>
        <w:t>e</w:t>
      </w:r>
      <w:r>
        <w:rPr>
          <w:rFonts w:hint="eastAsia"/>
          <w:sz w:val="28"/>
        </w:rPr>
        <w:t>：认真做好内部专业队和外包队人员上岗教育，以提高安全技术素质，增强自身保护能力。</w:t>
      </w:r>
    </w:p>
    <w:p w:rsidR="00193613" w:rsidRDefault="00193613" w:rsidP="00193613">
      <w:pPr>
        <w:ind w:firstLine="560"/>
        <w:rPr>
          <w:rFonts w:hint="eastAsia"/>
          <w:sz w:val="28"/>
        </w:rPr>
      </w:pPr>
      <w:r>
        <w:rPr>
          <w:sz w:val="28"/>
        </w:rPr>
        <w:t>f</w:t>
      </w:r>
      <w:r>
        <w:rPr>
          <w:rFonts w:hint="eastAsia"/>
          <w:sz w:val="28"/>
        </w:rPr>
        <w:t>：项目工程应用新材料新技术、新工艺，要及时上报，经批准后方可实施，同时要组织上岗人员的安全技术培训、教育。认真执行相应的安全技术措施与安全操作工艺、要求，预防施工中因化学物品引起的火灾、中毒或新工艺实施中可能造成的事故。</w:t>
      </w:r>
    </w:p>
    <w:p w:rsidR="00193613" w:rsidRDefault="00193613" w:rsidP="00193613">
      <w:pPr>
        <w:ind w:firstLine="560"/>
        <w:rPr>
          <w:sz w:val="28"/>
        </w:rPr>
      </w:pPr>
      <w:r>
        <w:rPr>
          <w:sz w:val="28"/>
        </w:rPr>
        <w:t>g</w:t>
      </w:r>
      <w:r>
        <w:rPr>
          <w:rFonts w:hint="eastAsia"/>
          <w:sz w:val="28"/>
        </w:rPr>
        <w:t>：参加、配合因工伤亡及重大未遂事故的调查，从技术上分析事故原因，提出防范措施、意见。发生因伤亡事故，要做好现场保护与抢救工作，及时上报、组织、配合事故调查，认真落实制定的防范措施，吸取事故教训。</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w:t>
        </w:r>
        <w:r>
          <w:rPr>
            <w:rFonts w:ascii="宋体" w:hAnsi="宋体" w:hint="eastAsia"/>
            <w:sz w:val="28"/>
          </w:rPr>
          <w:t>0.4.1</w:t>
        </w:r>
      </w:smartTag>
      <w:r>
        <w:rPr>
          <w:rFonts w:ascii="宋体" w:hAnsi="宋体" w:hint="eastAsia"/>
          <w:sz w:val="28"/>
        </w:rPr>
        <w:t>.2.3</w:t>
      </w:r>
      <w:r>
        <w:rPr>
          <w:rFonts w:hint="eastAsia"/>
          <w:sz w:val="28"/>
        </w:rPr>
        <w:t>安全员职责</w:t>
      </w:r>
    </w:p>
    <w:p w:rsidR="00193613" w:rsidRDefault="00193613" w:rsidP="00193613">
      <w:pPr>
        <w:ind w:firstLine="560"/>
        <w:rPr>
          <w:rFonts w:hint="eastAsia"/>
          <w:sz w:val="28"/>
        </w:rPr>
      </w:pPr>
      <w:r>
        <w:rPr>
          <w:sz w:val="28"/>
        </w:rPr>
        <w:t>a</w:t>
      </w:r>
      <w:r>
        <w:rPr>
          <w:rFonts w:hint="eastAsia"/>
          <w:sz w:val="28"/>
        </w:rPr>
        <w:t>：认真贯彻执行安全生产方针、政策、法规及国家、行业、地方、企业等有关安全生产的各项规定，用规范化、标准化、制度化的科学管理方法，协助</w:t>
      </w:r>
      <w:proofErr w:type="gramStart"/>
      <w:r>
        <w:rPr>
          <w:rFonts w:hint="eastAsia"/>
          <w:sz w:val="28"/>
        </w:rPr>
        <w:t>项目领层搞好</w:t>
      </w:r>
      <w:proofErr w:type="gramEnd"/>
      <w:r>
        <w:rPr>
          <w:rFonts w:hint="eastAsia"/>
          <w:sz w:val="28"/>
        </w:rPr>
        <w:t>安全施工，创建文明安全工地。</w:t>
      </w:r>
    </w:p>
    <w:p w:rsidR="00193613" w:rsidRDefault="00193613" w:rsidP="00193613">
      <w:pPr>
        <w:ind w:firstLine="560"/>
        <w:rPr>
          <w:rFonts w:hint="eastAsia"/>
          <w:sz w:val="28"/>
        </w:rPr>
      </w:pPr>
      <w:r>
        <w:rPr>
          <w:sz w:val="28"/>
        </w:rPr>
        <w:t>b</w:t>
      </w:r>
      <w:r>
        <w:rPr>
          <w:rFonts w:hint="eastAsia"/>
          <w:sz w:val="28"/>
        </w:rPr>
        <w:t>：做好安全生产宣传教育工作，总结交流推广安全先进经验。</w:t>
      </w:r>
    </w:p>
    <w:p w:rsidR="00193613" w:rsidRDefault="00193613" w:rsidP="00193613">
      <w:pPr>
        <w:ind w:firstLine="560"/>
        <w:rPr>
          <w:rFonts w:hint="eastAsia"/>
          <w:sz w:val="28"/>
        </w:rPr>
      </w:pPr>
      <w:r>
        <w:rPr>
          <w:sz w:val="28"/>
        </w:rPr>
        <w:t>c</w:t>
      </w:r>
      <w:r>
        <w:rPr>
          <w:rFonts w:hint="eastAsia"/>
          <w:sz w:val="28"/>
        </w:rPr>
        <w:t>：深入施工现场各作业环境，按规定认真监督检查，掌握安全生产状况，纠正违章作业，消除不安全因素，如实填写日检表或记载所发现、处理的不安全问题。</w:t>
      </w:r>
    </w:p>
    <w:p w:rsidR="00193613" w:rsidRDefault="00193613" w:rsidP="00193613">
      <w:pPr>
        <w:ind w:firstLine="560"/>
        <w:rPr>
          <w:rFonts w:hint="eastAsia"/>
          <w:sz w:val="28"/>
        </w:rPr>
      </w:pPr>
      <w:r>
        <w:rPr>
          <w:sz w:val="28"/>
        </w:rPr>
        <w:t>d</w:t>
      </w:r>
      <w:r>
        <w:rPr>
          <w:rFonts w:hint="eastAsia"/>
          <w:sz w:val="28"/>
        </w:rPr>
        <w:t>：检查发现的不安全问题除当即指令改正外，还要下书面整改通知，限期改正。</w:t>
      </w:r>
    </w:p>
    <w:p w:rsidR="00193613" w:rsidRDefault="00193613" w:rsidP="00193613">
      <w:pPr>
        <w:ind w:firstLine="560"/>
        <w:rPr>
          <w:rFonts w:hint="eastAsia"/>
          <w:sz w:val="28"/>
        </w:rPr>
      </w:pPr>
      <w:r>
        <w:rPr>
          <w:sz w:val="28"/>
        </w:rPr>
        <w:t>e</w:t>
      </w:r>
      <w:r>
        <w:rPr>
          <w:rFonts w:hint="eastAsia"/>
          <w:sz w:val="28"/>
        </w:rPr>
        <w:t>：对违章作业除立即制止外，情节严重的要处以罚款，对安全</w:t>
      </w:r>
      <w:r>
        <w:rPr>
          <w:rFonts w:hint="eastAsia"/>
          <w:sz w:val="28"/>
        </w:rPr>
        <w:lastRenderedPageBreak/>
        <w:t>状况差的队组，提出处罚意见</w:t>
      </w:r>
      <w:proofErr w:type="gramStart"/>
      <w:r>
        <w:rPr>
          <w:rFonts w:hint="eastAsia"/>
          <w:sz w:val="28"/>
        </w:rPr>
        <w:t>送领层</w:t>
      </w:r>
      <w:proofErr w:type="gramEnd"/>
      <w:r>
        <w:rPr>
          <w:rFonts w:hint="eastAsia"/>
          <w:sz w:val="28"/>
        </w:rPr>
        <w:t>研究处理。</w:t>
      </w:r>
    </w:p>
    <w:p w:rsidR="00193613" w:rsidRDefault="00193613" w:rsidP="00193613">
      <w:pPr>
        <w:ind w:firstLine="560"/>
        <w:rPr>
          <w:rFonts w:hint="eastAsia"/>
          <w:sz w:val="28"/>
        </w:rPr>
      </w:pPr>
      <w:r>
        <w:rPr>
          <w:sz w:val="28"/>
        </w:rPr>
        <w:t>f</w:t>
      </w:r>
      <w:r>
        <w:rPr>
          <w:rFonts w:hint="eastAsia"/>
          <w:sz w:val="28"/>
        </w:rPr>
        <w:t>：发现重大险情或严重违章，必须令其停工，迅速撤离危险区，并立即报告有关领导处理后方可复工。</w:t>
      </w:r>
    </w:p>
    <w:p w:rsidR="00193613" w:rsidRDefault="00193613" w:rsidP="00193613">
      <w:pPr>
        <w:ind w:firstLine="560"/>
        <w:rPr>
          <w:rFonts w:hint="eastAsia"/>
          <w:sz w:val="28"/>
        </w:rPr>
      </w:pPr>
      <w:r>
        <w:rPr>
          <w:sz w:val="28"/>
        </w:rPr>
        <w:t>g</w:t>
      </w:r>
      <w:r>
        <w:rPr>
          <w:rFonts w:hint="eastAsia"/>
          <w:sz w:val="28"/>
        </w:rPr>
        <w:t>：做好项目工程安全管理基础资料的收集，归档成册，建立健全建设</w:t>
      </w:r>
      <w:r>
        <w:rPr>
          <w:rFonts w:hint="eastAsia"/>
          <w:sz w:val="28"/>
        </w:rPr>
        <w:t>JGJ59-88</w:t>
      </w:r>
      <w:r>
        <w:rPr>
          <w:rFonts w:hint="eastAsia"/>
          <w:sz w:val="28"/>
        </w:rPr>
        <w:t>标准规定的十项管理资料和文明安全达标考核所需资料，建立特种作业工种和工伤事故台帐。</w:t>
      </w:r>
    </w:p>
    <w:p w:rsidR="00193613" w:rsidRDefault="00193613" w:rsidP="00193613">
      <w:pPr>
        <w:ind w:firstLine="560"/>
        <w:rPr>
          <w:rFonts w:hint="eastAsia"/>
          <w:sz w:val="28"/>
        </w:rPr>
      </w:pPr>
      <w:r>
        <w:rPr>
          <w:sz w:val="28"/>
        </w:rPr>
        <w:t>h</w:t>
      </w:r>
      <w:r>
        <w:rPr>
          <w:rFonts w:hint="eastAsia"/>
          <w:sz w:val="28"/>
        </w:rPr>
        <w:t>：与分包、劳动作业队安一员共同开展安全检查、监督工作，严格执法。</w:t>
      </w:r>
    </w:p>
    <w:p w:rsidR="00193613" w:rsidRDefault="00193613" w:rsidP="00193613">
      <w:pPr>
        <w:ind w:firstLine="560"/>
        <w:rPr>
          <w:rFonts w:hint="eastAsia"/>
          <w:sz w:val="28"/>
        </w:rPr>
      </w:pPr>
      <w:r>
        <w:rPr>
          <w:sz w:val="28"/>
        </w:rPr>
        <w:t>I</w:t>
      </w:r>
      <w:r>
        <w:rPr>
          <w:rFonts w:hint="eastAsia"/>
          <w:sz w:val="28"/>
        </w:rPr>
        <w:t>：发生工伤或未遂事故要立即上报，保护现场，配合事故调查，督促落实预防措施。</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.2.4</w:t>
      </w:r>
      <w:r>
        <w:rPr>
          <w:rFonts w:hint="eastAsia"/>
          <w:sz w:val="28"/>
        </w:rPr>
        <w:t>工长安全职责</w:t>
      </w:r>
    </w:p>
    <w:p w:rsidR="00193613" w:rsidRDefault="00193613" w:rsidP="00193613">
      <w:pPr>
        <w:ind w:firstLine="560"/>
        <w:rPr>
          <w:rFonts w:hint="eastAsia"/>
          <w:sz w:val="28"/>
        </w:rPr>
      </w:pPr>
      <w:r>
        <w:rPr>
          <w:sz w:val="28"/>
        </w:rPr>
        <w:t>a</w:t>
      </w:r>
      <w:r>
        <w:rPr>
          <w:rFonts w:hint="eastAsia"/>
          <w:sz w:val="28"/>
        </w:rPr>
        <w:t>：认真执行安全技术措施及安全操作规程，针对生产任务特点，向班组进行书面安全技术交底，履行签字手续，并对规程、措施、交底要求执行情况经常检查，随时纠正违章作业。</w:t>
      </w:r>
    </w:p>
    <w:p w:rsidR="00193613" w:rsidRDefault="00193613" w:rsidP="00193613">
      <w:pPr>
        <w:ind w:firstLine="560"/>
        <w:rPr>
          <w:rFonts w:hint="eastAsia"/>
          <w:sz w:val="28"/>
        </w:rPr>
      </w:pPr>
      <w:r>
        <w:rPr>
          <w:sz w:val="28"/>
        </w:rPr>
        <w:t>b</w:t>
      </w:r>
      <w:r>
        <w:rPr>
          <w:rFonts w:hint="eastAsia"/>
          <w:sz w:val="28"/>
        </w:rPr>
        <w:t>：经常检查所</w:t>
      </w:r>
      <w:proofErr w:type="gramStart"/>
      <w:r>
        <w:rPr>
          <w:rFonts w:hint="eastAsia"/>
          <w:sz w:val="28"/>
        </w:rPr>
        <w:t>辖</w:t>
      </w:r>
      <w:proofErr w:type="gramEnd"/>
      <w:r>
        <w:rPr>
          <w:rFonts w:hint="eastAsia"/>
          <w:sz w:val="28"/>
        </w:rPr>
        <w:t>班组作业环境及各种设备、设施的安全状况，发现问题及时处理。严格执行安全技术交底，落实安全技术措施，做到不违章指挥，接受安全部门的监督检查，及时安排消除不安全因素。</w:t>
      </w:r>
    </w:p>
    <w:p w:rsidR="00193613" w:rsidRDefault="00193613" w:rsidP="00193613">
      <w:pPr>
        <w:ind w:firstLine="560"/>
        <w:rPr>
          <w:rFonts w:hint="eastAsia"/>
          <w:sz w:val="28"/>
        </w:rPr>
      </w:pPr>
      <w:r>
        <w:rPr>
          <w:sz w:val="28"/>
        </w:rPr>
        <w:t>c</w:t>
      </w:r>
      <w:r>
        <w:rPr>
          <w:rFonts w:hint="eastAsia"/>
          <w:sz w:val="28"/>
        </w:rPr>
        <w:t>：定期组织所辖班组学习安全操作规程，开展安全教育活动。</w:t>
      </w:r>
    </w:p>
    <w:p w:rsidR="00193613" w:rsidRDefault="00193613" w:rsidP="00193613">
      <w:pPr>
        <w:ind w:firstLine="560"/>
        <w:rPr>
          <w:rFonts w:hint="eastAsia"/>
          <w:sz w:val="28"/>
        </w:rPr>
      </w:pPr>
      <w:r>
        <w:rPr>
          <w:sz w:val="28"/>
        </w:rPr>
        <w:t>d</w:t>
      </w:r>
      <w:r>
        <w:rPr>
          <w:rFonts w:hint="eastAsia"/>
          <w:sz w:val="28"/>
        </w:rPr>
        <w:t>：对工程应用的新材料、新工艺、新技术严格执行申报、审批制度，发现问题，及时停止使用，并上报有关部门或领导。</w:t>
      </w:r>
    </w:p>
    <w:p w:rsidR="00193613" w:rsidRDefault="00193613" w:rsidP="00193613">
      <w:pPr>
        <w:ind w:firstLine="560"/>
        <w:rPr>
          <w:rFonts w:hint="eastAsia"/>
          <w:sz w:val="28"/>
        </w:rPr>
      </w:pPr>
      <w:r>
        <w:rPr>
          <w:sz w:val="28"/>
        </w:rPr>
        <w:t>e</w:t>
      </w:r>
      <w:r>
        <w:rPr>
          <w:rFonts w:hint="eastAsia"/>
          <w:sz w:val="28"/>
        </w:rPr>
        <w:t>：发现有工伤及未遂事故要保护现场，立即上报。</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10.4.1</w:t>
        </w:r>
      </w:smartTag>
      <w:r>
        <w:rPr>
          <w:rFonts w:ascii="宋体" w:hAnsi="宋体" w:hint="eastAsia"/>
          <w:sz w:val="28"/>
        </w:rPr>
        <w:t>.2.5</w:t>
      </w:r>
      <w:r>
        <w:rPr>
          <w:rFonts w:hint="eastAsia"/>
          <w:sz w:val="28"/>
        </w:rPr>
        <w:t>劳务作业队负责人安全职责</w:t>
      </w:r>
    </w:p>
    <w:p w:rsidR="00193613" w:rsidRDefault="00193613" w:rsidP="00193613">
      <w:pPr>
        <w:ind w:firstLine="560"/>
        <w:rPr>
          <w:rFonts w:hint="eastAsia"/>
          <w:sz w:val="28"/>
        </w:rPr>
      </w:pPr>
      <w:r>
        <w:rPr>
          <w:sz w:val="28"/>
        </w:rPr>
        <w:t>a</w:t>
      </w:r>
      <w:r>
        <w:rPr>
          <w:rFonts w:hint="eastAsia"/>
          <w:sz w:val="28"/>
        </w:rPr>
        <w:t>：认真执行安全生产的各项法规、规定、规章制度及安全操作规程，合理安排班组人员，对本队人员在生产中的安全和健康负责。</w:t>
      </w:r>
    </w:p>
    <w:p w:rsidR="00193613" w:rsidRDefault="00193613" w:rsidP="00193613">
      <w:pPr>
        <w:ind w:firstLine="560"/>
        <w:rPr>
          <w:rFonts w:hint="eastAsia"/>
          <w:sz w:val="28"/>
        </w:rPr>
      </w:pPr>
      <w:r>
        <w:rPr>
          <w:sz w:val="28"/>
        </w:rPr>
        <w:t>b</w:t>
      </w:r>
      <w:r>
        <w:rPr>
          <w:rFonts w:hint="eastAsia"/>
          <w:sz w:val="28"/>
        </w:rPr>
        <w:t>：按制度严格履行各项劳务用工手续，做好本队人员的岗位安全教育，经常组织学习安全操作规程，监督本队人同遵守劳动、安全纪律，做到不违章指挥，制止违章作业。</w:t>
      </w:r>
    </w:p>
    <w:p w:rsidR="00193613" w:rsidRDefault="00193613" w:rsidP="00193613">
      <w:pPr>
        <w:ind w:firstLine="560"/>
        <w:rPr>
          <w:rFonts w:hint="eastAsia"/>
          <w:sz w:val="28"/>
        </w:rPr>
      </w:pPr>
      <w:r>
        <w:rPr>
          <w:sz w:val="28"/>
        </w:rPr>
        <w:t>c</w:t>
      </w:r>
      <w:r>
        <w:rPr>
          <w:rFonts w:hint="eastAsia"/>
          <w:sz w:val="28"/>
        </w:rPr>
        <w:t>：必须保持本队人员的相对稳定，人员变更，须事先向有关部门申报，批准后新来人员应按规定办理各种手续，并经入场和上岗安全教育后方准上岗。</w:t>
      </w:r>
    </w:p>
    <w:p w:rsidR="00193613" w:rsidRDefault="00193613" w:rsidP="00193613">
      <w:pPr>
        <w:ind w:firstLine="560"/>
        <w:rPr>
          <w:rFonts w:hint="eastAsia"/>
          <w:sz w:val="28"/>
        </w:rPr>
      </w:pPr>
      <w:r>
        <w:rPr>
          <w:sz w:val="28"/>
        </w:rPr>
        <w:t>d</w:t>
      </w:r>
      <w:r>
        <w:rPr>
          <w:rFonts w:hint="eastAsia"/>
          <w:sz w:val="28"/>
        </w:rPr>
        <w:t>：班前应针对当天任务、作业环境等情况向各工种进行详细的书面安全交底，施工过程中监督其执行情况，发现问题，及时纠正、解决。</w:t>
      </w:r>
    </w:p>
    <w:p w:rsidR="00193613" w:rsidRDefault="00193613" w:rsidP="00193613">
      <w:pPr>
        <w:ind w:firstLine="560"/>
        <w:rPr>
          <w:rFonts w:hint="eastAsia"/>
          <w:sz w:val="28"/>
        </w:rPr>
      </w:pPr>
      <w:r>
        <w:rPr>
          <w:sz w:val="28"/>
        </w:rPr>
        <w:t>e</w:t>
      </w:r>
      <w:r>
        <w:rPr>
          <w:rFonts w:hint="eastAsia"/>
          <w:sz w:val="28"/>
        </w:rPr>
        <w:t>：定期组织、检查本队人员作业现场安全状况，发生工伤事故时应保护好现场，做好伤者抢救工作，并立即上报有关领导。</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.2.6</w:t>
      </w:r>
      <w:r>
        <w:rPr>
          <w:rFonts w:hint="eastAsia"/>
          <w:sz w:val="28"/>
        </w:rPr>
        <w:t>施工现场班组长职责</w:t>
      </w:r>
    </w:p>
    <w:p w:rsidR="00193613" w:rsidRDefault="00193613" w:rsidP="00193613">
      <w:pPr>
        <w:ind w:firstLine="560"/>
        <w:rPr>
          <w:rFonts w:hint="eastAsia"/>
          <w:sz w:val="28"/>
        </w:rPr>
      </w:pPr>
      <w:r>
        <w:rPr>
          <w:sz w:val="28"/>
        </w:rPr>
        <w:t>a</w:t>
      </w:r>
      <w:r>
        <w:rPr>
          <w:rFonts w:hint="eastAsia"/>
          <w:sz w:val="28"/>
        </w:rPr>
        <w:t>：认真执行安全交底，合理安排班组人员，对本班组人员在生产中的安全和健康负责，有权拒绝违章指挥。</w:t>
      </w:r>
    </w:p>
    <w:p w:rsidR="00193613" w:rsidRDefault="00193613" w:rsidP="00193613">
      <w:pPr>
        <w:ind w:firstLine="560"/>
        <w:rPr>
          <w:rFonts w:hint="eastAsia"/>
          <w:sz w:val="28"/>
        </w:rPr>
      </w:pPr>
      <w:r>
        <w:rPr>
          <w:sz w:val="28"/>
        </w:rPr>
        <w:t>b</w:t>
      </w:r>
      <w:r>
        <w:rPr>
          <w:rFonts w:hint="eastAsia"/>
          <w:sz w:val="28"/>
        </w:rPr>
        <w:t>：经常组织班组人员学习安全操作规程，监督班组人员正确使用个人劳保用品，不断提高自保能力。</w:t>
      </w:r>
    </w:p>
    <w:p w:rsidR="00193613" w:rsidRDefault="00193613" w:rsidP="00193613">
      <w:pPr>
        <w:ind w:firstLine="560"/>
        <w:rPr>
          <w:rFonts w:hint="eastAsia"/>
          <w:sz w:val="28"/>
        </w:rPr>
      </w:pPr>
      <w:r>
        <w:rPr>
          <w:sz w:val="28"/>
        </w:rPr>
        <w:t>c</w:t>
      </w:r>
      <w:r>
        <w:rPr>
          <w:rFonts w:hint="eastAsia"/>
          <w:sz w:val="28"/>
        </w:rPr>
        <w:t>：班前要对所使用的相具、设备、防护用具及作业环境进行检查，如发现问题立即采取改进措施。</w:t>
      </w:r>
    </w:p>
    <w:p w:rsidR="00193613" w:rsidRDefault="00193613" w:rsidP="00193613">
      <w:pPr>
        <w:ind w:firstLine="560"/>
        <w:rPr>
          <w:rFonts w:hint="eastAsia"/>
          <w:sz w:val="28"/>
        </w:rPr>
      </w:pPr>
      <w:r>
        <w:rPr>
          <w:sz w:val="28"/>
        </w:rPr>
        <w:lastRenderedPageBreak/>
        <w:t>d</w:t>
      </w:r>
      <w:r>
        <w:rPr>
          <w:rFonts w:hint="eastAsia"/>
          <w:sz w:val="28"/>
        </w:rPr>
        <w:t>：认真做好新工人的岗位教育。</w:t>
      </w:r>
    </w:p>
    <w:p w:rsidR="00193613" w:rsidRDefault="00193613" w:rsidP="00193613">
      <w:pPr>
        <w:ind w:firstLine="560"/>
        <w:rPr>
          <w:rFonts w:hint="eastAsia"/>
          <w:sz w:val="28"/>
        </w:rPr>
      </w:pPr>
      <w:r>
        <w:rPr>
          <w:sz w:val="28"/>
        </w:rPr>
        <w:t>e</w:t>
      </w:r>
      <w:r>
        <w:rPr>
          <w:rFonts w:hint="eastAsia"/>
          <w:sz w:val="28"/>
        </w:rPr>
        <w:t>：发生工伤事故时保护好现场并立即上报工长。</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10.4.1</w:t>
        </w:r>
      </w:smartTag>
      <w:r>
        <w:rPr>
          <w:rFonts w:hint="eastAsia"/>
          <w:sz w:val="28"/>
        </w:rPr>
        <w:t>.2.7</w:t>
      </w:r>
      <w:r>
        <w:rPr>
          <w:rFonts w:hint="eastAsia"/>
          <w:sz w:val="28"/>
        </w:rPr>
        <w:t>作业人员安全生产责任</w:t>
      </w:r>
    </w:p>
    <w:p w:rsidR="00193613" w:rsidRDefault="00193613" w:rsidP="00193613">
      <w:pPr>
        <w:ind w:firstLine="560"/>
        <w:rPr>
          <w:rFonts w:hint="eastAsia"/>
          <w:sz w:val="28"/>
        </w:rPr>
      </w:pPr>
      <w:r>
        <w:rPr>
          <w:sz w:val="28"/>
        </w:rPr>
        <w:t>a</w:t>
      </w:r>
      <w:r>
        <w:rPr>
          <w:rFonts w:hint="eastAsia"/>
          <w:sz w:val="28"/>
        </w:rPr>
        <w:t>：认真学习，严格执行安全技术操作规程，模范遵守安全生产规章制度。</w:t>
      </w:r>
    </w:p>
    <w:p w:rsidR="00193613" w:rsidRDefault="00193613" w:rsidP="00193613">
      <w:pPr>
        <w:ind w:firstLine="560"/>
        <w:rPr>
          <w:rFonts w:hint="eastAsia"/>
          <w:sz w:val="28"/>
        </w:rPr>
      </w:pPr>
      <w:r>
        <w:rPr>
          <w:sz w:val="28"/>
        </w:rPr>
        <w:t>b</w:t>
      </w:r>
      <w:r>
        <w:rPr>
          <w:rFonts w:hint="eastAsia"/>
          <w:sz w:val="28"/>
        </w:rPr>
        <w:t>：积极参加安全活动，认真执行安全交底，不违章作业，服从安全人员的指导。</w:t>
      </w:r>
    </w:p>
    <w:p w:rsidR="00193613" w:rsidRDefault="00193613" w:rsidP="00193613">
      <w:pPr>
        <w:ind w:firstLine="560"/>
        <w:rPr>
          <w:rFonts w:hint="eastAsia"/>
          <w:sz w:val="28"/>
        </w:rPr>
      </w:pPr>
      <w:r>
        <w:rPr>
          <w:sz w:val="28"/>
        </w:rPr>
        <w:t>c</w:t>
      </w:r>
      <w:r>
        <w:rPr>
          <w:rFonts w:hint="eastAsia"/>
          <w:sz w:val="28"/>
        </w:rPr>
        <w:t>：发扬团结友爱精神，在安全生产方面作到互相帮助、互相监督，对新工人要积极传授安全知识，维护一切安全设施和防护用具，作到正确使用，不准拆改。</w:t>
      </w:r>
    </w:p>
    <w:p w:rsidR="00193613" w:rsidRDefault="00193613" w:rsidP="00193613">
      <w:pPr>
        <w:ind w:firstLine="560"/>
        <w:rPr>
          <w:rFonts w:hint="eastAsia"/>
          <w:sz w:val="28"/>
        </w:rPr>
      </w:pPr>
      <w:r>
        <w:rPr>
          <w:sz w:val="28"/>
        </w:rPr>
        <w:t>d</w:t>
      </w:r>
      <w:r>
        <w:rPr>
          <w:rFonts w:hint="eastAsia"/>
          <w:sz w:val="28"/>
        </w:rPr>
        <w:t>：对不安全作业要积</w:t>
      </w:r>
      <w:proofErr w:type="gramStart"/>
      <w:r>
        <w:rPr>
          <w:rFonts w:hint="eastAsia"/>
          <w:sz w:val="28"/>
        </w:rPr>
        <w:t>级提出</w:t>
      </w:r>
      <w:proofErr w:type="gramEnd"/>
      <w:r>
        <w:rPr>
          <w:rFonts w:hint="eastAsia"/>
          <w:sz w:val="28"/>
        </w:rPr>
        <w:t>意见，并有权拒绝违章指挥。</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10.4.1</w:t>
        </w:r>
      </w:smartTag>
      <w:r>
        <w:rPr>
          <w:rFonts w:hint="eastAsia"/>
          <w:sz w:val="28"/>
        </w:rPr>
        <w:t>.3</w:t>
      </w:r>
      <w:r>
        <w:rPr>
          <w:rFonts w:hint="eastAsia"/>
          <w:sz w:val="28"/>
        </w:rPr>
        <w:t>安全教育制度</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hint="eastAsia"/>
            <w:sz w:val="28"/>
          </w:rPr>
          <w:t>10.4.1</w:t>
        </w:r>
      </w:smartTag>
      <w:r>
        <w:rPr>
          <w:rFonts w:hint="eastAsia"/>
          <w:sz w:val="28"/>
        </w:rPr>
        <w:t>.3.1</w:t>
      </w:r>
      <w:r>
        <w:rPr>
          <w:rFonts w:hint="eastAsia"/>
          <w:sz w:val="28"/>
        </w:rPr>
        <w:t>新工人安全教育：安全思想、安全知识、安全纪律、安全生产制度、安全技术、岗位安全生产知识、岗位安全操作规程。要求经考核合格后，方准进入操作岗位。</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.3.2</w:t>
      </w:r>
      <w:r>
        <w:rPr>
          <w:rFonts w:hint="eastAsia"/>
          <w:sz w:val="28"/>
        </w:rPr>
        <w:t>特殊工种安全教育：一般安全知识、安全技术、重点进行本工种安全知识技术教育；要求理论与实际考试合格。</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.3.3</w:t>
      </w:r>
      <w:r>
        <w:rPr>
          <w:rFonts w:hint="eastAsia"/>
          <w:sz w:val="28"/>
        </w:rPr>
        <w:t>新操作法新岗位安全教育：重点进行新技术知识、</w:t>
      </w:r>
      <w:proofErr w:type="gramStart"/>
      <w:r>
        <w:rPr>
          <w:rFonts w:hint="eastAsia"/>
          <w:sz w:val="28"/>
        </w:rPr>
        <w:t>新操作</w:t>
      </w:r>
      <w:proofErr w:type="gramEnd"/>
      <w:r>
        <w:rPr>
          <w:rFonts w:hint="eastAsia"/>
          <w:sz w:val="28"/>
        </w:rPr>
        <w:t>方法、注意事项教育；未经教育，不达标准不得上岗。</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.3.4从事尘毒危害作业的工 人安全教育：进行认识尘毒危害和必要的防治技术等方面的安全知识；要求未经教育不得上岗。</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10.4.1</w:t>
        </w:r>
      </w:smartTag>
      <w:r>
        <w:rPr>
          <w:rFonts w:ascii="宋体" w:hAnsi="宋体" w:hint="eastAsia"/>
          <w:sz w:val="28"/>
        </w:rPr>
        <w:t>.3.5各级干部安全教育：熟悉掌握安全生产知识和技术业务及安全法规制度；要求定期轮训。</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.4安全检查制度</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.4.1安全检查制度和内</w:t>
      </w:r>
      <w:r>
        <w:rPr>
          <w:rFonts w:hint="eastAsia"/>
          <w:sz w:val="28"/>
        </w:rPr>
        <w:t>容</w:t>
      </w:r>
    </w:p>
    <w:p w:rsidR="00193613" w:rsidRDefault="00193613" w:rsidP="00193613">
      <w:pPr>
        <w:ind w:firstLine="560"/>
        <w:rPr>
          <w:rFonts w:hint="eastAsia"/>
          <w:sz w:val="28"/>
        </w:rPr>
      </w:pPr>
      <w:r>
        <w:rPr>
          <w:sz w:val="28"/>
        </w:rPr>
        <w:t>a</w:t>
      </w:r>
      <w:r>
        <w:rPr>
          <w:rFonts w:hint="eastAsia"/>
          <w:sz w:val="28"/>
        </w:rPr>
        <w:t>：定期安全检查：公司每月一次，普遍检查，项目经理部每月四次，普遍检查，节日普遍检查。</w:t>
      </w:r>
    </w:p>
    <w:p w:rsidR="00193613" w:rsidRDefault="00193613" w:rsidP="00193613">
      <w:pPr>
        <w:ind w:firstLine="560"/>
        <w:rPr>
          <w:rFonts w:hint="eastAsia"/>
          <w:sz w:val="28"/>
        </w:rPr>
      </w:pPr>
      <w:r>
        <w:rPr>
          <w:sz w:val="28"/>
        </w:rPr>
        <w:t>b</w:t>
      </w:r>
      <w:r>
        <w:rPr>
          <w:rFonts w:hint="eastAsia"/>
          <w:sz w:val="28"/>
        </w:rPr>
        <w:t>：季节性安全检查：防传染病检查，防暑降温、防风、防汛、防雷、防触电、防火防冻全面检查。</w:t>
      </w:r>
    </w:p>
    <w:p w:rsidR="00193613" w:rsidRDefault="00193613" w:rsidP="00193613">
      <w:pPr>
        <w:ind w:firstLine="560"/>
        <w:rPr>
          <w:rFonts w:hint="eastAsia"/>
          <w:sz w:val="28"/>
        </w:rPr>
      </w:pPr>
      <w:r>
        <w:rPr>
          <w:sz w:val="28"/>
        </w:rPr>
        <w:t>c</w:t>
      </w:r>
      <w:r>
        <w:rPr>
          <w:rFonts w:hint="eastAsia"/>
          <w:sz w:val="28"/>
        </w:rPr>
        <w:t>：临时性安全检查：施工高峰期、机构和人员重大变动期，职工大批探亲期，上级临时安排的检查。</w:t>
      </w:r>
    </w:p>
    <w:p w:rsidR="00193613" w:rsidRDefault="00193613" w:rsidP="00193613">
      <w:pPr>
        <w:ind w:firstLine="560"/>
        <w:rPr>
          <w:rFonts w:hint="eastAsia"/>
          <w:sz w:val="28"/>
        </w:rPr>
      </w:pPr>
      <w:r>
        <w:rPr>
          <w:sz w:val="28"/>
        </w:rPr>
        <w:t>d</w:t>
      </w:r>
      <w:r>
        <w:rPr>
          <w:rFonts w:hint="eastAsia"/>
          <w:sz w:val="28"/>
        </w:rPr>
        <w:t>：专业性安全检查：焊接工具、电气设备、高空作业、拆除、易燃易爆、尘毒、噪音、污染等。</w:t>
      </w:r>
    </w:p>
    <w:p w:rsidR="00193613" w:rsidRDefault="00193613" w:rsidP="00193613">
      <w:pPr>
        <w:ind w:firstLine="560"/>
        <w:rPr>
          <w:rFonts w:hint="eastAsia"/>
          <w:sz w:val="28"/>
        </w:rPr>
      </w:pPr>
      <w:r>
        <w:rPr>
          <w:sz w:val="28"/>
        </w:rPr>
        <w:t>e</w:t>
      </w:r>
      <w:r>
        <w:rPr>
          <w:rFonts w:hint="eastAsia"/>
          <w:sz w:val="28"/>
        </w:rPr>
        <w:t>：群众性安全检查：安全技术操作、安全防护装置、安全保护用品、违章作业、违章指挥、安全隐患、安全纪律。</w:t>
      </w:r>
    </w:p>
    <w:p w:rsidR="00193613" w:rsidRDefault="00193613" w:rsidP="00193613">
      <w:pPr>
        <w:ind w:firstLine="560"/>
        <w:rPr>
          <w:rFonts w:hint="eastAsia"/>
          <w:sz w:val="28"/>
        </w:rPr>
      </w:pPr>
      <w:r>
        <w:rPr>
          <w:sz w:val="28"/>
        </w:rPr>
        <w:t>f</w:t>
      </w:r>
      <w:r>
        <w:rPr>
          <w:rFonts w:hint="eastAsia"/>
          <w:sz w:val="28"/>
        </w:rPr>
        <w:t>：安全管理检查：规划、制度、措施、责任制、原始记录、台帐、图表、资料、报表、总结、分析、档案等以及安全网点和安全管理小组活动。</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.5</w:t>
      </w:r>
      <w:r>
        <w:rPr>
          <w:rFonts w:hint="eastAsia"/>
          <w:sz w:val="28"/>
        </w:rPr>
        <w:t>安全管理措施</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.5.1项</w:t>
      </w:r>
      <w:r>
        <w:rPr>
          <w:rFonts w:hint="eastAsia"/>
          <w:sz w:val="28"/>
        </w:rPr>
        <w:t>目经理部成立，由项目经理任组长，项目副经理任副组长的施工现场安全生产领导小组，在公司安全生产委员会的指导下，统一领导现场安全管理工作，并设立专职安全员负责安全管理</w:t>
      </w:r>
      <w:r>
        <w:rPr>
          <w:rFonts w:hint="eastAsia"/>
          <w:sz w:val="28"/>
        </w:rPr>
        <w:lastRenderedPageBreak/>
        <w:t>工作。</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.5.2严格执行国家有关安全生产和劳动保护的法规，建立健全各项安全生产制度，切实贯彻全员、全面、全过程、全天候的“四全”安全管理制度，严格落实《施工现场安全生产责任制》加强规范化管理。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.5.3定期组织各部门，各施工队负责人和专职安全员参加现场安全检查，消除隐患，防止事故发生。</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.5.4施工人员进场前，各施工队必须对每个职工进行安全培训教育，培训内容包括一般安全知识，特殊工种安全知识，安全检查生产规章制度，以增强安全意识，考试合格后，方可允许上岗作业。</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10.4.1</w:t>
        </w:r>
      </w:smartTag>
      <w:r>
        <w:rPr>
          <w:rFonts w:ascii="宋体" w:hAnsi="宋体" w:hint="eastAsia"/>
          <w:sz w:val="28"/>
        </w:rPr>
        <w:t>.5.5施工人</w:t>
      </w:r>
      <w:r>
        <w:rPr>
          <w:rFonts w:hint="eastAsia"/>
          <w:sz w:val="28"/>
        </w:rPr>
        <w:t>员必须严格遵守各项操作规程和规章制度，服从项目安全员指挥，在施工前必须层层进行安全交底工作，切实落实各项安全措施及防护设施。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10.4.2</w:t>
        </w:r>
      </w:smartTag>
      <w:r>
        <w:rPr>
          <w:rFonts w:ascii="宋体" w:hAnsi="宋体" w:hint="eastAsia"/>
          <w:sz w:val="28"/>
        </w:rPr>
        <w:t>消防及保卫措施</w:t>
      </w:r>
    </w:p>
    <w:p w:rsidR="00193613" w:rsidRDefault="00193613" w:rsidP="00193613">
      <w:pPr>
        <w:ind w:firstLine="560"/>
        <w:rPr>
          <w:rFonts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10.4.2</w:t>
        </w:r>
      </w:smartTag>
      <w:r>
        <w:rPr>
          <w:rFonts w:ascii="宋体" w:hAnsi="宋体" w:hint="eastAsia"/>
          <w:sz w:val="28"/>
        </w:rPr>
        <w:t>.1</w:t>
      </w:r>
      <w:r>
        <w:rPr>
          <w:rFonts w:hint="eastAsia"/>
          <w:sz w:val="28"/>
        </w:rPr>
        <w:t>消防措施</w:t>
      </w:r>
    </w:p>
    <w:p w:rsidR="00193613" w:rsidRDefault="00193613" w:rsidP="00193613">
      <w:pPr>
        <w:ind w:firstLine="560"/>
        <w:rPr>
          <w:rFonts w:ascii="宋体" w:hAnsi="宋体" w:hint="eastAsia"/>
          <w:sz w:val="28"/>
        </w:rPr>
      </w:pPr>
      <w:r>
        <w:rPr>
          <w:rFonts w:ascii="宋体" w:hAnsi="宋体" w:hint="eastAsia"/>
          <w:sz w:val="28"/>
        </w:rPr>
        <w:t>A：由于装饰工程材料多为易燃材料，稍有不慎，就会酿成事故，给人民的生命财产造成严重的损失，因此在施工现场必须加强消防教育，做好防火工作，杜绝火灾事故的发生。</w:t>
      </w:r>
    </w:p>
    <w:p w:rsidR="00193613" w:rsidRDefault="00193613" w:rsidP="00193613">
      <w:pPr>
        <w:ind w:firstLine="560"/>
        <w:rPr>
          <w:rFonts w:ascii="宋体" w:hAnsi="宋体" w:hint="eastAsia"/>
          <w:sz w:val="28"/>
        </w:rPr>
      </w:pPr>
      <w:r>
        <w:rPr>
          <w:rFonts w:ascii="宋体" w:hAnsi="宋体" w:hint="eastAsia"/>
          <w:sz w:val="28"/>
        </w:rPr>
        <w:t>B：成立由项目经理任组长，项目副经理、各部门、各施工队负责人组成的消防、环保领导小组，统一负责现场消防、环保工作，建</w:t>
      </w:r>
      <w:r>
        <w:rPr>
          <w:rFonts w:ascii="宋体" w:hAnsi="宋体" w:hint="eastAsia"/>
          <w:sz w:val="28"/>
        </w:rPr>
        <w:lastRenderedPageBreak/>
        <w:t>立领导值班制和义务消防小组，设置专职消防环保监督员，负责具体工作。</w:t>
      </w:r>
    </w:p>
    <w:p w:rsidR="00193613" w:rsidRDefault="00193613" w:rsidP="00193613">
      <w:pPr>
        <w:ind w:firstLine="560"/>
        <w:rPr>
          <w:rFonts w:ascii="宋体" w:hAnsi="宋体" w:hint="eastAsia"/>
          <w:sz w:val="28"/>
        </w:rPr>
      </w:pPr>
      <w:r>
        <w:rPr>
          <w:rFonts w:ascii="宋体" w:hAnsi="宋体" w:hint="eastAsia"/>
          <w:sz w:val="28"/>
        </w:rPr>
        <w:t>C：项目组与各施工队负责人</w:t>
      </w:r>
      <w:proofErr w:type="gramStart"/>
      <w:r>
        <w:rPr>
          <w:rFonts w:ascii="宋体" w:hAnsi="宋体" w:hint="eastAsia"/>
          <w:sz w:val="28"/>
        </w:rPr>
        <w:t>签定</w:t>
      </w:r>
      <w:proofErr w:type="gramEnd"/>
      <w:r>
        <w:rPr>
          <w:rFonts w:ascii="宋体" w:hAnsi="宋体" w:hint="eastAsia"/>
          <w:sz w:val="28"/>
        </w:rPr>
        <w:t>消防、环保岗位责任制，加强职工消防、环保教育，负责落实到人，做到人人有责。</w:t>
      </w:r>
    </w:p>
    <w:p w:rsidR="00193613" w:rsidRDefault="00193613" w:rsidP="00193613">
      <w:pPr>
        <w:ind w:firstLine="560"/>
        <w:rPr>
          <w:rFonts w:ascii="宋体" w:hAnsi="宋体" w:hint="eastAsia"/>
          <w:sz w:val="28"/>
        </w:rPr>
      </w:pPr>
      <w:r>
        <w:rPr>
          <w:rFonts w:ascii="宋体" w:hAnsi="宋体" w:hint="eastAsia"/>
          <w:sz w:val="28"/>
        </w:rPr>
        <w:t>D：定期组织各部门、各施工队负责人和监督员参加的现场消防、环保联查，及时发现问题，及时解决，杜绝事故发生。</w:t>
      </w:r>
    </w:p>
    <w:p w:rsidR="00193613" w:rsidRDefault="00193613" w:rsidP="00193613">
      <w:pPr>
        <w:ind w:firstLine="560"/>
        <w:rPr>
          <w:rFonts w:ascii="宋体" w:hAnsi="宋体" w:hint="eastAsia"/>
          <w:sz w:val="28"/>
        </w:rPr>
      </w:pPr>
      <w:r>
        <w:rPr>
          <w:rFonts w:ascii="宋体" w:hAnsi="宋体" w:hint="eastAsia"/>
          <w:sz w:val="28"/>
        </w:rPr>
        <w:t>E：由专人负责对消防器材进行管理，做好消防器材配备、管理及维修工作，定期检查，保持长备有效，各层消防器材应设置明显标志，位置固定、统一，消防工具不得随意挪动，附近不得堆放杂物。</w:t>
      </w:r>
    </w:p>
    <w:p w:rsidR="00193613" w:rsidRDefault="00193613" w:rsidP="00193613">
      <w:pPr>
        <w:ind w:firstLine="560"/>
        <w:rPr>
          <w:rFonts w:ascii="宋体" w:hAnsi="宋体" w:hint="eastAsia"/>
          <w:sz w:val="28"/>
        </w:rPr>
      </w:pPr>
      <w:r>
        <w:rPr>
          <w:rFonts w:ascii="宋体" w:hAnsi="宋体" w:hint="eastAsia"/>
          <w:sz w:val="28"/>
        </w:rPr>
        <w:t>F：施工现场严禁吸烟和使用明火。确需使用明火作业的（如电气焊等），应严格发生履行施工用火审批制度，由安全防火领导小组统一颁发用火许可证，并事先清理用火处周围的易燃物品，配置灭火器械，由专人负责。</w:t>
      </w:r>
    </w:p>
    <w:p w:rsidR="00193613" w:rsidRDefault="00193613" w:rsidP="00193613">
      <w:pPr>
        <w:ind w:firstLine="560"/>
        <w:rPr>
          <w:rFonts w:ascii="宋体" w:hAnsi="宋体" w:hint="eastAsia"/>
          <w:sz w:val="28"/>
        </w:rPr>
      </w:pPr>
      <w:r>
        <w:rPr>
          <w:rFonts w:ascii="宋体" w:hAnsi="宋体" w:hint="eastAsia"/>
          <w:sz w:val="28"/>
        </w:rPr>
        <w:t>G：施工现场禁止使用电炉做饭、取暖，汽油、乙炔等易燃易爆物品要加强管理，按指定地点分库存放，不用时及时运出场。</w:t>
      </w:r>
    </w:p>
    <w:p w:rsidR="00193613" w:rsidRDefault="00193613" w:rsidP="00193613">
      <w:pPr>
        <w:ind w:firstLine="560"/>
        <w:rPr>
          <w:rFonts w:ascii="宋体" w:hAnsi="宋体" w:hint="eastAsia"/>
          <w:sz w:val="28"/>
        </w:rPr>
      </w:pPr>
      <w:r>
        <w:rPr>
          <w:rFonts w:ascii="宋体" w:hAnsi="宋体" w:hint="eastAsia"/>
          <w:sz w:val="28"/>
        </w:rPr>
        <w:t>H：防水、油漆等工作所用的材料、有机溶剂、二甲苯等多为易燃物，储存和保管要远离火源、热源，施工时应注意通风，防止静电起火和工具碰撞打火。</w:t>
      </w:r>
    </w:p>
    <w:p w:rsidR="00193613" w:rsidRDefault="00193613" w:rsidP="00193613">
      <w:pPr>
        <w:ind w:firstLine="560"/>
        <w:rPr>
          <w:rFonts w:ascii="宋体" w:hAnsi="宋体" w:hint="eastAsia"/>
          <w:sz w:val="28"/>
        </w:rPr>
      </w:pPr>
      <w:r>
        <w:rPr>
          <w:rFonts w:ascii="宋体" w:hAnsi="宋体" w:hint="eastAsia"/>
          <w:sz w:val="28"/>
        </w:rPr>
        <w:t>I：安装和使用电气设备时，应注意各类电气设备、线路不准超负荷使用，线路接头要接牢，防止设备线路过热或打火短路，各种穿墙电线或靠近易燃物的照明线要穿管保护，灯具与易燃物应保持安全</w:t>
      </w:r>
      <w:r>
        <w:rPr>
          <w:rFonts w:ascii="宋体" w:hAnsi="宋体" w:hint="eastAsia"/>
          <w:sz w:val="28"/>
        </w:rPr>
        <w:lastRenderedPageBreak/>
        <w:t>距离，不得在高线下面搭设临建或堆放可燃材料。</w:t>
      </w:r>
    </w:p>
    <w:p w:rsidR="00193613" w:rsidRDefault="00193613" w:rsidP="00193613">
      <w:pPr>
        <w:ind w:firstLine="560"/>
        <w:rPr>
          <w:rFonts w:ascii="宋体" w:hAnsi="宋体" w:hint="eastAsia"/>
          <w:sz w:val="28"/>
        </w:rPr>
      </w:pPr>
      <w:r>
        <w:rPr>
          <w:rFonts w:ascii="宋体" w:hAnsi="宋体" w:hint="eastAsia"/>
          <w:sz w:val="28"/>
        </w:rPr>
        <w:t>J：如发生火灾应及时报警，立即切断电源，组织人员积极扑救。</w:t>
      </w:r>
      <w:proofErr w:type="gramStart"/>
      <w:r>
        <w:rPr>
          <w:rFonts w:ascii="宋体" w:hAnsi="宋体" w:hint="eastAsia"/>
          <w:sz w:val="28"/>
        </w:rPr>
        <w:t>遇电火灾</w:t>
      </w:r>
      <w:proofErr w:type="gramEnd"/>
      <w:r>
        <w:rPr>
          <w:rFonts w:ascii="宋体" w:hAnsi="宋体" w:hint="eastAsia"/>
          <w:sz w:val="28"/>
        </w:rPr>
        <w:t>时应使用干粉灭火器，</w:t>
      </w:r>
      <w:proofErr w:type="gramStart"/>
      <w:r>
        <w:rPr>
          <w:rFonts w:ascii="宋体" w:hAnsi="宋体" w:hint="eastAsia"/>
          <w:sz w:val="28"/>
        </w:rPr>
        <w:t>不</w:t>
      </w:r>
      <w:proofErr w:type="gramEnd"/>
      <w:r>
        <w:rPr>
          <w:rFonts w:ascii="宋体" w:hAnsi="宋体" w:hint="eastAsia"/>
          <w:sz w:val="28"/>
        </w:rPr>
        <w:t>得用泡沫灭火器。</w:t>
      </w:r>
    </w:p>
    <w:p w:rsidR="00193613" w:rsidRDefault="00193613" w:rsidP="00193613">
      <w:pPr>
        <w:ind w:firstLine="560"/>
        <w:rPr>
          <w:rFonts w:ascii="宋体" w:hAnsi="宋体" w:hint="eastAsia"/>
          <w:sz w:val="28"/>
        </w:rPr>
      </w:pPr>
      <w:r>
        <w:rPr>
          <w:rFonts w:ascii="宋体" w:hAnsi="宋体" w:hint="eastAsia"/>
          <w:sz w:val="28"/>
        </w:rPr>
        <w:t>K：为了减少扬灰，施工现场要求每一个施工人员做到工完场清，</w:t>
      </w:r>
      <w:proofErr w:type="gramStart"/>
      <w:r>
        <w:rPr>
          <w:rFonts w:ascii="宋体" w:hAnsi="宋体" w:hint="eastAsia"/>
          <w:sz w:val="28"/>
        </w:rPr>
        <w:t>活完料</w:t>
      </w:r>
      <w:proofErr w:type="gramEnd"/>
      <w:r>
        <w:rPr>
          <w:rFonts w:ascii="宋体" w:hAnsi="宋体" w:hint="eastAsia"/>
          <w:sz w:val="28"/>
        </w:rPr>
        <w:t>尽，地面无积水无污物，并将垃圾装袋后运载到指定地点，由经理部根据情况统一负责清运出现场，应当按</w:t>
      </w:r>
      <w:proofErr w:type="gramStart"/>
      <w:r>
        <w:rPr>
          <w:rFonts w:ascii="宋体" w:hAnsi="宋体" w:hint="eastAsia"/>
          <w:sz w:val="28"/>
        </w:rPr>
        <w:t>当地关</w:t>
      </w:r>
      <w:proofErr w:type="gramEnd"/>
      <w:r>
        <w:rPr>
          <w:rFonts w:ascii="宋体" w:hAnsi="宋体" w:hint="eastAsia"/>
          <w:sz w:val="28"/>
        </w:rPr>
        <w:t>规定集中处理，不得乱倒乱倾。</w:t>
      </w:r>
    </w:p>
    <w:p w:rsidR="00193613" w:rsidRDefault="00193613" w:rsidP="00193613">
      <w:pPr>
        <w:ind w:firstLine="560"/>
        <w:rPr>
          <w:rFonts w:ascii="宋体" w:hAnsi="宋体" w:hint="eastAsia"/>
          <w:sz w:val="28"/>
        </w:rPr>
      </w:pPr>
      <w:r>
        <w:rPr>
          <w:rFonts w:ascii="宋体" w:hAnsi="宋体" w:hint="eastAsia"/>
          <w:sz w:val="28"/>
        </w:rPr>
        <w:t>L：所有材料运至工地后应及时卸货，按规划地点堆放。运输车辆应尽快离开现场，运送垃圾车辆在进出现场时需洒水以减少扬灰，用塑料布遮盖车辆，避免遗</w:t>
      </w:r>
      <w:proofErr w:type="gramStart"/>
      <w:r>
        <w:rPr>
          <w:rFonts w:ascii="宋体" w:hAnsi="宋体" w:hint="eastAsia"/>
          <w:sz w:val="28"/>
        </w:rPr>
        <w:t>撒现象</w:t>
      </w:r>
      <w:proofErr w:type="gramEnd"/>
      <w:r>
        <w:rPr>
          <w:rFonts w:ascii="宋体" w:hAnsi="宋体" w:hint="eastAsia"/>
          <w:sz w:val="28"/>
        </w:rPr>
        <w:t>发生。设专人负责道路的打扫工作，保护道路清洁。</w:t>
      </w:r>
    </w:p>
    <w:p w:rsidR="00193613" w:rsidRDefault="00193613" w:rsidP="00193613">
      <w:pPr>
        <w:ind w:firstLine="560"/>
        <w:rPr>
          <w:rFonts w:ascii="宋体" w:hAnsi="宋体" w:hint="eastAsia"/>
          <w:sz w:val="28"/>
        </w:rPr>
      </w:pPr>
      <w:r>
        <w:rPr>
          <w:rFonts w:ascii="宋体" w:hAnsi="宋体" w:hint="eastAsia"/>
          <w:sz w:val="28"/>
        </w:rPr>
        <w:t>M：施工现场污水应根据总</w:t>
      </w:r>
      <w:proofErr w:type="gramStart"/>
      <w:r>
        <w:rPr>
          <w:rFonts w:ascii="宋体" w:hAnsi="宋体" w:hint="eastAsia"/>
          <w:sz w:val="28"/>
        </w:rPr>
        <w:t>包统一</w:t>
      </w:r>
      <w:proofErr w:type="gramEnd"/>
      <w:r>
        <w:rPr>
          <w:rFonts w:ascii="宋体" w:hAnsi="宋体" w:hint="eastAsia"/>
          <w:sz w:val="28"/>
        </w:rPr>
        <w:t>规划，通过总包管道排放到市政污水管网，严禁随意排放。</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10.4.2</w:t>
        </w:r>
      </w:smartTag>
      <w:r>
        <w:rPr>
          <w:rFonts w:ascii="宋体" w:hAnsi="宋体" w:hint="eastAsia"/>
          <w:sz w:val="28"/>
        </w:rPr>
        <w:t>.2临电安全管理规定的措施</w:t>
      </w:r>
    </w:p>
    <w:p w:rsidR="00193613" w:rsidRDefault="00193613" w:rsidP="00193613">
      <w:pPr>
        <w:ind w:firstLine="560"/>
        <w:rPr>
          <w:rFonts w:ascii="宋体" w:hAnsi="宋体" w:hint="eastAsia"/>
          <w:sz w:val="28"/>
        </w:rPr>
      </w:pPr>
      <w:r>
        <w:rPr>
          <w:rFonts w:ascii="宋体" w:hAnsi="宋体" w:hint="eastAsia"/>
          <w:sz w:val="28"/>
        </w:rPr>
        <w:t>为了合理地安全使用临时用电，结合有关建筑施工安全规范，我公司制定了以下安全管理措施</w:t>
      </w:r>
    </w:p>
    <w:p w:rsidR="00193613" w:rsidRDefault="00193613" w:rsidP="00193613">
      <w:pPr>
        <w:ind w:firstLine="560"/>
        <w:rPr>
          <w:rFonts w:ascii="宋体" w:hAnsi="宋体" w:hint="eastAsia"/>
          <w:sz w:val="28"/>
        </w:rPr>
      </w:pPr>
      <w:r>
        <w:rPr>
          <w:rFonts w:ascii="宋体" w:hAnsi="宋体" w:hint="eastAsia"/>
          <w:sz w:val="28"/>
        </w:rPr>
        <w:t>A：所有临电配电箱委派专业电工负责管理，定期检查，保证配电箱坚固完整，箱内配线绝缘良好，排列整齐，绑扎成束导剥关头适宜并压接牢固。</w:t>
      </w:r>
    </w:p>
    <w:p w:rsidR="00193613" w:rsidRDefault="00193613" w:rsidP="00193613">
      <w:pPr>
        <w:ind w:firstLine="560"/>
        <w:rPr>
          <w:rFonts w:ascii="宋体" w:hAnsi="宋体" w:hint="eastAsia"/>
          <w:sz w:val="28"/>
        </w:rPr>
      </w:pPr>
      <w:r>
        <w:rPr>
          <w:rFonts w:ascii="宋体" w:hAnsi="宋体" w:hint="eastAsia"/>
          <w:sz w:val="28"/>
        </w:rPr>
        <w:t>B：施工现场禁止架设裸露导线，非电气工作人员禁止在施工现场架设线路，安装灯具，手持电动工具等作业。</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lastRenderedPageBreak/>
        <w:t>C：所有电气设备的金属外壳以及与电气设备连接的金属构架，必</w:t>
      </w:r>
    </w:p>
    <w:p w:rsidR="00193613" w:rsidRDefault="00193613" w:rsidP="00193613">
      <w:pPr>
        <w:autoSpaceDE w:val="0"/>
        <w:autoSpaceDN w:val="0"/>
        <w:adjustRightInd w:val="0"/>
        <w:jc w:val="left"/>
        <w:rPr>
          <w:rFonts w:ascii="宋体" w:hAnsi="宋体"/>
          <w:sz w:val="28"/>
        </w:rPr>
      </w:pPr>
      <w:r>
        <w:rPr>
          <w:rFonts w:ascii="宋体" w:hAnsi="宋体" w:hint="eastAsia"/>
          <w:sz w:val="28"/>
        </w:rPr>
        <w:t>须采取保护接零或保护接地措施。</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D：采用保护接零的单相</w:t>
      </w:r>
      <w:r>
        <w:rPr>
          <w:rFonts w:ascii="宋体" w:hAnsi="宋体"/>
          <w:sz w:val="28"/>
        </w:rPr>
        <w:t>220V</w:t>
      </w:r>
      <w:r>
        <w:rPr>
          <w:rFonts w:ascii="宋体" w:hAnsi="宋体" w:hint="eastAsia"/>
          <w:sz w:val="28"/>
        </w:rPr>
        <w:t>电气设备，应设有单独的接零保护，</w:t>
      </w:r>
    </w:p>
    <w:p w:rsidR="00193613" w:rsidRDefault="00193613" w:rsidP="00193613">
      <w:pPr>
        <w:autoSpaceDE w:val="0"/>
        <w:autoSpaceDN w:val="0"/>
        <w:adjustRightInd w:val="0"/>
        <w:ind w:firstLine="560"/>
        <w:jc w:val="left"/>
        <w:rPr>
          <w:rFonts w:ascii="宋体" w:hAnsi="宋体"/>
          <w:sz w:val="28"/>
        </w:rPr>
      </w:pPr>
      <w:r>
        <w:rPr>
          <w:rFonts w:ascii="宋体" w:hAnsi="宋体" w:hint="eastAsia"/>
          <w:sz w:val="28"/>
        </w:rPr>
        <w:t>不得利用设备自身的工作零线，兼做接零保护。</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E：凡移动式设备及手持电动机具，其电源线应使用三芯或四芯</w:t>
      </w:r>
      <w:proofErr w:type="gramStart"/>
      <w:r>
        <w:rPr>
          <w:rFonts w:ascii="宋体" w:hAnsi="宋体" w:hint="eastAsia"/>
          <w:sz w:val="28"/>
        </w:rPr>
        <w:t>橡</w:t>
      </w:r>
      <w:proofErr w:type="gramEnd"/>
    </w:p>
    <w:p w:rsidR="00193613" w:rsidRDefault="00193613" w:rsidP="00193613">
      <w:pPr>
        <w:autoSpaceDE w:val="0"/>
        <w:autoSpaceDN w:val="0"/>
        <w:adjustRightInd w:val="0"/>
        <w:jc w:val="left"/>
        <w:rPr>
          <w:rFonts w:ascii="宋体" w:hAnsi="宋体"/>
          <w:sz w:val="28"/>
        </w:rPr>
      </w:pPr>
      <w:r>
        <w:rPr>
          <w:rFonts w:ascii="宋体" w:hAnsi="宋体" w:hint="eastAsia"/>
          <w:sz w:val="28"/>
        </w:rPr>
        <w:t>胶套缆线，接线时缆线护套应放进设备的接线盒并固定，而且必须装设漏电保护装置。</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F：凡未经检查合格的电器设备均不得安装和使用，使用中的电器</w:t>
      </w:r>
    </w:p>
    <w:p w:rsidR="00193613" w:rsidRDefault="00193613" w:rsidP="00193613">
      <w:pPr>
        <w:autoSpaceDE w:val="0"/>
        <w:autoSpaceDN w:val="0"/>
        <w:adjustRightInd w:val="0"/>
        <w:jc w:val="left"/>
        <w:rPr>
          <w:rFonts w:ascii="宋体" w:hAnsi="宋体"/>
          <w:sz w:val="28"/>
        </w:rPr>
      </w:pPr>
      <w:r>
        <w:rPr>
          <w:rFonts w:ascii="宋体" w:hAnsi="宋体" w:hint="eastAsia"/>
          <w:sz w:val="28"/>
        </w:rPr>
        <w:t>设备应保持正常状态，绝对禁止带故障运行。</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G：各种电动工具使用前均应进行严格检查，其电源线不应有破损</w:t>
      </w:r>
    </w:p>
    <w:p w:rsidR="00193613" w:rsidRDefault="00193613" w:rsidP="00193613">
      <w:pPr>
        <w:autoSpaceDE w:val="0"/>
        <w:autoSpaceDN w:val="0"/>
        <w:adjustRightInd w:val="0"/>
        <w:jc w:val="left"/>
        <w:rPr>
          <w:rFonts w:ascii="宋体" w:hAnsi="宋体"/>
          <w:sz w:val="28"/>
        </w:rPr>
      </w:pPr>
      <w:r>
        <w:rPr>
          <w:rFonts w:ascii="宋体" w:hAnsi="宋体" w:hint="eastAsia"/>
          <w:sz w:val="28"/>
        </w:rPr>
        <w:t>老化等现象，工具本身开关必须安装牢固，动作灵敏、可靠。</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H：使用电动工具应戴绝缘手套，非专业电气工作人员禁止乱动电</w:t>
      </w:r>
    </w:p>
    <w:p w:rsidR="00193613" w:rsidRDefault="00193613" w:rsidP="00193613">
      <w:pPr>
        <w:autoSpaceDE w:val="0"/>
        <w:autoSpaceDN w:val="0"/>
        <w:adjustRightInd w:val="0"/>
        <w:jc w:val="left"/>
        <w:rPr>
          <w:rFonts w:ascii="宋体" w:hAnsi="宋体"/>
          <w:sz w:val="28"/>
        </w:rPr>
      </w:pPr>
      <w:r>
        <w:rPr>
          <w:rFonts w:ascii="宋体" w:hAnsi="宋体" w:hint="eastAsia"/>
          <w:sz w:val="28"/>
        </w:rPr>
        <w:t>气设备。</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I：电焊机的外壳要保持完好，其一、二次侧接线柱防护罩安装要</w:t>
      </w:r>
    </w:p>
    <w:p w:rsidR="00193613" w:rsidRDefault="00193613" w:rsidP="00193613">
      <w:pPr>
        <w:autoSpaceDE w:val="0"/>
        <w:autoSpaceDN w:val="0"/>
        <w:adjustRightInd w:val="0"/>
        <w:jc w:val="left"/>
        <w:rPr>
          <w:rFonts w:ascii="宋体" w:hAnsi="宋体"/>
          <w:sz w:val="28"/>
        </w:rPr>
      </w:pPr>
      <w:r>
        <w:rPr>
          <w:rFonts w:ascii="宋体" w:hAnsi="宋体" w:hint="eastAsia"/>
          <w:sz w:val="28"/>
        </w:rPr>
        <w:t>牢固，一次电源线宜采用橡胶套缆线，其长度一般不应大于</w:t>
      </w:r>
      <w:r>
        <w:rPr>
          <w:rFonts w:ascii="宋体" w:hAnsi="宋体"/>
          <w:sz w:val="28"/>
        </w:rPr>
        <w:t>3000</w:t>
      </w:r>
      <w:r>
        <w:rPr>
          <w:rFonts w:ascii="宋体" w:hAnsi="宋体" w:hint="eastAsia"/>
          <w:sz w:val="28"/>
        </w:rPr>
        <w:t>，焊</w:t>
      </w:r>
      <w:r>
        <w:rPr>
          <w:rFonts w:ascii="宋体" w:hAnsi="宋体" w:hint="eastAsia"/>
          <w:sz w:val="28"/>
        </w:rPr>
        <w:lastRenderedPageBreak/>
        <w:t>工凭用火证上岗，并设灭火器派人看护。</w:t>
      </w:r>
    </w:p>
    <w:p w:rsidR="00193613" w:rsidRDefault="00193613" w:rsidP="00193613">
      <w:pPr>
        <w:autoSpaceDE w:val="0"/>
        <w:autoSpaceDN w:val="0"/>
        <w:adjustRightInd w:val="0"/>
        <w:ind w:firstLine="560"/>
        <w:jc w:val="left"/>
        <w:rPr>
          <w:rFonts w:ascii="宋体" w:hAnsi="宋体"/>
          <w:sz w:val="28"/>
        </w:rPr>
      </w:pPr>
      <w:r>
        <w:rPr>
          <w:rFonts w:ascii="宋体" w:hAnsi="宋体" w:hint="eastAsia"/>
          <w:sz w:val="28"/>
        </w:rPr>
        <w:t>J：在带电设备附近工作时，禁止用钢卷尺测量。</w:t>
      </w:r>
    </w:p>
    <w:p w:rsidR="00193613" w:rsidRDefault="00193613" w:rsidP="00193613">
      <w:pPr>
        <w:autoSpaceDE w:val="0"/>
        <w:autoSpaceDN w:val="0"/>
        <w:adjustRightInd w:val="0"/>
        <w:ind w:left="515"/>
        <w:jc w:val="left"/>
        <w:rPr>
          <w:rFonts w:ascii="宋体" w:hAnsi="宋体" w:hint="eastAsia"/>
          <w:sz w:val="28"/>
        </w:rPr>
      </w:pPr>
      <w:r>
        <w:rPr>
          <w:rFonts w:ascii="宋体" w:hAnsi="宋体" w:hint="eastAsia"/>
          <w:sz w:val="28"/>
        </w:rPr>
        <w:t>K：暂时停用的线路应及时切断电源，工程完工后，临时线路应随</w:t>
      </w:r>
    </w:p>
    <w:p w:rsidR="00193613" w:rsidRDefault="00193613" w:rsidP="00193613">
      <w:pPr>
        <w:autoSpaceDE w:val="0"/>
        <w:autoSpaceDN w:val="0"/>
        <w:adjustRightInd w:val="0"/>
        <w:jc w:val="left"/>
        <w:rPr>
          <w:rFonts w:ascii="宋体" w:hAnsi="宋体"/>
          <w:sz w:val="28"/>
        </w:rPr>
      </w:pPr>
      <w:r>
        <w:rPr>
          <w:rFonts w:ascii="宋体" w:hAnsi="宋体" w:hint="eastAsia"/>
          <w:sz w:val="28"/>
        </w:rPr>
        <w:t>即拆除。</w:t>
      </w:r>
    </w:p>
    <w:p w:rsidR="00193613" w:rsidRDefault="00193613" w:rsidP="00193613">
      <w:pPr>
        <w:autoSpaceDE w:val="0"/>
        <w:autoSpaceDN w:val="0"/>
        <w:adjustRightInd w:val="0"/>
        <w:ind w:left="515"/>
        <w:jc w:val="left"/>
        <w:rPr>
          <w:rFonts w:ascii="宋体" w:hAnsi="宋体" w:hint="eastAsia"/>
          <w:sz w:val="28"/>
        </w:rPr>
      </w:pPr>
      <w:r>
        <w:rPr>
          <w:rFonts w:ascii="宋体" w:hAnsi="宋体" w:hint="eastAsia"/>
          <w:sz w:val="28"/>
        </w:rPr>
        <w:t>L：</w:t>
      </w:r>
      <w:proofErr w:type="gramStart"/>
      <w:r>
        <w:rPr>
          <w:rFonts w:ascii="宋体" w:hAnsi="宋体" w:hint="eastAsia"/>
          <w:sz w:val="28"/>
        </w:rPr>
        <w:t>施现场</w:t>
      </w:r>
      <w:proofErr w:type="gramEnd"/>
      <w:r>
        <w:rPr>
          <w:rFonts w:ascii="宋体" w:hAnsi="宋体" w:hint="eastAsia"/>
          <w:sz w:val="28"/>
        </w:rPr>
        <w:t>的临时照明灯具以地面垂直不应低于</w:t>
      </w:r>
      <w:smartTag w:uri="urn:schemas-microsoft-com:office:smarttags" w:element="chmetcnv">
        <w:smartTagPr>
          <w:attr w:name="UnitName" w:val="mm"/>
          <w:attr w:name="SourceValue" w:val="2200"/>
          <w:attr w:name="HasSpace" w:val="False"/>
          <w:attr w:name="Negative" w:val="False"/>
          <w:attr w:name="NumberType" w:val="1"/>
          <w:attr w:name="TCSC" w:val="0"/>
        </w:smartTagPr>
        <w:r>
          <w:rPr>
            <w:rFonts w:ascii="宋体" w:hAnsi="宋体"/>
            <w:sz w:val="28"/>
          </w:rPr>
          <w:t>2200mm</w:t>
        </w:r>
      </w:smartTag>
      <w:r>
        <w:rPr>
          <w:rFonts w:ascii="宋体" w:hAnsi="宋体" w:hint="eastAsia"/>
          <w:sz w:val="28"/>
        </w:rPr>
        <w:t>，灯头与易</w:t>
      </w:r>
    </w:p>
    <w:p w:rsidR="00193613" w:rsidRDefault="00193613" w:rsidP="00193613">
      <w:pPr>
        <w:autoSpaceDE w:val="0"/>
        <w:autoSpaceDN w:val="0"/>
        <w:adjustRightInd w:val="0"/>
        <w:jc w:val="left"/>
        <w:rPr>
          <w:rFonts w:ascii="宋体" w:hAnsi="宋体"/>
          <w:sz w:val="28"/>
        </w:rPr>
      </w:pPr>
      <w:r>
        <w:rPr>
          <w:rFonts w:ascii="宋体" w:hAnsi="宋体" w:hint="eastAsia"/>
          <w:sz w:val="28"/>
        </w:rPr>
        <w:t>燃物的净距一般不小于</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宋体" w:hAnsi="宋体"/>
            <w:sz w:val="28"/>
          </w:rPr>
          <w:t>300mm</w:t>
        </w:r>
      </w:smartTag>
      <w:r>
        <w:rPr>
          <w:rFonts w:ascii="宋体" w:hAnsi="宋体" w:hint="eastAsia"/>
          <w:sz w:val="28"/>
        </w:rPr>
        <w:t>，对于流动性碘钨灯支架安装时，支架应稳固，并应采取接地或接零保护。</w:t>
      </w:r>
    </w:p>
    <w:p w:rsidR="00193613" w:rsidRDefault="00193613" w:rsidP="00193613">
      <w:pPr>
        <w:autoSpaceDE w:val="0"/>
        <w:autoSpaceDN w:val="0"/>
        <w:adjustRightInd w:val="0"/>
        <w:ind w:firstLine="560"/>
        <w:jc w:val="left"/>
        <w:rPr>
          <w:rFonts w:ascii="宋体" w:hAnsi="宋体"/>
          <w:sz w:val="28"/>
        </w:rPr>
      </w:pPr>
      <w:r>
        <w:rPr>
          <w:rFonts w:ascii="宋体" w:hAnsi="宋体" w:hint="eastAsia"/>
          <w:sz w:val="28"/>
        </w:rPr>
        <w:t>M：</w:t>
      </w:r>
      <w:proofErr w:type="gramStart"/>
      <w:r>
        <w:rPr>
          <w:rFonts w:ascii="宋体" w:hAnsi="宋体" w:hint="eastAsia"/>
          <w:sz w:val="28"/>
        </w:rPr>
        <w:t>固定临</w:t>
      </w:r>
      <w:proofErr w:type="gramEnd"/>
      <w:r>
        <w:rPr>
          <w:rFonts w:ascii="宋体" w:hAnsi="宋体" w:hint="eastAsia"/>
          <w:sz w:val="28"/>
        </w:rPr>
        <w:t>电配电箱至</w:t>
      </w:r>
      <w:proofErr w:type="gramStart"/>
      <w:r>
        <w:rPr>
          <w:rFonts w:ascii="宋体" w:hAnsi="宋体" w:hint="eastAsia"/>
          <w:sz w:val="28"/>
        </w:rPr>
        <w:t>流动闸箱的</w:t>
      </w:r>
      <w:proofErr w:type="gramEnd"/>
      <w:r>
        <w:rPr>
          <w:rFonts w:ascii="宋体" w:hAnsi="宋体" w:hint="eastAsia"/>
          <w:sz w:val="28"/>
        </w:rPr>
        <w:t>距离最大不要超过</w:t>
      </w:r>
      <w:smartTag w:uri="urn:schemas-microsoft-com:office:smarttags" w:element="chmetcnv">
        <w:smartTagPr>
          <w:attr w:name="UnitName" w:val="米"/>
          <w:attr w:name="SourceValue" w:val="40"/>
          <w:attr w:name="HasSpace" w:val="False"/>
          <w:attr w:name="Negative" w:val="False"/>
          <w:attr w:name="NumberType" w:val="1"/>
          <w:attr w:name="TCSC" w:val="0"/>
        </w:smartTagPr>
        <w:r>
          <w:rPr>
            <w:rFonts w:ascii="宋体" w:hAnsi="宋体"/>
            <w:sz w:val="28"/>
          </w:rPr>
          <w:t>40</w:t>
        </w:r>
        <w:r>
          <w:rPr>
            <w:rFonts w:ascii="宋体" w:hAnsi="宋体" w:hint="eastAsia"/>
            <w:sz w:val="28"/>
          </w:rPr>
          <w:t>米</w:t>
        </w:r>
      </w:smartTag>
      <w:r>
        <w:rPr>
          <w:rFonts w:ascii="宋体" w:hAnsi="宋体" w:hint="eastAsia"/>
          <w:sz w:val="28"/>
        </w:rPr>
        <w:t>。</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N：所有电动机具及照明灯具与配电箱（盘）连接时，需采用配套</w:t>
      </w:r>
    </w:p>
    <w:p w:rsidR="00193613" w:rsidRDefault="00193613" w:rsidP="00193613">
      <w:pPr>
        <w:autoSpaceDE w:val="0"/>
        <w:autoSpaceDN w:val="0"/>
        <w:adjustRightInd w:val="0"/>
        <w:jc w:val="left"/>
        <w:rPr>
          <w:rFonts w:ascii="宋体" w:hAnsi="宋体"/>
          <w:sz w:val="28"/>
        </w:rPr>
      </w:pPr>
      <w:r>
        <w:rPr>
          <w:rFonts w:ascii="宋体" w:hAnsi="宋体" w:hint="eastAsia"/>
          <w:sz w:val="28"/>
        </w:rPr>
        <w:t>的电源插头，禁止</w:t>
      </w:r>
      <w:proofErr w:type="gramStart"/>
      <w:r>
        <w:rPr>
          <w:rFonts w:ascii="宋体" w:hAnsi="宋体" w:hint="eastAsia"/>
          <w:sz w:val="28"/>
        </w:rPr>
        <w:t>将层线</w:t>
      </w:r>
      <w:proofErr w:type="gramEnd"/>
      <w:r>
        <w:rPr>
          <w:rFonts w:ascii="宋体" w:hAnsi="宋体" w:hint="eastAsia"/>
          <w:sz w:val="28"/>
        </w:rPr>
        <w:t>不经插头直接插入源插座。</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O：专业电工必须认真执行各有关规定，自觉抵制来自任何方面的</w:t>
      </w:r>
    </w:p>
    <w:p w:rsidR="00193613" w:rsidRDefault="00193613" w:rsidP="00193613">
      <w:pPr>
        <w:autoSpaceDE w:val="0"/>
        <w:autoSpaceDN w:val="0"/>
        <w:adjustRightInd w:val="0"/>
        <w:jc w:val="left"/>
        <w:rPr>
          <w:rFonts w:ascii="宋体" w:hAnsi="宋体"/>
          <w:sz w:val="28"/>
        </w:rPr>
      </w:pPr>
      <w:r>
        <w:rPr>
          <w:rFonts w:ascii="宋体" w:hAnsi="宋体" w:hint="eastAsia"/>
          <w:sz w:val="28"/>
        </w:rPr>
        <w:t>违章作业指令。</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P：专业电工有权制止一切危险操作及违章用电行为，必要时可向</w:t>
      </w:r>
    </w:p>
    <w:p w:rsidR="00193613" w:rsidRDefault="00193613" w:rsidP="00193613">
      <w:pPr>
        <w:autoSpaceDE w:val="0"/>
        <w:autoSpaceDN w:val="0"/>
        <w:adjustRightInd w:val="0"/>
        <w:jc w:val="left"/>
        <w:rPr>
          <w:rFonts w:ascii="宋体" w:hAnsi="宋体"/>
          <w:sz w:val="28"/>
        </w:rPr>
      </w:pPr>
      <w:r>
        <w:rPr>
          <w:rFonts w:ascii="宋体" w:hAnsi="宋体" w:hint="eastAsia"/>
          <w:sz w:val="28"/>
        </w:rPr>
        <w:t>有关部门报告。</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Q：专业电工要端正工作态度，主动配合用电单位共同完成各种生</w:t>
      </w:r>
    </w:p>
    <w:p w:rsidR="00193613" w:rsidRDefault="00193613" w:rsidP="00193613">
      <w:pPr>
        <w:autoSpaceDE w:val="0"/>
        <w:autoSpaceDN w:val="0"/>
        <w:adjustRightInd w:val="0"/>
        <w:jc w:val="left"/>
        <w:rPr>
          <w:rFonts w:ascii="宋体" w:hAnsi="宋体"/>
          <w:sz w:val="28"/>
        </w:rPr>
      </w:pPr>
      <w:r>
        <w:rPr>
          <w:rFonts w:ascii="宋体" w:hAnsi="宋体" w:hint="eastAsia"/>
          <w:sz w:val="28"/>
        </w:rPr>
        <w:lastRenderedPageBreak/>
        <w:t>产任务。</w:t>
      </w:r>
    </w:p>
    <w:p w:rsidR="00193613" w:rsidRDefault="00193613" w:rsidP="00193613">
      <w:pPr>
        <w:autoSpaceDE w:val="0"/>
        <w:autoSpaceDN w:val="0"/>
        <w:adjustRightInd w:val="0"/>
        <w:ind w:firstLine="560"/>
        <w:jc w:val="left"/>
        <w:rPr>
          <w:rFonts w:ascii="宋体" w:hAnsi="宋体" w:hint="eastAsia"/>
          <w:sz w:val="28"/>
        </w:rPr>
      </w:pPr>
      <w:r>
        <w:rPr>
          <w:rFonts w:ascii="宋体" w:hAnsi="宋体" w:hint="eastAsia"/>
          <w:sz w:val="28"/>
        </w:rPr>
        <w:t>R：如不慎发生触电事故时，应根据施工现场实际情况，采取措施</w:t>
      </w:r>
    </w:p>
    <w:p w:rsidR="00193613" w:rsidRDefault="00193613" w:rsidP="00193613">
      <w:pPr>
        <w:autoSpaceDE w:val="0"/>
        <w:autoSpaceDN w:val="0"/>
        <w:adjustRightInd w:val="0"/>
        <w:jc w:val="left"/>
        <w:rPr>
          <w:rFonts w:ascii="宋体" w:hAnsi="宋体" w:hint="eastAsia"/>
          <w:b/>
          <w:sz w:val="28"/>
        </w:rPr>
      </w:pPr>
      <w:r>
        <w:rPr>
          <w:rFonts w:ascii="宋体" w:hAnsi="宋体" w:hint="eastAsia"/>
          <w:sz w:val="28"/>
        </w:rPr>
        <w:t>使触电者脱离电源，并采用相应的抢救措施，使事故减轻到最低程度。</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10.4.2</w:t>
        </w:r>
      </w:smartTag>
      <w:r>
        <w:rPr>
          <w:rFonts w:ascii="宋体" w:hAnsi="宋体" w:hint="eastAsia"/>
          <w:sz w:val="28"/>
        </w:rPr>
        <w:t>.3保卫措施</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10.4.2</w:t>
        </w:r>
      </w:smartTag>
      <w:r>
        <w:rPr>
          <w:rFonts w:ascii="宋体" w:hAnsi="宋体" w:hint="eastAsia"/>
          <w:sz w:val="28"/>
        </w:rPr>
        <w:t>.3.1在我单位施工标段内设3名保安人员，进行24小时轮流值班。</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10.4.2</w:t>
        </w:r>
      </w:smartTag>
      <w:r>
        <w:rPr>
          <w:rFonts w:ascii="宋体" w:hAnsi="宋体" w:hint="eastAsia"/>
          <w:sz w:val="28"/>
        </w:rPr>
        <w:t>.3.2保安人员必须坚守岗位，尽职尽责，如项目部检查有玩忽职守者，将根据有关条例进行处罚。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10.4.2</w:t>
        </w:r>
      </w:smartTag>
      <w:r>
        <w:rPr>
          <w:rFonts w:ascii="宋体" w:hAnsi="宋体" w:hint="eastAsia"/>
          <w:sz w:val="28"/>
        </w:rPr>
        <w:t>.3.3保安人员要对施工现场随时进行巡查，对违章作业，工地工人发生纠纷行为应及时制止和调解，并及时报告项目部，由项目部对违章工人进行处罚。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10.4.2</w:t>
        </w:r>
      </w:smartTag>
      <w:r>
        <w:rPr>
          <w:rFonts w:ascii="宋体" w:hAnsi="宋体" w:hint="eastAsia"/>
          <w:sz w:val="28"/>
        </w:rPr>
        <w:t>.3.4对工地的材料及成品保护负责，防止材料丢失及成品的损坏。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10.4.2</w:t>
        </w:r>
      </w:smartTag>
      <w:r>
        <w:rPr>
          <w:rFonts w:ascii="宋体" w:hAnsi="宋体" w:hint="eastAsia"/>
          <w:sz w:val="28"/>
        </w:rPr>
        <w:t>.3.5保安人员必须带头遵守施工现场的各项规章制度，如发现有违反者一律严肃处理。</w:t>
      </w:r>
    </w:p>
    <w:p w:rsidR="00193613" w:rsidRDefault="00193613" w:rsidP="00193613">
      <w:pPr>
        <w:ind w:firstLine="560"/>
        <w:rPr>
          <w:rFonts w:ascii="宋体" w:hAnsi="宋体" w:hint="eastAsia"/>
          <w:sz w:val="28"/>
        </w:rPr>
      </w:pPr>
      <w:r>
        <w:rPr>
          <w:rFonts w:ascii="宋体" w:hAnsi="宋体" w:hint="eastAsia"/>
          <w:sz w:val="28"/>
        </w:rPr>
        <w:t>10.5施工现场环境保护措施</w:t>
      </w:r>
    </w:p>
    <w:p w:rsidR="00193613" w:rsidRDefault="00193613" w:rsidP="00193613">
      <w:pPr>
        <w:ind w:firstLine="560"/>
        <w:rPr>
          <w:rFonts w:ascii="宋体" w:hAnsi="宋体" w:hint="eastAsia"/>
          <w:sz w:val="28"/>
        </w:rPr>
      </w:pPr>
      <w:r>
        <w:rPr>
          <w:rFonts w:ascii="宋体" w:hAnsi="宋体" w:hint="eastAsia"/>
          <w:sz w:val="28"/>
        </w:rPr>
        <w:t>为了做好现场的环境保护工作，由项目部成立施工现场环保小组。项目经理为组长，专业</w:t>
      </w:r>
      <w:proofErr w:type="gramStart"/>
      <w:r>
        <w:rPr>
          <w:rFonts w:ascii="宋体" w:hAnsi="宋体" w:hint="eastAsia"/>
          <w:sz w:val="28"/>
        </w:rPr>
        <w:t>责任师</w:t>
      </w:r>
      <w:proofErr w:type="gramEnd"/>
      <w:r>
        <w:rPr>
          <w:rFonts w:ascii="宋体" w:hAnsi="宋体" w:hint="eastAsia"/>
          <w:sz w:val="28"/>
        </w:rPr>
        <w:t>任副组长，成员为清理工班长及各施工班组长。对施工人进行宣传教育，组织学习安全文明施工，提高施工工人的环保意识及法制观念。</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10.5.1</w:t>
        </w:r>
      </w:smartTag>
      <w:r>
        <w:rPr>
          <w:rFonts w:ascii="宋体" w:hAnsi="宋体" w:hint="eastAsia"/>
          <w:sz w:val="28"/>
        </w:rPr>
        <w:t>在施工段内划分环保责任区，明确责任区负责人。</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10.5.2</w:t>
        </w:r>
      </w:smartTag>
      <w:r>
        <w:rPr>
          <w:rFonts w:ascii="宋体" w:hAnsi="宋体" w:hint="eastAsia"/>
          <w:sz w:val="28"/>
        </w:rPr>
        <w:t>施工现场必须有专人负责现场的卫生的维护，保持现场始终处于整洁、卫生状态。</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10.5.3</w:t>
        </w:r>
      </w:smartTag>
      <w:r>
        <w:rPr>
          <w:rFonts w:ascii="宋体" w:hAnsi="宋体" w:hint="eastAsia"/>
          <w:sz w:val="28"/>
        </w:rPr>
        <w:t>施工现场无大小便痕迹。</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10.5.4</w:t>
        </w:r>
      </w:smartTag>
      <w:r>
        <w:rPr>
          <w:rFonts w:ascii="宋体" w:hAnsi="宋体" w:hint="eastAsia"/>
          <w:sz w:val="28"/>
        </w:rPr>
        <w:t>办公室保持整洁，生活区无污水及污染物，生活垃圾由专人进行清理。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10.5.5</w:t>
        </w:r>
      </w:smartTag>
      <w:r>
        <w:rPr>
          <w:rFonts w:ascii="宋体" w:hAnsi="宋体" w:hint="eastAsia"/>
          <w:sz w:val="28"/>
        </w:rPr>
        <w:t>运输车辆不带泥砂出现场，外运渣土必须加以覆盖，不得沿途遗洒。</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10.5.6</w:t>
        </w:r>
      </w:smartTag>
      <w:r>
        <w:rPr>
          <w:rFonts w:ascii="宋体" w:hAnsi="宋体" w:hint="eastAsia"/>
          <w:sz w:val="28"/>
        </w:rPr>
        <w:t xml:space="preserve">楼层清扫必须先洒水湿润，各类垃圾用编织袋分类装置，运到指定的垃圾堆放场地，分类进行消纳。   </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10.5.7</w:t>
        </w:r>
      </w:smartTag>
      <w:r>
        <w:rPr>
          <w:rFonts w:ascii="宋体" w:hAnsi="宋体" w:hint="eastAsia"/>
          <w:sz w:val="28"/>
        </w:rPr>
        <w:t>对施工噪音进行有效控制，不发生扰民现象，扬尘作业应控制</w:t>
      </w:r>
    </w:p>
    <w:p w:rsidR="00193613" w:rsidRDefault="00193613" w:rsidP="00193613">
      <w:pPr>
        <w:ind w:firstLine="560"/>
        <w:rPr>
          <w:rFonts w:ascii="宋体" w:hAnsi="宋体" w:hint="eastAsia"/>
          <w:sz w:val="28"/>
        </w:rPr>
      </w:pPr>
      <w:r>
        <w:rPr>
          <w:rFonts w:ascii="宋体" w:hAnsi="宋体" w:hint="eastAsia"/>
          <w:sz w:val="28"/>
        </w:rPr>
        <w:t>在达标要求内。</w:t>
      </w:r>
    </w:p>
    <w:p w:rsidR="00193613" w:rsidRDefault="00193613" w:rsidP="00193613">
      <w:pPr>
        <w:ind w:firstLine="560"/>
        <w:rPr>
          <w:rFonts w:ascii="宋体" w:hAnsi="宋体" w:hint="eastAsia"/>
          <w:sz w:val="28"/>
        </w:rPr>
      </w:pPr>
      <w:r>
        <w:rPr>
          <w:rFonts w:ascii="宋体" w:hAnsi="宋体" w:hint="eastAsia"/>
          <w:sz w:val="28"/>
        </w:rPr>
        <w:t>10.6</w:t>
      </w:r>
      <w:r>
        <w:rPr>
          <w:rFonts w:ascii="宋体" w:hAnsi="宋体"/>
          <w:sz w:val="28"/>
        </w:rPr>
        <w:t xml:space="preserve"> </w:t>
      </w:r>
      <w:r>
        <w:rPr>
          <w:rFonts w:ascii="宋体" w:hAnsi="宋体" w:hint="eastAsia"/>
          <w:sz w:val="28"/>
        </w:rPr>
        <w:t xml:space="preserve">CI形象及文明施工  </w:t>
      </w:r>
    </w:p>
    <w:p w:rsidR="00193613" w:rsidRDefault="00193613" w:rsidP="00193613">
      <w:pPr>
        <w:ind w:firstLine="560"/>
        <w:rPr>
          <w:rFonts w:ascii="宋体" w:hAnsi="宋体" w:hint="eastAsia"/>
          <w:sz w:val="28"/>
        </w:rPr>
      </w:pPr>
      <w:r>
        <w:rPr>
          <w:rFonts w:ascii="宋体" w:hAnsi="宋体" w:hint="eastAsia"/>
          <w:sz w:val="28"/>
        </w:rPr>
        <w:t>文明施工是装饰企业一个重要课题，是装饰施工项目管理的重要内容，是企业形象和社会信誉的重要保证，并关系到整个装饰行业的健康发展和社会各界的工作和生活秩序。</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10.6.1</w:t>
        </w:r>
      </w:smartTag>
      <w:r>
        <w:rPr>
          <w:rFonts w:ascii="宋体" w:hAnsi="宋体" w:hint="eastAsia"/>
          <w:sz w:val="28"/>
        </w:rPr>
        <w:t>现场文明施工总体要求</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10.6.1</w:t>
        </w:r>
      </w:smartTag>
      <w:r>
        <w:rPr>
          <w:rFonts w:ascii="宋体" w:hAnsi="宋体" w:hint="eastAsia"/>
          <w:sz w:val="28"/>
        </w:rPr>
        <w:t>.1文明施工管理目标</w:t>
      </w:r>
    </w:p>
    <w:p w:rsidR="00193613" w:rsidRDefault="00193613" w:rsidP="00193613">
      <w:pPr>
        <w:ind w:firstLine="560"/>
        <w:rPr>
          <w:rFonts w:ascii="宋体" w:hAnsi="宋体" w:hint="eastAsia"/>
          <w:sz w:val="28"/>
        </w:rPr>
      </w:pPr>
      <w:r>
        <w:rPr>
          <w:rFonts w:ascii="宋体" w:hAnsi="宋体" w:hint="eastAsia"/>
          <w:sz w:val="28"/>
        </w:rPr>
        <w:t>为实现“创建北京市2001年安全文明样板工地”目标，在现场CI形象的设计和实施方面要创公司CI形象达标工地，施工现场及机</w:t>
      </w:r>
      <w:r>
        <w:rPr>
          <w:rFonts w:ascii="宋体" w:hAnsi="宋体" w:hint="eastAsia"/>
          <w:sz w:val="28"/>
        </w:rPr>
        <w:lastRenderedPageBreak/>
        <w:t>械料具管理要严格按平面图设计作到合理布置，方便施工，场容整洁，环境保护及环境卫生工作措施得力，管理严密，符合北京市相关法规的要求，防止有损周围环境和人们身体健康现象的发生，在防止扰民等方面制定具体的措施，加强内部保证和外部协调，妥善处理年出现的问题。</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10.6.1</w:t>
        </w:r>
      </w:smartTag>
      <w:r>
        <w:rPr>
          <w:rFonts w:ascii="宋体" w:hAnsi="宋体" w:hint="eastAsia"/>
          <w:sz w:val="28"/>
        </w:rPr>
        <w:t>.2勤于检查、及时整改，现场文明施工管理的检查工作要从工程开工做起，直到竣工为止。检查的时间安排在月中或月末，或按工程进度划分，每个分部或分项工程完了检查一次。公司每月组织一次文明安全施工检查，检查结果作为项目经理的业绩考核重要依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10.6.1</w:t>
        </w:r>
      </w:smartTag>
      <w:r>
        <w:rPr>
          <w:rFonts w:ascii="宋体" w:hAnsi="宋体" w:hint="eastAsia"/>
          <w:sz w:val="28"/>
        </w:rPr>
        <w:t>.3成立工地文明施工领导小组。</w:t>
      </w:r>
    </w:p>
    <w:p w:rsidR="00193613" w:rsidRDefault="00193613" w:rsidP="00193613">
      <w:pPr>
        <w:ind w:firstLine="560"/>
        <w:rPr>
          <w:rFonts w:ascii="宋体" w:hAnsi="宋体" w:hint="eastAsia"/>
          <w:sz w:val="28"/>
        </w:rPr>
      </w:pPr>
      <w:r>
        <w:rPr>
          <w:rFonts w:ascii="宋体" w:hAnsi="宋体" w:hint="eastAsia"/>
          <w:sz w:val="28"/>
        </w:rPr>
        <w:t>组长：项目经理</w:t>
      </w:r>
    </w:p>
    <w:p w:rsidR="00193613" w:rsidRDefault="00193613" w:rsidP="00193613">
      <w:pPr>
        <w:ind w:firstLine="560"/>
        <w:rPr>
          <w:rFonts w:ascii="宋体" w:hAnsi="宋体" w:hint="eastAsia"/>
          <w:sz w:val="28"/>
        </w:rPr>
      </w:pPr>
      <w:r>
        <w:rPr>
          <w:rFonts w:ascii="宋体" w:hAnsi="宋体" w:hint="eastAsia"/>
          <w:sz w:val="28"/>
        </w:rPr>
        <w:t>副组长：技术负责人</w:t>
      </w:r>
    </w:p>
    <w:p w:rsidR="00193613" w:rsidRDefault="00193613" w:rsidP="00193613">
      <w:pPr>
        <w:ind w:firstLine="560"/>
        <w:rPr>
          <w:rFonts w:ascii="宋体" w:hAnsi="宋体" w:hint="eastAsia"/>
          <w:sz w:val="28"/>
        </w:rPr>
      </w:pPr>
      <w:r>
        <w:rPr>
          <w:rFonts w:ascii="宋体" w:hAnsi="宋体" w:hint="eastAsia"/>
          <w:sz w:val="28"/>
        </w:rPr>
        <w:t>组员：专业责任师、各专业工长、各作业队队长</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10.6.1</w:t>
        </w:r>
      </w:smartTag>
      <w:r>
        <w:rPr>
          <w:rFonts w:ascii="宋体" w:hAnsi="宋体" w:hint="eastAsia"/>
          <w:sz w:val="28"/>
        </w:rPr>
        <w:t>.4创建良好施工环境，创建文明施工样板工地。</w:t>
      </w:r>
    </w:p>
    <w:p w:rsidR="00193613" w:rsidRDefault="00193613" w:rsidP="00193613">
      <w:pPr>
        <w:ind w:firstLine="560"/>
        <w:rPr>
          <w:rFonts w:ascii="宋体" w:hAnsi="宋体" w:hint="eastAsia"/>
          <w:sz w:val="28"/>
        </w:rPr>
      </w:pPr>
      <w:r>
        <w:rPr>
          <w:rFonts w:ascii="宋体" w:hAnsi="宋体" w:hint="eastAsia"/>
          <w:sz w:val="28"/>
        </w:rPr>
        <w:t>由于本工程处北京市西城区二环线内，应组织好安全生产、文明施工，维护好首都社会秩序，保证周边住户和居民的正常生活、工作秩序，是工程得以顺利施工的</w:t>
      </w:r>
      <w:proofErr w:type="gramStart"/>
      <w:r>
        <w:rPr>
          <w:rFonts w:ascii="宋体" w:hAnsi="宋体" w:hint="eastAsia"/>
          <w:sz w:val="28"/>
        </w:rPr>
        <w:t>关健</w:t>
      </w:r>
      <w:proofErr w:type="gramEnd"/>
      <w:r>
        <w:rPr>
          <w:rFonts w:ascii="宋体" w:hAnsi="宋体" w:hint="eastAsia"/>
          <w:sz w:val="28"/>
        </w:rPr>
        <w:t>。</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现场CI整体形象设计方案</w:t>
      </w:r>
    </w:p>
    <w:p w:rsidR="00193613" w:rsidRDefault="00193613" w:rsidP="00193613">
      <w:pPr>
        <w:ind w:firstLine="560"/>
        <w:rPr>
          <w:rFonts w:ascii="宋体" w:hAnsi="宋体" w:hint="eastAsia"/>
          <w:sz w:val="28"/>
        </w:rPr>
      </w:pPr>
      <w:r>
        <w:rPr>
          <w:rFonts w:ascii="宋体" w:hAnsi="宋体" w:hint="eastAsia"/>
          <w:sz w:val="28"/>
        </w:rPr>
        <w:t>本方案根据《公司企业形象视觉识别规范手册》和《施工现场CI达标细则》，结合本工程具体情况，制定施工现场CI设计方案。</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10.6.2</w:t>
        </w:r>
      </w:smartTag>
      <w:r>
        <w:rPr>
          <w:rFonts w:ascii="宋体" w:hAnsi="宋体" w:hint="eastAsia"/>
          <w:sz w:val="28"/>
        </w:rPr>
        <w:t>.1服装：项目经理部所有职工要求统一服装。</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.2现场办公室墙面标志：</w:t>
      </w:r>
      <w:proofErr w:type="gramStart"/>
      <w:r>
        <w:rPr>
          <w:rFonts w:ascii="宋体" w:hAnsi="宋体" w:hint="eastAsia"/>
          <w:sz w:val="28"/>
        </w:rPr>
        <w:t>主墙设公司</w:t>
      </w:r>
      <w:proofErr w:type="gramEnd"/>
      <w:r>
        <w:rPr>
          <w:rFonts w:ascii="宋体" w:hAnsi="宋体" w:hint="eastAsia"/>
          <w:sz w:val="28"/>
        </w:rPr>
        <w:t>质量方针、目标及项目质量目标。两侧可悬挂工程效果图，工程项目管理规章制度，项目管理人员职责等，办公桌椅应摆放整齐，统一标准。</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.3施工现场平面布置合理、清楚，施工机具、材料分类放置，堆放整齐，有标识，有围栏，有明显的合理地消防灭火器材的排列位置。</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.4现场用电设施的安装和使用符合安装规范和安装操作规程。</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.5施工道路保证畅通、排水系统良好，保持场貌的整洁，随时清理建筑垃圾。</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.6施工现场不得扬尘作业，保持空气清新。施工中</w:t>
      </w:r>
      <w:proofErr w:type="gramStart"/>
      <w:r>
        <w:rPr>
          <w:rFonts w:ascii="宋体" w:hAnsi="宋体" w:hint="eastAsia"/>
          <w:sz w:val="28"/>
        </w:rPr>
        <w:t>不</w:t>
      </w:r>
      <w:proofErr w:type="gramEnd"/>
      <w:r>
        <w:rPr>
          <w:rFonts w:ascii="宋体" w:hAnsi="宋体" w:hint="eastAsia"/>
          <w:sz w:val="28"/>
        </w:rPr>
        <w:t>扰民噪声不得超过国家规定标准，应避免使用噪声大的机械和机具，严禁野蛮施工。</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.7现场不得乱贴乱画。</w:t>
      </w:r>
      <w:proofErr w:type="gramStart"/>
      <w:r>
        <w:rPr>
          <w:rFonts w:ascii="宋体" w:hAnsi="宋体" w:hint="eastAsia"/>
          <w:sz w:val="28"/>
        </w:rPr>
        <w:t>凡安全</w:t>
      </w:r>
      <w:proofErr w:type="gramEnd"/>
      <w:r>
        <w:rPr>
          <w:rFonts w:ascii="宋体" w:hAnsi="宋体" w:hint="eastAsia"/>
          <w:sz w:val="28"/>
        </w:rPr>
        <w:t>标识等各种宣传品按有关规定执行。</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.8加强职工的思想政治工作，教育职工树立为用户服务思想，所有管理和施工人员均应佩戴统一牌上岗，树立良好的职业道德和精神风貌。</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.9施工人员严禁打架斗殴，杜绝赌博、偷盗等现象发生。</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t>10.6.2</w:t>
        </w:r>
      </w:smartTag>
      <w:r>
        <w:rPr>
          <w:rFonts w:ascii="宋体" w:hAnsi="宋体" w:hint="eastAsia"/>
          <w:sz w:val="28"/>
        </w:rPr>
        <w:t>.10</w:t>
      </w:r>
      <w:proofErr w:type="gramStart"/>
      <w:r>
        <w:rPr>
          <w:rFonts w:ascii="宋体" w:hAnsi="宋体" w:hint="eastAsia"/>
          <w:sz w:val="28"/>
        </w:rPr>
        <w:t>施现场</w:t>
      </w:r>
      <w:proofErr w:type="gramEnd"/>
      <w:r>
        <w:rPr>
          <w:rFonts w:ascii="宋体" w:hAnsi="宋体" w:hint="eastAsia"/>
          <w:sz w:val="28"/>
        </w:rPr>
        <w:t>严禁大、小便，违反者予以经济处罚。</w:t>
      </w:r>
    </w:p>
    <w:p w:rsidR="00193613" w:rsidRDefault="00193613" w:rsidP="00193613">
      <w:pPr>
        <w:ind w:firstLine="560"/>
        <w:rPr>
          <w:rFonts w:ascii="宋体" w:hAnsi="宋体" w:hint="eastAsia"/>
          <w:sz w:val="28"/>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8"/>
          </w:rPr>
          <w:lastRenderedPageBreak/>
          <w:t>10.6.2</w:t>
        </w:r>
      </w:smartTag>
      <w:r>
        <w:rPr>
          <w:rFonts w:ascii="宋体" w:hAnsi="宋体" w:hint="eastAsia"/>
          <w:sz w:val="28"/>
        </w:rPr>
        <w:t>.11施工现场做到工完场清。</w:t>
      </w: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jc w:val="right"/>
        <w:rPr>
          <w:rFonts w:ascii="宋体" w:hAnsi="宋体"/>
          <w:b/>
          <w:sz w:val="28"/>
        </w:rPr>
      </w:pPr>
      <w:r>
        <w:rPr>
          <w:rFonts w:ascii="宋体" w:hAnsi="宋体" w:hint="eastAsia"/>
          <w:b/>
          <w:sz w:val="28"/>
        </w:rPr>
        <w:t>附表一</w:t>
      </w: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1925"/>
        <w:rPr>
          <w:rFonts w:ascii="宋体" w:hAnsi="宋体" w:hint="eastAsia"/>
          <w:sz w:val="28"/>
        </w:rPr>
      </w:pPr>
      <w:r>
        <w:rPr>
          <w:rFonts w:ascii="宋体" w:hAnsi="宋体" w:hint="eastAsia"/>
          <w:b/>
          <w:sz w:val="28"/>
          <w:u w:val="double"/>
        </w:rPr>
        <w:t xml:space="preserve">    项目经理部组织机构设置图     </w:t>
      </w:r>
    </w:p>
    <w:p w:rsidR="00193613" w:rsidRDefault="00193613" w:rsidP="00193613">
      <w:pPr>
        <w:spacing w:line="520" w:lineRule="exact"/>
        <w:ind w:firstLine="560"/>
        <w:rPr>
          <w:rFonts w:ascii="宋体" w:hAnsi="宋体" w:hint="eastAsia"/>
          <w:sz w:val="28"/>
        </w:rPr>
      </w:pPr>
    </w:p>
    <w:p w:rsidR="00193613" w:rsidRDefault="00193613" w:rsidP="00193613">
      <w:pPr>
        <w:spacing w:line="560" w:lineRule="exact"/>
        <w:ind w:firstLine="560"/>
        <w:rPr>
          <w:rFonts w:ascii="宋体" w:hAnsi="宋体" w:hint="eastAsia"/>
          <w:sz w:val="28"/>
        </w:rPr>
      </w:pPr>
      <w:r>
        <w:rPr>
          <w:rFonts w:ascii="宋体" w:hAnsi="宋体" w:hint="eastAsia"/>
          <w:sz w:val="28"/>
        </w:rPr>
        <w:t xml:space="preserve"> </w:t>
      </w:r>
    </w:p>
    <w:tbl>
      <w:tblPr>
        <w:tblW w:w="0" w:type="auto"/>
        <w:tblInd w:w="316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2340"/>
      </w:tblGrid>
      <w:tr w:rsidR="00193613" w:rsidTr="006C3E9C">
        <w:tblPrEx>
          <w:tblCellMar>
            <w:top w:w="0" w:type="dxa"/>
            <w:bottom w:w="0" w:type="dxa"/>
          </w:tblCellMar>
        </w:tblPrEx>
        <w:trPr>
          <w:trHeight w:val="740"/>
        </w:trPr>
        <w:tc>
          <w:tcPr>
            <w:tcW w:w="2340" w:type="dxa"/>
            <w:vAlign w:val="center"/>
          </w:tcPr>
          <w:p w:rsidR="00193613" w:rsidRDefault="00193613" w:rsidP="00193613">
            <w:pPr>
              <w:spacing w:line="360" w:lineRule="exact"/>
              <w:rPr>
                <w:rFonts w:hint="eastAsia"/>
                <w:sz w:val="24"/>
              </w:rPr>
            </w:pPr>
            <w:r>
              <w:rPr>
                <w:rFonts w:hint="eastAsia"/>
                <w:b/>
                <w:sz w:val="24"/>
              </w:rPr>
              <w:t>项目经理：</w:t>
            </w:r>
            <w:r>
              <w:rPr>
                <w:rFonts w:hint="eastAsia"/>
                <w:sz w:val="24"/>
              </w:rPr>
              <w:t xml:space="preserve"> </w:t>
            </w:r>
          </w:p>
        </w:tc>
      </w:tr>
    </w:tbl>
    <w:p w:rsidR="00193613" w:rsidRDefault="00193613" w:rsidP="00193613">
      <w:pPr>
        <w:spacing w:line="500" w:lineRule="exact"/>
        <w:ind w:firstLine="400"/>
        <w:rPr>
          <w:sz w:val="28"/>
        </w:rPr>
      </w:pPr>
      <w:r>
        <w:rPr>
          <w:noProof/>
          <w:sz w:val="20"/>
        </w:rPr>
        <w:pict>
          <v:line id="_x0000_s1082" style="position:absolute;left:0;text-align:left;z-index:251717632;mso-position-horizontal-relative:text;mso-position-vertical-relative:text" from="209pt,10.7pt" to="209pt,40.65pt" o:allowincell="f"/>
        </w:pict>
      </w:r>
    </w:p>
    <w:p w:rsidR="00193613" w:rsidRDefault="00193613" w:rsidP="00193613">
      <w:pPr>
        <w:spacing w:line="300" w:lineRule="exact"/>
        <w:ind w:firstLine="560"/>
        <w:rPr>
          <w:sz w:val="28"/>
        </w:rPr>
      </w:pPr>
    </w:p>
    <w:tbl>
      <w:tblPr>
        <w:tblW w:w="0" w:type="auto"/>
        <w:tblInd w:w="3168" w:type="dxa"/>
        <w:tblBorders>
          <w:top w:val="single" w:sz="8" w:space="0" w:color="auto"/>
          <w:left w:val="single" w:sz="8" w:space="0" w:color="auto"/>
          <w:bottom w:val="single" w:sz="8" w:space="0" w:color="auto"/>
          <w:right w:val="single" w:sz="8" w:space="0" w:color="auto"/>
        </w:tblBorders>
        <w:tblLayout w:type="fixed"/>
        <w:tblLook w:val="0000"/>
      </w:tblPr>
      <w:tblGrid>
        <w:gridCol w:w="2340"/>
      </w:tblGrid>
      <w:tr w:rsidR="00193613" w:rsidTr="006C3E9C">
        <w:tblPrEx>
          <w:tblCellMar>
            <w:top w:w="0" w:type="dxa"/>
            <w:bottom w:w="0" w:type="dxa"/>
          </w:tblCellMar>
        </w:tblPrEx>
        <w:trPr>
          <w:trHeight w:val="789"/>
        </w:trPr>
        <w:tc>
          <w:tcPr>
            <w:tcW w:w="2340" w:type="dxa"/>
            <w:tcBorders>
              <w:top w:val="single" w:sz="8" w:space="0" w:color="auto"/>
              <w:bottom w:val="single" w:sz="8" w:space="0" w:color="auto"/>
            </w:tcBorders>
            <w:vAlign w:val="center"/>
          </w:tcPr>
          <w:p w:rsidR="00193613" w:rsidRDefault="00193613" w:rsidP="00193613">
            <w:pPr>
              <w:spacing w:line="600" w:lineRule="exact"/>
              <w:rPr>
                <w:rFonts w:hint="eastAsia"/>
                <w:sz w:val="24"/>
              </w:rPr>
            </w:pPr>
            <w:r>
              <w:rPr>
                <w:noProof/>
                <w:sz w:val="20"/>
              </w:rPr>
              <w:pict>
                <v:line id="_x0000_s1081" style="position:absolute;left:0;text-align:left;z-index:251716608" from="50.6pt,39.6pt" to="50.6pt,69.55pt" o:allowincell="f"/>
              </w:pict>
            </w:r>
            <w:r>
              <w:rPr>
                <w:rFonts w:hint="eastAsia"/>
                <w:b/>
                <w:sz w:val="24"/>
              </w:rPr>
              <w:t>技术负责人：</w:t>
            </w:r>
            <w:r>
              <w:rPr>
                <w:rFonts w:hint="eastAsia"/>
                <w:sz w:val="24"/>
              </w:rPr>
              <w:t xml:space="preserve"> </w:t>
            </w:r>
          </w:p>
        </w:tc>
      </w:tr>
    </w:tbl>
    <w:p w:rsidR="00193613" w:rsidRDefault="00193613" w:rsidP="00193613">
      <w:pPr>
        <w:spacing w:line="400" w:lineRule="exact"/>
        <w:ind w:firstLine="560"/>
        <w:rPr>
          <w:rFonts w:hint="eastAsia"/>
          <w:sz w:val="28"/>
        </w:rPr>
      </w:pPr>
    </w:p>
    <w:p w:rsidR="00193613" w:rsidRDefault="00193613" w:rsidP="00193613">
      <w:pPr>
        <w:spacing w:line="600" w:lineRule="exact"/>
        <w:ind w:firstLine="400"/>
        <w:rPr>
          <w:rFonts w:hint="eastAsia"/>
          <w:sz w:val="28"/>
        </w:rPr>
      </w:pPr>
      <w:r>
        <w:rPr>
          <w:noProof/>
          <w:sz w:val="20"/>
        </w:rPr>
        <w:pict>
          <v:line id="_x0000_s1047" style="position:absolute;left:0;text-align:left;z-index:251681792" from="33pt,9.25pt" to="396pt,9.25pt" o:allowincell="f" strokeweight="1pt"/>
        </w:pict>
      </w:r>
      <w:r>
        <w:rPr>
          <w:noProof/>
          <w:sz w:val="20"/>
        </w:rPr>
        <w:pict>
          <v:line id="_x0000_s1050" style="position:absolute;left:0;text-align:left;z-index:251684864" from="322pt,9.25pt" to="322pt,32.65pt" o:allowincell="f" strokeweight="1pt"/>
        </w:pict>
      </w:r>
      <w:r>
        <w:rPr>
          <w:noProof/>
          <w:sz w:val="20"/>
        </w:rPr>
        <w:pict>
          <v:line id="_x0000_s1049" style="position:absolute;left:0;text-align:left;z-index:251683840" from="396pt,9.25pt" to="396pt,32.65pt" o:allowincell="f" strokeweight="1pt"/>
        </w:pict>
      </w:r>
      <w:r>
        <w:rPr>
          <w:noProof/>
          <w:sz w:val="20"/>
        </w:rPr>
        <w:pict>
          <v:line id="_x0000_s1053" style="position:absolute;left:0;text-align:left;z-index:251687936" from="176pt,9.25pt" to="176pt,32.65pt" o:allowincell="f" strokeweight="1pt"/>
        </w:pict>
      </w:r>
      <w:r>
        <w:rPr>
          <w:noProof/>
          <w:sz w:val="20"/>
        </w:rPr>
        <w:pict>
          <v:line id="_x0000_s1052" style="position:absolute;left:0;text-align:left;z-index:251686912" from="264pt,9.25pt" to="264pt,32.65pt" o:allowincell="f" strokeweight="1pt"/>
        </w:pict>
      </w:r>
      <w:r>
        <w:rPr>
          <w:noProof/>
          <w:sz w:val="20"/>
        </w:rPr>
        <w:pict>
          <v:line id="_x0000_s1051" style="position:absolute;left:0;text-align:left;z-index:251685888" from="110pt,9.25pt" to="110pt,32.65pt" o:allowincell="f" strokeweight="1pt"/>
        </w:pict>
      </w:r>
      <w:r>
        <w:rPr>
          <w:noProof/>
          <w:sz w:val="20"/>
        </w:rPr>
        <w:pict>
          <v:line id="_x0000_s1048" style="position:absolute;left:0;text-align:left;z-index:251682816" from="33pt,9.25pt" to="33pt,32.65pt" o:allowincell="f" strokeweight="1pt"/>
        </w:pic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44"/>
        <w:gridCol w:w="236"/>
        <w:gridCol w:w="1084"/>
        <w:gridCol w:w="236"/>
        <w:gridCol w:w="1100"/>
        <w:gridCol w:w="440"/>
        <w:gridCol w:w="1100"/>
        <w:gridCol w:w="236"/>
        <w:gridCol w:w="1084"/>
        <w:gridCol w:w="236"/>
        <w:gridCol w:w="1084"/>
      </w:tblGrid>
      <w:tr w:rsidR="00193613" w:rsidTr="006C3E9C">
        <w:tblPrEx>
          <w:tblCellMar>
            <w:top w:w="0" w:type="dxa"/>
            <w:bottom w:w="0" w:type="dxa"/>
          </w:tblCellMar>
        </w:tblPrEx>
        <w:trPr>
          <w:trHeight w:hRule="exact" w:val="737"/>
        </w:trPr>
        <w:tc>
          <w:tcPr>
            <w:tcW w:w="1744" w:type="dxa"/>
            <w:tcBorders>
              <w:top w:val="single" w:sz="8" w:space="0" w:color="auto"/>
              <w:left w:val="single" w:sz="8" w:space="0" w:color="auto"/>
              <w:bottom w:val="single" w:sz="8" w:space="0" w:color="auto"/>
              <w:right w:val="single" w:sz="8" w:space="0" w:color="auto"/>
            </w:tcBorders>
            <w:vAlign w:val="center"/>
          </w:tcPr>
          <w:p w:rsidR="00193613" w:rsidRDefault="00193613" w:rsidP="00193613">
            <w:pPr>
              <w:spacing w:line="360" w:lineRule="exact"/>
              <w:jc w:val="center"/>
              <w:rPr>
                <w:rFonts w:hint="eastAsia"/>
                <w:sz w:val="24"/>
              </w:rPr>
            </w:pPr>
            <w:r>
              <w:rPr>
                <w:rFonts w:hint="eastAsia"/>
                <w:b/>
                <w:sz w:val="24"/>
              </w:rPr>
              <w:lastRenderedPageBreak/>
              <w:t>装饰责任师：</w:t>
            </w:r>
            <w:r>
              <w:rPr>
                <w:rFonts w:hint="eastAsia"/>
                <w:sz w:val="24"/>
              </w:rPr>
              <w:t xml:space="preserve"> </w:t>
            </w:r>
          </w:p>
        </w:tc>
        <w:tc>
          <w:tcPr>
            <w:tcW w:w="236" w:type="dxa"/>
            <w:tcBorders>
              <w:top w:val="nil"/>
              <w:left w:val="single" w:sz="8" w:space="0" w:color="auto"/>
              <w:bottom w:val="nil"/>
              <w:right w:val="single" w:sz="8" w:space="0" w:color="auto"/>
            </w:tcBorders>
            <w:vAlign w:val="center"/>
          </w:tcPr>
          <w:p w:rsidR="00193613" w:rsidRDefault="00193613" w:rsidP="006C3E9C">
            <w:pPr>
              <w:spacing w:line="360" w:lineRule="exact"/>
              <w:jc w:val="center"/>
              <w:rPr>
                <w:rFonts w:hint="eastAsia"/>
                <w:sz w:val="24"/>
              </w:rPr>
            </w:pPr>
          </w:p>
        </w:tc>
        <w:tc>
          <w:tcPr>
            <w:tcW w:w="1084" w:type="dxa"/>
            <w:tcBorders>
              <w:top w:val="single" w:sz="8" w:space="0" w:color="auto"/>
              <w:left w:val="single" w:sz="8" w:space="0" w:color="auto"/>
              <w:bottom w:val="single" w:sz="8" w:space="0" w:color="auto"/>
              <w:right w:val="single" w:sz="8" w:space="0" w:color="auto"/>
            </w:tcBorders>
            <w:vAlign w:val="center"/>
          </w:tcPr>
          <w:p w:rsidR="00193613" w:rsidRDefault="00193613" w:rsidP="00193613">
            <w:pPr>
              <w:spacing w:line="360" w:lineRule="exact"/>
              <w:jc w:val="center"/>
              <w:rPr>
                <w:rFonts w:hint="eastAsia"/>
                <w:sz w:val="24"/>
              </w:rPr>
            </w:pPr>
            <w:r>
              <w:rPr>
                <w:rFonts w:hint="eastAsia"/>
                <w:b/>
                <w:sz w:val="24"/>
              </w:rPr>
              <w:t>资料员：</w:t>
            </w:r>
            <w:r>
              <w:rPr>
                <w:rFonts w:hint="eastAsia"/>
                <w:sz w:val="24"/>
              </w:rPr>
              <w:t xml:space="preserve"> </w:t>
            </w:r>
          </w:p>
        </w:tc>
        <w:tc>
          <w:tcPr>
            <w:tcW w:w="236" w:type="dxa"/>
            <w:tcBorders>
              <w:top w:val="nil"/>
              <w:left w:val="single" w:sz="8" w:space="0" w:color="auto"/>
              <w:bottom w:val="nil"/>
              <w:right w:val="single" w:sz="8" w:space="0" w:color="auto"/>
            </w:tcBorders>
            <w:vAlign w:val="center"/>
          </w:tcPr>
          <w:p w:rsidR="00193613" w:rsidRDefault="00193613" w:rsidP="006C3E9C">
            <w:pPr>
              <w:spacing w:line="360" w:lineRule="exact"/>
              <w:jc w:val="center"/>
              <w:rPr>
                <w:rFonts w:hint="eastAsia"/>
                <w:sz w:val="24"/>
              </w:rPr>
            </w:pPr>
          </w:p>
        </w:tc>
        <w:tc>
          <w:tcPr>
            <w:tcW w:w="1100" w:type="dxa"/>
            <w:tcBorders>
              <w:top w:val="single" w:sz="8" w:space="0" w:color="auto"/>
              <w:left w:val="single" w:sz="8" w:space="0" w:color="auto"/>
              <w:bottom w:val="single" w:sz="8" w:space="0" w:color="auto"/>
              <w:right w:val="single" w:sz="8" w:space="0" w:color="auto"/>
            </w:tcBorders>
            <w:vAlign w:val="center"/>
          </w:tcPr>
          <w:p w:rsidR="00193613" w:rsidRDefault="00193613" w:rsidP="00193613">
            <w:pPr>
              <w:spacing w:line="360" w:lineRule="exact"/>
              <w:jc w:val="center"/>
              <w:rPr>
                <w:rFonts w:hint="eastAsia"/>
                <w:sz w:val="24"/>
              </w:rPr>
            </w:pPr>
            <w:r>
              <w:rPr>
                <w:rFonts w:hint="eastAsia"/>
                <w:b/>
                <w:sz w:val="24"/>
              </w:rPr>
              <w:t>质检员：</w:t>
            </w:r>
            <w:r>
              <w:rPr>
                <w:rFonts w:hint="eastAsia"/>
                <w:sz w:val="24"/>
              </w:rPr>
              <w:t xml:space="preserve"> </w:t>
            </w:r>
          </w:p>
        </w:tc>
        <w:tc>
          <w:tcPr>
            <w:tcW w:w="440" w:type="dxa"/>
            <w:tcBorders>
              <w:top w:val="nil"/>
              <w:left w:val="single" w:sz="8" w:space="0" w:color="auto"/>
              <w:bottom w:val="nil"/>
              <w:right w:val="single" w:sz="8" w:space="0" w:color="auto"/>
            </w:tcBorders>
            <w:vAlign w:val="center"/>
          </w:tcPr>
          <w:p w:rsidR="00193613" w:rsidRDefault="00193613" w:rsidP="006C3E9C">
            <w:pPr>
              <w:spacing w:line="360" w:lineRule="exact"/>
              <w:jc w:val="center"/>
              <w:rPr>
                <w:rFonts w:hint="eastAsia"/>
                <w:sz w:val="24"/>
              </w:rPr>
            </w:pPr>
          </w:p>
        </w:tc>
        <w:tc>
          <w:tcPr>
            <w:tcW w:w="1100" w:type="dxa"/>
            <w:tcBorders>
              <w:top w:val="single" w:sz="8" w:space="0" w:color="auto"/>
              <w:left w:val="single" w:sz="8" w:space="0" w:color="auto"/>
              <w:bottom w:val="single" w:sz="8" w:space="0" w:color="auto"/>
              <w:right w:val="single" w:sz="8" w:space="0" w:color="auto"/>
            </w:tcBorders>
            <w:vAlign w:val="center"/>
          </w:tcPr>
          <w:p w:rsidR="00193613" w:rsidRDefault="00193613" w:rsidP="00193613">
            <w:pPr>
              <w:spacing w:line="360" w:lineRule="exact"/>
              <w:jc w:val="center"/>
              <w:rPr>
                <w:rFonts w:hint="eastAsia"/>
                <w:sz w:val="24"/>
              </w:rPr>
            </w:pPr>
            <w:r>
              <w:rPr>
                <w:rFonts w:hint="eastAsia"/>
                <w:b/>
                <w:sz w:val="24"/>
              </w:rPr>
              <w:t>预算员：</w:t>
            </w:r>
            <w:r>
              <w:rPr>
                <w:rFonts w:hint="eastAsia"/>
                <w:sz w:val="24"/>
              </w:rPr>
              <w:t xml:space="preserve"> </w:t>
            </w:r>
          </w:p>
        </w:tc>
        <w:tc>
          <w:tcPr>
            <w:tcW w:w="236" w:type="dxa"/>
            <w:tcBorders>
              <w:top w:val="nil"/>
              <w:left w:val="single" w:sz="8" w:space="0" w:color="auto"/>
              <w:bottom w:val="nil"/>
              <w:right w:val="single" w:sz="8" w:space="0" w:color="auto"/>
            </w:tcBorders>
            <w:vAlign w:val="center"/>
          </w:tcPr>
          <w:p w:rsidR="00193613" w:rsidRDefault="00193613" w:rsidP="006C3E9C">
            <w:pPr>
              <w:spacing w:line="360" w:lineRule="exact"/>
              <w:jc w:val="center"/>
              <w:rPr>
                <w:rFonts w:hint="eastAsia"/>
                <w:sz w:val="24"/>
              </w:rPr>
            </w:pPr>
          </w:p>
        </w:tc>
        <w:tc>
          <w:tcPr>
            <w:tcW w:w="1084" w:type="dxa"/>
            <w:tcBorders>
              <w:top w:val="single" w:sz="8" w:space="0" w:color="auto"/>
              <w:left w:val="single" w:sz="8" w:space="0" w:color="auto"/>
              <w:bottom w:val="single" w:sz="8" w:space="0" w:color="auto"/>
              <w:right w:val="single" w:sz="8" w:space="0" w:color="auto"/>
            </w:tcBorders>
            <w:vAlign w:val="center"/>
          </w:tcPr>
          <w:p w:rsidR="00193613" w:rsidRDefault="00193613" w:rsidP="00193613">
            <w:pPr>
              <w:spacing w:line="360" w:lineRule="exact"/>
              <w:jc w:val="center"/>
              <w:rPr>
                <w:rFonts w:hint="eastAsia"/>
                <w:sz w:val="24"/>
              </w:rPr>
            </w:pPr>
            <w:r>
              <w:rPr>
                <w:rFonts w:hint="eastAsia"/>
                <w:b/>
                <w:sz w:val="24"/>
              </w:rPr>
              <w:t>材料员：</w:t>
            </w:r>
            <w:r>
              <w:rPr>
                <w:rFonts w:hint="eastAsia"/>
                <w:sz w:val="24"/>
              </w:rPr>
              <w:t xml:space="preserve"> </w:t>
            </w:r>
          </w:p>
        </w:tc>
        <w:tc>
          <w:tcPr>
            <w:tcW w:w="236" w:type="dxa"/>
            <w:tcBorders>
              <w:top w:val="nil"/>
              <w:bottom w:val="nil"/>
              <w:right w:val="single" w:sz="8" w:space="0" w:color="auto"/>
            </w:tcBorders>
          </w:tcPr>
          <w:p w:rsidR="00193613" w:rsidRDefault="00193613" w:rsidP="006C3E9C">
            <w:pPr>
              <w:rPr>
                <w:rFonts w:hint="eastAsia"/>
                <w:sz w:val="28"/>
              </w:rPr>
            </w:pPr>
          </w:p>
        </w:tc>
        <w:tc>
          <w:tcPr>
            <w:tcW w:w="1084" w:type="dxa"/>
            <w:tcBorders>
              <w:top w:val="single" w:sz="8" w:space="0" w:color="auto"/>
              <w:left w:val="single" w:sz="8" w:space="0" w:color="auto"/>
              <w:bottom w:val="single" w:sz="8" w:space="0" w:color="auto"/>
              <w:right w:val="single" w:sz="8" w:space="0" w:color="auto"/>
            </w:tcBorders>
            <w:vAlign w:val="center"/>
          </w:tcPr>
          <w:p w:rsidR="00193613" w:rsidRDefault="00193613" w:rsidP="00193613">
            <w:pPr>
              <w:spacing w:line="360" w:lineRule="exact"/>
              <w:jc w:val="center"/>
              <w:rPr>
                <w:rFonts w:hint="eastAsia"/>
                <w:sz w:val="28"/>
              </w:rPr>
            </w:pPr>
            <w:r>
              <w:rPr>
                <w:rFonts w:hint="eastAsia"/>
                <w:b/>
                <w:sz w:val="24"/>
              </w:rPr>
              <w:t>安全员：</w:t>
            </w:r>
            <w:r>
              <w:rPr>
                <w:rFonts w:hint="eastAsia"/>
                <w:sz w:val="28"/>
              </w:rPr>
              <w:t xml:space="preserve"> </w:t>
            </w:r>
          </w:p>
        </w:tc>
      </w:tr>
    </w:tbl>
    <w:p w:rsidR="00193613" w:rsidRDefault="00193613" w:rsidP="00193613">
      <w:pPr>
        <w:spacing w:line="600" w:lineRule="exact"/>
        <w:ind w:firstLine="393"/>
        <w:rPr>
          <w:rFonts w:hint="eastAsia"/>
          <w:sz w:val="28"/>
        </w:rPr>
      </w:pPr>
      <w:r>
        <w:rPr>
          <w:b/>
          <w:noProof/>
          <w:sz w:val="20"/>
        </w:rPr>
        <w:pict>
          <v:line id="_x0000_s1054" style="position:absolute;left:0;text-align:left;z-index:251688960;mso-position-horizontal-relative:text;mso-position-vertical-relative:text" from="33pt,.3pt" to="33pt,30.25pt" o:allowincell="f" strokeweight="1pt"/>
        </w:pict>
      </w:r>
      <w:r>
        <w:rPr>
          <w:b/>
          <w:noProof/>
          <w:sz w:val="20"/>
        </w:rPr>
        <w:pict>
          <v:line id="_x0000_s1055" style="position:absolute;left:0;text-align:left;z-index:251689984;mso-position-horizontal-relative:text;mso-position-vertical-relative:text" from="396pt,.3pt" to="396pt,30.25pt" o:allowincell="f" strokeweight="1pt"/>
        </w:pict>
      </w:r>
      <w:r>
        <w:rPr>
          <w:b/>
          <w:noProof/>
          <w:sz w:val="20"/>
        </w:rPr>
        <w:pict>
          <v:line id="_x0000_s1056" style="position:absolute;left:0;text-align:left;z-index:251691008;mso-position-horizontal-relative:text;mso-position-vertical-relative:text" from="330pt,.3pt" to="330pt,30.25pt" o:allowincell="f" strokeweight="1pt"/>
        </w:pict>
      </w:r>
      <w:r>
        <w:rPr>
          <w:b/>
          <w:noProof/>
          <w:sz w:val="20"/>
        </w:rPr>
        <w:pict>
          <v:line id="_x0000_s1057" style="position:absolute;left:0;text-align:left;z-index:251692032;mso-position-horizontal-relative:text;mso-position-vertical-relative:text" from="264pt,.3pt" to="264pt,30.25pt" o:allowincell="f" strokeweight="1pt"/>
        </w:pict>
      </w:r>
      <w:r>
        <w:rPr>
          <w:b/>
          <w:noProof/>
          <w:sz w:val="20"/>
        </w:rPr>
        <w:pict>
          <v:line id="_x0000_s1058" style="position:absolute;left:0;text-align:left;z-index:251693056;mso-position-horizontal-relative:text;mso-position-vertical-relative:text" from="187pt,.3pt" to="187pt,30.25pt" o:allowincell="f" strokeweight="1pt"/>
        </w:pict>
      </w:r>
      <w:r>
        <w:rPr>
          <w:b/>
          <w:noProof/>
          <w:sz w:val="20"/>
        </w:rPr>
        <w:pict>
          <v:line id="_x0000_s1059" style="position:absolute;left:0;text-align:left;z-index:251694080;mso-position-horizontal-relative:text;mso-position-vertical-relative:text" from="121pt,.3pt" to="121pt,30.25pt" o:allowincell="f" strokeweight="1pt"/>
        </w:pict>
      </w:r>
    </w:p>
    <w:p w:rsidR="00193613" w:rsidRDefault="00193613" w:rsidP="00193613">
      <w:pPr>
        <w:spacing w:line="600" w:lineRule="exact"/>
        <w:ind w:firstLine="400"/>
        <w:rPr>
          <w:rFonts w:hint="eastAsia"/>
          <w:sz w:val="28"/>
        </w:rPr>
      </w:pPr>
      <w:r>
        <w:rPr>
          <w:noProof/>
          <w:sz w:val="20"/>
        </w:rPr>
        <w:pict>
          <v:line id="_x0000_s1062" style="position:absolute;left:0;text-align:left;z-index:251697152" from="352pt,.25pt" to="352pt,30.2pt" o:allowincell="f" strokeweight="1pt"/>
        </w:pict>
      </w:r>
      <w:r>
        <w:rPr>
          <w:noProof/>
          <w:sz w:val="20"/>
        </w:rPr>
        <w:pict>
          <v:line id="_x0000_s1063" style="position:absolute;left:0;text-align:left;z-index:251698176" from="220pt,.25pt" to="220pt,30.2pt" o:allowincell="f" strokeweight="1pt"/>
        </w:pict>
      </w:r>
      <w:r>
        <w:rPr>
          <w:noProof/>
          <w:sz w:val="20"/>
        </w:rPr>
        <w:pict>
          <v:line id="_x0000_s1061" style="position:absolute;left:0;text-align:left;z-index:251696128" from="88pt,.25pt" to="88pt,30.2pt" o:allowincell="f" strokeweight="1pt"/>
        </w:pict>
      </w:r>
      <w:r>
        <w:rPr>
          <w:noProof/>
          <w:sz w:val="20"/>
        </w:rPr>
        <w:pict>
          <v:line id="_x0000_s1060" style="position:absolute;left:0;text-align:left;z-index:251695104" from="33pt,.25pt" to="396pt,.25pt" o:allowincell="f" strokeweight="1pt"/>
        </w:pic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720"/>
        <w:gridCol w:w="1800"/>
        <w:gridCol w:w="720"/>
        <w:gridCol w:w="1980"/>
      </w:tblGrid>
      <w:tr w:rsidR="00193613" w:rsidTr="006C3E9C">
        <w:tblPrEx>
          <w:tblCellMar>
            <w:top w:w="0" w:type="dxa"/>
            <w:bottom w:w="0" w:type="dxa"/>
          </w:tblCellMar>
        </w:tblPrEx>
        <w:trPr>
          <w:trHeight w:val="869"/>
        </w:trPr>
        <w:tc>
          <w:tcPr>
            <w:tcW w:w="1980" w:type="dxa"/>
            <w:tcBorders>
              <w:top w:val="single" w:sz="8" w:space="0" w:color="auto"/>
              <w:left w:val="single" w:sz="8" w:space="0" w:color="auto"/>
              <w:bottom w:val="single" w:sz="8" w:space="0" w:color="auto"/>
              <w:right w:val="single" w:sz="8" w:space="0" w:color="auto"/>
            </w:tcBorders>
            <w:vAlign w:val="center"/>
          </w:tcPr>
          <w:p w:rsidR="00193613" w:rsidRDefault="00193613" w:rsidP="006C3E9C">
            <w:pPr>
              <w:spacing w:line="400" w:lineRule="exact"/>
              <w:jc w:val="center"/>
              <w:rPr>
                <w:rFonts w:hint="eastAsia"/>
                <w:sz w:val="24"/>
              </w:rPr>
            </w:pPr>
            <w:r>
              <w:rPr>
                <w:rFonts w:hint="eastAsia"/>
                <w:sz w:val="24"/>
              </w:rPr>
              <w:t>装饰施工一队</w:t>
            </w:r>
          </w:p>
        </w:tc>
        <w:tc>
          <w:tcPr>
            <w:tcW w:w="720" w:type="dxa"/>
            <w:tcBorders>
              <w:top w:val="nil"/>
              <w:left w:val="single" w:sz="8" w:space="0" w:color="auto"/>
              <w:bottom w:val="nil"/>
              <w:right w:val="single" w:sz="8" w:space="0" w:color="auto"/>
            </w:tcBorders>
            <w:vAlign w:val="center"/>
          </w:tcPr>
          <w:p w:rsidR="00193613" w:rsidRDefault="00193613" w:rsidP="006C3E9C">
            <w:pPr>
              <w:jc w:val="center"/>
              <w:rPr>
                <w:rFonts w:hint="eastAsia"/>
                <w:sz w:val="28"/>
              </w:rPr>
            </w:pPr>
          </w:p>
        </w:tc>
        <w:tc>
          <w:tcPr>
            <w:tcW w:w="1800" w:type="dxa"/>
            <w:tcBorders>
              <w:top w:val="single" w:sz="8" w:space="0" w:color="auto"/>
              <w:left w:val="single" w:sz="8" w:space="0" w:color="auto"/>
              <w:bottom w:val="single" w:sz="8" w:space="0" w:color="auto"/>
              <w:right w:val="single" w:sz="8" w:space="0" w:color="auto"/>
            </w:tcBorders>
            <w:vAlign w:val="center"/>
          </w:tcPr>
          <w:p w:rsidR="00193613" w:rsidRDefault="00193613" w:rsidP="006C3E9C">
            <w:pPr>
              <w:jc w:val="center"/>
              <w:rPr>
                <w:rFonts w:hint="eastAsia"/>
                <w:sz w:val="28"/>
              </w:rPr>
            </w:pPr>
            <w:r>
              <w:rPr>
                <w:rFonts w:hint="eastAsia"/>
                <w:sz w:val="24"/>
              </w:rPr>
              <w:t>装饰施工二队</w:t>
            </w:r>
          </w:p>
        </w:tc>
        <w:tc>
          <w:tcPr>
            <w:tcW w:w="720" w:type="dxa"/>
            <w:tcBorders>
              <w:top w:val="nil"/>
              <w:left w:val="single" w:sz="8" w:space="0" w:color="auto"/>
              <w:bottom w:val="nil"/>
              <w:right w:val="single" w:sz="8" w:space="0" w:color="auto"/>
            </w:tcBorders>
            <w:vAlign w:val="center"/>
          </w:tcPr>
          <w:p w:rsidR="00193613" w:rsidRDefault="00193613" w:rsidP="006C3E9C">
            <w:pPr>
              <w:jc w:val="center"/>
              <w:rPr>
                <w:rFonts w:hint="eastAsia"/>
                <w:sz w:val="28"/>
              </w:rPr>
            </w:pPr>
          </w:p>
        </w:tc>
        <w:tc>
          <w:tcPr>
            <w:tcW w:w="1980" w:type="dxa"/>
            <w:tcBorders>
              <w:top w:val="single" w:sz="8" w:space="0" w:color="auto"/>
              <w:left w:val="single" w:sz="8" w:space="0" w:color="auto"/>
              <w:bottom w:val="single" w:sz="8" w:space="0" w:color="auto"/>
              <w:right w:val="single" w:sz="8" w:space="0" w:color="auto"/>
            </w:tcBorders>
            <w:vAlign w:val="center"/>
          </w:tcPr>
          <w:p w:rsidR="00193613" w:rsidRDefault="00193613" w:rsidP="006C3E9C">
            <w:pPr>
              <w:jc w:val="center"/>
              <w:rPr>
                <w:rFonts w:hint="eastAsia"/>
                <w:sz w:val="28"/>
              </w:rPr>
            </w:pPr>
            <w:r>
              <w:rPr>
                <w:rFonts w:hint="eastAsia"/>
                <w:sz w:val="24"/>
              </w:rPr>
              <w:t>装饰施工三队</w:t>
            </w:r>
          </w:p>
        </w:tc>
      </w:tr>
    </w:tbl>
    <w:p w:rsidR="00193613" w:rsidRDefault="00193613" w:rsidP="00193613">
      <w:pPr>
        <w:spacing w:line="520" w:lineRule="exact"/>
        <w:ind w:firstLine="550"/>
        <w:rPr>
          <w:rFonts w:ascii="宋体" w:hAnsi="宋体" w:hint="eastAsia"/>
          <w:b/>
          <w:sz w:val="28"/>
        </w:rPr>
      </w:pPr>
    </w:p>
    <w:p w:rsidR="00193613" w:rsidRDefault="00193613" w:rsidP="00193613">
      <w:pPr>
        <w:spacing w:line="520" w:lineRule="exact"/>
        <w:ind w:firstLine="550"/>
        <w:rPr>
          <w:rFonts w:ascii="宋体" w:hAnsi="宋体" w:hint="eastAsia"/>
          <w:b/>
          <w:sz w:val="28"/>
        </w:rPr>
      </w:pPr>
    </w:p>
    <w:p w:rsidR="00193613" w:rsidRDefault="00193613" w:rsidP="00193613">
      <w:pPr>
        <w:spacing w:line="520" w:lineRule="exact"/>
        <w:ind w:firstLine="550"/>
        <w:rPr>
          <w:rFonts w:ascii="宋体" w:hAnsi="宋体" w:hint="eastAsia"/>
          <w:b/>
          <w:sz w:val="28"/>
        </w:rPr>
      </w:pPr>
    </w:p>
    <w:p w:rsidR="00193613" w:rsidRDefault="00193613" w:rsidP="00193613">
      <w:pPr>
        <w:spacing w:line="520" w:lineRule="exact"/>
        <w:ind w:firstLine="550"/>
        <w:rPr>
          <w:rFonts w:ascii="宋体" w:hAnsi="宋体" w:hint="eastAsia"/>
          <w:b/>
          <w:sz w:val="28"/>
        </w:rPr>
      </w:pPr>
    </w:p>
    <w:p w:rsidR="00193613" w:rsidRDefault="00193613" w:rsidP="00193613">
      <w:pPr>
        <w:spacing w:line="520" w:lineRule="exact"/>
        <w:ind w:firstLine="550"/>
        <w:rPr>
          <w:rFonts w:ascii="宋体" w:hAnsi="宋体" w:hint="eastAsia"/>
          <w:b/>
          <w:sz w:val="28"/>
        </w:rPr>
      </w:pPr>
    </w:p>
    <w:p w:rsidR="00193613" w:rsidRDefault="00193613" w:rsidP="00193613">
      <w:pPr>
        <w:spacing w:line="520" w:lineRule="exact"/>
        <w:ind w:firstLine="550"/>
        <w:rPr>
          <w:rFonts w:ascii="宋体" w:hAnsi="宋体" w:hint="eastAsia"/>
          <w:b/>
          <w:sz w:val="28"/>
          <w:u w:val="double"/>
        </w:rPr>
      </w:pPr>
    </w:p>
    <w:p w:rsidR="00193613" w:rsidRDefault="00193613" w:rsidP="00193613">
      <w:pPr>
        <w:spacing w:line="520" w:lineRule="exact"/>
        <w:ind w:firstLine="550"/>
        <w:rPr>
          <w:rFonts w:ascii="宋体" w:hAnsi="宋体" w:hint="eastAsia"/>
          <w:b/>
          <w:sz w:val="28"/>
          <w:u w:val="double"/>
        </w:rPr>
      </w:pPr>
    </w:p>
    <w:p w:rsidR="00193613" w:rsidRPr="00C97154" w:rsidRDefault="00193613" w:rsidP="00193613">
      <w:pPr>
        <w:ind w:firstLine="420"/>
        <w:jc w:val="center"/>
        <w:rPr>
          <w:kern w:val="0"/>
          <w:szCs w:val="21"/>
        </w:rPr>
      </w:pPr>
      <w:r>
        <w:rPr>
          <w:rFonts w:ascii="宋体" w:hAnsi="宋体"/>
          <w:b/>
          <w:sz w:val="28"/>
          <w:u w:val="double"/>
        </w:rPr>
        <w:br w:type="page"/>
      </w:r>
    </w:p>
    <w:p w:rsidR="00193613" w:rsidRDefault="00193613" w:rsidP="00193613">
      <w:pPr>
        <w:spacing w:line="520" w:lineRule="exact"/>
        <w:rPr>
          <w:rFonts w:ascii="宋体" w:hAnsi="宋体" w:hint="eastAsia"/>
          <w:b/>
          <w:sz w:val="28"/>
          <w:u w:val="double"/>
        </w:rPr>
      </w:pPr>
    </w:p>
    <w:p w:rsidR="000E0CAA" w:rsidRPr="00640D67" w:rsidRDefault="000E0CAA" w:rsidP="00640D67"/>
    <w:sectPr w:rsidR="000E0CAA" w:rsidRPr="00640D67"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621D" w:rsidRDefault="005D621D" w:rsidP="00BF47C6">
      <w:r>
        <w:separator/>
      </w:r>
    </w:p>
  </w:endnote>
  <w:endnote w:type="continuationSeparator" w:id="0">
    <w:p w:rsidR="005D621D" w:rsidRDefault="005D621D"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621D" w:rsidRDefault="005D621D" w:rsidP="00BF47C6">
      <w:r>
        <w:separator/>
      </w:r>
    </w:p>
  </w:footnote>
  <w:footnote w:type="continuationSeparator" w:id="0">
    <w:p w:rsidR="005D621D" w:rsidRDefault="005D621D"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C25FB"/>
    <w:multiLevelType w:val="multilevel"/>
    <w:tmpl w:val="ACBC30A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140"/>
        </w:tabs>
        <w:ind w:left="1140" w:hanging="720"/>
      </w:pPr>
      <w:rPr>
        <w:rFonts w:hint="default"/>
      </w:rPr>
    </w:lvl>
    <w:lvl w:ilvl="2">
      <w:start w:val="1"/>
      <w:numFmt w:val="decimal"/>
      <w:lvlText w:val="%1.%2、%3."/>
      <w:lvlJc w:val="left"/>
      <w:pPr>
        <w:tabs>
          <w:tab w:val="num" w:pos="1920"/>
        </w:tabs>
        <w:ind w:left="1920" w:hanging="1080"/>
      </w:pPr>
      <w:rPr>
        <w:rFonts w:hint="default"/>
      </w:rPr>
    </w:lvl>
    <w:lvl w:ilvl="3">
      <w:start w:val="1"/>
      <w:numFmt w:val="decimal"/>
      <w:lvlText w:val="%1.%2、%3.%4."/>
      <w:lvlJc w:val="left"/>
      <w:pPr>
        <w:tabs>
          <w:tab w:val="num" w:pos="2700"/>
        </w:tabs>
        <w:ind w:left="2700" w:hanging="1440"/>
      </w:pPr>
      <w:rPr>
        <w:rFonts w:hint="default"/>
      </w:rPr>
    </w:lvl>
    <w:lvl w:ilvl="4">
      <w:start w:val="1"/>
      <w:numFmt w:val="decimal"/>
      <w:lvlText w:val="%1.%2、%3.%4.%5."/>
      <w:lvlJc w:val="left"/>
      <w:pPr>
        <w:tabs>
          <w:tab w:val="num" w:pos="3120"/>
        </w:tabs>
        <w:ind w:left="3120" w:hanging="1440"/>
      </w:pPr>
      <w:rPr>
        <w:rFonts w:hint="default"/>
      </w:rPr>
    </w:lvl>
    <w:lvl w:ilvl="5">
      <w:start w:val="1"/>
      <w:numFmt w:val="decimal"/>
      <w:lvlText w:val="%1.%2、%3.%4.%5.%6."/>
      <w:lvlJc w:val="left"/>
      <w:pPr>
        <w:tabs>
          <w:tab w:val="num" w:pos="3900"/>
        </w:tabs>
        <w:ind w:left="3900" w:hanging="1800"/>
      </w:pPr>
      <w:rPr>
        <w:rFonts w:hint="default"/>
      </w:rPr>
    </w:lvl>
    <w:lvl w:ilvl="6">
      <w:start w:val="1"/>
      <w:numFmt w:val="decimal"/>
      <w:lvlText w:val="%1.%2、%3.%4.%5.%6.%7."/>
      <w:lvlJc w:val="left"/>
      <w:pPr>
        <w:tabs>
          <w:tab w:val="num" w:pos="4680"/>
        </w:tabs>
        <w:ind w:left="4680" w:hanging="2160"/>
      </w:pPr>
      <w:rPr>
        <w:rFonts w:hint="default"/>
      </w:rPr>
    </w:lvl>
    <w:lvl w:ilvl="7">
      <w:start w:val="1"/>
      <w:numFmt w:val="decimal"/>
      <w:lvlText w:val="%1.%2、%3.%4.%5.%6.%7.%8."/>
      <w:lvlJc w:val="left"/>
      <w:pPr>
        <w:tabs>
          <w:tab w:val="num" w:pos="5100"/>
        </w:tabs>
        <w:ind w:left="5100" w:hanging="2160"/>
      </w:pPr>
      <w:rPr>
        <w:rFonts w:hint="default"/>
      </w:rPr>
    </w:lvl>
    <w:lvl w:ilvl="8">
      <w:start w:val="1"/>
      <w:numFmt w:val="decimal"/>
      <w:lvlText w:val="%1.%2、%3.%4.%5.%6.%7.%8.%9."/>
      <w:lvlJc w:val="left"/>
      <w:pPr>
        <w:tabs>
          <w:tab w:val="num" w:pos="5880"/>
        </w:tabs>
        <w:ind w:left="5880" w:hanging="2520"/>
      </w:pPr>
      <w:rPr>
        <w:rFonts w:hint="default"/>
      </w:rPr>
    </w:lvl>
  </w:abstractNum>
  <w:abstractNum w:abstractNumId="1">
    <w:nsid w:val="0A9D5EE4"/>
    <w:multiLevelType w:val="hybridMultilevel"/>
    <w:tmpl w:val="05748F50"/>
    <w:lvl w:ilvl="0" w:tplc="FFFFFFFF">
      <w:start w:val="8"/>
      <w:numFmt w:val="japaneseCounting"/>
      <w:lvlText w:val="%1、"/>
      <w:lvlJc w:val="left"/>
      <w:pPr>
        <w:tabs>
          <w:tab w:val="num" w:pos="720"/>
        </w:tabs>
        <w:ind w:left="720"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
    <w:nsid w:val="0B4F7EEB"/>
    <w:multiLevelType w:val="hybridMultilevel"/>
    <w:tmpl w:val="E99E0A94"/>
    <w:lvl w:ilvl="0" w:tplc="FFFFFFFF">
      <w:start w:val="5"/>
      <w:numFmt w:val="decimal"/>
      <w:lvlText w:val="（%1）"/>
      <w:lvlJc w:val="left"/>
      <w:pPr>
        <w:tabs>
          <w:tab w:val="num" w:pos="720"/>
        </w:tabs>
        <w:ind w:left="720"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
    <w:nsid w:val="118F5550"/>
    <w:multiLevelType w:val="singleLevel"/>
    <w:tmpl w:val="333270CC"/>
    <w:lvl w:ilvl="0">
      <w:start w:val="1"/>
      <w:numFmt w:val="decimal"/>
      <w:lvlText w:val="%1."/>
      <w:lvlJc w:val="left"/>
      <w:pPr>
        <w:tabs>
          <w:tab w:val="num" w:pos="360"/>
        </w:tabs>
        <w:ind w:left="360" w:hanging="360"/>
      </w:pPr>
      <w:rPr>
        <w:rFonts w:hint="eastAsia"/>
      </w:rPr>
    </w:lvl>
  </w:abstractNum>
  <w:abstractNum w:abstractNumId="4">
    <w:nsid w:val="13E01E20"/>
    <w:multiLevelType w:val="hybridMultilevel"/>
    <w:tmpl w:val="34307E68"/>
    <w:lvl w:ilvl="0" w:tplc="FFFFFFFF">
      <w:start w:val="7"/>
      <w:numFmt w:val="decimal"/>
      <w:lvlText w:val="（%1）"/>
      <w:lvlJc w:val="left"/>
      <w:pPr>
        <w:tabs>
          <w:tab w:val="num" w:pos="720"/>
        </w:tabs>
        <w:ind w:left="720"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nsid w:val="1C34265C"/>
    <w:multiLevelType w:val="hybridMultilevel"/>
    <w:tmpl w:val="E418062A"/>
    <w:lvl w:ilvl="0" w:tplc="FFFFFFFF">
      <w:start w:val="2"/>
      <w:numFmt w:val="decimal"/>
      <w:lvlText w:val="（%1）"/>
      <w:lvlJc w:val="left"/>
      <w:pPr>
        <w:tabs>
          <w:tab w:val="num" w:pos="720"/>
        </w:tabs>
        <w:ind w:left="720" w:hanging="720"/>
      </w:pPr>
      <w:rPr>
        <w:rFonts w:hint="eastAsia"/>
      </w:rPr>
    </w:lvl>
    <w:lvl w:ilvl="1" w:tplc="FFFFFFFF">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nsid w:val="232E54DC"/>
    <w:multiLevelType w:val="hybridMultilevel"/>
    <w:tmpl w:val="62FE1B56"/>
    <w:lvl w:ilvl="0" w:tplc="FFFFFFFF">
      <w:start w:val="1"/>
      <w:numFmt w:val="decimal"/>
      <w:lvlText w:val="（%1）"/>
      <w:lvlJc w:val="left"/>
      <w:pPr>
        <w:tabs>
          <w:tab w:val="num" w:pos="720"/>
        </w:tabs>
        <w:ind w:left="720"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239717FB"/>
    <w:multiLevelType w:val="hybridMultilevel"/>
    <w:tmpl w:val="CFB8563C"/>
    <w:lvl w:ilvl="0" w:tplc="FFFFFFFF">
      <w:start w:val="1"/>
      <w:numFmt w:val="decimal"/>
      <w:lvlText w:val="%1、"/>
      <w:lvlJc w:val="left"/>
      <w:pPr>
        <w:tabs>
          <w:tab w:val="num" w:pos="600"/>
        </w:tabs>
        <w:ind w:left="600" w:hanging="360"/>
      </w:pPr>
      <w:rPr>
        <w:rFonts w:hint="eastAsia"/>
      </w:rPr>
    </w:lvl>
    <w:lvl w:ilvl="1" w:tplc="FFFFFFFF" w:tentative="1">
      <w:start w:val="1"/>
      <w:numFmt w:val="lowerLetter"/>
      <w:lvlText w:val="%2)"/>
      <w:lvlJc w:val="left"/>
      <w:pPr>
        <w:tabs>
          <w:tab w:val="num" w:pos="1080"/>
        </w:tabs>
        <w:ind w:left="1080" w:hanging="420"/>
      </w:pPr>
    </w:lvl>
    <w:lvl w:ilvl="2" w:tplc="FFFFFFFF" w:tentative="1">
      <w:start w:val="1"/>
      <w:numFmt w:val="lowerRoman"/>
      <w:lvlText w:val="%3."/>
      <w:lvlJc w:val="right"/>
      <w:pPr>
        <w:tabs>
          <w:tab w:val="num" w:pos="1500"/>
        </w:tabs>
        <w:ind w:left="1500" w:hanging="420"/>
      </w:pPr>
    </w:lvl>
    <w:lvl w:ilvl="3" w:tplc="FFFFFFFF" w:tentative="1">
      <w:start w:val="1"/>
      <w:numFmt w:val="decimal"/>
      <w:lvlText w:val="%4."/>
      <w:lvlJc w:val="left"/>
      <w:pPr>
        <w:tabs>
          <w:tab w:val="num" w:pos="1920"/>
        </w:tabs>
        <w:ind w:left="1920" w:hanging="420"/>
      </w:pPr>
    </w:lvl>
    <w:lvl w:ilvl="4" w:tplc="FFFFFFFF" w:tentative="1">
      <w:start w:val="1"/>
      <w:numFmt w:val="lowerLetter"/>
      <w:lvlText w:val="%5)"/>
      <w:lvlJc w:val="left"/>
      <w:pPr>
        <w:tabs>
          <w:tab w:val="num" w:pos="2340"/>
        </w:tabs>
        <w:ind w:left="2340" w:hanging="420"/>
      </w:pPr>
    </w:lvl>
    <w:lvl w:ilvl="5" w:tplc="FFFFFFFF" w:tentative="1">
      <w:start w:val="1"/>
      <w:numFmt w:val="lowerRoman"/>
      <w:lvlText w:val="%6."/>
      <w:lvlJc w:val="right"/>
      <w:pPr>
        <w:tabs>
          <w:tab w:val="num" w:pos="2760"/>
        </w:tabs>
        <w:ind w:left="2760" w:hanging="420"/>
      </w:pPr>
    </w:lvl>
    <w:lvl w:ilvl="6" w:tplc="FFFFFFFF" w:tentative="1">
      <w:start w:val="1"/>
      <w:numFmt w:val="decimal"/>
      <w:lvlText w:val="%7."/>
      <w:lvlJc w:val="left"/>
      <w:pPr>
        <w:tabs>
          <w:tab w:val="num" w:pos="3180"/>
        </w:tabs>
        <w:ind w:left="3180" w:hanging="420"/>
      </w:pPr>
    </w:lvl>
    <w:lvl w:ilvl="7" w:tplc="FFFFFFFF" w:tentative="1">
      <w:start w:val="1"/>
      <w:numFmt w:val="lowerLetter"/>
      <w:lvlText w:val="%8)"/>
      <w:lvlJc w:val="left"/>
      <w:pPr>
        <w:tabs>
          <w:tab w:val="num" w:pos="3600"/>
        </w:tabs>
        <w:ind w:left="3600" w:hanging="420"/>
      </w:pPr>
    </w:lvl>
    <w:lvl w:ilvl="8" w:tplc="FFFFFFFF" w:tentative="1">
      <w:start w:val="1"/>
      <w:numFmt w:val="lowerRoman"/>
      <w:lvlText w:val="%9."/>
      <w:lvlJc w:val="right"/>
      <w:pPr>
        <w:tabs>
          <w:tab w:val="num" w:pos="4020"/>
        </w:tabs>
        <w:ind w:left="4020" w:hanging="420"/>
      </w:pPr>
    </w:lvl>
  </w:abstractNum>
  <w:abstractNum w:abstractNumId="8">
    <w:nsid w:val="24982509"/>
    <w:multiLevelType w:val="hybridMultilevel"/>
    <w:tmpl w:val="4A088D24"/>
    <w:lvl w:ilvl="0" w:tplc="FFFFFFFF">
      <w:start w:val="1"/>
      <w:numFmt w:val="decimalEnclosedCircle"/>
      <w:lvlText w:val="%1"/>
      <w:lvlJc w:val="left"/>
      <w:pPr>
        <w:tabs>
          <w:tab w:val="num" w:pos="1261"/>
        </w:tabs>
        <w:ind w:left="1261" w:hanging="360"/>
      </w:pPr>
      <w:rPr>
        <w:rFonts w:hint="eastAsia"/>
      </w:rPr>
    </w:lvl>
    <w:lvl w:ilvl="1" w:tplc="FFFFFFFF" w:tentative="1">
      <w:start w:val="1"/>
      <w:numFmt w:val="lowerLetter"/>
      <w:lvlText w:val="%2)"/>
      <w:lvlJc w:val="left"/>
      <w:pPr>
        <w:tabs>
          <w:tab w:val="num" w:pos="1741"/>
        </w:tabs>
        <w:ind w:left="1741" w:hanging="420"/>
      </w:pPr>
    </w:lvl>
    <w:lvl w:ilvl="2" w:tplc="FFFFFFFF" w:tentative="1">
      <w:start w:val="1"/>
      <w:numFmt w:val="lowerRoman"/>
      <w:lvlText w:val="%3."/>
      <w:lvlJc w:val="right"/>
      <w:pPr>
        <w:tabs>
          <w:tab w:val="num" w:pos="2161"/>
        </w:tabs>
        <w:ind w:left="2161" w:hanging="420"/>
      </w:pPr>
    </w:lvl>
    <w:lvl w:ilvl="3" w:tplc="FFFFFFFF" w:tentative="1">
      <w:start w:val="1"/>
      <w:numFmt w:val="decimal"/>
      <w:lvlText w:val="%4."/>
      <w:lvlJc w:val="left"/>
      <w:pPr>
        <w:tabs>
          <w:tab w:val="num" w:pos="2581"/>
        </w:tabs>
        <w:ind w:left="2581" w:hanging="420"/>
      </w:pPr>
    </w:lvl>
    <w:lvl w:ilvl="4" w:tplc="FFFFFFFF" w:tentative="1">
      <w:start w:val="1"/>
      <w:numFmt w:val="lowerLetter"/>
      <w:lvlText w:val="%5)"/>
      <w:lvlJc w:val="left"/>
      <w:pPr>
        <w:tabs>
          <w:tab w:val="num" w:pos="3001"/>
        </w:tabs>
        <w:ind w:left="3001" w:hanging="420"/>
      </w:pPr>
    </w:lvl>
    <w:lvl w:ilvl="5" w:tplc="FFFFFFFF" w:tentative="1">
      <w:start w:val="1"/>
      <w:numFmt w:val="lowerRoman"/>
      <w:lvlText w:val="%6."/>
      <w:lvlJc w:val="right"/>
      <w:pPr>
        <w:tabs>
          <w:tab w:val="num" w:pos="3421"/>
        </w:tabs>
        <w:ind w:left="3421" w:hanging="420"/>
      </w:pPr>
    </w:lvl>
    <w:lvl w:ilvl="6" w:tplc="FFFFFFFF" w:tentative="1">
      <w:start w:val="1"/>
      <w:numFmt w:val="decimal"/>
      <w:lvlText w:val="%7."/>
      <w:lvlJc w:val="left"/>
      <w:pPr>
        <w:tabs>
          <w:tab w:val="num" w:pos="3841"/>
        </w:tabs>
        <w:ind w:left="3841" w:hanging="420"/>
      </w:pPr>
    </w:lvl>
    <w:lvl w:ilvl="7" w:tplc="FFFFFFFF" w:tentative="1">
      <w:start w:val="1"/>
      <w:numFmt w:val="lowerLetter"/>
      <w:lvlText w:val="%8)"/>
      <w:lvlJc w:val="left"/>
      <w:pPr>
        <w:tabs>
          <w:tab w:val="num" w:pos="4261"/>
        </w:tabs>
        <w:ind w:left="4261" w:hanging="420"/>
      </w:pPr>
    </w:lvl>
    <w:lvl w:ilvl="8" w:tplc="FFFFFFFF" w:tentative="1">
      <w:start w:val="1"/>
      <w:numFmt w:val="lowerRoman"/>
      <w:lvlText w:val="%9."/>
      <w:lvlJc w:val="right"/>
      <w:pPr>
        <w:tabs>
          <w:tab w:val="num" w:pos="4681"/>
        </w:tabs>
        <w:ind w:left="4681" w:hanging="420"/>
      </w:pPr>
    </w:lvl>
  </w:abstractNum>
  <w:abstractNum w:abstractNumId="9">
    <w:nsid w:val="29473CA1"/>
    <w:multiLevelType w:val="hybridMultilevel"/>
    <w:tmpl w:val="27EE45F4"/>
    <w:lvl w:ilvl="0" w:tplc="FFFFFFFF">
      <w:start w:val="1"/>
      <w:numFmt w:val="decimal"/>
      <w:lvlText w:val="%1、"/>
      <w:lvlJc w:val="left"/>
      <w:pPr>
        <w:tabs>
          <w:tab w:val="num" w:pos="360"/>
        </w:tabs>
        <w:ind w:left="360" w:hanging="360"/>
      </w:pPr>
      <w:rPr>
        <w:rFonts w:hint="eastAsia"/>
      </w:rPr>
    </w:lvl>
    <w:lvl w:ilvl="1" w:tplc="FFFFFFFF">
      <w:start w:val="1"/>
      <w:numFmt w:val="decimal"/>
      <w:lvlText w:val="（%2）"/>
      <w:lvlJc w:val="left"/>
      <w:pPr>
        <w:tabs>
          <w:tab w:val="num" w:pos="1140"/>
        </w:tabs>
        <w:ind w:left="1140" w:hanging="720"/>
      </w:pPr>
      <w:rPr>
        <w:rFonts w:hint="eastAsia"/>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nsid w:val="298918E7"/>
    <w:multiLevelType w:val="hybridMultilevel"/>
    <w:tmpl w:val="9F028832"/>
    <w:lvl w:ilvl="0" w:tplc="FFFFFFFF">
      <w:start w:val="3"/>
      <w:numFmt w:val="decimalEnclosedCircle"/>
      <w:lvlText w:val="%1"/>
      <w:lvlJc w:val="left"/>
      <w:pPr>
        <w:tabs>
          <w:tab w:val="num" w:pos="920"/>
        </w:tabs>
        <w:ind w:left="920" w:hanging="360"/>
      </w:pPr>
      <w:rPr>
        <w:rFonts w:hint="eastAsia"/>
      </w:rPr>
    </w:lvl>
    <w:lvl w:ilvl="1" w:tplc="FFFFFFFF" w:tentative="1">
      <w:start w:val="1"/>
      <w:numFmt w:val="lowerLetter"/>
      <w:lvlText w:val="%2)"/>
      <w:lvlJc w:val="left"/>
      <w:pPr>
        <w:tabs>
          <w:tab w:val="num" w:pos="1400"/>
        </w:tabs>
        <w:ind w:left="1400" w:hanging="420"/>
      </w:pPr>
    </w:lvl>
    <w:lvl w:ilvl="2" w:tplc="FFFFFFFF" w:tentative="1">
      <w:start w:val="1"/>
      <w:numFmt w:val="lowerRoman"/>
      <w:lvlText w:val="%3."/>
      <w:lvlJc w:val="right"/>
      <w:pPr>
        <w:tabs>
          <w:tab w:val="num" w:pos="1820"/>
        </w:tabs>
        <w:ind w:left="1820" w:hanging="420"/>
      </w:pPr>
    </w:lvl>
    <w:lvl w:ilvl="3" w:tplc="FFFFFFFF" w:tentative="1">
      <w:start w:val="1"/>
      <w:numFmt w:val="decimal"/>
      <w:lvlText w:val="%4."/>
      <w:lvlJc w:val="left"/>
      <w:pPr>
        <w:tabs>
          <w:tab w:val="num" w:pos="2240"/>
        </w:tabs>
        <w:ind w:left="2240" w:hanging="420"/>
      </w:pPr>
    </w:lvl>
    <w:lvl w:ilvl="4" w:tplc="FFFFFFFF" w:tentative="1">
      <w:start w:val="1"/>
      <w:numFmt w:val="lowerLetter"/>
      <w:lvlText w:val="%5)"/>
      <w:lvlJc w:val="left"/>
      <w:pPr>
        <w:tabs>
          <w:tab w:val="num" w:pos="2660"/>
        </w:tabs>
        <w:ind w:left="2660" w:hanging="420"/>
      </w:pPr>
    </w:lvl>
    <w:lvl w:ilvl="5" w:tplc="FFFFFFFF" w:tentative="1">
      <w:start w:val="1"/>
      <w:numFmt w:val="lowerRoman"/>
      <w:lvlText w:val="%6."/>
      <w:lvlJc w:val="right"/>
      <w:pPr>
        <w:tabs>
          <w:tab w:val="num" w:pos="3080"/>
        </w:tabs>
        <w:ind w:left="3080" w:hanging="420"/>
      </w:pPr>
    </w:lvl>
    <w:lvl w:ilvl="6" w:tplc="FFFFFFFF" w:tentative="1">
      <w:start w:val="1"/>
      <w:numFmt w:val="decimal"/>
      <w:lvlText w:val="%7."/>
      <w:lvlJc w:val="left"/>
      <w:pPr>
        <w:tabs>
          <w:tab w:val="num" w:pos="3500"/>
        </w:tabs>
        <w:ind w:left="3500" w:hanging="420"/>
      </w:pPr>
    </w:lvl>
    <w:lvl w:ilvl="7" w:tplc="FFFFFFFF" w:tentative="1">
      <w:start w:val="1"/>
      <w:numFmt w:val="lowerLetter"/>
      <w:lvlText w:val="%8)"/>
      <w:lvlJc w:val="left"/>
      <w:pPr>
        <w:tabs>
          <w:tab w:val="num" w:pos="3920"/>
        </w:tabs>
        <w:ind w:left="3920" w:hanging="420"/>
      </w:pPr>
    </w:lvl>
    <w:lvl w:ilvl="8" w:tplc="FFFFFFFF" w:tentative="1">
      <w:start w:val="1"/>
      <w:numFmt w:val="lowerRoman"/>
      <w:lvlText w:val="%9."/>
      <w:lvlJc w:val="right"/>
      <w:pPr>
        <w:tabs>
          <w:tab w:val="num" w:pos="4340"/>
        </w:tabs>
        <w:ind w:left="4340" w:hanging="420"/>
      </w:pPr>
    </w:lvl>
  </w:abstractNum>
  <w:abstractNum w:abstractNumId="11">
    <w:nsid w:val="2C5046E2"/>
    <w:multiLevelType w:val="hybridMultilevel"/>
    <w:tmpl w:val="F8A21992"/>
    <w:lvl w:ilvl="0" w:tplc="FFFFFFFF">
      <w:start w:val="1"/>
      <w:numFmt w:val="decimal"/>
      <w:lvlText w:val="%1、"/>
      <w:lvlJc w:val="left"/>
      <w:pPr>
        <w:tabs>
          <w:tab w:val="num" w:pos="600"/>
        </w:tabs>
        <w:ind w:left="600" w:hanging="360"/>
      </w:pPr>
      <w:rPr>
        <w:rFonts w:hint="eastAsia"/>
      </w:rPr>
    </w:lvl>
    <w:lvl w:ilvl="1" w:tplc="FFFFFFFF">
      <w:start w:val="1"/>
      <w:numFmt w:val="decimal"/>
      <w:lvlText w:val="（%2）"/>
      <w:lvlJc w:val="left"/>
      <w:pPr>
        <w:tabs>
          <w:tab w:val="num" w:pos="1380"/>
        </w:tabs>
        <w:ind w:left="1380" w:hanging="720"/>
      </w:pPr>
      <w:rPr>
        <w:rFonts w:hint="eastAsia"/>
      </w:rPr>
    </w:lvl>
    <w:lvl w:ilvl="2" w:tplc="FFFFFFFF" w:tentative="1">
      <w:start w:val="1"/>
      <w:numFmt w:val="lowerRoman"/>
      <w:lvlText w:val="%3."/>
      <w:lvlJc w:val="right"/>
      <w:pPr>
        <w:tabs>
          <w:tab w:val="num" w:pos="1500"/>
        </w:tabs>
        <w:ind w:left="1500" w:hanging="420"/>
      </w:pPr>
    </w:lvl>
    <w:lvl w:ilvl="3" w:tplc="FFFFFFFF" w:tentative="1">
      <w:start w:val="1"/>
      <w:numFmt w:val="decimal"/>
      <w:lvlText w:val="%4."/>
      <w:lvlJc w:val="left"/>
      <w:pPr>
        <w:tabs>
          <w:tab w:val="num" w:pos="1920"/>
        </w:tabs>
        <w:ind w:left="1920" w:hanging="420"/>
      </w:pPr>
    </w:lvl>
    <w:lvl w:ilvl="4" w:tplc="FFFFFFFF" w:tentative="1">
      <w:start w:val="1"/>
      <w:numFmt w:val="lowerLetter"/>
      <w:lvlText w:val="%5)"/>
      <w:lvlJc w:val="left"/>
      <w:pPr>
        <w:tabs>
          <w:tab w:val="num" w:pos="2340"/>
        </w:tabs>
        <w:ind w:left="2340" w:hanging="420"/>
      </w:pPr>
    </w:lvl>
    <w:lvl w:ilvl="5" w:tplc="FFFFFFFF" w:tentative="1">
      <w:start w:val="1"/>
      <w:numFmt w:val="lowerRoman"/>
      <w:lvlText w:val="%6."/>
      <w:lvlJc w:val="right"/>
      <w:pPr>
        <w:tabs>
          <w:tab w:val="num" w:pos="2760"/>
        </w:tabs>
        <w:ind w:left="2760" w:hanging="420"/>
      </w:pPr>
    </w:lvl>
    <w:lvl w:ilvl="6" w:tplc="FFFFFFFF" w:tentative="1">
      <w:start w:val="1"/>
      <w:numFmt w:val="decimal"/>
      <w:lvlText w:val="%7."/>
      <w:lvlJc w:val="left"/>
      <w:pPr>
        <w:tabs>
          <w:tab w:val="num" w:pos="3180"/>
        </w:tabs>
        <w:ind w:left="3180" w:hanging="420"/>
      </w:pPr>
    </w:lvl>
    <w:lvl w:ilvl="7" w:tplc="FFFFFFFF" w:tentative="1">
      <w:start w:val="1"/>
      <w:numFmt w:val="lowerLetter"/>
      <w:lvlText w:val="%8)"/>
      <w:lvlJc w:val="left"/>
      <w:pPr>
        <w:tabs>
          <w:tab w:val="num" w:pos="3600"/>
        </w:tabs>
        <w:ind w:left="3600" w:hanging="420"/>
      </w:pPr>
    </w:lvl>
    <w:lvl w:ilvl="8" w:tplc="FFFFFFFF" w:tentative="1">
      <w:start w:val="1"/>
      <w:numFmt w:val="lowerRoman"/>
      <w:lvlText w:val="%9."/>
      <w:lvlJc w:val="right"/>
      <w:pPr>
        <w:tabs>
          <w:tab w:val="num" w:pos="4020"/>
        </w:tabs>
        <w:ind w:left="4020" w:hanging="420"/>
      </w:pPr>
    </w:lvl>
  </w:abstractNum>
  <w:abstractNum w:abstractNumId="12">
    <w:nsid w:val="2CF903B4"/>
    <w:multiLevelType w:val="hybridMultilevel"/>
    <w:tmpl w:val="1AD00AE6"/>
    <w:lvl w:ilvl="0" w:tplc="FFFFFFFF">
      <w:start w:val="1"/>
      <w:numFmt w:val="decimalEnclosedCircle"/>
      <w:lvlText w:val="%1"/>
      <w:lvlJc w:val="left"/>
      <w:pPr>
        <w:tabs>
          <w:tab w:val="num" w:pos="1005"/>
        </w:tabs>
        <w:ind w:left="1005" w:hanging="525"/>
      </w:pPr>
      <w:rPr>
        <w:rFonts w:hint="eastAsia"/>
      </w:rPr>
    </w:lvl>
    <w:lvl w:ilvl="1" w:tplc="FFFFFFFF" w:tentative="1">
      <w:start w:val="1"/>
      <w:numFmt w:val="lowerLetter"/>
      <w:lvlText w:val="%2)"/>
      <w:lvlJc w:val="left"/>
      <w:pPr>
        <w:tabs>
          <w:tab w:val="num" w:pos="1320"/>
        </w:tabs>
        <w:ind w:left="1320" w:hanging="420"/>
      </w:pPr>
    </w:lvl>
    <w:lvl w:ilvl="2" w:tplc="FFFFFFFF" w:tentative="1">
      <w:start w:val="1"/>
      <w:numFmt w:val="lowerRoman"/>
      <w:lvlText w:val="%3."/>
      <w:lvlJc w:val="right"/>
      <w:pPr>
        <w:tabs>
          <w:tab w:val="num" w:pos="1740"/>
        </w:tabs>
        <w:ind w:left="1740" w:hanging="420"/>
      </w:pPr>
    </w:lvl>
    <w:lvl w:ilvl="3" w:tplc="FFFFFFFF" w:tentative="1">
      <w:start w:val="1"/>
      <w:numFmt w:val="decimal"/>
      <w:lvlText w:val="%4."/>
      <w:lvlJc w:val="left"/>
      <w:pPr>
        <w:tabs>
          <w:tab w:val="num" w:pos="2160"/>
        </w:tabs>
        <w:ind w:left="2160" w:hanging="420"/>
      </w:pPr>
    </w:lvl>
    <w:lvl w:ilvl="4" w:tplc="FFFFFFFF" w:tentative="1">
      <w:start w:val="1"/>
      <w:numFmt w:val="lowerLetter"/>
      <w:lvlText w:val="%5)"/>
      <w:lvlJc w:val="left"/>
      <w:pPr>
        <w:tabs>
          <w:tab w:val="num" w:pos="2580"/>
        </w:tabs>
        <w:ind w:left="2580" w:hanging="420"/>
      </w:pPr>
    </w:lvl>
    <w:lvl w:ilvl="5" w:tplc="FFFFFFFF" w:tentative="1">
      <w:start w:val="1"/>
      <w:numFmt w:val="lowerRoman"/>
      <w:lvlText w:val="%6."/>
      <w:lvlJc w:val="right"/>
      <w:pPr>
        <w:tabs>
          <w:tab w:val="num" w:pos="3000"/>
        </w:tabs>
        <w:ind w:left="3000" w:hanging="420"/>
      </w:pPr>
    </w:lvl>
    <w:lvl w:ilvl="6" w:tplc="FFFFFFFF" w:tentative="1">
      <w:start w:val="1"/>
      <w:numFmt w:val="decimal"/>
      <w:lvlText w:val="%7."/>
      <w:lvlJc w:val="left"/>
      <w:pPr>
        <w:tabs>
          <w:tab w:val="num" w:pos="3420"/>
        </w:tabs>
        <w:ind w:left="3420" w:hanging="420"/>
      </w:pPr>
    </w:lvl>
    <w:lvl w:ilvl="7" w:tplc="FFFFFFFF" w:tentative="1">
      <w:start w:val="1"/>
      <w:numFmt w:val="lowerLetter"/>
      <w:lvlText w:val="%8)"/>
      <w:lvlJc w:val="left"/>
      <w:pPr>
        <w:tabs>
          <w:tab w:val="num" w:pos="3840"/>
        </w:tabs>
        <w:ind w:left="3840" w:hanging="420"/>
      </w:pPr>
    </w:lvl>
    <w:lvl w:ilvl="8" w:tplc="FFFFFFFF" w:tentative="1">
      <w:start w:val="1"/>
      <w:numFmt w:val="lowerRoman"/>
      <w:lvlText w:val="%9."/>
      <w:lvlJc w:val="right"/>
      <w:pPr>
        <w:tabs>
          <w:tab w:val="num" w:pos="4260"/>
        </w:tabs>
        <w:ind w:left="4260" w:hanging="420"/>
      </w:pPr>
    </w:lvl>
  </w:abstractNum>
  <w:abstractNum w:abstractNumId="13">
    <w:nsid w:val="2E2F70D6"/>
    <w:multiLevelType w:val="hybridMultilevel"/>
    <w:tmpl w:val="1B48FA32"/>
    <w:lvl w:ilvl="0" w:tplc="FFFFFFFF">
      <w:start w:val="1"/>
      <w:numFmt w:val="decimalEnclosedCircle"/>
      <w:lvlText w:val="%1"/>
      <w:lvlJc w:val="left"/>
      <w:pPr>
        <w:tabs>
          <w:tab w:val="num" w:pos="840"/>
        </w:tabs>
        <w:ind w:left="840" w:hanging="360"/>
      </w:pPr>
      <w:rPr>
        <w:rFonts w:hint="eastAsia"/>
      </w:rPr>
    </w:lvl>
    <w:lvl w:ilvl="1" w:tplc="FFFFFFFF" w:tentative="1">
      <w:start w:val="1"/>
      <w:numFmt w:val="lowerLetter"/>
      <w:lvlText w:val="%2)"/>
      <w:lvlJc w:val="left"/>
      <w:pPr>
        <w:tabs>
          <w:tab w:val="num" w:pos="1320"/>
        </w:tabs>
        <w:ind w:left="1320" w:hanging="420"/>
      </w:pPr>
    </w:lvl>
    <w:lvl w:ilvl="2" w:tplc="FFFFFFFF" w:tentative="1">
      <w:start w:val="1"/>
      <w:numFmt w:val="lowerRoman"/>
      <w:lvlText w:val="%3."/>
      <w:lvlJc w:val="right"/>
      <w:pPr>
        <w:tabs>
          <w:tab w:val="num" w:pos="1740"/>
        </w:tabs>
        <w:ind w:left="1740" w:hanging="420"/>
      </w:pPr>
    </w:lvl>
    <w:lvl w:ilvl="3" w:tplc="FFFFFFFF" w:tentative="1">
      <w:start w:val="1"/>
      <w:numFmt w:val="decimal"/>
      <w:lvlText w:val="%4."/>
      <w:lvlJc w:val="left"/>
      <w:pPr>
        <w:tabs>
          <w:tab w:val="num" w:pos="2160"/>
        </w:tabs>
        <w:ind w:left="2160" w:hanging="420"/>
      </w:pPr>
    </w:lvl>
    <w:lvl w:ilvl="4" w:tplc="FFFFFFFF" w:tentative="1">
      <w:start w:val="1"/>
      <w:numFmt w:val="lowerLetter"/>
      <w:lvlText w:val="%5)"/>
      <w:lvlJc w:val="left"/>
      <w:pPr>
        <w:tabs>
          <w:tab w:val="num" w:pos="2580"/>
        </w:tabs>
        <w:ind w:left="2580" w:hanging="420"/>
      </w:pPr>
    </w:lvl>
    <w:lvl w:ilvl="5" w:tplc="FFFFFFFF" w:tentative="1">
      <w:start w:val="1"/>
      <w:numFmt w:val="lowerRoman"/>
      <w:lvlText w:val="%6."/>
      <w:lvlJc w:val="right"/>
      <w:pPr>
        <w:tabs>
          <w:tab w:val="num" w:pos="3000"/>
        </w:tabs>
        <w:ind w:left="3000" w:hanging="420"/>
      </w:pPr>
    </w:lvl>
    <w:lvl w:ilvl="6" w:tplc="FFFFFFFF" w:tentative="1">
      <w:start w:val="1"/>
      <w:numFmt w:val="decimal"/>
      <w:lvlText w:val="%7."/>
      <w:lvlJc w:val="left"/>
      <w:pPr>
        <w:tabs>
          <w:tab w:val="num" w:pos="3420"/>
        </w:tabs>
        <w:ind w:left="3420" w:hanging="420"/>
      </w:pPr>
    </w:lvl>
    <w:lvl w:ilvl="7" w:tplc="FFFFFFFF" w:tentative="1">
      <w:start w:val="1"/>
      <w:numFmt w:val="lowerLetter"/>
      <w:lvlText w:val="%8)"/>
      <w:lvlJc w:val="left"/>
      <w:pPr>
        <w:tabs>
          <w:tab w:val="num" w:pos="3840"/>
        </w:tabs>
        <w:ind w:left="3840" w:hanging="420"/>
      </w:pPr>
    </w:lvl>
    <w:lvl w:ilvl="8" w:tplc="FFFFFFFF" w:tentative="1">
      <w:start w:val="1"/>
      <w:numFmt w:val="lowerRoman"/>
      <w:lvlText w:val="%9."/>
      <w:lvlJc w:val="right"/>
      <w:pPr>
        <w:tabs>
          <w:tab w:val="num" w:pos="4260"/>
        </w:tabs>
        <w:ind w:left="4260" w:hanging="420"/>
      </w:pPr>
    </w:lvl>
  </w:abstractNum>
  <w:abstractNum w:abstractNumId="14">
    <w:nsid w:val="2F3538EB"/>
    <w:multiLevelType w:val="hybridMultilevel"/>
    <w:tmpl w:val="F8B026D6"/>
    <w:lvl w:ilvl="0" w:tplc="FFFFFFFF">
      <w:start w:val="1"/>
      <w:numFmt w:val="decimalEnclosedCircle"/>
      <w:lvlText w:val="%1"/>
      <w:lvlJc w:val="left"/>
      <w:pPr>
        <w:tabs>
          <w:tab w:val="num" w:pos="795"/>
        </w:tabs>
        <w:ind w:left="795" w:hanging="360"/>
      </w:pPr>
      <w:rPr>
        <w:rFonts w:hint="eastAsia"/>
      </w:rPr>
    </w:lvl>
    <w:lvl w:ilvl="1" w:tplc="FFFFFFFF" w:tentative="1">
      <w:start w:val="1"/>
      <w:numFmt w:val="lowerLetter"/>
      <w:lvlText w:val="%2)"/>
      <w:lvlJc w:val="left"/>
      <w:pPr>
        <w:tabs>
          <w:tab w:val="num" w:pos="1275"/>
        </w:tabs>
        <w:ind w:left="1275" w:hanging="420"/>
      </w:pPr>
    </w:lvl>
    <w:lvl w:ilvl="2" w:tplc="FFFFFFFF" w:tentative="1">
      <w:start w:val="1"/>
      <w:numFmt w:val="lowerRoman"/>
      <w:lvlText w:val="%3."/>
      <w:lvlJc w:val="right"/>
      <w:pPr>
        <w:tabs>
          <w:tab w:val="num" w:pos="1695"/>
        </w:tabs>
        <w:ind w:left="1695" w:hanging="420"/>
      </w:pPr>
    </w:lvl>
    <w:lvl w:ilvl="3" w:tplc="FFFFFFFF" w:tentative="1">
      <w:start w:val="1"/>
      <w:numFmt w:val="decimal"/>
      <w:lvlText w:val="%4."/>
      <w:lvlJc w:val="left"/>
      <w:pPr>
        <w:tabs>
          <w:tab w:val="num" w:pos="2115"/>
        </w:tabs>
        <w:ind w:left="2115" w:hanging="420"/>
      </w:pPr>
    </w:lvl>
    <w:lvl w:ilvl="4" w:tplc="FFFFFFFF" w:tentative="1">
      <w:start w:val="1"/>
      <w:numFmt w:val="lowerLetter"/>
      <w:lvlText w:val="%5)"/>
      <w:lvlJc w:val="left"/>
      <w:pPr>
        <w:tabs>
          <w:tab w:val="num" w:pos="2535"/>
        </w:tabs>
        <w:ind w:left="2535" w:hanging="420"/>
      </w:pPr>
    </w:lvl>
    <w:lvl w:ilvl="5" w:tplc="FFFFFFFF" w:tentative="1">
      <w:start w:val="1"/>
      <w:numFmt w:val="lowerRoman"/>
      <w:lvlText w:val="%6."/>
      <w:lvlJc w:val="right"/>
      <w:pPr>
        <w:tabs>
          <w:tab w:val="num" w:pos="2955"/>
        </w:tabs>
        <w:ind w:left="2955" w:hanging="420"/>
      </w:pPr>
    </w:lvl>
    <w:lvl w:ilvl="6" w:tplc="FFFFFFFF" w:tentative="1">
      <w:start w:val="1"/>
      <w:numFmt w:val="decimal"/>
      <w:lvlText w:val="%7."/>
      <w:lvlJc w:val="left"/>
      <w:pPr>
        <w:tabs>
          <w:tab w:val="num" w:pos="3375"/>
        </w:tabs>
        <w:ind w:left="3375" w:hanging="420"/>
      </w:pPr>
    </w:lvl>
    <w:lvl w:ilvl="7" w:tplc="FFFFFFFF" w:tentative="1">
      <w:start w:val="1"/>
      <w:numFmt w:val="lowerLetter"/>
      <w:lvlText w:val="%8)"/>
      <w:lvlJc w:val="left"/>
      <w:pPr>
        <w:tabs>
          <w:tab w:val="num" w:pos="3795"/>
        </w:tabs>
        <w:ind w:left="3795" w:hanging="420"/>
      </w:pPr>
    </w:lvl>
    <w:lvl w:ilvl="8" w:tplc="FFFFFFFF" w:tentative="1">
      <w:start w:val="1"/>
      <w:numFmt w:val="lowerRoman"/>
      <w:lvlText w:val="%9."/>
      <w:lvlJc w:val="right"/>
      <w:pPr>
        <w:tabs>
          <w:tab w:val="num" w:pos="4215"/>
        </w:tabs>
        <w:ind w:left="4215" w:hanging="420"/>
      </w:pPr>
    </w:lvl>
  </w:abstractNum>
  <w:abstractNum w:abstractNumId="15">
    <w:nsid w:val="31182B1B"/>
    <w:multiLevelType w:val="hybridMultilevel"/>
    <w:tmpl w:val="6B4CA23C"/>
    <w:lvl w:ilvl="0" w:tplc="FFFFFFFF">
      <w:start w:val="1"/>
      <w:numFmt w:val="decimalEnclosedCircle"/>
      <w:lvlText w:val="%1"/>
      <w:lvlJc w:val="left"/>
      <w:pPr>
        <w:tabs>
          <w:tab w:val="num" w:pos="1135"/>
        </w:tabs>
        <w:ind w:left="1135" w:hanging="570"/>
      </w:pPr>
      <w:rPr>
        <w:rFonts w:hint="eastAsia"/>
      </w:rPr>
    </w:lvl>
    <w:lvl w:ilvl="1" w:tplc="FFFFFFFF" w:tentative="1">
      <w:start w:val="1"/>
      <w:numFmt w:val="lowerLetter"/>
      <w:lvlText w:val="%2)"/>
      <w:lvlJc w:val="left"/>
      <w:pPr>
        <w:tabs>
          <w:tab w:val="num" w:pos="1405"/>
        </w:tabs>
        <w:ind w:left="1405" w:hanging="420"/>
      </w:pPr>
    </w:lvl>
    <w:lvl w:ilvl="2" w:tplc="FFFFFFFF" w:tentative="1">
      <w:start w:val="1"/>
      <w:numFmt w:val="lowerRoman"/>
      <w:lvlText w:val="%3."/>
      <w:lvlJc w:val="right"/>
      <w:pPr>
        <w:tabs>
          <w:tab w:val="num" w:pos="1825"/>
        </w:tabs>
        <w:ind w:left="1825" w:hanging="420"/>
      </w:pPr>
    </w:lvl>
    <w:lvl w:ilvl="3" w:tplc="FFFFFFFF" w:tentative="1">
      <w:start w:val="1"/>
      <w:numFmt w:val="decimal"/>
      <w:lvlText w:val="%4."/>
      <w:lvlJc w:val="left"/>
      <w:pPr>
        <w:tabs>
          <w:tab w:val="num" w:pos="2245"/>
        </w:tabs>
        <w:ind w:left="2245" w:hanging="420"/>
      </w:pPr>
    </w:lvl>
    <w:lvl w:ilvl="4" w:tplc="FFFFFFFF" w:tentative="1">
      <w:start w:val="1"/>
      <w:numFmt w:val="lowerLetter"/>
      <w:lvlText w:val="%5)"/>
      <w:lvlJc w:val="left"/>
      <w:pPr>
        <w:tabs>
          <w:tab w:val="num" w:pos="2665"/>
        </w:tabs>
        <w:ind w:left="2665" w:hanging="420"/>
      </w:pPr>
    </w:lvl>
    <w:lvl w:ilvl="5" w:tplc="FFFFFFFF" w:tentative="1">
      <w:start w:val="1"/>
      <w:numFmt w:val="lowerRoman"/>
      <w:lvlText w:val="%6."/>
      <w:lvlJc w:val="right"/>
      <w:pPr>
        <w:tabs>
          <w:tab w:val="num" w:pos="3085"/>
        </w:tabs>
        <w:ind w:left="3085" w:hanging="420"/>
      </w:pPr>
    </w:lvl>
    <w:lvl w:ilvl="6" w:tplc="FFFFFFFF" w:tentative="1">
      <w:start w:val="1"/>
      <w:numFmt w:val="decimal"/>
      <w:lvlText w:val="%7."/>
      <w:lvlJc w:val="left"/>
      <w:pPr>
        <w:tabs>
          <w:tab w:val="num" w:pos="3505"/>
        </w:tabs>
        <w:ind w:left="3505" w:hanging="420"/>
      </w:pPr>
    </w:lvl>
    <w:lvl w:ilvl="7" w:tplc="FFFFFFFF" w:tentative="1">
      <w:start w:val="1"/>
      <w:numFmt w:val="lowerLetter"/>
      <w:lvlText w:val="%8)"/>
      <w:lvlJc w:val="left"/>
      <w:pPr>
        <w:tabs>
          <w:tab w:val="num" w:pos="3925"/>
        </w:tabs>
        <w:ind w:left="3925" w:hanging="420"/>
      </w:pPr>
    </w:lvl>
    <w:lvl w:ilvl="8" w:tplc="FFFFFFFF" w:tentative="1">
      <w:start w:val="1"/>
      <w:numFmt w:val="lowerRoman"/>
      <w:lvlText w:val="%9."/>
      <w:lvlJc w:val="right"/>
      <w:pPr>
        <w:tabs>
          <w:tab w:val="num" w:pos="4345"/>
        </w:tabs>
        <w:ind w:left="4345" w:hanging="420"/>
      </w:pPr>
    </w:lvl>
  </w:abstractNum>
  <w:abstractNum w:abstractNumId="16">
    <w:nsid w:val="3E8C3428"/>
    <w:multiLevelType w:val="hybridMultilevel"/>
    <w:tmpl w:val="DB086CD4"/>
    <w:lvl w:ilvl="0" w:tplc="FFFFFFFF">
      <w:start w:val="1"/>
      <w:numFmt w:val="decimal"/>
      <w:lvlText w:val="（%1）"/>
      <w:lvlJc w:val="left"/>
      <w:pPr>
        <w:tabs>
          <w:tab w:val="num" w:pos="1080"/>
        </w:tabs>
        <w:ind w:left="1080" w:hanging="720"/>
      </w:pPr>
      <w:rPr>
        <w:rFonts w:hint="eastAsia"/>
      </w:rPr>
    </w:lvl>
    <w:lvl w:ilvl="1" w:tplc="FFFFFFFF">
      <w:start w:val="1"/>
      <w:numFmt w:val="decimal"/>
      <w:lvlText w:val="%2、"/>
      <w:lvlJc w:val="left"/>
      <w:pPr>
        <w:tabs>
          <w:tab w:val="num" w:pos="1140"/>
        </w:tabs>
        <w:ind w:left="1140" w:hanging="360"/>
      </w:pPr>
      <w:rPr>
        <w:rFonts w:hint="eastAsia"/>
      </w:rPr>
    </w:lvl>
    <w:lvl w:ilvl="2" w:tplc="FFFFFFFF" w:tentative="1">
      <w:start w:val="1"/>
      <w:numFmt w:val="lowerRoman"/>
      <w:lvlText w:val="%3."/>
      <w:lvlJc w:val="right"/>
      <w:pPr>
        <w:tabs>
          <w:tab w:val="num" w:pos="1620"/>
        </w:tabs>
        <w:ind w:left="1620" w:hanging="420"/>
      </w:pPr>
    </w:lvl>
    <w:lvl w:ilvl="3" w:tplc="FFFFFFFF" w:tentative="1">
      <w:start w:val="1"/>
      <w:numFmt w:val="decimal"/>
      <w:lvlText w:val="%4."/>
      <w:lvlJc w:val="left"/>
      <w:pPr>
        <w:tabs>
          <w:tab w:val="num" w:pos="2040"/>
        </w:tabs>
        <w:ind w:left="2040" w:hanging="420"/>
      </w:pPr>
    </w:lvl>
    <w:lvl w:ilvl="4" w:tplc="FFFFFFFF" w:tentative="1">
      <w:start w:val="1"/>
      <w:numFmt w:val="lowerLetter"/>
      <w:lvlText w:val="%5)"/>
      <w:lvlJc w:val="left"/>
      <w:pPr>
        <w:tabs>
          <w:tab w:val="num" w:pos="2460"/>
        </w:tabs>
        <w:ind w:left="2460" w:hanging="420"/>
      </w:pPr>
    </w:lvl>
    <w:lvl w:ilvl="5" w:tplc="FFFFFFFF" w:tentative="1">
      <w:start w:val="1"/>
      <w:numFmt w:val="lowerRoman"/>
      <w:lvlText w:val="%6."/>
      <w:lvlJc w:val="right"/>
      <w:pPr>
        <w:tabs>
          <w:tab w:val="num" w:pos="2880"/>
        </w:tabs>
        <w:ind w:left="2880" w:hanging="420"/>
      </w:pPr>
    </w:lvl>
    <w:lvl w:ilvl="6" w:tplc="FFFFFFFF" w:tentative="1">
      <w:start w:val="1"/>
      <w:numFmt w:val="decimal"/>
      <w:lvlText w:val="%7."/>
      <w:lvlJc w:val="left"/>
      <w:pPr>
        <w:tabs>
          <w:tab w:val="num" w:pos="3300"/>
        </w:tabs>
        <w:ind w:left="3300" w:hanging="420"/>
      </w:pPr>
    </w:lvl>
    <w:lvl w:ilvl="7" w:tplc="FFFFFFFF" w:tentative="1">
      <w:start w:val="1"/>
      <w:numFmt w:val="lowerLetter"/>
      <w:lvlText w:val="%8)"/>
      <w:lvlJc w:val="left"/>
      <w:pPr>
        <w:tabs>
          <w:tab w:val="num" w:pos="3720"/>
        </w:tabs>
        <w:ind w:left="3720" w:hanging="420"/>
      </w:pPr>
    </w:lvl>
    <w:lvl w:ilvl="8" w:tplc="FFFFFFFF" w:tentative="1">
      <w:start w:val="1"/>
      <w:numFmt w:val="lowerRoman"/>
      <w:lvlText w:val="%9."/>
      <w:lvlJc w:val="right"/>
      <w:pPr>
        <w:tabs>
          <w:tab w:val="num" w:pos="4140"/>
        </w:tabs>
        <w:ind w:left="4140" w:hanging="420"/>
      </w:pPr>
    </w:lvl>
  </w:abstractNum>
  <w:abstractNum w:abstractNumId="17">
    <w:nsid w:val="42A14CE0"/>
    <w:multiLevelType w:val="multilevel"/>
    <w:tmpl w:val="FE42B10E"/>
    <w:lvl w:ilvl="0">
      <w:start w:val="1"/>
      <w:numFmt w:val="decimal"/>
      <w:lvlText w:val="%1."/>
      <w:lvlJc w:val="left"/>
      <w:pPr>
        <w:tabs>
          <w:tab w:val="num" w:pos="750"/>
        </w:tabs>
        <w:ind w:left="750" w:hanging="750"/>
      </w:pPr>
      <w:rPr>
        <w:rFonts w:hint="default"/>
      </w:rPr>
    </w:lvl>
    <w:lvl w:ilvl="1">
      <w:start w:val="1"/>
      <w:numFmt w:val="decimal"/>
      <w:lvlText w:val="%1.%2、"/>
      <w:lvlJc w:val="left"/>
      <w:pPr>
        <w:tabs>
          <w:tab w:val="num" w:pos="1080"/>
        </w:tabs>
        <w:ind w:left="1080" w:hanging="108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2880"/>
        </w:tabs>
        <w:ind w:left="2880" w:hanging="2880"/>
      </w:pPr>
      <w:rPr>
        <w:rFonts w:hint="default"/>
      </w:rPr>
    </w:lvl>
  </w:abstractNum>
  <w:abstractNum w:abstractNumId="18">
    <w:nsid w:val="4476165D"/>
    <w:multiLevelType w:val="hybridMultilevel"/>
    <w:tmpl w:val="5AD04A58"/>
    <w:lvl w:ilvl="0" w:tplc="FFFFFFFF">
      <w:start w:val="4"/>
      <w:numFmt w:val="decimalEnclosedCircle"/>
      <w:lvlText w:val="%1"/>
      <w:lvlJc w:val="left"/>
      <w:pPr>
        <w:tabs>
          <w:tab w:val="num" w:pos="360"/>
        </w:tabs>
        <w:ind w:left="360" w:hanging="36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9">
    <w:nsid w:val="44967BBD"/>
    <w:multiLevelType w:val="hybridMultilevel"/>
    <w:tmpl w:val="850A3EA0"/>
    <w:lvl w:ilvl="0" w:tplc="FFFFFFFF">
      <w:start w:val="2"/>
      <w:numFmt w:val="decimal"/>
      <w:lvlText w:val="%1）"/>
      <w:lvlJc w:val="left"/>
      <w:pPr>
        <w:tabs>
          <w:tab w:val="num" w:pos="360"/>
        </w:tabs>
        <w:ind w:left="360" w:hanging="36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nsid w:val="45CB374E"/>
    <w:multiLevelType w:val="hybridMultilevel"/>
    <w:tmpl w:val="062E84E6"/>
    <w:lvl w:ilvl="0" w:tplc="FFFFFFFF">
      <w:start w:val="1"/>
      <w:numFmt w:val="decimal"/>
      <w:lvlText w:val="%1、"/>
      <w:lvlJc w:val="left"/>
      <w:pPr>
        <w:tabs>
          <w:tab w:val="num" w:pos="840"/>
        </w:tabs>
        <w:ind w:left="840" w:hanging="480"/>
      </w:pPr>
      <w:rPr>
        <w:rFonts w:hint="eastAsia"/>
      </w:rPr>
    </w:lvl>
    <w:lvl w:ilvl="1" w:tplc="FFFFFFFF">
      <w:start w:val="1"/>
      <w:numFmt w:val="decimal"/>
      <w:lvlText w:val="（%2）"/>
      <w:lvlJc w:val="left"/>
      <w:pPr>
        <w:tabs>
          <w:tab w:val="num" w:pos="1500"/>
        </w:tabs>
        <w:ind w:left="1500" w:hanging="720"/>
      </w:pPr>
      <w:rPr>
        <w:rFonts w:hint="eastAsia"/>
      </w:rPr>
    </w:lvl>
    <w:lvl w:ilvl="2" w:tplc="FFFFFFFF" w:tentative="1">
      <w:start w:val="1"/>
      <w:numFmt w:val="lowerRoman"/>
      <w:lvlText w:val="%3."/>
      <w:lvlJc w:val="right"/>
      <w:pPr>
        <w:tabs>
          <w:tab w:val="num" w:pos="1620"/>
        </w:tabs>
        <w:ind w:left="1620" w:hanging="420"/>
      </w:pPr>
    </w:lvl>
    <w:lvl w:ilvl="3" w:tplc="FFFFFFFF" w:tentative="1">
      <w:start w:val="1"/>
      <w:numFmt w:val="decimal"/>
      <w:lvlText w:val="%4."/>
      <w:lvlJc w:val="left"/>
      <w:pPr>
        <w:tabs>
          <w:tab w:val="num" w:pos="2040"/>
        </w:tabs>
        <w:ind w:left="2040" w:hanging="420"/>
      </w:pPr>
    </w:lvl>
    <w:lvl w:ilvl="4" w:tplc="FFFFFFFF" w:tentative="1">
      <w:start w:val="1"/>
      <w:numFmt w:val="lowerLetter"/>
      <w:lvlText w:val="%5)"/>
      <w:lvlJc w:val="left"/>
      <w:pPr>
        <w:tabs>
          <w:tab w:val="num" w:pos="2460"/>
        </w:tabs>
        <w:ind w:left="2460" w:hanging="420"/>
      </w:pPr>
    </w:lvl>
    <w:lvl w:ilvl="5" w:tplc="FFFFFFFF" w:tentative="1">
      <w:start w:val="1"/>
      <w:numFmt w:val="lowerRoman"/>
      <w:lvlText w:val="%6."/>
      <w:lvlJc w:val="right"/>
      <w:pPr>
        <w:tabs>
          <w:tab w:val="num" w:pos="2880"/>
        </w:tabs>
        <w:ind w:left="2880" w:hanging="420"/>
      </w:pPr>
    </w:lvl>
    <w:lvl w:ilvl="6" w:tplc="FFFFFFFF" w:tentative="1">
      <w:start w:val="1"/>
      <w:numFmt w:val="decimal"/>
      <w:lvlText w:val="%7."/>
      <w:lvlJc w:val="left"/>
      <w:pPr>
        <w:tabs>
          <w:tab w:val="num" w:pos="3300"/>
        </w:tabs>
        <w:ind w:left="3300" w:hanging="420"/>
      </w:pPr>
    </w:lvl>
    <w:lvl w:ilvl="7" w:tplc="FFFFFFFF" w:tentative="1">
      <w:start w:val="1"/>
      <w:numFmt w:val="lowerLetter"/>
      <w:lvlText w:val="%8)"/>
      <w:lvlJc w:val="left"/>
      <w:pPr>
        <w:tabs>
          <w:tab w:val="num" w:pos="3720"/>
        </w:tabs>
        <w:ind w:left="3720" w:hanging="420"/>
      </w:pPr>
    </w:lvl>
    <w:lvl w:ilvl="8" w:tplc="FFFFFFFF" w:tentative="1">
      <w:start w:val="1"/>
      <w:numFmt w:val="lowerRoman"/>
      <w:lvlText w:val="%9."/>
      <w:lvlJc w:val="right"/>
      <w:pPr>
        <w:tabs>
          <w:tab w:val="num" w:pos="4140"/>
        </w:tabs>
        <w:ind w:left="4140" w:hanging="420"/>
      </w:pPr>
    </w:lvl>
  </w:abstractNum>
  <w:abstractNum w:abstractNumId="21">
    <w:nsid w:val="486A3EE4"/>
    <w:multiLevelType w:val="hybridMultilevel"/>
    <w:tmpl w:val="10060AE8"/>
    <w:lvl w:ilvl="0" w:tplc="FFFFFFFF">
      <w:start w:val="7"/>
      <w:numFmt w:val="decimal"/>
      <w:lvlText w:val="（%1）"/>
      <w:lvlJc w:val="left"/>
      <w:pPr>
        <w:tabs>
          <w:tab w:val="num" w:pos="1000"/>
        </w:tabs>
        <w:ind w:left="1000" w:hanging="720"/>
      </w:pPr>
      <w:rPr>
        <w:rFonts w:hint="eastAsia"/>
      </w:rPr>
    </w:lvl>
    <w:lvl w:ilvl="1" w:tplc="FFFFFFFF" w:tentative="1">
      <w:start w:val="1"/>
      <w:numFmt w:val="lowerLetter"/>
      <w:lvlText w:val="%2)"/>
      <w:lvlJc w:val="left"/>
      <w:pPr>
        <w:tabs>
          <w:tab w:val="num" w:pos="1120"/>
        </w:tabs>
        <w:ind w:left="1120" w:hanging="420"/>
      </w:pPr>
    </w:lvl>
    <w:lvl w:ilvl="2" w:tplc="FFFFFFFF" w:tentative="1">
      <w:start w:val="1"/>
      <w:numFmt w:val="lowerRoman"/>
      <w:lvlText w:val="%3."/>
      <w:lvlJc w:val="right"/>
      <w:pPr>
        <w:tabs>
          <w:tab w:val="num" w:pos="1540"/>
        </w:tabs>
        <w:ind w:left="1540" w:hanging="420"/>
      </w:pPr>
    </w:lvl>
    <w:lvl w:ilvl="3" w:tplc="FFFFFFFF" w:tentative="1">
      <w:start w:val="1"/>
      <w:numFmt w:val="decimal"/>
      <w:lvlText w:val="%4."/>
      <w:lvlJc w:val="left"/>
      <w:pPr>
        <w:tabs>
          <w:tab w:val="num" w:pos="1960"/>
        </w:tabs>
        <w:ind w:left="1960" w:hanging="420"/>
      </w:pPr>
    </w:lvl>
    <w:lvl w:ilvl="4" w:tplc="FFFFFFFF" w:tentative="1">
      <w:start w:val="1"/>
      <w:numFmt w:val="lowerLetter"/>
      <w:lvlText w:val="%5)"/>
      <w:lvlJc w:val="left"/>
      <w:pPr>
        <w:tabs>
          <w:tab w:val="num" w:pos="2380"/>
        </w:tabs>
        <w:ind w:left="2380" w:hanging="420"/>
      </w:pPr>
    </w:lvl>
    <w:lvl w:ilvl="5" w:tplc="FFFFFFFF" w:tentative="1">
      <w:start w:val="1"/>
      <w:numFmt w:val="lowerRoman"/>
      <w:lvlText w:val="%6."/>
      <w:lvlJc w:val="right"/>
      <w:pPr>
        <w:tabs>
          <w:tab w:val="num" w:pos="2800"/>
        </w:tabs>
        <w:ind w:left="2800" w:hanging="420"/>
      </w:pPr>
    </w:lvl>
    <w:lvl w:ilvl="6" w:tplc="FFFFFFFF" w:tentative="1">
      <w:start w:val="1"/>
      <w:numFmt w:val="decimal"/>
      <w:lvlText w:val="%7."/>
      <w:lvlJc w:val="left"/>
      <w:pPr>
        <w:tabs>
          <w:tab w:val="num" w:pos="3220"/>
        </w:tabs>
        <w:ind w:left="3220" w:hanging="420"/>
      </w:pPr>
    </w:lvl>
    <w:lvl w:ilvl="7" w:tplc="FFFFFFFF" w:tentative="1">
      <w:start w:val="1"/>
      <w:numFmt w:val="lowerLetter"/>
      <w:lvlText w:val="%8)"/>
      <w:lvlJc w:val="left"/>
      <w:pPr>
        <w:tabs>
          <w:tab w:val="num" w:pos="3640"/>
        </w:tabs>
        <w:ind w:left="3640" w:hanging="420"/>
      </w:pPr>
    </w:lvl>
    <w:lvl w:ilvl="8" w:tplc="FFFFFFFF" w:tentative="1">
      <w:start w:val="1"/>
      <w:numFmt w:val="lowerRoman"/>
      <w:lvlText w:val="%9."/>
      <w:lvlJc w:val="right"/>
      <w:pPr>
        <w:tabs>
          <w:tab w:val="num" w:pos="4060"/>
        </w:tabs>
        <w:ind w:left="4060" w:hanging="420"/>
      </w:pPr>
    </w:lvl>
  </w:abstractNum>
  <w:abstractNum w:abstractNumId="22">
    <w:nsid w:val="4C8E35DD"/>
    <w:multiLevelType w:val="hybridMultilevel"/>
    <w:tmpl w:val="C470B210"/>
    <w:lvl w:ilvl="0" w:tplc="FFFFFFFF">
      <w:start w:val="1"/>
      <w:numFmt w:val="decimalEnclosedCircle"/>
      <w:lvlText w:val="%1"/>
      <w:lvlJc w:val="left"/>
      <w:pPr>
        <w:tabs>
          <w:tab w:val="num" w:pos="925"/>
        </w:tabs>
        <w:ind w:left="925" w:hanging="360"/>
      </w:pPr>
      <w:rPr>
        <w:rFonts w:hint="eastAsia"/>
      </w:rPr>
    </w:lvl>
    <w:lvl w:ilvl="1" w:tplc="FFFFFFFF" w:tentative="1">
      <w:start w:val="1"/>
      <w:numFmt w:val="lowerLetter"/>
      <w:lvlText w:val="%2)"/>
      <w:lvlJc w:val="left"/>
      <w:pPr>
        <w:tabs>
          <w:tab w:val="num" w:pos="1405"/>
        </w:tabs>
        <w:ind w:left="1405" w:hanging="420"/>
      </w:pPr>
    </w:lvl>
    <w:lvl w:ilvl="2" w:tplc="FFFFFFFF" w:tentative="1">
      <w:start w:val="1"/>
      <w:numFmt w:val="lowerRoman"/>
      <w:lvlText w:val="%3."/>
      <w:lvlJc w:val="right"/>
      <w:pPr>
        <w:tabs>
          <w:tab w:val="num" w:pos="1825"/>
        </w:tabs>
        <w:ind w:left="1825" w:hanging="420"/>
      </w:pPr>
    </w:lvl>
    <w:lvl w:ilvl="3" w:tplc="FFFFFFFF" w:tentative="1">
      <w:start w:val="1"/>
      <w:numFmt w:val="decimal"/>
      <w:lvlText w:val="%4."/>
      <w:lvlJc w:val="left"/>
      <w:pPr>
        <w:tabs>
          <w:tab w:val="num" w:pos="2245"/>
        </w:tabs>
        <w:ind w:left="2245" w:hanging="420"/>
      </w:pPr>
    </w:lvl>
    <w:lvl w:ilvl="4" w:tplc="FFFFFFFF" w:tentative="1">
      <w:start w:val="1"/>
      <w:numFmt w:val="lowerLetter"/>
      <w:lvlText w:val="%5)"/>
      <w:lvlJc w:val="left"/>
      <w:pPr>
        <w:tabs>
          <w:tab w:val="num" w:pos="2665"/>
        </w:tabs>
        <w:ind w:left="2665" w:hanging="420"/>
      </w:pPr>
    </w:lvl>
    <w:lvl w:ilvl="5" w:tplc="FFFFFFFF" w:tentative="1">
      <w:start w:val="1"/>
      <w:numFmt w:val="lowerRoman"/>
      <w:lvlText w:val="%6."/>
      <w:lvlJc w:val="right"/>
      <w:pPr>
        <w:tabs>
          <w:tab w:val="num" w:pos="3085"/>
        </w:tabs>
        <w:ind w:left="3085" w:hanging="420"/>
      </w:pPr>
    </w:lvl>
    <w:lvl w:ilvl="6" w:tplc="FFFFFFFF" w:tentative="1">
      <w:start w:val="1"/>
      <w:numFmt w:val="decimal"/>
      <w:lvlText w:val="%7."/>
      <w:lvlJc w:val="left"/>
      <w:pPr>
        <w:tabs>
          <w:tab w:val="num" w:pos="3505"/>
        </w:tabs>
        <w:ind w:left="3505" w:hanging="420"/>
      </w:pPr>
    </w:lvl>
    <w:lvl w:ilvl="7" w:tplc="FFFFFFFF" w:tentative="1">
      <w:start w:val="1"/>
      <w:numFmt w:val="lowerLetter"/>
      <w:lvlText w:val="%8)"/>
      <w:lvlJc w:val="left"/>
      <w:pPr>
        <w:tabs>
          <w:tab w:val="num" w:pos="3925"/>
        </w:tabs>
        <w:ind w:left="3925" w:hanging="420"/>
      </w:pPr>
    </w:lvl>
    <w:lvl w:ilvl="8" w:tplc="FFFFFFFF" w:tentative="1">
      <w:start w:val="1"/>
      <w:numFmt w:val="lowerRoman"/>
      <w:lvlText w:val="%9."/>
      <w:lvlJc w:val="right"/>
      <w:pPr>
        <w:tabs>
          <w:tab w:val="num" w:pos="4345"/>
        </w:tabs>
        <w:ind w:left="4345" w:hanging="420"/>
      </w:pPr>
    </w:lvl>
  </w:abstractNum>
  <w:abstractNum w:abstractNumId="2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24">
    <w:nsid w:val="4FC45D85"/>
    <w:multiLevelType w:val="hybridMultilevel"/>
    <w:tmpl w:val="6F823FDE"/>
    <w:lvl w:ilvl="0" w:tplc="FFFFFFFF">
      <w:start w:val="1"/>
      <w:numFmt w:val="decimal"/>
      <w:lvlText w:val="%1、"/>
      <w:lvlJc w:val="left"/>
      <w:pPr>
        <w:tabs>
          <w:tab w:val="num" w:pos="600"/>
        </w:tabs>
        <w:ind w:left="600" w:hanging="360"/>
      </w:pPr>
      <w:rPr>
        <w:rFonts w:hint="eastAsia"/>
      </w:rPr>
    </w:lvl>
    <w:lvl w:ilvl="1" w:tplc="FFFFFFFF" w:tentative="1">
      <w:start w:val="1"/>
      <w:numFmt w:val="lowerLetter"/>
      <w:lvlText w:val="%2)"/>
      <w:lvlJc w:val="left"/>
      <w:pPr>
        <w:tabs>
          <w:tab w:val="num" w:pos="1080"/>
        </w:tabs>
        <w:ind w:left="1080" w:hanging="420"/>
      </w:pPr>
    </w:lvl>
    <w:lvl w:ilvl="2" w:tplc="FFFFFFFF" w:tentative="1">
      <w:start w:val="1"/>
      <w:numFmt w:val="lowerRoman"/>
      <w:lvlText w:val="%3."/>
      <w:lvlJc w:val="right"/>
      <w:pPr>
        <w:tabs>
          <w:tab w:val="num" w:pos="1500"/>
        </w:tabs>
        <w:ind w:left="1500" w:hanging="420"/>
      </w:pPr>
    </w:lvl>
    <w:lvl w:ilvl="3" w:tplc="FFFFFFFF" w:tentative="1">
      <w:start w:val="1"/>
      <w:numFmt w:val="decimal"/>
      <w:lvlText w:val="%4."/>
      <w:lvlJc w:val="left"/>
      <w:pPr>
        <w:tabs>
          <w:tab w:val="num" w:pos="1920"/>
        </w:tabs>
        <w:ind w:left="1920" w:hanging="420"/>
      </w:pPr>
    </w:lvl>
    <w:lvl w:ilvl="4" w:tplc="FFFFFFFF" w:tentative="1">
      <w:start w:val="1"/>
      <w:numFmt w:val="lowerLetter"/>
      <w:lvlText w:val="%5)"/>
      <w:lvlJc w:val="left"/>
      <w:pPr>
        <w:tabs>
          <w:tab w:val="num" w:pos="2340"/>
        </w:tabs>
        <w:ind w:left="2340" w:hanging="420"/>
      </w:pPr>
    </w:lvl>
    <w:lvl w:ilvl="5" w:tplc="FFFFFFFF" w:tentative="1">
      <w:start w:val="1"/>
      <w:numFmt w:val="lowerRoman"/>
      <w:lvlText w:val="%6."/>
      <w:lvlJc w:val="right"/>
      <w:pPr>
        <w:tabs>
          <w:tab w:val="num" w:pos="2760"/>
        </w:tabs>
        <w:ind w:left="2760" w:hanging="420"/>
      </w:pPr>
    </w:lvl>
    <w:lvl w:ilvl="6" w:tplc="FFFFFFFF" w:tentative="1">
      <w:start w:val="1"/>
      <w:numFmt w:val="decimal"/>
      <w:lvlText w:val="%7."/>
      <w:lvlJc w:val="left"/>
      <w:pPr>
        <w:tabs>
          <w:tab w:val="num" w:pos="3180"/>
        </w:tabs>
        <w:ind w:left="3180" w:hanging="420"/>
      </w:pPr>
    </w:lvl>
    <w:lvl w:ilvl="7" w:tplc="FFFFFFFF" w:tentative="1">
      <w:start w:val="1"/>
      <w:numFmt w:val="lowerLetter"/>
      <w:lvlText w:val="%8)"/>
      <w:lvlJc w:val="left"/>
      <w:pPr>
        <w:tabs>
          <w:tab w:val="num" w:pos="3600"/>
        </w:tabs>
        <w:ind w:left="3600" w:hanging="420"/>
      </w:pPr>
    </w:lvl>
    <w:lvl w:ilvl="8" w:tplc="FFFFFFFF" w:tentative="1">
      <w:start w:val="1"/>
      <w:numFmt w:val="lowerRoman"/>
      <w:lvlText w:val="%9."/>
      <w:lvlJc w:val="right"/>
      <w:pPr>
        <w:tabs>
          <w:tab w:val="num" w:pos="4020"/>
        </w:tabs>
        <w:ind w:left="4020" w:hanging="420"/>
      </w:pPr>
    </w:lvl>
  </w:abstractNum>
  <w:abstractNum w:abstractNumId="25">
    <w:nsid w:val="51C41EB4"/>
    <w:multiLevelType w:val="hybridMultilevel"/>
    <w:tmpl w:val="DB1A114C"/>
    <w:lvl w:ilvl="0" w:tplc="FFFFFFFF">
      <w:start w:val="1"/>
      <w:numFmt w:val="decimal"/>
      <w:lvlText w:val="%1、"/>
      <w:lvlJc w:val="left"/>
      <w:pPr>
        <w:tabs>
          <w:tab w:val="num" w:pos="360"/>
        </w:tabs>
        <w:ind w:left="360" w:hanging="36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6">
    <w:nsid w:val="61070954"/>
    <w:multiLevelType w:val="hybridMultilevel"/>
    <w:tmpl w:val="4F18A170"/>
    <w:lvl w:ilvl="0" w:tplc="FFFFFFFF">
      <w:start w:val="1"/>
      <w:numFmt w:val="decimalEnclosedCircle"/>
      <w:lvlText w:val="%1"/>
      <w:lvlJc w:val="left"/>
      <w:pPr>
        <w:tabs>
          <w:tab w:val="num" w:pos="1135"/>
        </w:tabs>
        <w:ind w:left="1135" w:hanging="570"/>
      </w:pPr>
      <w:rPr>
        <w:rFonts w:hint="eastAsia"/>
      </w:rPr>
    </w:lvl>
    <w:lvl w:ilvl="1" w:tplc="FFFFFFFF" w:tentative="1">
      <w:start w:val="1"/>
      <w:numFmt w:val="lowerLetter"/>
      <w:lvlText w:val="%2)"/>
      <w:lvlJc w:val="left"/>
      <w:pPr>
        <w:tabs>
          <w:tab w:val="num" w:pos="1405"/>
        </w:tabs>
        <w:ind w:left="1405" w:hanging="420"/>
      </w:pPr>
    </w:lvl>
    <w:lvl w:ilvl="2" w:tplc="FFFFFFFF" w:tentative="1">
      <w:start w:val="1"/>
      <w:numFmt w:val="lowerRoman"/>
      <w:lvlText w:val="%3."/>
      <w:lvlJc w:val="right"/>
      <w:pPr>
        <w:tabs>
          <w:tab w:val="num" w:pos="1825"/>
        </w:tabs>
        <w:ind w:left="1825" w:hanging="420"/>
      </w:pPr>
    </w:lvl>
    <w:lvl w:ilvl="3" w:tplc="FFFFFFFF" w:tentative="1">
      <w:start w:val="1"/>
      <w:numFmt w:val="decimal"/>
      <w:lvlText w:val="%4."/>
      <w:lvlJc w:val="left"/>
      <w:pPr>
        <w:tabs>
          <w:tab w:val="num" w:pos="2245"/>
        </w:tabs>
        <w:ind w:left="2245" w:hanging="420"/>
      </w:pPr>
    </w:lvl>
    <w:lvl w:ilvl="4" w:tplc="FFFFFFFF" w:tentative="1">
      <w:start w:val="1"/>
      <w:numFmt w:val="lowerLetter"/>
      <w:lvlText w:val="%5)"/>
      <w:lvlJc w:val="left"/>
      <w:pPr>
        <w:tabs>
          <w:tab w:val="num" w:pos="2665"/>
        </w:tabs>
        <w:ind w:left="2665" w:hanging="420"/>
      </w:pPr>
    </w:lvl>
    <w:lvl w:ilvl="5" w:tplc="FFFFFFFF" w:tentative="1">
      <w:start w:val="1"/>
      <w:numFmt w:val="lowerRoman"/>
      <w:lvlText w:val="%6."/>
      <w:lvlJc w:val="right"/>
      <w:pPr>
        <w:tabs>
          <w:tab w:val="num" w:pos="3085"/>
        </w:tabs>
        <w:ind w:left="3085" w:hanging="420"/>
      </w:pPr>
    </w:lvl>
    <w:lvl w:ilvl="6" w:tplc="FFFFFFFF" w:tentative="1">
      <w:start w:val="1"/>
      <w:numFmt w:val="decimal"/>
      <w:lvlText w:val="%7."/>
      <w:lvlJc w:val="left"/>
      <w:pPr>
        <w:tabs>
          <w:tab w:val="num" w:pos="3505"/>
        </w:tabs>
        <w:ind w:left="3505" w:hanging="420"/>
      </w:pPr>
    </w:lvl>
    <w:lvl w:ilvl="7" w:tplc="FFFFFFFF" w:tentative="1">
      <w:start w:val="1"/>
      <w:numFmt w:val="lowerLetter"/>
      <w:lvlText w:val="%8)"/>
      <w:lvlJc w:val="left"/>
      <w:pPr>
        <w:tabs>
          <w:tab w:val="num" w:pos="3925"/>
        </w:tabs>
        <w:ind w:left="3925" w:hanging="420"/>
      </w:pPr>
    </w:lvl>
    <w:lvl w:ilvl="8" w:tplc="FFFFFFFF" w:tentative="1">
      <w:start w:val="1"/>
      <w:numFmt w:val="lowerRoman"/>
      <w:lvlText w:val="%9."/>
      <w:lvlJc w:val="right"/>
      <w:pPr>
        <w:tabs>
          <w:tab w:val="num" w:pos="4345"/>
        </w:tabs>
        <w:ind w:left="4345" w:hanging="420"/>
      </w:pPr>
    </w:lvl>
  </w:abstractNum>
  <w:abstractNum w:abstractNumId="27">
    <w:nsid w:val="646F3979"/>
    <w:multiLevelType w:val="hybridMultilevel"/>
    <w:tmpl w:val="5468993E"/>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8">
    <w:nsid w:val="649C732C"/>
    <w:multiLevelType w:val="hybridMultilevel"/>
    <w:tmpl w:val="25C8E2CC"/>
    <w:lvl w:ilvl="0" w:tplc="FFFFFFFF">
      <w:start w:val="1"/>
      <w:numFmt w:val="japaneseCounting"/>
      <w:lvlText w:val="%1、"/>
      <w:lvlJc w:val="left"/>
      <w:pPr>
        <w:tabs>
          <w:tab w:val="num" w:pos="720"/>
        </w:tabs>
        <w:ind w:left="720" w:hanging="720"/>
      </w:pPr>
      <w:rPr>
        <w:rFonts w:hint="eastAsia"/>
      </w:rPr>
    </w:lvl>
    <w:lvl w:ilvl="1" w:tplc="FFFFFFFF">
      <w:start w:val="1"/>
      <w:numFmt w:val="decimal"/>
      <w:lvlText w:val="%2、"/>
      <w:lvlJc w:val="left"/>
      <w:pPr>
        <w:tabs>
          <w:tab w:val="num" w:pos="1140"/>
        </w:tabs>
        <w:ind w:left="1140" w:hanging="720"/>
      </w:pPr>
      <w:rPr>
        <w:rFonts w:hint="eastAsia"/>
        <w:b/>
      </w:rPr>
    </w:lvl>
    <w:lvl w:ilvl="2" w:tplc="FFFFFFFF">
      <w:start w:val="1"/>
      <w:numFmt w:val="decimal"/>
      <w:lvlText w:val="%3．"/>
      <w:lvlJc w:val="left"/>
      <w:pPr>
        <w:tabs>
          <w:tab w:val="num" w:pos="1560"/>
        </w:tabs>
        <w:ind w:left="1560" w:hanging="720"/>
      </w:pPr>
      <w:rPr>
        <w:rFonts w:hint="eastAsia"/>
      </w:r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9">
    <w:nsid w:val="68F14652"/>
    <w:multiLevelType w:val="hybridMultilevel"/>
    <w:tmpl w:val="7D162F42"/>
    <w:lvl w:ilvl="0" w:tplc="FFFFFFFF">
      <w:start w:val="1"/>
      <w:numFmt w:val="decimal"/>
      <w:lvlText w:val="%1、"/>
      <w:lvlJc w:val="left"/>
      <w:pPr>
        <w:tabs>
          <w:tab w:val="num" w:pos="600"/>
        </w:tabs>
        <w:ind w:left="600" w:hanging="360"/>
      </w:pPr>
      <w:rPr>
        <w:rFonts w:hint="eastAsia"/>
      </w:rPr>
    </w:lvl>
    <w:lvl w:ilvl="1" w:tplc="FFFFFFFF" w:tentative="1">
      <w:start w:val="1"/>
      <w:numFmt w:val="lowerLetter"/>
      <w:lvlText w:val="%2)"/>
      <w:lvlJc w:val="left"/>
      <w:pPr>
        <w:tabs>
          <w:tab w:val="num" w:pos="1080"/>
        </w:tabs>
        <w:ind w:left="1080" w:hanging="420"/>
      </w:pPr>
    </w:lvl>
    <w:lvl w:ilvl="2" w:tplc="FFFFFFFF" w:tentative="1">
      <w:start w:val="1"/>
      <w:numFmt w:val="lowerRoman"/>
      <w:lvlText w:val="%3."/>
      <w:lvlJc w:val="right"/>
      <w:pPr>
        <w:tabs>
          <w:tab w:val="num" w:pos="1500"/>
        </w:tabs>
        <w:ind w:left="1500" w:hanging="420"/>
      </w:pPr>
    </w:lvl>
    <w:lvl w:ilvl="3" w:tplc="FFFFFFFF" w:tentative="1">
      <w:start w:val="1"/>
      <w:numFmt w:val="decimal"/>
      <w:lvlText w:val="%4."/>
      <w:lvlJc w:val="left"/>
      <w:pPr>
        <w:tabs>
          <w:tab w:val="num" w:pos="1920"/>
        </w:tabs>
        <w:ind w:left="1920" w:hanging="420"/>
      </w:pPr>
    </w:lvl>
    <w:lvl w:ilvl="4" w:tplc="FFFFFFFF" w:tentative="1">
      <w:start w:val="1"/>
      <w:numFmt w:val="lowerLetter"/>
      <w:lvlText w:val="%5)"/>
      <w:lvlJc w:val="left"/>
      <w:pPr>
        <w:tabs>
          <w:tab w:val="num" w:pos="2340"/>
        </w:tabs>
        <w:ind w:left="2340" w:hanging="420"/>
      </w:pPr>
    </w:lvl>
    <w:lvl w:ilvl="5" w:tplc="FFFFFFFF" w:tentative="1">
      <w:start w:val="1"/>
      <w:numFmt w:val="lowerRoman"/>
      <w:lvlText w:val="%6."/>
      <w:lvlJc w:val="right"/>
      <w:pPr>
        <w:tabs>
          <w:tab w:val="num" w:pos="2760"/>
        </w:tabs>
        <w:ind w:left="2760" w:hanging="420"/>
      </w:pPr>
    </w:lvl>
    <w:lvl w:ilvl="6" w:tplc="FFFFFFFF" w:tentative="1">
      <w:start w:val="1"/>
      <w:numFmt w:val="decimal"/>
      <w:lvlText w:val="%7."/>
      <w:lvlJc w:val="left"/>
      <w:pPr>
        <w:tabs>
          <w:tab w:val="num" w:pos="3180"/>
        </w:tabs>
        <w:ind w:left="3180" w:hanging="420"/>
      </w:pPr>
    </w:lvl>
    <w:lvl w:ilvl="7" w:tplc="FFFFFFFF" w:tentative="1">
      <w:start w:val="1"/>
      <w:numFmt w:val="lowerLetter"/>
      <w:lvlText w:val="%8)"/>
      <w:lvlJc w:val="left"/>
      <w:pPr>
        <w:tabs>
          <w:tab w:val="num" w:pos="3600"/>
        </w:tabs>
        <w:ind w:left="3600" w:hanging="420"/>
      </w:pPr>
    </w:lvl>
    <w:lvl w:ilvl="8" w:tplc="FFFFFFFF" w:tentative="1">
      <w:start w:val="1"/>
      <w:numFmt w:val="lowerRoman"/>
      <w:lvlText w:val="%9."/>
      <w:lvlJc w:val="right"/>
      <w:pPr>
        <w:tabs>
          <w:tab w:val="num" w:pos="4020"/>
        </w:tabs>
        <w:ind w:left="4020" w:hanging="420"/>
      </w:pPr>
    </w:lvl>
  </w:abstractNum>
  <w:abstractNum w:abstractNumId="30">
    <w:nsid w:val="6D425B66"/>
    <w:multiLevelType w:val="singleLevel"/>
    <w:tmpl w:val="50483F22"/>
    <w:lvl w:ilvl="0">
      <w:start w:val="1"/>
      <w:numFmt w:val="decimal"/>
      <w:lvlText w:val="%1、"/>
      <w:lvlJc w:val="left"/>
      <w:pPr>
        <w:tabs>
          <w:tab w:val="num" w:pos="720"/>
        </w:tabs>
        <w:ind w:left="720" w:hanging="720"/>
      </w:pPr>
      <w:rPr>
        <w:rFonts w:hint="eastAsia"/>
        <w:sz w:val="30"/>
      </w:rPr>
    </w:lvl>
  </w:abstractNum>
  <w:abstractNum w:abstractNumId="31">
    <w:nsid w:val="72795CC1"/>
    <w:multiLevelType w:val="hybridMultilevel"/>
    <w:tmpl w:val="CD0490B4"/>
    <w:lvl w:ilvl="0" w:tplc="FFFFFFFF">
      <w:start w:val="11"/>
      <w:numFmt w:val="decimal"/>
      <w:lvlText w:val="（%1）"/>
      <w:lvlJc w:val="left"/>
      <w:pPr>
        <w:tabs>
          <w:tab w:val="num" w:pos="720"/>
        </w:tabs>
        <w:ind w:left="720"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2">
    <w:nsid w:val="7B27609D"/>
    <w:multiLevelType w:val="hybridMultilevel"/>
    <w:tmpl w:val="D3F62444"/>
    <w:lvl w:ilvl="0" w:tplc="FFFFFFFF">
      <w:start w:val="1"/>
      <w:numFmt w:val="decimal"/>
      <w:lvlText w:val="%1、"/>
      <w:lvlJc w:val="left"/>
      <w:pPr>
        <w:tabs>
          <w:tab w:val="num" w:pos="360"/>
        </w:tabs>
        <w:ind w:left="360" w:hanging="36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nsid w:val="7B537E4C"/>
    <w:multiLevelType w:val="hybridMultilevel"/>
    <w:tmpl w:val="BAF25C08"/>
    <w:lvl w:ilvl="0" w:tplc="FFFFFFFF">
      <w:start w:val="4"/>
      <w:numFmt w:val="decimal"/>
      <w:lvlText w:val="（%1）"/>
      <w:lvlJc w:val="left"/>
      <w:pPr>
        <w:tabs>
          <w:tab w:val="num" w:pos="720"/>
        </w:tabs>
        <w:ind w:left="720"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nsid w:val="7F095987"/>
    <w:multiLevelType w:val="hybridMultilevel"/>
    <w:tmpl w:val="3A94CF00"/>
    <w:lvl w:ilvl="0" w:tplc="FFFFFFFF">
      <w:start w:val="1"/>
      <w:numFmt w:val="decimal"/>
      <w:lvlText w:val="%1、"/>
      <w:lvlJc w:val="left"/>
      <w:pPr>
        <w:tabs>
          <w:tab w:val="num" w:pos="600"/>
        </w:tabs>
        <w:ind w:left="600" w:hanging="360"/>
      </w:pPr>
      <w:rPr>
        <w:rFonts w:hint="eastAsia"/>
      </w:rPr>
    </w:lvl>
    <w:lvl w:ilvl="1" w:tplc="FFFFFFFF">
      <w:start w:val="1"/>
      <w:numFmt w:val="decimal"/>
      <w:lvlText w:val="（%2）"/>
      <w:lvlJc w:val="left"/>
      <w:pPr>
        <w:tabs>
          <w:tab w:val="num" w:pos="1380"/>
        </w:tabs>
        <w:ind w:left="1380" w:hanging="720"/>
      </w:pPr>
      <w:rPr>
        <w:rFonts w:hint="eastAsia"/>
      </w:rPr>
    </w:lvl>
    <w:lvl w:ilvl="2" w:tplc="FFFFFFFF">
      <w:start w:val="6"/>
      <w:numFmt w:val="japaneseCounting"/>
      <w:lvlText w:val="（%3）"/>
      <w:lvlJc w:val="left"/>
      <w:pPr>
        <w:tabs>
          <w:tab w:val="num" w:pos="1800"/>
        </w:tabs>
        <w:ind w:left="1800" w:hanging="720"/>
      </w:pPr>
      <w:rPr>
        <w:rFonts w:hint="eastAsia"/>
      </w:rPr>
    </w:lvl>
    <w:lvl w:ilvl="3" w:tplc="FFFFFFFF" w:tentative="1">
      <w:start w:val="1"/>
      <w:numFmt w:val="decimal"/>
      <w:lvlText w:val="%4."/>
      <w:lvlJc w:val="left"/>
      <w:pPr>
        <w:tabs>
          <w:tab w:val="num" w:pos="1920"/>
        </w:tabs>
        <w:ind w:left="1920" w:hanging="420"/>
      </w:pPr>
    </w:lvl>
    <w:lvl w:ilvl="4" w:tplc="FFFFFFFF" w:tentative="1">
      <w:start w:val="1"/>
      <w:numFmt w:val="lowerLetter"/>
      <w:lvlText w:val="%5)"/>
      <w:lvlJc w:val="left"/>
      <w:pPr>
        <w:tabs>
          <w:tab w:val="num" w:pos="2340"/>
        </w:tabs>
        <w:ind w:left="2340" w:hanging="420"/>
      </w:pPr>
    </w:lvl>
    <w:lvl w:ilvl="5" w:tplc="FFFFFFFF" w:tentative="1">
      <w:start w:val="1"/>
      <w:numFmt w:val="lowerRoman"/>
      <w:lvlText w:val="%6."/>
      <w:lvlJc w:val="right"/>
      <w:pPr>
        <w:tabs>
          <w:tab w:val="num" w:pos="2760"/>
        </w:tabs>
        <w:ind w:left="2760" w:hanging="420"/>
      </w:pPr>
    </w:lvl>
    <w:lvl w:ilvl="6" w:tplc="FFFFFFFF" w:tentative="1">
      <w:start w:val="1"/>
      <w:numFmt w:val="decimal"/>
      <w:lvlText w:val="%7."/>
      <w:lvlJc w:val="left"/>
      <w:pPr>
        <w:tabs>
          <w:tab w:val="num" w:pos="3180"/>
        </w:tabs>
        <w:ind w:left="3180" w:hanging="420"/>
      </w:pPr>
    </w:lvl>
    <w:lvl w:ilvl="7" w:tplc="FFFFFFFF" w:tentative="1">
      <w:start w:val="1"/>
      <w:numFmt w:val="lowerLetter"/>
      <w:lvlText w:val="%8)"/>
      <w:lvlJc w:val="left"/>
      <w:pPr>
        <w:tabs>
          <w:tab w:val="num" w:pos="3600"/>
        </w:tabs>
        <w:ind w:left="3600" w:hanging="420"/>
      </w:pPr>
    </w:lvl>
    <w:lvl w:ilvl="8" w:tplc="FFFFFFFF" w:tentative="1">
      <w:start w:val="1"/>
      <w:numFmt w:val="lowerRoman"/>
      <w:lvlText w:val="%9."/>
      <w:lvlJc w:val="right"/>
      <w:pPr>
        <w:tabs>
          <w:tab w:val="num" w:pos="4020"/>
        </w:tabs>
        <w:ind w:left="4020" w:hanging="420"/>
      </w:pPr>
    </w:lvl>
  </w:abstractNum>
  <w:num w:numId="1">
    <w:abstractNumId w:val="23"/>
  </w:num>
  <w:num w:numId="2">
    <w:abstractNumId w:val="28"/>
  </w:num>
  <w:num w:numId="3">
    <w:abstractNumId w:val="0"/>
  </w:num>
  <w:num w:numId="4">
    <w:abstractNumId w:val="17"/>
  </w:num>
  <w:num w:numId="5">
    <w:abstractNumId w:val="1"/>
  </w:num>
  <w:num w:numId="6">
    <w:abstractNumId w:val="16"/>
  </w:num>
  <w:num w:numId="7">
    <w:abstractNumId w:val="33"/>
  </w:num>
  <w:num w:numId="8">
    <w:abstractNumId w:val="2"/>
  </w:num>
  <w:num w:numId="9">
    <w:abstractNumId w:val="4"/>
  </w:num>
  <w:num w:numId="10">
    <w:abstractNumId w:val="27"/>
  </w:num>
  <w:num w:numId="11">
    <w:abstractNumId w:val="9"/>
  </w:num>
  <w:num w:numId="12">
    <w:abstractNumId w:val="19"/>
  </w:num>
  <w:num w:numId="13">
    <w:abstractNumId w:val="34"/>
  </w:num>
  <w:num w:numId="14">
    <w:abstractNumId w:val="11"/>
  </w:num>
  <w:num w:numId="15">
    <w:abstractNumId w:val="20"/>
  </w:num>
  <w:num w:numId="16">
    <w:abstractNumId w:val="5"/>
  </w:num>
  <w:num w:numId="17">
    <w:abstractNumId w:val="31"/>
  </w:num>
  <w:num w:numId="18">
    <w:abstractNumId w:val="29"/>
  </w:num>
  <w:num w:numId="19">
    <w:abstractNumId w:val="7"/>
  </w:num>
  <w:num w:numId="20">
    <w:abstractNumId w:val="24"/>
  </w:num>
  <w:num w:numId="21">
    <w:abstractNumId w:val="25"/>
  </w:num>
  <w:num w:numId="22">
    <w:abstractNumId w:val="32"/>
  </w:num>
  <w:num w:numId="23">
    <w:abstractNumId w:val="8"/>
  </w:num>
  <w:num w:numId="24">
    <w:abstractNumId w:val="14"/>
  </w:num>
  <w:num w:numId="25">
    <w:abstractNumId w:val="12"/>
  </w:num>
  <w:num w:numId="26">
    <w:abstractNumId w:val="13"/>
  </w:num>
  <w:num w:numId="27">
    <w:abstractNumId w:val="15"/>
  </w:num>
  <w:num w:numId="28">
    <w:abstractNumId w:val="26"/>
  </w:num>
  <w:num w:numId="29">
    <w:abstractNumId w:val="22"/>
  </w:num>
  <w:num w:numId="30">
    <w:abstractNumId w:val="18"/>
  </w:num>
  <w:num w:numId="31">
    <w:abstractNumId w:val="6"/>
  </w:num>
  <w:num w:numId="32">
    <w:abstractNumId w:val="10"/>
  </w:num>
  <w:num w:numId="33">
    <w:abstractNumId w:val="21"/>
  </w:num>
  <w:num w:numId="34">
    <w:abstractNumId w:val="3"/>
  </w:num>
  <w:num w:numId="35">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93613"/>
    <w:rsid w:val="001D04C9"/>
    <w:rsid w:val="002D4BC0"/>
    <w:rsid w:val="00307492"/>
    <w:rsid w:val="0049384C"/>
    <w:rsid w:val="00502A43"/>
    <w:rsid w:val="00547D2F"/>
    <w:rsid w:val="005D621D"/>
    <w:rsid w:val="00631F8D"/>
    <w:rsid w:val="00640D67"/>
    <w:rsid w:val="00663F5A"/>
    <w:rsid w:val="0067284D"/>
    <w:rsid w:val="00694221"/>
    <w:rsid w:val="006D1DD6"/>
    <w:rsid w:val="007C6180"/>
    <w:rsid w:val="008A22FA"/>
    <w:rsid w:val="00962137"/>
    <w:rsid w:val="00983861"/>
    <w:rsid w:val="0099749D"/>
    <w:rsid w:val="009E40F5"/>
    <w:rsid w:val="00A268B3"/>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Body Text Indent 2"/>
    <w:basedOn w:val="a"/>
    <w:link w:val="2Char1"/>
    <w:unhideWhenUsed/>
    <w:rsid w:val="00193613"/>
    <w:pPr>
      <w:spacing w:after="120" w:line="480" w:lineRule="auto"/>
      <w:ind w:leftChars="200" w:left="420"/>
    </w:pPr>
  </w:style>
  <w:style w:type="character" w:customStyle="1" w:styleId="2Char1">
    <w:name w:val="正文文本缩进 2 Char"/>
    <w:basedOn w:val="a1"/>
    <w:link w:val="21"/>
    <w:uiPriority w:val="99"/>
    <w:semiHidden/>
    <w:rsid w:val="00193613"/>
    <w:rPr>
      <w:rFonts w:ascii="Times New Roman" w:eastAsia="宋体" w:hAnsi="Times New Roman" w:cs="Times New Roman"/>
      <w:szCs w:val="24"/>
    </w:rPr>
  </w:style>
  <w:style w:type="paragraph" w:styleId="32">
    <w:name w:val="Body Text Indent 3"/>
    <w:basedOn w:val="a"/>
    <w:link w:val="3Char1"/>
    <w:unhideWhenUsed/>
    <w:rsid w:val="00193613"/>
    <w:pPr>
      <w:spacing w:after="120"/>
      <w:ind w:leftChars="200" w:left="420"/>
    </w:pPr>
    <w:rPr>
      <w:sz w:val="16"/>
      <w:szCs w:val="16"/>
    </w:rPr>
  </w:style>
  <w:style w:type="character" w:customStyle="1" w:styleId="3Char1">
    <w:name w:val="正文文本缩进 3 Char"/>
    <w:basedOn w:val="a1"/>
    <w:link w:val="32"/>
    <w:uiPriority w:val="99"/>
    <w:semiHidden/>
    <w:rsid w:val="00193613"/>
    <w:rPr>
      <w:rFonts w:ascii="Times New Roman" w:eastAsia="宋体"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116</Pages>
  <Words>7957</Words>
  <Characters>45356</Characters>
  <Application>Microsoft Office Word</Application>
  <DocSecurity>0</DocSecurity>
  <Lines>377</Lines>
  <Paragraphs>106</Paragraphs>
  <ScaleCrop>false</ScaleCrop>
  <Company/>
  <LinksUpToDate>false</LinksUpToDate>
  <CharactersWithSpaces>53207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2012-07-17T02:46:00Z</dcterms:created>
  <dcterms:modified xsi:type="dcterms:W3CDTF">2012-07-17T02:46:00Z</dcterms:modified>
</cp:coreProperties>
</file>