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F45" w:rsidRDefault="00E82F45" w:rsidP="00E82F45">
      <w:pPr>
        <w:jc w:val="center"/>
        <w:rPr>
          <w:b/>
        </w:rPr>
      </w:pPr>
      <w:r>
        <w:rPr>
          <w:rFonts w:hint="eastAsia"/>
          <w:b/>
        </w:rPr>
        <w:t>目录</w:t>
      </w:r>
    </w:p>
    <w:p w:rsidR="00E82F45" w:rsidRDefault="00FE1840" w:rsidP="00E82F45">
      <w:pPr>
        <w:pStyle w:val="15"/>
        <w:tabs>
          <w:tab w:val="right" w:leader="dot" w:pos="8495"/>
        </w:tabs>
        <w:rPr>
          <w:noProof/>
        </w:rPr>
      </w:pPr>
      <w:r>
        <w:fldChar w:fldCharType="begin"/>
      </w:r>
      <w:r w:rsidR="00E82F45">
        <w:instrText xml:space="preserve"> TOC \o "1-3" </w:instrText>
      </w:r>
      <w:r>
        <w:fldChar w:fldCharType="separate"/>
      </w:r>
      <w:r w:rsidR="00E82F45">
        <w:rPr>
          <w:rFonts w:hint="eastAsia"/>
          <w:noProof/>
          <w:szCs w:val="28"/>
        </w:rPr>
        <w:t>第一章</w:t>
      </w:r>
      <w:r w:rsidR="00E82F45">
        <w:rPr>
          <w:rFonts w:hint="eastAsia"/>
          <w:noProof/>
          <w:szCs w:val="28"/>
        </w:rPr>
        <w:t xml:space="preserve"> </w:t>
      </w:r>
      <w:r w:rsidR="00E82F45">
        <w:rPr>
          <w:rFonts w:hint="eastAsia"/>
          <w:noProof/>
          <w:szCs w:val="28"/>
        </w:rPr>
        <w:t>编制说明</w:t>
      </w:r>
      <w:r w:rsidR="00E82F45">
        <w:rPr>
          <w:noProof/>
        </w:rPr>
        <w:tab/>
      </w:r>
      <w:r>
        <w:rPr>
          <w:noProof/>
        </w:rPr>
        <w:fldChar w:fldCharType="begin"/>
      </w:r>
      <w:r w:rsidR="00E82F45">
        <w:rPr>
          <w:noProof/>
        </w:rPr>
        <w:instrText xml:space="preserve"> PAGEREF _Toc207024432 \h </w:instrText>
      </w:r>
      <w:r>
        <w:rPr>
          <w:noProof/>
        </w:rPr>
      </w:r>
      <w:r>
        <w:rPr>
          <w:noProof/>
        </w:rPr>
        <w:fldChar w:fldCharType="separate"/>
      </w:r>
      <w:r w:rsidR="00E82F45">
        <w:rPr>
          <w:noProof/>
        </w:rPr>
        <w:t>7</w:t>
      </w:r>
      <w:r>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编制依据</w:t>
      </w:r>
      <w:r>
        <w:rPr>
          <w:noProof/>
        </w:rPr>
        <w:tab/>
      </w:r>
      <w:r w:rsidR="00FE1840">
        <w:rPr>
          <w:noProof/>
        </w:rPr>
        <w:fldChar w:fldCharType="begin"/>
      </w:r>
      <w:r>
        <w:rPr>
          <w:noProof/>
        </w:rPr>
        <w:instrText xml:space="preserve"> PAGEREF _Toc207024433 \h </w:instrText>
      </w:r>
      <w:r w:rsidR="00FE1840">
        <w:rPr>
          <w:noProof/>
        </w:rPr>
      </w:r>
      <w:r w:rsidR="00FE1840">
        <w:rPr>
          <w:noProof/>
        </w:rPr>
        <w:fldChar w:fldCharType="separate"/>
      </w:r>
      <w:r>
        <w:rPr>
          <w:noProof/>
        </w:rPr>
        <w:t>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编制范围</w:t>
      </w:r>
      <w:r>
        <w:rPr>
          <w:noProof/>
        </w:rPr>
        <w:tab/>
      </w:r>
      <w:r w:rsidR="00FE1840">
        <w:rPr>
          <w:noProof/>
        </w:rPr>
        <w:fldChar w:fldCharType="begin"/>
      </w:r>
      <w:r>
        <w:rPr>
          <w:noProof/>
        </w:rPr>
        <w:instrText xml:space="preserve"> PAGEREF _Toc207024434 \h </w:instrText>
      </w:r>
      <w:r w:rsidR="00FE1840">
        <w:rPr>
          <w:noProof/>
        </w:rPr>
      </w:r>
      <w:r w:rsidR="00FE1840">
        <w:rPr>
          <w:noProof/>
        </w:rPr>
        <w:fldChar w:fldCharType="separate"/>
      </w:r>
      <w:r>
        <w:rPr>
          <w:noProof/>
        </w:rPr>
        <w:t>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编制原则</w:t>
      </w:r>
      <w:r>
        <w:rPr>
          <w:noProof/>
        </w:rPr>
        <w:tab/>
      </w:r>
      <w:r w:rsidR="00FE1840">
        <w:rPr>
          <w:noProof/>
        </w:rPr>
        <w:fldChar w:fldCharType="begin"/>
      </w:r>
      <w:r>
        <w:rPr>
          <w:noProof/>
        </w:rPr>
        <w:instrText xml:space="preserve"> PAGEREF _Toc207024435 \h </w:instrText>
      </w:r>
      <w:r w:rsidR="00FE1840">
        <w:rPr>
          <w:noProof/>
        </w:rPr>
      </w:r>
      <w:r w:rsidR="00FE1840">
        <w:rPr>
          <w:noProof/>
        </w:rPr>
        <w:fldChar w:fldCharType="separate"/>
      </w:r>
      <w:r>
        <w:rPr>
          <w:noProof/>
        </w:rPr>
        <w:t>8</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遵循的规范和标准</w:t>
      </w:r>
      <w:r>
        <w:rPr>
          <w:noProof/>
        </w:rPr>
        <w:tab/>
      </w:r>
      <w:r w:rsidR="00FE1840">
        <w:rPr>
          <w:noProof/>
        </w:rPr>
        <w:fldChar w:fldCharType="begin"/>
      </w:r>
      <w:r>
        <w:rPr>
          <w:noProof/>
        </w:rPr>
        <w:instrText xml:space="preserve"> PAGEREF _Toc207024436 \h </w:instrText>
      </w:r>
      <w:r w:rsidR="00FE1840">
        <w:rPr>
          <w:noProof/>
        </w:rPr>
      </w:r>
      <w:r w:rsidR="00FE1840">
        <w:rPr>
          <w:noProof/>
        </w:rPr>
        <w:fldChar w:fldCharType="separate"/>
      </w:r>
      <w:r>
        <w:rPr>
          <w:noProof/>
        </w:rPr>
        <w:t>9</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第二章</w:t>
      </w:r>
      <w:r>
        <w:rPr>
          <w:rFonts w:hint="eastAsia"/>
          <w:noProof/>
          <w:szCs w:val="28"/>
        </w:rPr>
        <w:t xml:space="preserve"> </w:t>
      </w:r>
      <w:r>
        <w:rPr>
          <w:rFonts w:hint="eastAsia"/>
          <w:noProof/>
          <w:szCs w:val="28"/>
        </w:rPr>
        <w:t>工程概况</w:t>
      </w:r>
      <w:r>
        <w:rPr>
          <w:noProof/>
        </w:rPr>
        <w:tab/>
      </w:r>
      <w:r w:rsidR="00FE1840">
        <w:rPr>
          <w:noProof/>
        </w:rPr>
        <w:fldChar w:fldCharType="begin"/>
      </w:r>
      <w:r>
        <w:rPr>
          <w:noProof/>
        </w:rPr>
        <w:instrText xml:space="preserve"> PAGEREF _Toc207024437 \h </w:instrText>
      </w:r>
      <w:r w:rsidR="00FE1840">
        <w:rPr>
          <w:noProof/>
        </w:rPr>
      </w:r>
      <w:r w:rsidR="00FE1840">
        <w:rPr>
          <w:noProof/>
        </w:rPr>
        <w:fldChar w:fldCharType="separate"/>
      </w:r>
      <w:r>
        <w:rPr>
          <w:noProof/>
        </w:rPr>
        <w:t>13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工程概况</w:t>
      </w:r>
      <w:r>
        <w:rPr>
          <w:noProof/>
        </w:rPr>
        <w:tab/>
      </w:r>
      <w:r w:rsidR="00FE1840">
        <w:rPr>
          <w:noProof/>
        </w:rPr>
        <w:fldChar w:fldCharType="begin"/>
      </w:r>
      <w:r>
        <w:rPr>
          <w:noProof/>
        </w:rPr>
        <w:instrText xml:space="preserve"> PAGEREF _Toc207024438 \h </w:instrText>
      </w:r>
      <w:r w:rsidR="00FE1840">
        <w:rPr>
          <w:noProof/>
        </w:rPr>
      </w:r>
      <w:r w:rsidR="00FE1840">
        <w:rPr>
          <w:noProof/>
        </w:rPr>
        <w:fldChar w:fldCharType="separate"/>
      </w:r>
      <w:r>
        <w:rPr>
          <w:noProof/>
        </w:rPr>
        <w:t>13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主要技术标准</w:t>
      </w:r>
      <w:r>
        <w:rPr>
          <w:noProof/>
        </w:rPr>
        <w:tab/>
      </w:r>
      <w:r w:rsidR="00FE1840">
        <w:rPr>
          <w:noProof/>
        </w:rPr>
        <w:fldChar w:fldCharType="begin"/>
      </w:r>
      <w:r>
        <w:rPr>
          <w:noProof/>
        </w:rPr>
        <w:instrText xml:space="preserve"> PAGEREF _Toc207024439 \h </w:instrText>
      </w:r>
      <w:r w:rsidR="00FE1840">
        <w:rPr>
          <w:noProof/>
        </w:rPr>
      </w:r>
      <w:r w:rsidR="00FE1840">
        <w:rPr>
          <w:noProof/>
        </w:rPr>
        <w:fldChar w:fldCharType="separate"/>
      </w:r>
      <w:r>
        <w:rPr>
          <w:noProof/>
        </w:rPr>
        <w:t>22</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隧道设计概况</w:t>
      </w:r>
      <w:r>
        <w:rPr>
          <w:noProof/>
        </w:rPr>
        <w:tab/>
      </w:r>
      <w:r w:rsidR="00FE1840">
        <w:rPr>
          <w:noProof/>
        </w:rPr>
        <w:fldChar w:fldCharType="begin"/>
      </w:r>
      <w:r>
        <w:rPr>
          <w:noProof/>
        </w:rPr>
        <w:instrText xml:space="preserve"> PAGEREF _Toc207024440 \h </w:instrText>
      </w:r>
      <w:r w:rsidR="00FE1840">
        <w:rPr>
          <w:noProof/>
        </w:rPr>
      </w:r>
      <w:r w:rsidR="00FE1840">
        <w:rPr>
          <w:noProof/>
        </w:rPr>
        <w:fldChar w:fldCharType="separate"/>
      </w:r>
      <w:r>
        <w:rPr>
          <w:noProof/>
        </w:rPr>
        <w:t>23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本合同段主要工程数量</w:t>
      </w:r>
      <w:r>
        <w:rPr>
          <w:noProof/>
        </w:rPr>
        <w:tab/>
      </w:r>
      <w:r w:rsidR="00FE1840">
        <w:rPr>
          <w:noProof/>
        </w:rPr>
        <w:fldChar w:fldCharType="begin"/>
      </w:r>
      <w:r>
        <w:rPr>
          <w:noProof/>
        </w:rPr>
        <w:instrText xml:space="preserve"> PAGEREF _Toc207024441 \h </w:instrText>
      </w:r>
      <w:r w:rsidR="00FE1840">
        <w:rPr>
          <w:noProof/>
        </w:rPr>
      </w:r>
      <w:r w:rsidR="00FE1840">
        <w:rPr>
          <w:noProof/>
        </w:rPr>
        <w:fldChar w:fldCharType="separate"/>
      </w:r>
      <w:r>
        <w:rPr>
          <w:noProof/>
        </w:rPr>
        <w:t>24</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支护参数</w:t>
      </w:r>
      <w:r>
        <w:rPr>
          <w:noProof/>
        </w:rPr>
        <w:tab/>
      </w:r>
      <w:r w:rsidR="00FE1840">
        <w:rPr>
          <w:noProof/>
        </w:rPr>
        <w:fldChar w:fldCharType="begin"/>
      </w:r>
      <w:r>
        <w:rPr>
          <w:noProof/>
        </w:rPr>
        <w:instrText xml:space="preserve"> PAGEREF _Toc207024442 \h </w:instrText>
      </w:r>
      <w:r w:rsidR="00FE1840">
        <w:rPr>
          <w:noProof/>
        </w:rPr>
      </w:r>
      <w:r w:rsidR="00FE1840">
        <w:rPr>
          <w:noProof/>
        </w:rPr>
        <w:fldChar w:fldCharType="separate"/>
      </w:r>
      <w:r>
        <w:rPr>
          <w:noProof/>
        </w:rPr>
        <w:t>24</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第三章</w:t>
      </w:r>
      <w:r>
        <w:rPr>
          <w:rFonts w:hint="eastAsia"/>
          <w:noProof/>
          <w:szCs w:val="28"/>
        </w:rPr>
        <w:t xml:space="preserve"> </w:t>
      </w:r>
      <w:r>
        <w:rPr>
          <w:rFonts w:hint="eastAsia"/>
          <w:noProof/>
          <w:szCs w:val="28"/>
        </w:rPr>
        <w:t>安全、质量、工期目标</w:t>
      </w:r>
      <w:r>
        <w:rPr>
          <w:noProof/>
        </w:rPr>
        <w:tab/>
      </w:r>
      <w:r w:rsidR="00FE1840">
        <w:rPr>
          <w:noProof/>
        </w:rPr>
        <w:fldChar w:fldCharType="begin"/>
      </w:r>
      <w:r>
        <w:rPr>
          <w:noProof/>
        </w:rPr>
        <w:instrText xml:space="preserve"> PAGEREF _Toc207024443 \h </w:instrText>
      </w:r>
      <w:r w:rsidR="00FE1840">
        <w:rPr>
          <w:noProof/>
        </w:rPr>
      </w:r>
      <w:r w:rsidR="00FE1840">
        <w:rPr>
          <w:noProof/>
        </w:rPr>
        <w:fldChar w:fldCharType="separate"/>
      </w:r>
      <w:r>
        <w:rPr>
          <w:noProof/>
        </w:rPr>
        <w:t>26</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安全目标</w:t>
      </w:r>
      <w:r>
        <w:rPr>
          <w:noProof/>
        </w:rPr>
        <w:tab/>
      </w:r>
      <w:r w:rsidR="00FE1840">
        <w:rPr>
          <w:noProof/>
        </w:rPr>
        <w:fldChar w:fldCharType="begin"/>
      </w:r>
      <w:r>
        <w:rPr>
          <w:noProof/>
        </w:rPr>
        <w:instrText xml:space="preserve"> PAGEREF _Toc207024444 \h </w:instrText>
      </w:r>
      <w:r w:rsidR="00FE1840">
        <w:rPr>
          <w:noProof/>
        </w:rPr>
      </w:r>
      <w:r w:rsidR="00FE1840">
        <w:rPr>
          <w:noProof/>
        </w:rPr>
        <w:fldChar w:fldCharType="separate"/>
      </w:r>
      <w:r>
        <w:rPr>
          <w:noProof/>
        </w:rPr>
        <w:t>27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质量目标</w:t>
      </w:r>
      <w:r>
        <w:rPr>
          <w:noProof/>
        </w:rPr>
        <w:tab/>
      </w:r>
      <w:r w:rsidR="00FE1840">
        <w:rPr>
          <w:noProof/>
        </w:rPr>
        <w:fldChar w:fldCharType="begin"/>
      </w:r>
      <w:r>
        <w:rPr>
          <w:noProof/>
        </w:rPr>
        <w:instrText xml:space="preserve"> PAGEREF _Toc207024445 \h </w:instrText>
      </w:r>
      <w:r w:rsidR="00FE1840">
        <w:rPr>
          <w:noProof/>
        </w:rPr>
      </w:r>
      <w:r w:rsidR="00FE1840">
        <w:rPr>
          <w:noProof/>
        </w:rPr>
        <w:fldChar w:fldCharType="separate"/>
      </w:r>
      <w:r>
        <w:rPr>
          <w:noProof/>
        </w:rPr>
        <w:t>27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工期目标</w:t>
      </w:r>
      <w:r>
        <w:rPr>
          <w:noProof/>
        </w:rPr>
        <w:tab/>
      </w:r>
      <w:r w:rsidR="00FE1840">
        <w:rPr>
          <w:noProof/>
        </w:rPr>
        <w:fldChar w:fldCharType="begin"/>
      </w:r>
      <w:r>
        <w:rPr>
          <w:noProof/>
        </w:rPr>
        <w:instrText xml:space="preserve"> PAGEREF _Toc207024446 \h </w:instrText>
      </w:r>
      <w:r w:rsidR="00FE1840">
        <w:rPr>
          <w:noProof/>
        </w:rPr>
      </w:r>
      <w:r w:rsidR="00FE1840">
        <w:rPr>
          <w:noProof/>
        </w:rPr>
        <w:fldChar w:fldCharType="separate"/>
      </w:r>
      <w:r>
        <w:rPr>
          <w:noProof/>
        </w:rPr>
        <w:t>27</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第四章</w:t>
      </w:r>
      <w:r>
        <w:rPr>
          <w:rFonts w:hint="eastAsia"/>
          <w:noProof/>
          <w:szCs w:val="28"/>
        </w:rPr>
        <w:t xml:space="preserve"> </w:t>
      </w:r>
      <w:r>
        <w:rPr>
          <w:rFonts w:hint="eastAsia"/>
          <w:noProof/>
          <w:szCs w:val="28"/>
        </w:rPr>
        <w:t>工程特点、难点及对策</w:t>
      </w:r>
      <w:r>
        <w:rPr>
          <w:noProof/>
        </w:rPr>
        <w:tab/>
      </w:r>
      <w:r w:rsidR="00FE1840">
        <w:rPr>
          <w:noProof/>
        </w:rPr>
        <w:fldChar w:fldCharType="begin"/>
      </w:r>
      <w:r>
        <w:rPr>
          <w:noProof/>
        </w:rPr>
        <w:instrText xml:space="preserve"> PAGEREF _Toc207024447 \h </w:instrText>
      </w:r>
      <w:r w:rsidR="00FE1840">
        <w:rPr>
          <w:noProof/>
        </w:rPr>
      </w:r>
      <w:r w:rsidR="00FE1840">
        <w:rPr>
          <w:noProof/>
        </w:rPr>
        <w:fldChar w:fldCharType="separate"/>
      </w:r>
      <w:r>
        <w:rPr>
          <w:noProof/>
        </w:rPr>
        <w:t>27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工程特点、难点</w:t>
      </w:r>
      <w:r>
        <w:rPr>
          <w:noProof/>
        </w:rPr>
        <w:tab/>
      </w:r>
      <w:r w:rsidR="00FE1840">
        <w:rPr>
          <w:noProof/>
        </w:rPr>
        <w:fldChar w:fldCharType="begin"/>
      </w:r>
      <w:r>
        <w:rPr>
          <w:noProof/>
        </w:rPr>
        <w:instrText xml:space="preserve"> PAGEREF _Toc207024448 \h </w:instrText>
      </w:r>
      <w:r w:rsidR="00FE1840">
        <w:rPr>
          <w:noProof/>
        </w:rPr>
      </w:r>
      <w:r w:rsidR="00FE1840">
        <w:rPr>
          <w:noProof/>
        </w:rPr>
        <w:fldChar w:fldCharType="separate"/>
      </w:r>
      <w:r>
        <w:rPr>
          <w:noProof/>
        </w:rPr>
        <w:t>27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施工对策</w:t>
      </w:r>
      <w:r>
        <w:rPr>
          <w:noProof/>
        </w:rPr>
        <w:tab/>
      </w:r>
      <w:r w:rsidR="00FE1840">
        <w:rPr>
          <w:noProof/>
        </w:rPr>
        <w:fldChar w:fldCharType="begin"/>
      </w:r>
      <w:r>
        <w:rPr>
          <w:noProof/>
        </w:rPr>
        <w:instrText xml:space="preserve"> PAGEREF _Toc207024449 \h </w:instrText>
      </w:r>
      <w:r w:rsidR="00FE1840">
        <w:rPr>
          <w:noProof/>
        </w:rPr>
      </w:r>
      <w:r w:rsidR="00FE1840">
        <w:rPr>
          <w:noProof/>
        </w:rPr>
        <w:fldChar w:fldCharType="separate"/>
      </w:r>
      <w:r>
        <w:rPr>
          <w:noProof/>
        </w:rPr>
        <w:t>29</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第五章</w:t>
      </w:r>
      <w:r>
        <w:rPr>
          <w:rFonts w:hint="eastAsia"/>
          <w:noProof/>
          <w:szCs w:val="28"/>
        </w:rPr>
        <w:t xml:space="preserve"> </w:t>
      </w:r>
      <w:r>
        <w:rPr>
          <w:rFonts w:hint="eastAsia"/>
          <w:noProof/>
          <w:szCs w:val="28"/>
        </w:rPr>
        <w:t>施工总体部署</w:t>
      </w:r>
      <w:r>
        <w:rPr>
          <w:noProof/>
        </w:rPr>
        <w:tab/>
      </w:r>
      <w:r w:rsidR="00FE1840">
        <w:rPr>
          <w:noProof/>
        </w:rPr>
        <w:fldChar w:fldCharType="begin"/>
      </w:r>
      <w:r>
        <w:rPr>
          <w:noProof/>
        </w:rPr>
        <w:instrText xml:space="preserve"> PAGEREF _Toc207024450 \h </w:instrText>
      </w:r>
      <w:r w:rsidR="00FE1840">
        <w:rPr>
          <w:noProof/>
        </w:rPr>
      </w:r>
      <w:r w:rsidR="00FE1840">
        <w:rPr>
          <w:noProof/>
        </w:rPr>
        <w:fldChar w:fldCharType="separate"/>
      </w:r>
      <w:r>
        <w:rPr>
          <w:noProof/>
        </w:rPr>
        <w:t>30</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施工部署的总体思路</w:t>
      </w:r>
      <w:r>
        <w:rPr>
          <w:noProof/>
        </w:rPr>
        <w:tab/>
      </w:r>
      <w:r w:rsidR="00FE1840">
        <w:rPr>
          <w:noProof/>
        </w:rPr>
        <w:fldChar w:fldCharType="begin"/>
      </w:r>
      <w:r>
        <w:rPr>
          <w:noProof/>
        </w:rPr>
        <w:instrText xml:space="preserve"> PAGEREF _Toc207024451 \h </w:instrText>
      </w:r>
      <w:r w:rsidR="00FE1840">
        <w:rPr>
          <w:noProof/>
        </w:rPr>
      </w:r>
      <w:r w:rsidR="00FE1840">
        <w:rPr>
          <w:noProof/>
        </w:rPr>
        <w:fldChar w:fldCharType="separate"/>
      </w:r>
      <w:r>
        <w:rPr>
          <w:noProof/>
        </w:rPr>
        <w:t>30</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施工组织管理机构</w:t>
      </w:r>
      <w:r>
        <w:rPr>
          <w:noProof/>
        </w:rPr>
        <w:tab/>
      </w:r>
      <w:r w:rsidR="00FE1840">
        <w:rPr>
          <w:noProof/>
        </w:rPr>
        <w:fldChar w:fldCharType="begin"/>
      </w:r>
      <w:r>
        <w:rPr>
          <w:noProof/>
        </w:rPr>
        <w:instrText xml:space="preserve"> PAGEREF _Toc207024452 \h </w:instrText>
      </w:r>
      <w:r w:rsidR="00FE1840">
        <w:rPr>
          <w:noProof/>
        </w:rPr>
      </w:r>
      <w:r w:rsidR="00FE1840">
        <w:rPr>
          <w:noProof/>
        </w:rPr>
        <w:fldChar w:fldCharType="separate"/>
      </w:r>
      <w:r>
        <w:rPr>
          <w:noProof/>
        </w:rPr>
        <w:t>32</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劳动力部署、任务划分及主要技术力量</w:t>
      </w:r>
      <w:r>
        <w:rPr>
          <w:noProof/>
        </w:rPr>
        <w:tab/>
      </w:r>
      <w:r w:rsidR="00FE1840">
        <w:rPr>
          <w:noProof/>
        </w:rPr>
        <w:fldChar w:fldCharType="begin"/>
      </w:r>
      <w:r>
        <w:rPr>
          <w:noProof/>
        </w:rPr>
        <w:instrText xml:space="preserve"> PAGEREF _Toc207024453 \h </w:instrText>
      </w:r>
      <w:r w:rsidR="00FE1840">
        <w:rPr>
          <w:noProof/>
        </w:rPr>
      </w:r>
      <w:r w:rsidR="00FE1840">
        <w:rPr>
          <w:noProof/>
        </w:rPr>
        <w:fldChar w:fldCharType="separate"/>
      </w:r>
      <w:r>
        <w:rPr>
          <w:noProof/>
        </w:rPr>
        <w:t>38</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施工进度计划</w:t>
      </w:r>
      <w:r>
        <w:rPr>
          <w:noProof/>
        </w:rPr>
        <w:tab/>
      </w:r>
      <w:r w:rsidR="00FE1840">
        <w:rPr>
          <w:noProof/>
        </w:rPr>
        <w:fldChar w:fldCharType="begin"/>
      </w:r>
      <w:r>
        <w:rPr>
          <w:noProof/>
        </w:rPr>
        <w:instrText xml:space="preserve"> PAGEREF _Toc207024454 \h </w:instrText>
      </w:r>
      <w:r w:rsidR="00FE1840">
        <w:rPr>
          <w:noProof/>
        </w:rPr>
      </w:r>
      <w:r w:rsidR="00FE1840">
        <w:rPr>
          <w:noProof/>
        </w:rPr>
        <w:fldChar w:fldCharType="separate"/>
      </w:r>
      <w:r>
        <w:rPr>
          <w:noProof/>
        </w:rPr>
        <w:t>43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lastRenderedPageBreak/>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主要施工机械及材料试验、测量、质检仪器设备</w:t>
      </w:r>
      <w:r>
        <w:rPr>
          <w:noProof/>
        </w:rPr>
        <w:tab/>
      </w:r>
      <w:r w:rsidR="00FE1840">
        <w:rPr>
          <w:noProof/>
        </w:rPr>
        <w:fldChar w:fldCharType="begin"/>
      </w:r>
      <w:r>
        <w:rPr>
          <w:noProof/>
        </w:rPr>
        <w:instrText xml:space="preserve"> PAGEREF _Toc207024455 \h </w:instrText>
      </w:r>
      <w:r w:rsidR="00FE1840">
        <w:rPr>
          <w:noProof/>
        </w:rPr>
      </w:r>
      <w:r w:rsidR="00FE1840">
        <w:rPr>
          <w:noProof/>
        </w:rPr>
        <w:fldChar w:fldCharType="separate"/>
      </w:r>
      <w:r>
        <w:rPr>
          <w:noProof/>
        </w:rPr>
        <w:t>44</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施工准备与临时工程及施工总平面布置</w:t>
      </w:r>
      <w:r>
        <w:rPr>
          <w:noProof/>
        </w:rPr>
        <w:tab/>
      </w:r>
      <w:r w:rsidR="00FE1840">
        <w:rPr>
          <w:noProof/>
        </w:rPr>
        <w:fldChar w:fldCharType="begin"/>
      </w:r>
      <w:r>
        <w:rPr>
          <w:noProof/>
        </w:rPr>
        <w:instrText xml:space="preserve"> PAGEREF _Toc207024456 \h </w:instrText>
      </w:r>
      <w:r w:rsidR="00FE1840">
        <w:rPr>
          <w:noProof/>
        </w:rPr>
      </w:r>
      <w:r w:rsidR="00FE1840">
        <w:rPr>
          <w:noProof/>
        </w:rPr>
        <w:fldChar w:fldCharType="separate"/>
      </w:r>
      <w:r>
        <w:rPr>
          <w:noProof/>
        </w:rPr>
        <w:t>47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主要材料供应计划</w:t>
      </w:r>
      <w:r>
        <w:rPr>
          <w:noProof/>
        </w:rPr>
        <w:tab/>
      </w:r>
      <w:r w:rsidR="00FE1840">
        <w:rPr>
          <w:noProof/>
        </w:rPr>
        <w:fldChar w:fldCharType="begin"/>
      </w:r>
      <w:r>
        <w:rPr>
          <w:noProof/>
        </w:rPr>
        <w:instrText xml:space="preserve"> PAGEREF _Toc207024457 \h </w:instrText>
      </w:r>
      <w:r w:rsidR="00FE1840">
        <w:rPr>
          <w:noProof/>
        </w:rPr>
      </w:r>
      <w:r w:rsidR="00FE1840">
        <w:rPr>
          <w:noProof/>
        </w:rPr>
        <w:fldChar w:fldCharType="separate"/>
      </w:r>
      <w:r>
        <w:rPr>
          <w:noProof/>
        </w:rPr>
        <w:t>53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后勤保障及紧急处理措施</w:t>
      </w:r>
      <w:r>
        <w:rPr>
          <w:noProof/>
        </w:rPr>
        <w:tab/>
      </w:r>
      <w:r w:rsidR="00FE1840">
        <w:rPr>
          <w:noProof/>
        </w:rPr>
        <w:fldChar w:fldCharType="begin"/>
      </w:r>
      <w:r>
        <w:rPr>
          <w:noProof/>
        </w:rPr>
        <w:instrText xml:space="preserve"> PAGEREF _Toc207024458 \h </w:instrText>
      </w:r>
      <w:r w:rsidR="00FE1840">
        <w:rPr>
          <w:noProof/>
        </w:rPr>
      </w:r>
      <w:r w:rsidR="00FE1840">
        <w:rPr>
          <w:noProof/>
        </w:rPr>
        <w:fldChar w:fldCharType="separate"/>
      </w:r>
      <w:r>
        <w:rPr>
          <w:noProof/>
        </w:rPr>
        <w:t>57</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第六章</w:t>
      </w:r>
      <w:r>
        <w:rPr>
          <w:rFonts w:hint="eastAsia"/>
          <w:noProof/>
          <w:szCs w:val="28"/>
        </w:rPr>
        <w:t xml:space="preserve"> </w:t>
      </w:r>
      <w:r>
        <w:rPr>
          <w:rFonts w:hint="eastAsia"/>
          <w:noProof/>
          <w:szCs w:val="28"/>
        </w:rPr>
        <w:t>设备、人员动员周期和设备、人员、材料运到施工现场的方法</w:t>
      </w:r>
      <w:r>
        <w:rPr>
          <w:noProof/>
        </w:rPr>
        <w:tab/>
      </w:r>
      <w:r w:rsidR="00FE1840">
        <w:rPr>
          <w:noProof/>
        </w:rPr>
        <w:fldChar w:fldCharType="begin"/>
      </w:r>
      <w:r>
        <w:rPr>
          <w:noProof/>
        </w:rPr>
        <w:instrText xml:space="preserve"> PAGEREF _Toc207024459 \h </w:instrText>
      </w:r>
      <w:r w:rsidR="00FE1840">
        <w:rPr>
          <w:noProof/>
        </w:rPr>
      </w:r>
      <w:r w:rsidR="00FE1840">
        <w:rPr>
          <w:noProof/>
        </w:rPr>
        <w:fldChar w:fldCharType="separate"/>
      </w:r>
      <w:r>
        <w:rPr>
          <w:noProof/>
        </w:rPr>
        <w:t>60</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设备人员动员周期</w:t>
      </w:r>
      <w:r>
        <w:rPr>
          <w:noProof/>
        </w:rPr>
        <w:tab/>
      </w:r>
      <w:r w:rsidR="00FE1840">
        <w:rPr>
          <w:noProof/>
        </w:rPr>
        <w:fldChar w:fldCharType="begin"/>
      </w:r>
      <w:r>
        <w:rPr>
          <w:noProof/>
        </w:rPr>
        <w:instrText xml:space="preserve"> PAGEREF _Toc207024460 \h </w:instrText>
      </w:r>
      <w:r w:rsidR="00FE1840">
        <w:rPr>
          <w:noProof/>
        </w:rPr>
      </w:r>
      <w:r w:rsidR="00FE1840">
        <w:rPr>
          <w:noProof/>
        </w:rPr>
        <w:fldChar w:fldCharType="separate"/>
      </w:r>
      <w:r>
        <w:rPr>
          <w:noProof/>
        </w:rPr>
        <w:t>60</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设备、人员和材料运到现场的方法</w:t>
      </w:r>
      <w:r>
        <w:rPr>
          <w:noProof/>
        </w:rPr>
        <w:tab/>
      </w:r>
      <w:r w:rsidR="00FE1840">
        <w:rPr>
          <w:noProof/>
        </w:rPr>
        <w:fldChar w:fldCharType="begin"/>
      </w:r>
      <w:r>
        <w:rPr>
          <w:noProof/>
        </w:rPr>
        <w:instrText xml:space="preserve"> PAGEREF _Toc207024461 \h </w:instrText>
      </w:r>
      <w:r w:rsidR="00FE1840">
        <w:rPr>
          <w:noProof/>
        </w:rPr>
      </w:r>
      <w:r w:rsidR="00FE1840">
        <w:rPr>
          <w:noProof/>
        </w:rPr>
        <w:fldChar w:fldCharType="separate"/>
      </w:r>
      <w:r>
        <w:rPr>
          <w:noProof/>
        </w:rPr>
        <w:t>61</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第七章</w:t>
      </w:r>
      <w:r>
        <w:rPr>
          <w:rFonts w:hint="eastAsia"/>
          <w:noProof/>
          <w:szCs w:val="28"/>
        </w:rPr>
        <w:t xml:space="preserve"> </w:t>
      </w:r>
      <w:r>
        <w:rPr>
          <w:rFonts w:hint="eastAsia"/>
          <w:noProof/>
          <w:szCs w:val="28"/>
        </w:rPr>
        <w:t>主要工程项目的施工方案和施工</w:t>
      </w:r>
      <w:r>
        <w:rPr>
          <w:noProof/>
        </w:rPr>
        <w:tab/>
      </w:r>
      <w:r w:rsidR="00FE1840">
        <w:rPr>
          <w:noProof/>
        </w:rPr>
        <w:fldChar w:fldCharType="begin"/>
      </w:r>
      <w:r>
        <w:rPr>
          <w:noProof/>
        </w:rPr>
        <w:instrText xml:space="preserve"> PAGEREF _Toc207024462 \h </w:instrText>
      </w:r>
      <w:r w:rsidR="00FE1840">
        <w:rPr>
          <w:noProof/>
        </w:rPr>
      </w:r>
      <w:r w:rsidR="00FE1840">
        <w:rPr>
          <w:noProof/>
        </w:rPr>
        <w:fldChar w:fldCharType="separate"/>
      </w:r>
      <w:r>
        <w:rPr>
          <w:noProof/>
        </w:rPr>
        <w:t>61</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总体施工方案</w:t>
      </w:r>
      <w:r>
        <w:rPr>
          <w:noProof/>
        </w:rPr>
        <w:tab/>
      </w:r>
      <w:r w:rsidR="00FE1840">
        <w:rPr>
          <w:noProof/>
        </w:rPr>
        <w:fldChar w:fldCharType="begin"/>
      </w:r>
      <w:r>
        <w:rPr>
          <w:noProof/>
        </w:rPr>
        <w:instrText xml:space="preserve"> PAGEREF _Toc207024463 \h </w:instrText>
      </w:r>
      <w:r w:rsidR="00FE1840">
        <w:rPr>
          <w:noProof/>
        </w:rPr>
      </w:r>
      <w:r w:rsidR="00FE1840">
        <w:rPr>
          <w:noProof/>
        </w:rPr>
        <w:fldChar w:fldCharType="separate"/>
      </w:r>
      <w:r>
        <w:rPr>
          <w:noProof/>
        </w:rPr>
        <w:t>61</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隧道工程施工</w:t>
      </w:r>
      <w:r>
        <w:rPr>
          <w:noProof/>
        </w:rPr>
        <w:tab/>
      </w:r>
      <w:r w:rsidR="00FE1840">
        <w:rPr>
          <w:noProof/>
        </w:rPr>
        <w:fldChar w:fldCharType="begin"/>
      </w:r>
      <w:r>
        <w:rPr>
          <w:noProof/>
        </w:rPr>
        <w:instrText xml:space="preserve"> PAGEREF _Toc207024464 \h </w:instrText>
      </w:r>
      <w:r w:rsidR="00FE1840">
        <w:rPr>
          <w:noProof/>
        </w:rPr>
      </w:r>
      <w:r w:rsidR="00FE1840">
        <w:rPr>
          <w:noProof/>
        </w:rPr>
        <w:fldChar w:fldCharType="separate"/>
      </w:r>
      <w:r>
        <w:rPr>
          <w:noProof/>
        </w:rPr>
        <w:t>63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路基工程施工</w:t>
      </w:r>
      <w:r>
        <w:rPr>
          <w:noProof/>
        </w:rPr>
        <w:tab/>
      </w:r>
      <w:r w:rsidR="00FE1840">
        <w:rPr>
          <w:noProof/>
        </w:rPr>
        <w:fldChar w:fldCharType="begin"/>
      </w:r>
      <w:r>
        <w:rPr>
          <w:noProof/>
        </w:rPr>
        <w:instrText xml:space="preserve"> PAGEREF _Toc207024465 \h </w:instrText>
      </w:r>
      <w:r w:rsidR="00FE1840">
        <w:rPr>
          <w:noProof/>
        </w:rPr>
      </w:r>
      <w:r w:rsidR="00FE1840">
        <w:rPr>
          <w:noProof/>
        </w:rPr>
        <w:fldChar w:fldCharType="separate"/>
      </w:r>
      <w:r>
        <w:rPr>
          <w:noProof/>
        </w:rPr>
        <w:t>131</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路面工程施工</w:t>
      </w:r>
      <w:r>
        <w:rPr>
          <w:noProof/>
        </w:rPr>
        <w:tab/>
      </w:r>
      <w:r w:rsidR="00FE1840">
        <w:rPr>
          <w:noProof/>
        </w:rPr>
        <w:fldChar w:fldCharType="begin"/>
      </w:r>
      <w:r>
        <w:rPr>
          <w:noProof/>
        </w:rPr>
        <w:instrText xml:space="preserve"> PAGEREF _Toc207024466 \h </w:instrText>
      </w:r>
      <w:r w:rsidR="00FE1840">
        <w:rPr>
          <w:noProof/>
        </w:rPr>
      </w:r>
      <w:r w:rsidR="00FE1840">
        <w:rPr>
          <w:noProof/>
        </w:rPr>
        <w:fldChar w:fldCharType="separate"/>
      </w:r>
      <w:r>
        <w:rPr>
          <w:noProof/>
        </w:rPr>
        <w:t>132</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洞内喷涂工程施工</w:t>
      </w:r>
      <w:r>
        <w:rPr>
          <w:noProof/>
        </w:rPr>
        <w:tab/>
      </w:r>
      <w:r w:rsidR="00FE1840">
        <w:rPr>
          <w:noProof/>
        </w:rPr>
        <w:fldChar w:fldCharType="begin"/>
      </w:r>
      <w:r>
        <w:rPr>
          <w:noProof/>
        </w:rPr>
        <w:instrText xml:space="preserve"> PAGEREF _Toc207024467 \h </w:instrText>
      </w:r>
      <w:r w:rsidR="00FE1840">
        <w:rPr>
          <w:noProof/>
        </w:rPr>
      </w:r>
      <w:r w:rsidR="00FE1840">
        <w:rPr>
          <w:noProof/>
        </w:rPr>
        <w:fldChar w:fldCharType="separate"/>
      </w:r>
      <w:r>
        <w:rPr>
          <w:noProof/>
        </w:rPr>
        <w:t>137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施工中的试验与检测</w:t>
      </w:r>
      <w:r>
        <w:rPr>
          <w:noProof/>
        </w:rPr>
        <w:tab/>
      </w:r>
      <w:r w:rsidR="00FE1840">
        <w:rPr>
          <w:noProof/>
        </w:rPr>
        <w:fldChar w:fldCharType="begin"/>
      </w:r>
      <w:r>
        <w:rPr>
          <w:noProof/>
        </w:rPr>
        <w:instrText xml:space="preserve"> PAGEREF _Toc207024468 \h </w:instrText>
      </w:r>
      <w:r w:rsidR="00FE1840">
        <w:rPr>
          <w:noProof/>
        </w:rPr>
      </w:r>
      <w:r w:rsidR="00FE1840">
        <w:rPr>
          <w:noProof/>
        </w:rPr>
        <w:fldChar w:fldCharType="separate"/>
      </w:r>
      <w:r>
        <w:rPr>
          <w:noProof/>
        </w:rPr>
        <w:t>138</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第八章</w:t>
      </w:r>
      <w:r>
        <w:rPr>
          <w:rFonts w:hint="eastAsia"/>
          <w:noProof/>
          <w:szCs w:val="28"/>
        </w:rPr>
        <w:t xml:space="preserve"> </w:t>
      </w:r>
      <w:r>
        <w:rPr>
          <w:rFonts w:hint="eastAsia"/>
          <w:noProof/>
          <w:szCs w:val="28"/>
        </w:rPr>
        <w:t>不良地质地段施工方法</w:t>
      </w:r>
      <w:r>
        <w:rPr>
          <w:noProof/>
        </w:rPr>
        <w:tab/>
      </w:r>
      <w:r w:rsidR="00FE1840">
        <w:rPr>
          <w:noProof/>
        </w:rPr>
        <w:fldChar w:fldCharType="begin"/>
      </w:r>
      <w:r>
        <w:rPr>
          <w:noProof/>
        </w:rPr>
        <w:instrText xml:space="preserve"> PAGEREF _Toc207024469 \h </w:instrText>
      </w:r>
      <w:r w:rsidR="00FE1840">
        <w:rPr>
          <w:noProof/>
        </w:rPr>
      </w:r>
      <w:r w:rsidR="00FE1840">
        <w:rPr>
          <w:noProof/>
        </w:rPr>
        <w:fldChar w:fldCharType="separate"/>
      </w:r>
      <w:r>
        <w:rPr>
          <w:noProof/>
        </w:rPr>
        <w:t>147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地下水地段施工方法</w:t>
      </w:r>
      <w:r>
        <w:rPr>
          <w:noProof/>
        </w:rPr>
        <w:tab/>
      </w:r>
      <w:r w:rsidR="00FE1840">
        <w:rPr>
          <w:noProof/>
        </w:rPr>
        <w:fldChar w:fldCharType="begin"/>
      </w:r>
      <w:r>
        <w:rPr>
          <w:noProof/>
        </w:rPr>
        <w:instrText xml:space="preserve"> PAGEREF _Toc207024470 \h </w:instrText>
      </w:r>
      <w:r w:rsidR="00FE1840">
        <w:rPr>
          <w:noProof/>
        </w:rPr>
      </w:r>
      <w:r w:rsidR="00FE1840">
        <w:rPr>
          <w:noProof/>
        </w:rPr>
        <w:fldChar w:fldCharType="separate"/>
      </w:r>
      <w:r>
        <w:rPr>
          <w:noProof/>
        </w:rPr>
        <w:t>147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软岩地质地段施工</w:t>
      </w:r>
      <w:r>
        <w:rPr>
          <w:noProof/>
        </w:rPr>
        <w:tab/>
      </w:r>
      <w:r w:rsidR="00FE1840">
        <w:rPr>
          <w:noProof/>
        </w:rPr>
        <w:fldChar w:fldCharType="begin"/>
      </w:r>
      <w:r>
        <w:rPr>
          <w:noProof/>
        </w:rPr>
        <w:instrText xml:space="preserve"> PAGEREF _Toc207024471 \h </w:instrText>
      </w:r>
      <w:r w:rsidR="00FE1840">
        <w:rPr>
          <w:noProof/>
        </w:rPr>
      </w:r>
      <w:r w:rsidR="00FE1840">
        <w:rPr>
          <w:noProof/>
        </w:rPr>
        <w:fldChar w:fldCharType="separate"/>
      </w:r>
      <w:r>
        <w:rPr>
          <w:noProof/>
        </w:rPr>
        <w:t>153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断层破碎带施工</w:t>
      </w:r>
      <w:r>
        <w:rPr>
          <w:noProof/>
        </w:rPr>
        <w:tab/>
      </w:r>
      <w:r w:rsidR="00FE1840">
        <w:rPr>
          <w:noProof/>
        </w:rPr>
        <w:fldChar w:fldCharType="begin"/>
      </w:r>
      <w:r>
        <w:rPr>
          <w:noProof/>
        </w:rPr>
        <w:instrText xml:space="preserve"> PAGEREF _Toc207024472 \h </w:instrText>
      </w:r>
      <w:r w:rsidR="00FE1840">
        <w:rPr>
          <w:noProof/>
        </w:rPr>
      </w:r>
      <w:r w:rsidR="00FE1840">
        <w:rPr>
          <w:noProof/>
        </w:rPr>
        <w:fldChar w:fldCharType="separate"/>
      </w:r>
      <w:r>
        <w:rPr>
          <w:noProof/>
        </w:rPr>
        <w:t>155</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岩溶地段施工</w:t>
      </w:r>
      <w:r>
        <w:rPr>
          <w:noProof/>
        </w:rPr>
        <w:tab/>
      </w:r>
      <w:r w:rsidR="00FE1840">
        <w:rPr>
          <w:noProof/>
        </w:rPr>
        <w:fldChar w:fldCharType="begin"/>
      </w:r>
      <w:r>
        <w:rPr>
          <w:noProof/>
        </w:rPr>
        <w:instrText xml:space="preserve"> PAGEREF _Toc207024473 \h </w:instrText>
      </w:r>
      <w:r w:rsidR="00FE1840">
        <w:rPr>
          <w:noProof/>
        </w:rPr>
      </w:r>
      <w:r w:rsidR="00FE1840">
        <w:rPr>
          <w:noProof/>
        </w:rPr>
        <w:fldChar w:fldCharType="separate"/>
      </w:r>
      <w:r>
        <w:rPr>
          <w:noProof/>
        </w:rPr>
        <w:t>155</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膨胀围岩地段施工</w:t>
      </w:r>
      <w:r>
        <w:rPr>
          <w:noProof/>
        </w:rPr>
        <w:tab/>
      </w:r>
      <w:r w:rsidR="00FE1840">
        <w:rPr>
          <w:noProof/>
        </w:rPr>
        <w:fldChar w:fldCharType="begin"/>
      </w:r>
      <w:r>
        <w:rPr>
          <w:noProof/>
        </w:rPr>
        <w:instrText xml:space="preserve"> PAGEREF _Toc207024474 \h </w:instrText>
      </w:r>
      <w:r w:rsidR="00FE1840">
        <w:rPr>
          <w:noProof/>
        </w:rPr>
      </w:r>
      <w:r w:rsidR="00FE1840">
        <w:rPr>
          <w:noProof/>
        </w:rPr>
        <w:fldChar w:fldCharType="separate"/>
      </w:r>
      <w:r>
        <w:rPr>
          <w:noProof/>
        </w:rPr>
        <w:t>156</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岩爆地段施工</w:t>
      </w:r>
      <w:r>
        <w:rPr>
          <w:noProof/>
        </w:rPr>
        <w:tab/>
      </w:r>
      <w:r w:rsidR="00FE1840">
        <w:rPr>
          <w:noProof/>
        </w:rPr>
        <w:fldChar w:fldCharType="begin"/>
      </w:r>
      <w:r>
        <w:rPr>
          <w:noProof/>
        </w:rPr>
        <w:instrText xml:space="preserve"> PAGEREF _Toc207024475 \h </w:instrText>
      </w:r>
      <w:r w:rsidR="00FE1840">
        <w:rPr>
          <w:noProof/>
        </w:rPr>
      </w:r>
      <w:r w:rsidR="00FE1840">
        <w:rPr>
          <w:noProof/>
        </w:rPr>
        <w:fldChar w:fldCharType="separate"/>
      </w:r>
      <w:r>
        <w:rPr>
          <w:noProof/>
        </w:rPr>
        <w:t>157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防止拱顶坍塌、洞壁失稳的措施</w:t>
      </w:r>
      <w:r>
        <w:rPr>
          <w:noProof/>
        </w:rPr>
        <w:tab/>
      </w:r>
      <w:r w:rsidR="00FE1840">
        <w:rPr>
          <w:noProof/>
        </w:rPr>
        <w:fldChar w:fldCharType="begin"/>
      </w:r>
      <w:r>
        <w:rPr>
          <w:noProof/>
        </w:rPr>
        <w:instrText xml:space="preserve"> PAGEREF _Toc207024476 \h </w:instrText>
      </w:r>
      <w:r w:rsidR="00FE1840">
        <w:rPr>
          <w:noProof/>
        </w:rPr>
      </w:r>
      <w:r w:rsidR="00FE1840">
        <w:rPr>
          <w:noProof/>
        </w:rPr>
        <w:fldChar w:fldCharType="separate"/>
      </w:r>
      <w:r>
        <w:rPr>
          <w:noProof/>
        </w:rPr>
        <w:t>160</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第九章</w:t>
      </w:r>
      <w:r>
        <w:rPr>
          <w:rFonts w:hint="eastAsia"/>
          <w:noProof/>
          <w:szCs w:val="28"/>
        </w:rPr>
        <w:t xml:space="preserve"> </w:t>
      </w:r>
      <w:r>
        <w:rPr>
          <w:rFonts w:hint="eastAsia"/>
          <w:noProof/>
          <w:szCs w:val="28"/>
        </w:rPr>
        <w:t>各分部工程的施工顺序</w:t>
      </w:r>
      <w:r>
        <w:rPr>
          <w:noProof/>
        </w:rPr>
        <w:tab/>
      </w:r>
      <w:r w:rsidR="00FE1840">
        <w:rPr>
          <w:noProof/>
        </w:rPr>
        <w:fldChar w:fldCharType="begin"/>
      </w:r>
      <w:r>
        <w:rPr>
          <w:noProof/>
        </w:rPr>
        <w:instrText xml:space="preserve"> PAGEREF _Toc207024477 \h </w:instrText>
      </w:r>
      <w:r w:rsidR="00FE1840">
        <w:rPr>
          <w:noProof/>
        </w:rPr>
      </w:r>
      <w:r w:rsidR="00FE1840">
        <w:rPr>
          <w:noProof/>
        </w:rPr>
        <w:fldChar w:fldCharType="separate"/>
      </w:r>
      <w:r>
        <w:rPr>
          <w:noProof/>
        </w:rPr>
        <w:t>161</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lastRenderedPageBreak/>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施工顺序安排原则</w:t>
      </w:r>
      <w:r>
        <w:rPr>
          <w:noProof/>
        </w:rPr>
        <w:tab/>
      </w:r>
      <w:r w:rsidR="00FE1840">
        <w:rPr>
          <w:noProof/>
        </w:rPr>
        <w:fldChar w:fldCharType="begin"/>
      </w:r>
      <w:r>
        <w:rPr>
          <w:noProof/>
        </w:rPr>
        <w:instrText xml:space="preserve"> PAGEREF _Toc207024478 \h </w:instrText>
      </w:r>
      <w:r w:rsidR="00FE1840">
        <w:rPr>
          <w:noProof/>
        </w:rPr>
      </w:r>
      <w:r w:rsidR="00FE1840">
        <w:rPr>
          <w:noProof/>
        </w:rPr>
        <w:fldChar w:fldCharType="separate"/>
      </w:r>
      <w:r>
        <w:rPr>
          <w:noProof/>
        </w:rPr>
        <w:t>161</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施工顺序安排</w:t>
      </w:r>
      <w:r>
        <w:rPr>
          <w:noProof/>
        </w:rPr>
        <w:tab/>
      </w:r>
      <w:r w:rsidR="00FE1840">
        <w:rPr>
          <w:noProof/>
        </w:rPr>
        <w:fldChar w:fldCharType="begin"/>
      </w:r>
      <w:r>
        <w:rPr>
          <w:noProof/>
        </w:rPr>
        <w:instrText xml:space="preserve"> PAGEREF _Toc207024479 \h </w:instrText>
      </w:r>
      <w:r w:rsidR="00FE1840">
        <w:rPr>
          <w:noProof/>
        </w:rPr>
      </w:r>
      <w:r w:rsidR="00FE1840">
        <w:rPr>
          <w:noProof/>
        </w:rPr>
        <w:fldChar w:fldCharType="separate"/>
      </w:r>
      <w:r>
        <w:rPr>
          <w:noProof/>
        </w:rPr>
        <w:t>162</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第十章</w:t>
      </w:r>
      <w:r>
        <w:rPr>
          <w:rFonts w:hint="eastAsia"/>
          <w:noProof/>
          <w:szCs w:val="28"/>
        </w:rPr>
        <w:t xml:space="preserve"> </w:t>
      </w:r>
      <w:r>
        <w:rPr>
          <w:rFonts w:hint="eastAsia"/>
          <w:noProof/>
          <w:szCs w:val="28"/>
        </w:rPr>
        <w:t>冬、雨期的施工安排</w:t>
      </w:r>
      <w:r>
        <w:rPr>
          <w:noProof/>
        </w:rPr>
        <w:tab/>
      </w:r>
      <w:r w:rsidR="00FE1840">
        <w:rPr>
          <w:noProof/>
        </w:rPr>
        <w:fldChar w:fldCharType="begin"/>
      </w:r>
      <w:r>
        <w:rPr>
          <w:noProof/>
        </w:rPr>
        <w:instrText xml:space="preserve"> PAGEREF _Toc207024480 \h </w:instrText>
      </w:r>
      <w:r w:rsidR="00FE1840">
        <w:rPr>
          <w:noProof/>
        </w:rPr>
      </w:r>
      <w:r w:rsidR="00FE1840">
        <w:rPr>
          <w:noProof/>
        </w:rPr>
        <w:fldChar w:fldCharType="separate"/>
      </w:r>
      <w:r>
        <w:rPr>
          <w:noProof/>
        </w:rPr>
        <w:t>169</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冬期施工安排</w:t>
      </w:r>
      <w:r>
        <w:rPr>
          <w:noProof/>
        </w:rPr>
        <w:tab/>
      </w:r>
      <w:r w:rsidR="00FE1840">
        <w:rPr>
          <w:noProof/>
        </w:rPr>
        <w:fldChar w:fldCharType="begin"/>
      </w:r>
      <w:r>
        <w:rPr>
          <w:noProof/>
        </w:rPr>
        <w:instrText xml:space="preserve"> PAGEREF _Toc207024481 \h </w:instrText>
      </w:r>
      <w:r w:rsidR="00FE1840">
        <w:rPr>
          <w:noProof/>
        </w:rPr>
      </w:r>
      <w:r w:rsidR="00FE1840">
        <w:rPr>
          <w:noProof/>
        </w:rPr>
        <w:fldChar w:fldCharType="separate"/>
      </w:r>
      <w:r>
        <w:rPr>
          <w:noProof/>
        </w:rPr>
        <w:t>169</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高温季节、雨期施工安排</w:t>
      </w:r>
      <w:r>
        <w:rPr>
          <w:noProof/>
        </w:rPr>
        <w:tab/>
      </w:r>
      <w:r w:rsidR="00FE1840">
        <w:rPr>
          <w:noProof/>
        </w:rPr>
        <w:fldChar w:fldCharType="begin"/>
      </w:r>
      <w:r>
        <w:rPr>
          <w:noProof/>
        </w:rPr>
        <w:instrText xml:space="preserve"> PAGEREF _Toc207024482 \h </w:instrText>
      </w:r>
      <w:r w:rsidR="00FE1840">
        <w:rPr>
          <w:noProof/>
        </w:rPr>
      </w:r>
      <w:r w:rsidR="00FE1840">
        <w:rPr>
          <w:noProof/>
        </w:rPr>
        <w:fldChar w:fldCharType="separate"/>
      </w:r>
      <w:r>
        <w:rPr>
          <w:noProof/>
        </w:rPr>
        <w:t>173</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第十一章</w:t>
      </w:r>
      <w:r>
        <w:rPr>
          <w:rFonts w:hint="eastAsia"/>
          <w:noProof/>
          <w:szCs w:val="28"/>
        </w:rPr>
        <w:t xml:space="preserve"> </w:t>
      </w:r>
      <w:r>
        <w:rPr>
          <w:rFonts w:hint="eastAsia"/>
          <w:noProof/>
          <w:szCs w:val="28"/>
        </w:rPr>
        <w:t>创优规划、确保工程质量和工期的措施</w:t>
      </w:r>
      <w:r>
        <w:rPr>
          <w:noProof/>
        </w:rPr>
        <w:tab/>
      </w:r>
      <w:r w:rsidR="00FE1840">
        <w:rPr>
          <w:noProof/>
        </w:rPr>
        <w:fldChar w:fldCharType="begin"/>
      </w:r>
      <w:r>
        <w:rPr>
          <w:noProof/>
        </w:rPr>
        <w:instrText xml:space="preserve"> PAGEREF _Toc207024483 \h </w:instrText>
      </w:r>
      <w:r w:rsidR="00FE1840">
        <w:rPr>
          <w:noProof/>
        </w:rPr>
      </w:r>
      <w:r w:rsidR="00FE1840">
        <w:rPr>
          <w:noProof/>
        </w:rPr>
        <w:fldChar w:fldCharType="separate"/>
      </w:r>
      <w:r>
        <w:rPr>
          <w:noProof/>
        </w:rPr>
        <w:t>176</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创优规划</w:t>
      </w:r>
      <w:r>
        <w:rPr>
          <w:noProof/>
        </w:rPr>
        <w:tab/>
      </w:r>
      <w:r w:rsidR="00FE1840">
        <w:rPr>
          <w:noProof/>
        </w:rPr>
        <w:fldChar w:fldCharType="begin"/>
      </w:r>
      <w:r>
        <w:rPr>
          <w:noProof/>
        </w:rPr>
        <w:instrText xml:space="preserve"> PAGEREF _Toc207024484 \h </w:instrText>
      </w:r>
      <w:r w:rsidR="00FE1840">
        <w:rPr>
          <w:noProof/>
        </w:rPr>
      </w:r>
      <w:r w:rsidR="00FE1840">
        <w:rPr>
          <w:noProof/>
        </w:rPr>
        <w:fldChar w:fldCharType="separate"/>
      </w:r>
      <w:r>
        <w:rPr>
          <w:noProof/>
        </w:rPr>
        <w:t>176</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创优规划落实措施</w:t>
      </w:r>
      <w:r>
        <w:rPr>
          <w:noProof/>
        </w:rPr>
        <w:tab/>
      </w:r>
      <w:r w:rsidR="00FE1840">
        <w:rPr>
          <w:noProof/>
        </w:rPr>
        <w:fldChar w:fldCharType="begin"/>
      </w:r>
      <w:r>
        <w:rPr>
          <w:noProof/>
        </w:rPr>
        <w:instrText xml:space="preserve"> PAGEREF _Toc207024485 \h </w:instrText>
      </w:r>
      <w:r w:rsidR="00FE1840">
        <w:rPr>
          <w:noProof/>
        </w:rPr>
      </w:r>
      <w:r w:rsidR="00FE1840">
        <w:rPr>
          <w:noProof/>
        </w:rPr>
        <w:fldChar w:fldCharType="separate"/>
      </w:r>
      <w:r>
        <w:rPr>
          <w:noProof/>
        </w:rPr>
        <w:t>177</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确保工程质量的措施</w:t>
      </w:r>
      <w:r>
        <w:rPr>
          <w:noProof/>
        </w:rPr>
        <w:tab/>
      </w:r>
      <w:r w:rsidR="00FE1840">
        <w:rPr>
          <w:noProof/>
        </w:rPr>
        <w:fldChar w:fldCharType="begin"/>
      </w:r>
      <w:r>
        <w:rPr>
          <w:noProof/>
        </w:rPr>
        <w:instrText xml:space="preserve"> PAGEREF _Toc207024486 \h </w:instrText>
      </w:r>
      <w:r w:rsidR="00FE1840">
        <w:rPr>
          <w:noProof/>
        </w:rPr>
      </w:r>
      <w:r w:rsidR="00FE1840">
        <w:rPr>
          <w:noProof/>
        </w:rPr>
        <w:fldChar w:fldCharType="separate"/>
      </w:r>
      <w:r>
        <w:rPr>
          <w:noProof/>
        </w:rPr>
        <w:t>181</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确保工程工期的措施</w:t>
      </w:r>
      <w:r>
        <w:rPr>
          <w:noProof/>
        </w:rPr>
        <w:tab/>
      </w:r>
      <w:r w:rsidR="00FE1840">
        <w:rPr>
          <w:noProof/>
        </w:rPr>
        <w:fldChar w:fldCharType="begin"/>
      </w:r>
      <w:r>
        <w:rPr>
          <w:noProof/>
        </w:rPr>
        <w:instrText xml:space="preserve"> PAGEREF _Toc207024487 \h </w:instrText>
      </w:r>
      <w:r w:rsidR="00FE1840">
        <w:rPr>
          <w:noProof/>
        </w:rPr>
      </w:r>
      <w:r w:rsidR="00FE1840">
        <w:rPr>
          <w:noProof/>
        </w:rPr>
        <w:fldChar w:fldCharType="separate"/>
      </w:r>
      <w:r>
        <w:rPr>
          <w:noProof/>
        </w:rPr>
        <w:t>203</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第十二章</w:t>
      </w:r>
      <w:r>
        <w:rPr>
          <w:rFonts w:hint="eastAsia"/>
          <w:noProof/>
          <w:szCs w:val="28"/>
        </w:rPr>
        <w:t xml:space="preserve"> </w:t>
      </w:r>
      <w:r>
        <w:rPr>
          <w:rFonts w:hint="eastAsia"/>
          <w:noProof/>
          <w:szCs w:val="28"/>
        </w:rPr>
        <w:t>质量、安全保证体系及安全保证措施</w:t>
      </w:r>
      <w:r>
        <w:rPr>
          <w:noProof/>
        </w:rPr>
        <w:tab/>
      </w:r>
      <w:r w:rsidR="00FE1840">
        <w:rPr>
          <w:noProof/>
        </w:rPr>
        <w:fldChar w:fldCharType="begin"/>
      </w:r>
      <w:r>
        <w:rPr>
          <w:noProof/>
        </w:rPr>
        <w:instrText xml:space="preserve"> PAGEREF _Toc207024488 \h </w:instrText>
      </w:r>
      <w:r w:rsidR="00FE1840">
        <w:rPr>
          <w:noProof/>
        </w:rPr>
      </w:r>
      <w:r w:rsidR="00FE1840">
        <w:rPr>
          <w:noProof/>
        </w:rPr>
        <w:fldChar w:fldCharType="separate"/>
      </w:r>
      <w:r>
        <w:rPr>
          <w:noProof/>
        </w:rPr>
        <w:t>209</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质量保证体系</w:t>
      </w:r>
      <w:r>
        <w:rPr>
          <w:noProof/>
        </w:rPr>
        <w:tab/>
      </w:r>
      <w:r w:rsidR="00FE1840">
        <w:rPr>
          <w:noProof/>
        </w:rPr>
        <w:fldChar w:fldCharType="begin"/>
      </w:r>
      <w:r>
        <w:rPr>
          <w:noProof/>
        </w:rPr>
        <w:instrText xml:space="preserve"> PAGEREF _Toc207024489 \h </w:instrText>
      </w:r>
      <w:r w:rsidR="00FE1840">
        <w:rPr>
          <w:noProof/>
        </w:rPr>
      </w:r>
      <w:r w:rsidR="00FE1840">
        <w:rPr>
          <w:noProof/>
        </w:rPr>
        <w:fldChar w:fldCharType="separate"/>
      </w:r>
      <w:r>
        <w:rPr>
          <w:noProof/>
        </w:rPr>
        <w:t>209</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质量保证与控制方案</w:t>
      </w:r>
      <w:r>
        <w:rPr>
          <w:noProof/>
        </w:rPr>
        <w:tab/>
      </w:r>
      <w:r w:rsidR="00FE1840">
        <w:rPr>
          <w:noProof/>
        </w:rPr>
        <w:fldChar w:fldCharType="begin"/>
      </w:r>
      <w:r>
        <w:rPr>
          <w:noProof/>
        </w:rPr>
        <w:instrText xml:space="preserve"> PAGEREF _Toc207024490 \h </w:instrText>
      </w:r>
      <w:r w:rsidR="00FE1840">
        <w:rPr>
          <w:noProof/>
        </w:rPr>
      </w:r>
      <w:r w:rsidR="00FE1840">
        <w:rPr>
          <w:noProof/>
        </w:rPr>
        <w:fldChar w:fldCharType="separate"/>
      </w:r>
      <w:r>
        <w:rPr>
          <w:noProof/>
        </w:rPr>
        <w:t>210</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安全保证体系</w:t>
      </w:r>
      <w:r>
        <w:rPr>
          <w:noProof/>
        </w:rPr>
        <w:tab/>
      </w:r>
      <w:r w:rsidR="00FE1840">
        <w:rPr>
          <w:noProof/>
        </w:rPr>
        <w:fldChar w:fldCharType="begin"/>
      </w:r>
      <w:r>
        <w:rPr>
          <w:noProof/>
        </w:rPr>
        <w:instrText xml:space="preserve"> PAGEREF _Toc207024491 \h </w:instrText>
      </w:r>
      <w:r w:rsidR="00FE1840">
        <w:rPr>
          <w:noProof/>
        </w:rPr>
      </w:r>
      <w:r w:rsidR="00FE1840">
        <w:rPr>
          <w:noProof/>
        </w:rPr>
        <w:fldChar w:fldCharType="separate"/>
      </w:r>
      <w:r>
        <w:rPr>
          <w:noProof/>
        </w:rPr>
        <w:t>210</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安全保证措施</w:t>
      </w:r>
      <w:r>
        <w:rPr>
          <w:noProof/>
        </w:rPr>
        <w:tab/>
      </w:r>
      <w:r w:rsidR="00FE1840">
        <w:rPr>
          <w:noProof/>
        </w:rPr>
        <w:fldChar w:fldCharType="begin"/>
      </w:r>
      <w:r>
        <w:rPr>
          <w:noProof/>
        </w:rPr>
        <w:instrText xml:space="preserve"> PAGEREF _Toc207024492 \h </w:instrText>
      </w:r>
      <w:r w:rsidR="00FE1840">
        <w:rPr>
          <w:noProof/>
        </w:rPr>
      </w:r>
      <w:r w:rsidR="00FE1840">
        <w:rPr>
          <w:noProof/>
        </w:rPr>
        <w:fldChar w:fldCharType="separate"/>
      </w:r>
      <w:r>
        <w:rPr>
          <w:noProof/>
        </w:rPr>
        <w:t>216</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第十三章</w:t>
      </w:r>
      <w:r>
        <w:rPr>
          <w:rFonts w:hint="eastAsia"/>
          <w:noProof/>
          <w:szCs w:val="28"/>
        </w:rPr>
        <w:t xml:space="preserve"> </w:t>
      </w:r>
      <w:r>
        <w:rPr>
          <w:rFonts w:hint="eastAsia"/>
          <w:noProof/>
          <w:szCs w:val="28"/>
        </w:rPr>
        <w:t>环境保护措施</w:t>
      </w:r>
      <w:r>
        <w:rPr>
          <w:noProof/>
        </w:rPr>
        <w:tab/>
      </w:r>
      <w:r w:rsidR="00FE1840">
        <w:rPr>
          <w:noProof/>
        </w:rPr>
        <w:fldChar w:fldCharType="begin"/>
      </w:r>
      <w:r>
        <w:rPr>
          <w:noProof/>
        </w:rPr>
        <w:instrText xml:space="preserve"> PAGEREF _Toc207024493 \h </w:instrText>
      </w:r>
      <w:r w:rsidR="00FE1840">
        <w:rPr>
          <w:noProof/>
        </w:rPr>
      </w:r>
      <w:r w:rsidR="00FE1840">
        <w:rPr>
          <w:noProof/>
        </w:rPr>
        <w:fldChar w:fldCharType="separate"/>
      </w:r>
      <w:r>
        <w:rPr>
          <w:noProof/>
        </w:rPr>
        <w:t>238</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环保、水保总体方案</w:t>
      </w:r>
      <w:r>
        <w:rPr>
          <w:noProof/>
        </w:rPr>
        <w:tab/>
      </w:r>
      <w:r w:rsidR="00FE1840">
        <w:rPr>
          <w:noProof/>
        </w:rPr>
        <w:fldChar w:fldCharType="begin"/>
      </w:r>
      <w:r>
        <w:rPr>
          <w:noProof/>
        </w:rPr>
        <w:instrText xml:space="preserve"> PAGEREF _Toc207024494 \h </w:instrText>
      </w:r>
      <w:r w:rsidR="00FE1840">
        <w:rPr>
          <w:noProof/>
        </w:rPr>
      </w:r>
      <w:r w:rsidR="00FE1840">
        <w:rPr>
          <w:noProof/>
        </w:rPr>
        <w:fldChar w:fldCharType="separate"/>
      </w:r>
      <w:r>
        <w:rPr>
          <w:noProof/>
        </w:rPr>
        <w:t>238</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组织措施</w:t>
      </w:r>
      <w:r>
        <w:rPr>
          <w:noProof/>
        </w:rPr>
        <w:tab/>
      </w:r>
      <w:r w:rsidR="00FE1840">
        <w:rPr>
          <w:noProof/>
        </w:rPr>
        <w:fldChar w:fldCharType="begin"/>
      </w:r>
      <w:r>
        <w:rPr>
          <w:noProof/>
        </w:rPr>
        <w:instrText xml:space="preserve"> PAGEREF _Toc207024495 \h </w:instrText>
      </w:r>
      <w:r w:rsidR="00FE1840">
        <w:rPr>
          <w:noProof/>
        </w:rPr>
      </w:r>
      <w:r w:rsidR="00FE1840">
        <w:rPr>
          <w:noProof/>
        </w:rPr>
        <w:fldChar w:fldCharType="separate"/>
      </w:r>
      <w:r>
        <w:rPr>
          <w:noProof/>
        </w:rPr>
        <w:t>239</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技术措施</w:t>
      </w:r>
      <w:r>
        <w:rPr>
          <w:noProof/>
        </w:rPr>
        <w:tab/>
      </w:r>
      <w:r w:rsidR="00FE1840">
        <w:rPr>
          <w:noProof/>
        </w:rPr>
        <w:fldChar w:fldCharType="begin"/>
      </w:r>
      <w:r>
        <w:rPr>
          <w:noProof/>
        </w:rPr>
        <w:instrText xml:space="preserve"> PAGEREF _Toc207024496 \h </w:instrText>
      </w:r>
      <w:r w:rsidR="00FE1840">
        <w:rPr>
          <w:noProof/>
        </w:rPr>
      </w:r>
      <w:r w:rsidR="00FE1840">
        <w:rPr>
          <w:noProof/>
        </w:rPr>
        <w:fldChar w:fldCharType="separate"/>
      </w:r>
      <w:r>
        <w:rPr>
          <w:noProof/>
        </w:rPr>
        <w:t>242</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第十四章</w:t>
      </w:r>
      <w:r>
        <w:rPr>
          <w:rFonts w:hint="eastAsia"/>
          <w:noProof/>
          <w:szCs w:val="28"/>
        </w:rPr>
        <w:t xml:space="preserve"> </w:t>
      </w:r>
      <w:r>
        <w:rPr>
          <w:rFonts w:hint="eastAsia"/>
          <w:noProof/>
          <w:szCs w:val="28"/>
        </w:rPr>
        <w:t>文明施工保证措施</w:t>
      </w:r>
      <w:r>
        <w:rPr>
          <w:noProof/>
        </w:rPr>
        <w:tab/>
      </w:r>
      <w:r w:rsidR="00FE1840">
        <w:rPr>
          <w:noProof/>
        </w:rPr>
        <w:fldChar w:fldCharType="begin"/>
      </w:r>
      <w:r>
        <w:rPr>
          <w:noProof/>
        </w:rPr>
        <w:instrText xml:space="preserve"> PAGEREF _Toc207024497 \h </w:instrText>
      </w:r>
      <w:r w:rsidR="00FE1840">
        <w:rPr>
          <w:noProof/>
        </w:rPr>
      </w:r>
      <w:r w:rsidR="00FE1840">
        <w:rPr>
          <w:noProof/>
        </w:rPr>
        <w:fldChar w:fldCharType="separate"/>
      </w:r>
      <w:r>
        <w:rPr>
          <w:noProof/>
        </w:rPr>
        <w:t>246</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文明施工方案</w:t>
      </w:r>
      <w:r>
        <w:rPr>
          <w:noProof/>
        </w:rPr>
        <w:tab/>
      </w:r>
      <w:r w:rsidR="00FE1840">
        <w:rPr>
          <w:noProof/>
        </w:rPr>
        <w:fldChar w:fldCharType="begin"/>
      </w:r>
      <w:r>
        <w:rPr>
          <w:noProof/>
        </w:rPr>
        <w:instrText xml:space="preserve"> PAGEREF _Toc207024498 \h </w:instrText>
      </w:r>
      <w:r w:rsidR="00FE1840">
        <w:rPr>
          <w:noProof/>
        </w:rPr>
      </w:r>
      <w:r w:rsidR="00FE1840">
        <w:rPr>
          <w:noProof/>
        </w:rPr>
        <w:fldChar w:fldCharType="separate"/>
      </w:r>
      <w:r>
        <w:rPr>
          <w:noProof/>
        </w:rPr>
        <w:t>246</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文明施工措施</w:t>
      </w:r>
      <w:r>
        <w:rPr>
          <w:noProof/>
        </w:rPr>
        <w:tab/>
      </w:r>
      <w:r w:rsidR="00FE1840">
        <w:rPr>
          <w:noProof/>
        </w:rPr>
        <w:fldChar w:fldCharType="begin"/>
      </w:r>
      <w:r>
        <w:rPr>
          <w:noProof/>
        </w:rPr>
        <w:instrText xml:space="preserve"> PAGEREF _Toc207024499 \h </w:instrText>
      </w:r>
      <w:r w:rsidR="00FE1840">
        <w:rPr>
          <w:noProof/>
        </w:rPr>
      </w:r>
      <w:r w:rsidR="00FE1840">
        <w:rPr>
          <w:noProof/>
        </w:rPr>
        <w:fldChar w:fldCharType="separate"/>
      </w:r>
      <w:r>
        <w:rPr>
          <w:noProof/>
        </w:rPr>
        <w:t>247</w:t>
      </w:r>
      <w:r w:rsidR="00FE1840">
        <w:rPr>
          <w:noProof/>
        </w:rPr>
        <w:fldChar w:fldCharType="end"/>
      </w:r>
    </w:p>
    <w:p w:rsidR="00E82F45" w:rsidRDefault="00E82F45" w:rsidP="00E82F45">
      <w:pPr>
        <w:pStyle w:val="15"/>
        <w:tabs>
          <w:tab w:val="right" w:leader="dot" w:pos="8495"/>
        </w:tabs>
        <w:rPr>
          <w:noProof/>
        </w:rPr>
      </w:pPr>
      <w:r>
        <w:rPr>
          <w:rFonts w:hint="eastAsia"/>
          <w:noProof/>
          <w:szCs w:val="28"/>
        </w:rPr>
        <w:t>第十五章</w:t>
      </w:r>
      <w:r>
        <w:rPr>
          <w:rFonts w:hint="eastAsia"/>
          <w:noProof/>
          <w:szCs w:val="28"/>
        </w:rPr>
        <w:t xml:space="preserve"> </w:t>
      </w:r>
      <w:r>
        <w:rPr>
          <w:rFonts w:hint="eastAsia"/>
          <w:noProof/>
          <w:szCs w:val="28"/>
        </w:rPr>
        <w:t>其他要说明的问题</w:t>
      </w:r>
      <w:r>
        <w:rPr>
          <w:noProof/>
        </w:rPr>
        <w:tab/>
      </w:r>
      <w:r w:rsidR="00FE1840">
        <w:rPr>
          <w:noProof/>
        </w:rPr>
        <w:fldChar w:fldCharType="begin"/>
      </w:r>
      <w:r>
        <w:rPr>
          <w:noProof/>
        </w:rPr>
        <w:instrText xml:space="preserve"> PAGEREF _Toc207024500 \h </w:instrText>
      </w:r>
      <w:r w:rsidR="00FE1840">
        <w:rPr>
          <w:noProof/>
        </w:rPr>
      </w:r>
      <w:r w:rsidR="00FE1840">
        <w:rPr>
          <w:noProof/>
        </w:rPr>
        <w:fldChar w:fldCharType="separate"/>
      </w:r>
      <w:r>
        <w:rPr>
          <w:noProof/>
        </w:rPr>
        <w:t>253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做好廉正建设的措施</w:t>
      </w:r>
      <w:r>
        <w:rPr>
          <w:noProof/>
        </w:rPr>
        <w:tab/>
      </w:r>
      <w:r w:rsidR="00FE1840">
        <w:rPr>
          <w:noProof/>
        </w:rPr>
        <w:fldChar w:fldCharType="begin"/>
      </w:r>
      <w:r>
        <w:rPr>
          <w:noProof/>
        </w:rPr>
        <w:instrText xml:space="preserve"> PAGEREF _Toc207024501 \h </w:instrText>
      </w:r>
      <w:r w:rsidR="00FE1840">
        <w:rPr>
          <w:noProof/>
        </w:rPr>
      </w:r>
      <w:r w:rsidR="00FE1840">
        <w:rPr>
          <w:noProof/>
        </w:rPr>
        <w:fldChar w:fldCharType="separate"/>
      </w:r>
      <w:r>
        <w:rPr>
          <w:noProof/>
        </w:rPr>
        <w:t>253</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lastRenderedPageBreak/>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施工与设计、地方及相临标段的配合方案</w:t>
      </w:r>
      <w:r>
        <w:rPr>
          <w:noProof/>
        </w:rPr>
        <w:tab/>
      </w:r>
      <w:r w:rsidR="00FE1840">
        <w:rPr>
          <w:noProof/>
        </w:rPr>
        <w:fldChar w:fldCharType="begin"/>
      </w:r>
      <w:r>
        <w:rPr>
          <w:noProof/>
        </w:rPr>
        <w:instrText xml:space="preserve"> PAGEREF _Toc207024502 \h </w:instrText>
      </w:r>
      <w:r w:rsidR="00FE1840">
        <w:rPr>
          <w:noProof/>
        </w:rPr>
      </w:r>
      <w:r w:rsidR="00FE1840">
        <w:rPr>
          <w:noProof/>
        </w:rPr>
        <w:fldChar w:fldCharType="separate"/>
      </w:r>
      <w:r>
        <w:rPr>
          <w:noProof/>
        </w:rPr>
        <w:t>256</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文物保护措施</w:t>
      </w:r>
      <w:r>
        <w:rPr>
          <w:noProof/>
        </w:rPr>
        <w:tab/>
      </w:r>
      <w:r w:rsidR="00FE1840">
        <w:rPr>
          <w:noProof/>
        </w:rPr>
        <w:fldChar w:fldCharType="begin"/>
      </w:r>
      <w:r>
        <w:rPr>
          <w:noProof/>
        </w:rPr>
        <w:instrText xml:space="preserve"> PAGEREF _Toc207024503 \h </w:instrText>
      </w:r>
      <w:r w:rsidR="00FE1840">
        <w:rPr>
          <w:noProof/>
        </w:rPr>
      </w:r>
      <w:r w:rsidR="00FE1840">
        <w:rPr>
          <w:noProof/>
        </w:rPr>
        <w:fldChar w:fldCharType="separate"/>
      </w:r>
      <w:r>
        <w:rPr>
          <w:noProof/>
        </w:rPr>
        <w:t>259</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抗洪防汛技术组织措施及方案</w:t>
      </w:r>
      <w:r>
        <w:rPr>
          <w:noProof/>
        </w:rPr>
        <w:tab/>
      </w:r>
      <w:r w:rsidR="00FE1840">
        <w:rPr>
          <w:noProof/>
        </w:rPr>
        <w:fldChar w:fldCharType="begin"/>
      </w:r>
      <w:r>
        <w:rPr>
          <w:noProof/>
        </w:rPr>
        <w:instrText xml:space="preserve"> PAGEREF _Toc207024504 \h </w:instrText>
      </w:r>
      <w:r w:rsidR="00FE1840">
        <w:rPr>
          <w:noProof/>
        </w:rPr>
      </w:r>
      <w:r w:rsidR="00FE1840">
        <w:rPr>
          <w:noProof/>
        </w:rPr>
        <w:fldChar w:fldCharType="separate"/>
      </w:r>
      <w:r>
        <w:rPr>
          <w:noProof/>
        </w:rPr>
        <w:t>259</w:t>
      </w:r>
      <w:r w:rsidR="00FE1840">
        <w:rPr>
          <w:noProof/>
        </w:rPr>
        <w:fldChar w:fldCharType="end"/>
      </w:r>
    </w:p>
    <w:p w:rsidR="00E82F45" w:rsidRDefault="00E82F45" w:rsidP="00E82F45">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成品保护措施</w:t>
      </w:r>
      <w:r>
        <w:rPr>
          <w:noProof/>
        </w:rPr>
        <w:tab/>
      </w:r>
      <w:r w:rsidR="00FE1840">
        <w:rPr>
          <w:noProof/>
        </w:rPr>
        <w:fldChar w:fldCharType="begin"/>
      </w:r>
      <w:r>
        <w:rPr>
          <w:noProof/>
        </w:rPr>
        <w:instrText xml:space="preserve"> PAGEREF _Toc207024505 \h </w:instrText>
      </w:r>
      <w:r w:rsidR="00FE1840">
        <w:rPr>
          <w:noProof/>
        </w:rPr>
      </w:r>
      <w:r w:rsidR="00FE1840">
        <w:rPr>
          <w:noProof/>
        </w:rPr>
        <w:fldChar w:fldCharType="separate"/>
      </w:r>
      <w:r>
        <w:rPr>
          <w:noProof/>
        </w:rPr>
        <w:t>260</w:t>
      </w:r>
      <w:r w:rsidR="00FE1840">
        <w:rPr>
          <w:noProof/>
        </w:rPr>
        <w:fldChar w:fldCharType="end"/>
      </w:r>
    </w:p>
    <w:p w:rsidR="00E82F45" w:rsidRDefault="00FE1840" w:rsidP="00E82F45">
      <w:r>
        <w:fldChar w:fldCharType="end"/>
      </w:r>
    </w:p>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r>
        <w:br w:type="page"/>
      </w:r>
      <w:bookmarkStart w:id="0" w:name="_Toc207024432"/>
      <w:r>
        <w:lastRenderedPageBreak/>
        <w:t>编制说明</w:t>
      </w:r>
      <w:bookmarkStart w:id="1" w:name="bk100"/>
      <w:bookmarkEnd w:id="0"/>
      <w:bookmarkEnd w:id="1"/>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 w:name="_Toc207024433"/>
      <w:r>
        <w:rPr>
          <w:rFonts w:hint="eastAsia"/>
        </w:rPr>
        <w:t>编制依据</w:t>
      </w:r>
      <w:bookmarkStart w:id="3" w:name="bk101"/>
      <w:bookmarkEnd w:id="2"/>
      <w:bookmarkEnd w:id="3"/>
    </w:p>
    <w:p w:rsidR="00E82F45" w:rsidRDefault="00E82F45" w:rsidP="00E82F45">
      <w:pPr>
        <w:rPr>
          <w:kern w:val="0"/>
        </w:rPr>
      </w:pPr>
      <w:bookmarkStart w:id="4" w:name="bk102"/>
      <w:bookmarkEnd w:id="4"/>
      <w:r>
        <w:rPr>
          <w:rFonts w:hint="eastAsia"/>
          <w:kern w:val="0"/>
        </w:rPr>
        <w:t>一、《</w:t>
      </w:r>
      <w:r w:rsidR="00054AEC">
        <w:rPr>
          <w:rFonts w:hint="eastAsia"/>
          <w:kern w:val="0"/>
        </w:rPr>
        <w:t>×</w:t>
      </w:r>
      <w:r>
        <w:rPr>
          <w:rFonts w:hint="eastAsia"/>
          <w:kern w:val="0"/>
        </w:rPr>
        <w:t>国道主干线新广武至原平高速公路雁门关隧道工程招标文件（第</w:t>
      </w:r>
      <w:r>
        <w:rPr>
          <w:rFonts w:cs="TimesNewRoman"/>
          <w:kern w:val="0"/>
        </w:rPr>
        <w:t xml:space="preserve">6B </w:t>
      </w:r>
      <w:r>
        <w:rPr>
          <w:rFonts w:hint="eastAsia"/>
          <w:kern w:val="0"/>
        </w:rPr>
        <w:t>合同段）》。</w:t>
      </w:r>
    </w:p>
    <w:p w:rsidR="00E82F45" w:rsidRDefault="00E82F45" w:rsidP="00E82F45">
      <w:pPr>
        <w:rPr>
          <w:kern w:val="0"/>
        </w:rPr>
      </w:pPr>
      <w:r>
        <w:rPr>
          <w:rFonts w:hint="eastAsia"/>
          <w:kern w:val="0"/>
        </w:rPr>
        <w:t>二、招标文件提供的设计图、工程量清单等有关资料。</w:t>
      </w:r>
    </w:p>
    <w:p w:rsidR="00E82F45" w:rsidRDefault="00E82F45" w:rsidP="00E82F45">
      <w:pPr>
        <w:rPr>
          <w:kern w:val="0"/>
        </w:rPr>
      </w:pPr>
      <w:r>
        <w:rPr>
          <w:rFonts w:hint="eastAsia"/>
          <w:kern w:val="0"/>
        </w:rPr>
        <w:t>三、国家、交通部现行设计规范、施工规范、验收标准及有关文件。</w:t>
      </w:r>
    </w:p>
    <w:p w:rsidR="00E82F45" w:rsidRDefault="00E82F45" w:rsidP="00E82F45">
      <w:pPr>
        <w:rPr>
          <w:kern w:val="0"/>
        </w:rPr>
      </w:pPr>
      <w:r>
        <w:rPr>
          <w:rFonts w:hint="eastAsia"/>
          <w:kern w:val="0"/>
        </w:rPr>
        <w:t>四、招标期间招标单位与投标单位所有来往的函件及补遗资料。</w:t>
      </w:r>
    </w:p>
    <w:p w:rsidR="00E82F45" w:rsidRDefault="00E82F45" w:rsidP="00E82F45">
      <w:pPr>
        <w:rPr>
          <w:kern w:val="0"/>
        </w:rPr>
      </w:pPr>
      <w:r>
        <w:rPr>
          <w:rFonts w:hint="eastAsia"/>
          <w:kern w:val="0"/>
        </w:rPr>
        <w:t>五、我集团公司对施工现场实地勘察、调查资料。</w:t>
      </w:r>
    </w:p>
    <w:p w:rsidR="00E82F45" w:rsidRDefault="00E82F45" w:rsidP="00E82F45">
      <w:pPr>
        <w:rPr>
          <w:kern w:val="0"/>
        </w:rPr>
      </w:pPr>
      <w:r>
        <w:rPr>
          <w:rFonts w:hint="eastAsia"/>
          <w:kern w:val="0"/>
        </w:rPr>
        <w:t>六、我集团公司积累的成熟技术、科技成果、施工工艺方法及同类工程的施工经验。</w:t>
      </w:r>
    </w:p>
    <w:p w:rsidR="00E82F45" w:rsidRDefault="00E82F45" w:rsidP="00E82F45">
      <w:pPr>
        <w:rPr>
          <w:kern w:val="0"/>
        </w:rPr>
      </w:pPr>
      <w:r>
        <w:rPr>
          <w:rFonts w:hint="eastAsia"/>
          <w:kern w:val="0"/>
        </w:rPr>
        <w:t>七、我集团公司可调用到本合同段的各类资源。</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 w:name="_Toc207024434"/>
      <w:r>
        <w:rPr>
          <w:rFonts w:hint="eastAsia"/>
        </w:rPr>
        <w:t>编制范围</w:t>
      </w:r>
      <w:bookmarkStart w:id="6" w:name="bk103"/>
      <w:bookmarkEnd w:id="5"/>
      <w:bookmarkEnd w:id="6"/>
    </w:p>
    <w:p w:rsidR="00E82F45" w:rsidRDefault="00E82F45" w:rsidP="00E82F45">
      <w:pPr>
        <w:rPr>
          <w:kern w:val="0"/>
        </w:rPr>
      </w:pPr>
      <w:bookmarkStart w:id="7" w:name="bk104"/>
      <w:bookmarkEnd w:id="7"/>
      <w:r>
        <w:rPr>
          <w:rFonts w:hint="eastAsia"/>
          <w:kern w:val="0"/>
        </w:rPr>
        <w:t>《</w:t>
      </w:r>
      <w:r w:rsidR="00054AEC">
        <w:rPr>
          <w:rFonts w:hint="eastAsia"/>
          <w:kern w:val="0"/>
        </w:rPr>
        <w:t>×</w:t>
      </w:r>
      <w:r>
        <w:rPr>
          <w:rFonts w:hint="eastAsia"/>
          <w:kern w:val="0"/>
        </w:rPr>
        <w:t>国道主干线新广武至原平高速公路雁门关隧道工程招标文件（第</w:t>
      </w:r>
      <w:r>
        <w:rPr>
          <w:rFonts w:cs="TimesNewRoman"/>
          <w:kern w:val="0"/>
        </w:rPr>
        <w:t xml:space="preserve">6B </w:t>
      </w:r>
      <w:r>
        <w:rPr>
          <w:rFonts w:hint="eastAsia"/>
          <w:kern w:val="0"/>
        </w:rPr>
        <w:t>合同段）》所规定的雁门关隧道，包括路基土石方、隧道、排水、防护、绿化及环境保护等项目的全部工程内容。</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8" w:name="_Toc207024435"/>
      <w:r>
        <w:rPr>
          <w:rFonts w:hint="eastAsia"/>
        </w:rPr>
        <w:t>编制原则</w:t>
      </w:r>
      <w:bookmarkStart w:id="9" w:name="bk105"/>
      <w:bookmarkEnd w:id="8"/>
      <w:bookmarkEnd w:id="9"/>
    </w:p>
    <w:p w:rsidR="00E82F45" w:rsidRDefault="00E82F45" w:rsidP="00E82F45">
      <w:pPr>
        <w:rPr>
          <w:kern w:val="0"/>
        </w:rPr>
      </w:pPr>
      <w:bookmarkStart w:id="10" w:name="bk106"/>
      <w:bookmarkEnd w:id="10"/>
      <w:r>
        <w:rPr>
          <w:rFonts w:hint="eastAsia"/>
          <w:kern w:val="0"/>
        </w:rPr>
        <w:t>一、</w:t>
      </w:r>
      <w:proofErr w:type="gramStart"/>
      <w:r>
        <w:rPr>
          <w:rFonts w:hint="eastAsia"/>
          <w:kern w:val="0"/>
        </w:rPr>
        <w:t>安全第一</w:t>
      </w:r>
      <w:proofErr w:type="gramEnd"/>
      <w:r>
        <w:rPr>
          <w:rFonts w:hint="eastAsia"/>
          <w:kern w:val="0"/>
        </w:rPr>
        <w:t>的原则</w:t>
      </w:r>
    </w:p>
    <w:p w:rsidR="00E82F45" w:rsidRDefault="00E82F45" w:rsidP="00E82F45">
      <w:pPr>
        <w:rPr>
          <w:rFonts w:cs="宋体"/>
          <w:kern w:val="0"/>
        </w:rPr>
      </w:pPr>
      <w:r>
        <w:rPr>
          <w:rFonts w:cs="宋体" w:hint="eastAsia"/>
          <w:kern w:val="0"/>
        </w:rPr>
        <w:t>施工组织设计的编制始终按照技术可靠、措施得力、确保安全的原则</w:t>
      </w:r>
      <w:r>
        <w:rPr>
          <w:rFonts w:cs="宋体" w:hint="eastAsia"/>
          <w:kern w:val="0"/>
        </w:rPr>
        <w:lastRenderedPageBreak/>
        <w:t>确定施工方案，特别是断层等不良地质地段的隧道施工安全等。在安全措施落实到位，确保万无一失的前提下组织施工。</w:t>
      </w:r>
    </w:p>
    <w:p w:rsidR="00E82F45" w:rsidRDefault="00E82F45" w:rsidP="00E82F45">
      <w:pPr>
        <w:rPr>
          <w:kern w:val="0"/>
        </w:rPr>
      </w:pPr>
      <w:r>
        <w:rPr>
          <w:rFonts w:hint="eastAsia"/>
          <w:kern w:val="0"/>
        </w:rPr>
        <w:t>二、优质高效的原则</w:t>
      </w:r>
    </w:p>
    <w:p w:rsidR="00E82F45" w:rsidRDefault="00E82F45" w:rsidP="00E82F45">
      <w:pPr>
        <w:rPr>
          <w:rFonts w:cs="宋体"/>
          <w:kern w:val="0"/>
        </w:rPr>
      </w:pPr>
      <w:r>
        <w:rPr>
          <w:rFonts w:cs="宋体" w:hint="eastAsia"/>
          <w:kern w:val="0"/>
        </w:rPr>
        <w:t>加强领导，强化管理，优质高效。根据我们在施工组织设计中明确的质量目标，贯彻执行</w:t>
      </w:r>
      <w:r>
        <w:rPr>
          <w:rFonts w:cs="TimesNewRoman"/>
          <w:kern w:val="0"/>
        </w:rPr>
        <w:t xml:space="preserve">ISO9001 </w:t>
      </w:r>
      <w:r>
        <w:rPr>
          <w:rFonts w:cs="宋体" w:hint="eastAsia"/>
          <w:kern w:val="0"/>
        </w:rPr>
        <w:t>质量体系标准，积极推广、使用“四新”技术，确保创优规划和质量目标的实现。施工中强化标准化管理，控制成本，降低工程造价。</w:t>
      </w:r>
    </w:p>
    <w:p w:rsidR="00E82F45" w:rsidRDefault="00E82F45" w:rsidP="00E82F45">
      <w:pPr>
        <w:rPr>
          <w:kern w:val="0"/>
        </w:rPr>
      </w:pPr>
      <w:r>
        <w:rPr>
          <w:rFonts w:hint="eastAsia"/>
          <w:kern w:val="0"/>
        </w:rPr>
        <w:t>三、方案优化的原则</w:t>
      </w:r>
    </w:p>
    <w:p w:rsidR="00E82F45" w:rsidRDefault="00E82F45" w:rsidP="00E82F45">
      <w:pPr>
        <w:rPr>
          <w:rFonts w:cs="宋体"/>
          <w:kern w:val="0"/>
        </w:rPr>
      </w:pPr>
      <w:r>
        <w:rPr>
          <w:rFonts w:cs="宋体" w:hint="eastAsia"/>
          <w:kern w:val="0"/>
        </w:rPr>
        <w:t>科学组织，合理安排，优化施工方案是工程施工管理的行动指南，在施工组织设计编制中，对不同围岩类别的爆破掘进、不良地质条件的处理、两次模筑衬砌等关键工序进行多种施工方案的综合比选，在技术可行的前提下，择优选用最佳方案。</w:t>
      </w:r>
    </w:p>
    <w:p w:rsidR="00E82F45" w:rsidRDefault="00E82F45" w:rsidP="00E82F45">
      <w:pPr>
        <w:rPr>
          <w:rFonts w:cs="宋体"/>
          <w:kern w:val="0"/>
        </w:rPr>
      </w:pPr>
      <w:r>
        <w:rPr>
          <w:rFonts w:cs="宋体" w:hint="eastAsia"/>
          <w:kern w:val="0"/>
        </w:rPr>
        <w:t>四、确保工期的原则</w:t>
      </w:r>
    </w:p>
    <w:p w:rsidR="00E82F45" w:rsidRDefault="00E82F45" w:rsidP="00E82F45">
      <w:pPr>
        <w:rPr>
          <w:rFonts w:cs="宋体"/>
          <w:kern w:val="0"/>
        </w:rPr>
      </w:pPr>
      <w:r>
        <w:rPr>
          <w:rFonts w:cs="宋体" w:hint="eastAsia"/>
          <w:kern w:val="0"/>
        </w:rPr>
        <w:t>根据招标文件对本合同段的工期要求，编制科学的、合理的、周密的施工方案，采用信息化技术，合理安排工程进度，实行网络控制，搞好工序衔接，实施进度监控，确保实现工期目标，满足建设单位要求。</w:t>
      </w:r>
    </w:p>
    <w:p w:rsidR="00E82F45" w:rsidRDefault="00E82F45" w:rsidP="00E82F45">
      <w:pPr>
        <w:rPr>
          <w:rFonts w:cs="宋体"/>
          <w:kern w:val="0"/>
        </w:rPr>
      </w:pPr>
      <w:r>
        <w:rPr>
          <w:rFonts w:cs="宋体" w:hint="eastAsia"/>
          <w:kern w:val="0"/>
        </w:rPr>
        <w:t>五、科学配置的原则</w:t>
      </w:r>
    </w:p>
    <w:p w:rsidR="00E82F45" w:rsidRDefault="00E82F45" w:rsidP="00E82F45">
      <w:pPr>
        <w:rPr>
          <w:rFonts w:cs="宋体"/>
          <w:kern w:val="0"/>
        </w:rPr>
      </w:pPr>
      <w:r>
        <w:rPr>
          <w:rFonts w:cs="宋体" w:hint="eastAsia"/>
          <w:kern w:val="0"/>
        </w:rPr>
        <w:t>根据本合同段的工程量大小及各项管理目标的要求，在施工组织中实行科学配置，选派有隧道施工经验的管理人员和专业化施工队伍，投入高效先进的施工设备，确保流动资金的周转使用，并做到专款专用。</w:t>
      </w:r>
    </w:p>
    <w:p w:rsidR="00E82F45" w:rsidRDefault="00E82F45" w:rsidP="00E82F45">
      <w:pPr>
        <w:rPr>
          <w:rFonts w:cs="宋体"/>
          <w:kern w:val="0"/>
        </w:rPr>
      </w:pPr>
      <w:r>
        <w:rPr>
          <w:rFonts w:cs="宋体" w:hint="eastAsia"/>
          <w:kern w:val="0"/>
        </w:rPr>
        <w:t>选用优质材料，确保人、财、物、设备的科学合理配置。</w:t>
      </w:r>
    </w:p>
    <w:p w:rsidR="00E82F45" w:rsidRDefault="00E82F45" w:rsidP="00E82F45">
      <w:pPr>
        <w:rPr>
          <w:rFonts w:cs="宋体"/>
          <w:kern w:val="0"/>
        </w:rPr>
      </w:pPr>
      <w:r>
        <w:rPr>
          <w:rFonts w:cs="宋体" w:hint="eastAsia"/>
          <w:kern w:val="0"/>
        </w:rPr>
        <w:t>六、合理布局的原则</w:t>
      </w:r>
    </w:p>
    <w:p w:rsidR="00E82F45" w:rsidRDefault="00E82F45" w:rsidP="00E82F45">
      <w:pPr>
        <w:rPr>
          <w:rFonts w:cs="宋体"/>
          <w:kern w:val="0"/>
        </w:rPr>
      </w:pPr>
      <w:r>
        <w:rPr>
          <w:rFonts w:cs="宋体" w:hint="eastAsia"/>
          <w:kern w:val="0"/>
        </w:rPr>
        <w:t>从节省临时占地、减少植被破坏、搞好环保、防止水土流失、认真实施文明施工等多角度出发，合理安排生产及生活场地、房屋布局，做</w:t>
      </w:r>
      <w:r>
        <w:rPr>
          <w:rFonts w:cs="宋体" w:hint="eastAsia"/>
          <w:kern w:val="0"/>
        </w:rPr>
        <w:lastRenderedPageBreak/>
        <w:t>好环境保护和营区绿化。工程完成后，及时平整场地，恢复植被。</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1" w:name="_Toc207024436"/>
      <w:r>
        <w:rPr>
          <w:rFonts w:hint="eastAsia"/>
        </w:rPr>
        <w:t>遵循的规范和标准</w:t>
      </w:r>
      <w:bookmarkStart w:id="12" w:name="bk107"/>
      <w:bookmarkEnd w:id="11"/>
      <w:bookmarkEnd w:id="12"/>
    </w:p>
    <w:p w:rsidR="00E82F45" w:rsidRDefault="00E82F45" w:rsidP="00E82F45">
      <w:pPr>
        <w:rPr>
          <w:kern w:val="0"/>
        </w:rPr>
      </w:pPr>
      <w:bookmarkStart w:id="13" w:name="bk108"/>
      <w:bookmarkEnd w:id="13"/>
      <w:r>
        <w:rPr>
          <w:rFonts w:hint="eastAsia"/>
          <w:kern w:val="0"/>
        </w:rPr>
        <w:t>本投标文件施工组织设计遵循的主要规范、标准见表</w:t>
      </w:r>
      <w:r>
        <w:rPr>
          <w:rFonts w:cs="TimesNewRoman"/>
          <w:kern w:val="0"/>
        </w:rPr>
        <w:t>1-1</w:t>
      </w:r>
      <w:r>
        <w:rPr>
          <w:rFonts w:hint="eastAsia"/>
          <w:kern w:val="0"/>
        </w:rPr>
        <w:t>。</w:t>
      </w:r>
    </w:p>
    <w:p w:rsidR="00E82F45" w:rsidRDefault="00E82F45" w:rsidP="00E82F45">
      <w:pPr>
        <w:rPr>
          <w:rFonts w:cs="TimesNewRoman"/>
          <w:kern w:val="0"/>
        </w:rPr>
      </w:pPr>
      <w:r>
        <w:rPr>
          <w:rFonts w:hint="eastAsia"/>
          <w:kern w:val="0"/>
        </w:rPr>
        <w:t>遵循的主要规范、标准表</w:t>
      </w:r>
      <w:r>
        <w:rPr>
          <w:kern w:val="0"/>
        </w:rPr>
        <w:t xml:space="preserve"> </w:t>
      </w:r>
      <w:r>
        <w:rPr>
          <w:rFonts w:hint="eastAsia"/>
          <w:kern w:val="0"/>
        </w:rPr>
        <w:t>表</w:t>
      </w:r>
      <w:r>
        <w:rPr>
          <w:rFonts w:cs="TimesNewRoman"/>
          <w:kern w:val="0"/>
        </w:rPr>
        <w:t>1-1</w:t>
      </w:r>
    </w:p>
    <w:tbl>
      <w:tblPr>
        <w:tblW w:w="8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4"/>
        <w:gridCol w:w="6116"/>
        <w:gridCol w:w="1925"/>
      </w:tblGrid>
      <w:tr w:rsidR="00E82F45" w:rsidTr="009228EC">
        <w:trPr>
          <w:trHeight w:val="350"/>
          <w:jc w:val="center"/>
        </w:trPr>
        <w:tc>
          <w:tcPr>
            <w:tcW w:w="794" w:type="dxa"/>
            <w:vAlign w:val="center"/>
          </w:tcPr>
          <w:p w:rsidR="00E82F45" w:rsidRDefault="00E82F45" w:rsidP="009228EC">
            <w:pPr>
              <w:rPr>
                <w:szCs w:val="21"/>
              </w:rPr>
            </w:pPr>
            <w:r>
              <w:rPr>
                <w:rFonts w:hint="eastAsia"/>
                <w:szCs w:val="21"/>
              </w:rPr>
              <w:t>序号</w:t>
            </w:r>
          </w:p>
        </w:tc>
        <w:tc>
          <w:tcPr>
            <w:tcW w:w="6116" w:type="dxa"/>
            <w:vAlign w:val="center"/>
          </w:tcPr>
          <w:p w:rsidR="00E82F45" w:rsidRDefault="00E82F45" w:rsidP="009228EC">
            <w:pPr>
              <w:rPr>
                <w:szCs w:val="21"/>
              </w:rPr>
            </w:pPr>
            <w:r>
              <w:rPr>
                <w:rFonts w:hint="eastAsia"/>
                <w:szCs w:val="21"/>
              </w:rPr>
              <w:t>规范名称</w:t>
            </w:r>
          </w:p>
        </w:tc>
        <w:tc>
          <w:tcPr>
            <w:tcW w:w="1925" w:type="dxa"/>
            <w:vAlign w:val="center"/>
          </w:tcPr>
          <w:p w:rsidR="00E82F45" w:rsidRDefault="00E82F45" w:rsidP="009228EC">
            <w:pPr>
              <w:rPr>
                <w:szCs w:val="21"/>
              </w:rPr>
            </w:pPr>
            <w:r>
              <w:rPr>
                <w:rFonts w:hint="eastAsia"/>
                <w:szCs w:val="21"/>
              </w:rPr>
              <w:t>编号</w:t>
            </w:r>
          </w:p>
        </w:tc>
      </w:tr>
      <w:tr w:rsidR="00E82F45" w:rsidTr="009228EC">
        <w:trPr>
          <w:trHeight w:val="353"/>
          <w:jc w:val="center"/>
        </w:trPr>
        <w:tc>
          <w:tcPr>
            <w:tcW w:w="794" w:type="dxa"/>
            <w:vAlign w:val="center"/>
          </w:tcPr>
          <w:p w:rsidR="00E82F45" w:rsidRDefault="00E82F45" w:rsidP="009228EC">
            <w:pPr>
              <w:rPr>
                <w:szCs w:val="21"/>
              </w:rPr>
            </w:pPr>
            <w:r>
              <w:rPr>
                <w:szCs w:val="21"/>
              </w:rPr>
              <w:t>1</w:t>
            </w:r>
          </w:p>
        </w:tc>
        <w:tc>
          <w:tcPr>
            <w:tcW w:w="6116" w:type="dxa"/>
            <w:vAlign w:val="center"/>
          </w:tcPr>
          <w:p w:rsidR="00E82F45" w:rsidRDefault="00E82F45" w:rsidP="009228EC">
            <w:pPr>
              <w:rPr>
                <w:szCs w:val="21"/>
              </w:rPr>
            </w:pPr>
            <w:r>
              <w:rPr>
                <w:rFonts w:hint="eastAsia"/>
                <w:szCs w:val="21"/>
              </w:rPr>
              <w:t>公路勘测规范</w:t>
            </w:r>
          </w:p>
        </w:tc>
        <w:tc>
          <w:tcPr>
            <w:tcW w:w="1925" w:type="dxa"/>
            <w:vAlign w:val="center"/>
          </w:tcPr>
          <w:p w:rsidR="00E82F45" w:rsidRDefault="00E82F45" w:rsidP="009228EC">
            <w:pPr>
              <w:rPr>
                <w:szCs w:val="21"/>
              </w:rPr>
            </w:pPr>
            <w:r>
              <w:rPr>
                <w:szCs w:val="21"/>
              </w:rPr>
              <w:t>JTJ061-99</w:t>
            </w:r>
          </w:p>
        </w:tc>
      </w:tr>
      <w:tr w:rsidR="00E82F45" w:rsidTr="009228EC">
        <w:trPr>
          <w:trHeight w:val="353"/>
          <w:jc w:val="center"/>
        </w:trPr>
        <w:tc>
          <w:tcPr>
            <w:tcW w:w="794" w:type="dxa"/>
            <w:vAlign w:val="center"/>
          </w:tcPr>
          <w:p w:rsidR="00E82F45" w:rsidRDefault="00E82F45" w:rsidP="009228EC">
            <w:pPr>
              <w:rPr>
                <w:szCs w:val="21"/>
              </w:rPr>
            </w:pPr>
            <w:r>
              <w:rPr>
                <w:szCs w:val="21"/>
              </w:rPr>
              <w:t>2</w:t>
            </w:r>
          </w:p>
        </w:tc>
        <w:tc>
          <w:tcPr>
            <w:tcW w:w="6116" w:type="dxa"/>
            <w:vAlign w:val="center"/>
          </w:tcPr>
          <w:p w:rsidR="00E82F45" w:rsidRDefault="00E82F45" w:rsidP="009228EC">
            <w:pPr>
              <w:rPr>
                <w:szCs w:val="21"/>
              </w:rPr>
            </w:pPr>
            <w:r>
              <w:rPr>
                <w:rFonts w:hint="eastAsia"/>
                <w:szCs w:val="21"/>
              </w:rPr>
              <w:t>公路路基施工技术规范</w:t>
            </w:r>
          </w:p>
        </w:tc>
        <w:tc>
          <w:tcPr>
            <w:tcW w:w="1925" w:type="dxa"/>
            <w:vAlign w:val="center"/>
          </w:tcPr>
          <w:p w:rsidR="00E82F45" w:rsidRDefault="00E82F45" w:rsidP="009228EC">
            <w:pPr>
              <w:rPr>
                <w:szCs w:val="21"/>
              </w:rPr>
            </w:pPr>
            <w:r>
              <w:rPr>
                <w:szCs w:val="21"/>
              </w:rPr>
              <w:t>JTJ033-95</w:t>
            </w:r>
          </w:p>
        </w:tc>
      </w:tr>
      <w:tr w:rsidR="00E82F45" w:rsidTr="009228EC">
        <w:trPr>
          <w:trHeight w:val="353"/>
          <w:jc w:val="center"/>
        </w:trPr>
        <w:tc>
          <w:tcPr>
            <w:tcW w:w="794" w:type="dxa"/>
            <w:vAlign w:val="center"/>
          </w:tcPr>
          <w:p w:rsidR="00E82F45" w:rsidRDefault="00E82F45" w:rsidP="009228EC">
            <w:pPr>
              <w:rPr>
                <w:szCs w:val="21"/>
              </w:rPr>
            </w:pPr>
            <w:r>
              <w:rPr>
                <w:szCs w:val="21"/>
              </w:rPr>
              <w:t>3</w:t>
            </w:r>
          </w:p>
        </w:tc>
        <w:tc>
          <w:tcPr>
            <w:tcW w:w="6116" w:type="dxa"/>
            <w:vAlign w:val="center"/>
          </w:tcPr>
          <w:p w:rsidR="00E82F45" w:rsidRDefault="00E82F45" w:rsidP="009228EC">
            <w:pPr>
              <w:rPr>
                <w:szCs w:val="21"/>
              </w:rPr>
            </w:pPr>
            <w:r>
              <w:rPr>
                <w:rFonts w:hint="eastAsia"/>
                <w:szCs w:val="21"/>
              </w:rPr>
              <w:t>公路隧道施工技术规范</w:t>
            </w:r>
          </w:p>
        </w:tc>
        <w:tc>
          <w:tcPr>
            <w:tcW w:w="1925" w:type="dxa"/>
            <w:vAlign w:val="center"/>
          </w:tcPr>
          <w:p w:rsidR="00E82F45" w:rsidRDefault="00E82F45" w:rsidP="009228EC">
            <w:pPr>
              <w:rPr>
                <w:szCs w:val="21"/>
              </w:rPr>
            </w:pPr>
            <w:r>
              <w:rPr>
                <w:szCs w:val="21"/>
              </w:rPr>
              <w:t>JTJ042-94</w:t>
            </w:r>
          </w:p>
        </w:tc>
      </w:tr>
      <w:tr w:rsidR="00E82F45" w:rsidTr="009228EC">
        <w:trPr>
          <w:trHeight w:val="350"/>
          <w:jc w:val="center"/>
        </w:trPr>
        <w:tc>
          <w:tcPr>
            <w:tcW w:w="794" w:type="dxa"/>
            <w:vAlign w:val="center"/>
          </w:tcPr>
          <w:p w:rsidR="00E82F45" w:rsidRDefault="00E82F45" w:rsidP="009228EC">
            <w:pPr>
              <w:rPr>
                <w:szCs w:val="21"/>
              </w:rPr>
            </w:pPr>
            <w:r>
              <w:rPr>
                <w:szCs w:val="21"/>
              </w:rPr>
              <w:t>4</w:t>
            </w:r>
          </w:p>
        </w:tc>
        <w:tc>
          <w:tcPr>
            <w:tcW w:w="6116" w:type="dxa"/>
            <w:vAlign w:val="center"/>
          </w:tcPr>
          <w:p w:rsidR="00E82F45" w:rsidRDefault="00E82F45" w:rsidP="009228EC">
            <w:pPr>
              <w:rPr>
                <w:szCs w:val="21"/>
              </w:rPr>
            </w:pPr>
            <w:r>
              <w:rPr>
                <w:rFonts w:hint="eastAsia"/>
                <w:szCs w:val="21"/>
              </w:rPr>
              <w:t>公路隧道设计规范</w:t>
            </w:r>
          </w:p>
        </w:tc>
        <w:tc>
          <w:tcPr>
            <w:tcW w:w="1925" w:type="dxa"/>
            <w:vAlign w:val="center"/>
          </w:tcPr>
          <w:p w:rsidR="00E82F45" w:rsidRDefault="00E82F45" w:rsidP="009228EC">
            <w:pPr>
              <w:rPr>
                <w:szCs w:val="21"/>
              </w:rPr>
            </w:pPr>
            <w:r>
              <w:rPr>
                <w:szCs w:val="21"/>
              </w:rPr>
              <w:t>JTJ026-90</w:t>
            </w:r>
          </w:p>
        </w:tc>
      </w:tr>
      <w:tr w:rsidR="00E82F45" w:rsidTr="009228EC">
        <w:trPr>
          <w:trHeight w:val="353"/>
          <w:jc w:val="center"/>
        </w:trPr>
        <w:tc>
          <w:tcPr>
            <w:tcW w:w="794" w:type="dxa"/>
            <w:vAlign w:val="center"/>
          </w:tcPr>
          <w:p w:rsidR="00E82F45" w:rsidRDefault="00E82F45" w:rsidP="009228EC">
            <w:pPr>
              <w:rPr>
                <w:szCs w:val="21"/>
              </w:rPr>
            </w:pPr>
            <w:r>
              <w:rPr>
                <w:szCs w:val="21"/>
              </w:rPr>
              <w:t>5</w:t>
            </w:r>
          </w:p>
        </w:tc>
        <w:tc>
          <w:tcPr>
            <w:tcW w:w="6116" w:type="dxa"/>
            <w:vAlign w:val="center"/>
          </w:tcPr>
          <w:p w:rsidR="00E82F45" w:rsidRDefault="00E82F45" w:rsidP="009228EC">
            <w:pPr>
              <w:rPr>
                <w:szCs w:val="21"/>
              </w:rPr>
            </w:pPr>
            <w:r>
              <w:rPr>
                <w:rFonts w:hint="eastAsia"/>
                <w:szCs w:val="21"/>
              </w:rPr>
              <w:t>公路工程施工安全技术规程</w:t>
            </w:r>
          </w:p>
        </w:tc>
        <w:tc>
          <w:tcPr>
            <w:tcW w:w="1925" w:type="dxa"/>
            <w:vAlign w:val="center"/>
          </w:tcPr>
          <w:p w:rsidR="00E82F45" w:rsidRDefault="00E82F45" w:rsidP="009228EC">
            <w:pPr>
              <w:rPr>
                <w:szCs w:val="21"/>
              </w:rPr>
            </w:pPr>
            <w:r>
              <w:rPr>
                <w:szCs w:val="21"/>
              </w:rPr>
              <w:t>JTJ076-95</w:t>
            </w:r>
          </w:p>
        </w:tc>
      </w:tr>
      <w:tr w:rsidR="00E82F45" w:rsidTr="009228EC">
        <w:trPr>
          <w:trHeight w:val="353"/>
          <w:jc w:val="center"/>
        </w:trPr>
        <w:tc>
          <w:tcPr>
            <w:tcW w:w="794" w:type="dxa"/>
            <w:vAlign w:val="center"/>
          </w:tcPr>
          <w:p w:rsidR="00E82F45" w:rsidRDefault="00E82F45" w:rsidP="009228EC">
            <w:pPr>
              <w:rPr>
                <w:szCs w:val="21"/>
              </w:rPr>
            </w:pPr>
            <w:r>
              <w:rPr>
                <w:szCs w:val="21"/>
              </w:rPr>
              <w:t>6</w:t>
            </w:r>
          </w:p>
        </w:tc>
        <w:tc>
          <w:tcPr>
            <w:tcW w:w="6116" w:type="dxa"/>
            <w:vAlign w:val="center"/>
          </w:tcPr>
          <w:p w:rsidR="00E82F45" w:rsidRDefault="00E82F45" w:rsidP="009228EC">
            <w:pPr>
              <w:rPr>
                <w:szCs w:val="21"/>
              </w:rPr>
            </w:pPr>
            <w:r>
              <w:rPr>
                <w:rFonts w:hint="eastAsia"/>
                <w:szCs w:val="21"/>
              </w:rPr>
              <w:t>爆破安全规程</w:t>
            </w:r>
          </w:p>
        </w:tc>
        <w:tc>
          <w:tcPr>
            <w:tcW w:w="1925" w:type="dxa"/>
            <w:vAlign w:val="center"/>
          </w:tcPr>
          <w:p w:rsidR="00E82F45" w:rsidRDefault="00E82F45" w:rsidP="009228EC">
            <w:pPr>
              <w:rPr>
                <w:szCs w:val="21"/>
              </w:rPr>
            </w:pPr>
            <w:r>
              <w:rPr>
                <w:szCs w:val="21"/>
              </w:rPr>
              <w:t>GB6722-1986</w:t>
            </w:r>
          </w:p>
        </w:tc>
      </w:tr>
      <w:tr w:rsidR="00E82F45" w:rsidTr="009228EC">
        <w:trPr>
          <w:trHeight w:val="353"/>
          <w:jc w:val="center"/>
        </w:trPr>
        <w:tc>
          <w:tcPr>
            <w:tcW w:w="794" w:type="dxa"/>
            <w:vAlign w:val="center"/>
          </w:tcPr>
          <w:p w:rsidR="00E82F45" w:rsidRDefault="00E82F45" w:rsidP="009228EC">
            <w:pPr>
              <w:rPr>
                <w:szCs w:val="21"/>
              </w:rPr>
            </w:pPr>
            <w:r>
              <w:rPr>
                <w:szCs w:val="21"/>
              </w:rPr>
              <w:t>7</w:t>
            </w:r>
          </w:p>
        </w:tc>
        <w:tc>
          <w:tcPr>
            <w:tcW w:w="6116" w:type="dxa"/>
            <w:vAlign w:val="center"/>
          </w:tcPr>
          <w:p w:rsidR="00E82F45" w:rsidRDefault="00E82F45" w:rsidP="009228EC">
            <w:pPr>
              <w:rPr>
                <w:szCs w:val="21"/>
              </w:rPr>
            </w:pPr>
            <w:r>
              <w:rPr>
                <w:rFonts w:hint="eastAsia"/>
                <w:szCs w:val="21"/>
              </w:rPr>
              <w:t>电力建设安全工作规程</w:t>
            </w:r>
          </w:p>
        </w:tc>
        <w:tc>
          <w:tcPr>
            <w:tcW w:w="1925" w:type="dxa"/>
            <w:vAlign w:val="center"/>
          </w:tcPr>
          <w:p w:rsidR="00E82F45" w:rsidRDefault="00E82F45" w:rsidP="009228EC">
            <w:pPr>
              <w:rPr>
                <w:szCs w:val="21"/>
              </w:rPr>
            </w:pPr>
            <w:r>
              <w:rPr>
                <w:szCs w:val="21"/>
              </w:rPr>
              <w:t>SDJ65-82</w:t>
            </w:r>
          </w:p>
        </w:tc>
      </w:tr>
      <w:tr w:rsidR="00E82F45" w:rsidTr="009228EC">
        <w:trPr>
          <w:trHeight w:val="353"/>
          <w:jc w:val="center"/>
        </w:trPr>
        <w:tc>
          <w:tcPr>
            <w:tcW w:w="794" w:type="dxa"/>
            <w:vAlign w:val="center"/>
          </w:tcPr>
          <w:p w:rsidR="00E82F45" w:rsidRDefault="00E82F45" w:rsidP="009228EC">
            <w:pPr>
              <w:rPr>
                <w:szCs w:val="21"/>
              </w:rPr>
            </w:pPr>
            <w:r>
              <w:rPr>
                <w:szCs w:val="21"/>
              </w:rPr>
              <w:t>8</w:t>
            </w:r>
          </w:p>
        </w:tc>
        <w:tc>
          <w:tcPr>
            <w:tcW w:w="6116" w:type="dxa"/>
            <w:vAlign w:val="center"/>
          </w:tcPr>
          <w:p w:rsidR="00E82F45" w:rsidRDefault="00E82F45" w:rsidP="009228EC">
            <w:pPr>
              <w:rPr>
                <w:szCs w:val="21"/>
              </w:rPr>
            </w:pPr>
            <w:r>
              <w:rPr>
                <w:rFonts w:hint="eastAsia"/>
                <w:szCs w:val="21"/>
              </w:rPr>
              <w:t>钢结构工程施工及验收规范</w:t>
            </w:r>
          </w:p>
        </w:tc>
        <w:tc>
          <w:tcPr>
            <w:tcW w:w="1925" w:type="dxa"/>
            <w:vAlign w:val="center"/>
          </w:tcPr>
          <w:p w:rsidR="00E82F45" w:rsidRDefault="00E82F45" w:rsidP="009228EC">
            <w:pPr>
              <w:rPr>
                <w:szCs w:val="21"/>
              </w:rPr>
            </w:pPr>
            <w:r>
              <w:rPr>
                <w:szCs w:val="21"/>
              </w:rPr>
              <w:t>GB50205-95</w:t>
            </w:r>
          </w:p>
        </w:tc>
      </w:tr>
    </w:tbl>
    <w:p w:rsidR="00E82F45" w:rsidRDefault="00E82F45" w:rsidP="00E82F45">
      <w:pPr>
        <w:rPr>
          <w:kern w:val="0"/>
        </w:rPr>
      </w:pPr>
      <w:r>
        <w:rPr>
          <w:rFonts w:hint="eastAsia"/>
          <w:kern w:val="0"/>
        </w:rPr>
        <w:t>遵循的施工规范、标准表</w:t>
      </w:r>
      <w:r>
        <w:rPr>
          <w:kern w:val="0"/>
        </w:rPr>
        <w:t xml:space="preserve"> </w:t>
      </w:r>
      <w:r>
        <w:rPr>
          <w:rFonts w:hint="eastAsia"/>
          <w:kern w:val="0"/>
        </w:rPr>
        <w:t>表</w:t>
      </w:r>
      <w:r>
        <w:rPr>
          <w:rFonts w:cs="TimesNewRoman"/>
          <w:kern w:val="0"/>
        </w:rPr>
        <w:t>1-2</w:t>
      </w:r>
      <w:r>
        <w:rPr>
          <w:rFonts w:hint="eastAsia"/>
          <w:kern w:val="0"/>
        </w:rPr>
        <w:t>（续）</w:t>
      </w:r>
    </w:p>
    <w:tbl>
      <w:tblPr>
        <w:tblW w:w="8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7"/>
        <w:gridCol w:w="5850"/>
        <w:gridCol w:w="2208"/>
      </w:tblGrid>
      <w:tr w:rsidR="00E82F45" w:rsidTr="009228EC">
        <w:trPr>
          <w:trHeight w:val="330"/>
          <w:jc w:val="center"/>
        </w:trPr>
        <w:tc>
          <w:tcPr>
            <w:tcW w:w="795" w:type="dxa"/>
            <w:vAlign w:val="center"/>
          </w:tcPr>
          <w:p w:rsidR="00E82F45" w:rsidRDefault="00E82F45" w:rsidP="009228EC">
            <w:pPr>
              <w:rPr>
                <w:szCs w:val="21"/>
              </w:rPr>
            </w:pPr>
            <w:r>
              <w:rPr>
                <w:rFonts w:hint="eastAsia"/>
                <w:szCs w:val="21"/>
              </w:rPr>
              <w:t>序号</w:t>
            </w:r>
          </w:p>
        </w:tc>
        <w:tc>
          <w:tcPr>
            <w:tcW w:w="6115" w:type="dxa"/>
            <w:vAlign w:val="center"/>
          </w:tcPr>
          <w:p w:rsidR="00E82F45" w:rsidRDefault="00E82F45" w:rsidP="009228EC">
            <w:pPr>
              <w:rPr>
                <w:szCs w:val="21"/>
              </w:rPr>
            </w:pPr>
            <w:r>
              <w:rPr>
                <w:rFonts w:hint="eastAsia"/>
                <w:szCs w:val="21"/>
              </w:rPr>
              <w:t>规范名称</w:t>
            </w:r>
          </w:p>
        </w:tc>
        <w:tc>
          <w:tcPr>
            <w:tcW w:w="1925" w:type="dxa"/>
            <w:vAlign w:val="center"/>
          </w:tcPr>
          <w:p w:rsidR="00E82F45" w:rsidRDefault="00E82F45" w:rsidP="009228EC">
            <w:pPr>
              <w:rPr>
                <w:szCs w:val="21"/>
              </w:rPr>
            </w:pPr>
            <w:r>
              <w:rPr>
                <w:rFonts w:hint="eastAsia"/>
                <w:szCs w:val="21"/>
              </w:rPr>
              <w:t>编号</w:t>
            </w:r>
          </w:p>
        </w:tc>
      </w:tr>
      <w:tr w:rsidR="00E82F45" w:rsidTr="009228EC">
        <w:trPr>
          <w:trHeight w:val="330"/>
          <w:jc w:val="center"/>
        </w:trPr>
        <w:tc>
          <w:tcPr>
            <w:tcW w:w="795" w:type="dxa"/>
            <w:vAlign w:val="center"/>
          </w:tcPr>
          <w:p w:rsidR="00E82F45" w:rsidRDefault="00E82F45" w:rsidP="009228EC">
            <w:pPr>
              <w:rPr>
                <w:szCs w:val="21"/>
              </w:rPr>
            </w:pPr>
            <w:r>
              <w:rPr>
                <w:szCs w:val="21"/>
              </w:rPr>
              <w:t>9</w:t>
            </w:r>
          </w:p>
        </w:tc>
        <w:tc>
          <w:tcPr>
            <w:tcW w:w="6115" w:type="dxa"/>
            <w:vAlign w:val="center"/>
          </w:tcPr>
          <w:p w:rsidR="00E82F45" w:rsidRDefault="00E82F45" w:rsidP="009228EC">
            <w:pPr>
              <w:rPr>
                <w:szCs w:val="21"/>
              </w:rPr>
            </w:pPr>
            <w:r>
              <w:rPr>
                <w:rFonts w:hint="eastAsia"/>
                <w:szCs w:val="21"/>
              </w:rPr>
              <w:t>锚杆喷射混凝土支护技术规范</w:t>
            </w:r>
          </w:p>
        </w:tc>
        <w:tc>
          <w:tcPr>
            <w:tcW w:w="1925" w:type="dxa"/>
            <w:vAlign w:val="center"/>
          </w:tcPr>
          <w:p w:rsidR="00E82F45" w:rsidRDefault="00E82F45" w:rsidP="009228EC">
            <w:pPr>
              <w:rPr>
                <w:szCs w:val="21"/>
              </w:rPr>
            </w:pPr>
            <w:r>
              <w:rPr>
                <w:szCs w:val="21"/>
              </w:rPr>
              <w:t>GBJ86-85</w:t>
            </w:r>
          </w:p>
        </w:tc>
      </w:tr>
      <w:tr w:rsidR="00E82F45" w:rsidTr="009228EC">
        <w:trPr>
          <w:trHeight w:val="330"/>
          <w:jc w:val="center"/>
        </w:trPr>
        <w:tc>
          <w:tcPr>
            <w:tcW w:w="795" w:type="dxa"/>
            <w:vAlign w:val="center"/>
          </w:tcPr>
          <w:p w:rsidR="00E82F45" w:rsidRDefault="00E82F45" w:rsidP="009228EC">
            <w:pPr>
              <w:rPr>
                <w:szCs w:val="21"/>
              </w:rPr>
            </w:pPr>
            <w:r>
              <w:rPr>
                <w:szCs w:val="21"/>
              </w:rPr>
              <w:t>10</w:t>
            </w:r>
          </w:p>
        </w:tc>
        <w:tc>
          <w:tcPr>
            <w:tcW w:w="6115" w:type="dxa"/>
            <w:vAlign w:val="center"/>
          </w:tcPr>
          <w:p w:rsidR="00E82F45" w:rsidRDefault="00E82F45" w:rsidP="009228EC">
            <w:pPr>
              <w:rPr>
                <w:szCs w:val="21"/>
              </w:rPr>
            </w:pPr>
            <w:r>
              <w:rPr>
                <w:rFonts w:hint="eastAsia"/>
                <w:szCs w:val="21"/>
              </w:rPr>
              <w:t>钢纤维混凝土结构设计与施工规程</w:t>
            </w:r>
          </w:p>
        </w:tc>
        <w:tc>
          <w:tcPr>
            <w:tcW w:w="1925" w:type="dxa"/>
            <w:vAlign w:val="center"/>
          </w:tcPr>
          <w:p w:rsidR="00E82F45" w:rsidRDefault="00E82F45" w:rsidP="009228EC">
            <w:pPr>
              <w:rPr>
                <w:szCs w:val="21"/>
              </w:rPr>
            </w:pPr>
            <w:r>
              <w:rPr>
                <w:szCs w:val="21"/>
              </w:rPr>
              <w:t>CECS38</w:t>
            </w:r>
            <w:r>
              <w:rPr>
                <w:rFonts w:hint="eastAsia"/>
                <w:szCs w:val="21"/>
              </w:rPr>
              <w:t>：</w:t>
            </w:r>
            <w:r>
              <w:rPr>
                <w:szCs w:val="21"/>
              </w:rPr>
              <w:t>92</w:t>
            </w:r>
          </w:p>
        </w:tc>
      </w:tr>
      <w:tr w:rsidR="00E82F45" w:rsidTr="009228EC">
        <w:trPr>
          <w:trHeight w:val="330"/>
          <w:jc w:val="center"/>
        </w:trPr>
        <w:tc>
          <w:tcPr>
            <w:tcW w:w="795" w:type="dxa"/>
            <w:vAlign w:val="center"/>
          </w:tcPr>
          <w:p w:rsidR="00E82F45" w:rsidRDefault="00E82F45" w:rsidP="009228EC">
            <w:pPr>
              <w:rPr>
                <w:szCs w:val="21"/>
              </w:rPr>
            </w:pPr>
            <w:r>
              <w:rPr>
                <w:szCs w:val="21"/>
              </w:rPr>
              <w:t>11</w:t>
            </w:r>
          </w:p>
        </w:tc>
        <w:tc>
          <w:tcPr>
            <w:tcW w:w="6115" w:type="dxa"/>
            <w:vAlign w:val="center"/>
          </w:tcPr>
          <w:p w:rsidR="00E82F45" w:rsidRDefault="00E82F45" w:rsidP="009228EC">
            <w:pPr>
              <w:rPr>
                <w:szCs w:val="21"/>
              </w:rPr>
            </w:pPr>
            <w:r>
              <w:rPr>
                <w:rFonts w:hint="eastAsia"/>
                <w:szCs w:val="21"/>
              </w:rPr>
              <w:t>公路路面基层施工技术规程</w:t>
            </w:r>
          </w:p>
        </w:tc>
        <w:tc>
          <w:tcPr>
            <w:tcW w:w="1925" w:type="dxa"/>
            <w:vAlign w:val="center"/>
          </w:tcPr>
          <w:p w:rsidR="00E82F45" w:rsidRDefault="00E82F45" w:rsidP="009228EC">
            <w:pPr>
              <w:rPr>
                <w:szCs w:val="21"/>
              </w:rPr>
            </w:pPr>
            <w:r>
              <w:rPr>
                <w:szCs w:val="21"/>
              </w:rPr>
              <w:t>JTJ034-2000</w:t>
            </w:r>
          </w:p>
        </w:tc>
      </w:tr>
      <w:tr w:rsidR="00E82F45" w:rsidTr="009228EC">
        <w:trPr>
          <w:trHeight w:val="330"/>
          <w:jc w:val="center"/>
        </w:trPr>
        <w:tc>
          <w:tcPr>
            <w:tcW w:w="795" w:type="dxa"/>
            <w:vAlign w:val="center"/>
          </w:tcPr>
          <w:p w:rsidR="00E82F45" w:rsidRDefault="00E82F45" w:rsidP="009228EC">
            <w:pPr>
              <w:rPr>
                <w:szCs w:val="21"/>
              </w:rPr>
            </w:pPr>
            <w:r>
              <w:rPr>
                <w:szCs w:val="21"/>
              </w:rPr>
              <w:t>12</w:t>
            </w:r>
          </w:p>
        </w:tc>
        <w:tc>
          <w:tcPr>
            <w:tcW w:w="6115" w:type="dxa"/>
            <w:vAlign w:val="center"/>
          </w:tcPr>
          <w:p w:rsidR="00E82F45" w:rsidRDefault="00E82F45" w:rsidP="009228EC">
            <w:pPr>
              <w:rPr>
                <w:szCs w:val="21"/>
              </w:rPr>
            </w:pPr>
            <w:r>
              <w:rPr>
                <w:rFonts w:hint="eastAsia"/>
                <w:szCs w:val="21"/>
              </w:rPr>
              <w:t>公路土工试验规程</w:t>
            </w:r>
          </w:p>
        </w:tc>
        <w:tc>
          <w:tcPr>
            <w:tcW w:w="1925" w:type="dxa"/>
            <w:vAlign w:val="center"/>
          </w:tcPr>
          <w:p w:rsidR="00E82F45" w:rsidRDefault="00E82F45" w:rsidP="009228EC">
            <w:pPr>
              <w:rPr>
                <w:szCs w:val="21"/>
              </w:rPr>
            </w:pPr>
            <w:r>
              <w:rPr>
                <w:szCs w:val="21"/>
              </w:rPr>
              <w:t>JTJ051-93</w:t>
            </w:r>
          </w:p>
        </w:tc>
      </w:tr>
      <w:tr w:rsidR="00E82F45" w:rsidTr="009228EC">
        <w:trPr>
          <w:trHeight w:val="330"/>
          <w:jc w:val="center"/>
        </w:trPr>
        <w:tc>
          <w:tcPr>
            <w:tcW w:w="795" w:type="dxa"/>
            <w:vAlign w:val="center"/>
          </w:tcPr>
          <w:p w:rsidR="00E82F45" w:rsidRDefault="00E82F45" w:rsidP="009228EC">
            <w:pPr>
              <w:rPr>
                <w:szCs w:val="21"/>
              </w:rPr>
            </w:pPr>
            <w:r>
              <w:rPr>
                <w:szCs w:val="21"/>
              </w:rPr>
              <w:t>13</w:t>
            </w:r>
          </w:p>
        </w:tc>
        <w:tc>
          <w:tcPr>
            <w:tcW w:w="6115" w:type="dxa"/>
            <w:vAlign w:val="center"/>
          </w:tcPr>
          <w:p w:rsidR="00E82F45" w:rsidRDefault="00E82F45" w:rsidP="009228EC">
            <w:pPr>
              <w:rPr>
                <w:szCs w:val="21"/>
              </w:rPr>
            </w:pPr>
            <w:r>
              <w:rPr>
                <w:rFonts w:hint="eastAsia"/>
                <w:szCs w:val="21"/>
              </w:rPr>
              <w:t>公路工程水泥混凝土试验规程</w:t>
            </w:r>
          </w:p>
        </w:tc>
        <w:tc>
          <w:tcPr>
            <w:tcW w:w="1925" w:type="dxa"/>
            <w:vAlign w:val="center"/>
          </w:tcPr>
          <w:p w:rsidR="00E82F45" w:rsidRDefault="00E82F45" w:rsidP="009228EC">
            <w:pPr>
              <w:rPr>
                <w:szCs w:val="21"/>
              </w:rPr>
            </w:pPr>
            <w:r>
              <w:rPr>
                <w:szCs w:val="21"/>
              </w:rPr>
              <w:t>JTJ053-94</w:t>
            </w:r>
          </w:p>
        </w:tc>
      </w:tr>
      <w:tr w:rsidR="00E82F45" w:rsidTr="009228EC">
        <w:trPr>
          <w:trHeight w:val="330"/>
          <w:jc w:val="center"/>
        </w:trPr>
        <w:tc>
          <w:tcPr>
            <w:tcW w:w="795" w:type="dxa"/>
            <w:vAlign w:val="center"/>
          </w:tcPr>
          <w:p w:rsidR="00E82F45" w:rsidRDefault="00E82F45" w:rsidP="009228EC">
            <w:pPr>
              <w:rPr>
                <w:szCs w:val="21"/>
              </w:rPr>
            </w:pPr>
            <w:r>
              <w:rPr>
                <w:szCs w:val="21"/>
              </w:rPr>
              <w:t>14</w:t>
            </w:r>
          </w:p>
        </w:tc>
        <w:tc>
          <w:tcPr>
            <w:tcW w:w="6115" w:type="dxa"/>
            <w:vAlign w:val="center"/>
          </w:tcPr>
          <w:p w:rsidR="00E82F45" w:rsidRDefault="00E82F45" w:rsidP="009228EC">
            <w:pPr>
              <w:rPr>
                <w:szCs w:val="21"/>
              </w:rPr>
            </w:pPr>
            <w:r>
              <w:rPr>
                <w:rFonts w:hint="eastAsia"/>
                <w:szCs w:val="21"/>
              </w:rPr>
              <w:t>公路工程石料试验规程</w:t>
            </w:r>
          </w:p>
        </w:tc>
        <w:tc>
          <w:tcPr>
            <w:tcW w:w="1925" w:type="dxa"/>
            <w:vAlign w:val="center"/>
          </w:tcPr>
          <w:p w:rsidR="00E82F45" w:rsidRDefault="00E82F45" w:rsidP="009228EC">
            <w:pPr>
              <w:rPr>
                <w:szCs w:val="21"/>
              </w:rPr>
            </w:pPr>
            <w:r>
              <w:rPr>
                <w:szCs w:val="21"/>
              </w:rPr>
              <w:t>JTJ054-94</w:t>
            </w:r>
          </w:p>
        </w:tc>
      </w:tr>
      <w:tr w:rsidR="00E82F45" w:rsidTr="009228EC">
        <w:trPr>
          <w:trHeight w:val="333"/>
          <w:jc w:val="center"/>
        </w:trPr>
        <w:tc>
          <w:tcPr>
            <w:tcW w:w="795" w:type="dxa"/>
            <w:vAlign w:val="center"/>
          </w:tcPr>
          <w:p w:rsidR="00E82F45" w:rsidRDefault="00E82F45" w:rsidP="009228EC">
            <w:pPr>
              <w:rPr>
                <w:szCs w:val="21"/>
              </w:rPr>
            </w:pPr>
            <w:r>
              <w:rPr>
                <w:szCs w:val="21"/>
              </w:rPr>
              <w:lastRenderedPageBreak/>
              <w:t>15</w:t>
            </w:r>
          </w:p>
        </w:tc>
        <w:tc>
          <w:tcPr>
            <w:tcW w:w="6115" w:type="dxa"/>
            <w:vAlign w:val="center"/>
          </w:tcPr>
          <w:p w:rsidR="00E82F45" w:rsidRDefault="00E82F45" w:rsidP="009228EC">
            <w:pPr>
              <w:rPr>
                <w:szCs w:val="21"/>
              </w:rPr>
            </w:pPr>
            <w:r>
              <w:rPr>
                <w:rFonts w:hint="eastAsia"/>
                <w:szCs w:val="21"/>
              </w:rPr>
              <w:t>公路工程金属试验规程</w:t>
            </w:r>
          </w:p>
        </w:tc>
        <w:tc>
          <w:tcPr>
            <w:tcW w:w="1925" w:type="dxa"/>
            <w:vAlign w:val="center"/>
          </w:tcPr>
          <w:p w:rsidR="00E82F45" w:rsidRDefault="00E82F45" w:rsidP="009228EC">
            <w:pPr>
              <w:rPr>
                <w:szCs w:val="21"/>
              </w:rPr>
            </w:pPr>
            <w:r>
              <w:rPr>
                <w:szCs w:val="21"/>
              </w:rPr>
              <w:t>JTJ055-83</w:t>
            </w:r>
          </w:p>
        </w:tc>
      </w:tr>
      <w:tr w:rsidR="00E82F45" w:rsidTr="009228EC">
        <w:trPr>
          <w:trHeight w:val="333"/>
          <w:jc w:val="center"/>
        </w:trPr>
        <w:tc>
          <w:tcPr>
            <w:tcW w:w="795" w:type="dxa"/>
            <w:vAlign w:val="center"/>
          </w:tcPr>
          <w:p w:rsidR="00E82F45" w:rsidRDefault="00E82F45" w:rsidP="009228EC">
            <w:pPr>
              <w:rPr>
                <w:szCs w:val="21"/>
              </w:rPr>
            </w:pPr>
            <w:r>
              <w:rPr>
                <w:szCs w:val="21"/>
              </w:rPr>
              <w:t>16</w:t>
            </w:r>
          </w:p>
        </w:tc>
        <w:tc>
          <w:tcPr>
            <w:tcW w:w="6115" w:type="dxa"/>
            <w:vAlign w:val="center"/>
          </w:tcPr>
          <w:p w:rsidR="00E82F45" w:rsidRDefault="00E82F45" w:rsidP="009228EC">
            <w:pPr>
              <w:rPr>
                <w:szCs w:val="21"/>
              </w:rPr>
            </w:pPr>
            <w:r>
              <w:rPr>
                <w:rFonts w:hint="eastAsia"/>
                <w:szCs w:val="21"/>
              </w:rPr>
              <w:t>公路工程无机结合料稳定材料试验规程</w:t>
            </w:r>
          </w:p>
        </w:tc>
        <w:tc>
          <w:tcPr>
            <w:tcW w:w="1925" w:type="dxa"/>
            <w:vAlign w:val="center"/>
          </w:tcPr>
          <w:p w:rsidR="00E82F45" w:rsidRDefault="00E82F45" w:rsidP="009228EC">
            <w:pPr>
              <w:rPr>
                <w:szCs w:val="21"/>
              </w:rPr>
            </w:pPr>
            <w:r>
              <w:rPr>
                <w:szCs w:val="21"/>
              </w:rPr>
              <w:t>JTJ057-94</w:t>
            </w:r>
          </w:p>
        </w:tc>
      </w:tr>
      <w:tr w:rsidR="00E82F45" w:rsidTr="009228EC">
        <w:trPr>
          <w:trHeight w:val="333"/>
          <w:jc w:val="center"/>
        </w:trPr>
        <w:tc>
          <w:tcPr>
            <w:tcW w:w="795" w:type="dxa"/>
            <w:vAlign w:val="center"/>
          </w:tcPr>
          <w:p w:rsidR="00E82F45" w:rsidRDefault="00E82F45" w:rsidP="009228EC">
            <w:pPr>
              <w:rPr>
                <w:szCs w:val="21"/>
              </w:rPr>
            </w:pPr>
            <w:r>
              <w:rPr>
                <w:szCs w:val="21"/>
              </w:rPr>
              <w:t>17</w:t>
            </w:r>
          </w:p>
        </w:tc>
        <w:tc>
          <w:tcPr>
            <w:tcW w:w="6115" w:type="dxa"/>
            <w:vAlign w:val="center"/>
          </w:tcPr>
          <w:p w:rsidR="00E82F45" w:rsidRDefault="00E82F45" w:rsidP="009228EC">
            <w:pPr>
              <w:rPr>
                <w:szCs w:val="21"/>
              </w:rPr>
            </w:pPr>
            <w:r>
              <w:rPr>
                <w:rFonts w:hint="eastAsia"/>
                <w:szCs w:val="21"/>
              </w:rPr>
              <w:t>公路工程集料试验规程</w:t>
            </w:r>
          </w:p>
        </w:tc>
        <w:tc>
          <w:tcPr>
            <w:tcW w:w="1925" w:type="dxa"/>
            <w:vAlign w:val="center"/>
          </w:tcPr>
          <w:p w:rsidR="00E82F45" w:rsidRDefault="00E82F45" w:rsidP="009228EC">
            <w:pPr>
              <w:rPr>
                <w:szCs w:val="21"/>
              </w:rPr>
            </w:pPr>
            <w:r>
              <w:rPr>
                <w:szCs w:val="21"/>
              </w:rPr>
              <w:t>JTJ058-2000</w:t>
            </w:r>
          </w:p>
        </w:tc>
      </w:tr>
      <w:tr w:rsidR="00E82F45" w:rsidTr="009228EC">
        <w:trPr>
          <w:trHeight w:val="333"/>
          <w:jc w:val="center"/>
        </w:trPr>
        <w:tc>
          <w:tcPr>
            <w:tcW w:w="795" w:type="dxa"/>
            <w:vAlign w:val="center"/>
          </w:tcPr>
          <w:p w:rsidR="00E82F45" w:rsidRDefault="00E82F45" w:rsidP="009228EC">
            <w:pPr>
              <w:rPr>
                <w:szCs w:val="21"/>
              </w:rPr>
            </w:pPr>
            <w:r>
              <w:rPr>
                <w:szCs w:val="21"/>
              </w:rPr>
              <w:t>18</w:t>
            </w:r>
          </w:p>
        </w:tc>
        <w:tc>
          <w:tcPr>
            <w:tcW w:w="6115" w:type="dxa"/>
            <w:vAlign w:val="center"/>
          </w:tcPr>
          <w:p w:rsidR="00E82F45" w:rsidRDefault="00E82F45" w:rsidP="009228EC">
            <w:pPr>
              <w:rPr>
                <w:szCs w:val="21"/>
              </w:rPr>
            </w:pPr>
            <w:r>
              <w:rPr>
                <w:rFonts w:hint="eastAsia"/>
                <w:szCs w:val="21"/>
              </w:rPr>
              <w:t>公路路基路面现场测试规程</w:t>
            </w:r>
          </w:p>
        </w:tc>
        <w:tc>
          <w:tcPr>
            <w:tcW w:w="1925" w:type="dxa"/>
            <w:vAlign w:val="center"/>
          </w:tcPr>
          <w:p w:rsidR="00E82F45" w:rsidRDefault="00E82F45" w:rsidP="009228EC">
            <w:pPr>
              <w:rPr>
                <w:szCs w:val="21"/>
              </w:rPr>
            </w:pPr>
            <w:r>
              <w:rPr>
                <w:szCs w:val="21"/>
              </w:rPr>
              <w:t>JTJ059-95</w:t>
            </w:r>
          </w:p>
        </w:tc>
      </w:tr>
      <w:tr w:rsidR="00E82F45" w:rsidTr="009228EC">
        <w:trPr>
          <w:trHeight w:val="333"/>
          <w:jc w:val="center"/>
        </w:trPr>
        <w:tc>
          <w:tcPr>
            <w:tcW w:w="795" w:type="dxa"/>
            <w:vAlign w:val="center"/>
          </w:tcPr>
          <w:p w:rsidR="00E82F45" w:rsidRDefault="00E82F45" w:rsidP="009228EC">
            <w:pPr>
              <w:rPr>
                <w:szCs w:val="21"/>
              </w:rPr>
            </w:pPr>
            <w:r>
              <w:rPr>
                <w:szCs w:val="21"/>
              </w:rPr>
              <w:t>19</w:t>
            </w:r>
          </w:p>
        </w:tc>
        <w:tc>
          <w:tcPr>
            <w:tcW w:w="6115" w:type="dxa"/>
            <w:vAlign w:val="center"/>
          </w:tcPr>
          <w:p w:rsidR="00E82F45" w:rsidRDefault="00E82F45" w:rsidP="009228EC">
            <w:pPr>
              <w:rPr>
                <w:szCs w:val="21"/>
              </w:rPr>
            </w:pPr>
            <w:r>
              <w:rPr>
                <w:rFonts w:hint="eastAsia"/>
                <w:szCs w:val="21"/>
              </w:rPr>
              <w:t>公路工程质量检验评定标准</w:t>
            </w:r>
          </w:p>
        </w:tc>
        <w:tc>
          <w:tcPr>
            <w:tcW w:w="1925" w:type="dxa"/>
            <w:vAlign w:val="center"/>
          </w:tcPr>
          <w:p w:rsidR="00E82F45" w:rsidRDefault="00E82F45" w:rsidP="009228EC">
            <w:pPr>
              <w:rPr>
                <w:szCs w:val="21"/>
              </w:rPr>
            </w:pPr>
            <w:r>
              <w:rPr>
                <w:szCs w:val="21"/>
              </w:rPr>
              <w:t>JTJ071-98</w:t>
            </w:r>
          </w:p>
        </w:tc>
      </w:tr>
      <w:tr w:rsidR="00E82F45" w:rsidTr="009228EC">
        <w:trPr>
          <w:trHeight w:val="330"/>
          <w:jc w:val="center"/>
        </w:trPr>
        <w:tc>
          <w:tcPr>
            <w:tcW w:w="795" w:type="dxa"/>
            <w:vAlign w:val="center"/>
          </w:tcPr>
          <w:p w:rsidR="00E82F45" w:rsidRDefault="00E82F45" w:rsidP="009228EC">
            <w:pPr>
              <w:rPr>
                <w:szCs w:val="21"/>
              </w:rPr>
            </w:pPr>
            <w:r>
              <w:rPr>
                <w:szCs w:val="21"/>
              </w:rPr>
              <w:t>20</w:t>
            </w:r>
          </w:p>
        </w:tc>
        <w:tc>
          <w:tcPr>
            <w:tcW w:w="6115" w:type="dxa"/>
            <w:vAlign w:val="center"/>
          </w:tcPr>
          <w:p w:rsidR="00E82F45" w:rsidRDefault="00E82F45" w:rsidP="009228EC">
            <w:pPr>
              <w:rPr>
                <w:szCs w:val="21"/>
              </w:rPr>
            </w:pPr>
            <w:r>
              <w:rPr>
                <w:rFonts w:hint="eastAsia"/>
                <w:szCs w:val="21"/>
              </w:rPr>
              <w:t>公路工程竣工验收办法</w:t>
            </w:r>
          </w:p>
        </w:tc>
        <w:tc>
          <w:tcPr>
            <w:tcW w:w="1925" w:type="dxa"/>
            <w:vAlign w:val="center"/>
          </w:tcPr>
          <w:p w:rsidR="00E82F45" w:rsidRDefault="00E82F45" w:rsidP="009228EC">
            <w:pPr>
              <w:rPr>
                <w:szCs w:val="21"/>
              </w:rPr>
            </w:pPr>
            <w:r>
              <w:rPr>
                <w:rFonts w:hint="eastAsia"/>
                <w:szCs w:val="21"/>
              </w:rPr>
              <w:t>（</w:t>
            </w:r>
            <w:r>
              <w:rPr>
                <w:szCs w:val="21"/>
              </w:rPr>
              <w:t>1995</w:t>
            </w:r>
            <w:r>
              <w:rPr>
                <w:rFonts w:hint="eastAsia"/>
                <w:szCs w:val="21"/>
              </w:rPr>
              <w:t>）</w:t>
            </w:r>
            <w:r>
              <w:rPr>
                <w:szCs w:val="21"/>
              </w:rPr>
              <w:t xml:space="preserve">1081 </w:t>
            </w:r>
            <w:r>
              <w:rPr>
                <w:rFonts w:hint="eastAsia"/>
                <w:szCs w:val="21"/>
              </w:rPr>
              <w:t>文</w:t>
            </w:r>
          </w:p>
        </w:tc>
      </w:tr>
      <w:tr w:rsidR="00E82F45" w:rsidTr="009228EC">
        <w:trPr>
          <w:trHeight w:val="330"/>
          <w:jc w:val="center"/>
        </w:trPr>
        <w:tc>
          <w:tcPr>
            <w:tcW w:w="795" w:type="dxa"/>
            <w:vAlign w:val="center"/>
          </w:tcPr>
          <w:p w:rsidR="00E82F45" w:rsidRDefault="00E82F45" w:rsidP="009228EC">
            <w:pPr>
              <w:rPr>
                <w:szCs w:val="21"/>
              </w:rPr>
            </w:pPr>
            <w:r>
              <w:rPr>
                <w:szCs w:val="21"/>
              </w:rPr>
              <w:t>21</w:t>
            </w:r>
          </w:p>
        </w:tc>
        <w:tc>
          <w:tcPr>
            <w:tcW w:w="6115" w:type="dxa"/>
            <w:vAlign w:val="center"/>
          </w:tcPr>
          <w:p w:rsidR="00E82F45" w:rsidRDefault="00E82F45" w:rsidP="009228EC">
            <w:pPr>
              <w:rPr>
                <w:szCs w:val="21"/>
              </w:rPr>
            </w:pPr>
            <w:r>
              <w:rPr>
                <w:rFonts w:hint="eastAsia"/>
                <w:szCs w:val="21"/>
              </w:rPr>
              <w:t>混凝土泵送施工技术规程</w:t>
            </w:r>
          </w:p>
        </w:tc>
        <w:tc>
          <w:tcPr>
            <w:tcW w:w="1925" w:type="dxa"/>
            <w:vAlign w:val="center"/>
          </w:tcPr>
          <w:p w:rsidR="00E82F45" w:rsidRDefault="00E82F45" w:rsidP="009228EC">
            <w:pPr>
              <w:rPr>
                <w:szCs w:val="21"/>
              </w:rPr>
            </w:pPr>
            <w:r>
              <w:rPr>
                <w:szCs w:val="21"/>
              </w:rPr>
              <w:t>JGJ/T10-95</w:t>
            </w:r>
          </w:p>
        </w:tc>
      </w:tr>
      <w:tr w:rsidR="00E82F45" w:rsidTr="009228EC">
        <w:trPr>
          <w:trHeight w:val="330"/>
          <w:jc w:val="center"/>
        </w:trPr>
        <w:tc>
          <w:tcPr>
            <w:tcW w:w="795" w:type="dxa"/>
            <w:vAlign w:val="center"/>
          </w:tcPr>
          <w:p w:rsidR="00E82F45" w:rsidRDefault="00E82F45" w:rsidP="009228EC">
            <w:pPr>
              <w:rPr>
                <w:szCs w:val="21"/>
              </w:rPr>
            </w:pPr>
            <w:r>
              <w:rPr>
                <w:szCs w:val="21"/>
              </w:rPr>
              <w:t>22</w:t>
            </w:r>
          </w:p>
        </w:tc>
        <w:tc>
          <w:tcPr>
            <w:tcW w:w="6115" w:type="dxa"/>
            <w:vAlign w:val="center"/>
          </w:tcPr>
          <w:p w:rsidR="00E82F45" w:rsidRDefault="00E82F45" w:rsidP="009228EC">
            <w:pPr>
              <w:rPr>
                <w:szCs w:val="21"/>
              </w:rPr>
            </w:pPr>
            <w:r>
              <w:rPr>
                <w:rFonts w:hint="eastAsia"/>
                <w:szCs w:val="21"/>
              </w:rPr>
              <w:t>公路水泥混凝土路面接缝材料</w:t>
            </w:r>
          </w:p>
        </w:tc>
        <w:tc>
          <w:tcPr>
            <w:tcW w:w="1925" w:type="dxa"/>
            <w:vAlign w:val="center"/>
          </w:tcPr>
          <w:p w:rsidR="00E82F45" w:rsidRDefault="00E82F45" w:rsidP="009228EC">
            <w:pPr>
              <w:rPr>
                <w:szCs w:val="21"/>
              </w:rPr>
            </w:pPr>
            <w:r>
              <w:rPr>
                <w:szCs w:val="21"/>
              </w:rPr>
              <w:t>JT/T203-95</w:t>
            </w:r>
          </w:p>
        </w:tc>
      </w:tr>
      <w:tr w:rsidR="00E82F45" w:rsidTr="009228EC">
        <w:trPr>
          <w:trHeight w:val="330"/>
          <w:jc w:val="center"/>
        </w:trPr>
        <w:tc>
          <w:tcPr>
            <w:tcW w:w="795" w:type="dxa"/>
            <w:vAlign w:val="center"/>
          </w:tcPr>
          <w:p w:rsidR="00E82F45" w:rsidRDefault="00E82F45" w:rsidP="009228EC">
            <w:pPr>
              <w:rPr>
                <w:szCs w:val="21"/>
              </w:rPr>
            </w:pPr>
            <w:r>
              <w:rPr>
                <w:szCs w:val="21"/>
              </w:rPr>
              <w:t>23</w:t>
            </w:r>
          </w:p>
        </w:tc>
        <w:tc>
          <w:tcPr>
            <w:tcW w:w="6115" w:type="dxa"/>
            <w:vAlign w:val="center"/>
          </w:tcPr>
          <w:p w:rsidR="00E82F45" w:rsidRDefault="00E82F45" w:rsidP="009228EC">
            <w:pPr>
              <w:rPr>
                <w:szCs w:val="21"/>
              </w:rPr>
            </w:pPr>
            <w:r>
              <w:rPr>
                <w:rFonts w:hint="eastAsia"/>
                <w:szCs w:val="21"/>
              </w:rPr>
              <w:t>钢筋焊接及验收规程</w:t>
            </w:r>
          </w:p>
        </w:tc>
        <w:tc>
          <w:tcPr>
            <w:tcW w:w="1925" w:type="dxa"/>
            <w:vAlign w:val="center"/>
          </w:tcPr>
          <w:p w:rsidR="00E82F45" w:rsidRDefault="00E82F45" w:rsidP="009228EC">
            <w:pPr>
              <w:rPr>
                <w:szCs w:val="21"/>
              </w:rPr>
            </w:pPr>
            <w:r>
              <w:rPr>
                <w:szCs w:val="21"/>
              </w:rPr>
              <w:t>JGJ18-96</w:t>
            </w:r>
          </w:p>
        </w:tc>
      </w:tr>
      <w:tr w:rsidR="00E82F45" w:rsidTr="009228EC">
        <w:trPr>
          <w:trHeight w:val="330"/>
          <w:jc w:val="center"/>
        </w:trPr>
        <w:tc>
          <w:tcPr>
            <w:tcW w:w="795" w:type="dxa"/>
            <w:vAlign w:val="center"/>
          </w:tcPr>
          <w:p w:rsidR="00E82F45" w:rsidRDefault="00E82F45" w:rsidP="009228EC">
            <w:pPr>
              <w:rPr>
                <w:szCs w:val="21"/>
              </w:rPr>
            </w:pPr>
            <w:r>
              <w:rPr>
                <w:szCs w:val="21"/>
              </w:rPr>
              <w:t>24</w:t>
            </w:r>
          </w:p>
        </w:tc>
        <w:tc>
          <w:tcPr>
            <w:tcW w:w="6115" w:type="dxa"/>
            <w:vAlign w:val="center"/>
          </w:tcPr>
          <w:p w:rsidR="00E82F45" w:rsidRDefault="00E82F45" w:rsidP="009228EC">
            <w:pPr>
              <w:rPr>
                <w:szCs w:val="21"/>
              </w:rPr>
            </w:pPr>
            <w:r>
              <w:rPr>
                <w:rFonts w:hint="eastAsia"/>
                <w:szCs w:val="21"/>
              </w:rPr>
              <w:t>普通混凝土配合比设计规程</w:t>
            </w:r>
          </w:p>
        </w:tc>
        <w:tc>
          <w:tcPr>
            <w:tcW w:w="1925" w:type="dxa"/>
            <w:vAlign w:val="center"/>
          </w:tcPr>
          <w:p w:rsidR="00E82F45" w:rsidRDefault="00E82F45" w:rsidP="009228EC">
            <w:pPr>
              <w:rPr>
                <w:szCs w:val="21"/>
              </w:rPr>
            </w:pPr>
            <w:r>
              <w:rPr>
                <w:szCs w:val="21"/>
              </w:rPr>
              <w:t>JGJ55-96</w:t>
            </w:r>
          </w:p>
        </w:tc>
      </w:tr>
      <w:tr w:rsidR="00E82F45" w:rsidTr="009228EC">
        <w:trPr>
          <w:trHeight w:val="330"/>
          <w:jc w:val="center"/>
        </w:trPr>
        <w:tc>
          <w:tcPr>
            <w:tcW w:w="795" w:type="dxa"/>
            <w:vAlign w:val="center"/>
          </w:tcPr>
          <w:p w:rsidR="00E82F45" w:rsidRDefault="00E82F45" w:rsidP="009228EC">
            <w:pPr>
              <w:rPr>
                <w:szCs w:val="21"/>
              </w:rPr>
            </w:pPr>
            <w:r>
              <w:rPr>
                <w:szCs w:val="21"/>
              </w:rPr>
              <w:t>25</w:t>
            </w:r>
          </w:p>
        </w:tc>
        <w:tc>
          <w:tcPr>
            <w:tcW w:w="6115" w:type="dxa"/>
            <w:vAlign w:val="center"/>
          </w:tcPr>
          <w:p w:rsidR="00E82F45" w:rsidRDefault="00E82F45" w:rsidP="009228EC">
            <w:pPr>
              <w:rPr>
                <w:szCs w:val="21"/>
              </w:rPr>
            </w:pPr>
            <w:r>
              <w:rPr>
                <w:rFonts w:hint="eastAsia"/>
                <w:szCs w:val="21"/>
              </w:rPr>
              <w:t>水泥混凝土路面施工及验收规范</w:t>
            </w:r>
          </w:p>
        </w:tc>
        <w:tc>
          <w:tcPr>
            <w:tcW w:w="1925" w:type="dxa"/>
            <w:vAlign w:val="center"/>
          </w:tcPr>
          <w:p w:rsidR="00E82F45" w:rsidRDefault="00E82F45" w:rsidP="009228EC">
            <w:pPr>
              <w:rPr>
                <w:szCs w:val="21"/>
              </w:rPr>
            </w:pPr>
            <w:r>
              <w:rPr>
                <w:szCs w:val="21"/>
              </w:rPr>
              <w:t>GBJ97-87</w:t>
            </w:r>
          </w:p>
        </w:tc>
      </w:tr>
      <w:tr w:rsidR="00E82F45" w:rsidTr="009228EC">
        <w:trPr>
          <w:trHeight w:val="330"/>
          <w:jc w:val="center"/>
        </w:trPr>
        <w:tc>
          <w:tcPr>
            <w:tcW w:w="795" w:type="dxa"/>
            <w:vAlign w:val="center"/>
          </w:tcPr>
          <w:p w:rsidR="00E82F45" w:rsidRDefault="00E82F45" w:rsidP="009228EC">
            <w:pPr>
              <w:rPr>
                <w:szCs w:val="21"/>
              </w:rPr>
            </w:pPr>
            <w:r>
              <w:rPr>
                <w:szCs w:val="21"/>
              </w:rPr>
              <w:t>26</w:t>
            </w:r>
          </w:p>
        </w:tc>
        <w:tc>
          <w:tcPr>
            <w:tcW w:w="6115" w:type="dxa"/>
            <w:vAlign w:val="center"/>
          </w:tcPr>
          <w:p w:rsidR="00E82F45" w:rsidRDefault="00E82F45" w:rsidP="009228EC">
            <w:pPr>
              <w:rPr>
                <w:szCs w:val="21"/>
              </w:rPr>
            </w:pPr>
            <w:r>
              <w:rPr>
                <w:rFonts w:hint="eastAsia"/>
                <w:szCs w:val="21"/>
              </w:rPr>
              <w:t>混凝土外加剂应用技术规范</w:t>
            </w:r>
          </w:p>
        </w:tc>
        <w:tc>
          <w:tcPr>
            <w:tcW w:w="1925" w:type="dxa"/>
            <w:vAlign w:val="center"/>
          </w:tcPr>
          <w:p w:rsidR="00E82F45" w:rsidRDefault="00E82F45" w:rsidP="009228EC">
            <w:pPr>
              <w:rPr>
                <w:szCs w:val="21"/>
              </w:rPr>
            </w:pPr>
            <w:r>
              <w:rPr>
                <w:szCs w:val="21"/>
              </w:rPr>
              <w:t>GBJ119-88</w:t>
            </w:r>
          </w:p>
        </w:tc>
      </w:tr>
      <w:tr w:rsidR="00E82F45" w:rsidTr="009228EC">
        <w:trPr>
          <w:trHeight w:val="333"/>
          <w:jc w:val="center"/>
        </w:trPr>
        <w:tc>
          <w:tcPr>
            <w:tcW w:w="795" w:type="dxa"/>
            <w:vAlign w:val="center"/>
          </w:tcPr>
          <w:p w:rsidR="00E82F45" w:rsidRDefault="00E82F45" w:rsidP="009228EC">
            <w:pPr>
              <w:rPr>
                <w:szCs w:val="21"/>
              </w:rPr>
            </w:pPr>
            <w:r>
              <w:rPr>
                <w:szCs w:val="21"/>
              </w:rPr>
              <w:t>27</w:t>
            </w:r>
          </w:p>
        </w:tc>
        <w:tc>
          <w:tcPr>
            <w:tcW w:w="6115" w:type="dxa"/>
            <w:vAlign w:val="center"/>
          </w:tcPr>
          <w:p w:rsidR="00E82F45" w:rsidRDefault="00E82F45" w:rsidP="009228EC">
            <w:pPr>
              <w:rPr>
                <w:szCs w:val="21"/>
              </w:rPr>
            </w:pPr>
            <w:r>
              <w:rPr>
                <w:rFonts w:hint="eastAsia"/>
                <w:szCs w:val="21"/>
              </w:rPr>
              <w:t>硅酸盐水泥、普通硅酸盐水泥</w:t>
            </w:r>
          </w:p>
        </w:tc>
        <w:tc>
          <w:tcPr>
            <w:tcW w:w="1925" w:type="dxa"/>
            <w:vAlign w:val="center"/>
          </w:tcPr>
          <w:p w:rsidR="00E82F45" w:rsidRDefault="00E82F45" w:rsidP="009228EC">
            <w:pPr>
              <w:rPr>
                <w:szCs w:val="21"/>
              </w:rPr>
            </w:pPr>
            <w:r>
              <w:rPr>
                <w:szCs w:val="21"/>
              </w:rPr>
              <w:t>GB/T175-92</w:t>
            </w:r>
          </w:p>
        </w:tc>
      </w:tr>
      <w:tr w:rsidR="00E82F45" w:rsidTr="009228EC">
        <w:trPr>
          <w:trHeight w:val="333"/>
          <w:jc w:val="center"/>
        </w:trPr>
        <w:tc>
          <w:tcPr>
            <w:tcW w:w="795" w:type="dxa"/>
            <w:vAlign w:val="center"/>
          </w:tcPr>
          <w:p w:rsidR="00E82F45" w:rsidRDefault="00E82F45" w:rsidP="009228EC">
            <w:pPr>
              <w:rPr>
                <w:szCs w:val="21"/>
              </w:rPr>
            </w:pPr>
            <w:r>
              <w:rPr>
                <w:szCs w:val="21"/>
              </w:rPr>
              <w:t>28</w:t>
            </w:r>
          </w:p>
        </w:tc>
        <w:tc>
          <w:tcPr>
            <w:tcW w:w="6115" w:type="dxa"/>
            <w:vAlign w:val="center"/>
          </w:tcPr>
          <w:p w:rsidR="00E82F45" w:rsidRDefault="00E82F45" w:rsidP="009228EC">
            <w:pPr>
              <w:rPr>
                <w:szCs w:val="21"/>
              </w:rPr>
            </w:pPr>
            <w:r>
              <w:rPr>
                <w:rFonts w:hint="eastAsia"/>
                <w:szCs w:val="21"/>
              </w:rPr>
              <w:t>普通碳素结构钢技术条件</w:t>
            </w:r>
          </w:p>
        </w:tc>
        <w:tc>
          <w:tcPr>
            <w:tcW w:w="1925" w:type="dxa"/>
            <w:vAlign w:val="center"/>
          </w:tcPr>
          <w:p w:rsidR="00E82F45" w:rsidRDefault="00E82F45" w:rsidP="009228EC">
            <w:pPr>
              <w:rPr>
                <w:szCs w:val="21"/>
              </w:rPr>
            </w:pPr>
            <w:r>
              <w:rPr>
                <w:szCs w:val="21"/>
              </w:rPr>
              <w:t>GB/T700-1988</w:t>
            </w:r>
          </w:p>
        </w:tc>
      </w:tr>
      <w:tr w:rsidR="00E82F45" w:rsidTr="009228EC">
        <w:trPr>
          <w:trHeight w:val="333"/>
          <w:jc w:val="center"/>
        </w:trPr>
        <w:tc>
          <w:tcPr>
            <w:tcW w:w="795" w:type="dxa"/>
            <w:vAlign w:val="center"/>
          </w:tcPr>
          <w:p w:rsidR="00E82F45" w:rsidRDefault="00E82F45" w:rsidP="009228EC">
            <w:pPr>
              <w:rPr>
                <w:szCs w:val="21"/>
              </w:rPr>
            </w:pPr>
            <w:r>
              <w:rPr>
                <w:szCs w:val="21"/>
              </w:rPr>
              <w:t>29</w:t>
            </w:r>
          </w:p>
        </w:tc>
        <w:tc>
          <w:tcPr>
            <w:tcW w:w="6115" w:type="dxa"/>
            <w:vAlign w:val="center"/>
          </w:tcPr>
          <w:p w:rsidR="00E82F45" w:rsidRDefault="00E82F45" w:rsidP="009228EC">
            <w:pPr>
              <w:rPr>
                <w:szCs w:val="21"/>
              </w:rPr>
            </w:pPr>
            <w:r>
              <w:rPr>
                <w:rFonts w:hint="eastAsia"/>
                <w:szCs w:val="21"/>
              </w:rPr>
              <w:t>热轧钢板和钢带的尺寸、外形、质量及允许偏差</w:t>
            </w:r>
          </w:p>
        </w:tc>
        <w:tc>
          <w:tcPr>
            <w:tcW w:w="1925" w:type="dxa"/>
            <w:vAlign w:val="center"/>
          </w:tcPr>
          <w:p w:rsidR="00E82F45" w:rsidRDefault="00E82F45" w:rsidP="009228EC">
            <w:pPr>
              <w:rPr>
                <w:szCs w:val="21"/>
              </w:rPr>
            </w:pPr>
            <w:r>
              <w:rPr>
                <w:szCs w:val="21"/>
              </w:rPr>
              <w:t>GB/T709-88</w:t>
            </w:r>
          </w:p>
        </w:tc>
      </w:tr>
      <w:tr w:rsidR="00E82F45" w:rsidTr="009228EC">
        <w:trPr>
          <w:trHeight w:val="333"/>
          <w:jc w:val="center"/>
        </w:trPr>
        <w:tc>
          <w:tcPr>
            <w:tcW w:w="795" w:type="dxa"/>
            <w:vAlign w:val="center"/>
          </w:tcPr>
          <w:p w:rsidR="00E82F45" w:rsidRDefault="00E82F45" w:rsidP="009228EC">
            <w:pPr>
              <w:rPr>
                <w:szCs w:val="21"/>
              </w:rPr>
            </w:pPr>
            <w:r>
              <w:rPr>
                <w:szCs w:val="21"/>
              </w:rPr>
              <w:t>30</w:t>
            </w:r>
          </w:p>
        </w:tc>
        <w:tc>
          <w:tcPr>
            <w:tcW w:w="6115" w:type="dxa"/>
            <w:vAlign w:val="center"/>
          </w:tcPr>
          <w:p w:rsidR="00E82F45" w:rsidRDefault="00E82F45" w:rsidP="009228EC">
            <w:pPr>
              <w:rPr>
                <w:szCs w:val="21"/>
              </w:rPr>
            </w:pPr>
            <w:r>
              <w:rPr>
                <w:rFonts w:hint="eastAsia"/>
                <w:szCs w:val="21"/>
              </w:rPr>
              <w:t>钢筋混凝土用热轧带肋钢筋</w:t>
            </w:r>
          </w:p>
        </w:tc>
        <w:tc>
          <w:tcPr>
            <w:tcW w:w="1925" w:type="dxa"/>
            <w:vAlign w:val="center"/>
          </w:tcPr>
          <w:p w:rsidR="00E82F45" w:rsidRDefault="00E82F45" w:rsidP="009228EC">
            <w:pPr>
              <w:rPr>
                <w:szCs w:val="21"/>
              </w:rPr>
            </w:pPr>
            <w:r>
              <w:rPr>
                <w:szCs w:val="21"/>
              </w:rPr>
              <w:t>GB1499-98</w:t>
            </w:r>
          </w:p>
        </w:tc>
      </w:tr>
      <w:tr w:rsidR="00E82F45" w:rsidTr="009228EC">
        <w:trPr>
          <w:trHeight w:val="333"/>
          <w:jc w:val="center"/>
        </w:trPr>
        <w:tc>
          <w:tcPr>
            <w:tcW w:w="795" w:type="dxa"/>
            <w:vAlign w:val="center"/>
          </w:tcPr>
          <w:p w:rsidR="00E82F45" w:rsidRDefault="00E82F45" w:rsidP="009228EC">
            <w:pPr>
              <w:rPr>
                <w:szCs w:val="21"/>
              </w:rPr>
            </w:pPr>
            <w:r>
              <w:rPr>
                <w:szCs w:val="21"/>
              </w:rPr>
              <w:t>31</w:t>
            </w:r>
          </w:p>
        </w:tc>
        <w:tc>
          <w:tcPr>
            <w:tcW w:w="6115" w:type="dxa"/>
            <w:vAlign w:val="center"/>
          </w:tcPr>
          <w:p w:rsidR="00E82F45" w:rsidRDefault="00E82F45" w:rsidP="009228EC">
            <w:pPr>
              <w:rPr>
                <w:szCs w:val="21"/>
              </w:rPr>
            </w:pPr>
            <w:r>
              <w:rPr>
                <w:rFonts w:hint="eastAsia"/>
                <w:szCs w:val="21"/>
              </w:rPr>
              <w:t>用于水泥和混凝土中的粉煤灰</w:t>
            </w:r>
          </w:p>
        </w:tc>
        <w:tc>
          <w:tcPr>
            <w:tcW w:w="1925" w:type="dxa"/>
            <w:vAlign w:val="center"/>
          </w:tcPr>
          <w:p w:rsidR="00E82F45" w:rsidRDefault="00E82F45" w:rsidP="009228EC">
            <w:pPr>
              <w:rPr>
                <w:szCs w:val="21"/>
              </w:rPr>
            </w:pPr>
            <w:r>
              <w:rPr>
                <w:szCs w:val="21"/>
              </w:rPr>
              <w:t>GB1596-91</w:t>
            </w:r>
          </w:p>
        </w:tc>
      </w:tr>
      <w:tr w:rsidR="00E82F45" w:rsidTr="009228EC">
        <w:trPr>
          <w:trHeight w:val="330"/>
          <w:jc w:val="center"/>
        </w:trPr>
        <w:tc>
          <w:tcPr>
            <w:tcW w:w="795" w:type="dxa"/>
            <w:vAlign w:val="center"/>
          </w:tcPr>
          <w:p w:rsidR="00E82F45" w:rsidRDefault="00E82F45" w:rsidP="009228EC">
            <w:pPr>
              <w:rPr>
                <w:szCs w:val="21"/>
              </w:rPr>
            </w:pPr>
            <w:r>
              <w:rPr>
                <w:szCs w:val="21"/>
              </w:rPr>
              <w:t>32</w:t>
            </w:r>
          </w:p>
        </w:tc>
        <w:tc>
          <w:tcPr>
            <w:tcW w:w="6115" w:type="dxa"/>
            <w:vAlign w:val="center"/>
          </w:tcPr>
          <w:p w:rsidR="00E82F45" w:rsidRDefault="00E82F45" w:rsidP="009228EC">
            <w:pPr>
              <w:rPr>
                <w:szCs w:val="21"/>
              </w:rPr>
            </w:pPr>
            <w:r>
              <w:rPr>
                <w:rFonts w:hint="eastAsia"/>
                <w:szCs w:val="21"/>
              </w:rPr>
              <w:t>钢筋混凝土用热轧光圆钢筋</w:t>
            </w:r>
          </w:p>
        </w:tc>
        <w:tc>
          <w:tcPr>
            <w:tcW w:w="1925" w:type="dxa"/>
            <w:vAlign w:val="center"/>
          </w:tcPr>
          <w:p w:rsidR="00E82F45" w:rsidRDefault="00E82F45" w:rsidP="009228EC">
            <w:pPr>
              <w:rPr>
                <w:szCs w:val="21"/>
              </w:rPr>
            </w:pPr>
            <w:r>
              <w:rPr>
                <w:szCs w:val="21"/>
              </w:rPr>
              <w:t>GB13013-91</w:t>
            </w:r>
          </w:p>
        </w:tc>
      </w:tr>
      <w:tr w:rsidR="00E82F45" w:rsidTr="009228EC">
        <w:trPr>
          <w:trHeight w:val="330"/>
          <w:jc w:val="center"/>
        </w:trPr>
        <w:tc>
          <w:tcPr>
            <w:tcW w:w="795" w:type="dxa"/>
            <w:vAlign w:val="center"/>
          </w:tcPr>
          <w:p w:rsidR="00E82F45" w:rsidRDefault="00E82F45" w:rsidP="009228EC">
            <w:pPr>
              <w:rPr>
                <w:szCs w:val="21"/>
              </w:rPr>
            </w:pPr>
            <w:r>
              <w:rPr>
                <w:szCs w:val="21"/>
              </w:rPr>
              <w:t>33</w:t>
            </w:r>
          </w:p>
        </w:tc>
        <w:tc>
          <w:tcPr>
            <w:tcW w:w="6115" w:type="dxa"/>
            <w:vAlign w:val="center"/>
          </w:tcPr>
          <w:p w:rsidR="00E82F45" w:rsidRDefault="00E82F45" w:rsidP="009228EC">
            <w:pPr>
              <w:rPr>
                <w:szCs w:val="21"/>
              </w:rPr>
            </w:pPr>
            <w:r>
              <w:rPr>
                <w:rFonts w:hint="eastAsia"/>
                <w:szCs w:val="21"/>
              </w:rPr>
              <w:t>手持式电动工具的管理、使用、检查和维修安全技术规程</w:t>
            </w:r>
          </w:p>
        </w:tc>
        <w:tc>
          <w:tcPr>
            <w:tcW w:w="1925" w:type="dxa"/>
            <w:vAlign w:val="center"/>
          </w:tcPr>
          <w:p w:rsidR="00E82F45" w:rsidRDefault="00E82F45" w:rsidP="009228EC">
            <w:pPr>
              <w:rPr>
                <w:szCs w:val="21"/>
              </w:rPr>
            </w:pPr>
            <w:r>
              <w:rPr>
                <w:szCs w:val="21"/>
              </w:rPr>
              <w:t>GB3787-83</w:t>
            </w:r>
          </w:p>
        </w:tc>
      </w:tr>
      <w:tr w:rsidR="00E82F45" w:rsidTr="009228EC">
        <w:trPr>
          <w:trHeight w:val="330"/>
          <w:jc w:val="center"/>
        </w:trPr>
        <w:tc>
          <w:tcPr>
            <w:tcW w:w="795" w:type="dxa"/>
            <w:vAlign w:val="center"/>
          </w:tcPr>
          <w:p w:rsidR="00E82F45" w:rsidRDefault="00E82F45" w:rsidP="009228EC">
            <w:pPr>
              <w:rPr>
                <w:szCs w:val="21"/>
              </w:rPr>
            </w:pPr>
            <w:r>
              <w:rPr>
                <w:szCs w:val="21"/>
              </w:rPr>
              <w:t>34</w:t>
            </w:r>
          </w:p>
        </w:tc>
        <w:tc>
          <w:tcPr>
            <w:tcW w:w="6115" w:type="dxa"/>
            <w:vAlign w:val="center"/>
          </w:tcPr>
          <w:p w:rsidR="00E82F45" w:rsidRDefault="00E82F45" w:rsidP="009228EC">
            <w:pPr>
              <w:rPr>
                <w:szCs w:val="21"/>
              </w:rPr>
            </w:pPr>
            <w:r>
              <w:rPr>
                <w:rFonts w:hint="eastAsia"/>
                <w:szCs w:val="21"/>
              </w:rPr>
              <w:t>道路硅酸盐水泥</w:t>
            </w:r>
          </w:p>
        </w:tc>
        <w:tc>
          <w:tcPr>
            <w:tcW w:w="1925" w:type="dxa"/>
            <w:vAlign w:val="center"/>
          </w:tcPr>
          <w:p w:rsidR="00E82F45" w:rsidRDefault="00E82F45" w:rsidP="009228EC">
            <w:pPr>
              <w:rPr>
                <w:szCs w:val="21"/>
              </w:rPr>
            </w:pPr>
            <w:r>
              <w:rPr>
                <w:szCs w:val="21"/>
              </w:rPr>
              <w:t>GB13693-1992</w:t>
            </w:r>
          </w:p>
        </w:tc>
      </w:tr>
      <w:tr w:rsidR="00E82F45" w:rsidTr="009228EC">
        <w:trPr>
          <w:trHeight w:val="330"/>
          <w:jc w:val="center"/>
        </w:trPr>
        <w:tc>
          <w:tcPr>
            <w:tcW w:w="795" w:type="dxa"/>
            <w:vAlign w:val="center"/>
          </w:tcPr>
          <w:p w:rsidR="00E82F45" w:rsidRDefault="00E82F45" w:rsidP="009228EC">
            <w:pPr>
              <w:rPr>
                <w:szCs w:val="21"/>
              </w:rPr>
            </w:pPr>
            <w:r>
              <w:rPr>
                <w:szCs w:val="21"/>
              </w:rPr>
              <w:t>35</w:t>
            </w:r>
          </w:p>
        </w:tc>
        <w:tc>
          <w:tcPr>
            <w:tcW w:w="6115" w:type="dxa"/>
            <w:vAlign w:val="center"/>
          </w:tcPr>
          <w:p w:rsidR="00E82F45" w:rsidRDefault="00E82F45" w:rsidP="009228EC">
            <w:pPr>
              <w:rPr>
                <w:szCs w:val="21"/>
              </w:rPr>
            </w:pPr>
            <w:r>
              <w:rPr>
                <w:rFonts w:hint="eastAsia"/>
                <w:szCs w:val="21"/>
              </w:rPr>
              <w:t>道路工程制图标准</w:t>
            </w:r>
          </w:p>
        </w:tc>
        <w:tc>
          <w:tcPr>
            <w:tcW w:w="1925" w:type="dxa"/>
            <w:vAlign w:val="center"/>
          </w:tcPr>
          <w:p w:rsidR="00E82F45" w:rsidRDefault="00E82F45" w:rsidP="009228EC">
            <w:pPr>
              <w:rPr>
                <w:szCs w:val="21"/>
              </w:rPr>
            </w:pPr>
            <w:r>
              <w:rPr>
                <w:szCs w:val="21"/>
              </w:rPr>
              <w:t>GB50162-92</w:t>
            </w:r>
          </w:p>
        </w:tc>
      </w:tr>
      <w:tr w:rsidR="00E82F45" w:rsidTr="009228EC">
        <w:trPr>
          <w:trHeight w:val="330"/>
          <w:jc w:val="center"/>
        </w:trPr>
        <w:tc>
          <w:tcPr>
            <w:tcW w:w="795" w:type="dxa"/>
            <w:vAlign w:val="center"/>
          </w:tcPr>
          <w:p w:rsidR="00E82F45" w:rsidRDefault="00E82F45" w:rsidP="009228EC">
            <w:pPr>
              <w:rPr>
                <w:szCs w:val="21"/>
              </w:rPr>
            </w:pPr>
            <w:r>
              <w:rPr>
                <w:szCs w:val="21"/>
              </w:rPr>
              <w:lastRenderedPageBreak/>
              <w:t>36</w:t>
            </w:r>
          </w:p>
        </w:tc>
        <w:tc>
          <w:tcPr>
            <w:tcW w:w="6115" w:type="dxa"/>
            <w:vAlign w:val="center"/>
          </w:tcPr>
          <w:p w:rsidR="00E82F45" w:rsidRDefault="00E82F45" w:rsidP="009228EC">
            <w:pPr>
              <w:rPr>
                <w:szCs w:val="21"/>
              </w:rPr>
            </w:pPr>
            <w:r>
              <w:rPr>
                <w:rFonts w:hint="eastAsia"/>
                <w:szCs w:val="21"/>
              </w:rPr>
              <w:t>碳钢焊条</w:t>
            </w:r>
          </w:p>
        </w:tc>
        <w:tc>
          <w:tcPr>
            <w:tcW w:w="1925" w:type="dxa"/>
            <w:vAlign w:val="center"/>
          </w:tcPr>
          <w:p w:rsidR="00E82F45" w:rsidRDefault="00E82F45" w:rsidP="009228EC">
            <w:pPr>
              <w:rPr>
                <w:szCs w:val="21"/>
              </w:rPr>
            </w:pPr>
            <w:r>
              <w:rPr>
                <w:szCs w:val="21"/>
              </w:rPr>
              <w:t>GB/T5117-1995</w:t>
            </w:r>
          </w:p>
        </w:tc>
      </w:tr>
      <w:tr w:rsidR="00E82F45" w:rsidTr="009228EC">
        <w:trPr>
          <w:trHeight w:val="330"/>
          <w:jc w:val="center"/>
        </w:trPr>
        <w:tc>
          <w:tcPr>
            <w:tcW w:w="795" w:type="dxa"/>
            <w:vAlign w:val="center"/>
          </w:tcPr>
          <w:p w:rsidR="00E82F45" w:rsidRDefault="00E82F45" w:rsidP="009228EC">
            <w:pPr>
              <w:rPr>
                <w:szCs w:val="21"/>
              </w:rPr>
            </w:pPr>
            <w:r>
              <w:rPr>
                <w:szCs w:val="21"/>
              </w:rPr>
              <w:t>37</w:t>
            </w:r>
          </w:p>
        </w:tc>
        <w:tc>
          <w:tcPr>
            <w:tcW w:w="6115" w:type="dxa"/>
            <w:vAlign w:val="center"/>
          </w:tcPr>
          <w:p w:rsidR="00E82F45" w:rsidRDefault="00E82F45" w:rsidP="009228EC">
            <w:pPr>
              <w:rPr>
                <w:szCs w:val="21"/>
              </w:rPr>
            </w:pPr>
            <w:r>
              <w:rPr>
                <w:rFonts w:hint="eastAsia"/>
                <w:szCs w:val="21"/>
              </w:rPr>
              <w:t>低碳合金钢</w:t>
            </w:r>
          </w:p>
        </w:tc>
        <w:tc>
          <w:tcPr>
            <w:tcW w:w="1925" w:type="dxa"/>
            <w:vAlign w:val="center"/>
          </w:tcPr>
          <w:p w:rsidR="00E82F45" w:rsidRDefault="00E82F45" w:rsidP="009228EC">
            <w:pPr>
              <w:rPr>
                <w:szCs w:val="21"/>
              </w:rPr>
            </w:pPr>
            <w:r>
              <w:rPr>
                <w:szCs w:val="21"/>
              </w:rPr>
              <w:t>GB/T5118-1995</w:t>
            </w:r>
          </w:p>
        </w:tc>
      </w:tr>
      <w:tr w:rsidR="00E82F45" w:rsidTr="009228EC">
        <w:trPr>
          <w:trHeight w:val="330"/>
          <w:jc w:val="center"/>
        </w:trPr>
        <w:tc>
          <w:tcPr>
            <w:tcW w:w="795" w:type="dxa"/>
            <w:vAlign w:val="center"/>
          </w:tcPr>
          <w:p w:rsidR="00E82F45" w:rsidRDefault="00E82F45" w:rsidP="009228EC">
            <w:pPr>
              <w:rPr>
                <w:szCs w:val="21"/>
              </w:rPr>
            </w:pPr>
            <w:r>
              <w:rPr>
                <w:szCs w:val="21"/>
              </w:rPr>
              <w:t>38</w:t>
            </w:r>
          </w:p>
        </w:tc>
        <w:tc>
          <w:tcPr>
            <w:tcW w:w="6115" w:type="dxa"/>
            <w:vAlign w:val="center"/>
          </w:tcPr>
          <w:p w:rsidR="00E82F45" w:rsidRDefault="00E82F45" w:rsidP="009228EC">
            <w:pPr>
              <w:rPr>
                <w:szCs w:val="21"/>
              </w:rPr>
            </w:pPr>
            <w:r>
              <w:rPr>
                <w:rFonts w:hint="eastAsia"/>
                <w:szCs w:val="21"/>
              </w:rPr>
              <w:t>污水综合排放标准</w:t>
            </w:r>
          </w:p>
        </w:tc>
        <w:tc>
          <w:tcPr>
            <w:tcW w:w="1925" w:type="dxa"/>
            <w:vAlign w:val="center"/>
          </w:tcPr>
          <w:p w:rsidR="00E82F45" w:rsidRDefault="00E82F45" w:rsidP="009228EC">
            <w:pPr>
              <w:rPr>
                <w:szCs w:val="21"/>
              </w:rPr>
            </w:pPr>
            <w:r>
              <w:rPr>
                <w:szCs w:val="21"/>
              </w:rPr>
              <w:t>GB8978-1996</w:t>
            </w:r>
          </w:p>
        </w:tc>
      </w:tr>
      <w:tr w:rsidR="00E82F45" w:rsidTr="009228EC">
        <w:trPr>
          <w:trHeight w:val="333"/>
          <w:jc w:val="center"/>
        </w:trPr>
        <w:tc>
          <w:tcPr>
            <w:tcW w:w="795" w:type="dxa"/>
            <w:vAlign w:val="center"/>
          </w:tcPr>
          <w:p w:rsidR="00E82F45" w:rsidRDefault="00E82F45" w:rsidP="009228EC">
            <w:pPr>
              <w:rPr>
                <w:szCs w:val="21"/>
              </w:rPr>
            </w:pPr>
            <w:r>
              <w:rPr>
                <w:szCs w:val="21"/>
              </w:rPr>
              <w:t>39</w:t>
            </w:r>
          </w:p>
        </w:tc>
        <w:tc>
          <w:tcPr>
            <w:tcW w:w="6115" w:type="dxa"/>
            <w:vAlign w:val="center"/>
          </w:tcPr>
          <w:p w:rsidR="00E82F45" w:rsidRDefault="00E82F45" w:rsidP="009228EC">
            <w:pPr>
              <w:rPr>
                <w:szCs w:val="21"/>
              </w:rPr>
            </w:pPr>
            <w:r>
              <w:rPr>
                <w:rFonts w:hint="eastAsia"/>
                <w:szCs w:val="21"/>
              </w:rPr>
              <w:t>优质碳素结构钢技术条件</w:t>
            </w:r>
          </w:p>
        </w:tc>
        <w:tc>
          <w:tcPr>
            <w:tcW w:w="1925" w:type="dxa"/>
            <w:vAlign w:val="center"/>
          </w:tcPr>
          <w:p w:rsidR="00E82F45" w:rsidRDefault="00E82F45" w:rsidP="009228EC">
            <w:pPr>
              <w:rPr>
                <w:szCs w:val="21"/>
              </w:rPr>
            </w:pPr>
            <w:r>
              <w:rPr>
                <w:szCs w:val="21"/>
              </w:rPr>
              <w:t>GB/T699-88</w:t>
            </w:r>
          </w:p>
        </w:tc>
      </w:tr>
      <w:tr w:rsidR="00E82F45" w:rsidTr="009228EC">
        <w:trPr>
          <w:trHeight w:val="333"/>
          <w:jc w:val="center"/>
        </w:trPr>
        <w:tc>
          <w:tcPr>
            <w:tcW w:w="795" w:type="dxa"/>
            <w:vAlign w:val="center"/>
          </w:tcPr>
          <w:p w:rsidR="00E82F45" w:rsidRDefault="00E82F45" w:rsidP="009228EC">
            <w:pPr>
              <w:rPr>
                <w:szCs w:val="21"/>
              </w:rPr>
            </w:pPr>
            <w:r>
              <w:rPr>
                <w:szCs w:val="21"/>
              </w:rPr>
              <w:t>40</w:t>
            </w:r>
          </w:p>
        </w:tc>
        <w:tc>
          <w:tcPr>
            <w:tcW w:w="6115" w:type="dxa"/>
            <w:vAlign w:val="center"/>
          </w:tcPr>
          <w:p w:rsidR="00E82F45" w:rsidRDefault="00E82F45" w:rsidP="009228EC">
            <w:pPr>
              <w:rPr>
                <w:szCs w:val="21"/>
              </w:rPr>
            </w:pPr>
            <w:r>
              <w:rPr>
                <w:rFonts w:hint="eastAsia"/>
                <w:szCs w:val="21"/>
              </w:rPr>
              <w:t>建筑石油沥青</w:t>
            </w:r>
          </w:p>
        </w:tc>
        <w:tc>
          <w:tcPr>
            <w:tcW w:w="1925" w:type="dxa"/>
            <w:vAlign w:val="center"/>
          </w:tcPr>
          <w:p w:rsidR="00E82F45" w:rsidRDefault="00E82F45" w:rsidP="009228EC">
            <w:pPr>
              <w:rPr>
                <w:szCs w:val="21"/>
              </w:rPr>
            </w:pPr>
            <w:r>
              <w:rPr>
                <w:szCs w:val="21"/>
              </w:rPr>
              <w:t>GB494-85</w:t>
            </w:r>
          </w:p>
        </w:tc>
      </w:tr>
      <w:tr w:rsidR="00E82F45" w:rsidTr="009228EC">
        <w:trPr>
          <w:trHeight w:val="333"/>
          <w:jc w:val="center"/>
        </w:trPr>
        <w:tc>
          <w:tcPr>
            <w:tcW w:w="795" w:type="dxa"/>
            <w:vAlign w:val="center"/>
          </w:tcPr>
          <w:p w:rsidR="00E82F45" w:rsidRDefault="00E82F45" w:rsidP="009228EC">
            <w:pPr>
              <w:rPr>
                <w:szCs w:val="21"/>
              </w:rPr>
            </w:pPr>
            <w:r>
              <w:rPr>
                <w:szCs w:val="21"/>
              </w:rPr>
              <w:t>41</w:t>
            </w:r>
          </w:p>
        </w:tc>
        <w:tc>
          <w:tcPr>
            <w:tcW w:w="6115" w:type="dxa"/>
            <w:vAlign w:val="center"/>
          </w:tcPr>
          <w:p w:rsidR="00E82F45" w:rsidRDefault="00E82F45" w:rsidP="009228EC">
            <w:pPr>
              <w:rPr>
                <w:szCs w:val="21"/>
              </w:rPr>
            </w:pPr>
            <w:r>
              <w:rPr>
                <w:rFonts w:hint="eastAsia"/>
                <w:szCs w:val="21"/>
              </w:rPr>
              <w:t>排水用芯层发泡硬聚乙烯（</w:t>
            </w:r>
            <w:r>
              <w:rPr>
                <w:szCs w:val="21"/>
              </w:rPr>
              <w:t>PVC-U</w:t>
            </w:r>
            <w:r>
              <w:rPr>
                <w:rFonts w:hint="eastAsia"/>
                <w:szCs w:val="21"/>
              </w:rPr>
              <w:t>）管材</w:t>
            </w:r>
          </w:p>
        </w:tc>
        <w:tc>
          <w:tcPr>
            <w:tcW w:w="1925" w:type="dxa"/>
            <w:vAlign w:val="center"/>
          </w:tcPr>
          <w:p w:rsidR="00E82F45" w:rsidRDefault="00E82F45" w:rsidP="009228EC">
            <w:pPr>
              <w:rPr>
                <w:szCs w:val="21"/>
              </w:rPr>
            </w:pPr>
            <w:r>
              <w:rPr>
                <w:szCs w:val="21"/>
              </w:rPr>
              <w:t>GB/T16800-1997</w:t>
            </w:r>
          </w:p>
        </w:tc>
      </w:tr>
    </w:tbl>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4" w:name="_Toc207024437"/>
      <w:r>
        <w:rPr>
          <w:rFonts w:hint="eastAsia"/>
        </w:rPr>
        <w:t>工程概况</w:t>
      </w:r>
      <w:bookmarkStart w:id="15" w:name="bk109"/>
      <w:bookmarkEnd w:id="14"/>
      <w:bookmarkEnd w:id="15"/>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6" w:name="_Toc207024438"/>
      <w:r>
        <w:rPr>
          <w:rFonts w:hint="eastAsia"/>
        </w:rPr>
        <w:t>工程概况</w:t>
      </w:r>
      <w:bookmarkStart w:id="17" w:name="bk110"/>
      <w:bookmarkEnd w:id="16"/>
      <w:bookmarkEnd w:id="17"/>
    </w:p>
    <w:p w:rsidR="00E82F45" w:rsidRDefault="00E82F45" w:rsidP="00E82F45">
      <w:pPr>
        <w:rPr>
          <w:kern w:val="0"/>
        </w:rPr>
      </w:pPr>
      <w:bookmarkStart w:id="18" w:name="bk111"/>
      <w:bookmarkEnd w:id="18"/>
      <w:r>
        <w:rPr>
          <w:rFonts w:hint="eastAsia"/>
          <w:kern w:val="0"/>
        </w:rPr>
        <w:t>一、项目地点</w:t>
      </w:r>
    </w:p>
    <w:p w:rsidR="00E82F45" w:rsidRDefault="00E82F45" w:rsidP="00E82F45">
      <w:pPr>
        <w:rPr>
          <w:kern w:val="0"/>
        </w:rPr>
      </w:pPr>
      <w:r>
        <w:rPr>
          <w:rFonts w:hint="eastAsia"/>
          <w:kern w:val="0"/>
        </w:rPr>
        <w:t>雁门关隧道为全线最长的隧道，进口位于代县白草口乡东水泉村，出口位于上田乡新庄村。第</w:t>
      </w:r>
      <w:r>
        <w:rPr>
          <w:rFonts w:cs="TimesNewRoman"/>
          <w:kern w:val="0"/>
        </w:rPr>
        <w:t>6B</w:t>
      </w:r>
      <w:r>
        <w:rPr>
          <w:rFonts w:hint="eastAsia"/>
          <w:kern w:val="0"/>
        </w:rPr>
        <w:t>合同段起讫里程桩号左线为</w:t>
      </w:r>
      <w:r>
        <w:rPr>
          <w:rFonts w:cs="TimesNewRoman"/>
          <w:kern w:val="0"/>
        </w:rPr>
        <w:t>ZKll0+270</w:t>
      </w:r>
      <w:r>
        <w:rPr>
          <w:rFonts w:hint="eastAsia"/>
          <w:kern w:val="0"/>
        </w:rPr>
        <w:t>～</w:t>
      </w:r>
      <w:r>
        <w:rPr>
          <w:rFonts w:cs="TimesNewRoman"/>
          <w:kern w:val="0"/>
        </w:rPr>
        <w:t>ZKll2+840</w:t>
      </w:r>
      <w:r>
        <w:rPr>
          <w:rFonts w:hint="eastAsia"/>
          <w:kern w:val="0"/>
        </w:rPr>
        <w:t>，长</w:t>
      </w:r>
      <w:r>
        <w:rPr>
          <w:rFonts w:cs="TimesNewRoman"/>
          <w:kern w:val="0"/>
        </w:rPr>
        <w:t>2570m</w:t>
      </w:r>
      <w:r>
        <w:rPr>
          <w:rFonts w:hint="eastAsia"/>
          <w:kern w:val="0"/>
        </w:rPr>
        <w:t>；右线为</w:t>
      </w:r>
      <w:r>
        <w:rPr>
          <w:rFonts w:cs="TimesNewRoman"/>
          <w:kern w:val="0"/>
        </w:rPr>
        <w:t>YKll0+200</w:t>
      </w:r>
      <w:r>
        <w:rPr>
          <w:rFonts w:hint="eastAsia"/>
          <w:kern w:val="0"/>
        </w:rPr>
        <w:t>～</w:t>
      </w:r>
      <w:r>
        <w:rPr>
          <w:rFonts w:cs="TimesNewRoman"/>
          <w:kern w:val="0"/>
        </w:rPr>
        <w:t>YKll2+825</w:t>
      </w:r>
      <w:r>
        <w:rPr>
          <w:rFonts w:hint="eastAsia"/>
          <w:kern w:val="0"/>
        </w:rPr>
        <w:t>，长</w:t>
      </w:r>
      <w:r>
        <w:rPr>
          <w:rFonts w:cs="TimesNewRoman"/>
          <w:kern w:val="0"/>
        </w:rPr>
        <w:t>2625m</w:t>
      </w:r>
      <w:r>
        <w:rPr>
          <w:rFonts w:hint="eastAsia"/>
          <w:kern w:val="0"/>
        </w:rPr>
        <w:t>。</w:t>
      </w:r>
    </w:p>
    <w:p w:rsidR="00E82F45" w:rsidRDefault="00E82F45" w:rsidP="00E82F45">
      <w:pPr>
        <w:rPr>
          <w:kern w:val="0"/>
        </w:rPr>
      </w:pPr>
      <w:r>
        <w:rPr>
          <w:rFonts w:hint="eastAsia"/>
          <w:kern w:val="0"/>
        </w:rPr>
        <w:t>二、地形地貌</w:t>
      </w:r>
    </w:p>
    <w:p w:rsidR="00E82F45" w:rsidRDefault="00E82F45" w:rsidP="00E82F45">
      <w:pPr>
        <w:rPr>
          <w:kern w:val="0"/>
        </w:rPr>
      </w:pPr>
      <w:proofErr w:type="gramStart"/>
      <w:r>
        <w:rPr>
          <w:rFonts w:hint="eastAsia"/>
          <w:kern w:val="0"/>
        </w:rPr>
        <w:t>隧址区位</w:t>
      </w:r>
      <w:proofErr w:type="gramEnd"/>
      <w:r>
        <w:rPr>
          <w:rFonts w:hint="eastAsia"/>
          <w:kern w:val="0"/>
        </w:rPr>
        <w:t>于恒山山脉西段，属构造隆起上升区，侵蚀和剥蚀作用强烈，地形破碎，</w:t>
      </w:r>
      <w:proofErr w:type="gramStart"/>
      <w:r>
        <w:rPr>
          <w:rFonts w:hint="eastAsia"/>
          <w:kern w:val="0"/>
        </w:rPr>
        <w:t>山坡北</w:t>
      </w:r>
      <w:proofErr w:type="gramEnd"/>
      <w:r>
        <w:rPr>
          <w:rFonts w:hint="eastAsia"/>
          <w:kern w:val="0"/>
        </w:rPr>
        <w:t>陡南缓，植被少，山势陡峻，属中山区，山高一般为</w:t>
      </w:r>
      <w:r>
        <w:rPr>
          <w:rFonts w:cs="TimesNewRoman"/>
          <w:kern w:val="0"/>
        </w:rPr>
        <w:t>1500</w:t>
      </w:r>
      <w:r>
        <w:rPr>
          <w:rFonts w:hint="eastAsia"/>
          <w:kern w:val="0"/>
        </w:rPr>
        <w:t>～</w:t>
      </w:r>
      <w:r>
        <w:rPr>
          <w:rFonts w:cs="TimesNewRoman"/>
          <w:kern w:val="0"/>
        </w:rPr>
        <w:t>1800m</w:t>
      </w:r>
      <w:r>
        <w:rPr>
          <w:rFonts w:hint="eastAsia"/>
          <w:kern w:val="0"/>
        </w:rPr>
        <w:t>，相对高差</w:t>
      </w:r>
      <w:r>
        <w:rPr>
          <w:rFonts w:cs="TimesNewRoman"/>
          <w:kern w:val="0"/>
        </w:rPr>
        <w:t>300</w:t>
      </w:r>
      <w:r>
        <w:rPr>
          <w:rFonts w:hint="eastAsia"/>
          <w:kern w:val="0"/>
        </w:rPr>
        <w:t>～</w:t>
      </w:r>
      <w:r>
        <w:rPr>
          <w:rFonts w:cs="TimesNewRoman"/>
          <w:kern w:val="0"/>
        </w:rPr>
        <w:t>800m</w:t>
      </w:r>
      <w:r>
        <w:rPr>
          <w:rFonts w:hint="eastAsia"/>
          <w:kern w:val="0"/>
        </w:rPr>
        <w:t>。沟梁大部呈北</w:t>
      </w:r>
      <w:proofErr w:type="gramStart"/>
      <w:r>
        <w:rPr>
          <w:rFonts w:hint="eastAsia"/>
          <w:kern w:val="0"/>
        </w:rPr>
        <w:t>北</w:t>
      </w:r>
      <w:proofErr w:type="gramEnd"/>
      <w:r>
        <w:rPr>
          <w:rFonts w:hint="eastAsia"/>
          <w:kern w:val="0"/>
        </w:rPr>
        <w:t>西向展布，</w:t>
      </w:r>
    </w:p>
    <w:p w:rsidR="00E82F45" w:rsidRDefault="00E82F45" w:rsidP="00E82F45">
      <w:pPr>
        <w:rPr>
          <w:kern w:val="0"/>
        </w:rPr>
      </w:pPr>
      <w:r>
        <w:rPr>
          <w:rFonts w:hint="eastAsia"/>
          <w:kern w:val="0"/>
        </w:rPr>
        <w:t>山梁较宽，沟谷多呈“</w:t>
      </w:r>
      <w:r>
        <w:rPr>
          <w:rFonts w:cs="TimesNewRoman"/>
          <w:kern w:val="0"/>
        </w:rPr>
        <w:t>V</w:t>
      </w:r>
      <w:r>
        <w:rPr>
          <w:rFonts w:hint="eastAsia"/>
          <w:kern w:val="0"/>
        </w:rPr>
        <w:t>”形，沟底</w:t>
      </w:r>
      <w:proofErr w:type="gramStart"/>
      <w:r>
        <w:rPr>
          <w:rFonts w:hint="eastAsia"/>
          <w:kern w:val="0"/>
        </w:rPr>
        <w:t>卵</w:t>
      </w:r>
      <w:proofErr w:type="gramEnd"/>
      <w:r>
        <w:rPr>
          <w:rFonts w:hint="eastAsia"/>
          <w:kern w:val="0"/>
        </w:rPr>
        <w:t>砾石堆积。</w:t>
      </w:r>
    </w:p>
    <w:p w:rsidR="00E82F45" w:rsidRDefault="00E82F45" w:rsidP="00E82F45">
      <w:pPr>
        <w:rPr>
          <w:kern w:val="0"/>
        </w:rPr>
      </w:pPr>
      <w:r>
        <w:rPr>
          <w:rFonts w:hint="eastAsia"/>
          <w:kern w:val="0"/>
        </w:rPr>
        <w:t>隧道出口地形现状见图</w:t>
      </w:r>
      <w:r>
        <w:rPr>
          <w:rFonts w:cs="TimesNewRoman"/>
          <w:kern w:val="0"/>
        </w:rPr>
        <w:t>2-1</w:t>
      </w:r>
      <w:r>
        <w:rPr>
          <w:rFonts w:hint="eastAsia"/>
          <w:kern w:val="0"/>
        </w:rPr>
        <w:t>。</w:t>
      </w:r>
    </w:p>
    <w:p w:rsidR="00E82F45" w:rsidRDefault="00E82F45" w:rsidP="00E82F45">
      <w:pPr>
        <w:rPr>
          <w:kern w:val="0"/>
        </w:rPr>
      </w:pPr>
      <w:r>
        <w:rPr>
          <w:rFonts w:hint="eastAsia"/>
          <w:kern w:val="0"/>
        </w:rPr>
        <w:t>三、气象</w:t>
      </w:r>
    </w:p>
    <w:p w:rsidR="00E82F45" w:rsidRDefault="00E82F45" w:rsidP="00E82F45">
      <w:pPr>
        <w:rPr>
          <w:kern w:val="0"/>
        </w:rPr>
      </w:pPr>
      <w:proofErr w:type="gramStart"/>
      <w:r>
        <w:rPr>
          <w:rFonts w:hint="eastAsia"/>
          <w:kern w:val="0"/>
        </w:rPr>
        <w:t>隧址区属</w:t>
      </w:r>
      <w:proofErr w:type="gramEnd"/>
      <w:r>
        <w:rPr>
          <w:rFonts w:hint="eastAsia"/>
          <w:kern w:val="0"/>
        </w:rPr>
        <w:t>温带大陆型半干旱气候，春冬期节多风寒冷，夏秋季节雨量集中。年平均气温</w:t>
      </w:r>
      <w:r>
        <w:rPr>
          <w:rFonts w:cs="TimesNewRoman"/>
          <w:kern w:val="0"/>
        </w:rPr>
        <w:t>15.4</w:t>
      </w:r>
      <w:r>
        <w:rPr>
          <w:rFonts w:hint="eastAsia"/>
          <w:kern w:val="0"/>
        </w:rPr>
        <w:t>℃，最高月平均气温</w:t>
      </w:r>
      <w:r>
        <w:rPr>
          <w:rFonts w:cs="TimesNewRoman"/>
          <w:kern w:val="0"/>
        </w:rPr>
        <w:t>22.9</w:t>
      </w:r>
      <w:r>
        <w:rPr>
          <w:rFonts w:hint="eastAsia"/>
          <w:kern w:val="0"/>
        </w:rPr>
        <w:t>℃（七月），最低月</w:t>
      </w:r>
      <w:r>
        <w:rPr>
          <w:rFonts w:hint="eastAsia"/>
          <w:kern w:val="0"/>
        </w:rPr>
        <w:lastRenderedPageBreak/>
        <w:t>平均气温</w:t>
      </w:r>
      <w:r>
        <w:rPr>
          <w:rFonts w:cs="TimesNewRoman"/>
          <w:kern w:val="0"/>
        </w:rPr>
        <w:t>-8.5</w:t>
      </w:r>
      <w:r>
        <w:rPr>
          <w:rFonts w:hint="eastAsia"/>
          <w:kern w:val="0"/>
        </w:rPr>
        <w:t>℃（一月），极端最高气温</w:t>
      </w:r>
      <w:r>
        <w:rPr>
          <w:rFonts w:cs="TimesNewRoman"/>
          <w:kern w:val="0"/>
        </w:rPr>
        <w:t>38.9</w:t>
      </w:r>
      <w:r>
        <w:rPr>
          <w:rFonts w:hint="eastAsia"/>
          <w:kern w:val="0"/>
        </w:rPr>
        <w:t>℃（</w:t>
      </w:r>
      <w:r>
        <w:rPr>
          <w:rFonts w:cs="TimesNewRoman"/>
          <w:kern w:val="0"/>
        </w:rPr>
        <w:t xml:space="preserve">1961 </w:t>
      </w:r>
      <w:r>
        <w:rPr>
          <w:rFonts w:hint="eastAsia"/>
          <w:kern w:val="0"/>
        </w:rPr>
        <w:t>年</w:t>
      </w:r>
      <w:r>
        <w:rPr>
          <w:rFonts w:cs="TimesNewRoman"/>
          <w:kern w:val="0"/>
        </w:rPr>
        <w:t xml:space="preserve">6 </w:t>
      </w:r>
      <w:r>
        <w:rPr>
          <w:rFonts w:hint="eastAsia"/>
          <w:kern w:val="0"/>
        </w:rPr>
        <w:t>月</w:t>
      </w:r>
      <w:r>
        <w:rPr>
          <w:rFonts w:cs="TimesNewRoman"/>
          <w:kern w:val="0"/>
        </w:rPr>
        <w:t xml:space="preserve">10 </w:t>
      </w:r>
      <w:r>
        <w:rPr>
          <w:rFonts w:hint="eastAsia"/>
          <w:kern w:val="0"/>
        </w:rPr>
        <w:t>日），极端最低气温</w:t>
      </w:r>
      <w:r>
        <w:rPr>
          <w:rFonts w:cs="TimesNewRoman"/>
          <w:kern w:val="0"/>
        </w:rPr>
        <w:t>-24.5</w:t>
      </w:r>
      <w:r>
        <w:rPr>
          <w:rFonts w:hint="eastAsia"/>
          <w:kern w:val="0"/>
        </w:rPr>
        <w:t>℃（</w:t>
      </w:r>
      <w:r>
        <w:rPr>
          <w:rFonts w:cs="TimesNewRoman"/>
          <w:kern w:val="0"/>
        </w:rPr>
        <w:t xml:space="preserve">1971 </w:t>
      </w:r>
      <w:r>
        <w:rPr>
          <w:rFonts w:hint="eastAsia"/>
          <w:kern w:val="0"/>
        </w:rPr>
        <w:t>年</w:t>
      </w:r>
      <w:r>
        <w:rPr>
          <w:rFonts w:cs="TimesNewRoman"/>
          <w:kern w:val="0"/>
        </w:rPr>
        <w:t xml:space="preserve">12 </w:t>
      </w:r>
      <w:r>
        <w:rPr>
          <w:rFonts w:hint="eastAsia"/>
          <w:kern w:val="0"/>
        </w:rPr>
        <w:t>月</w:t>
      </w:r>
      <w:r>
        <w:rPr>
          <w:rFonts w:cs="TimesNewRoman"/>
          <w:kern w:val="0"/>
        </w:rPr>
        <w:t xml:space="preserve">21 </w:t>
      </w:r>
      <w:r>
        <w:rPr>
          <w:rFonts w:hint="eastAsia"/>
          <w:kern w:val="0"/>
        </w:rPr>
        <w:t>日）；年平均降水量</w:t>
      </w:r>
      <w:r>
        <w:rPr>
          <w:rFonts w:cs="TimesNewRoman"/>
          <w:kern w:val="0"/>
        </w:rPr>
        <w:t>445.6mm</w:t>
      </w:r>
      <w:r>
        <w:rPr>
          <w:rFonts w:hint="eastAsia"/>
          <w:kern w:val="0"/>
        </w:rPr>
        <w:t>，年内分布极不均匀，七、</w:t>
      </w:r>
      <w:proofErr w:type="gramStart"/>
      <w:r>
        <w:rPr>
          <w:rFonts w:hint="eastAsia"/>
          <w:kern w:val="0"/>
        </w:rPr>
        <w:t>八两</w:t>
      </w:r>
      <w:proofErr w:type="gramEnd"/>
      <w:r>
        <w:rPr>
          <w:rFonts w:hint="eastAsia"/>
          <w:kern w:val="0"/>
        </w:rPr>
        <w:t>月降水量占全年的</w:t>
      </w:r>
      <w:r>
        <w:rPr>
          <w:rFonts w:cs="TimesNewRoman"/>
          <w:kern w:val="0"/>
        </w:rPr>
        <w:t>55</w:t>
      </w:r>
      <w:r>
        <w:rPr>
          <w:rFonts w:hint="eastAsia"/>
          <w:kern w:val="0"/>
        </w:rPr>
        <w:t>％，最大年降水量</w:t>
      </w:r>
      <w:r>
        <w:rPr>
          <w:rFonts w:cs="TimesNewRoman"/>
          <w:kern w:val="0"/>
        </w:rPr>
        <w:t>673mm</w:t>
      </w:r>
      <w:r>
        <w:rPr>
          <w:rFonts w:hint="eastAsia"/>
          <w:kern w:val="0"/>
        </w:rPr>
        <w:t>（</w:t>
      </w:r>
      <w:r>
        <w:rPr>
          <w:rFonts w:cs="TimesNewRoman"/>
          <w:kern w:val="0"/>
        </w:rPr>
        <w:t xml:space="preserve">1959 </w:t>
      </w:r>
      <w:r>
        <w:rPr>
          <w:rFonts w:hint="eastAsia"/>
          <w:kern w:val="0"/>
        </w:rPr>
        <w:t>年），最小年降水量</w:t>
      </w:r>
      <w:r>
        <w:rPr>
          <w:rFonts w:cs="TimesNewRoman"/>
          <w:kern w:val="0"/>
        </w:rPr>
        <w:t>219.3mm</w:t>
      </w:r>
      <w:r>
        <w:rPr>
          <w:rFonts w:hint="eastAsia"/>
          <w:kern w:val="0"/>
        </w:rPr>
        <w:t>；年均蒸发量</w:t>
      </w:r>
      <w:r>
        <w:rPr>
          <w:rFonts w:cs="TimesNewRoman"/>
          <w:kern w:val="0"/>
        </w:rPr>
        <w:t>1817.4mm</w:t>
      </w:r>
      <w:r>
        <w:rPr>
          <w:rFonts w:hint="eastAsia"/>
          <w:kern w:val="0"/>
        </w:rPr>
        <w:t>；年平均地面温度</w:t>
      </w:r>
      <w:r>
        <w:rPr>
          <w:rFonts w:cs="TimesNewRoman"/>
          <w:kern w:val="0"/>
        </w:rPr>
        <w:t>10.9</w:t>
      </w:r>
      <w:r>
        <w:rPr>
          <w:rFonts w:hint="eastAsia"/>
          <w:kern w:val="0"/>
        </w:rPr>
        <w:t>℃：年均风速</w:t>
      </w:r>
      <w:r>
        <w:rPr>
          <w:rFonts w:cs="TimesNewRoman"/>
          <w:kern w:val="0"/>
        </w:rPr>
        <w:t>2.6m/s</w:t>
      </w:r>
      <w:r>
        <w:rPr>
          <w:rFonts w:hint="eastAsia"/>
          <w:kern w:val="0"/>
        </w:rPr>
        <w:t>，最大风速</w:t>
      </w:r>
      <w:r>
        <w:rPr>
          <w:rFonts w:cs="TimesNewRoman"/>
          <w:kern w:val="0"/>
        </w:rPr>
        <w:t>20m/s</w:t>
      </w:r>
      <w:r>
        <w:rPr>
          <w:rFonts w:hint="eastAsia"/>
          <w:kern w:val="0"/>
        </w:rPr>
        <w:t>（</w:t>
      </w:r>
      <w:r>
        <w:rPr>
          <w:rFonts w:cs="TimesNewRoman"/>
          <w:kern w:val="0"/>
        </w:rPr>
        <w:t xml:space="preserve">1976 </w:t>
      </w:r>
      <w:r>
        <w:rPr>
          <w:rFonts w:hint="eastAsia"/>
          <w:kern w:val="0"/>
        </w:rPr>
        <w:t>年</w:t>
      </w:r>
      <w:r>
        <w:rPr>
          <w:rFonts w:cs="TimesNewRoman"/>
          <w:kern w:val="0"/>
        </w:rPr>
        <w:t xml:space="preserve">12 </w:t>
      </w:r>
      <w:r>
        <w:rPr>
          <w:rFonts w:hint="eastAsia"/>
          <w:kern w:val="0"/>
        </w:rPr>
        <w:t>月</w:t>
      </w:r>
      <w:r>
        <w:rPr>
          <w:rFonts w:cs="TimesNewRoman"/>
          <w:kern w:val="0"/>
        </w:rPr>
        <w:t xml:space="preserve">17 </w:t>
      </w:r>
      <w:r>
        <w:rPr>
          <w:rFonts w:hint="eastAsia"/>
          <w:kern w:val="0"/>
        </w:rPr>
        <w:t>日）；无霜期</w:t>
      </w:r>
      <w:r>
        <w:rPr>
          <w:rFonts w:cs="TimesNewRoman"/>
          <w:kern w:val="0"/>
        </w:rPr>
        <w:t>172</w:t>
      </w:r>
      <w:r>
        <w:rPr>
          <w:rFonts w:cs="TimesNewRoman,Italic"/>
          <w:i/>
          <w:iCs/>
          <w:kern w:val="0"/>
        </w:rPr>
        <w:t>d</w:t>
      </w:r>
      <w:r>
        <w:rPr>
          <w:rFonts w:hint="eastAsia"/>
          <w:kern w:val="0"/>
        </w:rPr>
        <w:t>。</w:t>
      </w:r>
    </w:p>
    <w:p w:rsidR="00E82F45" w:rsidRDefault="00E82F45" w:rsidP="00E82F45">
      <w:pPr>
        <w:rPr>
          <w:kern w:val="0"/>
        </w:rPr>
      </w:pPr>
      <w:r>
        <w:rPr>
          <w:rFonts w:hint="eastAsia"/>
          <w:kern w:val="0"/>
        </w:rPr>
        <w:t>根据代县和朔州气象台观测资料，隧道进口最大冻结深度</w:t>
      </w:r>
      <w:r>
        <w:rPr>
          <w:rFonts w:cs="TimesNewRoman"/>
          <w:kern w:val="0"/>
        </w:rPr>
        <w:t>130</w:t>
      </w:r>
      <w:r>
        <w:rPr>
          <w:rFonts w:hint="eastAsia"/>
          <w:kern w:val="0"/>
        </w:rPr>
        <w:t>～</w:t>
      </w:r>
      <w:r>
        <w:rPr>
          <w:rFonts w:cs="TimesNewRoman"/>
          <w:kern w:val="0"/>
        </w:rPr>
        <w:t>150cm</w:t>
      </w:r>
      <w:r>
        <w:rPr>
          <w:rFonts w:hint="eastAsia"/>
          <w:kern w:val="0"/>
        </w:rPr>
        <w:t>，隧道出口最大冻结深度</w:t>
      </w:r>
      <w:r>
        <w:rPr>
          <w:rFonts w:cs="TimesNewRoman"/>
          <w:kern w:val="0"/>
        </w:rPr>
        <w:t>98</w:t>
      </w:r>
      <w:r>
        <w:rPr>
          <w:rFonts w:hint="eastAsia"/>
          <w:kern w:val="0"/>
        </w:rPr>
        <w:t>～</w:t>
      </w:r>
      <w:r>
        <w:rPr>
          <w:rFonts w:cs="TimesNewRoman"/>
          <w:kern w:val="0"/>
        </w:rPr>
        <w:t>120cm</w:t>
      </w:r>
      <w:r>
        <w:rPr>
          <w:rFonts w:hint="eastAsia"/>
          <w:kern w:val="0"/>
        </w:rPr>
        <w:t>。</w:t>
      </w:r>
    </w:p>
    <w:p w:rsidR="00E82F45" w:rsidRDefault="00E82F45" w:rsidP="00E82F45">
      <w:pPr>
        <w:rPr>
          <w:kern w:val="0"/>
        </w:rPr>
      </w:pPr>
      <w:r>
        <w:rPr>
          <w:rFonts w:hint="eastAsia"/>
          <w:kern w:val="0"/>
        </w:rPr>
        <w:t>四、工程地质条件</w:t>
      </w:r>
    </w:p>
    <w:p w:rsidR="00E82F45" w:rsidRDefault="00E82F45" w:rsidP="00E82F45">
      <w:pPr>
        <w:rPr>
          <w:kern w:val="0"/>
        </w:rPr>
      </w:pPr>
      <w:r>
        <w:rPr>
          <w:rFonts w:hint="eastAsia"/>
          <w:kern w:val="0"/>
        </w:rPr>
        <w:t>（一）</w:t>
      </w:r>
      <w:r>
        <w:rPr>
          <w:kern w:val="0"/>
        </w:rPr>
        <w:t xml:space="preserve"> </w:t>
      </w:r>
      <w:r>
        <w:rPr>
          <w:rFonts w:hint="eastAsia"/>
          <w:kern w:val="0"/>
        </w:rPr>
        <w:t>地层岩性</w:t>
      </w:r>
    </w:p>
    <w:p w:rsidR="00E82F45" w:rsidRDefault="00E82F45" w:rsidP="00E82F45">
      <w:pPr>
        <w:rPr>
          <w:kern w:val="0"/>
        </w:rPr>
      </w:pPr>
      <w:proofErr w:type="gramStart"/>
      <w:r>
        <w:rPr>
          <w:rFonts w:hint="eastAsia"/>
          <w:kern w:val="0"/>
        </w:rPr>
        <w:t>隧址区内</w:t>
      </w:r>
      <w:proofErr w:type="gramEnd"/>
      <w:r>
        <w:rPr>
          <w:rFonts w:hint="eastAsia"/>
          <w:kern w:val="0"/>
        </w:rPr>
        <w:t>广泛出露上太古界五台群</w:t>
      </w:r>
      <w:proofErr w:type="gramStart"/>
      <w:r>
        <w:rPr>
          <w:rFonts w:hint="eastAsia"/>
          <w:kern w:val="0"/>
        </w:rPr>
        <w:t>会岗库组</w:t>
      </w:r>
      <w:proofErr w:type="gramEnd"/>
      <w:r>
        <w:rPr>
          <w:rFonts w:hint="eastAsia"/>
          <w:kern w:val="0"/>
        </w:rPr>
        <w:t>和店房台片麻岩组以图</w:t>
      </w:r>
      <w:r>
        <w:rPr>
          <w:kern w:val="0"/>
        </w:rPr>
        <w:t xml:space="preserve">2-1 </w:t>
      </w:r>
      <w:r>
        <w:rPr>
          <w:rFonts w:hint="eastAsia"/>
          <w:kern w:val="0"/>
        </w:rPr>
        <w:t>隧道出口地形现状图</w:t>
      </w:r>
    </w:p>
    <w:p w:rsidR="00E82F45" w:rsidRDefault="00E82F45" w:rsidP="00E82F45">
      <w:pPr>
        <w:rPr>
          <w:kern w:val="0"/>
        </w:rPr>
      </w:pPr>
      <w:r>
        <w:rPr>
          <w:noProof/>
          <w:kern w:val="0"/>
        </w:rPr>
        <w:drawing>
          <wp:inline distT="0" distB="0" distL="0" distR="0">
            <wp:extent cx="5267325" cy="2819400"/>
            <wp:effectExtent l="19050" t="0" r="9525" b="0"/>
            <wp:docPr id="28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a:stretch>
                      <a:fillRect/>
                    </a:stretch>
                  </pic:blipFill>
                  <pic:spPr bwMode="auto">
                    <a:xfrm>
                      <a:off x="0" y="0"/>
                      <a:ext cx="5267325" cy="28194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及下古生界地层，五台期中酸性侵入岩</w:t>
      </w:r>
      <w:proofErr w:type="gramStart"/>
      <w:r>
        <w:rPr>
          <w:rFonts w:hint="eastAsia"/>
          <w:kern w:val="0"/>
        </w:rPr>
        <w:t>余岗脑</w:t>
      </w:r>
      <w:proofErr w:type="gramEnd"/>
      <w:r>
        <w:rPr>
          <w:rFonts w:hint="eastAsia"/>
          <w:kern w:val="0"/>
        </w:rPr>
        <w:t>片麻岩组及吕梁期变质辉绿岩，辉绿岩墙分布其中。</w:t>
      </w:r>
      <w:proofErr w:type="gramStart"/>
      <w:r>
        <w:rPr>
          <w:rFonts w:hint="eastAsia"/>
          <w:kern w:val="0"/>
        </w:rPr>
        <w:t>新尘界上</w:t>
      </w:r>
      <w:proofErr w:type="gramEnd"/>
      <w:r>
        <w:rPr>
          <w:rFonts w:hint="eastAsia"/>
          <w:kern w:val="0"/>
        </w:rPr>
        <w:t>更新统和全新统沿山前及沟谷零星分布。</w:t>
      </w:r>
    </w:p>
    <w:p w:rsidR="00E82F45" w:rsidRDefault="00E82F45" w:rsidP="00E82F45">
      <w:pPr>
        <w:rPr>
          <w:kern w:val="0"/>
        </w:rPr>
      </w:pPr>
      <w:r>
        <w:rPr>
          <w:rFonts w:hint="eastAsia"/>
          <w:kern w:val="0"/>
        </w:rPr>
        <w:t>太古界五台群金</w:t>
      </w:r>
      <w:proofErr w:type="gramStart"/>
      <w:r>
        <w:rPr>
          <w:rFonts w:hint="eastAsia"/>
          <w:kern w:val="0"/>
        </w:rPr>
        <w:t>岗库组岩</w:t>
      </w:r>
      <w:proofErr w:type="gramEnd"/>
      <w:r>
        <w:rPr>
          <w:rFonts w:hint="eastAsia"/>
          <w:kern w:val="0"/>
        </w:rPr>
        <w:t>性主要为斜长角闪岩、含</w:t>
      </w:r>
      <w:proofErr w:type="gramStart"/>
      <w:r>
        <w:rPr>
          <w:rFonts w:hint="eastAsia"/>
          <w:kern w:val="0"/>
        </w:rPr>
        <w:t>榴</w:t>
      </w:r>
      <w:proofErr w:type="gramEnd"/>
      <w:r>
        <w:rPr>
          <w:rFonts w:hint="eastAsia"/>
          <w:kern w:val="0"/>
        </w:rPr>
        <w:t>斜长角闪岩夹含</w:t>
      </w:r>
      <w:proofErr w:type="gramStart"/>
      <w:r>
        <w:rPr>
          <w:rFonts w:hint="eastAsia"/>
          <w:kern w:val="0"/>
        </w:rPr>
        <w:lastRenderedPageBreak/>
        <w:t>榴角闪</w:t>
      </w:r>
      <w:proofErr w:type="gramEnd"/>
      <w:r>
        <w:rPr>
          <w:rFonts w:hint="eastAsia"/>
          <w:kern w:val="0"/>
        </w:rPr>
        <w:t>黑云变粒岩及两层磁铁石英岩和一层较稳定的含</w:t>
      </w:r>
      <w:proofErr w:type="gramStart"/>
      <w:r>
        <w:rPr>
          <w:rFonts w:hint="eastAsia"/>
          <w:kern w:val="0"/>
        </w:rPr>
        <w:t>榴蓝晶二</w:t>
      </w:r>
      <w:proofErr w:type="gramEnd"/>
      <w:r>
        <w:rPr>
          <w:rFonts w:hint="eastAsia"/>
          <w:kern w:val="0"/>
        </w:rPr>
        <w:t>云斜长片麻岩。店房台片麻岩组为一套中细粒黑云斜长片麻岩、</w:t>
      </w:r>
      <w:proofErr w:type="gramStart"/>
      <w:r>
        <w:rPr>
          <w:rFonts w:hint="eastAsia"/>
          <w:kern w:val="0"/>
        </w:rPr>
        <w:t>角闪黑云</w:t>
      </w:r>
      <w:proofErr w:type="gramEnd"/>
      <w:r>
        <w:rPr>
          <w:rFonts w:hint="eastAsia"/>
          <w:kern w:val="0"/>
        </w:rPr>
        <w:t>斜长片麻岩夹黑云变粒岩及斜长角闪岩。为隧道穿越的主要地层。</w:t>
      </w:r>
    </w:p>
    <w:p w:rsidR="00E82F45" w:rsidRDefault="00E82F45" w:rsidP="00E82F45">
      <w:pPr>
        <w:rPr>
          <w:kern w:val="0"/>
        </w:rPr>
      </w:pPr>
      <w:r>
        <w:rPr>
          <w:rFonts w:hint="eastAsia"/>
          <w:kern w:val="0"/>
        </w:rPr>
        <w:t>下古生界寒武～奥陶系馒头组～三山子组地层岩性依次为白云质泥岩、粉砂质泥岩、页岩、鲕粒灰岩夹生物碎屑灰岩及薄层状灰岩、泥晶灰岩、砾屑灰岩、含燧石</w:t>
      </w:r>
      <w:proofErr w:type="gramStart"/>
      <w:r>
        <w:rPr>
          <w:rFonts w:hint="eastAsia"/>
          <w:kern w:val="0"/>
        </w:rPr>
        <w:t>结核细晶灰岩</w:t>
      </w:r>
      <w:proofErr w:type="gramEnd"/>
      <w:r>
        <w:rPr>
          <w:rFonts w:hint="eastAsia"/>
          <w:kern w:val="0"/>
        </w:rPr>
        <w:t>夹白云质泥灰岩。馒头组地层为隧道穿越的主要地层。</w:t>
      </w:r>
    </w:p>
    <w:p w:rsidR="00E82F45" w:rsidRDefault="00E82F45" w:rsidP="00E82F45">
      <w:pPr>
        <w:rPr>
          <w:kern w:val="0"/>
        </w:rPr>
      </w:pPr>
      <w:r>
        <w:rPr>
          <w:rFonts w:hint="eastAsia"/>
          <w:kern w:val="0"/>
        </w:rPr>
        <w:t>新生界地层零星分布于山前及沟谷地带，出露地层有上更新统亚砂土～亚黏土和全新统冲、洪积砂、</w:t>
      </w:r>
      <w:proofErr w:type="gramStart"/>
      <w:r>
        <w:rPr>
          <w:rFonts w:hint="eastAsia"/>
          <w:kern w:val="0"/>
        </w:rPr>
        <w:t>砾</w:t>
      </w:r>
      <w:proofErr w:type="gramEnd"/>
      <w:r>
        <w:rPr>
          <w:rFonts w:hint="eastAsia"/>
          <w:kern w:val="0"/>
        </w:rPr>
        <w:t>、卵石地层。</w:t>
      </w:r>
    </w:p>
    <w:p w:rsidR="00E82F45" w:rsidRDefault="00E82F45" w:rsidP="00E82F45">
      <w:pPr>
        <w:rPr>
          <w:kern w:val="0"/>
        </w:rPr>
      </w:pPr>
      <w:proofErr w:type="gramStart"/>
      <w:r>
        <w:rPr>
          <w:rFonts w:hint="eastAsia"/>
          <w:kern w:val="0"/>
        </w:rPr>
        <w:t>隧址区内</w:t>
      </w:r>
      <w:proofErr w:type="gramEnd"/>
      <w:r>
        <w:rPr>
          <w:rFonts w:hint="eastAsia"/>
          <w:kern w:val="0"/>
        </w:rPr>
        <w:t>的岩浆岩主要为侵入岩，岩性为五台中期中酸性侵入岩金</w:t>
      </w:r>
      <w:proofErr w:type="gramStart"/>
      <w:r>
        <w:rPr>
          <w:rFonts w:hint="eastAsia"/>
          <w:kern w:val="0"/>
        </w:rPr>
        <w:t>岗脑黑云角闪</w:t>
      </w:r>
      <w:proofErr w:type="gramEnd"/>
      <w:r>
        <w:rPr>
          <w:rFonts w:hint="eastAsia"/>
          <w:kern w:val="0"/>
        </w:rPr>
        <w:t>斜长片麻岩和变质伟晶岩脉，吕梁早期变质花岗岩和变质辉绿岩脉、吕梁晚期辉绿岩墙和伟晶岩脉。</w:t>
      </w:r>
    </w:p>
    <w:p w:rsidR="00E82F45" w:rsidRDefault="00E82F45" w:rsidP="00E82F45">
      <w:pPr>
        <w:rPr>
          <w:kern w:val="0"/>
        </w:rPr>
      </w:pPr>
      <w:r>
        <w:rPr>
          <w:rFonts w:hint="eastAsia"/>
          <w:kern w:val="0"/>
        </w:rPr>
        <w:t>（二）</w:t>
      </w:r>
      <w:r>
        <w:rPr>
          <w:kern w:val="0"/>
        </w:rPr>
        <w:t xml:space="preserve"> </w:t>
      </w:r>
      <w:r>
        <w:rPr>
          <w:rFonts w:hint="eastAsia"/>
          <w:kern w:val="0"/>
        </w:rPr>
        <w:t>地质构造</w:t>
      </w:r>
    </w:p>
    <w:p w:rsidR="00E82F45" w:rsidRDefault="00E82F45" w:rsidP="00E82F45">
      <w:pPr>
        <w:rPr>
          <w:kern w:val="0"/>
        </w:rPr>
      </w:pPr>
      <w:proofErr w:type="gramStart"/>
      <w:r>
        <w:rPr>
          <w:rFonts w:hint="eastAsia"/>
          <w:kern w:val="0"/>
        </w:rPr>
        <w:t>隧址区</w:t>
      </w:r>
      <w:proofErr w:type="gramEnd"/>
      <w:r>
        <w:rPr>
          <w:rFonts w:hint="eastAsia"/>
          <w:kern w:val="0"/>
        </w:rPr>
        <w:t>主要经历了五台期、吕梁期和燕山期构造的影响。五台期和吕梁期构造在变质岩系中主要表现为大型复式平卧褶皱的形成、叠加和改造。燕山期构造主要表现为寒武～奥陶系及五台群地层的脆性断裂。</w:t>
      </w:r>
    </w:p>
    <w:p w:rsidR="00E82F45" w:rsidRDefault="00E82F45" w:rsidP="00E82F45">
      <w:pPr>
        <w:rPr>
          <w:kern w:val="0"/>
        </w:rPr>
      </w:pPr>
      <w:r>
        <w:rPr>
          <w:rFonts w:hint="eastAsia"/>
          <w:kern w:val="0"/>
        </w:rPr>
        <w:t>褶皱发育于九层崖南部寒武系馒头组与五台群店房台片麻岩的接触地带。轴向呈北东向，南翼陡，北翼缓，是区内山南向北强烈挤压所致。</w:t>
      </w:r>
    </w:p>
    <w:p w:rsidR="00E82F45" w:rsidRDefault="00E82F45" w:rsidP="00E82F45">
      <w:pPr>
        <w:rPr>
          <w:kern w:val="0"/>
        </w:rPr>
      </w:pPr>
      <w:proofErr w:type="gramStart"/>
      <w:r>
        <w:rPr>
          <w:rFonts w:hint="eastAsia"/>
          <w:kern w:val="0"/>
        </w:rPr>
        <w:t>隧址区内</w:t>
      </w:r>
      <w:proofErr w:type="gramEnd"/>
      <w:r>
        <w:rPr>
          <w:rFonts w:hint="eastAsia"/>
          <w:kern w:val="0"/>
        </w:rPr>
        <w:t>共有断层</w:t>
      </w:r>
      <w:r>
        <w:rPr>
          <w:rFonts w:cs="TimesNewRoman"/>
          <w:kern w:val="0"/>
        </w:rPr>
        <w:t xml:space="preserve">27 </w:t>
      </w:r>
      <w:r>
        <w:rPr>
          <w:rFonts w:hint="eastAsia"/>
          <w:kern w:val="0"/>
        </w:rPr>
        <w:t>条，其中切穿洞轴线的</w:t>
      </w:r>
      <w:r>
        <w:rPr>
          <w:rFonts w:cs="TimesNewRoman"/>
          <w:kern w:val="0"/>
        </w:rPr>
        <w:t xml:space="preserve">13 </w:t>
      </w:r>
      <w:r>
        <w:rPr>
          <w:rFonts w:hint="eastAsia"/>
          <w:kern w:val="0"/>
        </w:rPr>
        <w:t>条（</w:t>
      </w:r>
      <w:r>
        <w:rPr>
          <w:rFonts w:cs="TimesNewRoman"/>
          <w:kern w:val="0"/>
        </w:rPr>
        <w:t>F5. F8. F9. F10.F11. F12. F14. F16. F18. F19. F20</w:t>
      </w:r>
      <w:r>
        <w:rPr>
          <w:rFonts w:hint="eastAsia"/>
          <w:kern w:val="0"/>
        </w:rPr>
        <w:t>、</w:t>
      </w:r>
      <w:r>
        <w:rPr>
          <w:rFonts w:cs="TimesNewRoman"/>
          <w:kern w:val="0"/>
        </w:rPr>
        <w:t>F22. F23</w:t>
      </w:r>
      <w:r>
        <w:rPr>
          <w:rFonts w:hint="eastAsia"/>
          <w:kern w:val="0"/>
        </w:rPr>
        <w:t>），表现为高角度的正断层和逆断层，按走向分为北东</w:t>
      </w:r>
      <w:proofErr w:type="gramStart"/>
      <w:r>
        <w:rPr>
          <w:rFonts w:hint="eastAsia"/>
          <w:kern w:val="0"/>
        </w:rPr>
        <w:t>东</w:t>
      </w:r>
      <w:proofErr w:type="gramEnd"/>
      <w:r>
        <w:rPr>
          <w:rFonts w:hint="eastAsia"/>
          <w:kern w:val="0"/>
        </w:rPr>
        <w:t>向和北西西向，主要为北东</w:t>
      </w:r>
      <w:proofErr w:type="gramStart"/>
      <w:r>
        <w:rPr>
          <w:rFonts w:hint="eastAsia"/>
          <w:kern w:val="0"/>
        </w:rPr>
        <w:t>东</w:t>
      </w:r>
      <w:proofErr w:type="gramEnd"/>
      <w:r>
        <w:rPr>
          <w:rFonts w:hint="eastAsia"/>
          <w:kern w:val="0"/>
        </w:rPr>
        <w:t>向断层。其中</w:t>
      </w:r>
      <w:r>
        <w:rPr>
          <w:rFonts w:cs="TimesNewRoman"/>
          <w:kern w:val="0"/>
        </w:rPr>
        <w:t xml:space="preserve">F5. F12. F16. F18. F19. F20 </w:t>
      </w:r>
      <w:r>
        <w:rPr>
          <w:rFonts w:hint="eastAsia"/>
          <w:kern w:val="0"/>
        </w:rPr>
        <w:t>和</w:t>
      </w:r>
      <w:r>
        <w:rPr>
          <w:rFonts w:cs="TimesNewRoman"/>
          <w:kern w:val="0"/>
        </w:rPr>
        <w:t xml:space="preserve">F22 </w:t>
      </w:r>
      <w:r>
        <w:rPr>
          <w:rFonts w:hint="eastAsia"/>
          <w:kern w:val="0"/>
        </w:rPr>
        <w:t>断层均发育宽度不等的破碎带，带内岩体破碎，节理与构造裂隙密集发育，稳定性差，隧道穿越时容易发生掉块或大的坍塌现象。</w:t>
      </w:r>
    </w:p>
    <w:p w:rsidR="00E82F45" w:rsidRDefault="00E82F45" w:rsidP="00E82F45">
      <w:pPr>
        <w:rPr>
          <w:kern w:val="0"/>
        </w:rPr>
      </w:pPr>
      <w:r>
        <w:rPr>
          <w:rFonts w:hint="eastAsia"/>
          <w:kern w:val="0"/>
        </w:rPr>
        <w:lastRenderedPageBreak/>
        <w:t>节理</w:t>
      </w:r>
      <w:proofErr w:type="gramStart"/>
      <w:r>
        <w:rPr>
          <w:rFonts w:hint="eastAsia"/>
          <w:kern w:val="0"/>
        </w:rPr>
        <w:t>在隧址区</w:t>
      </w:r>
      <w:proofErr w:type="gramEnd"/>
      <w:r>
        <w:rPr>
          <w:rFonts w:hint="eastAsia"/>
          <w:kern w:val="0"/>
        </w:rPr>
        <w:t>普遍分布。</w:t>
      </w:r>
    </w:p>
    <w:p w:rsidR="00E82F45" w:rsidRDefault="00E82F45" w:rsidP="00E82F45">
      <w:pPr>
        <w:rPr>
          <w:kern w:val="0"/>
        </w:rPr>
      </w:pPr>
      <w:r>
        <w:rPr>
          <w:rFonts w:hint="eastAsia"/>
          <w:kern w:val="0"/>
        </w:rPr>
        <w:t>（三）</w:t>
      </w:r>
      <w:r>
        <w:rPr>
          <w:kern w:val="0"/>
        </w:rPr>
        <w:t xml:space="preserve"> </w:t>
      </w:r>
      <w:r>
        <w:rPr>
          <w:rFonts w:hint="eastAsia"/>
          <w:kern w:val="0"/>
        </w:rPr>
        <w:t>隧道围岩情况</w:t>
      </w:r>
    </w:p>
    <w:p w:rsidR="00E82F45" w:rsidRDefault="00E82F45" w:rsidP="00E82F45">
      <w:pPr>
        <w:rPr>
          <w:kern w:val="0"/>
        </w:rPr>
      </w:pPr>
      <w:r>
        <w:rPr>
          <w:rFonts w:cs="TimesNewRoman"/>
          <w:kern w:val="0"/>
        </w:rPr>
        <w:t xml:space="preserve">1. </w:t>
      </w:r>
      <w:r>
        <w:rPr>
          <w:rFonts w:hint="eastAsia"/>
          <w:kern w:val="0"/>
        </w:rPr>
        <w:t>按设计资料，雁门关隧道左、右线断层分布情况见表</w:t>
      </w:r>
      <w:r>
        <w:rPr>
          <w:rFonts w:cs="TimesNewRoman"/>
          <w:kern w:val="0"/>
        </w:rPr>
        <w:t xml:space="preserve">2-1. </w:t>
      </w:r>
      <w:r>
        <w:rPr>
          <w:rFonts w:hint="eastAsia"/>
          <w:kern w:val="0"/>
        </w:rPr>
        <w:t>表</w:t>
      </w:r>
      <w:r>
        <w:rPr>
          <w:rFonts w:cs="TimesNewRoman"/>
          <w:kern w:val="0"/>
        </w:rPr>
        <w:t>2-2</w:t>
      </w:r>
      <w:r>
        <w:rPr>
          <w:rFonts w:hint="eastAsia"/>
          <w:kern w:val="0"/>
        </w:rPr>
        <w:t>。</w:t>
      </w:r>
    </w:p>
    <w:p w:rsidR="00E82F45" w:rsidRDefault="00E82F45" w:rsidP="00E82F45">
      <w:pPr>
        <w:rPr>
          <w:rFonts w:cs="TimesNewRoman"/>
          <w:kern w:val="0"/>
        </w:rPr>
      </w:pPr>
      <w:r>
        <w:rPr>
          <w:rFonts w:cs="TimesNewRoman"/>
          <w:kern w:val="0"/>
        </w:rPr>
        <w:t xml:space="preserve">ZK110+270-ZK112+830 </w:t>
      </w:r>
      <w:r>
        <w:rPr>
          <w:rFonts w:hint="eastAsia"/>
          <w:kern w:val="0"/>
        </w:rPr>
        <w:t>断层分布表</w:t>
      </w:r>
      <w:r>
        <w:rPr>
          <w:kern w:val="0"/>
        </w:rPr>
        <w:t xml:space="preserve"> </w:t>
      </w:r>
      <w:r>
        <w:rPr>
          <w:rFonts w:hint="eastAsia"/>
          <w:kern w:val="0"/>
        </w:rPr>
        <w:t>表</w:t>
      </w:r>
      <w:r>
        <w:rPr>
          <w:rFonts w:cs="TimesNewRoman"/>
          <w:kern w:val="0"/>
        </w:rPr>
        <w:t>2-1</w:t>
      </w:r>
    </w:p>
    <w:tbl>
      <w:tblPr>
        <w:tblW w:w="8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3"/>
        <w:gridCol w:w="2340"/>
        <w:gridCol w:w="1440"/>
        <w:gridCol w:w="3932"/>
      </w:tblGrid>
      <w:tr w:rsidR="00E82F45" w:rsidTr="009228EC">
        <w:trPr>
          <w:trHeight w:val="330"/>
          <w:jc w:val="center"/>
        </w:trPr>
        <w:tc>
          <w:tcPr>
            <w:tcW w:w="1073" w:type="dxa"/>
            <w:vAlign w:val="center"/>
          </w:tcPr>
          <w:p w:rsidR="00E82F45" w:rsidRDefault="00E82F45" w:rsidP="009228EC">
            <w:pPr>
              <w:rPr>
                <w:szCs w:val="21"/>
              </w:rPr>
            </w:pPr>
            <w:r>
              <w:rPr>
                <w:rFonts w:hint="eastAsia"/>
                <w:szCs w:val="21"/>
              </w:rPr>
              <w:t>编号</w:t>
            </w:r>
          </w:p>
        </w:tc>
        <w:tc>
          <w:tcPr>
            <w:tcW w:w="2340" w:type="dxa"/>
            <w:vAlign w:val="center"/>
          </w:tcPr>
          <w:p w:rsidR="00E82F45" w:rsidRDefault="00E82F45" w:rsidP="009228EC">
            <w:pPr>
              <w:rPr>
                <w:szCs w:val="21"/>
              </w:rPr>
            </w:pPr>
            <w:r>
              <w:rPr>
                <w:rFonts w:hint="eastAsia"/>
                <w:szCs w:val="21"/>
              </w:rPr>
              <w:t>里程（桩号）</w:t>
            </w:r>
          </w:p>
        </w:tc>
        <w:tc>
          <w:tcPr>
            <w:tcW w:w="1440" w:type="dxa"/>
            <w:vAlign w:val="center"/>
          </w:tcPr>
          <w:p w:rsidR="00E82F45" w:rsidRDefault="00E82F45" w:rsidP="009228EC">
            <w:pPr>
              <w:rPr>
                <w:szCs w:val="21"/>
              </w:rPr>
            </w:pPr>
            <w:r>
              <w:rPr>
                <w:rFonts w:hint="eastAsia"/>
                <w:szCs w:val="21"/>
              </w:rPr>
              <w:t>长度（</w:t>
            </w:r>
            <w:r>
              <w:rPr>
                <w:szCs w:val="21"/>
              </w:rPr>
              <w:t>m</w:t>
            </w:r>
            <w:r>
              <w:rPr>
                <w:rFonts w:hint="eastAsia"/>
                <w:szCs w:val="21"/>
              </w:rPr>
              <w:t>）</w:t>
            </w:r>
          </w:p>
        </w:tc>
        <w:tc>
          <w:tcPr>
            <w:tcW w:w="3932" w:type="dxa"/>
            <w:vAlign w:val="center"/>
          </w:tcPr>
          <w:p w:rsidR="00E82F45" w:rsidRDefault="00E82F45" w:rsidP="009228EC">
            <w:pPr>
              <w:rPr>
                <w:szCs w:val="21"/>
              </w:rPr>
            </w:pPr>
            <w:r>
              <w:rPr>
                <w:rFonts w:hint="eastAsia"/>
                <w:szCs w:val="21"/>
              </w:rPr>
              <w:t>备注</w:t>
            </w:r>
          </w:p>
        </w:tc>
      </w:tr>
      <w:tr w:rsidR="00E82F45" w:rsidTr="009228EC">
        <w:trPr>
          <w:trHeight w:val="330"/>
          <w:jc w:val="center"/>
        </w:trPr>
        <w:tc>
          <w:tcPr>
            <w:tcW w:w="1073" w:type="dxa"/>
            <w:vAlign w:val="center"/>
          </w:tcPr>
          <w:p w:rsidR="00E82F45" w:rsidRDefault="00E82F45" w:rsidP="009228EC">
            <w:pPr>
              <w:rPr>
                <w:szCs w:val="21"/>
              </w:rPr>
            </w:pPr>
            <w:r>
              <w:rPr>
                <w:szCs w:val="21"/>
              </w:rPr>
              <w:t>F16</w:t>
            </w:r>
          </w:p>
        </w:tc>
        <w:tc>
          <w:tcPr>
            <w:tcW w:w="2340" w:type="dxa"/>
            <w:vAlign w:val="center"/>
          </w:tcPr>
          <w:p w:rsidR="00E82F45" w:rsidRDefault="00E82F45" w:rsidP="009228EC">
            <w:pPr>
              <w:rPr>
                <w:szCs w:val="21"/>
              </w:rPr>
            </w:pPr>
            <w:r>
              <w:rPr>
                <w:szCs w:val="21"/>
              </w:rPr>
              <w:t>ZK111+618</w:t>
            </w:r>
            <w:r>
              <w:rPr>
                <w:rFonts w:hint="eastAsia"/>
                <w:szCs w:val="21"/>
              </w:rPr>
              <w:t>～</w:t>
            </w:r>
            <w:r>
              <w:rPr>
                <w:szCs w:val="21"/>
              </w:rPr>
              <w:t>+649</w:t>
            </w:r>
          </w:p>
        </w:tc>
        <w:tc>
          <w:tcPr>
            <w:tcW w:w="1440" w:type="dxa"/>
            <w:vAlign w:val="center"/>
          </w:tcPr>
          <w:p w:rsidR="00E82F45" w:rsidRDefault="00E82F45" w:rsidP="009228EC">
            <w:pPr>
              <w:rPr>
                <w:szCs w:val="21"/>
              </w:rPr>
            </w:pPr>
            <w:r>
              <w:rPr>
                <w:szCs w:val="21"/>
              </w:rPr>
              <w:t>31</w:t>
            </w:r>
          </w:p>
        </w:tc>
        <w:tc>
          <w:tcPr>
            <w:tcW w:w="3932" w:type="dxa"/>
            <w:vAlign w:val="center"/>
          </w:tcPr>
          <w:p w:rsidR="00E82F45" w:rsidRDefault="00E82F45" w:rsidP="009228EC">
            <w:pPr>
              <w:rPr>
                <w:szCs w:val="21"/>
              </w:rPr>
            </w:pPr>
            <w:r>
              <w:rPr>
                <w:rFonts w:hint="eastAsia"/>
                <w:szCs w:val="21"/>
              </w:rPr>
              <w:t>地质图中断层分布</w:t>
            </w:r>
            <w:r>
              <w:rPr>
                <w:szCs w:val="21"/>
              </w:rPr>
              <w:t xml:space="preserve">12 </w:t>
            </w:r>
            <w:r>
              <w:rPr>
                <w:rFonts w:hint="eastAsia"/>
                <w:szCs w:val="21"/>
              </w:rPr>
              <w:t>条，其</w:t>
            </w:r>
            <w:proofErr w:type="gramStart"/>
            <w:r>
              <w:rPr>
                <w:rFonts w:hint="eastAsia"/>
                <w:szCs w:val="21"/>
              </w:rPr>
              <w:t>编号分</w:t>
            </w:r>
            <w:proofErr w:type="gramEnd"/>
          </w:p>
        </w:tc>
      </w:tr>
      <w:tr w:rsidR="00E82F45" w:rsidTr="009228EC">
        <w:trPr>
          <w:trHeight w:val="330"/>
          <w:jc w:val="center"/>
        </w:trPr>
        <w:tc>
          <w:tcPr>
            <w:tcW w:w="1073" w:type="dxa"/>
            <w:vAlign w:val="center"/>
          </w:tcPr>
          <w:p w:rsidR="00E82F45" w:rsidRDefault="00E82F45" w:rsidP="009228EC">
            <w:pPr>
              <w:rPr>
                <w:szCs w:val="21"/>
              </w:rPr>
            </w:pPr>
            <w:r>
              <w:rPr>
                <w:szCs w:val="21"/>
              </w:rPr>
              <w:t>F18-19</w:t>
            </w:r>
          </w:p>
        </w:tc>
        <w:tc>
          <w:tcPr>
            <w:tcW w:w="2340" w:type="dxa"/>
            <w:vAlign w:val="center"/>
          </w:tcPr>
          <w:p w:rsidR="00E82F45" w:rsidRDefault="00E82F45" w:rsidP="009228EC">
            <w:pPr>
              <w:rPr>
                <w:szCs w:val="21"/>
              </w:rPr>
            </w:pPr>
            <w:r>
              <w:rPr>
                <w:szCs w:val="21"/>
              </w:rPr>
              <w:t>ZK111+760</w:t>
            </w:r>
            <w:r>
              <w:rPr>
                <w:rFonts w:hint="eastAsia"/>
                <w:szCs w:val="21"/>
              </w:rPr>
              <w:t>～</w:t>
            </w:r>
            <w:r>
              <w:rPr>
                <w:szCs w:val="21"/>
              </w:rPr>
              <w:t>+800</w:t>
            </w:r>
          </w:p>
        </w:tc>
        <w:tc>
          <w:tcPr>
            <w:tcW w:w="1440" w:type="dxa"/>
            <w:vAlign w:val="center"/>
          </w:tcPr>
          <w:p w:rsidR="00E82F45" w:rsidRDefault="00E82F45" w:rsidP="009228EC">
            <w:pPr>
              <w:rPr>
                <w:szCs w:val="21"/>
              </w:rPr>
            </w:pPr>
            <w:r>
              <w:rPr>
                <w:szCs w:val="21"/>
              </w:rPr>
              <w:t>40</w:t>
            </w:r>
          </w:p>
        </w:tc>
        <w:tc>
          <w:tcPr>
            <w:tcW w:w="3932" w:type="dxa"/>
            <w:vAlign w:val="center"/>
          </w:tcPr>
          <w:p w:rsidR="00E82F45" w:rsidRDefault="00E82F45" w:rsidP="009228EC">
            <w:pPr>
              <w:rPr>
                <w:szCs w:val="21"/>
              </w:rPr>
            </w:pPr>
            <w:r>
              <w:rPr>
                <w:rFonts w:hint="eastAsia"/>
                <w:szCs w:val="21"/>
              </w:rPr>
              <w:t>别为</w:t>
            </w:r>
            <w:r>
              <w:rPr>
                <w:szCs w:val="21"/>
              </w:rPr>
              <w:t>F9. F10. F11. F12. F13. F14.</w:t>
            </w:r>
          </w:p>
        </w:tc>
      </w:tr>
      <w:tr w:rsidR="00E82F45" w:rsidTr="009228EC">
        <w:trPr>
          <w:trHeight w:val="330"/>
          <w:jc w:val="center"/>
        </w:trPr>
        <w:tc>
          <w:tcPr>
            <w:tcW w:w="1073" w:type="dxa"/>
            <w:vAlign w:val="center"/>
          </w:tcPr>
          <w:p w:rsidR="00E82F45" w:rsidRDefault="00E82F45" w:rsidP="009228EC">
            <w:pPr>
              <w:rPr>
                <w:szCs w:val="21"/>
              </w:rPr>
            </w:pPr>
            <w:r>
              <w:rPr>
                <w:szCs w:val="21"/>
              </w:rPr>
              <w:t>F20</w:t>
            </w:r>
          </w:p>
        </w:tc>
        <w:tc>
          <w:tcPr>
            <w:tcW w:w="2340" w:type="dxa"/>
            <w:vAlign w:val="center"/>
          </w:tcPr>
          <w:p w:rsidR="00E82F45" w:rsidRDefault="00E82F45" w:rsidP="009228EC">
            <w:pPr>
              <w:rPr>
                <w:szCs w:val="21"/>
              </w:rPr>
            </w:pPr>
            <w:r>
              <w:rPr>
                <w:szCs w:val="21"/>
              </w:rPr>
              <w:t>ZK112+050</w:t>
            </w:r>
            <w:r>
              <w:rPr>
                <w:rFonts w:hint="eastAsia"/>
                <w:szCs w:val="21"/>
              </w:rPr>
              <w:t>～</w:t>
            </w:r>
            <w:r>
              <w:rPr>
                <w:szCs w:val="21"/>
              </w:rPr>
              <w:t>+070</w:t>
            </w:r>
          </w:p>
        </w:tc>
        <w:tc>
          <w:tcPr>
            <w:tcW w:w="1440" w:type="dxa"/>
            <w:vAlign w:val="center"/>
          </w:tcPr>
          <w:p w:rsidR="00E82F45" w:rsidRDefault="00E82F45" w:rsidP="009228EC">
            <w:pPr>
              <w:rPr>
                <w:szCs w:val="21"/>
              </w:rPr>
            </w:pPr>
            <w:r>
              <w:rPr>
                <w:szCs w:val="21"/>
              </w:rPr>
              <w:t>20</w:t>
            </w:r>
          </w:p>
        </w:tc>
        <w:tc>
          <w:tcPr>
            <w:tcW w:w="3932" w:type="dxa"/>
            <w:vAlign w:val="center"/>
          </w:tcPr>
          <w:p w:rsidR="00E82F45" w:rsidRDefault="00E82F45" w:rsidP="009228EC">
            <w:pPr>
              <w:rPr>
                <w:szCs w:val="21"/>
              </w:rPr>
            </w:pPr>
            <w:r>
              <w:rPr>
                <w:szCs w:val="21"/>
              </w:rPr>
              <w:t>F16. F18. F20</w:t>
            </w:r>
            <w:r>
              <w:rPr>
                <w:rFonts w:hint="eastAsia"/>
                <w:szCs w:val="21"/>
              </w:rPr>
              <w:t>、</w:t>
            </w:r>
            <w:r>
              <w:rPr>
                <w:szCs w:val="21"/>
              </w:rPr>
              <w:t>F22. F23</w:t>
            </w:r>
            <w:r>
              <w:rPr>
                <w:rFonts w:hint="eastAsia"/>
                <w:szCs w:val="21"/>
              </w:rPr>
              <w:t>，表列段落</w:t>
            </w:r>
          </w:p>
        </w:tc>
      </w:tr>
      <w:tr w:rsidR="00E82F45" w:rsidTr="009228EC">
        <w:trPr>
          <w:trHeight w:val="605"/>
          <w:jc w:val="center"/>
        </w:trPr>
        <w:tc>
          <w:tcPr>
            <w:tcW w:w="1073" w:type="dxa"/>
            <w:vAlign w:val="center"/>
          </w:tcPr>
          <w:p w:rsidR="00E82F45" w:rsidRDefault="00E82F45" w:rsidP="009228EC">
            <w:pPr>
              <w:rPr>
                <w:szCs w:val="21"/>
              </w:rPr>
            </w:pPr>
            <w:r>
              <w:rPr>
                <w:szCs w:val="21"/>
              </w:rPr>
              <w:t>F22</w:t>
            </w:r>
          </w:p>
        </w:tc>
        <w:tc>
          <w:tcPr>
            <w:tcW w:w="2340" w:type="dxa"/>
            <w:vAlign w:val="center"/>
          </w:tcPr>
          <w:p w:rsidR="00E82F45" w:rsidRDefault="00E82F45" w:rsidP="009228EC">
            <w:pPr>
              <w:rPr>
                <w:szCs w:val="21"/>
              </w:rPr>
            </w:pPr>
            <w:r>
              <w:rPr>
                <w:szCs w:val="21"/>
              </w:rPr>
              <w:t>ZK112+625</w:t>
            </w:r>
            <w:r>
              <w:rPr>
                <w:rFonts w:hint="eastAsia"/>
                <w:szCs w:val="21"/>
              </w:rPr>
              <w:t>～</w:t>
            </w:r>
            <w:r>
              <w:rPr>
                <w:szCs w:val="21"/>
              </w:rPr>
              <w:t>+670</w:t>
            </w:r>
          </w:p>
        </w:tc>
        <w:tc>
          <w:tcPr>
            <w:tcW w:w="1440" w:type="dxa"/>
            <w:vAlign w:val="center"/>
          </w:tcPr>
          <w:p w:rsidR="00E82F45" w:rsidRDefault="00E82F45" w:rsidP="009228EC">
            <w:pPr>
              <w:rPr>
                <w:szCs w:val="21"/>
              </w:rPr>
            </w:pPr>
            <w:r>
              <w:rPr>
                <w:szCs w:val="21"/>
              </w:rPr>
              <w:t>45</w:t>
            </w:r>
          </w:p>
        </w:tc>
        <w:tc>
          <w:tcPr>
            <w:tcW w:w="3932" w:type="dxa"/>
            <w:vAlign w:val="center"/>
          </w:tcPr>
          <w:p w:rsidR="00E82F45" w:rsidRDefault="00E82F45" w:rsidP="009228EC">
            <w:pPr>
              <w:rPr>
                <w:szCs w:val="21"/>
              </w:rPr>
            </w:pPr>
            <w:r>
              <w:rPr>
                <w:rFonts w:hint="eastAsia"/>
                <w:szCs w:val="21"/>
              </w:rPr>
              <w:t>为工程施工影响较大者。另</w:t>
            </w:r>
            <w:r>
              <w:rPr>
                <w:szCs w:val="21"/>
              </w:rPr>
              <w:t xml:space="preserve">F8. F9. F10 </w:t>
            </w:r>
            <w:r>
              <w:rPr>
                <w:rFonts w:hint="eastAsia"/>
                <w:szCs w:val="21"/>
              </w:rPr>
              <w:t>断层可能有突水出现。</w:t>
            </w:r>
          </w:p>
        </w:tc>
      </w:tr>
    </w:tbl>
    <w:p w:rsidR="00E82F45" w:rsidRDefault="00E82F45" w:rsidP="00E82F45"/>
    <w:p w:rsidR="00E82F45" w:rsidRDefault="00E82F45" w:rsidP="00E82F45">
      <w:pPr>
        <w:rPr>
          <w:rFonts w:cs="TimesNewRoman"/>
          <w:kern w:val="0"/>
        </w:rPr>
      </w:pPr>
      <w:r>
        <w:rPr>
          <w:rFonts w:cs="TimesNewRoman"/>
          <w:kern w:val="0"/>
        </w:rPr>
        <w:t xml:space="preserve">YK110+200-YK112+815 </w:t>
      </w:r>
      <w:r>
        <w:rPr>
          <w:rFonts w:hint="eastAsia"/>
          <w:kern w:val="0"/>
        </w:rPr>
        <w:t>断层分布表</w:t>
      </w:r>
      <w:r>
        <w:rPr>
          <w:kern w:val="0"/>
        </w:rPr>
        <w:t xml:space="preserve"> </w:t>
      </w:r>
      <w:r>
        <w:rPr>
          <w:rFonts w:hint="eastAsia"/>
          <w:kern w:val="0"/>
        </w:rPr>
        <w:t>表</w:t>
      </w:r>
      <w:r>
        <w:rPr>
          <w:rFonts w:cs="TimesNewRoman"/>
          <w:kern w:val="0"/>
        </w:rPr>
        <w:t>2-2</w:t>
      </w:r>
    </w:p>
    <w:p w:rsidR="00E82F45" w:rsidRDefault="00E82F45" w:rsidP="00E82F45"/>
    <w:tbl>
      <w:tblPr>
        <w:tblW w:w="8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3"/>
        <w:gridCol w:w="2340"/>
        <w:gridCol w:w="1440"/>
        <w:gridCol w:w="3932"/>
      </w:tblGrid>
      <w:tr w:rsidR="00E82F45" w:rsidTr="009228EC">
        <w:trPr>
          <w:trHeight w:val="330"/>
          <w:jc w:val="center"/>
        </w:trPr>
        <w:tc>
          <w:tcPr>
            <w:tcW w:w="1073" w:type="dxa"/>
            <w:vAlign w:val="center"/>
          </w:tcPr>
          <w:p w:rsidR="00E82F45" w:rsidRDefault="00E82F45" w:rsidP="009228EC">
            <w:pPr>
              <w:rPr>
                <w:szCs w:val="21"/>
              </w:rPr>
            </w:pPr>
            <w:r>
              <w:rPr>
                <w:rFonts w:hint="eastAsia"/>
                <w:szCs w:val="21"/>
              </w:rPr>
              <w:t>编号</w:t>
            </w:r>
          </w:p>
        </w:tc>
        <w:tc>
          <w:tcPr>
            <w:tcW w:w="2340" w:type="dxa"/>
            <w:vAlign w:val="center"/>
          </w:tcPr>
          <w:p w:rsidR="00E82F45" w:rsidRDefault="00E82F45" w:rsidP="009228EC">
            <w:pPr>
              <w:rPr>
                <w:szCs w:val="21"/>
              </w:rPr>
            </w:pPr>
            <w:r>
              <w:rPr>
                <w:rFonts w:hint="eastAsia"/>
                <w:szCs w:val="21"/>
              </w:rPr>
              <w:t>里程（桩号）</w:t>
            </w:r>
          </w:p>
        </w:tc>
        <w:tc>
          <w:tcPr>
            <w:tcW w:w="1440" w:type="dxa"/>
            <w:vAlign w:val="center"/>
          </w:tcPr>
          <w:p w:rsidR="00E82F45" w:rsidRDefault="00E82F45" w:rsidP="009228EC">
            <w:pPr>
              <w:rPr>
                <w:szCs w:val="21"/>
              </w:rPr>
            </w:pPr>
            <w:r>
              <w:rPr>
                <w:rFonts w:hint="eastAsia"/>
                <w:szCs w:val="21"/>
              </w:rPr>
              <w:t>长度（</w:t>
            </w:r>
            <w:r>
              <w:rPr>
                <w:szCs w:val="21"/>
              </w:rPr>
              <w:t>m</w:t>
            </w:r>
            <w:r>
              <w:rPr>
                <w:rFonts w:hint="eastAsia"/>
                <w:szCs w:val="21"/>
              </w:rPr>
              <w:t>）</w:t>
            </w:r>
          </w:p>
        </w:tc>
        <w:tc>
          <w:tcPr>
            <w:tcW w:w="3932" w:type="dxa"/>
            <w:vAlign w:val="center"/>
          </w:tcPr>
          <w:p w:rsidR="00E82F45" w:rsidRDefault="00E82F45" w:rsidP="009228EC">
            <w:pPr>
              <w:rPr>
                <w:szCs w:val="21"/>
              </w:rPr>
            </w:pPr>
            <w:r>
              <w:rPr>
                <w:rFonts w:hint="eastAsia"/>
                <w:szCs w:val="21"/>
              </w:rPr>
              <w:t>备注</w:t>
            </w:r>
          </w:p>
        </w:tc>
      </w:tr>
      <w:tr w:rsidR="00E82F45" w:rsidTr="009228EC">
        <w:trPr>
          <w:trHeight w:val="330"/>
          <w:jc w:val="center"/>
        </w:trPr>
        <w:tc>
          <w:tcPr>
            <w:tcW w:w="1073" w:type="dxa"/>
            <w:vAlign w:val="center"/>
          </w:tcPr>
          <w:p w:rsidR="00E82F45" w:rsidRDefault="00E82F45" w:rsidP="009228EC">
            <w:pPr>
              <w:rPr>
                <w:szCs w:val="21"/>
              </w:rPr>
            </w:pPr>
            <w:r>
              <w:rPr>
                <w:szCs w:val="21"/>
              </w:rPr>
              <w:t>F16</w:t>
            </w:r>
          </w:p>
        </w:tc>
        <w:tc>
          <w:tcPr>
            <w:tcW w:w="2340" w:type="dxa"/>
            <w:vAlign w:val="center"/>
          </w:tcPr>
          <w:p w:rsidR="00E82F45" w:rsidRDefault="00E82F45" w:rsidP="009228EC">
            <w:pPr>
              <w:rPr>
                <w:szCs w:val="21"/>
              </w:rPr>
            </w:pPr>
            <w:r>
              <w:rPr>
                <w:szCs w:val="21"/>
              </w:rPr>
              <w:t>YK111+627</w:t>
            </w:r>
            <w:r>
              <w:rPr>
                <w:rFonts w:hint="eastAsia"/>
                <w:szCs w:val="21"/>
              </w:rPr>
              <w:t>～</w:t>
            </w:r>
            <w:r>
              <w:rPr>
                <w:szCs w:val="21"/>
              </w:rPr>
              <w:t>+657</w:t>
            </w:r>
          </w:p>
        </w:tc>
        <w:tc>
          <w:tcPr>
            <w:tcW w:w="1440" w:type="dxa"/>
            <w:vAlign w:val="center"/>
          </w:tcPr>
          <w:p w:rsidR="00E82F45" w:rsidRDefault="00E82F45" w:rsidP="009228EC">
            <w:pPr>
              <w:rPr>
                <w:szCs w:val="21"/>
              </w:rPr>
            </w:pPr>
            <w:r>
              <w:rPr>
                <w:szCs w:val="21"/>
              </w:rPr>
              <w:t>30</w:t>
            </w:r>
          </w:p>
        </w:tc>
        <w:tc>
          <w:tcPr>
            <w:tcW w:w="3932" w:type="dxa"/>
            <w:vAlign w:val="center"/>
          </w:tcPr>
          <w:p w:rsidR="00E82F45" w:rsidRDefault="00E82F45" w:rsidP="009228EC">
            <w:pPr>
              <w:rPr>
                <w:szCs w:val="21"/>
              </w:rPr>
            </w:pPr>
            <w:r>
              <w:rPr>
                <w:rFonts w:hint="eastAsia"/>
                <w:szCs w:val="21"/>
              </w:rPr>
              <w:t>地质图中断层分布</w:t>
            </w:r>
            <w:r>
              <w:rPr>
                <w:szCs w:val="21"/>
              </w:rPr>
              <w:t xml:space="preserve">12 </w:t>
            </w:r>
            <w:r>
              <w:rPr>
                <w:rFonts w:hint="eastAsia"/>
                <w:szCs w:val="21"/>
              </w:rPr>
              <w:t>条，其</w:t>
            </w:r>
            <w:proofErr w:type="gramStart"/>
            <w:r>
              <w:rPr>
                <w:rFonts w:hint="eastAsia"/>
                <w:szCs w:val="21"/>
              </w:rPr>
              <w:t>编号分</w:t>
            </w:r>
            <w:proofErr w:type="gramEnd"/>
          </w:p>
        </w:tc>
      </w:tr>
      <w:tr w:rsidR="00E82F45" w:rsidTr="009228EC">
        <w:trPr>
          <w:trHeight w:val="330"/>
          <w:jc w:val="center"/>
        </w:trPr>
        <w:tc>
          <w:tcPr>
            <w:tcW w:w="1073" w:type="dxa"/>
            <w:vAlign w:val="center"/>
          </w:tcPr>
          <w:p w:rsidR="00E82F45" w:rsidRDefault="00E82F45" w:rsidP="009228EC">
            <w:pPr>
              <w:rPr>
                <w:szCs w:val="21"/>
              </w:rPr>
            </w:pPr>
            <w:r>
              <w:rPr>
                <w:szCs w:val="21"/>
              </w:rPr>
              <w:t>F18-19</w:t>
            </w:r>
          </w:p>
        </w:tc>
        <w:tc>
          <w:tcPr>
            <w:tcW w:w="2340" w:type="dxa"/>
            <w:vAlign w:val="center"/>
          </w:tcPr>
          <w:p w:rsidR="00E82F45" w:rsidRDefault="00E82F45" w:rsidP="009228EC">
            <w:pPr>
              <w:rPr>
                <w:szCs w:val="21"/>
              </w:rPr>
            </w:pPr>
            <w:r>
              <w:rPr>
                <w:szCs w:val="21"/>
              </w:rPr>
              <w:t>YK111+745</w:t>
            </w:r>
            <w:r>
              <w:rPr>
                <w:rFonts w:hint="eastAsia"/>
                <w:szCs w:val="21"/>
              </w:rPr>
              <w:t>～</w:t>
            </w:r>
            <w:r>
              <w:rPr>
                <w:szCs w:val="21"/>
              </w:rPr>
              <w:t>+780</w:t>
            </w:r>
          </w:p>
        </w:tc>
        <w:tc>
          <w:tcPr>
            <w:tcW w:w="1440" w:type="dxa"/>
            <w:vAlign w:val="center"/>
          </w:tcPr>
          <w:p w:rsidR="00E82F45" w:rsidRDefault="00E82F45" w:rsidP="009228EC">
            <w:pPr>
              <w:rPr>
                <w:szCs w:val="21"/>
              </w:rPr>
            </w:pPr>
            <w:r>
              <w:rPr>
                <w:szCs w:val="21"/>
              </w:rPr>
              <w:t>35</w:t>
            </w:r>
          </w:p>
        </w:tc>
        <w:tc>
          <w:tcPr>
            <w:tcW w:w="3932" w:type="dxa"/>
            <w:vAlign w:val="center"/>
          </w:tcPr>
          <w:p w:rsidR="00E82F45" w:rsidRDefault="00E82F45" w:rsidP="009228EC">
            <w:pPr>
              <w:rPr>
                <w:szCs w:val="21"/>
              </w:rPr>
            </w:pPr>
            <w:r>
              <w:rPr>
                <w:rFonts w:hint="eastAsia"/>
                <w:szCs w:val="21"/>
              </w:rPr>
              <w:t>别为</w:t>
            </w:r>
            <w:r>
              <w:rPr>
                <w:szCs w:val="21"/>
              </w:rPr>
              <w:t>F9. F10. F11. F12. F13. F14.</w:t>
            </w:r>
          </w:p>
        </w:tc>
      </w:tr>
      <w:tr w:rsidR="00E82F45" w:rsidTr="009228EC">
        <w:trPr>
          <w:trHeight w:val="330"/>
          <w:jc w:val="center"/>
        </w:trPr>
        <w:tc>
          <w:tcPr>
            <w:tcW w:w="1073" w:type="dxa"/>
            <w:vAlign w:val="center"/>
          </w:tcPr>
          <w:p w:rsidR="00E82F45" w:rsidRDefault="00E82F45" w:rsidP="009228EC">
            <w:pPr>
              <w:rPr>
                <w:szCs w:val="21"/>
              </w:rPr>
            </w:pPr>
            <w:r>
              <w:rPr>
                <w:szCs w:val="21"/>
              </w:rPr>
              <w:t>F20</w:t>
            </w:r>
          </w:p>
        </w:tc>
        <w:tc>
          <w:tcPr>
            <w:tcW w:w="2340" w:type="dxa"/>
            <w:vAlign w:val="center"/>
          </w:tcPr>
          <w:p w:rsidR="00E82F45" w:rsidRDefault="00E82F45" w:rsidP="009228EC">
            <w:pPr>
              <w:rPr>
                <w:szCs w:val="21"/>
              </w:rPr>
            </w:pPr>
            <w:r>
              <w:rPr>
                <w:szCs w:val="21"/>
              </w:rPr>
              <w:t>YK112+030</w:t>
            </w:r>
            <w:r>
              <w:rPr>
                <w:rFonts w:hint="eastAsia"/>
                <w:szCs w:val="21"/>
              </w:rPr>
              <w:t>～</w:t>
            </w:r>
            <w:r>
              <w:rPr>
                <w:szCs w:val="21"/>
              </w:rPr>
              <w:t>+050</w:t>
            </w:r>
          </w:p>
        </w:tc>
        <w:tc>
          <w:tcPr>
            <w:tcW w:w="1440" w:type="dxa"/>
            <w:vAlign w:val="center"/>
          </w:tcPr>
          <w:p w:rsidR="00E82F45" w:rsidRDefault="00E82F45" w:rsidP="009228EC">
            <w:pPr>
              <w:rPr>
                <w:szCs w:val="21"/>
              </w:rPr>
            </w:pPr>
            <w:r>
              <w:rPr>
                <w:szCs w:val="21"/>
              </w:rPr>
              <w:t>20</w:t>
            </w:r>
          </w:p>
        </w:tc>
        <w:tc>
          <w:tcPr>
            <w:tcW w:w="3932" w:type="dxa"/>
            <w:vAlign w:val="center"/>
          </w:tcPr>
          <w:p w:rsidR="00E82F45" w:rsidRDefault="00E82F45" w:rsidP="009228EC">
            <w:pPr>
              <w:rPr>
                <w:szCs w:val="21"/>
              </w:rPr>
            </w:pPr>
            <w:r>
              <w:rPr>
                <w:szCs w:val="21"/>
              </w:rPr>
              <w:t>F16. F18. F20</w:t>
            </w:r>
            <w:r>
              <w:rPr>
                <w:rFonts w:hint="eastAsia"/>
                <w:szCs w:val="21"/>
              </w:rPr>
              <w:t>、</w:t>
            </w:r>
            <w:r>
              <w:rPr>
                <w:szCs w:val="21"/>
              </w:rPr>
              <w:t>F22. F23</w:t>
            </w:r>
            <w:r>
              <w:rPr>
                <w:rFonts w:hint="eastAsia"/>
                <w:szCs w:val="21"/>
              </w:rPr>
              <w:t>，表列段落</w:t>
            </w:r>
          </w:p>
        </w:tc>
      </w:tr>
      <w:tr w:rsidR="00E82F45" w:rsidTr="009228EC">
        <w:trPr>
          <w:trHeight w:val="605"/>
          <w:jc w:val="center"/>
        </w:trPr>
        <w:tc>
          <w:tcPr>
            <w:tcW w:w="1073" w:type="dxa"/>
            <w:vAlign w:val="center"/>
          </w:tcPr>
          <w:p w:rsidR="00E82F45" w:rsidRDefault="00E82F45" w:rsidP="009228EC">
            <w:pPr>
              <w:rPr>
                <w:szCs w:val="21"/>
              </w:rPr>
            </w:pPr>
            <w:r>
              <w:rPr>
                <w:szCs w:val="21"/>
              </w:rPr>
              <w:lastRenderedPageBreak/>
              <w:t>F22</w:t>
            </w:r>
          </w:p>
        </w:tc>
        <w:tc>
          <w:tcPr>
            <w:tcW w:w="2340" w:type="dxa"/>
            <w:vAlign w:val="center"/>
          </w:tcPr>
          <w:p w:rsidR="00E82F45" w:rsidRDefault="00E82F45" w:rsidP="009228EC">
            <w:pPr>
              <w:rPr>
                <w:szCs w:val="21"/>
              </w:rPr>
            </w:pPr>
            <w:r>
              <w:rPr>
                <w:szCs w:val="21"/>
              </w:rPr>
              <w:t>YK112+620</w:t>
            </w:r>
            <w:r>
              <w:rPr>
                <w:rFonts w:hint="eastAsia"/>
                <w:szCs w:val="21"/>
              </w:rPr>
              <w:t>～</w:t>
            </w:r>
            <w:r>
              <w:rPr>
                <w:szCs w:val="21"/>
              </w:rPr>
              <w:t>+665</w:t>
            </w:r>
          </w:p>
        </w:tc>
        <w:tc>
          <w:tcPr>
            <w:tcW w:w="1440" w:type="dxa"/>
            <w:vAlign w:val="center"/>
          </w:tcPr>
          <w:p w:rsidR="00E82F45" w:rsidRDefault="00E82F45" w:rsidP="009228EC">
            <w:pPr>
              <w:rPr>
                <w:szCs w:val="21"/>
              </w:rPr>
            </w:pPr>
            <w:r>
              <w:rPr>
                <w:szCs w:val="21"/>
              </w:rPr>
              <w:t>45</w:t>
            </w:r>
          </w:p>
        </w:tc>
        <w:tc>
          <w:tcPr>
            <w:tcW w:w="3932" w:type="dxa"/>
            <w:vAlign w:val="center"/>
          </w:tcPr>
          <w:p w:rsidR="00E82F45" w:rsidRDefault="00E82F45" w:rsidP="009228EC">
            <w:pPr>
              <w:rPr>
                <w:szCs w:val="21"/>
              </w:rPr>
            </w:pPr>
            <w:r>
              <w:rPr>
                <w:rFonts w:hint="eastAsia"/>
                <w:szCs w:val="21"/>
              </w:rPr>
              <w:t>为工程施工影响较大者。另</w:t>
            </w:r>
            <w:r>
              <w:rPr>
                <w:szCs w:val="21"/>
              </w:rPr>
              <w:t xml:space="preserve">F8. F9. F10 </w:t>
            </w:r>
            <w:r>
              <w:rPr>
                <w:rFonts w:hint="eastAsia"/>
                <w:szCs w:val="21"/>
              </w:rPr>
              <w:t>断层可能有突水出现。</w:t>
            </w:r>
          </w:p>
        </w:tc>
      </w:tr>
    </w:tbl>
    <w:p w:rsidR="00E82F45" w:rsidRDefault="00E82F45" w:rsidP="00E82F45">
      <w:pPr>
        <w:rPr>
          <w:kern w:val="0"/>
        </w:rPr>
      </w:pPr>
      <w:r>
        <w:rPr>
          <w:rFonts w:cs="TimesNewRoman"/>
          <w:kern w:val="0"/>
        </w:rPr>
        <w:t xml:space="preserve">2. </w:t>
      </w:r>
      <w:r>
        <w:rPr>
          <w:rFonts w:hint="eastAsia"/>
          <w:kern w:val="0"/>
        </w:rPr>
        <w:t>按设计，左、右线围岩类别划分见表</w:t>
      </w:r>
      <w:r>
        <w:rPr>
          <w:rFonts w:cs="TimesNewRoman"/>
          <w:kern w:val="0"/>
        </w:rPr>
        <w:t xml:space="preserve">2-3 </w:t>
      </w:r>
      <w:r>
        <w:rPr>
          <w:rFonts w:hint="eastAsia"/>
          <w:kern w:val="0"/>
        </w:rPr>
        <w:t>和表</w:t>
      </w:r>
      <w:r>
        <w:rPr>
          <w:rFonts w:cs="TimesNewRoman"/>
          <w:kern w:val="0"/>
        </w:rPr>
        <w:t>2-4</w:t>
      </w:r>
      <w:r>
        <w:rPr>
          <w:rFonts w:hint="eastAsia"/>
          <w:kern w:val="0"/>
        </w:rPr>
        <w:t>。</w:t>
      </w:r>
    </w:p>
    <w:p w:rsidR="00E82F45" w:rsidRDefault="00E82F45" w:rsidP="00E82F45">
      <w:pPr>
        <w:rPr>
          <w:rFonts w:cs="TimesNewRoman"/>
          <w:kern w:val="0"/>
        </w:rPr>
      </w:pPr>
      <w:r>
        <w:rPr>
          <w:rFonts w:cs="TimesNewRoman"/>
          <w:kern w:val="0"/>
        </w:rPr>
        <w:t>ZK110+270</w:t>
      </w:r>
      <w:r>
        <w:rPr>
          <w:rFonts w:hint="eastAsia"/>
          <w:kern w:val="0"/>
        </w:rPr>
        <w:t>～</w:t>
      </w:r>
      <w:r>
        <w:rPr>
          <w:rFonts w:cs="TimesNewRoman"/>
          <w:kern w:val="0"/>
        </w:rPr>
        <w:t xml:space="preserve">ZK112+830 </w:t>
      </w:r>
      <w:r>
        <w:rPr>
          <w:rFonts w:hint="eastAsia"/>
          <w:kern w:val="0"/>
        </w:rPr>
        <w:t>围岩划分表</w:t>
      </w:r>
      <w:r>
        <w:rPr>
          <w:kern w:val="0"/>
        </w:rPr>
        <w:t xml:space="preserve"> </w:t>
      </w:r>
      <w:r>
        <w:rPr>
          <w:rFonts w:hint="eastAsia"/>
          <w:kern w:val="0"/>
        </w:rPr>
        <w:t>表</w:t>
      </w:r>
      <w:r>
        <w:rPr>
          <w:rFonts w:cs="TimesNewRoman"/>
          <w:kern w:val="0"/>
        </w:rPr>
        <w:t>2-3</w:t>
      </w:r>
    </w:p>
    <w:tbl>
      <w:tblPr>
        <w:tblW w:w="8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99"/>
        <w:gridCol w:w="1453"/>
        <w:gridCol w:w="1248"/>
        <w:gridCol w:w="3393"/>
      </w:tblGrid>
      <w:tr w:rsidR="00E82F45" w:rsidTr="009228EC">
        <w:trPr>
          <w:trHeight w:val="370"/>
          <w:jc w:val="center"/>
        </w:trPr>
        <w:tc>
          <w:tcPr>
            <w:tcW w:w="2799" w:type="dxa"/>
            <w:vAlign w:val="center"/>
          </w:tcPr>
          <w:p w:rsidR="00E82F45" w:rsidRDefault="00E82F45" w:rsidP="009228EC">
            <w:pPr>
              <w:rPr>
                <w:szCs w:val="21"/>
              </w:rPr>
            </w:pPr>
            <w:r>
              <w:rPr>
                <w:rFonts w:hint="eastAsia"/>
                <w:szCs w:val="21"/>
              </w:rPr>
              <w:t>里程（桩号）</w:t>
            </w:r>
          </w:p>
        </w:tc>
        <w:tc>
          <w:tcPr>
            <w:tcW w:w="1453" w:type="dxa"/>
            <w:vAlign w:val="center"/>
          </w:tcPr>
          <w:p w:rsidR="00E82F45" w:rsidRDefault="00E82F45" w:rsidP="009228EC">
            <w:pPr>
              <w:rPr>
                <w:szCs w:val="21"/>
              </w:rPr>
            </w:pPr>
            <w:r>
              <w:rPr>
                <w:rFonts w:hint="eastAsia"/>
                <w:szCs w:val="21"/>
              </w:rPr>
              <w:t>长度（</w:t>
            </w:r>
            <w:r>
              <w:rPr>
                <w:szCs w:val="21"/>
              </w:rPr>
              <w:t>m</w:t>
            </w:r>
            <w:r>
              <w:rPr>
                <w:rFonts w:hint="eastAsia"/>
                <w:szCs w:val="21"/>
              </w:rPr>
              <w:t>）</w:t>
            </w:r>
          </w:p>
        </w:tc>
        <w:tc>
          <w:tcPr>
            <w:tcW w:w="1248" w:type="dxa"/>
            <w:vAlign w:val="center"/>
          </w:tcPr>
          <w:p w:rsidR="00E82F45" w:rsidRDefault="00E82F45" w:rsidP="009228EC">
            <w:pPr>
              <w:rPr>
                <w:szCs w:val="21"/>
              </w:rPr>
            </w:pPr>
            <w:r>
              <w:rPr>
                <w:rFonts w:hint="eastAsia"/>
                <w:szCs w:val="21"/>
              </w:rPr>
              <w:t>围岩类别</w:t>
            </w:r>
          </w:p>
        </w:tc>
        <w:tc>
          <w:tcPr>
            <w:tcW w:w="3393" w:type="dxa"/>
            <w:vAlign w:val="center"/>
          </w:tcPr>
          <w:p w:rsidR="00E82F45" w:rsidRDefault="00E82F45" w:rsidP="009228EC">
            <w:pPr>
              <w:rPr>
                <w:szCs w:val="21"/>
              </w:rPr>
            </w:pPr>
            <w:r>
              <w:rPr>
                <w:rFonts w:hint="eastAsia"/>
                <w:szCs w:val="21"/>
              </w:rPr>
              <w:t>备注</w:t>
            </w: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ZK110+270</w:t>
            </w:r>
            <w:r>
              <w:rPr>
                <w:rFonts w:hint="eastAsia"/>
                <w:szCs w:val="21"/>
              </w:rPr>
              <w:t>～</w:t>
            </w:r>
            <w:r>
              <w:rPr>
                <w:szCs w:val="21"/>
              </w:rPr>
              <w:t>+630</w:t>
            </w:r>
          </w:p>
        </w:tc>
        <w:tc>
          <w:tcPr>
            <w:tcW w:w="1453" w:type="dxa"/>
            <w:vAlign w:val="center"/>
          </w:tcPr>
          <w:p w:rsidR="00E82F45" w:rsidRDefault="00E82F45" w:rsidP="009228EC">
            <w:pPr>
              <w:rPr>
                <w:szCs w:val="21"/>
              </w:rPr>
            </w:pPr>
            <w:r>
              <w:rPr>
                <w:szCs w:val="21"/>
              </w:rPr>
              <w:t>360</w:t>
            </w:r>
          </w:p>
        </w:tc>
        <w:tc>
          <w:tcPr>
            <w:tcW w:w="1248" w:type="dxa"/>
            <w:vAlign w:val="center"/>
          </w:tcPr>
          <w:p w:rsidR="00E82F45" w:rsidRDefault="00E82F45" w:rsidP="009228EC">
            <w:pPr>
              <w:rPr>
                <w:szCs w:val="21"/>
              </w:rPr>
            </w:pPr>
            <w:r>
              <w:rPr>
                <w:szCs w:val="21"/>
              </w:rPr>
              <w:t>IV</w:t>
            </w:r>
          </w:p>
        </w:tc>
        <w:tc>
          <w:tcPr>
            <w:tcW w:w="3393" w:type="dxa"/>
            <w:vMerge w:val="restart"/>
            <w:vAlign w:val="center"/>
          </w:tcPr>
          <w:p w:rsidR="00E82F45" w:rsidRDefault="00E82F45" w:rsidP="009228EC">
            <w:pPr>
              <w:rPr>
                <w:szCs w:val="21"/>
              </w:rPr>
            </w:pPr>
            <w:r>
              <w:rPr>
                <w:szCs w:val="21"/>
              </w:rPr>
              <w:t xml:space="preserve">I </w:t>
            </w:r>
            <w:r>
              <w:rPr>
                <w:rFonts w:hint="eastAsia"/>
                <w:szCs w:val="21"/>
              </w:rPr>
              <w:t>类围岩</w:t>
            </w:r>
            <w:r>
              <w:rPr>
                <w:szCs w:val="21"/>
              </w:rPr>
              <w:t xml:space="preserve">136m </w:t>
            </w:r>
            <w:r>
              <w:rPr>
                <w:rFonts w:hint="eastAsia"/>
                <w:szCs w:val="21"/>
              </w:rPr>
              <w:t>占</w:t>
            </w:r>
            <w:r>
              <w:rPr>
                <w:szCs w:val="21"/>
              </w:rPr>
              <w:t>5.3%</w:t>
            </w:r>
            <w:r>
              <w:rPr>
                <w:rFonts w:hint="eastAsia"/>
                <w:szCs w:val="21"/>
              </w:rPr>
              <w:t>；</w:t>
            </w:r>
            <w:r>
              <w:rPr>
                <w:szCs w:val="21"/>
              </w:rPr>
              <w:t xml:space="preserve"> II </w:t>
            </w:r>
            <w:r>
              <w:rPr>
                <w:rFonts w:hint="eastAsia"/>
                <w:szCs w:val="21"/>
              </w:rPr>
              <w:t>类围岩</w:t>
            </w:r>
            <w:r>
              <w:rPr>
                <w:szCs w:val="21"/>
              </w:rPr>
              <w:t xml:space="preserve">545m </w:t>
            </w:r>
            <w:r>
              <w:rPr>
                <w:rFonts w:hint="eastAsia"/>
                <w:szCs w:val="21"/>
              </w:rPr>
              <w:t>占</w:t>
            </w:r>
            <w:r>
              <w:rPr>
                <w:szCs w:val="21"/>
              </w:rPr>
              <w:t>21.3%</w:t>
            </w:r>
            <w:r>
              <w:rPr>
                <w:rFonts w:hint="eastAsia"/>
                <w:szCs w:val="21"/>
              </w:rPr>
              <w:t>；</w:t>
            </w:r>
            <w:r>
              <w:rPr>
                <w:szCs w:val="21"/>
              </w:rPr>
              <w:t xml:space="preserve"> III </w:t>
            </w:r>
            <w:r>
              <w:rPr>
                <w:rFonts w:hint="eastAsia"/>
                <w:szCs w:val="21"/>
              </w:rPr>
              <w:t>类围岩</w:t>
            </w:r>
            <w:r>
              <w:rPr>
                <w:szCs w:val="21"/>
              </w:rPr>
              <w:t xml:space="preserve">1299m </w:t>
            </w:r>
            <w:r>
              <w:rPr>
                <w:rFonts w:hint="eastAsia"/>
                <w:szCs w:val="21"/>
              </w:rPr>
              <w:t>占</w:t>
            </w:r>
            <w:r>
              <w:rPr>
                <w:szCs w:val="21"/>
              </w:rPr>
              <w:t>50.74%</w:t>
            </w:r>
            <w:r>
              <w:rPr>
                <w:rFonts w:hint="eastAsia"/>
                <w:szCs w:val="21"/>
              </w:rPr>
              <w:t>；</w:t>
            </w:r>
            <w:r>
              <w:rPr>
                <w:szCs w:val="21"/>
              </w:rPr>
              <w:t xml:space="preserve"> IV </w:t>
            </w:r>
            <w:r>
              <w:rPr>
                <w:rFonts w:hint="eastAsia"/>
                <w:szCs w:val="21"/>
              </w:rPr>
              <w:t>类围岩</w:t>
            </w:r>
            <w:r>
              <w:rPr>
                <w:szCs w:val="21"/>
              </w:rPr>
              <w:t xml:space="preserve">580m </w:t>
            </w:r>
            <w:r>
              <w:rPr>
                <w:rFonts w:hint="eastAsia"/>
                <w:szCs w:val="21"/>
              </w:rPr>
              <w:t>占</w:t>
            </w:r>
            <w:r>
              <w:rPr>
                <w:szCs w:val="21"/>
              </w:rPr>
              <w:t>22.66%</w:t>
            </w:r>
          </w:p>
        </w:tc>
      </w:tr>
      <w:tr w:rsidR="00E82F45" w:rsidTr="009228EC">
        <w:trPr>
          <w:cantSplit/>
          <w:trHeight w:val="373"/>
          <w:jc w:val="center"/>
        </w:trPr>
        <w:tc>
          <w:tcPr>
            <w:tcW w:w="2799" w:type="dxa"/>
            <w:vAlign w:val="center"/>
          </w:tcPr>
          <w:p w:rsidR="00E82F45" w:rsidRDefault="00E82F45" w:rsidP="009228EC">
            <w:pPr>
              <w:rPr>
                <w:szCs w:val="21"/>
              </w:rPr>
            </w:pPr>
            <w:r>
              <w:rPr>
                <w:szCs w:val="21"/>
              </w:rPr>
              <w:t>ZK110+630</w:t>
            </w:r>
            <w:r>
              <w:rPr>
                <w:rFonts w:hint="eastAsia"/>
                <w:szCs w:val="21"/>
              </w:rPr>
              <w:t>～</w:t>
            </w:r>
            <w:r>
              <w:rPr>
                <w:szCs w:val="21"/>
              </w:rPr>
              <w:t>+850</w:t>
            </w:r>
          </w:p>
        </w:tc>
        <w:tc>
          <w:tcPr>
            <w:tcW w:w="1453" w:type="dxa"/>
            <w:vAlign w:val="center"/>
          </w:tcPr>
          <w:p w:rsidR="00E82F45" w:rsidRDefault="00E82F45" w:rsidP="009228EC">
            <w:pPr>
              <w:rPr>
                <w:szCs w:val="21"/>
              </w:rPr>
            </w:pPr>
            <w:r>
              <w:rPr>
                <w:szCs w:val="21"/>
              </w:rPr>
              <w:t>220</w:t>
            </w:r>
          </w:p>
        </w:tc>
        <w:tc>
          <w:tcPr>
            <w:tcW w:w="1248" w:type="dxa"/>
            <w:vAlign w:val="center"/>
          </w:tcPr>
          <w:p w:rsidR="00E82F45" w:rsidRDefault="00E82F45" w:rsidP="009228EC">
            <w:pPr>
              <w:rPr>
                <w:szCs w:val="21"/>
              </w:rPr>
            </w:pPr>
            <w:r>
              <w:rPr>
                <w:szCs w:val="21"/>
              </w:rPr>
              <w:t>II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ZK110+850</w:t>
            </w:r>
            <w:r>
              <w:rPr>
                <w:rFonts w:hint="eastAsia"/>
                <w:szCs w:val="21"/>
              </w:rPr>
              <w:t>～</w:t>
            </w:r>
            <w:r>
              <w:rPr>
                <w:szCs w:val="21"/>
              </w:rPr>
              <w:t>ZK111+070</w:t>
            </w:r>
          </w:p>
        </w:tc>
        <w:tc>
          <w:tcPr>
            <w:tcW w:w="1453" w:type="dxa"/>
            <w:vAlign w:val="center"/>
          </w:tcPr>
          <w:p w:rsidR="00E82F45" w:rsidRDefault="00E82F45" w:rsidP="009228EC">
            <w:pPr>
              <w:rPr>
                <w:szCs w:val="21"/>
              </w:rPr>
            </w:pPr>
            <w:r>
              <w:rPr>
                <w:szCs w:val="21"/>
              </w:rPr>
              <w:t>220</w:t>
            </w:r>
          </w:p>
        </w:tc>
        <w:tc>
          <w:tcPr>
            <w:tcW w:w="1248" w:type="dxa"/>
            <w:vAlign w:val="center"/>
          </w:tcPr>
          <w:p w:rsidR="00E82F45" w:rsidRDefault="00E82F45" w:rsidP="009228EC">
            <w:pPr>
              <w:rPr>
                <w:szCs w:val="21"/>
              </w:rPr>
            </w:pPr>
            <w:r>
              <w:rPr>
                <w:szCs w:val="21"/>
              </w:rPr>
              <w:t>IV</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ZK111+070</w:t>
            </w:r>
            <w:r>
              <w:rPr>
                <w:rFonts w:hint="eastAsia"/>
                <w:szCs w:val="21"/>
              </w:rPr>
              <w:t>～</w:t>
            </w:r>
            <w:r>
              <w:rPr>
                <w:szCs w:val="21"/>
              </w:rPr>
              <w:t>+350</w:t>
            </w:r>
          </w:p>
        </w:tc>
        <w:tc>
          <w:tcPr>
            <w:tcW w:w="1453" w:type="dxa"/>
            <w:vAlign w:val="center"/>
          </w:tcPr>
          <w:p w:rsidR="00E82F45" w:rsidRDefault="00E82F45" w:rsidP="009228EC">
            <w:pPr>
              <w:rPr>
                <w:szCs w:val="21"/>
              </w:rPr>
            </w:pPr>
            <w:r>
              <w:rPr>
                <w:szCs w:val="21"/>
              </w:rPr>
              <w:t>280</w:t>
            </w:r>
          </w:p>
        </w:tc>
        <w:tc>
          <w:tcPr>
            <w:tcW w:w="1248" w:type="dxa"/>
            <w:vAlign w:val="center"/>
          </w:tcPr>
          <w:p w:rsidR="00E82F45" w:rsidRDefault="00E82F45" w:rsidP="009228EC">
            <w:pPr>
              <w:rPr>
                <w:szCs w:val="21"/>
              </w:rPr>
            </w:pPr>
            <w:r>
              <w:rPr>
                <w:szCs w:val="21"/>
              </w:rPr>
              <w:t>II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ZK111+350</w:t>
            </w:r>
            <w:r>
              <w:rPr>
                <w:rFonts w:hint="eastAsia"/>
                <w:szCs w:val="21"/>
              </w:rPr>
              <w:t>～</w:t>
            </w:r>
            <w:r>
              <w:rPr>
                <w:szCs w:val="21"/>
              </w:rPr>
              <w:t>+618</w:t>
            </w:r>
          </w:p>
        </w:tc>
        <w:tc>
          <w:tcPr>
            <w:tcW w:w="1453" w:type="dxa"/>
            <w:vAlign w:val="center"/>
          </w:tcPr>
          <w:p w:rsidR="00E82F45" w:rsidRDefault="00E82F45" w:rsidP="009228EC">
            <w:pPr>
              <w:rPr>
                <w:szCs w:val="21"/>
              </w:rPr>
            </w:pPr>
            <w:r>
              <w:rPr>
                <w:szCs w:val="21"/>
              </w:rPr>
              <w:t>268</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ZK111+618</w:t>
            </w:r>
            <w:r>
              <w:rPr>
                <w:rFonts w:hint="eastAsia"/>
                <w:szCs w:val="21"/>
              </w:rPr>
              <w:t>～</w:t>
            </w:r>
            <w:r>
              <w:rPr>
                <w:szCs w:val="21"/>
              </w:rPr>
              <w:t>+649</w:t>
            </w:r>
          </w:p>
        </w:tc>
        <w:tc>
          <w:tcPr>
            <w:tcW w:w="1453" w:type="dxa"/>
            <w:vAlign w:val="center"/>
          </w:tcPr>
          <w:p w:rsidR="00E82F45" w:rsidRDefault="00E82F45" w:rsidP="009228EC">
            <w:pPr>
              <w:rPr>
                <w:szCs w:val="21"/>
              </w:rPr>
            </w:pPr>
            <w:r>
              <w:rPr>
                <w:szCs w:val="21"/>
              </w:rPr>
              <w:t>31</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ZK111+649</w:t>
            </w:r>
            <w:r>
              <w:rPr>
                <w:rFonts w:hint="eastAsia"/>
                <w:szCs w:val="21"/>
              </w:rPr>
              <w:t>～</w:t>
            </w:r>
            <w:r>
              <w:rPr>
                <w:szCs w:val="21"/>
              </w:rPr>
              <w:t>+760</w:t>
            </w:r>
          </w:p>
        </w:tc>
        <w:tc>
          <w:tcPr>
            <w:tcW w:w="1453" w:type="dxa"/>
            <w:vAlign w:val="center"/>
          </w:tcPr>
          <w:p w:rsidR="00E82F45" w:rsidRDefault="00E82F45" w:rsidP="009228EC">
            <w:pPr>
              <w:rPr>
                <w:szCs w:val="21"/>
              </w:rPr>
            </w:pPr>
            <w:r>
              <w:rPr>
                <w:szCs w:val="21"/>
              </w:rPr>
              <w:t>111</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373"/>
          <w:jc w:val="center"/>
        </w:trPr>
        <w:tc>
          <w:tcPr>
            <w:tcW w:w="2799" w:type="dxa"/>
            <w:vAlign w:val="center"/>
          </w:tcPr>
          <w:p w:rsidR="00E82F45" w:rsidRDefault="00E82F45" w:rsidP="009228EC">
            <w:pPr>
              <w:rPr>
                <w:szCs w:val="21"/>
              </w:rPr>
            </w:pPr>
            <w:r>
              <w:rPr>
                <w:szCs w:val="21"/>
              </w:rPr>
              <w:t>ZK111+760</w:t>
            </w:r>
            <w:r>
              <w:rPr>
                <w:rFonts w:hint="eastAsia"/>
                <w:szCs w:val="21"/>
              </w:rPr>
              <w:t>～</w:t>
            </w:r>
            <w:r>
              <w:rPr>
                <w:szCs w:val="21"/>
              </w:rPr>
              <w:t>+800</w:t>
            </w:r>
          </w:p>
        </w:tc>
        <w:tc>
          <w:tcPr>
            <w:tcW w:w="1453" w:type="dxa"/>
            <w:vAlign w:val="center"/>
          </w:tcPr>
          <w:p w:rsidR="00E82F45" w:rsidRDefault="00E82F45" w:rsidP="009228EC">
            <w:pPr>
              <w:rPr>
                <w:szCs w:val="21"/>
              </w:rPr>
            </w:pPr>
            <w:r>
              <w:rPr>
                <w:szCs w:val="21"/>
              </w:rPr>
              <w:t>40</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ZK111+800</w:t>
            </w:r>
            <w:r>
              <w:rPr>
                <w:rFonts w:hint="eastAsia"/>
                <w:szCs w:val="21"/>
              </w:rPr>
              <w:t>～</w:t>
            </w:r>
            <w:r>
              <w:rPr>
                <w:szCs w:val="21"/>
              </w:rPr>
              <w:t>ZK112+050</w:t>
            </w:r>
          </w:p>
        </w:tc>
        <w:tc>
          <w:tcPr>
            <w:tcW w:w="1453" w:type="dxa"/>
            <w:vAlign w:val="center"/>
          </w:tcPr>
          <w:p w:rsidR="00E82F45" w:rsidRDefault="00E82F45" w:rsidP="009228EC">
            <w:pPr>
              <w:rPr>
                <w:szCs w:val="21"/>
              </w:rPr>
            </w:pPr>
            <w:r>
              <w:rPr>
                <w:szCs w:val="21"/>
              </w:rPr>
              <w:t>250</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285"/>
          <w:jc w:val="center"/>
        </w:trPr>
        <w:tc>
          <w:tcPr>
            <w:tcW w:w="2799" w:type="dxa"/>
            <w:vAlign w:val="center"/>
          </w:tcPr>
          <w:p w:rsidR="00E82F45" w:rsidRDefault="00E82F45" w:rsidP="009228EC">
            <w:pPr>
              <w:rPr>
                <w:szCs w:val="21"/>
              </w:rPr>
            </w:pPr>
            <w:r>
              <w:rPr>
                <w:szCs w:val="21"/>
              </w:rPr>
              <w:t>ZK112+050</w:t>
            </w:r>
            <w:r>
              <w:rPr>
                <w:rFonts w:hint="eastAsia"/>
                <w:szCs w:val="21"/>
              </w:rPr>
              <w:t>～</w:t>
            </w:r>
            <w:r>
              <w:rPr>
                <w:szCs w:val="21"/>
              </w:rPr>
              <w:t>+070</w:t>
            </w:r>
          </w:p>
        </w:tc>
        <w:tc>
          <w:tcPr>
            <w:tcW w:w="1453" w:type="dxa"/>
            <w:vAlign w:val="center"/>
          </w:tcPr>
          <w:p w:rsidR="00E82F45" w:rsidRDefault="00E82F45" w:rsidP="009228EC">
            <w:pPr>
              <w:rPr>
                <w:szCs w:val="21"/>
              </w:rPr>
            </w:pPr>
            <w:r>
              <w:rPr>
                <w:szCs w:val="21"/>
              </w:rPr>
              <w:t>20</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ZK112+070</w:t>
            </w:r>
            <w:r>
              <w:rPr>
                <w:rFonts w:hint="eastAsia"/>
                <w:szCs w:val="21"/>
              </w:rPr>
              <w:t>～</w:t>
            </w:r>
            <w:r>
              <w:rPr>
                <w:szCs w:val="21"/>
              </w:rPr>
              <w:t>+625</w:t>
            </w:r>
          </w:p>
        </w:tc>
        <w:tc>
          <w:tcPr>
            <w:tcW w:w="1453" w:type="dxa"/>
            <w:vAlign w:val="center"/>
          </w:tcPr>
          <w:p w:rsidR="00E82F45" w:rsidRDefault="00E82F45" w:rsidP="009228EC">
            <w:pPr>
              <w:rPr>
                <w:szCs w:val="21"/>
              </w:rPr>
            </w:pPr>
            <w:r>
              <w:rPr>
                <w:szCs w:val="21"/>
              </w:rPr>
              <w:t>555</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ZK112+625</w:t>
            </w:r>
            <w:r>
              <w:rPr>
                <w:rFonts w:hint="eastAsia"/>
                <w:szCs w:val="21"/>
              </w:rPr>
              <w:t>～</w:t>
            </w:r>
            <w:r>
              <w:rPr>
                <w:szCs w:val="21"/>
              </w:rPr>
              <w:t>+670</w:t>
            </w:r>
          </w:p>
        </w:tc>
        <w:tc>
          <w:tcPr>
            <w:tcW w:w="1453" w:type="dxa"/>
            <w:vAlign w:val="center"/>
          </w:tcPr>
          <w:p w:rsidR="00E82F45" w:rsidRDefault="00E82F45" w:rsidP="009228EC">
            <w:pPr>
              <w:rPr>
                <w:szCs w:val="21"/>
              </w:rPr>
            </w:pPr>
            <w:r>
              <w:rPr>
                <w:szCs w:val="21"/>
              </w:rPr>
              <w:t>45</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370"/>
          <w:jc w:val="center"/>
        </w:trPr>
        <w:tc>
          <w:tcPr>
            <w:tcW w:w="2799" w:type="dxa"/>
            <w:vAlign w:val="center"/>
          </w:tcPr>
          <w:p w:rsidR="00E82F45" w:rsidRDefault="00E82F45" w:rsidP="009228EC">
            <w:pPr>
              <w:rPr>
                <w:szCs w:val="21"/>
              </w:rPr>
            </w:pPr>
            <w:r>
              <w:rPr>
                <w:szCs w:val="21"/>
              </w:rPr>
              <w:t>ZK112+670</w:t>
            </w:r>
            <w:r>
              <w:rPr>
                <w:rFonts w:hint="eastAsia"/>
                <w:szCs w:val="21"/>
              </w:rPr>
              <w:t>～</w:t>
            </w:r>
            <w:r>
              <w:rPr>
                <w:szCs w:val="21"/>
              </w:rPr>
              <w:t>+785</w:t>
            </w:r>
          </w:p>
        </w:tc>
        <w:tc>
          <w:tcPr>
            <w:tcW w:w="1453" w:type="dxa"/>
            <w:vAlign w:val="center"/>
          </w:tcPr>
          <w:p w:rsidR="00E82F45" w:rsidRDefault="00E82F45" w:rsidP="009228EC">
            <w:pPr>
              <w:rPr>
                <w:szCs w:val="21"/>
              </w:rPr>
            </w:pPr>
            <w:r>
              <w:rPr>
                <w:szCs w:val="21"/>
              </w:rPr>
              <w:t>115</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355"/>
          <w:jc w:val="center"/>
        </w:trPr>
        <w:tc>
          <w:tcPr>
            <w:tcW w:w="2799" w:type="dxa"/>
            <w:vAlign w:val="center"/>
          </w:tcPr>
          <w:p w:rsidR="00E82F45" w:rsidRDefault="00E82F45" w:rsidP="009228EC">
            <w:pPr>
              <w:rPr>
                <w:szCs w:val="21"/>
              </w:rPr>
            </w:pPr>
            <w:r>
              <w:rPr>
                <w:szCs w:val="21"/>
              </w:rPr>
              <w:t>ZK112+785</w:t>
            </w:r>
            <w:r>
              <w:rPr>
                <w:rFonts w:hint="eastAsia"/>
                <w:szCs w:val="21"/>
              </w:rPr>
              <w:t>～</w:t>
            </w:r>
            <w:r>
              <w:rPr>
                <w:szCs w:val="21"/>
              </w:rPr>
              <w:t>+830</w:t>
            </w:r>
          </w:p>
        </w:tc>
        <w:tc>
          <w:tcPr>
            <w:tcW w:w="1453" w:type="dxa"/>
            <w:vAlign w:val="center"/>
          </w:tcPr>
          <w:p w:rsidR="00E82F45" w:rsidRDefault="00E82F45" w:rsidP="009228EC">
            <w:pPr>
              <w:rPr>
                <w:szCs w:val="21"/>
              </w:rPr>
            </w:pPr>
            <w:r>
              <w:rPr>
                <w:szCs w:val="21"/>
              </w:rPr>
              <w:t>45</w:t>
            </w:r>
          </w:p>
        </w:tc>
        <w:tc>
          <w:tcPr>
            <w:tcW w:w="1248" w:type="dxa"/>
            <w:vAlign w:val="center"/>
          </w:tcPr>
          <w:p w:rsidR="00E82F45" w:rsidRDefault="00E82F45" w:rsidP="009228EC">
            <w:pPr>
              <w:rPr>
                <w:szCs w:val="21"/>
              </w:rPr>
            </w:pPr>
            <w:r>
              <w:rPr>
                <w:szCs w:val="21"/>
              </w:rPr>
              <w:t>II</w:t>
            </w:r>
          </w:p>
        </w:tc>
        <w:tc>
          <w:tcPr>
            <w:tcW w:w="3393" w:type="dxa"/>
            <w:vMerge/>
            <w:vAlign w:val="center"/>
          </w:tcPr>
          <w:p w:rsidR="00E82F45" w:rsidRDefault="00E82F45" w:rsidP="009228EC">
            <w:pPr>
              <w:rPr>
                <w:szCs w:val="21"/>
              </w:rPr>
            </w:pPr>
          </w:p>
        </w:tc>
      </w:tr>
    </w:tbl>
    <w:p w:rsidR="00E82F45" w:rsidRDefault="00E82F45" w:rsidP="00E82F45">
      <w:pPr>
        <w:rPr>
          <w:rFonts w:cs="TimesNewRoman"/>
          <w:kern w:val="0"/>
        </w:rPr>
      </w:pPr>
      <w:r>
        <w:rPr>
          <w:rFonts w:cs="TimesNewRoman"/>
          <w:kern w:val="0"/>
        </w:rPr>
        <w:t>YK110+200</w:t>
      </w:r>
      <w:r>
        <w:rPr>
          <w:rFonts w:hint="eastAsia"/>
          <w:kern w:val="0"/>
        </w:rPr>
        <w:t>～</w:t>
      </w:r>
      <w:r>
        <w:rPr>
          <w:rFonts w:cs="TimesNewRoman"/>
          <w:kern w:val="0"/>
        </w:rPr>
        <w:t xml:space="preserve">YK112+815 </w:t>
      </w:r>
      <w:r>
        <w:rPr>
          <w:rFonts w:hint="eastAsia"/>
          <w:kern w:val="0"/>
        </w:rPr>
        <w:t>围岩划分表</w:t>
      </w:r>
      <w:r>
        <w:rPr>
          <w:kern w:val="0"/>
        </w:rPr>
        <w:t xml:space="preserve"> </w:t>
      </w:r>
      <w:r>
        <w:rPr>
          <w:rFonts w:hint="eastAsia"/>
          <w:kern w:val="0"/>
        </w:rPr>
        <w:t>表</w:t>
      </w:r>
      <w:r>
        <w:rPr>
          <w:rFonts w:cs="TimesNewRoman"/>
          <w:kern w:val="0"/>
        </w:rPr>
        <w:t>2—4</w:t>
      </w:r>
    </w:p>
    <w:tbl>
      <w:tblPr>
        <w:tblW w:w="8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79"/>
        <w:gridCol w:w="1273"/>
        <w:gridCol w:w="1248"/>
        <w:gridCol w:w="3393"/>
      </w:tblGrid>
      <w:tr w:rsidR="00E82F45" w:rsidTr="009228EC">
        <w:trPr>
          <w:trHeight w:val="410"/>
          <w:jc w:val="center"/>
        </w:trPr>
        <w:tc>
          <w:tcPr>
            <w:tcW w:w="2979" w:type="dxa"/>
            <w:vAlign w:val="center"/>
          </w:tcPr>
          <w:p w:rsidR="00E82F45" w:rsidRDefault="00E82F45" w:rsidP="009228EC">
            <w:pPr>
              <w:rPr>
                <w:szCs w:val="21"/>
              </w:rPr>
            </w:pPr>
            <w:r>
              <w:rPr>
                <w:rFonts w:hint="eastAsia"/>
                <w:szCs w:val="21"/>
              </w:rPr>
              <w:lastRenderedPageBreak/>
              <w:t>里程（桩号）</w:t>
            </w:r>
          </w:p>
        </w:tc>
        <w:tc>
          <w:tcPr>
            <w:tcW w:w="1273" w:type="dxa"/>
            <w:vAlign w:val="center"/>
          </w:tcPr>
          <w:p w:rsidR="00E82F45" w:rsidRDefault="00E82F45" w:rsidP="009228EC">
            <w:pPr>
              <w:rPr>
                <w:szCs w:val="21"/>
              </w:rPr>
            </w:pPr>
            <w:r>
              <w:rPr>
                <w:rFonts w:hint="eastAsia"/>
                <w:szCs w:val="21"/>
              </w:rPr>
              <w:t>长度（</w:t>
            </w:r>
            <w:r>
              <w:rPr>
                <w:szCs w:val="21"/>
              </w:rPr>
              <w:t>m</w:t>
            </w:r>
            <w:r>
              <w:rPr>
                <w:rFonts w:hint="eastAsia"/>
                <w:szCs w:val="21"/>
              </w:rPr>
              <w:t>）</w:t>
            </w:r>
          </w:p>
        </w:tc>
        <w:tc>
          <w:tcPr>
            <w:tcW w:w="1248" w:type="dxa"/>
            <w:vAlign w:val="center"/>
          </w:tcPr>
          <w:p w:rsidR="00E82F45" w:rsidRDefault="00E82F45" w:rsidP="009228EC">
            <w:pPr>
              <w:rPr>
                <w:szCs w:val="21"/>
              </w:rPr>
            </w:pPr>
            <w:r>
              <w:rPr>
                <w:rFonts w:hint="eastAsia"/>
                <w:szCs w:val="21"/>
              </w:rPr>
              <w:t>围岩类别</w:t>
            </w:r>
          </w:p>
        </w:tc>
        <w:tc>
          <w:tcPr>
            <w:tcW w:w="3393" w:type="dxa"/>
            <w:vAlign w:val="center"/>
          </w:tcPr>
          <w:p w:rsidR="00E82F45" w:rsidRDefault="00E82F45" w:rsidP="009228EC">
            <w:pPr>
              <w:rPr>
                <w:szCs w:val="21"/>
              </w:rPr>
            </w:pPr>
            <w:r>
              <w:rPr>
                <w:rFonts w:hint="eastAsia"/>
                <w:szCs w:val="21"/>
              </w:rPr>
              <w:t>备注</w:t>
            </w:r>
          </w:p>
        </w:tc>
      </w:tr>
      <w:tr w:rsidR="00E82F45" w:rsidTr="009228EC">
        <w:trPr>
          <w:cantSplit/>
          <w:trHeight w:val="408"/>
          <w:jc w:val="center"/>
        </w:trPr>
        <w:tc>
          <w:tcPr>
            <w:tcW w:w="2979" w:type="dxa"/>
            <w:vAlign w:val="center"/>
          </w:tcPr>
          <w:p w:rsidR="00E82F45" w:rsidRDefault="00E82F45" w:rsidP="009228EC">
            <w:pPr>
              <w:rPr>
                <w:szCs w:val="21"/>
              </w:rPr>
            </w:pPr>
            <w:r>
              <w:rPr>
                <w:szCs w:val="21"/>
              </w:rPr>
              <w:t>YK110+200</w:t>
            </w:r>
            <w:r>
              <w:rPr>
                <w:rFonts w:hint="eastAsia"/>
                <w:szCs w:val="21"/>
              </w:rPr>
              <w:t>～</w:t>
            </w:r>
            <w:r>
              <w:rPr>
                <w:szCs w:val="21"/>
              </w:rPr>
              <w:t>+587</w:t>
            </w:r>
          </w:p>
        </w:tc>
        <w:tc>
          <w:tcPr>
            <w:tcW w:w="1273" w:type="dxa"/>
            <w:vAlign w:val="center"/>
          </w:tcPr>
          <w:p w:rsidR="00E82F45" w:rsidRDefault="00E82F45" w:rsidP="009228EC">
            <w:pPr>
              <w:rPr>
                <w:szCs w:val="21"/>
              </w:rPr>
            </w:pPr>
            <w:r>
              <w:rPr>
                <w:szCs w:val="21"/>
              </w:rPr>
              <w:t>387</w:t>
            </w:r>
          </w:p>
        </w:tc>
        <w:tc>
          <w:tcPr>
            <w:tcW w:w="1248" w:type="dxa"/>
            <w:vAlign w:val="center"/>
          </w:tcPr>
          <w:p w:rsidR="00E82F45" w:rsidRDefault="00E82F45" w:rsidP="009228EC">
            <w:pPr>
              <w:rPr>
                <w:szCs w:val="21"/>
              </w:rPr>
            </w:pPr>
            <w:r>
              <w:rPr>
                <w:szCs w:val="21"/>
              </w:rPr>
              <w:t>IV</w:t>
            </w:r>
          </w:p>
        </w:tc>
        <w:tc>
          <w:tcPr>
            <w:tcW w:w="3393" w:type="dxa"/>
            <w:vMerge w:val="restart"/>
            <w:vAlign w:val="center"/>
          </w:tcPr>
          <w:p w:rsidR="00E82F45" w:rsidRDefault="00E82F45" w:rsidP="009228EC">
            <w:pPr>
              <w:rPr>
                <w:rFonts w:ascii="TimesNewRoman" w:hAnsi="TimesNewRoman" w:cs="TimesNewRoman"/>
                <w:kern w:val="0"/>
              </w:rPr>
            </w:pPr>
            <w:r>
              <w:rPr>
                <w:rFonts w:ascii="TimesNewRoman" w:hAnsi="TimesNewRoman" w:cs="TimesNewRoman"/>
                <w:kern w:val="0"/>
              </w:rPr>
              <w:t xml:space="preserve">I </w:t>
            </w:r>
            <w:r>
              <w:rPr>
                <w:rFonts w:hAnsi="TimesNewRoman" w:hint="eastAsia"/>
                <w:kern w:val="0"/>
              </w:rPr>
              <w:t>类围岩</w:t>
            </w:r>
            <w:r>
              <w:rPr>
                <w:rFonts w:ascii="TimesNewRoman" w:hAnsi="TimesNewRoman" w:cs="TimesNewRoman"/>
                <w:kern w:val="0"/>
              </w:rPr>
              <w:t xml:space="preserve">130m </w:t>
            </w:r>
            <w:r>
              <w:rPr>
                <w:rFonts w:hAnsi="TimesNewRoman" w:hint="eastAsia"/>
                <w:kern w:val="0"/>
              </w:rPr>
              <w:t>占</w:t>
            </w:r>
            <w:r>
              <w:rPr>
                <w:rFonts w:ascii="TimesNewRoman" w:hAnsi="TimesNewRoman" w:cs="TimesNewRoman"/>
                <w:kern w:val="0"/>
              </w:rPr>
              <w:t>4.97%</w:t>
            </w:r>
          </w:p>
          <w:p w:rsidR="00E82F45" w:rsidRDefault="00E82F45" w:rsidP="009228EC">
            <w:pPr>
              <w:rPr>
                <w:rFonts w:ascii="TimesNewRoman" w:hAnsi="TimesNewRoman" w:cs="TimesNewRoman"/>
                <w:kern w:val="0"/>
              </w:rPr>
            </w:pPr>
            <w:r>
              <w:rPr>
                <w:rFonts w:ascii="TimesNewRoman" w:hAnsi="TimesNewRoman" w:cs="TimesNewRoman"/>
                <w:kern w:val="0"/>
              </w:rPr>
              <w:t xml:space="preserve">II </w:t>
            </w:r>
            <w:r>
              <w:rPr>
                <w:rFonts w:hAnsi="TimesNewRoman" w:hint="eastAsia"/>
                <w:kern w:val="0"/>
              </w:rPr>
              <w:t>类围岩</w:t>
            </w:r>
            <w:r>
              <w:rPr>
                <w:rFonts w:ascii="TimesNewRoman" w:hAnsi="TimesNewRoman" w:cs="TimesNewRoman"/>
                <w:kern w:val="0"/>
              </w:rPr>
              <w:t xml:space="preserve">554m </w:t>
            </w:r>
            <w:r>
              <w:rPr>
                <w:rFonts w:hAnsi="TimesNewRoman" w:hint="eastAsia"/>
                <w:kern w:val="0"/>
              </w:rPr>
              <w:t>占</w:t>
            </w:r>
            <w:r>
              <w:rPr>
                <w:rFonts w:ascii="TimesNewRoman" w:hAnsi="TimesNewRoman" w:cs="TimesNewRoman"/>
                <w:kern w:val="0"/>
              </w:rPr>
              <w:t>21.18%</w:t>
            </w:r>
          </w:p>
          <w:p w:rsidR="00E82F45" w:rsidRDefault="00E82F45" w:rsidP="009228EC">
            <w:pPr>
              <w:rPr>
                <w:szCs w:val="21"/>
              </w:rPr>
            </w:pPr>
            <w:r>
              <w:rPr>
                <w:szCs w:val="21"/>
              </w:rPr>
              <w:t xml:space="preserve">III </w:t>
            </w:r>
            <w:r>
              <w:rPr>
                <w:rFonts w:hint="eastAsia"/>
                <w:szCs w:val="21"/>
              </w:rPr>
              <w:t>类围岩</w:t>
            </w:r>
            <w:r>
              <w:rPr>
                <w:szCs w:val="21"/>
              </w:rPr>
              <w:t xml:space="preserve">1309m </w:t>
            </w:r>
            <w:r>
              <w:rPr>
                <w:rFonts w:hint="eastAsia"/>
                <w:szCs w:val="21"/>
              </w:rPr>
              <w:t>占</w:t>
            </w:r>
            <w:r>
              <w:rPr>
                <w:szCs w:val="21"/>
              </w:rPr>
              <w:t>50.09%</w:t>
            </w:r>
          </w:p>
          <w:p w:rsidR="00E82F45" w:rsidRDefault="00E82F45" w:rsidP="009228EC">
            <w:pPr>
              <w:rPr>
                <w:szCs w:val="21"/>
              </w:rPr>
            </w:pPr>
            <w:r>
              <w:rPr>
                <w:szCs w:val="21"/>
              </w:rPr>
              <w:t xml:space="preserve">IV </w:t>
            </w:r>
            <w:r>
              <w:rPr>
                <w:rFonts w:hint="eastAsia"/>
                <w:szCs w:val="21"/>
              </w:rPr>
              <w:t>类围岩</w:t>
            </w:r>
            <w:r>
              <w:rPr>
                <w:szCs w:val="21"/>
              </w:rPr>
              <w:t xml:space="preserve">622m </w:t>
            </w:r>
            <w:r>
              <w:rPr>
                <w:rFonts w:hint="eastAsia"/>
                <w:szCs w:val="21"/>
              </w:rPr>
              <w:t>占</w:t>
            </w:r>
            <w:r>
              <w:rPr>
                <w:szCs w:val="21"/>
              </w:rPr>
              <w:t>23.76%</w:t>
            </w:r>
          </w:p>
        </w:tc>
      </w:tr>
      <w:tr w:rsidR="00E82F45" w:rsidTr="009228EC">
        <w:trPr>
          <w:cantSplit/>
          <w:trHeight w:val="410"/>
          <w:jc w:val="center"/>
        </w:trPr>
        <w:tc>
          <w:tcPr>
            <w:tcW w:w="2979" w:type="dxa"/>
            <w:vAlign w:val="center"/>
          </w:tcPr>
          <w:p w:rsidR="00E82F45" w:rsidRDefault="00E82F45" w:rsidP="009228EC">
            <w:pPr>
              <w:rPr>
                <w:szCs w:val="21"/>
              </w:rPr>
            </w:pPr>
            <w:r>
              <w:rPr>
                <w:szCs w:val="21"/>
              </w:rPr>
              <w:t>YK110+587</w:t>
            </w:r>
            <w:r>
              <w:rPr>
                <w:rFonts w:hint="eastAsia"/>
                <w:szCs w:val="21"/>
              </w:rPr>
              <w:t>～</w:t>
            </w:r>
            <w:r>
              <w:rPr>
                <w:szCs w:val="21"/>
              </w:rPr>
              <w:t>+810</w:t>
            </w:r>
          </w:p>
        </w:tc>
        <w:tc>
          <w:tcPr>
            <w:tcW w:w="1273" w:type="dxa"/>
            <w:vAlign w:val="center"/>
          </w:tcPr>
          <w:p w:rsidR="00E82F45" w:rsidRDefault="00E82F45" w:rsidP="009228EC">
            <w:pPr>
              <w:rPr>
                <w:szCs w:val="21"/>
              </w:rPr>
            </w:pPr>
            <w:r>
              <w:rPr>
                <w:szCs w:val="21"/>
              </w:rPr>
              <w:t>223</w:t>
            </w:r>
          </w:p>
        </w:tc>
        <w:tc>
          <w:tcPr>
            <w:tcW w:w="1248" w:type="dxa"/>
            <w:vAlign w:val="center"/>
          </w:tcPr>
          <w:p w:rsidR="00E82F45" w:rsidRDefault="00E82F45" w:rsidP="009228EC">
            <w:pPr>
              <w:rPr>
                <w:szCs w:val="21"/>
              </w:rPr>
            </w:pPr>
            <w:r>
              <w:rPr>
                <w:szCs w:val="21"/>
              </w:rPr>
              <w:t>II</w:t>
            </w:r>
          </w:p>
        </w:tc>
        <w:tc>
          <w:tcPr>
            <w:tcW w:w="3393" w:type="dxa"/>
            <w:vMerge/>
            <w:vAlign w:val="center"/>
          </w:tcPr>
          <w:p w:rsidR="00E82F45" w:rsidRDefault="00E82F45" w:rsidP="009228EC">
            <w:pPr>
              <w:rPr>
                <w:szCs w:val="21"/>
              </w:rPr>
            </w:pPr>
          </w:p>
        </w:tc>
      </w:tr>
      <w:tr w:rsidR="00E82F45" w:rsidTr="009228EC">
        <w:trPr>
          <w:cantSplit/>
          <w:trHeight w:val="410"/>
          <w:jc w:val="center"/>
        </w:trPr>
        <w:tc>
          <w:tcPr>
            <w:tcW w:w="2979" w:type="dxa"/>
            <w:vAlign w:val="center"/>
          </w:tcPr>
          <w:p w:rsidR="00E82F45" w:rsidRDefault="00E82F45" w:rsidP="009228EC">
            <w:pPr>
              <w:rPr>
                <w:szCs w:val="21"/>
              </w:rPr>
            </w:pPr>
            <w:r>
              <w:rPr>
                <w:szCs w:val="21"/>
              </w:rPr>
              <w:t>YK110+810</w:t>
            </w:r>
            <w:r>
              <w:rPr>
                <w:rFonts w:hint="eastAsia"/>
                <w:szCs w:val="21"/>
              </w:rPr>
              <w:t>～</w:t>
            </w:r>
            <w:r>
              <w:rPr>
                <w:szCs w:val="21"/>
              </w:rPr>
              <w:t>ZK111+045</w:t>
            </w:r>
          </w:p>
        </w:tc>
        <w:tc>
          <w:tcPr>
            <w:tcW w:w="1273" w:type="dxa"/>
            <w:vAlign w:val="center"/>
          </w:tcPr>
          <w:p w:rsidR="00E82F45" w:rsidRDefault="00E82F45" w:rsidP="009228EC">
            <w:pPr>
              <w:rPr>
                <w:szCs w:val="21"/>
              </w:rPr>
            </w:pPr>
            <w:r>
              <w:rPr>
                <w:szCs w:val="21"/>
              </w:rPr>
              <w:t>235</w:t>
            </w:r>
          </w:p>
        </w:tc>
        <w:tc>
          <w:tcPr>
            <w:tcW w:w="1248" w:type="dxa"/>
            <w:vAlign w:val="center"/>
          </w:tcPr>
          <w:p w:rsidR="00E82F45" w:rsidRDefault="00E82F45" w:rsidP="009228EC">
            <w:pPr>
              <w:rPr>
                <w:szCs w:val="21"/>
              </w:rPr>
            </w:pPr>
            <w:r>
              <w:rPr>
                <w:szCs w:val="21"/>
              </w:rPr>
              <w:t>IV</w:t>
            </w:r>
          </w:p>
        </w:tc>
        <w:tc>
          <w:tcPr>
            <w:tcW w:w="3393" w:type="dxa"/>
            <w:vMerge/>
            <w:vAlign w:val="center"/>
          </w:tcPr>
          <w:p w:rsidR="00E82F45" w:rsidRDefault="00E82F45" w:rsidP="009228EC">
            <w:pPr>
              <w:rPr>
                <w:szCs w:val="21"/>
              </w:rPr>
            </w:pPr>
          </w:p>
        </w:tc>
      </w:tr>
      <w:tr w:rsidR="00E82F45" w:rsidTr="009228EC">
        <w:trPr>
          <w:cantSplit/>
          <w:trHeight w:val="410"/>
          <w:jc w:val="center"/>
        </w:trPr>
        <w:tc>
          <w:tcPr>
            <w:tcW w:w="2979" w:type="dxa"/>
            <w:vAlign w:val="center"/>
          </w:tcPr>
          <w:p w:rsidR="00E82F45" w:rsidRDefault="00E82F45" w:rsidP="009228EC">
            <w:pPr>
              <w:rPr>
                <w:szCs w:val="21"/>
              </w:rPr>
            </w:pPr>
            <w:r>
              <w:rPr>
                <w:szCs w:val="21"/>
              </w:rPr>
              <w:t>YK111+045</w:t>
            </w:r>
            <w:r>
              <w:rPr>
                <w:rFonts w:hint="eastAsia"/>
                <w:szCs w:val="21"/>
              </w:rPr>
              <w:t>～</w:t>
            </w:r>
            <w:r>
              <w:rPr>
                <w:szCs w:val="21"/>
              </w:rPr>
              <w:t>+346</w:t>
            </w:r>
          </w:p>
        </w:tc>
        <w:tc>
          <w:tcPr>
            <w:tcW w:w="1273" w:type="dxa"/>
            <w:vAlign w:val="center"/>
          </w:tcPr>
          <w:p w:rsidR="00E82F45" w:rsidRDefault="00E82F45" w:rsidP="009228EC">
            <w:pPr>
              <w:rPr>
                <w:szCs w:val="21"/>
              </w:rPr>
            </w:pPr>
            <w:r>
              <w:rPr>
                <w:szCs w:val="21"/>
              </w:rPr>
              <w:t>301</w:t>
            </w:r>
          </w:p>
        </w:tc>
        <w:tc>
          <w:tcPr>
            <w:tcW w:w="1248" w:type="dxa"/>
            <w:vAlign w:val="center"/>
          </w:tcPr>
          <w:p w:rsidR="00E82F45" w:rsidRDefault="00E82F45" w:rsidP="009228EC">
            <w:pPr>
              <w:rPr>
                <w:szCs w:val="21"/>
              </w:rPr>
            </w:pPr>
            <w:r>
              <w:rPr>
                <w:szCs w:val="21"/>
              </w:rPr>
              <w:t>II</w:t>
            </w:r>
          </w:p>
        </w:tc>
        <w:tc>
          <w:tcPr>
            <w:tcW w:w="3393" w:type="dxa"/>
            <w:vMerge/>
            <w:vAlign w:val="center"/>
          </w:tcPr>
          <w:p w:rsidR="00E82F45" w:rsidRDefault="00E82F45" w:rsidP="009228EC">
            <w:pPr>
              <w:rPr>
                <w:szCs w:val="21"/>
              </w:rPr>
            </w:pPr>
          </w:p>
        </w:tc>
      </w:tr>
      <w:tr w:rsidR="00E82F45" w:rsidTr="009228EC">
        <w:trPr>
          <w:cantSplit/>
          <w:trHeight w:val="410"/>
          <w:jc w:val="center"/>
        </w:trPr>
        <w:tc>
          <w:tcPr>
            <w:tcW w:w="2979" w:type="dxa"/>
            <w:vAlign w:val="center"/>
          </w:tcPr>
          <w:p w:rsidR="00E82F45" w:rsidRDefault="00E82F45" w:rsidP="009228EC">
            <w:pPr>
              <w:rPr>
                <w:szCs w:val="21"/>
              </w:rPr>
            </w:pPr>
            <w:r>
              <w:rPr>
                <w:szCs w:val="21"/>
              </w:rPr>
              <w:t>YK111+346</w:t>
            </w:r>
            <w:r>
              <w:rPr>
                <w:rFonts w:hint="eastAsia"/>
                <w:szCs w:val="21"/>
              </w:rPr>
              <w:t>～</w:t>
            </w:r>
            <w:r>
              <w:rPr>
                <w:szCs w:val="21"/>
              </w:rPr>
              <w:t>+627</w:t>
            </w:r>
          </w:p>
        </w:tc>
        <w:tc>
          <w:tcPr>
            <w:tcW w:w="1273" w:type="dxa"/>
            <w:vAlign w:val="center"/>
          </w:tcPr>
          <w:p w:rsidR="00E82F45" w:rsidRDefault="00E82F45" w:rsidP="009228EC">
            <w:pPr>
              <w:rPr>
                <w:szCs w:val="21"/>
              </w:rPr>
            </w:pPr>
            <w:r>
              <w:rPr>
                <w:szCs w:val="21"/>
              </w:rPr>
              <w:t>281</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328"/>
          <w:jc w:val="center"/>
        </w:trPr>
        <w:tc>
          <w:tcPr>
            <w:tcW w:w="2979" w:type="dxa"/>
            <w:vAlign w:val="center"/>
          </w:tcPr>
          <w:p w:rsidR="00E82F45" w:rsidRDefault="00E82F45" w:rsidP="009228EC">
            <w:pPr>
              <w:rPr>
                <w:szCs w:val="21"/>
              </w:rPr>
            </w:pPr>
            <w:r>
              <w:rPr>
                <w:szCs w:val="21"/>
              </w:rPr>
              <w:t>YK111+627</w:t>
            </w:r>
            <w:r>
              <w:rPr>
                <w:rFonts w:hint="eastAsia"/>
                <w:szCs w:val="21"/>
              </w:rPr>
              <w:t>～</w:t>
            </w:r>
            <w:r>
              <w:rPr>
                <w:szCs w:val="21"/>
              </w:rPr>
              <w:t>+657</w:t>
            </w:r>
          </w:p>
        </w:tc>
        <w:tc>
          <w:tcPr>
            <w:tcW w:w="1273" w:type="dxa"/>
            <w:vAlign w:val="center"/>
          </w:tcPr>
          <w:p w:rsidR="00E82F45" w:rsidRDefault="00E82F45" w:rsidP="009228EC">
            <w:pPr>
              <w:rPr>
                <w:szCs w:val="21"/>
              </w:rPr>
            </w:pPr>
            <w:r>
              <w:rPr>
                <w:szCs w:val="21"/>
              </w:rPr>
              <w:t>30</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408"/>
          <w:jc w:val="center"/>
        </w:trPr>
        <w:tc>
          <w:tcPr>
            <w:tcW w:w="2979" w:type="dxa"/>
            <w:vAlign w:val="center"/>
          </w:tcPr>
          <w:p w:rsidR="00E82F45" w:rsidRDefault="00E82F45" w:rsidP="009228EC">
            <w:pPr>
              <w:rPr>
                <w:szCs w:val="21"/>
              </w:rPr>
            </w:pPr>
            <w:r>
              <w:rPr>
                <w:szCs w:val="21"/>
              </w:rPr>
              <w:t>YK111+657</w:t>
            </w:r>
            <w:r>
              <w:rPr>
                <w:rFonts w:hint="eastAsia"/>
                <w:szCs w:val="21"/>
              </w:rPr>
              <w:t>～</w:t>
            </w:r>
            <w:r>
              <w:rPr>
                <w:szCs w:val="21"/>
              </w:rPr>
              <w:t>+745</w:t>
            </w:r>
          </w:p>
        </w:tc>
        <w:tc>
          <w:tcPr>
            <w:tcW w:w="1273" w:type="dxa"/>
            <w:vAlign w:val="center"/>
          </w:tcPr>
          <w:p w:rsidR="00E82F45" w:rsidRDefault="00E82F45" w:rsidP="009228EC">
            <w:pPr>
              <w:rPr>
                <w:szCs w:val="21"/>
              </w:rPr>
            </w:pPr>
            <w:r>
              <w:rPr>
                <w:szCs w:val="21"/>
              </w:rPr>
              <w:t>88</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293"/>
          <w:jc w:val="center"/>
        </w:trPr>
        <w:tc>
          <w:tcPr>
            <w:tcW w:w="2979" w:type="dxa"/>
            <w:vAlign w:val="center"/>
          </w:tcPr>
          <w:p w:rsidR="00E82F45" w:rsidRDefault="00E82F45" w:rsidP="009228EC">
            <w:pPr>
              <w:rPr>
                <w:szCs w:val="21"/>
              </w:rPr>
            </w:pPr>
            <w:r>
              <w:rPr>
                <w:szCs w:val="21"/>
              </w:rPr>
              <w:t>YK111+745</w:t>
            </w:r>
            <w:r>
              <w:rPr>
                <w:rFonts w:hint="eastAsia"/>
                <w:szCs w:val="21"/>
              </w:rPr>
              <w:t>～</w:t>
            </w:r>
            <w:r>
              <w:rPr>
                <w:szCs w:val="21"/>
              </w:rPr>
              <w:t>+780</w:t>
            </w:r>
          </w:p>
        </w:tc>
        <w:tc>
          <w:tcPr>
            <w:tcW w:w="1273" w:type="dxa"/>
            <w:vAlign w:val="center"/>
          </w:tcPr>
          <w:p w:rsidR="00E82F45" w:rsidRDefault="00E82F45" w:rsidP="009228EC">
            <w:pPr>
              <w:rPr>
                <w:szCs w:val="21"/>
              </w:rPr>
            </w:pPr>
            <w:r>
              <w:rPr>
                <w:szCs w:val="21"/>
              </w:rPr>
              <w:t>35</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298"/>
          <w:jc w:val="center"/>
        </w:trPr>
        <w:tc>
          <w:tcPr>
            <w:tcW w:w="2979" w:type="dxa"/>
            <w:vAlign w:val="center"/>
          </w:tcPr>
          <w:p w:rsidR="00E82F45" w:rsidRDefault="00E82F45" w:rsidP="009228EC">
            <w:pPr>
              <w:rPr>
                <w:szCs w:val="21"/>
              </w:rPr>
            </w:pPr>
            <w:r>
              <w:rPr>
                <w:szCs w:val="21"/>
              </w:rPr>
              <w:t>YK111+780</w:t>
            </w:r>
            <w:r>
              <w:rPr>
                <w:rFonts w:hint="eastAsia"/>
                <w:szCs w:val="21"/>
              </w:rPr>
              <w:t>～</w:t>
            </w:r>
            <w:r>
              <w:rPr>
                <w:szCs w:val="21"/>
              </w:rPr>
              <w:t>ZK112+030</w:t>
            </w:r>
          </w:p>
        </w:tc>
        <w:tc>
          <w:tcPr>
            <w:tcW w:w="1273" w:type="dxa"/>
            <w:vAlign w:val="center"/>
          </w:tcPr>
          <w:p w:rsidR="00E82F45" w:rsidRDefault="00E82F45" w:rsidP="009228EC">
            <w:pPr>
              <w:rPr>
                <w:szCs w:val="21"/>
              </w:rPr>
            </w:pPr>
            <w:r>
              <w:rPr>
                <w:szCs w:val="21"/>
              </w:rPr>
              <w:t>250</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303"/>
          <w:jc w:val="center"/>
        </w:trPr>
        <w:tc>
          <w:tcPr>
            <w:tcW w:w="2979" w:type="dxa"/>
            <w:vAlign w:val="center"/>
          </w:tcPr>
          <w:p w:rsidR="00E82F45" w:rsidRDefault="00E82F45" w:rsidP="009228EC">
            <w:pPr>
              <w:rPr>
                <w:szCs w:val="21"/>
              </w:rPr>
            </w:pPr>
            <w:r>
              <w:rPr>
                <w:szCs w:val="21"/>
              </w:rPr>
              <w:t>YK112+030</w:t>
            </w:r>
            <w:r>
              <w:rPr>
                <w:rFonts w:hint="eastAsia"/>
                <w:szCs w:val="21"/>
              </w:rPr>
              <w:t>～</w:t>
            </w:r>
            <w:r>
              <w:rPr>
                <w:szCs w:val="21"/>
              </w:rPr>
              <w:t>+050</w:t>
            </w:r>
          </w:p>
        </w:tc>
        <w:tc>
          <w:tcPr>
            <w:tcW w:w="1273" w:type="dxa"/>
            <w:vAlign w:val="center"/>
          </w:tcPr>
          <w:p w:rsidR="00E82F45" w:rsidRDefault="00E82F45" w:rsidP="009228EC">
            <w:pPr>
              <w:rPr>
                <w:szCs w:val="21"/>
              </w:rPr>
            </w:pPr>
            <w:r>
              <w:rPr>
                <w:szCs w:val="21"/>
              </w:rPr>
              <w:t>20</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410"/>
          <w:jc w:val="center"/>
        </w:trPr>
        <w:tc>
          <w:tcPr>
            <w:tcW w:w="2979" w:type="dxa"/>
            <w:vAlign w:val="center"/>
          </w:tcPr>
          <w:p w:rsidR="00E82F45" w:rsidRDefault="00E82F45" w:rsidP="009228EC">
            <w:pPr>
              <w:rPr>
                <w:szCs w:val="21"/>
              </w:rPr>
            </w:pPr>
            <w:r>
              <w:rPr>
                <w:szCs w:val="21"/>
              </w:rPr>
              <w:t>YK112+050</w:t>
            </w:r>
            <w:r>
              <w:rPr>
                <w:rFonts w:hint="eastAsia"/>
                <w:szCs w:val="21"/>
              </w:rPr>
              <w:t>～</w:t>
            </w:r>
            <w:r>
              <w:rPr>
                <w:szCs w:val="21"/>
              </w:rPr>
              <w:t>+620</w:t>
            </w:r>
          </w:p>
        </w:tc>
        <w:tc>
          <w:tcPr>
            <w:tcW w:w="1273" w:type="dxa"/>
            <w:vAlign w:val="center"/>
          </w:tcPr>
          <w:p w:rsidR="00E82F45" w:rsidRDefault="00E82F45" w:rsidP="009228EC">
            <w:pPr>
              <w:rPr>
                <w:szCs w:val="21"/>
              </w:rPr>
            </w:pPr>
            <w:r>
              <w:rPr>
                <w:szCs w:val="21"/>
              </w:rPr>
              <w:t>570</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410"/>
          <w:jc w:val="center"/>
        </w:trPr>
        <w:tc>
          <w:tcPr>
            <w:tcW w:w="2979" w:type="dxa"/>
            <w:vAlign w:val="center"/>
          </w:tcPr>
          <w:p w:rsidR="00E82F45" w:rsidRDefault="00E82F45" w:rsidP="009228EC">
            <w:pPr>
              <w:rPr>
                <w:szCs w:val="21"/>
              </w:rPr>
            </w:pPr>
            <w:r>
              <w:rPr>
                <w:szCs w:val="21"/>
              </w:rPr>
              <w:t>YK112+620</w:t>
            </w:r>
            <w:r>
              <w:rPr>
                <w:rFonts w:hint="eastAsia"/>
                <w:szCs w:val="21"/>
              </w:rPr>
              <w:t>～</w:t>
            </w:r>
            <w:r>
              <w:rPr>
                <w:szCs w:val="21"/>
              </w:rPr>
              <w:t>+665</w:t>
            </w:r>
          </w:p>
        </w:tc>
        <w:tc>
          <w:tcPr>
            <w:tcW w:w="1273" w:type="dxa"/>
            <w:vAlign w:val="center"/>
          </w:tcPr>
          <w:p w:rsidR="00E82F45" w:rsidRDefault="00E82F45" w:rsidP="009228EC">
            <w:pPr>
              <w:rPr>
                <w:szCs w:val="21"/>
              </w:rPr>
            </w:pPr>
            <w:r>
              <w:rPr>
                <w:szCs w:val="21"/>
              </w:rPr>
              <w:t>45</w:t>
            </w:r>
          </w:p>
        </w:tc>
        <w:tc>
          <w:tcPr>
            <w:tcW w:w="1248" w:type="dxa"/>
            <w:vAlign w:val="center"/>
          </w:tcPr>
          <w:p w:rsidR="00E82F45" w:rsidRDefault="00E82F45" w:rsidP="009228EC">
            <w:pPr>
              <w:rPr>
                <w:szCs w:val="21"/>
              </w:rPr>
            </w:pPr>
            <w:r>
              <w:rPr>
                <w:szCs w:val="21"/>
              </w:rPr>
              <w:t>I</w:t>
            </w:r>
          </w:p>
        </w:tc>
        <w:tc>
          <w:tcPr>
            <w:tcW w:w="3393" w:type="dxa"/>
            <w:vMerge/>
            <w:vAlign w:val="center"/>
          </w:tcPr>
          <w:p w:rsidR="00E82F45" w:rsidRDefault="00E82F45" w:rsidP="009228EC">
            <w:pPr>
              <w:rPr>
                <w:szCs w:val="21"/>
              </w:rPr>
            </w:pPr>
          </w:p>
        </w:tc>
      </w:tr>
      <w:tr w:rsidR="00E82F45" w:rsidTr="009228EC">
        <w:trPr>
          <w:cantSplit/>
          <w:trHeight w:val="408"/>
          <w:jc w:val="center"/>
        </w:trPr>
        <w:tc>
          <w:tcPr>
            <w:tcW w:w="2979" w:type="dxa"/>
            <w:vAlign w:val="center"/>
          </w:tcPr>
          <w:p w:rsidR="00E82F45" w:rsidRDefault="00E82F45" w:rsidP="009228EC">
            <w:pPr>
              <w:rPr>
                <w:szCs w:val="21"/>
              </w:rPr>
            </w:pPr>
            <w:r>
              <w:rPr>
                <w:szCs w:val="21"/>
              </w:rPr>
              <w:t>YK112+665</w:t>
            </w:r>
            <w:r>
              <w:rPr>
                <w:rFonts w:hint="eastAsia"/>
                <w:szCs w:val="21"/>
              </w:rPr>
              <w:t>～</w:t>
            </w:r>
            <w:r>
              <w:rPr>
                <w:szCs w:val="21"/>
              </w:rPr>
              <w:t>+785</w:t>
            </w:r>
          </w:p>
        </w:tc>
        <w:tc>
          <w:tcPr>
            <w:tcW w:w="1273" w:type="dxa"/>
            <w:vAlign w:val="center"/>
          </w:tcPr>
          <w:p w:rsidR="00E82F45" w:rsidRDefault="00E82F45" w:rsidP="009228EC">
            <w:pPr>
              <w:rPr>
                <w:szCs w:val="21"/>
              </w:rPr>
            </w:pPr>
            <w:r>
              <w:rPr>
                <w:szCs w:val="21"/>
              </w:rPr>
              <w:t>120</w:t>
            </w:r>
          </w:p>
        </w:tc>
        <w:tc>
          <w:tcPr>
            <w:tcW w:w="1248" w:type="dxa"/>
            <w:vAlign w:val="center"/>
          </w:tcPr>
          <w:p w:rsidR="00E82F45" w:rsidRDefault="00E82F45" w:rsidP="009228EC">
            <w:pPr>
              <w:rPr>
                <w:szCs w:val="21"/>
              </w:rPr>
            </w:pPr>
            <w:r>
              <w:rPr>
                <w:szCs w:val="21"/>
              </w:rPr>
              <w:t>III</w:t>
            </w:r>
          </w:p>
        </w:tc>
        <w:tc>
          <w:tcPr>
            <w:tcW w:w="3393" w:type="dxa"/>
            <w:vMerge/>
            <w:vAlign w:val="center"/>
          </w:tcPr>
          <w:p w:rsidR="00E82F45" w:rsidRDefault="00E82F45" w:rsidP="009228EC">
            <w:pPr>
              <w:rPr>
                <w:szCs w:val="21"/>
              </w:rPr>
            </w:pPr>
          </w:p>
        </w:tc>
      </w:tr>
      <w:tr w:rsidR="00E82F45" w:rsidTr="009228EC">
        <w:trPr>
          <w:cantSplit/>
          <w:trHeight w:val="395"/>
          <w:jc w:val="center"/>
        </w:trPr>
        <w:tc>
          <w:tcPr>
            <w:tcW w:w="2979" w:type="dxa"/>
            <w:vAlign w:val="center"/>
          </w:tcPr>
          <w:p w:rsidR="00E82F45" w:rsidRDefault="00E82F45" w:rsidP="009228EC">
            <w:pPr>
              <w:rPr>
                <w:szCs w:val="21"/>
              </w:rPr>
            </w:pPr>
            <w:r>
              <w:rPr>
                <w:szCs w:val="21"/>
              </w:rPr>
              <w:t>YK112+785</w:t>
            </w:r>
            <w:r>
              <w:rPr>
                <w:rFonts w:hint="eastAsia"/>
                <w:szCs w:val="21"/>
              </w:rPr>
              <w:t>～</w:t>
            </w:r>
            <w:r>
              <w:rPr>
                <w:szCs w:val="21"/>
              </w:rPr>
              <w:t>+815</w:t>
            </w:r>
          </w:p>
        </w:tc>
        <w:tc>
          <w:tcPr>
            <w:tcW w:w="1273" w:type="dxa"/>
            <w:vAlign w:val="center"/>
          </w:tcPr>
          <w:p w:rsidR="00E82F45" w:rsidRDefault="00E82F45" w:rsidP="009228EC">
            <w:pPr>
              <w:rPr>
                <w:szCs w:val="21"/>
              </w:rPr>
            </w:pPr>
            <w:r>
              <w:rPr>
                <w:szCs w:val="21"/>
              </w:rPr>
              <w:t>30</w:t>
            </w:r>
          </w:p>
        </w:tc>
        <w:tc>
          <w:tcPr>
            <w:tcW w:w="1248" w:type="dxa"/>
            <w:vAlign w:val="center"/>
          </w:tcPr>
          <w:p w:rsidR="00E82F45" w:rsidRDefault="00E82F45" w:rsidP="009228EC">
            <w:pPr>
              <w:rPr>
                <w:szCs w:val="21"/>
              </w:rPr>
            </w:pPr>
            <w:r>
              <w:rPr>
                <w:szCs w:val="21"/>
              </w:rPr>
              <w:t>II</w:t>
            </w:r>
          </w:p>
        </w:tc>
        <w:tc>
          <w:tcPr>
            <w:tcW w:w="3393" w:type="dxa"/>
            <w:vMerge/>
            <w:vAlign w:val="center"/>
          </w:tcPr>
          <w:p w:rsidR="00E82F45" w:rsidRDefault="00E82F45" w:rsidP="009228EC">
            <w:pPr>
              <w:rPr>
                <w:szCs w:val="21"/>
              </w:rPr>
            </w:pPr>
          </w:p>
        </w:tc>
      </w:tr>
    </w:tbl>
    <w:p w:rsidR="00E82F45" w:rsidRDefault="00E82F45" w:rsidP="00E82F45">
      <w:pPr>
        <w:rPr>
          <w:kern w:val="0"/>
        </w:rPr>
      </w:pPr>
      <w:r>
        <w:rPr>
          <w:rFonts w:hint="eastAsia"/>
          <w:kern w:val="0"/>
        </w:rPr>
        <w:t>五、</w:t>
      </w:r>
      <w:proofErr w:type="gramStart"/>
      <w:r>
        <w:rPr>
          <w:rFonts w:hint="eastAsia"/>
          <w:kern w:val="0"/>
        </w:rPr>
        <w:t>隧址区</w:t>
      </w:r>
      <w:proofErr w:type="gramEnd"/>
      <w:r>
        <w:rPr>
          <w:rFonts w:hint="eastAsia"/>
          <w:kern w:val="0"/>
        </w:rPr>
        <w:t>水文地质条件</w:t>
      </w:r>
    </w:p>
    <w:p w:rsidR="00E82F45" w:rsidRDefault="00E82F45" w:rsidP="00E82F45">
      <w:pPr>
        <w:rPr>
          <w:kern w:val="0"/>
        </w:rPr>
      </w:pPr>
      <w:r>
        <w:rPr>
          <w:rFonts w:hint="eastAsia"/>
          <w:kern w:val="0"/>
        </w:rPr>
        <w:t>（一）</w:t>
      </w:r>
      <w:r>
        <w:rPr>
          <w:kern w:val="0"/>
        </w:rPr>
        <w:t xml:space="preserve"> </w:t>
      </w:r>
      <w:r>
        <w:rPr>
          <w:rFonts w:hint="eastAsia"/>
          <w:kern w:val="0"/>
        </w:rPr>
        <w:t>地表水</w:t>
      </w:r>
    </w:p>
    <w:p w:rsidR="00E82F45" w:rsidRDefault="00E82F45" w:rsidP="00E82F45">
      <w:pPr>
        <w:rPr>
          <w:kern w:val="0"/>
        </w:rPr>
      </w:pPr>
      <w:proofErr w:type="gramStart"/>
      <w:r>
        <w:rPr>
          <w:rFonts w:hint="eastAsia"/>
          <w:kern w:val="0"/>
        </w:rPr>
        <w:t>隧址区内</w:t>
      </w:r>
      <w:proofErr w:type="gramEnd"/>
      <w:r>
        <w:rPr>
          <w:rFonts w:hint="eastAsia"/>
          <w:kern w:val="0"/>
        </w:rPr>
        <w:t>无常年性河流，但分布有数量较多的泉水，其中较大的泉有九龙泉（</w:t>
      </w:r>
      <w:r>
        <w:rPr>
          <w:rFonts w:cs="TimesNewRoman"/>
          <w:kern w:val="0"/>
        </w:rPr>
        <w:t>66L/s</w:t>
      </w:r>
      <w:r>
        <w:rPr>
          <w:rFonts w:hint="eastAsia"/>
          <w:kern w:val="0"/>
        </w:rPr>
        <w:t>）</w:t>
      </w:r>
      <w:r>
        <w:rPr>
          <w:kern w:val="0"/>
        </w:rPr>
        <w:t xml:space="preserve"> </w:t>
      </w:r>
      <w:r>
        <w:rPr>
          <w:rFonts w:hint="eastAsia"/>
          <w:kern w:val="0"/>
        </w:rPr>
        <w:t>青龙泉（</w:t>
      </w:r>
      <w:r>
        <w:rPr>
          <w:rFonts w:cs="TimesNewRoman"/>
          <w:kern w:val="0"/>
        </w:rPr>
        <w:t>20L/s</w:t>
      </w:r>
      <w:r>
        <w:rPr>
          <w:rFonts w:hint="eastAsia"/>
          <w:kern w:val="0"/>
        </w:rPr>
        <w:t>）等。新</w:t>
      </w:r>
      <w:proofErr w:type="gramStart"/>
      <w:r>
        <w:rPr>
          <w:rFonts w:hint="eastAsia"/>
          <w:kern w:val="0"/>
        </w:rPr>
        <w:t>庄石峡沟</w:t>
      </w:r>
      <w:proofErr w:type="gramEnd"/>
      <w:r>
        <w:rPr>
          <w:rFonts w:hint="eastAsia"/>
          <w:kern w:val="0"/>
        </w:rPr>
        <w:t>和东水泉沟十多年前在雨期常暴发洪水，近年来未发生过。</w:t>
      </w:r>
    </w:p>
    <w:p w:rsidR="00E82F45" w:rsidRDefault="00E82F45" w:rsidP="00E82F45">
      <w:pPr>
        <w:rPr>
          <w:kern w:val="0"/>
        </w:rPr>
      </w:pPr>
      <w:r>
        <w:rPr>
          <w:rFonts w:hint="eastAsia"/>
          <w:kern w:val="0"/>
        </w:rPr>
        <w:lastRenderedPageBreak/>
        <w:t>（二）</w:t>
      </w:r>
      <w:r>
        <w:rPr>
          <w:kern w:val="0"/>
        </w:rPr>
        <w:t xml:space="preserve"> </w:t>
      </w:r>
      <w:r>
        <w:rPr>
          <w:rFonts w:hint="eastAsia"/>
          <w:kern w:val="0"/>
        </w:rPr>
        <w:t>地下水</w:t>
      </w:r>
    </w:p>
    <w:p w:rsidR="00E82F45" w:rsidRDefault="00E82F45" w:rsidP="00E82F45">
      <w:pPr>
        <w:rPr>
          <w:kern w:val="0"/>
        </w:rPr>
      </w:pPr>
      <w:proofErr w:type="gramStart"/>
      <w:r>
        <w:rPr>
          <w:rFonts w:hint="eastAsia"/>
          <w:kern w:val="0"/>
        </w:rPr>
        <w:t>隧址区</w:t>
      </w:r>
      <w:proofErr w:type="gramEnd"/>
      <w:r>
        <w:rPr>
          <w:rFonts w:hint="eastAsia"/>
          <w:kern w:val="0"/>
        </w:rPr>
        <w:t>地下水类型有</w:t>
      </w:r>
      <w:proofErr w:type="gramStart"/>
      <w:r>
        <w:rPr>
          <w:rFonts w:hint="eastAsia"/>
          <w:kern w:val="0"/>
        </w:rPr>
        <w:t>松散岩类孔隙水</w:t>
      </w:r>
      <w:proofErr w:type="gramEnd"/>
      <w:r>
        <w:rPr>
          <w:rFonts w:hint="eastAsia"/>
          <w:kern w:val="0"/>
        </w:rPr>
        <w:t>、变质岩类裂隙水和碳酸盐岩岩溶裂隙水三种。根据雁门关</w:t>
      </w:r>
      <w:proofErr w:type="gramStart"/>
      <w:r>
        <w:rPr>
          <w:rFonts w:hint="eastAsia"/>
          <w:kern w:val="0"/>
        </w:rPr>
        <w:t>隧道隧址区</w:t>
      </w:r>
      <w:proofErr w:type="gramEnd"/>
      <w:r>
        <w:rPr>
          <w:rFonts w:hint="eastAsia"/>
          <w:kern w:val="0"/>
        </w:rPr>
        <w:t>钻孔与泉水采样分析，碳酸盐岩岩溶水对混凝土无腐蚀性，变质岩裂隙水对混凝土为无～弱结晶类腐蚀（钻孔</w:t>
      </w:r>
      <w:r>
        <w:rPr>
          <w:rFonts w:cs="TimesNewRoman"/>
          <w:kern w:val="0"/>
        </w:rPr>
        <w:t xml:space="preserve">ZK3 </w:t>
      </w:r>
      <w:r>
        <w:rPr>
          <w:rFonts w:hint="eastAsia"/>
          <w:kern w:val="0"/>
        </w:rPr>
        <w:t>一带为弱结晶类腐蚀）。</w:t>
      </w:r>
    </w:p>
    <w:p w:rsidR="00E82F45" w:rsidRDefault="00E82F45" w:rsidP="00E82F45">
      <w:pPr>
        <w:rPr>
          <w:kern w:val="0"/>
        </w:rPr>
      </w:pPr>
      <w:r>
        <w:rPr>
          <w:rFonts w:hint="eastAsia"/>
          <w:kern w:val="0"/>
        </w:rPr>
        <w:t>采用径流模数法和水动力法分段计算隧道涌水量，左线隧道涌水量总计为</w:t>
      </w:r>
      <w:r>
        <w:rPr>
          <w:rFonts w:cs="TimesNewRoman"/>
          <w:kern w:val="0"/>
        </w:rPr>
        <w:t>2261.6m</w:t>
      </w:r>
      <w:r>
        <w:rPr>
          <w:rFonts w:cs="TimesNewRoman"/>
          <w:kern w:val="0"/>
          <w:vertAlign w:val="superscript"/>
        </w:rPr>
        <w:t>3</w:t>
      </w:r>
      <w:r>
        <w:rPr>
          <w:rFonts w:cs="TimesNewRoman"/>
          <w:kern w:val="0"/>
        </w:rPr>
        <w:t>/</w:t>
      </w:r>
      <w:r>
        <w:rPr>
          <w:rFonts w:cs="TimesNewRoman,Italic"/>
          <w:i/>
          <w:iCs/>
          <w:kern w:val="0"/>
        </w:rPr>
        <w:t>d</w:t>
      </w:r>
      <w:r>
        <w:rPr>
          <w:rFonts w:hint="eastAsia"/>
          <w:kern w:val="0"/>
        </w:rPr>
        <w:t>（</w:t>
      </w:r>
      <w:r>
        <w:rPr>
          <w:rFonts w:cs="TimesNewRoman"/>
          <w:kern w:val="0"/>
        </w:rPr>
        <w:t>0.54lm</w:t>
      </w:r>
      <w:r>
        <w:rPr>
          <w:rFonts w:cs="TimesNewRoman"/>
          <w:kern w:val="0"/>
          <w:vertAlign w:val="superscript"/>
        </w:rPr>
        <w:t>3</w:t>
      </w:r>
      <w:r>
        <w:rPr>
          <w:rFonts w:cs="TimesNewRoman"/>
          <w:kern w:val="0"/>
        </w:rPr>
        <w:t>/</w:t>
      </w:r>
      <w:r>
        <w:rPr>
          <w:rFonts w:cs="TimesNewRoman,Italic"/>
          <w:i/>
          <w:iCs/>
          <w:kern w:val="0"/>
        </w:rPr>
        <w:t>d</w:t>
      </w:r>
      <w:r>
        <w:rPr>
          <w:rFonts w:cs="TimesNewRoman"/>
          <w:kern w:val="0"/>
        </w:rPr>
        <w:t>.m</w:t>
      </w:r>
      <w:r>
        <w:rPr>
          <w:rFonts w:hint="eastAsia"/>
          <w:kern w:val="0"/>
        </w:rPr>
        <w:t>），右线隧道涌水量总计为</w:t>
      </w:r>
      <w:r>
        <w:rPr>
          <w:rFonts w:cs="TimesNewRoman"/>
          <w:kern w:val="0"/>
        </w:rPr>
        <w:t>2245.3m3/</w:t>
      </w:r>
      <w:r>
        <w:rPr>
          <w:rFonts w:cs="TimesNewRoman,Italic"/>
          <w:i/>
          <w:iCs/>
          <w:kern w:val="0"/>
        </w:rPr>
        <w:t>d</w:t>
      </w:r>
      <w:r>
        <w:rPr>
          <w:rFonts w:hint="eastAsia"/>
          <w:kern w:val="0"/>
        </w:rPr>
        <w:t>（</w:t>
      </w:r>
      <w:r>
        <w:rPr>
          <w:rFonts w:cs="TimesNewRoman"/>
          <w:kern w:val="0"/>
        </w:rPr>
        <w:t>0.531m</w:t>
      </w:r>
      <w:r>
        <w:rPr>
          <w:rFonts w:cs="TimesNewRoman"/>
          <w:kern w:val="0"/>
          <w:vertAlign w:val="superscript"/>
        </w:rPr>
        <w:t>3</w:t>
      </w:r>
      <w:r>
        <w:rPr>
          <w:rFonts w:cs="TimesNewRoman"/>
          <w:kern w:val="0"/>
        </w:rPr>
        <w:t>/</w:t>
      </w:r>
      <w:r>
        <w:rPr>
          <w:rFonts w:cs="TimesNewRoman,Italic"/>
          <w:i/>
          <w:iCs/>
          <w:kern w:val="0"/>
        </w:rPr>
        <w:t>d</w:t>
      </w:r>
      <w:r>
        <w:rPr>
          <w:rFonts w:cs="TimesNewRoman"/>
          <w:kern w:val="0"/>
        </w:rPr>
        <w:t>.m</w:t>
      </w:r>
      <w:r>
        <w:rPr>
          <w:rFonts w:hint="eastAsia"/>
          <w:kern w:val="0"/>
        </w:rPr>
        <w:t>）。</w:t>
      </w:r>
    </w:p>
    <w:p w:rsidR="00E82F45" w:rsidRDefault="00E82F45" w:rsidP="00E82F45">
      <w:pPr>
        <w:rPr>
          <w:kern w:val="0"/>
        </w:rPr>
      </w:pPr>
      <w:r>
        <w:rPr>
          <w:rFonts w:hint="eastAsia"/>
          <w:kern w:val="0"/>
        </w:rPr>
        <w:t>六、</w:t>
      </w:r>
      <w:proofErr w:type="gramStart"/>
      <w:r>
        <w:rPr>
          <w:rFonts w:hint="eastAsia"/>
          <w:kern w:val="0"/>
        </w:rPr>
        <w:t>隧址区</w:t>
      </w:r>
      <w:proofErr w:type="gramEnd"/>
      <w:r>
        <w:rPr>
          <w:rFonts w:hint="eastAsia"/>
          <w:kern w:val="0"/>
        </w:rPr>
        <w:t>地应力场</w:t>
      </w:r>
    </w:p>
    <w:p w:rsidR="00E82F45" w:rsidRDefault="00E82F45" w:rsidP="00E82F45">
      <w:pPr>
        <w:rPr>
          <w:kern w:val="0"/>
        </w:rPr>
      </w:pPr>
      <w:r>
        <w:rPr>
          <w:rFonts w:hint="eastAsia"/>
          <w:kern w:val="0"/>
        </w:rPr>
        <w:t>在雁门关隧道钻孔</w:t>
      </w:r>
      <w:r>
        <w:rPr>
          <w:rFonts w:cs="TimesNewRoman"/>
          <w:kern w:val="0"/>
        </w:rPr>
        <w:t>ZKl</w:t>
      </w:r>
      <w:r>
        <w:rPr>
          <w:rFonts w:hint="eastAsia"/>
          <w:kern w:val="0"/>
        </w:rPr>
        <w:t>、</w:t>
      </w:r>
      <w:r>
        <w:rPr>
          <w:rFonts w:cs="TimesNewRoman"/>
          <w:kern w:val="0"/>
        </w:rPr>
        <w:t xml:space="preserve">ZK2. ZK3. ZK4 </w:t>
      </w:r>
      <w:r>
        <w:rPr>
          <w:rFonts w:hint="eastAsia"/>
          <w:kern w:val="0"/>
        </w:rPr>
        <w:t>和</w:t>
      </w:r>
      <w:r>
        <w:rPr>
          <w:rFonts w:cs="TimesNewRoman"/>
          <w:kern w:val="0"/>
        </w:rPr>
        <w:t xml:space="preserve">ZK5 </w:t>
      </w:r>
      <w:r>
        <w:rPr>
          <w:rFonts w:hint="eastAsia"/>
          <w:kern w:val="0"/>
        </w:rPr>
        <w:t>进行水压致裂法原地应力测量，结果表明：</w:t>
      </w:r>
      <w:proofErr w:type="gramStart"/>
      <w:r>
        <w:rPr>
          <w:rFonts w:hint="eastAsia"/>
          <w:kern w:val="0"/>
        </w:rPr>
        <w:t>隧址区</w:t>
      </w:r>
      <w:proofErr w:type="gramEnd"/>
      <w:r>
        <w:rPr>
          <w:rFonts w:hint="eastAsia"/>
          <w:kern w:val="0"/>
        </w:rPr>
        <w:t>最大水平主应力方向为</w:t>
      </w:r>
      <w:r>
        <w:rPr>
          <w:rFonts w:cs="TimesNewRoman"/>
          <w:kern w:val="0"/>
        </w:rPr>
        <w:t xml:space="preserve">NNE </w:t>
      </w:r>
      <w:r>
        <w:rPr>
          <w:rFonts w:hint="eastAsia"/>
          <w:kern w:val="0"/>
        </w:rPr>
        <w:t>向，与区域构造应力</w:t>
      </w:r>
      <w:proofErr w:type="gramStart"/>
      <w:r>
        <w:rPr>
          <w:rFonts w:hint="eastAsia"/>
          <w:kern w:val="0"/>
        </w:rPr>
        <w:t>主压力</w:t>
      </w:r>
      <w:proofErr w:type="gramEnd"/>
      <w:r>
        <w:rPr>
          <w:rFonts w:hint="eastAsia"/>
          <w:kern w:val="0"/>
        </w:rPr>
        <w:t>方向基本一致，和隧道轴线夹角为</w:t>
      </w:r>
      <w:r>
        <w:rPr>
          <w:rFonts w:cs="TimesNewRoman"/>
          <w:kern w:val="0"/>
        </w:rPr>
        <w:t>4</w:t>
      </w:r>
      <w:r>
        <w:rPr>
          <w:rFonts w:hint="eastAsia"/>
          <w:kern w:val="0"/>
        </w:rPr>
        <w:t>°～</w:t>
      </w:r>
      <w:r>
        <w:rPr>
          <w:rFonts w:cs="TimesNewRoman"/>
          <w:kern w:val="0"/>
        </w:rPr>
        <w:t>30</w:t>
      </w:r>
      <w:r>
        <w:rPr>
          <w:rFonts w:hint="eastAsia"/>
          <w:kern w:val="0"/>
        </w:rPr>
        <w:t>°：最大水平主应力值为</w:t>
      </w:r>
      <w:r>
        <w:rPr>
          <w:rFonts w:cs="TimesNewRoman"/>
          <w:kern w:val="0"/>
        </w:rPr>
        <w:t>3.42</w:t>
      </w:r>
      <w:r>
        <w:rPr>
          <w:rFonts w:hint="eastAsia"/>
          <w:kern w:val="0"/>
        </w:rPr>
        <w:t>～</w:t>
      </w:r>
      <w:r>
        <w:rPr>
          <w:rFonts w:cs="TimesNewRoman"/>
          <w:kern w:val="0"/>
        </w:rPr>
        <w:t>20.91MPa</w:t>
      </w:r>
      <w:r>
        <w:rPr>
          <w:rFonts w:hint="eastAsia"/>
          <w:kern w:val="0"/>
        </w:rPr>
        <w:t>，</w:t>
      </w:r>
      <w:proofErr w:type="gramStart"/>
      <w:r>
        <w:rPr>
          <w:rFonts w:hint="eastAsia"/>
          <w:kern w:val="0"/>
        </w:rPr>
        <w:t>隧址区内</w:t>
      </w:r>
      <w:proofErr w:type="gramEnd"/>
      <w:r>
        <w:rPr>
          <w:rFonts w:hint="eastAsia"/>
          <w:kern w:val="0"/>
        </w:rPr>
        <w:t>地应力变化大，且分布复杂。在变质岩深埋段，尤其是左线</w:t>
      </w:r>
      <w:r>
        <w:rPr>
          <w:rFonts w:cs="TimesNewRoman"/>
          <w:kern w:val="0"/>
        </w:rPr>
        <w:t>ZKl09+734</w:t>
      </w:r>
      <w:r>
        <w:rPr>
          <w:rFonts w:hint="eastAsia"/>
          <w:kern w:val="0"/>
        </w:rPr>
        <w:t>～</w:t>
      </w:r>
      <w:r>
        <w:rPr>
          <w:kern w:val="0"/>
        </w:rPr>
        <w:t xml:space="preserve"> </w:t>
      </w:r>
      <w:r>
        <w:rPr>
          <w:rFonts w:cs="TimesNewRoman"/>
          <w:kern w:val="0"/>
        </w:rPr>
        <w:t xml:space="preserve">ZKll0+628. </w:t>
      </w:r>
      <w:r>
        <w:rPr>
          <w:rFonts w:hint="eastAsia"/>
          <w:kern w:val="0"/>
        </w:rPr>
        <w:t>右线</w:t>
      </w:r>
      <w:r>
        <w:rPr>
          <w:rFonts w:cs="TimesNewRoman"/>
          <w:kern w:val="0"/>
        </w:rPr>
        <w:t>YKl09+705</w:t>
      </w:r>
      <w:r>
        <w:rPr>
          <w:rFonts w:hint="eastAsia"/>
          <w:kern w:val="0"/>
        </w:rPr>
        <w:t>～</w:t>
      </w:r>
      <w:r>
        <w:rPr>
          <w:rFonts w:cs="TimesNewRoman"/>
          <w:kern w:val="0"/>
        </w:rPr>
        <w:t xml:space="preserve">YKll0+587 </w:t>
      </w:r>
      <w:r>
        <w:rPr>
          <w:rFonts w:hint="eastAsia"/>
          <w:kern w:val="0"/>
        </w:rPr>
        <w:t>段，岩石性脆、强度高，</w:t>
      </w:r>
      <w:r>
        <w:rPr>
          <w:rFonts w:cs="TimesNewRoman"/>
          <w:kern w:val="0"/>
        </w:rPr>
        <w:t xml:space="preserve">ZK2 </w:t>
      </w:r>
      <w:proofErr w:type="gramStart"/>
      <w:r>
        <w:rPr>
          <w:rFonts w:hint="eastAsia"/>
          <w:kern w:val="0"/>
        </w:rPr>
        <w:t>孔最大</w:t>
      </w:r>
      <w:proofErr w:type="gramEnd"/>
      <w:r>
        <w:rPr>
          <w:rFonts w:hint="eastAsia"/>
          <w:kern w:val="0"/>
        </w:rPr>
        <w:t>水平主应力达</w:t>
      </w:r>
      <w:r>
        <w:rPr>
          <w:rFonts w:cs="TimesNewRoman"/>
          <w:kern w:val="0"/>
        </w:rPr>
        <w:t>20.91MPa</w:t>
      </w:r>
      <w:r>
        <w:rPr>
          <w:rFonts w:hint="eastAsia"/>
          <w:kern w:val="0"/>
        </w:rPr>
        <w:t>，隧道</w:t>
      </w:r>
      <w:proofErr w:type="gramStart"/>
      <w:r>
        <w:rPr>
          <w:rFonts w:hint="eastAsia"/>
          <w:kern w:val="0"/>
        </w:rPr>
        <w:t>丌</w:t>
      </w:r>
      <w:proofErr w:type="gramEnd"/>
      <w:r>
        <w:rPr>
          <w:rFonts w:hint="eastAsia"/>
          <w:kern w:val="0"/>
        </w:rPr>
        <w:t>挖时可能发生岩爆。影响地应力值的因素主要为埋深、岩性、构造和地形等。</w:t>
      </w:r>
    </w:p>
    <w:p w:rsidR="00E82F45" w:rsidRDefault="00E82F45" w:rsidP="00E82F45">
      <w:pPr>
        <w:rPr>
          <w:kern w:val="0"/>
        </w:rPr>
      </w:pPr>
      <w:r>
        <w:rPr>
          <w:rFonts w:hint="eastAsia"/>
          <w:kern w:val="0"/>
        </w:rPr>
        <w:t>七、地温</w:t>
      </w:r>
    </w:p>
    <w:p w:rsidR="00E82F45" w:rsidRDefault="00E82F45" w:rsidP="00E82F45">
      <w:pPr>
        <w:rPr>
          <w:kern w:val="0"/>
        </w:rPr>
      </w:pPr>
      <w:r>
        <w:rPr>
          <w:rFonts w:hint="eastAsia"/>
          <w:kern w:val="0"/>
        </w:rPr>
        <w:t>通过对雁门关隧道</w:t>
      </w:r>
      <w:r>
        <w:rPr>
          <w:rFonts w:cs="TimesNewRoman"/>
          <w:kern w:val="0"/>
        </w:rPr>
        <w:t>ZKl</w:t>
      </w:r>
      <w:r>
        <w:rPr>
          <w:rFonts w:hint="eastAsia"/>
          <w:kern w:val="0"/>
        </w:rPr>
        <w:t>、</w:t>
      </w:r>
      <w:r>
        <w:rPr>
          <w:rFonts w:cs="TimesNewRoman"/>
          <w:kern w:val="0"/>
        </w:rPr>
        <w:t xml:space="preserve">ZK3. ZK4 </w:t>
      </w:r>
      <w:r>
        <w:rPr>
          <w:rFonts w:hint="eastAsia"/>
          <w:kern w:val="0"/>
        </w:rPr>
        <w:t>和</w:t>
      </w:r>
      <w:r>
        <w:rPr>
          <w:rFonts w:cs="TimesNewRoman"/>
          <w:kern w:val="0"/>
        </w:rPr>
        <w:t xml:space="preserve">ZK5 </w:t>
      </w:r>
      <w:r>
        <w:rPr>
          <w:rFonts w:hint="eastAsia"/>
          <w:kern w:val="0"/>
        </w:rPr>
        <w:t>钻孔的连续观测，随着深度的增加，地温相应升高。隧道段地温值为</w:t>
      </w:r>
      <w:r>
        <w:rPr>
          <w:rFonts w:cs="TimesNewRoman"/>
          <w:kern w:val="0"/>
        </w:rPr>
        <w:t>9</w:t>
      </w:r>
      <w:r>
        <w:rPr>
          <w:rFonts w:hint="eastAsia"/>
          <w:kern w:val="0"/>
        </w:rPr>
        <w:t>～</w:t>
      </w:r>
      <w:r>
        <w:rPr>
          <w:rFonts w:cs="TimesNewRoman"/>
          <w:kern w:val="0"/>
        </w:rPr>
        <w:t>14.5</w:t>
      </w:r>
      <w:r>
        <w:rPr>
          <w:rFonts w:hint="eastAsia"/>
          <w:kern w:val="0"/>
        </w:rPr>
        <w:t>℃。满足隧道施工作业要求。</w:t>
      </w:r>
    </w:p>
    <w:p w:rsidR="00E82F45" w:rsidRDefault="00E82F45" w:rsidP="00E82F45">
      <w:pPr>
        <w:rPr>
          <w:kern w:val="0"/>
        </w:rPr>
      </w:pPr>
      <w:r>
        <w:rPr>
          <w:rFonts w:hint="eastAsia"/>
          <w:kern w:val="0"/>
        </w:rPr>
        <w:t>八、地震烈度</w:t>
      </w:r>
    </w:p>
    <w:p w:rsidR="00E82F45" w:rsidRDefault="00E82F45" w:rsidP="00E82F45">
      <w:pPr>
        <w:rPr>
          <w:kern w:val="0"/>
        </w:rPr>
      </w:pPr>
      <w:r>
        <w:rPr>
          <w:rFonts w:hint="eastAsia"/>
          <w:kern w:val="0"/>
        </w:rPr>
        <w:t>根据《中国地震烈度区划图》</w:t>
      </w:r>
      <w:r>
        <w:rPr>
          <w:rFonts w:cs="TimesNewRoman"/>
          <w:kern w:val="0"/>
        </w:rPr>
        <w:t xml:space="preserve">(1990 </w:t>
      </w:r>
      <w:r>
        <w:rPr>
          <w:rFonts w:hint="eastAsia"/>
          <w:kern w:val="0"/>
        </w:rPr>
        <w:t>年</w:t>
      </w:r>
      <w:r>
        <w:rPr>
          <w:rFonts w:cs="TimesNewRoman"/>
          <w:kern w:val="0"/>
        </w:rPr>
        <w:t>)</w:t>
      </w:r>
      <w:r>
        <w:rPr>
          <w:rFonts w:hint="eastAsia"/>
          <w:kern w:val="0"/>
        </w:rPr>
        <w:t>资料，</w:t>
      </w:r>
      <w:proofErr w:type="gramStart"/>
      <w:r>
        <w:rPr>
          <w:rFonts w:hint="eastAsia"/>
          <w:kern w:val="0"/>
        </w:rPr>
        <w:t>隧址区</w:t>
      </w:r>
      <w:proofErr w:type="gramEnd"/>
      <w:r>
        <w:rPr>
          <w:rFonts w:hint="eastAsia"/>
          <w:kern w:val="0"/>
        </w:rPr>
        <w:t>地震烈度为Ⅶ度。</w:t>
      </w:r>
    </w:p>
    <w:p w:rsidR="00E82F45" w:rsidRDefault="00E82F45" w:rsidP="00E82F45">
      <w:pPr>
        <w:rPr>
          <w:kern w:val="0"/>
        </w:rPr>
      </w:pPr>
      <w:r>
        <w:rPr>
          <w:rFonts w:hint="eastAsia"/>
          <w:kern w:val="0"/>
        </w:rPr>
        <w:t>九、不良地质现象</w:t>
      </w:r>
    </w:p>
    <w:p w:rsidR="00E82F45" w:rsidRDefault="00E82F45" w:rsidP="00E82F45">
      <w:pPr>
        <w:rPr>
          <w:kern w:val="0"/>
        </w:rPr>
      </w:pPr>
      <w:proofErr w:type="gramStart"/>
      <w:r>
        <w:rPr>
          <w:rFonts w:hint="eastAsia"/>
          <w:kern w:val="0"/>
        </w:rPr>
        <w:lastRenderedPageBreak/>
        <w:t>隧址区</w:t>
      </w:r>
      <w:proofErr w:type="gramEnd"/>
      <w:r>
        <w:rPr>
          <w:rFonts w:hint="eastAsia"/>
          <w:kern w:val="0"/>
        </w:rPr>
        <w:t>不良地质现象主要有断层涌水、软岩、断层破碎带、片理、岩溶等。</w:t>
      </w:r>
    </w:p>
    <w:p w:rsidR="00E82F45" w:rsidRDefault="00E82F45" w:rsidP="00E82F45">
      <w:pPr>
        <w:rPr>
          <w:kern w:val="0"/>
        </w:rPr>
      </w:pPr>
      <w:r>
        <w:rPr>
          <w:rFonts w:hint="eastAsia"/>
          <w:kern w:val="0"/>
        </w:rPr>
        <w:t>地下水：隧道开挖至</w:t>
      </w:r>
      <w:r>
        <w:rPr>
          <w:rFonts w:cs="TimesNewRoman"/>
          <w:kern w:val="0"/>
        </w:rPr>
        <w:t xml:space="preserve">F9 </w:t>
      </w:r>
      <w:r>
        <w:rPr>
          <w:rFonts w:hint="eastAsia"/>
          <w:kern w:val="0"/>
        </w:rPr>
        <w:t>和</w:t>
      </w:r>
      <w:r>
        <w:rPr>
          <w:rFonts w:cs="TimesNewRoman"/>
          <w:kern w:val="0"/>
        </w:rPr>
        <w:t xml:space="preserve">F10 </w:t>
      </w:r>
      <w:r>
        <w:rPr>
          <w:rFonts w:hint="eastAsia"/>
          <w:kern w:val="0"/>
        </w:rPr>
        <w:t>断层时，可能出现突水危险。</w:t>
      </w:r>
      <w:r>
        <w:rPr>
          <w:rFonts w:cs="TimesNewRoman"/>
          <w:kern w:val="0"/>
        </w:rPr>
        <w:t>ZK112</w:t>
      </w:r>
      <w:r>
        <w:rPr>
          <w:rFonts w:hint="eastAsia"/>
          <w:kern w:val="0"/>
        </w:rPr>
        <w:t>＋</w:t>
      </w:r>
      <w:r>
        <w:rPr>
          <w:rFonts w:cs="TimesNewRoman"/>
          <w:kern w:val="0"/>
        </w:rPr>
        <w:t>548</w:t>
      </w:r>
      <w:r>
        <w:rPr>
          <w:rFonts w:hint="eastAsia"/>
          <w:kern w:val="0"/>
        </w:rPr>
        <w:t>～</w:t>
      </w:r>
      <w:r>
        <w:rPr>
          <w:rFonts w:cs="TimesNewRoman"/>
          <w:kern w:val="0"/>
        </w:rPr>
        <w:t xml:space="preserve">ZK112+788 </w:t>
      </w:r>
      <w:r>
        <w:rPr>
          <w:rFonts w:hint="eastAsia"/>
          <w:kern w:val="0"/>
        </w:rPr>
        <w:t>和</w:t>
      </w:r>
      <w:r>
        <w:rPr>
          <w:rFonts w:cs="TimesNewRoman"/>
          <w:kern w:val="0"/>
        </w:rPr>
        <w:t>YK112+557</w:t>
      </w:r>
      <w:r>
        <w:rPr>
          <w:rFonts w:hint="eastAsia"/>
          <w:kern w:val="0"/>
        </w:rPr>
        <w:t>～</w:t>
      </w:r>
      <w:r>
        <w:rPr>
          <w:rFonts w:cs="TimesNewRoman"/>
          <w:kern w:val="0"/>
        </w:rPr>
        <w:t xml:space="preserve">YK112+806 </w:t>
      </w:r>
      <w:proofErr w:type="gramStart"/>
      <w:r>
        <w:rPr>
          <w:rFonts w:hint="eastAsia"/>
          <w:kern w:val="0"/>
        </w:rPr>
        <w:t>段富存岩溶</w:t>
      </w:r>
      <w:proofErr w:type="gramEnd"/>
      <w:r>
        <w:rPr>
          <w:rFonts w:hint="eastAsia"/>
          <w:kern w:val="0"/>
        </w:rPr>
        <w:t>裂隙水，</w:t>
      </w:r>
      <w:proofErr w:type="gramStart"/>
      <w:r>
        <w:rPr>
          <w:rFonts w:hint="eastAsia"/>
          <w:kern w:val="0"/>
        </w:rPr>
        <w:t>单宽涌水量</w:t>
      </w:r>
      <w:proofErr w:type="gramEnd"/>
      <w:r>
        <w:rPr>
          <w:rFonts w:cs="TimesNewRoman"/>
          <w:kern w:val="0"/>
        </w:rPr>
        <w:t>2.416</w:t>
      </w:r>
      <w:r>
        <w:rPr>
          <w:rFonts w:hint="eastAsia"/>
          <w:kern w:val="0"/>
        </w:rPr>
        <w:t>～</w:t>
      </w:r>
      <w:r>
        <w:rPr>
          <w:rFonts w:cs="TimesNewRoman"/>
          <w:kern w:val="0"/>
        </w:rPr>
        <w:t>2.532m</w:t>
      </w:r>
      <w:r>
        <w:rPr>
          <w:rFonts w:cs="TimesNewRoman"/>
          <w:kern w:val="0"/>
          <w:vertAlign w:val="superscript"/>
        </w:rPr>
        <w:t>3</w:t>
      </w:r>
      <w:r>
        <w:rPr>
          <w:rFonts w:cs="TimesNewRoman"/>
          <w:kern w:val="0"/>
        </w:rPr>
        <w:t>/</w:t>
      </w:r>
      <w:r>
        <w:rPr>
          <w:rFonts w:cs="TimesNewRoman,Italic"/>
          <w:i/>
          <w:iCs/>
          <w:kern w:val="0"/>
        </w:rPr>
        <w:t>d</w:t>
      </w:r>
      <w:r>
        <w:rPr>
          <w:rFonts w:cs="TimesNewRoman"/>
          <w:kern w:val="0"/>
        </w:rPr>
        <w:t xml:space="preserve">.m, </w:t>
      </w:r>
      <w:r>
        <w:rPr>
          <w:rFonts w:hint="eastAsia"/>
          <w:kern w:val="0"/>
        </w:rPr>
        <w:t>涌水量较大，特别是</w:t>
      </w:r>
      <w:r>
        <w:rPr>
          <w:rFonts w:cs="TimesNewRoman"/>
          <w:kern w:val="0"/>
        </w:rPr>
        <w:t xml:space="preserve">F22 </w:t>
      </w:r>
      <w:r>
        <w:rPr>
          <w:rFonts w:hint="eastAsia"/>
          <w:kern w:val="0"/>
        </w:rPr>
        <w:t>断裂带，由于其一侧阻水，形成集水廊道，当洞室开挖至</w:t>
      </w:r>
      <w:r>
        <w:rPr>
          <w:rFonts w:cs="TimesNewRoman"/>
          <w:kern w:val="0"/>
        </w:rPr>
        <w:t xml:space="preserve">F22 </w:t>
      </w:r>
      <w:r>
        <w:rPr>
          <w:rFonts w:hint="eastAsia"/>
          <w:kern w:val="0"/>
        </w:rPr>
        <w:t>断层破裂带时，可能会发生严重的岩溶裂隙水突水。隧道洞身除出口端之外，均在地下水位以下，隧道开挖时，地下水涌向洞身，将会产生渗透压力，影响隧道围岩稳定。</w:t>
      </w:r>
    </w:p>
    <w:p w:rsidR="00E82F45" w:rsidRDefault="00E82F45" w:rsidP="00E82F45">
      <w:pPr>
        <w:rPr>
          <w:kern w:val="0"/>
        </w:rPr>
      </w:pPr>
      <w:r>
        <w:rPr>
          <w:rFonts w:hint="eastAsia"/>
          <w:kern w:val="0"/>
        </w:rPr>
        <w:t>膨胀性软岩：隧道</w:t>
      </w:r>
      <w:r>
        <w:rPr>
          <w:rFonts w:cs="TimesNewRoman"/>
          <w:kern w:val="0"/>
        </w:rPr>
        <w:t>ZK110+678-ZK110+838. ZK111+788-ZK112+828</w:t>
      </w:r>
      <w:r>
        <w:rPr>
          <w:rFonts w:hint="eastAsia"/>
          <w:kern w:val="0"/>
        </w:rPr>
        <w:t>和</w:t>
      </w:r>
      <w:r>
        <w:rPr>
          <w:rFonts w:cs="TimesNewRoman"/>
          <w:kern w:val="0"/>
        </w:rPr>
        <w:t xml:space="preserve">YK110+670-YK110+787. YK111+757-YK112+627 </w:t>
      </w:r>
      <w:r>
        <w:rPr>
          <w:rFonts w:hint="eastAsia"/>
          <w:kern w:val="0"/>
        </w:rPr>
        <w:t>间围岩</w:t>
      </w:r>
      <w:proofErr w:type="gramStart"/>
      <w:r>
        <w:rPr>
          <w:rFonts w:hint="eastAsia"/>
          <w:kern w:val="0"/>
        </w:rPr>
        <w:t>岩</w:t>
      </w:r>
      <w:proofErr w:type="gramEnd"/>
      <w:r>
        <w:rPr>
          <w:rFonts w:hint="eastAsia"/>
          <w:kern w:val="0"/>
        </w:rPr>
        <w:t>性为寒武系</w:t>
      </w:r>
      <w:proofErr w:type="gramStart"/>
      <w:r>
        <w:rPr>
          <w:rFonts w:hint="eastAsia"/>
          <w:kern w:val="0"/>
        </w:rPr>
        <w:t>馒头组泥页岩</w:t>
      </w:r>
      <w:proofErr w:type="gramEnd"/>
      <w:r>
        <w:rPr>
          <w:rFonts w:hint="eastAsia"/>
          <w:kern w:val="0"/>
        </w:rPr>
        <w:t>，据设计资料提示，软化系数为</w:t>
      </w:r>
      <w:r>
        <w:rPr>
          <w:rFonts w:cs="TimesNewRoman"/>
          <w:kern w:val="0"/>
        </w:rPr>
        <w:t>0.19</w:t>
      </w:r>
      <w:r>
        <w:rPr>
          <w:rFonts w:hint="eastAsia"/>
          <w:kern w:val="0"/>
        </w:rPr>
        <w:t>～</w:t>
      </w:r>
      <w:r>
        <w:rPr>
          <w:rFonts w:cs="TimesNewRoman"/>
          <w:kern w:val="0"/>
        </w:rPr>
        <w:t xml:space="preserve">0.40, </w:t>
      </w:r>
      <w:r>
        <w:rPr>
          <w:rFonts w:hint="eastAsia"/>
          <w:kern w:val="0"/>
        </w:rPr>
        <w:t>吸水率为</w:t>
      </w:r>
      <w:r>
        <w:rPr>
          <w:rFonts w:cs="TimesNewRoman"/>
          <w:kern w:val="0"/>
        </w:rPr>
        <w:t>2.25</w:t>
      </w:r>
      <w:r>
        <w:rPr>
          <w:rFonts w:hint="eastAsia"/>
          <w:kern w:val="0"/>
        </w:rPr>
        <w:t>～</w:t>
      </w:r>
      <w:r>
        <w:rPr>
          <w:rFonts w:cs="TimesNewRoman"/>
          <w:kern w:val="0"/>
        </w:rPr>
        <w:t>2.94</w:t>
      </w:r>
      <w:r>
        <w:rPr>
          <w:rFonts w:hint="eastAsia"/>
          <w:kern w:val="0"/>
        </w:rPr>
        <w:t>，线膨胀率为</w:t>
      </w:r>
      <w:r>
        <w:rPr>
          <w:rFonts w:cs="TimesNewRoman"/>
          <w:kern w:val="0"/>
        </w:rPr>
        <w:t>2.78</w:t>
      </w:r>
      <w:r>
        <w:rPr>
          <w:rFonts w:hint="eastAsia"/>
          <w:kern w:val="0"/>
        </w:rPr>
        <w:t>～</w:t>
      </w:r>
      <w:r>
        <w:rPr>
          <w:rFonts w:cs="TimesNewRoman"/>
          <w:kern w:val="0"/>
        </w:rPr>
        <w:t>3.47%,</w:t>
      </w:r>
      <w:r>
        <w:rPr>
          <w:rFonts w:hint="eastAsia"/>
          <w:kern w:val="0"/>
        </w:rPr>
        <w:t>抗水、抗冻、抗风化性差，遇水易于软化和泥化，而且容易产生体积膨胀或较大的塑性变形。当有断层时，大气降水和上覆地下水可通过断裂导水入渗至泥页岩层，使工程地质条件进一步恶化，是工程施工难点之一。</w:t>
      </w:r>
    </w:p>
    <w:p w:rsidR="00E82F45" w:rsidRDefault="00E82F45" w:rsidP="00E82F45">
      <w:pPr>
        <w:rPr>
          <w:kern w:val="0"/>
        </w:rPr>
      </w:pPr>
      <w:r>
        <w:rPr>
          <w:rFonts w:hint="eastAsia"/>
          <w:kern w:val="0"/>
        </w:rPr>
        <w:t>断层破碎带：</w:t>
      </w:r>
      <w:r>
        <w:rPr>
          <w:rFonts w:cs="TimesNewRoman"/>
          <w:kern w:val="0"/>
        </w:rPr>
        <w:t xml:space="preserve">F12. F16. F18. F19. F20 </w:t>
      </w:r>
      <w:r>
        <w:rPr>
          <w:rFonts w:hint="eastAsia"/>
          <w:kern w:val="0"/>
        </w:rPr>
        <w:t>和</w:t>
      </w:r>
      <w:r>
        <w:rPr>
          <w:rFonts w:cs="TimesNewRoman"/>
          <w:kern w:val="0"/>
        </w:rPr>
        <w:t xml:space="preserve">F22 </w:t>
      </w:r>
      <w:r>
        <w:rPr>
          <w:rFonts w:hint="eastAsia"/>
          <w:kern w:val="0"/>
        </w:rPr>
        <w:t>断层均为发育宽度不等的破碎带，断层破碎带内岩石多为角砾岩、碎块岩、断层泥等。带内岩体破碎、节理裂隙极发育，呈散体结构，力学强度低，稳定性差，洞身开挖时易产生掉块坍塌及涌水现象，是工程施工难点之二。</w:t>
      </w:r>
    </w:p>
    <w:p w:rsidR="00E82F45" w:rsidRDefault="00E82F45" w:rsidP="00E82F45">
      <w:pPr>
        <w:rPr>
          <w:kern w:val="0"/>
        </w:rPr>
      </w:pPr>
      <w:r>
        <w:rPr>
          <w:rFonts w:hint="eastAsia"/>
          <w:kern w:val="0"/>
        </w:rPr>
        <w:t>除地下水、软岩、断层破碎带对工程产生不利影响外，围岩片理结构产状以及</w:t>
      </w:r>
      <w:proofErr w:type="gramStart"/>
      <w:r>
        <w:rPr>
          <w:rFonts w:hint="eastAsia"/>
          <w:kern w:val="0"/>
        </w:rPr>
        <w:t>岩溶对洞身</w:t>
      </w:r>
      <w:proofErr w:type="gramEnd"/>
      <w:r>
        <w:rPr>
          <w:rFonts w:hint="eastAsia"/>
          <w:kern w:val="0"/>
        </w:rPr>
        <w:t>开挖也会</w:t>
      </w:r>
      <w:proofErr w:type="gramStart"/>
      <w:r>
        <w:rPr>
          <w:rFonts w:hint="eastAsia"/>
          <w:kern w:val="0"/>
        </w:rPr>
        <w:t>产生顺层剪切</w:t>
      </w:r>
      <w:proofErr w:type="gramEnd"/>
      <w:r>
        <w:rPr>
          <w:rFonts w:hint="eastAsia"/>
          <w:kern w:val="0"/>
        </w:rPr>
        <w:t>和突水现象，阻碍工程进展。开挖段落可能发生岩爆，在施工中也要引起高度重视。</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9" w:name="_Toc207024439"/>
      <w:r>
        <w:rPr>
          <w:rFonts w:hint="eastAsia"/>
        </w:rPr>
        <w:lastRenderedPageBreak/>
        <w:t>主要技术标准</w:t>
      </w:r>
      <w:bookmarkStart w:id="20" w:name="bk112"/>
      <w:bookmarkEnd w:id="19"/>
      <w:bookmarkEnd w:id="20"/>
    </w:p>
    <w:p w:rsidR="00E82F45" w:rsidRDefault="00E82F45" w:rsidP="00E82F45">
      <w:pPr>
        <w:rPr>
          <w:kern w:val="0"/>
        </w:rPr>
      </w:pPr>
      <w:bookmarkStart w:id="21" w:name="bk113"/>
      <w:bookmarkEnd w:id="21"/>
      <w:r>
        <w:rPr>
          <w:rFonts w:hint="eastAsia"/>
          <w:kern w:val="0"/>
        </w:rPr>
        <w:t>本项目按新建高速公路标准修建，其主要技术指标见表</w:t>
      </w:r>
      <w:r>
        <w:rPr>
          <w:rFonts w:cs="TimesNewRoman"/>
          <w:kern w:val="0"/>
        </w:rPr>
        <w:t>2-5</w:t>
      </w:r>
      <w:r>
        <w:rPr>
          <w:rFonts w:hint="eastAsia"/>
          <w:kern w:val="0"/>
        </w:rPr>
        <w:t>。</w:t>
      </w:r>
    </w:p>
    <w:p w:rsidR="00E82F45" w:rsidRDefault="00E82F45" w:rsidP="00E82F45">
      <w:pPr>
        <w:rPr>
          <w:rFonts w:cs="TimesNewRoman"/>
          <w:kern w:val="0"/>
        </w:rPr>
      </w:pPr>
      <w:r>
        <w:rPr>
          <w:rFonts w:hint="eastAsia"/>
          <w:kern w:val="0"/>
        </w:rPr>
        <w:t>主要技术指标表</w:t>
      </w:r>
      <w:r>
        <w:rPr>
          <w:kern w:val="0"/>
        </w:rPr>
        <w:t xml:space="preserve"> </w:t>
      </w:r>
      <w:r>
        <w:rPr>
          <w:rFonts w:hint="eastAsia"/>
          <w:kern w:val="0"/>
        </w:rPr>
        <w:t>表</w:t>
      </w:r>
      <w:r>
        <w:rPr>
          <w:rFonts w:cs="TimesNewRoman"/>
          <w:kern w:val="0"/>
        </w:rPr>
        <w:t>2-5</w:t>
      </w:r>
    </w:p>
    <w:tbl>
      <w:tblPr>
        <w:tblW w:w="8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32"/>
        <w:gridCol w:w="1478"/>
        <w:gridCol w:w="1533"/>
        <w:gridCol w:w="1027"/>
        <w:gridCol w:w="2563"/>
      </w:tblGrid>
      <w:tr w:rsidR="00E82F45" w:rsidTr="009228EC">
        <w:trPr>
          <w:trHeight w:val="313"/>
          <w:jc w:val="center"/>
        </w:trPr>
        <w:tc>
          <w:tcPr>
            <w:tcW w:w="3810" w:type="dxa"/>
            <w:gridSpan w:val="2"/>
            <w:vAlign w:val="center"/>
          </w:tcPr>
          <w:p w:rsidR="00E82F45" w:rsidRDefault="00E82F45" w:rsidP="009228EC">
            <w:pPr>
              <w:rPr>
                <w:szCs w:val="21"/>
              </w:rPr>
            </w:pPr>
            <w:r>
              <w:rPr>
                <w:rFonts w:hint="eastAsia"/>
                <w:szCs w:val="21"/>
              </w:rPr>
              <w:t>项目</w:t>
            </w:r>
          </w:p>
        </w:tc>
        <w:tc>
          <w:tcPr>
            <w:tcW w:w="5123" w:type="dxa"/>
            <w:gridSpan w:val="3"/>
            <w:vAlign w:val="center"/>
          </w:tcPr>
          <w:p w:rsidR="00E82F45" w:rsidRDefault="00E82F45" w:rsidP="009228EC">
            <w:pPr>
              <w:rPr>
                <w:szCs w:val="21"/>
              </w:rPr>
            </w:pPr>
            <w:r>
              <w:rPr>
                <w:rFonts w:hint="eastAsia"/>
                <w:szCs w:val="21"/>
              </w:rPr>
              <w:t>指标</w:t>
            </w:r>
          </w:p>
        </w:tc>
      </w:tr>
      <w:tr w:rsidR="00E82F45" w:rsidTr="009228EC">
        <w:trPr>
          <w:trHeight w:val="313"/>
          <w:jc w:val="center"/>
        </w:trPr>
        <w:tc>
          <w:tcPr>
            <w:tcW w:w="3810" w:type="dxa"/>
            <w:gridSpan w:val="2"/>
            <w:vAlign w:val="center"/>
          </w:tcPr>
          <w:p w:rsidR="00E82F45" w:rsidRDefault="00E82F45" w:rsidP="009228EC">
            <w:pPr>
              <w:rPr>
                <w:szCs w:val="21"/>
              </w:rPr>
            </w:pPr>
            <w:r>
              <w:rPr>
                <w:rFonts w:hint="eastAsia"/>
                <w:szCs w:val="21"/>
              </w:rPr>
              <w:t>里程桩号</w:t>
            </w:r>
          </w:p>
        </w:tc>
        <w:tc>
          <w:tcPr>
            <w:tcW w:w="2560" w:type="dxa"/>
            <w:gridSpan w:val="2"/>
            <w:vAlign w:val="center"/>
          </w:tcPr>
          <w:p w:rsidR="00E82F45" w:rsidRDefault="00E82F45" w:rsidP="009228EC">
            <w:pPr>
              <w:rPr>
                <w:szCs w:val="21"/>
              </w:rPr>
            </w:pPr>
            <w:r>
              <w:rPr>
                <w:rFonts w:hint="eastAsia"/>
                <w:szCs w:val="21"/>
              </w:rPr>
              <w:t>左线</w:t>
            </w:r>
            <w:r>
              <w:rPr>
                <w:szCs w:val="21"/>
              </w:rPr>
              <w:t>ZK110+270</w:t>
            </w:r>
            <w:r>
              <w:rPr>
                <w:rFonts w:hint="eastAsia"/>
                <w:szCs w:val="21"/>
              </w:rPr>
              <w:t>～</w:t>
            </w:r>
            <w:r>
              <w:rPr>
                <w:szCs w:val="21"/>
              </w:rPr>
              <w:t>ZK112+840</w:t>
            </w:r>
          </w:p>
        </w:tc>
        <w:tc>
          <w:tcPr>
            <w:tcW w:w="2563" w:type="dxa"/>
            <w:vAlign w:val="center"/>
          </w:tcPr>
          <w:p w:rsidR="00E82F45" w:rsidRDefault="00E82F45" w:rsidP="009228EC">
            <w:pPr>
              <w:rPr>
                <w:szCs w:val="21"/>
              </w:rPr>
            </w:pPr>
            <w:r>
              <w:rPr>
                <w:rFonts w:hint="eastAsia"/>
                <w:szCs w:val="21"/>
              </w:rPr>
              <w:t>右线</w:t>
            </w:r>
            <w:r>
              <w:rPr>
                <w:szCs w:val="21"/>
              </w:rPr>
              <w:t>YK110+200</w:t>
            </w:r>
            <w:r>
              <w:rPr>
                <w:rFonts w:hint="eastAsia"/>
                <w:szCs w:val="21"/>
              </w:rPr>
              <w:t>～</w:t>
            </w:r>
            <w:r>
              <w:rPr>
                <w:szCs w:val="21"/>
              </w:rPr>
              <w:t>YK112+825</w:t>
            </w:r>
          </w:p>
        </w:tc>
      </w:tr>
      <w:tr w:rsidR="00E82F45" w:rsidTr="009228EC">
        <w:trPr>
          <w:trHeight w:val="313"/>
          <w:jc w:val="center"/>
        </w:trPr>
        <w:tc>
          <w:tcPr>
            <w:tcW w:w="3810" w:type="dxa"/>
            <w:gridSpan w:val="2"/>
            <w:vAlign w:val="center"/>
          </w:tcPr>
          <w:p w:rsidR="00E82F45" w:rsidRDefault="00E82F45" w:rsidP="009228EC">
            <w:pPr>
              <w:rPr>
                <w:szCs w:val="21"/>
              </w:rPr>
            </w:pPr>
            <w:r>
              <w:rPr>
                <w:rFonts w:hint="eastAsia"/>
                <w:szCs w:val="21"/>
              </w:rPr>
              <w:t>公路等级</w:t>
            </w:r>
          </w:p>
        </w:tc>
        <w:tc>
          <w:tcPr>
            <w:tcW w:w="5123" w:type="dxa"/>
            <w:gridSpan w:val="3"/>
            <w:vAlign w:val="center"/>
          </w:tcPr>
          <w:p w:rsidR="00E82F45" w:rsidRDefault="00E82F45" w:rsidP="009228EC">
            <w:pPr>
              <w:rPr>
                <w:szCs w:val="21"/>
              </w:rPr>
            </w:pPr>
            <w:r>
              <w:rPr>
                <w:rFonts w:hint="eastAsia"/>
                <w:szCs w:val="21"/>
              </w:rPr>
              <w:t>高速公路</w:t>
            </w:r>
          </w:p>
        </w:tc>
      </w:tr>
      <w:tr w:rsidR="00E82F45" w:rsidTr="009228EC">
        <w:trPr>
          <w:trHeight w:val="315"/>
          <w:jc w:val="center"/>
        </w:trPr>
        <w:tc>
          <w:tcPr>
            <w:tcW w:w="3810" w:type="dxa"/>
            <w:gridSpan w:val="2"/>
            <w:vAlign w:val="center"/>
          </w:tcPr>
          <w:p w:rsidR="00E82F45" w:rsidRDefault="00E82F45" w:rsidP="009228EC">
            <w:pPr>
              <w:rPr>
                <w:szCs w:val="21"/>
              </w:rPr>
            </w:pPr>
            <w:r>
              <w:rPr>
                <w:rFonts w:hint="eastAsia"/>
                <w:szCs w:val="21"/>
              </w:rPr>
              <w:t>路线长度</w:t>
            </w:r>
            <w:r>
              <w:rPr>
                <w:szCs w:val="21"/>
              </w:rPr>
              <w:t>(km)</w:t>
            </w:r>
          </w:p>
        </w:tc>
        <w:tc>
          <w:tcPr>
            <w:tcW w:w="2560" w:type="dxa"/>
            <w:gridSpan w:val="2"/>
            <w:vAlign w:val="center"/>
          </w:tcPr>
          <w:p w:rsidR="00E82F45" w:rsidRDefault="00E82F45" w:rsidP="009228EC">
            <w:pPr>
              <w:rPr>
                <w:szCs w:val="21"/>
              </w:rPr>
            </w:pPr>
            <w:r>
              <w:rPr>
                <w:szCs w:val="21"/>
              </w:rPr>
              <w:t>2.570</w:t>
            </w:r>
          </w:p>
        </w:tc>
        <w:tc>
          <w:tcPr>
            <w:tcW w:w="2563" w:type="dxa"/>
            <w:vAlign w:val="center"/>
          </w:tcPr>
          <w:p w:rsidR="00E82F45" w:rsidRDefault="00E82F45" w:rsidP="009228EC">
            <w:pPr>
              <w:rPr>
                <w:szCs w:val="21"/>
              </w:rPr>
            </w:pPr>
            <w:r>
              <w:rPr>
                <w:szCs w:val="21"/>
              </w:rPr>
              <w:t>2.625</w:t>
            </w:r>
          </w:p>
        </w:tc>
      </w:tr>
      <w:tr w:rsidR="00E82F45" w:rsidTr="009228EC">
        <w:trPr>
          <w:trHeight w:val="313"/>
          <w:jc w:val="center"/>
        </w:trPr>
        <w:tc>
          <w:tcPr>
            <w:tcW w:w="2332" w:type="dxa"/>
            <w:vAlign w:val="center"/>
          </w:tcPr>
          <w:p w:rsidR="00E82F45" w:rsidRDefault="00E82F45" w:rsidP="009228EC">
            <w:pPr>
              <w:rPr>
                <w:szCs w:val="21"/>
              </w:rPr>
            </w:pPr>
            <w:r>
              <w:rPr>
                <w:rFonts w:hint="eastAsia"/>
                <w:szCs w:val="21"/>
              </w:rPr>
              <w:t>计算行车速度</w:t>
            </w:r>
            <w:r>
              <w:rPr>
                <w:szCs w:val="21"/>
              </w:rPr>
              <w:t>(km/h)</w:t>
            </w:r>
          </w:p>
        </w:tc>
        <w:tc>
          <w:tcPr>
            <w:tcW w:w="1478" w:type="dxa"/>
            <w:vAlign w:val="center"/>
          </w:tcPr>
          <w:p w:rsidR="00E82F45" w:rsidRDefault="00E82F45" w:rsidP="009228EC">
            <w:pPr>
              <w:rPr>
                <w:szCs w:val="21"/>
              </w:rPr>
            </w:pPr>
          </w:p>
        </w:tc>
        <w:tc>
          <w:tcPr>
            <w:tcW w:w="5123" w:type="dxa"/>
            <w:gridSpan w:val="3"/>
            <w:vAlign w:val="center"/>
          </w:tcPr>
          <w:p w:rsidR="00E82F45" w:rsidRDefault="00E82F45" w:rsidP="009228EC">
            <w:pPr>
              <w:rPr>
                <w:szCs w:val="21"/>
              </w:rPr>
            </w:pPr>
            <w:r>
              <w:rPr>
                <w:szCs w:val="21"/>
              </w:rPr>
              <w:t>80</w:t>
            </w:r>
          </w:p>
        </w:tc>
      </w:tr>
      <w:tr w:rsidR="00E82F45" w:rsidTr="009228EC">
        <w:trPr>
          <w:trHeight w:val="313"/>
          <w:jc w:val="center"/>
        </w:trPr>
        <w:tc>
          <w:tcPr>
            <w:tcW w:w="2332" w:type="dxa"/>
            <w:vAlign w:val="center"/>
          </w:tcPr>
          <w:p w:rsidR="00E82F45" w:rsidRDefault="00E82F45" w:rsidP="009228EC">
            <w:pPr>
              <w:rPr>
                <w:szCs w:val="21"/>
              </w:rPr>
            </w:pPr>
            <w:r>
              <w:rPr>
                <w:rFonts w:hint="eastAsia"/>
                <w:szCs w:val="21"/>
              </w:rPr>
              <w:t>路基宽度</w:t>
            </w:r>
            <w:r>
              <w:rPr>
                <w:szCs w:val="21"/>
              </w:rPr>
              <w:t>(m)</w:t>
            </w:r>
          </w:p>
        </w:tc>
        <w:tc>
          <w:tcPr>
            <w:tcW w:w="1478" w:type="dxa"/>
            <w:vAlign w:val="center"/>
          </w:tcPr>
          <w:p w:rsidR="00E82F45" w:rsidRDefault="00E82F45" w:rsidP="009228EC">
            <w:pPr>
              <w:rPr>
                <w:szCs w:val="21"/>
              </w:rPr>
            </w:pPr>
            <w:r>
              <w:rPr>
                <w:rFonts w:hint="eastAsia"/>
                <w:szCs w:val="21"/>
              </w:rPr>
              <w:t>分离式路基</w:t>
            </w:r>
          </w:p>
        </w:tc>
        <w:tc>
          <w:tcPr>
            <w:tcW w:w="5123" w:type="dxa"/>
            <w:gridSpan w:val="3"/>
            <w:vAlign w:val="center"/>
          </w:tcPr>
          <w:p w:rsidR="00E82F45" w:rsidRDefault="00E82F45" w:rsidP="009228EC">
            <w:pPr>
              <w:rPr>
                <w:szCs w:val="21"/>
              </w:rPr>
            </w:pPr>
            <w:r>
              <w:rPr>
                <w:szCs w:val="21"/>
              </w:rPr>
              <w:t>12.5</w:t>
            </w:r>
          </w:p>
        </w:tc>
      </w:tr>
      <w:tr w:rsidR="00E82F45" w:rsidTr="009228EC">
        <w:trPr>
          <w:trHeight w:val="313"/>
          <w:jc w:val="center"/>
        </w:trPr>
        <w:tc>
          <w:tcPr>
            <w:tcW w:w="2332" w:type="dxa"/>
            <w:vAlign w:val="center"/>
          </w:tcPr>
          <w:p w:rsidR="00E82F45" w:rsidRDefault="00E82F45" w:rsidP="009228EC">
            <w:pPr>
              <w:rPr>
                <w:szCs w:val="21"/>
              </w:rPr>
            </w:pPr>
            <w:r>
              <w:rPr>
                <w:rFonts w:hint="eastAsia"/>
                <w:szCs w:val="21"/>
              </w:rPr>
              <w:t>隧道建筑限界</w:t>
            </w:r>
          </w:p>
        </w:tc>
        <w:tc>
          <w:tcPr>
            <w:tcW w:w="1478" w:type="dxa"/>
            <w:vAlign w:val="center"/>
          </w:tcPr>
          <w:p w:rsidR="00E82F45" w:rsidRDefault="00E82F45" w:rsidP="009228EC">
            <w:pPr>
              <w:rPr>
                <w:szCs w:val="21"/>
              </w:rPr>
            </w:pPr>
            <w:r>
              <w:rPr>
                <w:rFonts w:hint="eastAsia"/>
                <w:szCs w:val="21"/>
              </w:rPr>
              <w:t>分式</w:t>
            </w:r>
            <w:proofErr w:type="gramStart"/>
            <w:r>
              <w:rPr>
                <w:rFonts w:hint="eastAsia"/>
                <w:szCs w:val="21"/>
              </w:rPr>
              <w:t>式</w:t>
            </w:r>
            <w:proofErr w:type="gramEnd"/>
            <w:r>
              <w:rPr>
                <w:rFonts w:hint="eastAsia"/>
                <w:szCs w:val="21"/>
              </w:rPr>
              <w:t>隧道</w:t>
            </w:r>
          </w:p>
        </w:tc>
        <w:tc>
          <w:tcPr>
            <w:tcW w:w="5123" w:type="dxa"/>
            <w:gridSpan w:val="3"/>
            <w:vAlign w:val="center"/>
          </w:tcPr>
          <w:p w:rsidR="00E82F45" w:rsidRDefault="00E82F45" w:rsidP="009228EC">
            <w:pPr>
              <w:rPr>
                <w:szCs w:val="21"/>
              </w:rPr>
            </w:pPr>
            <w:r>
              <w:rPr>
                <w:szCs w:val="21"/>
              </w:rPr>
              <w:t>10.50×5.00m</w:t>
            </w:r>
          </w:p>
        </w:tc>
      </w:tr>
      <w:tr w:rsidR="00E82F45" w:rsidTr="009228EC">
        <w:trPr>
          <w:trHeight w:val="313"/>
          <w:jc w:val="center"/>
        </w:trPr>
        <w:tc>
          <w:tcPr>
            <w:tcW w:w="3810" w:type="dxa"/>
            <w:gridSpan w:val="2"/>
            <w:vAlign w:val="center"/>
          </w:tcPr>
          <w:p w:rsidR="00E82F45" w:rsidRDefault="00E82F45" w:rsidP="009228EC">
            <w:pPr>
              <w:rPr>
                <w:szCs w:val="21"/>
              </w:rPr>
            </w:pPr>
            <w:r>
              <w:rPr>
                <w:rFonts w:hint="eastAsia"/>
                <w:szCs w:val="21"/>
              </w:rPr>
              <w:t>设计荷载</w:t>
            </w:r>
          </w:p>
        </w:tc>
        <w:tc>
          <w:tcPr>
            <w:tcW w:w="1533" w:type="dxa"/>
            <w:vAlign w:val="center"/>
          </w:tcPr>
          <w:p w:rsidR="00E82F45" w:rsidRDefault="00E82F45" w:rsidP="009228EC">
            <w:pPr>
              <w:rPr>
                <w:szCs w:val="21"/>
              </w:rPr>
            </w:pPr>
            <w:r>
              <w:rPr>
                <w:rFonts w:hint="eastAsia"/>
                <w:szCs w:val="21"/>
              </w:rPr>
              <w:t>汽车</w:t>
            </w:r>
            <w:r>
              <w:rPr>
                <w:szCs w:val="21"/>
              </w:rPr>
              <w:t>-</w:t>
            </w:r>
            <w:r>
              <w:rPr>
                <w:rFonts w:hint="eastAsia"/>
                <w:szCs w:val="21"/>
              </w:rPr>
              <w:t>超</w:t>
            </w:r>
            <w:r>
              <w:rPr>
                <w:szCs w:val="21"/>
              </w:rPr>
              <w:t xml:space="preserve">20 </w:t>
            </w:r>
            <w:r>
              <w:rPr>
                <w:rFonts w:hint="eastAsia"/>
                <w:szCs w:val="21"/>
              </w:rPr>
              <w:t>级</w:t>
            </w:r>
          </w:p>
        </w:tc>
        <w:tc>
          <w:tcPr>
            <w:tcW w:w="3590" w:type="dxa"/>
            <w:gridSpan w:val="2"/>
            <w:vAlign w:val="center"/>
          </w:tcPr>
          <w:p w:rsidR="00E82F45" w:rsidRDefault="00E82F45" w:rsidP="009228EC">
            <w:pPr>
              <w:rPr>
                <w:szCs w:val="21"/>
              </w:rPr>
            </w:pPr>
            <w:r>
              <w:rPr>
                <w:rFonts w:hint="eastAsia"/>
                <w:szCs w:val="21"/>
              </w:rPr>
              <w:t>挂车</w:t>
            </w:r>
            <w:r>
              <w:rPr>
                <w:szCs w:val="21"/>
              </w:rPr>
              <w:t>-120</w:t>
            </w:r>
          </w:p>
        </w:tc>
      </w:tr>
      <w:tr w:rsidR="00E82F45" w:rsidTr="009228EC">
        <w:trPr>
          <w:trHeight w:val="313"/>
          <w:jc w:val="center"/>
        </w:trPr>
        <w:tc>
          <w:tcPr>
            <w:tcW w:w="3810" w:type="dxa"/>
            <w:gridSpan w:val="2"/>
            <w:vAlign w:val="center"/>
          </w:tcPr>
          <w:p w:rsidR="00E82F45" w:rsidRDefault="00E82F45" w:rsidP="009228EC">
            <w:pPr>
              <w:rPr>
                <w:szCs w:val="21"/>
              </w:rPr>
            </w:pPr>
            <w:r>
              <w:rPr>
                <w:rFonts w:hint="eastAsia"/>
                <w:szCs w:val="21"/>
              </w:rPr>
              <w:t>地震基本烈度</w:t>
            </w:r>
          </w:p>
        </w:tc>
        <w:tc>
          <w:tcPr>
            <w:tcW w:w="1533" w:type="dxa"/>
            <w:vAlign w:val="center"/>
          </w:tcPr>
          <w:p w:rsidR="00E82F45" w:rsidRDefault="00E82F45" w:rsidP="009228EC">
            <w:pPr>
              <w:rPr>
                <w:szCs w:val="21"/>
              </w:rPr>
            </w:pPr>
            <w:r>
              <w:rPr>
                <w:rFonts w:hint="eastAsia"/>
                <w:szCs w:val="21"/>
              </w:rPr>
              <w:t>Ⅶ</w:t>
            </w:r>
            <w:proofErr w:type="gramStart"/>
            <w:r>
              <w:rPr>
                <w:rFonts w:hint="eastAsia"/>
                <w:szCs w:val="21"/>
              </w:rPr>
              <w:t>度区</w:t>
            </w:r>
            <w:proofErr w:type="gramEnd"/>
          </w:p>
        </w:tc>
        <w:tc>
          <w:tcPr>
            <w:tcW w:w="3590" w:type="dxa"/>
            <w:gridSpan w:val="2"/>
            <w:vAlign w:val="center"/>
          </w:tcPr>
          <w:p w:rsidR="00E82F45" w:rsidRDefault="00E82F45" w:rsidP="009228EC">
            <w:pPr>
              <w:rPr>
                <w:szCs w:val="21"/>
              </w:rPr>
            </w:pPr>
          </w:p>
        </w:tc>
      </w:tr>
      <w:tr w:rsidR="00E82F45" w:rsidTr="009228EC">
        <w:trPr>
          <w:trHeight w:val="315"/>
          <w:jc w:val="center"/>
        </w:trPr>
        <w:tc>
          <w:tcPr>
            <w:tcW w:w="3810" w:type="dxa"/>
            <w:gridSpan w:val="2"/>
            <w:vAlign w:val="center"/>
          </w:tcPr>
          <w:p w:rsidR="00E82F45" w:rsidRDefault="00E82F45" w:rsidP="009228EC">
            <w:pPr>
              <w:rPr>
                <w:szCs w:val="21"/>
              </w:rPr>
            </w:pPr>
            <w:r>
              <w:rPr>
                <w:rFonts w:hint="eastAsia"/>
                <w:szCs w:val="21"/>
              </w:rPr>
              <w:t>衬砌结构形式</w:t>
            </w:r>
          </w:p>
        </w:tc>
        <w:tc>
          <w:tcPr>
            <w:tcW w:w="5123" w:type="dxa"/>
            <w:gridSpan w:val="3"/>
            <w:vAlign w:val="center"/>
          </w:tcPr>
          <w:p w:rsidR="00E82F45" w:rsidRDefault="00E82F45" w:rsidP="009228EC">
            <w:pPr>
              <w:rPr>
                <w:szCs w:val="21"/>
              </w:rPr>
            </w:pPr>
            <w:r>
              <w:rPr>
                <w:rFonts w:hint="eastAsia"/>
                <w:szCs w:val="21"/>
              </w:rPr>
              <w:t>按新奥法原理设计，采用喷锚网复合式衬砌形式</w:t>
            </w:r>
          </w:p>
        </w:tc>
      </w:tr>
    </w:tbl>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2" w:name="_Toc207024440"/>
      <w:r>
        <w:rPr>
          <w:rFonts w:hint="eastAsia"/>
        </w:rPr>
        <w:t>隧道设计概况</w:t>
      </w:r>
      <w:bookmarkStart w:id="23" w:name="bk114"/>
      <w:bookmarkEnd w:id="22"/>
      <w:bookmarkEnd w:id="23"/>
    </w:p>
    <w:p w:rsidR="00E82F45" w:rsidRDefault="00E82F45" w:rsidP="00E82F45">
      <w:pPr>
        <w:rPr>
          <w:kern w:val="0"/>
        </w:rPr>
      </w:pPr>
      <w:bookmarkStart w:id="24" w:name="bk115"/>
      <w:bookmarkEnd w:id="24"/>
      <w:r>
        <w:rPr>
          <w:rFonts w:hint="eastAsia"/>
          <w:kern w:val="0"/>
        </w:rPr>
        <w:t>雁门关隧道为特长深埋直线隧道，洞内纵坡采用人字坡，按上、下行</w:t>
      </w:r>
      <w:r>
        <w:rPr>
          <w:rFonts w:hint="eastAsia"/>
          <w:kern w:val="0"/>
        </w:rPr>
        <w:lastRenderedPageBreak/>
        <w:t>分离式断面设置，测设中线间距</w:t>
      </w:r>
      <w:r>
        <w:rPr>
          <w:rFonts w:cs="TimesNewRoman"/>
          <w:kern w:val="0"/>
        </w:rPr>
        <w:t>50m</w:t>
      </w:r>
      <w:r>
        <w:rPr>
          <w:rFonts w:hint="eastAsia"/>
          <w:kern w:val="0"/>
        </w:rPr>
        <w:t>。隧道内轮廓采用</w:t>
      </w:r>
      <w:proofErr w:type="gramStart"/>
      <w:r>
        <w:rPr>
          <w:rFonts w:hint="eastAsia"/>
          <w:kern w:val="0"/>
        </w:rPr>
        <w:t>单心圆</w:t>
      </w:r>
      <w:proofErr w:type="gramEnd"/>
      <w:r>
        <w:rPr>
          <w:rFonts w:hint="eastAsia"/>
          <w:kern w:val="0"/>
        </w:rPr>
        <w:t>断面，洞身段衬砌结构按新奥法原理设计，初期支护采用喷、锚、网支护，两次衬砌采用现浇混凝土，并结合地层地质条件辅以长短管棚、超前锚杆等预加固措施。隧道采用</w:t>
      </w:r>
      <w:r>
        <w:rPr>
          <w:rFonts w:cs="TimesNewRoman"/>
          <w:kern w:val="0"/>
        </w:rPr>
        <w:t xml:space="preserve">EVA </w:t>
      </w:r>
      <w:r>
        <w:rPr>
          <w:rFonts w:hint="eastAsia"/>
          <w:kern w:val="0"/>
        </w:rPr>
        <w:t>水层防水，环向、纵向排水管引水，中心排水沟排水，对可能发生涌水的段落采用预注浆堵水与排放相结合的措施。洞门均</w:t>
      </w:r>
      <w:proofErr w:type="gramStart"/>
      <w:r>
        <w:rPr>
          <w:rFonts w:hint="eastAsia"/>
          <w:kern w:val="0"/>
        </w:rPr>
        <w:t>采用端墙式</w:t>
      </w:r>
      <w:proofErr w:type="gramEnd"/>
      <w:r>
        <w:rPr>
          <w:rFonts w:hint="eastAsia"/>
          <w:kern w:val="0"/>
        </w:rPr>
        <w:t>，并作了景观设计。洞内采用水泥混凝土路面，衬砌内表面采用防火涂料喷涂。</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5" w:name="_Toc207024441"/>
      <w:r>
        <w:rPr>
          <w:rFonts w:hint="eastAsia"/>
        </w:rPr>
        <w:t>本合同段主要工程数量</w:t>
      </w:r>
      <w:bookmarkStart w:id="26" w:name="bk116"/>
      <w:bookmarkEnd w:id="25"/>
      <w:bookmarkEnd w:id="26"/>
    </w:p>
    <w:p w:rsidR="00E82F45" w:rsidRDefault="00E82F45" w:rsidP="00E82F45">
      <w:pPr>
        <w:rPr>
          <w:kern w:val="0"/>
        </w:rPr>
      </w:pPr>
      <w:bookmarkStart w:id="27" w:name="bk117"/>
      <w:bookmarkEnd w:id="27"/>
      <w:r>
        <w:rPr>
          <w:rFonts w:hint="eastAsia"/>
          <w:kern w:val="0"/>
        </w:rPr>
        <w:t>本合同段主要工程量见表</w:t>
      </w:r>
      <w:r>
        <w:rPr>
          <w:rFonts w:cs="TimesNewRoman"/>
          <w:kern w:val="0"/>
        </w:rPr>
        <w:t>2-6</w:t>
      </w:r>
      <w:r>
        <w:rPr>
          <w:rFonts w:hint="eastAsia"/>
          <w:kern w:val="0"/>
        </w:rPr>
        <w:t>。</w:t>
      </w:r>
    </w:p>
    <w:p w:rsidR="00E82F45" w:rsidRDefault="00E82F45" w:rsidP="00E82F45">
      <w:pPr>
        <w:rPr>
          <w:rFonts w:cs="TimesNewRoman"/>
          <w:kern w:val="0"/>
        </w:rPr>
      </w:pPr>
      <w:r>
        <w:rPr>
          <w:rFonts w:hint="eastAsia"/>
          <w:kern w:val="0"/>
        </w:rPr>
        <w:t>本合同段主要工程数量表</w:t>
      </w:r>
      <w:r>
        <w:rPr>
          <w:kern w:val="0"/>
        </w:rPr>
        <w:t xml:space="preserve"> </w:t>
      </w:r>
      <w:r>
        <w:rPr>
          <w:rFonts w:hint="eastAsia"/>
          <w:kern w:val="0"/>
        </w:rPr>
        <w:t>表</w:t>
      </w:r>
      <w:r>
        <w:rPr>
          <w:rFonts w:cs="TimesNewRoman"/>
          <w:kern w:val="0"/>
        </w:rPr>
        <w:t>2-6</w:t>
      </w:r>
    </w:p>
    <w:tbl>
      <w:tblPr>
        <w:tblW w:w="8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6"/>
        <w:gridCol w:w="1255"/>
        <w:gridCol w:w="1080"/>
        <w:gridCol w:w="1056"/>
        <w:gridCol w:w="1153"/>
        <w:gridCol w:w="1056"/>
        <w:gridCol w:w="1056"/>
        <w:gridCol w:w="916"/>
        <w:gridCol w:w="607"/>
      </w:tblGrid>
      <w:tr w:rsidR="00E82F45" w:rsidTr="009228EC">
        <w:trPr>
          <w:trHeight w:val="313"/>
          <w:jc w:val="center"/>
        </w:trPr>
        <w:tc>
          <w:tcPr>
            <w:tcW w:w="760" w:type="dxa"/>
            <w:vAlign w:val="center"/>
          </w:tcPr>
          <w:p w:rsidR="00E82F45" w:rsidRDefault="00E82F45" w:rsidP="009228EC">
            <w:pPr>
              <w:rPr>
                <w:szCs w:val="21"/>
              </w:rPr>
            </w:pPr>
            <w:r>
              <w:rPr>
                <w:rFonts w:hint="eastAsia"/>
                <w:szCs w:val="21"/>
              </w:rPr>
              <w:t>项目</w:t>
            </w:r>
          </w:p>
        </w:tc>
        <w:tc>
          <w:tcPr>
            <w:tcW w:w="1405" w:type="dxa"/>
            <w:vAlign w:val="center"/>
          </w:tcPr>
          <w:p w:rsidR="00E82F45" w:rsidRDefault="00E82F45" w:rsidP="009228EC">
            <w:pPr>
              <w:rPr>
                <w:szCs w:val="21"/>
              </w:rPr>
            </w:pPr>
            <w:r>
              <w:rPr>
                <w:rFonts w:hint="eastAsia"/>
                <w:szCs w:val="21"/>
              </w:rPr>
              <w:t>开挖土石方</w:t>
            </w:r>
          </w:p>
        </w:tc>
        <w:tc>
          <w:tcPr>
            <w:tcW w:w="1203" w:type="dxa"/>
            <w:vAlign w:val="center"/>
          </w:tcPr>
          <w:p w:rsidR="00E82F45" w:rsidRDefault="00E82F45" w:rsidP="009228EC">
            <w:pPr>
              <w:rPr>
                <w:szCs w:val="21"/>
              </w:rPr>
            </w:pPr>
            <w:r>
              <w:rPr>
                <w:rFonts w:hint="eastAsia"/>
                <w:szCs w:val="21"/>
              </w:rPr>
              <w:t>喷混凝土</w:t>
            </w:r>
          </w:p>
        </w:tc>
        <w:tc>
          <w:tcPr>
            <w:tcW w:w="1001" w:type="dxa"/>
            <w:vAlign w:val="center"/>
          </w:tcPr>
          <w:p w:rsidR="00E82F45" w:rsidRDefault="00E82F45" w:rsidP="009228EC">
            <w:pPr>
              <w:rPr>
                <w:szCs w:val="21"/>
              </w:rPr>
            </w:pPr>
            <w:r>
              <w:rPr>
                <w:rFonts w:hint="eastAsia"/>
                <w:szCs w:val="21"/>
              </w:rPr>
              <w:t>锚杆</w:t>
            </w:r>
          </w:p>
        </w:tc>
        <w:tc>
          <w:tcPr>
            <w:tcW w:w="1332" w:type="dxa"/>
            <w:vAlign w:val="center"/>
          </w:tcPr>
          <w:p w:rsidR="00E82F45" w:rsidRDefault="00E82F45" w:rsidP="009228EC">
            <w:pPr>
              <w:rPr>
                <w:szCs w:val="21"/>
              </w:rPr>
            </w:pPr>
            <w:proofErr w:type="gramStart"/>
            <w:r>
              <w:rPr>
                <w:rFonts w:hint="eastAsia"/>
                <w:szCs w:val="21"/>
              </w:rPr>
              <w:t>模筑混凝土</w:t>
            </w:r>
            <w:proofErr w:type="gramEnd"/>
          </w:p>
        </w:tc>
        <w:tc>
          <w:tcPr>
            <w:tcW w:w="846" w:type="dxa"/>
            <w:vAlign w:val="center"/>
          </w:tcPr>
          <w:p w:rsidR="00E82F45" w:rsidRDefault="00E82F45" w:rsidP="009228EC">
            <w:pPr>
              <w:rPr>
                <w:szCs w:val="21"/>
              </w:rPr>
            </w:pPr>
            <w:r>
              <w:rPr>
                <w:rFonts w:hint="eastAsia"/>
                <w:szCs w:val="21"/>
              </w:rPr>
              <w:t>防水层</w:t>
            </w:r>
          </w:p>
        </w:tc>
        <w:tc>
          <w:tcPr>
            <w:tcW w:w="846" w:type="dxa"/>
            <w:vAlign w:val="center"/>
          </w:tcPr>
          <w:p w:rsidR="00E82F45" w:rsidRDefault="00E82F45" w:rsidP="009228EC">
            <w:pPr>
              <w:rPr>
                <w:szCs w:val="21"/>
              </w:rPr>
            </w:pPr>
            <w:r>
              <w:rPr>
                <w:rFonts w:hint="eastAsia"/>
                <w:szCs w:val="21"/>
              </w:rPr>
              <w:t>喷涂</w:t>
            </w:r>
          </w:p>
        </w:tc>
        <w:tc>
          <w:tcPr>
            <w:tcW w:w="741" w:type="dxa"/>
            <w:vAlign w:val="center"/>
          </w:tcPr>
          <w:p w:rsidR="00E82F45" w:rsidRDefault="00E82F45" w:rsidP="009228EC">
            <w:pPr>
              <w:rPr>
                <w:szCs w:val="21"/>
              </w:rPr>
            </w:pPr>
            <w:r>
              <w:rPr>
                <w:rFonts w:hint="eastAsia"/>
                <w:szCs w:val="21"/>
              </w:rPr>
              <w:t>路面</w:t>
            </w:r>
          </w:p>
        </w:tc>
        <w:tc>
          <w:tcPr>
            <w:tcW w:w="691" w:type="dxa"/>
            <w:vAlign w:val="center"/>
          </w:tcPr>
          <w:p w:rsidR="00E82F45" w:rsidRDefault="00E82F45" w:rsidP="009228EC">
            <w:pPr>
              <w:rPr>
                <w:szCs w:val="21"/>
              </w:rPr>
            </w:pPr>
            <w:r>
              <w:rPr>
                <w:rFonts w:hint="eastAsia"/>
                <w:szCs w:val="21"/>
              </w:rPr>
              <w:t>洞门</w:t>
            </w:r>
          </w:p>
        </w:tc>
      </w:tr>
      <w:tr w:rsidR="00E82F45" w:rsidTr="009228EC">
        <w:trPr>
          <w:trHeight w:val="313"/>
          <w:jc w:val="center"/>
        </w:trPr>
        <w:tc>
          <w:tcPr>
            <w:tcW w:w="760" w:type="dxa"/>
            <w:vAlign w:val="center"/>
          </w:tcPr>
          <w:p w:rsidR="00E82F45" w:rsidRDefault="00E82F45" w:rsidP="009228EC">
            <w:pPr>
              <w:rPr>
                <w:szCs w:val="21"/>
              </w:rPr>
            </w:pPr>
            <w:r>
              <w:rPr>
                <w:rFonts w:hint="eastAsia"/>
                <w:szCs w:val="21"/>
              </w:rPr>
              <w:t>单位</w:t>
            </w:r>
          </w:p>
        </w:tc>
        <w:tc>
          <w:tcPr>
            <w:tcW w:w="1405" w:type="dxa"/>
            <w:vAlign w:val="center"/>
          </w:tcPr>
          <w:p w:rsidR="00E82F45" w:rsidRDefault="00E82F45" w:rsidP="009228EC">
            <w:pPr>
              <w:rPr>
                <w:szCs w:val="21"/>
              </w:rPr>
            </w:pPr>
            <w:r>
              <w:rPr>
                <w:rFonts w:cs="TimesNewRoman"/>
                <w:szCs w:val="21"/>
              </w:rPr>
              <w:t>m</w:t>
            </w:r>
            <w:r>
              <w:rPr>
                <w:rFonts w:cs="TimesNewRoman"/>
                <w:szCs w:val="21"/>
                <w:vertAlign w:val="superscript"/>
              </w:rPr>
              <w:t>3</w:t>
            </w:r>
          </w:p>
        </w:tc>
        <w:tc>
          <w:tcPr>
            <w:tcW w:w="1203" w:type="dxa"/>
            <w:vAlign w:val="center"/>
          </w:tcPr>
          <w:p w:rsidR="00E82F45" w:rsidRDefault="00E82F45" w:rsidP="009228EC">
            <w:pPr>
              <w:rPr>
                <w:szCs w:val="21"/>
              </w:rPr>
            </w:pPr>
            <w:r>
              <w:rPr>
                <w:rFonts w:cs="TimesNewRoman"/>
                <w:szCs w:val="21"/>
              </w:rPr>
              <w:t>m</w:t>
            </w:r>
            <w:r>
              <w:rPr>
                <w:rFonts w:cs="TimesNewRoman"/>
                <w:szCs w:val="21"/>
                <w:vertAlign w:val="superscript"/>
              </w:rPr>
              <w:t>3</w:t>
            </w:r>
          </w:p>
        </w:tc>
        <w:tc>
          <w:tcPr>
            <w:tcW w:w="1001" w:type="dxa"/>
            <w:vAlign w:val="center"/>
          </w:tcPr>
          <w:p w:rsidR="00E82F45" w:rsidRDefault="00E82F45" w:rsidP="009228EC">
            <w:pPr>
              <w:rPr>
                <w:szCs w:val="21"/>
              </w:rPr>
            </w:pPr>
            <w:r>
              <w:rPr>
                <w:szCs w:val="21"/>
              </w:rPr>
              <w:t>kg</w:t>
            </w:r>
          </w:p>
        </w:tc>
        <w:tc>
          <w:tcPr>
            <w:tcW w:w="1332" w:type="dxa"/>
            <w:vAlign w:val="center"/>
          </w:tcPr>
          <w:p w:rsidR="00E82F45" w:rsidRDefault="00E82F45" w:rsidP="009228EC">
            <w:pPr>
              <w:rPr>
                <w:szCs w:val="21"/>
              </w:rPr>
            </w:pPr>
            <w:r>
              <w:rPr>
                <w:rFonts w:cs="TimesNewRoman"/>
                <w:szCs w:val="21"/>
              </w:rPr>
              <w:t>m</w:t>
            </w:r>
            <w:r>
              <w:rPr>
                <w:rFonts w:cs="TimesNewRoman"/>
                <w:szCs w:val="21"/>
                <w:vertAlign w:val="superscript"/>
              </w:rPr>
              <w:t>3</w:t>
            </w:r>
          </w:p>
        </w:tc>
        <w:tc>
          <w:tcPr>
            <w:tcW w:w="846" w:type="dxa"/>
            <w:vAlign w:val="center"/>
          </w:tcPr>
          <w:p w:rsidR="00E82F45" w:rsidRDefault="00E82F45" w:rsidP="009228EC">
            <w:pPr>
              <w:rPr>
                <w:szCs w:val="21"/>
              </w:rPr>
            </w:pPr>
            <w:r>
              <w:rPr>
                <w:rFonts w:cs="TimesNewRoman"/>
                <w:szCs w:val="21"/>
              </w:rPr>
              <w:t>m</w:t>
            </w:r>
            <w:r>
              <w:rPr>
                <w:rFonts w:cs="TimesNewRoman"/>
                <w:szCs w:val="21"/>
                <w:vertAlign w:val="superscript"/>
              </w:rPr>
              <w:t>2</w:t>
            </w:r>
          </w:p>
        </w:tc>
        <w:tc>
          <w:tcPr>
            <w:tcW w:w="846" w:type="dxa"/>
            <w:vAlign w:val="center"/>
          </w:tcPr>
          <w:p w:rsidR="00E82F45" w:rsidRDefault="00E82F45" w:rsidP="009228EC">
            <w:pPr>
              <w:rPr>
                <w:szCs w:val="21"/>
              </w:rPr>
            </w:pPr>
            <w:r>
              <w:rPr>
                <w:rFonts w:cs="TimesNewRoman"/>
                <w:szCs w:val="21"/>
              </w:rPr>
              <w:t>m</w:t>
            </w:r>
            <w:r>
              <w:rPr>
                <w:rFonts w:cs="TimesNewRoman"/>
                <w:szCs w:val="21"/>
                <w:vertAlign w:val="superscript"/>
              </w:rPr>
              <w:t>2</w:t>
            </w:r>
          </w:p>
        </w:tc>
        <w:tc>
          <w:tcPr>
            <w:tcW w:w="741" w:type="dxa"/>
            <w:vAlign w:val="center"/>
          </w:tcPr>
          <w:p w:rsidR="00E82F45" w:rsidRDefault="00E82F45" w:rsidP="009228EC">
            <w:pPr>
              <w:rPr>
                <w:szCs w:val="21"/>
              </w:rPr>
            </w:pPr>
            <w:r>
              <w:rPr>
                <w:rFonts w:cs="TimesNewRoman"/>
                <w:szCs w:val="21"/>
              </w:rPr>
              <w:t>m</w:t>
            </w:r>
            <w:r>
              <w:rPr>
                <w:rFonts w:cs="TimesNewRoman"/>
                <w:szCs w:val="21"/>
                <w:vertAlign w:val="superscript"/>
              </w:rPr>
              <w:t>2</w:t>
            </w:r>
          </w:p>
        </w:tc>
        <w:tc>
          <w:tcPr>
            <w:tcW w:w="691" w:type="dxa"/>
            <w:vAlign w:val="center"/>
          </w:tcPr>
          <w:p w:rsidR="00E82F45" w:rsidRDefault="00E82F45" w:rsidP="009228EC">
            <w:pPr>
              <w:rPr>
                <w:szCs w:val="21"/>
              </w:rPr>
            </w:pPr>
            <w:r>
              <w:rPr>
                <w:rFonts w:hint="eastAsia"/>
                <w:szCs w:val="21"/>
              </w:rPr>
              <w:t>座</w:t>
            </w:r>
          </w:p>
        </w:tc>
      </w:tr>
      <w:tr w:rsidR="00E82F45" w:rsidTr="009228EC">
        <w:trPr>
          <w:trHeight w:val="315"/>
          <w:jc w:val="center"/>
        </w:trPr>
        <w:tc>
          <w:tcPr>
            <w:tcW w:w="760" w:type="dxa"/>
            <w:vAlign w:val="center"/>
          </w:tcPr>
          <w:p w:rsidR="00E82F45" w:rsidRDefault="00E82F45" w:rsidP="009228EC">
            <w:pPr>
              <w:rPr>
                <w:szCs w:val="21"/>
              </w:rPr>
            </w:pPr>
            <w:r>
              <w:rPr>
                <w:rFonts w:hint="eastAsia"/>
                <w:szCs w:val="21"/>
              </w:rPr>
              <w:t>数量</w:t>
            </w:r>
          </w:p>
        </w:tc>
        <w:tc>
          <w:tcPr>
            <w:tcW w:w="1405" w:type="dxa"/>
            <w:vAlign w:val="center"/>
          </w:tcPr>
          <w:p w:rsidR="00E82F45" w:rsidRDefault="00E82F45" w:rsidP="009228EC">
            <w:pPr>
              <w:rPr>
                <w:szCs w:val="21"/>
              </w:rPr>
            </w:pPr>
            <w:r>
              <w:rPr>
                <w:szCs w:val="21"/>
              </w:rPr>
              <w:t>561269</w:t>
            </w:r>
          </w:p>
        </w:tc>
        <w:tc>
          <w:tcPr>
            <w:tcW w:w="1203" w:type="dxa"/>
            <w:vAlign w:val="center"/>
          </w:tcPr>
          <w:p w:rsidR="00E82F45" w:rsidRDefault="00E82F45" w:rsidP="009228EC">
            <w:pPr>
              <w:rPr>
                <w:szCs w:val="21"/>
              </w:rPr>
            </w:pPr>
            <w:r>
              <w:rPr>
                <w:szCs w:val="21"/>
              </w:rPr>
              <w:t>26206</w:t>
            </w:r>
          </w:p>
        </w:tc>
        <w:tc>
          <w:tcPr>
            <w:tcW w:w="1001" w:type="dxa"/>
            <w:vAlign w:val="center"/>
          </w:tcPr>
          <w:p w:rsidR="00E82F45" w:rsidRDefault="00E82F45" w:rsidP="009228EC">
            <w:pPr>
              <w:rPr>
                <w:szCs w:val="21"/>
              </w:rPr>
            </w:pPr>
            <w:r>
              <w:rPr>
                <w:szCs w:val="21"/>
              </w:rPr>
              <w:t>681603</w:t>
            </w:r>
          </w:p>
        </w:tc>
        <w:tc>
          <w:tcPr>
            <w:tcW w:w="1332" w:type="dxa"/>
            <w:vAlign w:val="center"/>
          </w:tcPr>
          <w:p w:rsidR="00E82F45" w:rsidRDefault="00E82F45" w:rsidP="009228EC">
            <w:pPr>
              <w:rPr>
                <w:szCs w:val="21"/>
              </w:rPr>
            </w:pPr>
            <w:r>
              <w:rPr>
                <w:szCs w:val="21"/>
              </w:rPr>
              <w:t>81569</w:t>
            </w:r>
          </w:p>
        </w:tc>
        <w:tc>
          <w:tcPr>
            <w:tcW w:w="846" w:type="dxa"/>
            <w:vAlign w:val="center"/>
          </w:tcPr>
          <w:p w:rsidR="00E82F45" w:rsidRDefault="00E82F45" w:rsidP="009228EC">
            <w:pPr>
              <w:rPr>
                <w:szCs w:val="21"/>
              </w:rPr>
            </w:pPr>
            <w:r>
              <w:rPr>
                <w:szCs w:val="21"/>
              </w:rPr>
              <w:t>151575</w:t>
            </w:r>
          </w:p>
        </w:tc>
        <w:tc>
          <w:tcPr>
            <w:tcW w:w="846" w:type="dxa"/>
            <w:vAlign w:val="center"/>
          </w:tcPr>
          <w:p w:rsidR="00E82F45" w:rsidRDefault="00E82F45" w:rsidP="009228EC">
            <w:pPr>
              <w:rPr>
                <w:szCs w:val="21"/>
              </w:rPr>
            </w:pPr>
            <w:r>
              <w:rPr>
                <w:szCs w:val="21"/>
              </w:rPr>
              <w:t>106808</w:t>
            </w:r>
          </w:p>
        </w:tc>
        <w:tc>
          <w:tcPr>
            <w:tcW w:w="741" w:type="dxa"/>
            <w:vAlign w:val="center"/>
          </w:tcPr>
          <w:p w:rsidR="00E82F45" w:rsidRDefault="00E82F45" w:rsidP="009228EC">
            <w:pPr>
              <w:rPr>
                <w:szCs w:val="21"/>
              </w:rPr>
            </w:pPr>
            <w:r>
              <w:rPr>
                <w:szCs w:val="21"/>
              </w:rPr>
              <w:t>46000</w:t>
            </w:r>
          </w:p>
        </w:tc>
        <w:tc>
          <w:tcPr>
            <w:tcW w:w="691" w:type="dxa"/>
            <w:vAlign w:val="center"/>
          </w:tcPr>
          <w:p w:rsidR="00E82F45" w:rsidRDefault="00E82F45" w:rsidP="009228EC">
            <w:pPr>
              <w:rPr>
                <w:szCs w:val="21"/>
              </w:rPr>
            </w:pPr>
            <w:r>
              <w:rPr>
                <w:szCs w:val="21"/>
              </w:rPr>
              <w:t>2</w:t>
            </w:r>
          </w:p>
        </w:tc>
      </w:tr>
    </w:tbl>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8" w:name="_Toc207024442"/>
      <w:r>
        <w:rPr>
          <w:rFonts w:hint="eastAsia"/>
        </w:rPr>
        <w:t>支护参数</w:t>
      </w:r>
      <w:bookmarkStart w:id="29" w:name="bk118"/>
      <w:bookmarkEnd w:id="28"/>
      <w:bookmarkEnd w:id="29"/>
    </w:p>
    <w:p w:rsidR="00E82F45" w:rsidRDefault="00E82F45" w:rsidP="00E82F45">
      <w:pPr>
        <w:rPr>
          <w:kern w:val="0"/>
        </w:rPr>
      </w:pPr>
      <w:bookmarkStart w:id="30" w:name="bk119"/>
      <w:bookmarkEnd w:id="30"/>
      <w:r>
        <w:rPr>
          <w:rFonts w:hint="eastAsia"/>
          <w:kern w:val="0"/>
        </w:rPr>
        <w:t>雁门关隧道复合式衬砌支护参数见表</w:t>
      </w:r>
      <w:r>
        <w:rPr>
          <w:rFonts w:cs="TimesNewRoman"/>
          <w:kern w:val="0"/>
        </w:rPr>
        <w:t>2-5-1</w:t>
      </w:r>
      <w:r>
        <w:rPr>
          <w:rFonts w:hint="eastAsia"/>
          <w:kern w:val="0"/>
        </w:rPr>
        <w:t>。</w:t>
      </w:r>
    </w:p>
    <w:p w:rsidR="00E82F45" w:rsidRDefault="00E82F45" w:rsidP="00E82F45">
      <w:pPr>
        <w:rPr>
          <w:rFonts w:cs="TimesNewRoman"/>
          <w:kern w:val="0"/>
        </w:rPr>
      </w:pPr>
      <w:r>
        <w:rPr>
          <w:rFonts w:hint="eastAsia"/>
          <w:kern w:val="0"/>
        </w:rPr>
        <w:t>雁门关隧道复合式衬砌支护参数表</w:t>
      </w:r>
      <w:r>
        <w:rPr>
          <w:kern w:val="0"/>
        </w:rPr>
        <w:t xml:space="preserve"> </w:t>
      </w:r>
      <w:r>
        <w:rPr>
          <w:rFonts w:hint="eastAsia"/>
          <w:kern w:val="0"/>
        </w:rPr>
        <w:t xml:space="preserve">      </w:t>
      </w:r>
      <w:r>
        <w:rPr>
          <w:rFonts w:hint="eastAsia"/>
          <w:kern w:val="0"/>
        </w:rPr>
        <w:t>表</w:t>
      </w:r>
      <w:r>
        <w:rPr>
          <w:rFonts w:cs="TimesNewRoman"/>
          <w:kern w:val="0"/>
        </w:rPr>
        <w:t>2-5-1</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0"/>
        <w:gridCol w:w="1350"/>
        <w:gridCol w:w="652"/>
        <w:gridCol w:w="896"/>
        <w:gridCol w:w="1061"/>
        <w:gridCol w:w="1061"/>
        <w:gridCol w:w="1281"/>
        <w:gridCol w:w="943"/>
        <w:gridCol w:w="1404"/>
      </w:tblGrid>
      <w:tr w:rsidR="00E82F45" w:rsidTr="009228EC">
        <w:trPr>
          <w:cantSplit/>
          <w:trHeight w:val="313"/>
          <w:jc w:val="center"/>
        </w:trPr>
        <w:tc>
          <w:tcPr>
            <w:tcW w:w="2376" w:type="dxa"/>
            <w:gridSpan w:val="2"/>
            <w:vMerge w:val="restart"/>
            <w:vAlign w:val="center"/>
          </w:tcPr>
          <w:p w:rsidR="00E82F45" w:rsidRDefault="00E82F45" w:rsidP="009228EC">
            <w:pPr>
              <w:rPr>
                <w:szCs w:val="21"/>
              </w:rPr>
            </w:pPr>
            <w:r>
              <w:rPr>
                <w:rFonts w:hint="eastAsia"/>
                <w:szCs w:val="21"/>
              </w:rPr>
              <w:lastRenderedPageBreak/>
              <w:t>项目</w:t>
            </w:r>
          </w:p>
        </w:tc>
        <w:tc>
          <w:tcPr>
            <w:tcW w:w="426" w:type="dxa"/>
            <w:vMerge w:val="restart"/>
            <w:vAlign w:val="center"/>
          </w:tcPr>
          <w:p w:rsidR="00E82F45" w:rsidRDefault="00E82F45" w:rsidP="009228EC">
            <w:pPr>
              <w:rPr>
                <w:szCs w:val="21"/>
              </w:rPr>
            </w:pPr>
            <w:r>
              <w:rPr>
                <w:rFonts w:hint="eastAsia"/>
                <w:szCs w:val="21"/>
              </w:rPr>
              <w:t>单位</w:t>
            </w:r>
          </w:p>
        </w:tc>
        <w:tc>
          <w:tcPr>
            <w:tcW w:w="6796" w:type="dxa"/>
            <w:gridSpan w:val="6"/>
            <w:vAlign w:val="center"/>
          </w:tcPr>
          <w:p w:rsidR="00E82F45" w:rsidRDefault="00E82F45" w:rsidP="009228EC">
            <w:pPr>
              <w:rPr>
                <w:szCs w:val="21"/>
              </w:rPr>
            </w:pPr>
            <w:r>
              <w:rPr>
                <w:rFonts w:hint="eastAsia"/>
                <w:szCs w:val="21"/>
              </w:rPr>
              <w:t>围岩类别</w:t>
            </w:r>
          </w:p>
        </w:tc>
      </w:tr>
      <w:tr w:rsidR="00E82F45" w:rsidTr="009228EC">
        <w:trPr>
          <w:cantSplit/>
          <w:trHeight w:val="313"/>
          <w:jc w:val="center"/>
        </w:trPr>
        <w:tc>
          <w:tcPr>
            <w:tcW w:w="2376" w:type="dxa"/>
            <w:gridSpan w:val="2"/>
            <w:vMerge/>
            <w:vAlign w:val="center"/>
          </w:tcPr>
          <w:p w:rsidR="00E82F45" w:rsidRDefault="00E82F45" w:rsidP="009228EC">
            <w:pPr>
              <w:rPr>
                <w:szCs w:val="21"/>
              </w:rPr>
            </w:pPr>
          </w:p>
        </w:tc>
        <w:tc>
          <w:tcPr>
            <w:tcW w:w="426" w:type="dxa"/>
            <w:vMerge/>
            <w:vAlign w:val="center"/>
          </w:tcPr>
          <w:p w:rsidR="00E82F45" w:rsidRDefault="00E82F45" w:rsidP="009228EC">
            <w:pPr>
              <w:rPr>
                <w:szCs w:val="21"/>
              </w:rPr>
            </w:pPr>
          </w:p>
        </w:tc>
        <w:tc>
          <w:tcPr>
            <w:tcW w:w="904" w:type="dxa"/>
            <w:vAlign w:val="center"/>
          </w:tcPr>
          <w:p w:rsidR="00E82F45" w:rsidRDefault="00E82F45" w:rsidP="009228EC">
            <w:pPr>
              <w:rPr>
                <w:szCs w:val="21"/>
              </w:rPr>
            </w:pPr>
            <w:r>
              <w:rPr>
                <w:szCs w:val="21"/>
              </w:rPr>
              <w:t>I</w:t>
            </w:r>
          </w:p>
        </w:tc>
        <w:tc>
          <w:tcPr>
            <w:tcW w:w="1080" w:type="dxa"/>
            <w:vAlign w:val="center"/>
          </w:tcPr>
          <w:p w:rsidR="00E82F45" w:rsidRDefault="00E82F45" w:rsidP="009228EC">
            <w:pPr>
              <w:rPr>
                <w:szCs w:val="21"/>
              </w:rPr>
            </w:pPr>
            <w:r>
              <w:rPr>
                <w:szCs w:val="21"/>
              </w:rPr>
              <w:t>II(</w:t>
            </w:r>
            <w:r>
              <w:rPr>
                <w:rFonts w:hint="eastAsia"/>
                <w:szCs w:val="21"/>
              </w:rPr>
              <w:t>浅埋</w:t>
            </w:r>
            <w:r>
              <w:rPr>
                <w:szCs w:val="21"/>
              </w:rPr>
              <w:t>)</w:t>
            </w:r>
          </w:p>
        </w:tc>
        <w:tc>
          <w:tcPr>
            <w:tcW w:w="1080" w:type="dxa"/>
            <w:vAlign w:val="center"/>
          </w:tcPr>
          <w:p w:rsidR="00E82F45" w:rsidRDefault="00E82F45" w:rsidP="009228EC">
            <w:pPr>
              <w:rPr>
                <w:szCs w:val="21"/>
              </w:rPr>
            </w:pPr>
            <w:r>
              <w:rPr>
                <w:szCs w:val="21"/>
              </w:rPr>
              <w:t>II(</w:t>
            </w:r>
            <w:r>
              <w:rPr>
                <w:rFonts w:hint="eastAsia"/>
                <w:szCs w:val="21"/>
              </w:rPr>
              <w:t>深埋</w:t>
            </w:r>
            <w:r>
              <w:rPr>
                <w:szCs w:val="21"/>
              </w:rPr>
              <w:t>)</w:t>
            </w:r>
          </w:p>
        </w:tc>
        <w:tc>
          <w:tcPr>
            <w:tcW w:w="1325" w:type="dxa"/>
            <w:vAlign w:val="center"/>
          </w:tcPr>
          <w:p w:rsidR="00E82F45" w:rsidRDefault="00E82F45" w:rsidP="009228EC">
            <w:pPr>
              <w:rPr>
                <w:szCs w:val="21"/>
              </w:rPr>
            </w:pPr>
            <w:r>
              <w:rPr>
                <w:szCs w:val="21"/>
              </w:rPr>
              <w:t>III</w:t>
            </w:r>
          </w:p>
        </w:tc>
        <w:tc>
          <w:tcPr>
            <w:tcW w:w="957" w:type="dxa"/>
            <w:vAlign w:val="center"/>
          </w:tcPr>
          <w:p w:rsidR="00E82F45" w:rsidRDefault="00E82F45" w:rsidP="009228EC">
            <w:pPr>
              <w:rPr>
                <w:szCs w:val="21"/>
              </w:rPr>
            </w:pPr>
            <w:r>
              <w:rPr>
                <w:szCs w:val="21"/>
              </w:rPr>
              <w:t>IV</w:t>
            </w:r>
          </w:p>
        </w:tc>
        <w:tc>
          <w:tcPr>
            <w:tcW w:w="1450" w:type="dxa"/>
            <w:vAlign w:val="center"/>
          </w:tcPr>
          <w:p w:rsidR="00E82F45" w:rsidRDefault="00E82F45" w:rsidP="009228EC">
            <w:pPr>
              <w:rPr>
                <w:szCs w:val="21"/>
              </w:rPr>
            </w:pPr>
            <w:r>
              <w:rPr>
                <w:szCs w:val="21"/>
              </w:rPr>
              <w:t>V</w:t>
            </w:r>
          </w:p>
        </w:tc>
      </w:tr>
      <w:tr w:rsidR="00E82F45" w:rsidTr="009228EC">
        <w:trPr>
          <w:trHeight w:val="553"/>
          <w:jc w:val="center"/>
        </w:trPr>
        <w:tc>
          <w:tcPr>
            <w:tcW w:w="981" w:type="dxa"/>
            <w:vAlign w:val="center"/>
          </w:tcPr>
          <w:p w:rsidR="00E82F45" w:rsidRDefault="00E82F45" w:rsidP="009228EC">
            <w:pPr>
              <w:rPr>
                <w:szCs w:val="21"/>
              </w:rPr>
            </w:pPr>
            <w:r>
              <w:rPr>
                <w:rFonts w:hint="eastAsia"/>
                <w:szCs w:val="21"/>
              </w:rPr>
              <w:t>喷射混凝土厚度</w:t>
            </w:r>
          </w:p>
        </w:tc>
        <w:tc>
          <w:tcPr>
            <w:tcW w:w="1395" w:type="dxa"/>
            <w:vAlign w:val="center"/>
          </w:tcPr>
          <w:p w:rsidR="00E82F45" w:rsidRDefault="00E82F45" w:rsidP="009228EC">
            <w:pPr>
              <w:rPr>
                <w:szCs w:val="21"/>
              </w:rPr>
            </w:pPr>
            <w:r>
              <w:rPr>
                <w:szCs w:val="21"/>
              </w:rPr>
              <w:t xml:space="preserve">C25 </w:t>
            </w:r>
            <w:r>
              <w:rPr>
                <w:rFonts w:hint="eastAsia"/>
                <w:szCs w:val="21"/>
              </w:rPr>
              <w:t>混凝土</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25</w:t>
            </w:r>
          </w:p>
        </w:tc>
        <w:tc>
          <w:tcPr>
            <w:tcW w:w="1080" w:type="dxa"/>
            <w:vAlign w:val="center"/>
          </w:tcPr>
          <w:p w:rsidR="00E82F45" w:rsidRDefault="00E82F45" w:rsidP="009228EC">
            <w:pPr>
              <w:rPr>
                <w:szCs w:val="21"/>
              </w:rPr>
            </w:pPr>
            <w:r>
              <w:rPr>
                <w:szCs w:val="21"/>
              </w:rPr>
              <w:t>25</w:t>
            </w:r>
          </w:p>
        </w:tc>
        <w:tc>
          <w:tcPr>
            <w:tcW w:w="1080" w:type="dxa"/>
            <w:vAlign w:val="center"/>
          </w:tcPr>
          <w:p w:rsidR="00E82F45" w:rsidRDefault="00E82F45" w:rsidP="009228EC">
            <w:pPr>
              <w:rPr>
                <w:szCs w:val="21"/>
              </w:rPr>
            </w:pPr>
            <w:r>
              <w:rPr>
                <w:szCs w:val="21"/>
              </w:rPr>
              <w:t>20</w:t>
            </w:r>
          </w:p>
        </w:tc>
        <w:tc>
          <w:tcPr>
            <w:tcW w:w="1325" w:type="dxa"/>
            <w:vAlign w:val="center"/>
          </w:tcPr>
          <w:p w:rsidR="00E82F45" w:rsidRDefault="00E82F45" w:rsidP="009228EC">
            <w:pPr>
              <w:rPr>
                <w:szCs w:val="21"/>
              </w:rPr>
            </w:pPr>
            <w:r>
              <w:rPr>
                <w:szCs w:val="21"/>
              </w:rPr>
              <w:t>15</w:t>
            </w:r>
          </w:p>
        </w:tc>
        <w:tc>
          <w:tcPr>
            <w:tcW w:w="957" w:type="dxa"/>
            <w:vAlign w:val="center"/>
          </w:tcPr>
          <w:p w:rsidR="00E82F45" w:rsidRDefault="00E82F45" w:rsidP="009228EC">
            <w:pPr>
              <w:rPr>
                <w:szCs w:val="21"/>
              </w:rPr>
            </w:pPr>
            <w:r>
              <w:rPr>
                <w:szCs w:val="21"/>
              </w:rPr>
              <w:t>12</w:t>
            </w:r>
          </w:p>
        </w:tc>
        <w:tc>
          <w:tcPr>
            <w:tcW w:w="1450" w:type="dxa"/>
            <w:vAlign w:val="center"/>
          </w:tcPr>
          <w:p w:rsidR="00E82F45" w:rsidRDefault="00E82F45" w:rsidP="009228EC">
            <w:pPr>
              <w:rPr>
                <w:szCs w:val="21"/>
              </w:rPr>
            </w:pPr>
            <w:r>
              <w:rPr>
                <w:szCs w:val="21"/>
              </w:rPr>
              <w:t>8</w:t>
            </w:r>
          </w:p>
        </w:tc>
      </w:tr>
      <w:tr w:rsidR="00E82F45" w:rsidTr="009228EC">
        <w:trPr>
          <w:cantSplit/>
          <w:trHeight w:val="313"/>
          <w:jc w:val="center"/>
        </w:trPr>
        <w:tc>
          <w:tcPr>
            <w:tcW w:w="981" w:type="dxa"/>
            <w:vMerge w:val="restart"/>
            <w:vAlign w:val="center"/>
          </w:tcPr>
          <w:p w:rsidR="00E82F45" w:rsidRDefault="00E82F45" w:rsidP="009228EC">
            <w:pPr>
              <w:rPr>
                <w:szCs w:val="21"/>
              </w:rPr>
            </w:pPr>
            <w:r>
              <w:rPr>
                <w:rFonts w:hint="eastAsia"/>
                <w:szCs w:val="21"/>
              </w:rPr>
              <w:t>径向锚杆</w:t>
            </w:r>
          </w:p>
        </w:tc>
        <w:tc>
          <w:tcPr>
            <w:tcW w:w="1395" w:type="dxa"/>
            <w:vAlign w:val="center"/>
          </w:tcPr>
          <w:p w:rsidR="00E82F45" w:rsidRDefault="00E82F45" w:rsidP="009228EC">
            <w:pPr>
              <w:rPr>
                <w:szCs w:val="21"/>
              </w:rPr>
            </w:pPr>
            <w:r>
              <w:rPr>
                <w:rFonts w:hint="eastAsia"/>
                <w:szCs w:val="21"/>
              </w:rPr>
              <w:t>直</w:t>
            </w:r>
          </w:p>
          <w:p w:rsidR="00E82F45" w:rsidRDefault="00E82F45" w:rsidP="009228EC">
            <w:pPr>
              <w:rPr>
                <w:szCs w:val="21"/>
              </w:rPr>
            </w:pPr>
            <w:r>
              <w:rPr>
                <w:rFonts w:hint="eastAsia"/>
                <w:szCs w:val="21"/>
              </w:rPr>
              <w:t>径</w:t>
            </w:r>
          </w:p>
        </w:tc>
        <w:tc>
          <w:tcPr>
            <w:tcW w:w="426" w:type="dxa"/>
            <w:vAlign w:val="center"/>
          </w:tcPr>
          <w:p w:rsidR="00E82F45" w:rsidRDefault="00E82F45" w:rsidP="009228EC">
            <w:pPr>
              <w:rPr>
                <w:szCs w:val="21"/>
              </w:rPr>
            </w:pPr>
            <w:r>
              <w:rPr>
                <w:szCs w:val="21"/>
              </w:rPr>
              <w:t>mm</w:t>
            </w:r>
          </w:p>
        </w:tc>
        <w:tc>
          <w:tcPr>
            <w:tcW w:w="904" w:type="dxa"/>
            <w:vAlign w:val="center"/>
          </w:tcPr>
          <w:p w:rsidR="00E82F45" w:rsidRDefault="00E82F45" w:rsidP="009228EC">
            <w:pPr>
              <w:rPr>
                <w:szCs w:val="21"/>
              </w:rPr>
            </w:pPr>
            <w:r>
              <w:rPr>
                <w:rFonts w:hint="eastAsia"/>
                <w:szCs w:val="21"/>
              </w:rPr>
              <w:t>Φ</w:t>
            </w:r>
            <w:r>
              <w:rPr>
                <w:szCs w:val="21"/>
              </w:rPr>
              <w:t>25</w:t>
            </w:r>
          </w:p>
        </w:tc>
        <w:tc>
          <w:tcPr>
            <w:tcW w:w="1080" w:type="dxa"/>
            <w:vAlign w:val="center"/>
          </w:tcPr>
          <w:p w:rsidR="00E82F45" w:rsidRDefault="00E82F45" w:rsidP="009228EC">
            <w:pPr>
              <w:rPr>
                <w:szCs w:val="21"/>
              </w:rPr>
            </w:pPr>
            <w:r>
              <w:rPr>
                <w:rFonts w:hint="eastAsia"/>
                <w:szCs w:val="21"/>
              </w:rPr>
              <w:t>Φ</w:t>
            </w:r>
            <w:r>
              <w:rPr>
                <w:szCs w:val="21"/>
              </w:rPr>
              <w:t>25</w:t>
            </w:r>
          </w:p>
        </w:tc>
        <w:tc>
          <w:tcPr>
            <w:tcW w:w="1080" w:type="dxa"/>
            <w:vAlign w:val="center"/>
          </w:tcPr>
          <w:p w:rsidR="00E82F45" w:rsidRDefault="00E82F45" w:rsidP="009228EC">
            <w:pPr>
              <w:rPr>
                <w:szCs w:val="21"/>
              </w:rPr>
            </w:pPr>
            <w:r>
              <w:rPr>
                <w:rFonts w:hint="eastAsia"/>
                <w:szCs w:val="21"/>
              </w:rPr>
              <w:t>Φ</w:t>
            </w:r>
            <w:r>
              <w:rPr>
                <w:szCs w:val="21"/>
              </w:rPr>
              <w:t>25</w:t>
            </w:r>
          </w:p>
        </w:tc>
        <w:tc>
          <w:tcPr>
            <w:tcW w:w="1325" w:type="dxa"/>
            <w:vAlign w:val="center"/>
          </w:tcPr>
          <w:p w:rsidR="00E82F45" w:rsidRDefault="00E82F45" w:rsidP="009228EC">
            <w:pPr>
              <w:rPr>
                <w:szCs w:val="21"/>
              </w:rPr>
            </w:pPr>
            <w:r>
              <w:rPr>
                <w:rFonts w:hint="eastAsia"/>
                <w:szCs w:val="21"/>
              </w:rPr>
              <w:t>Φ</w:t>
            </w:r>
            <w:r>
              <w:rPr>
                <w:szCs w:val="21"/>
              </w:rPr>
              <w:t>25</w:t>
            </w:r>
          </w:p>
        </w:tc>
        <w:tc>
          <w:tcPr>
            <w:tcW w:w="957" w:type="dxa"/>
            <w:vAlign w:val="center"/>
          </w:tcPr>
          <w:p w:rsidR="00E82F45" w:rsidRDefault="00E82F45" w:rsidP="009228EC">
            <w:pPr>
              <w:rPr>
                <w:szCs w:val="21"/>
              </w:rPr>
            </w:pPr>
            <w:r>
              <w:rPr>
                <w:rFonts w:hint="eastAsia"/>
                <w:szCs w:val="21"/>
              </w:rPr>
              <w:t>Φ</w:t>
            </w:r>
            <w:r>
              <w:rPr>
                <w:szCs w:val="21"/>
              </w:rPr>
              <w:t>25</w:t>
            </w:r>
          </w:p>
        </w:tc>
        <w:tc>
          <w:tcPr>
            <w:tcW w:w="1450" w:type="dxa"/>
            <w:vAlign w:val="center"/>
          </w:tcPr>
          <w:p w:rsidR="00E82F45" w:rsidRDefault="00E82F45" w:rsidP="009228EC">
            <w:pPr>
              <w:rPr>
                <w:szCs w:val="21"/>
              </w:rPr>
            </w:pPr>
            <w:r>
              <w:rPr>
                <w:rFonts w:hint="eastAsia"/>
                <w:szCs w:val="21"/>
              </w:rPr>
              <w:t>Φ</w:t>
            </w:r>
            <w:r>
              <w:rPr>
                <w:szCs w:val="21"/>
              </w:rPr>
              <w:t>22</w:t>
            </w:r>
          </w:p>
        </w:tc>
      </w:tr>
      <w:tr w:rsidR="00E82F45" w:rsidTr="009228EC">
        <w:trPr>
          <w:cantSplit/>
          <w:trHeight w:val="318"/>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rFonts w:hint="eastAsia"/>
                <w:szCs w:val="21"/>
              </w:rPr>
              <w:t>长</w:t>
            </w:r>
          </w:p>
          <w:p w:rsidR="00E82F45" w:rsidRDefault="00E82F45" w:rsidP="009228EC">
            <w:pPr>
              <w:rPr>
                <w:szCs w:val="21"/>
              </w:rPr>
            </w:pPr>
            <w:r>
              <w:rPr>
                <w:rFonts w:hint="eastAsia"/>
                <w:szCs w:val="21"/>
              </w:rPr>
              <w:t>度</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400</w:t>
            </w:r>
          </w:p>
        </w:tc>
        <w:tc>
          <w:tcPr>
            <w:tcW w:w="1080" w:type="dxa"/>
            <w:vAlign w:val="center"/>
          </w:tcPr>
          <w:p w:rsidR="00E82F45" w:rsidRDefault="00E82F45" w:rsidP="009228EC">
            <w:pPr>
              <w:rPr>
                <w:szCs w:val="21"/>
              </w:rPr>
            </w:pPr>
            <w:r>
              <w:rPr>
                <w:szCs w:val="21"/>
              </w:rPr>
              <w:t>350</w:t>
            </w:r>
          </w:p>
        </w:tc>
        <w:tc>
          <w:tcPr>
            <w:tcW w:w="1080" w:type="dxa"/>
            <w:vAlign w:val="center"/>
          </w:tcPr>
          <w:p w:rsidR="00E82F45" w:rsidRDefault="00E82F45" w:rsidP="009228EC">
            <w:pPr>
              <w:rPr>
                <w:szCs w:val="21"/>
              </w:rPr>
            </w:pPr>
            <w:r>
              <w:rPr>
                <w:szCs w:val="21"/>
              </w:rPr>
              <w:t>350</w:t>
            </w:r>
          </w:p>
        </w:tc>
        <w:tc>
          <w:tcPr>
            <w:tcW w:w="1325" w:type="dxa"/>
            <w:vAlign w:val="center"/>
          </w:tcPr>
          <w:p w:rsidR="00E82F45" w:rsidRDefault="00E82F45" w:rsidP="009228EC">
            <w:pPr>
              <w:rPr>
                <w:szCs w:val="21"/>
              </w:rPr>
            </w:pPr>
            <w:r>
              <w:rPr>
                <w:szCs w:val="21"/>
              </w:rPr>
              <w:t>300</w:t>
            </w:r>
          </w:p>
        </w:tc>
        <w:tc>
          <w:tcPr>
            <w:tcW w:w="957" w:type="dxa"/>
            <w:vAlign w:val="center"/>
          </w:tcPr>
          <w:p w:rsidR="00E82F45" w:rsidRDefault="00E82F45" w:rsidP="009228EC">
            <w:pPr>
              <w:rPr>
                <w:szCs w:val="21"/>
              </w:rPr>
            </w:pPr>
            <w:r>
              <w:rPr>
                <w:szCs w:val="21"/>
              </w:rPr>
              <w:t>250</w:t>
            </w:r>
          </w:p>
        </w:tc>
        <w:tc>
          <w:tcPr>
            <w:tcW w:w="1450" w:type="dxa"/>
            <w:vAlign w:val="center"/>
          </w:tcPr>
          <w:p w:rsidR="00E82F45" w:rsidRDefault="00E82F45" w:rsidP="009228EC">
            <w:pPr>
              <w:rPr>
                <w:szCs w:val="21"/>
              </w:rPr>
            </w:pPr>
            <w:r>
              <w:rPr>
                <w:szCs w:val="21"/>
              </w:rPr>
              <w:t>200</w:t>
            </w:r>
          </w:p>
        </w:tc>
      </w:tr>
      <w:tr w:rsidR="00E82F45" w:rsidTr="009228EC">
        <w:trPr>
          <w:cantSplit/>
          <w:trHeight w:val="313"/>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rFonts w:hint="eastAsia"/>
                <w:szCs w:val="21"/>
              </w:rPr>
              <w:t>锚杆布置</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75</w:t>
            </w:r>
            <w:r>
              <w:rPr>
                <w:rFonts w:hint="eastAsia"/>
                <w:szCs w:val="21"/>
              </w:rPr>
              <w:t>×</w:t>
            </w:r>
            <w:r>
              <w:rPr>
                <w:szCs w:val="21"/>
              </w:rPr>
              <w:t>60</w:t>
            </w:r>
          </w:p>
        </w:tc>
        <w:tc>
          <w:tcPr>
            <w:tcW w:w="1080" w:type="dxa"/>
            <w:vAlign w:val="center"/>
          </w:tcPr>
          <w:p w:rsidR="00E82F45" w:rsidRDefault="00E82F45" w:rsidP="009228EC">
            <w:pPr>
              <w:rPr>
                <w:szCs w:val="21"/>
              </w:rPr>
            </w:pPr>
            <w:r>
              <w:rPr>
                <w:szCs w:val="21"/>
              </w:rPr>
              <w:t>80</w:t>
            </w:r>
            <w:r>
              <w:rPr>
                <w:rFonts w:hint="eastAsia"/>
                <w:szCs w:val="21"/>
              </w:rPr>
              <w:t>×</w:t>
            </w:r>
            <w:r>
              <w:rPr>
                <w:szCs w:val="21"/>
              </w:rPr>
              <w:t>80</w:t>
            </w:r>
          </w:p>
        </w:tc>
        <w:tc>
          <w:tcPr>
            <w:tcW w:w="1080" w:type="dxa"/>
            <w:vAlign w:val="center"/>
          </w:tcPr>
          <w:p w:rsidR="00E82F45" w:rsidRDefault="00E82F45" w:rsidP="009228EC">
            <w:pPr>
              <w:rPr>
                <w:szCs w:val="21"/>
              </w:rPr>
            </w:pPr>
            <w:r>
              <w:rPr>
                <w:szCs w:val="21"/>
              </w:rPr>
              <w:t>80</w:t>
            </w:r>
            <w:r>
              <w:rPr>
                <w:rFonts w:hint="eastAsia"/>
                <w:szCs w:val="21"/>
              </w:rPr>
              <w:t>×</w:t>
            </w:r>
            <w:r>
              <w:rPr>
                <w:szCs w:val="21"/>
              </w:rPr>
              <w:t>80</w:t>
            </w:r>
          </w:p>
        </w:tc>
        <w:tc>
          <w:tcPr>
            <w:tcW w:w="1325" w:type="dxa"/>
            <w:vAlign w:val="center"/>
          </w:tcPr>
          <w:p w:rsidR="00E82F45" w:rsidRDefault="00E82F45" w:rsidP="009228EC">
            <w:pPr>
              <w:rPr>
                <w:szCs w:val="21"/>
              </w:rPr>
            </w:pPr>
            <w:r>
              <w:rPr>
                <w:szCs w:val="21"/>
              </w:rPr>
              <w:t>100</w:t>
            </w:r>
            <w:r>
              <w:rPr>
                <w:rFonts w:hint="eastAsia"/>
                <w:szCs w:val="21"/>
              </w:rPr>
              <w:t>×</w:t>
            </w:r>
            <w:r>
              <w:rPr>
                <w:szCs w:val="21"/>
              </w:rPr>
              <w:t>100</w:t>
            </w:r>
          </w:p>
        </w:tc>
        <w:tc>
          <w:tcPr>
            <w:tcW w:w="957" w:type="dxa"/>
            <w:vAlign w:val="center"/>
          </w:tcPr>
          <w:p w:rsidR="00E82F45" w:rsidRDefault="00E82F45" w:rsidP="009228EC">
            <w:pPr>
              <w:rPr>
                <w:szCs w:val="21"/>
              </w:rPr>
            </w:pPr>
            <w:r>
              <w:rPr>
                <w:szCs w:val="21"/>
              </w:rPr>
              <w:t>120</w:t>
            </w:r>
            <w:r>
              <w:rPr>
                <w:rFonts w:hint="eastAsia"/>
                <w:szCs w:val="21"/>
              </w:rPr>
              <w:t>×</w:t>
            </w:r>
            <w:r>
              <w:rPr>
                <w:szCs w:val="21"/>
              </w:rPr>
              <w:t>120</w:t>
            </w:r>
          </w:p>
        </w:tc>
        <w:tc>
          <w:tcPr>
            <w:tcW w:w="1450" w:type="dxa"/>
            <w:vAlign w:val="center"/>
          </w:tcPr>
          <w:p w:rsidR="00E82F45" w:rsidRDefault="00E82F45" w:rsidP="009228EC">
            <w:pPr>
              <w:rPr>
                <w:szCs w:val="21"/>
              </w:rPr>
            </w:pPr>
            <w:r>
              <w:rPr>
                <w:rFonts w:hint="eastAsia"/>
                <w:szCs w:val="21"/>
              </w:rPr>
              <w:t>局部</w:t>
            </w:r>
          </w:p>
        </w:tc>
      </w:tr>
      <w:tr w:rsidR="00E82F45" w:rsidTr="009228EC">
        <w:trPr>
          <w:cantSplit/>
          <w:trHeight w:val="313"/>
          <w:jc w:val="center"/>
        </w:trPr>
        <w:tc>
          <w:tcPr>
            <w:tcW w:w="981" w:type="dxa"/>
            <w:vMerge w:val="restart"/>
            <w:vAlign w:val="center"/>
          </w:tcPr>
          <w:p w:rsidR="00E82F45" w:rsidRDefault="00E82F45" w:rsidP="009228EC">
            <w:pPr>
              <w:rPr>
                <w:szCs w:val="21"/>
              </w:rPr>
            </w:pPr>
            <w:r>
              <w:rPr>
                <w:rFonts w:hint="eastAsia"/>
                <w:szCs w:val="21"/>
              </w:rPr>
              <w:t>钢筋网</w:t>
            </w:r>
          </w:p>
        </w:tc>
        <w:tc>
          <w:tcPr>
            <w:tcW w:w="1395" w:type="dxa"/>
            <w:vAlign w:val="center"/>
          </w:tcPr>
          <w:p w:rsidR="00E82F45" w:rsidRDefault="00E82F45" w:rsidP="009228EC">
            <w:pPr>
              <w:rPr>
                <w:szCs w:val="21"/>
              </w:rPr>
            </w:pPr>
            <w:r>
              <w:rPr>
                <w:rFonts w:hint="eastAsia"/>
                <w:szCs w:val="21"/>
              </w:rPr>
              <w:t>直</w:t>
            </w:r>
          </w:p>
          <w:p w:rsidR="00E82F45" w:rsidRDefault="00E82F45" w:rsidP="009228EC">
            <w:pPr>
              <w:rPr>
                <w:szCs w:val="21"/>
              </w:rPr>
            </w:pPr>
            <w:r>
              <w:rPr>
                <w:rFonts w:hint="eastAsia"/>
                <w:szCs w:val="21"/>
              </w:rPr>
              <w:t>径</w:t>
            </w:r>
          </w:p>
        </w:tc>
        <w:tc>
          <w:tcPr>
            <w:tcW w:w="426" w:type="dxa"/>
            <w:vAlign w:val="center"/>
          </w:tcPr>
          <w:p w:rsidR="00E82F45" w:rsidRDefault="00E82F45" w:rsidP="009228EC">
            <w:pPr>
              <w:rPr>
                <w:szCs w:val="21"/>
              </w:rPr>
            </w:pPr>
            <w:r>
              <w:rPr>
                <w:szCs w:val="21"/>
              </w:rPr>
              <w:t>mm</w:t>
            </w:r>
          </w:p>
        </w:tc>
        <w:tc>
          <w:tcPr>
            <w:tcW w:w="904" w:type="dxa"/>
            <w:vAlign w:val="center"/>
          </w:tcPr>
          <w:p w:rsidR="00E82F45" w:rsidRDefault="00E82F45" w:rsidP="009228EC">
            <w:pPr>
              <w:rPr>
                <w:szCs w:val="21"/>
              </w:rPr>
            </w:pPr>
            <w:r>
              <w:rPr>
                <w:rFonts w:hint="eastAsia"/>
                <w:szCs w:val="21"/>
              </w:rPr>
              <w:t>Φ</w:t>
            </w:r>
            <w:r>
              <w:rPr>
                <w:szCs w:val="21"/>
              </w:rPr>
              <w:t>8</w:t>
            </w:r>
          </w:p>
        </w:tc>
        <w:tc>
          <w:tcPr>
            <w:tcW w:w="1080" w:type="dxa"/>
            <w:vAlign w:val="center"/>
          </w:tcPr>
          <w:p w:rsidR="00E82F45" w:rsidRDefault="00E82F45" w:rsidP="009228EC">
            <w:pPr>
              <w:rPr>
                <w:szCs w:val="21"/>
              </w:rPr>
            </w:pPr>
            <w:r>
              <w:rPr>
                <w:rFonts w:hint="eastAsia"/>
                <w:szCs w:val="21"/>
              </w:rPr>
              <w:t>Φ</w:t>
            </w:r>
            <w:r>
              <w:rPr>
                <w:szCs w:val="21"/>
              </w:rPr>
              <w:t>8</w:t>
            </w:r>
          </w:p>
        </w:tc>
        <w:tc>
          <w:tcPr>
            <w:tcW w:w="1080" w:type="dxa"/>
            <w:vAlign w:val="center"/>
          </w:tcPr>
          <w:p w:rsidR="00E82F45" w:rsidRDefault="00E82F45" w:rsidP="009228EC">
            <w:pPr>
              <w:rPr>
                <w:szCs w:val="21"/>
              </w:rPr>
            </w:pPr>
            <w:r>
              <w:rPr>
                <w:rFonts w:hint="eastAsia"/>
                <w:szCs w:val="21"/>
              </w:rPr>
              <w:t>Φ</w:t>
            </w:r>
            <w:r>
              <w:rPr>
                <w:szCs w:val="21"/>
              </w:rPr>
              <w:t>8</w:t>
            </w:r>
          </w:p>
        </w:tc>
        <w:tc>
          <w:tcPr>
            <w:tcW w:w="1325" w:type="dxa"/>
            <w:vAlign w:val="center"/>
          </w:tcPr>
          <w:p w:rsidR="00E82F45" w:rsidRDefault="00E82F45" w:rsidP="009228EC">
            <w:pPr>
              <w:rPr>
                <w:szCs w:val="21"/>
              </w:rPr>
            </w:pPr>
            <w:r>
              <w:rPr>
                <w:rFonts w:hint="eastAsia"/>
                <w:szCs w:val="21"/>
              </w:rPr>
              <w:t>Φ</w:t>
            </w:r>
            <w:r>
              <w:rPr>
                <w:szCs w:val="21"/>
              </w:rPr>
              <w:t>8</w:t>
            </w:r>
          </w:p>
        </w:tc>
        <w:tc>
          <w:tcPr>
            <w:tcW w:w="957" w:type="dxa"/>
            <w:vAlign w:val="center"/>
          </w:tcPr>
          <w:p w:rsidR="00E82F45" w:rsidRDefault="00E82F45" w:rsidP="009228EC">
            <w:pPr>
              <w:rPr>
                <w:szCs w:val="21"/>
              </w:rPr>
            </w:pPr>
            <w:r>
              <w:rPr>
                <w:rFonts w:hint="eastAsia"/>
                <w:szCs w:val="21"/>
              </w:rPr>
              <w:t>Φ</w:t>
            </w:r>
            <w:r>
              <w:rPr>
                <w:szCs w:val="21"/>
              </w:rPr>
              <w:t>8(</w:t>
            </w:r>
            <w:r>
              <w:rPr>
                <w:rFonts w:hint="eastAsia"/>
                <w:szCs w:val="21"/>
              </w:rPr>
              <w:t>局部</w:t>
            </w:r>
            <w:r>
              <w:rPr>
                <w:szCs w:val="21"/>
              </w:rPr>
              <w:t>)</w:t>
            </w:r>
          </w:p>
        </w:tc>
        <w:tc>
          <w:tcPr>
            <w:tcW w:w="1450" w:type="dxa"/>
            <w:vAlign w:val="center"/>
          </w:tcPr>
          <w:p w:rsidR="00E82F45" w:rsidRDefault="00E82F45" w:rsidP="009228EC">
            <w:pPr>
              <w:rPr>
                <w:szCs w:val="21"/>
              </w:rPr>
            </w:pPr>
            <w:r>
              <w:rPr>
                <w:rFonts w:hint="eastAsia"/>
                <w:szCs w:val="21"/>
              </w:rPr>
              <w:t>Φ</w:t>
            </w:r>
            <w:r>
              <w:rPr>
                <w:szCs w:val="21"/>
              </w:rPr>
              <w:t>8(</w:t>
            </w:r>
            <w:r>
              <w:rPr>
                <w:rFonts w:hint="eastAsia"/>
                <w:szCs w:val="21"/>
              </w:rPr>
              <w:t>局部</w:t>
            </w:r>
            <w:r>
              <w:rPr>
                <w:szCs w:val="21"/>
              </w:rPr>
              <w:t>)</w:t>
            </w:r>
          </w:p>
        </w:tc>
      </w:tr>
      <w:tr w:rsidR="00E82F45" w:rsidTr="009228EC">
        <w:trPr>
          <w:cantSplit/>
          <w:trHeight w:val="313"/>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rFonts w:hint="eastAsia"/>
                <w:szCs w:val="21"/>
              </w:rPr>
              <w:t>钢筋布置</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20</w:t>
            </w:r>
            <w:r>
              <w:rPr>
                <w:rFonts w:hint="eastAsia"/>
                <w:szCs w:val="21"/>
              </w:rPr>
              <w:t>×</w:t>
            </w:r>
            <w:r>
              <w:rPr>
                <w:szCs w:val="21"/>
              </w:rPr>
              <w:t>20</w:t>
            </w:r>
          </w:p>
        </w:tc>
        <w:tc>
          <w:tcPr>
            <w:tcW w:w="1080" w:type="dxa"/>
            <w:vAlign w:val="center"/>
          </w:tcPr>
          <w:p w:rsidR="00E82F45" w:rsidRDefault="00E82F45" w:rsidP="009228EC">
            <w:pPr>
              <w:rPr>
                <w:szCs w:val="21"/>
              </w:rPr>
            </w:pPr>
            <w:r>
              <w:rPr>
                <w:szCs w:val="21"/>
              </w:rPr>
              <w:t>20</w:t>
            </w:r>
            <w:r>
              <w:rPr>
                <w:rFonts w:hint="eastAsia"/>
                <w:szCs w:val="21"/>
              </w:rPr>
              <w:t>×</w:t>
            </w:r>
            <w:r>
              <w:rPr>
                <w:szCs w:val="21"/>
              </w:rPr>
              <w:t>20</w:t>
            </w:r>
          </w:p>
        </w:tc>
        <w:tc>
          <w:tcPr>
            <w:tcW w:w="1080" w:type="dxa"/>
            <w:vAlign w:val="center"/>
          </w:tcPr>
          <w:p w:rsidR="00E82F45" w:rsidRDefault="00E82F45" w:rsidP="009228EC">
            <w:pPr>
              <w:rPr>
                <w:szCs w:val="21"/>
              </w:rPr>
            </w:pPr>
            <w:r>
              <w:rPr>
                <w:szCs w:val="21"/>
              </w:rPr>
              <w:t>20</w:t>
            </w:r>
            <w:r>
              <w:rPr>
                <w:rFonts w:hint="eastAsia"/>
                <w:szCs w:val="21"/>
              </w:rPr>
              <w:t>×</w:t>
            </w:r>
            <w:r>
              <w:rPr>
                <w:szCs w:val="21"/>
              </w:rPr>
              <w:t>20</w:t>
            </w:r>
          </w:p>
        </w:tc>
        <w:tc>
          <w:tcPr>
            <w:tcW w:w="1325" w:type="dxa"/>
            <w:vAlign w:val="center"/>
          </w:tcPr>
          <w:p w:rsidR="00E82F45" w:rsidRDefault="00E82F45" w:rsidP="009228EC">
            <w:pPr>
              <w:rPr>
                <w:szCs w:val="21"/>
              </w:rPr>
            </w:pPr>
            <w:r>
              <w:rPr>
                <w:szCs w:val="21"/>
              </w:rPr>
              <w:t>20</w:t>
            </w:r>
            <w:r>
              <w:rPr>
                <w:rFonts w:hint="eastAsia"/>
                <w:szCs w:val="21"/>
              </w:rPr>
              <w:t>×</w:t>
            </w:r>
            <w:r>
              <w:rPr>
                <w:szCs w:val="21"/>
              </w:rPr>
              <w:t>20</w:t>
            </w:r>
          </w:p>
        </w:tc>
        <w:tc>
          <w:tcPr>
            <w:tcW w:w="957" w:type="dxa"/>
            <w:vAlign w:val="center"/>
          </w:tcPr>
          <w:p w:rsidR="00E82F45" w:rsidRDefault="00E82F45" w:rsidP="009228EC">
            <w:pPr>
              <w:rPr>
                <w:szCs w:val="21"/>
              </w:rPr>
            </w:pPr>
            <w:r>
              <w:rPr>
                <w:szCs w:val="21"/>
              </w:rPr>
              <w:t>20</w:t>
            </w:r>
            <w:r>
              <w:rPr>
                <w:rFonts w:hint="eastAsia"/>
                <w:szCs w:val="21"/>
              </w:rPr>
              <w:t>×</w:t>
            </w:r>
            <w:r>
              <w:rPr>
                <w:szCs w:val="21"/>
              </w:rPr>
              <w:t>20</w:t>
            </w:r>
          </w:p>
        </w:tc>
        <w:tc>
          <w:tcPr>
            <w:tcW w:w="1450" w:type="dxa"/>
            <w:vAlign w:val="center"/>
          </w:tcPr>
          <w:p w:rsidR="00E82F45" w:rsidRDefault="00E82F45" w:rsidP="009228EC">
            <w:pPr>
              <w:rPr>
                <w:szCs w:val="21"/>
              </w:rPr>
            </w:pPr>
            <w:r>
              <w:rPr>
                <w:szCs w:val="21"/>
              </w:rPr>
              <w:t>20</w:t>
            </w:r>
            <w:r>
              <w:rPr>
                <w:rFonts w:hint="eastAsia"/>
                <w:szCs w:val="21"/>
              </w:rPr>
              <w:t>×</w:t>
            </w:r>
            <w:r>
              <w:rPr>
                <w:szCs w:val="21"/>
              </w:rPr>
              <w:t>20</w:t>
            </w:r>
          </w:p>
        </w:tc>
      </w:tr>
      <w:tr w:rsidR="00E82F45" w:rsidTr="009228EC">
        <w:trPr>
          <w:cantSplit/>
          <w:trHeight w:val="313"/>
          <w:jc w:val="center"/>
        </w:trPr>
        <w:tc>
          <w:tcPr>
            <w:tcW w:w="981" w:type="dxa"/>
            <w:vMerge w:val="restart"/>
            <w:vAlign w:val="center"/>
          </w:tcPr>
          <w:p w:rsidR="00E82F45" w:rsidRDefault="00E82F45" w:rsidP="009228EC">
            <w:pPr>
              <w:rPr>
                <w:szCs w:val="21"/>
              </w:rPr>
            </w:pPr>
            <w:r>
              <w:rPr>
                <w:rFonts w:hint="eastAsia"/>
                <w:szCs w:val="21"/>
              </w:rPr>
              <w:t>钢架</w:t>
            </w:r>
          </w:p>
        </w:tc>
        <w:tc>
          <w:tcPr>
            <w:tcW w:w="1395" w:type="dxa"/>
            <w:vAlign w:val="center"/>
          </w:tcPr>
          <w:p w:rsidR="00E82F45" w:rsidRDefault="00E82F45" w:rsidP="009228EC">
            <w:pPr>
              <w:rPr>
                <w:szCs w:val="21"/>
              </w:rPr>
            </w:pPr>
            <w:r>
              <w:rPr>
                <w:rFonts w:hint="eastAsia"/>
                <w:szCs w:val="21"/>
              </w:rPr>
              <w:t>工字钢架</w:t>
            </w:r>
          </w:p>
        </w:tc>
        <w:tc>
          <w:tcPr>
            <w:tcW w:w="426" w:type="dxa"/>
            <w:vAlign w:val="center"/>
          </w:tcPr>
          <w:p w:rsidR="00E82F45" w:rsidRDefault="00E82F45" w:rsidP="009228EC">
            <w:pPr>
              <w:rPr>
                <w:szCs w:val="21"/>
              </w:rPr>
            </w:pPr>
            <w:r>
              <w:rPr>
                <w:rFonts w:hint="eastAsia"/>
                <w:szCs w:val="21"/>
              </w:rPr>
              <w:t>型号</w:t>
            </w:r>
          </w:p>
        </w:tc>
        <w:tc>
          <w:tcPr>
            <w:tcW w:w="904" w:type="dxa"/>
            <w:vAlign w:val="center"/>
          </w:tcPr>
          <w:p w:rsidR="00E82F45" w:rsidRDefault="00E82F45" w:rsidP="009228EC">
            <w:pPr>
              <w:rPr>
                <w:szCs w:val="21"/>
              </w:rPr>
            </w:pPr>
            <w:r>
              <w:rPr>
                <w:szCs w:val="21"/>
              </w:rPr>
              <w:t>120b</w:t>
            </w:r>
          </w:p>
        </w:tc>
        <w:tc>
          <w:tcPr>
            <w:tcW w:w="1080" w:type="dxa"/>
            <w:vAlign w:val="center"/>
          </w:tcPr>
          <w:p w:rsidR="00E82F45" w:rsidRDefault="00E82F45" w:rsidP="009228EC">
            <w:pPr>
              <w:rPr>
                <w:szCs w:val="21"/>
              </w:rPr>
            </w:pPr>
            <w:r>
              <w:rPr>
                <w:szCs w:val="21"/>
              </w:rPr>
              <w:t>120a</w:t>
            </w:r>
          </w:p>
        </w:tc>
        <w:tc>
          <w:tcPr>
            <w:tcW w:w="1080" w:type="dxa"/>
            <w:vAlign w:val="center"/>
          </w:tcPr>
          <w:p w:rsidR="00E82F45" w:rsidRDefault="00E82F45" w:rsidP="009228EC">
            <w:pPr>
              <w:rPr>
                <w:szCs w:val="21"/>
              </w:rPr>
            </w:pPr>
            <w:r>
              <w:rPr>
                <w:szCs w:val="21"/>
              </w:rPr>
              <w:t>I16</w:t>
            </w:r>
          </w:p>
        </w:tc>
        <w:tc>
          <w:tcPr>
            <w:tcW w:w="1325" w:type="dxa"/>
            <w:vAlign w:val="center"/>
          </w:tcPr>
          <w:p w:rsidR="00E82F45" w:rsidRDefault="00E82F45" w:rsidP="009228EC">
            <w:pPr>
              <w:rPr>
                <w:szCs w:val="21"/>
              </w:rPr>
            </w:pP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13"/>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rFonts w:hint="eastAsia"/>
                <w:szCs w:val="21"/>
              </w:rPr>
              <w:t>格栅直径</w:t>
            </w:r>
          </w:p>
        </w:tc>
        <w:tc>
          <w:tcPr>
            <w:tcW w:w="426" w:type="dxa"/>
            <w:vAlign w:val="center"/>
          </w:tcPr>
          <w:p w:rsidR="00E82F45" w:rsidRDefault="00E82F45" w:rsidP="009228EC">
            <w:pPr>
              <w:rPr>
                <w:szCs w:val="21"/>
              </w:rPr>
            </w:pPr>
            <w:r>
              <w:rPr>
                <w:szCs w:val="21"/>
              </w:rPr>
              <w:t>mm</w:t>
            </w:r>
          </w:p>
        </w:tc>
        <w:tc>
          <w:tcPr>
            <w:tcW w:w="904" w:type="dxa"/>
            <w:vAlign w:val="center"/>
          </w:tcPr>
          <w:p w:rsidR="00E82F45" w:rsidRDefault="00E82F45" w:rsidP="009228EC">
            <w:pPr>
              <w:rPr>
                <w:szCs w:val="21"/>
              </w:rPr>
            </w:pPr>
          </w:p>
        </w:tc>
        <w:tc>
          <w:tcPr>
            <w:tcW w:w="1080" w:type="dxa"/>
            <w:vAlign w:val="center"/>
          </w:tcPr>
          <w:p w:rsidR="00E82F45" w:rsidRDefault="00E82F45" w:rsidP="009228EC">
            <w:pPr>
              <w:rPr>
                <w:szCs w:val="21"/>
              </w:rPr>
            </w:pPr>
          </w:p>
        </w:tc>
        <w:tc>
          <w:tcPr>
            <w:tcW w:w="1080" w:type="dxa"/>
            <w:vAlign w:val="center"/>
          </w:tcPr>
          <w:p w:rsidR="00E82F45" w:rsidRDefault="00E82F45" w:rsidP="009228EC">
            <w:pPr>
              <w:rPr>
                <w:szCs w:val="21"/>
              </w:rPr>
            </w:pPr>
          </w:p>
        </w:tc>
        <w:tc>
          <w:tcPr>
            <w:tcW w:w="1325" w:type="dxa"/>
            <w:vAlign w:val="center"/>
          </w:tcPr>
          <w:p w:rsidR="00E82F45" w:rsidRDefault="00E82F45" w:rsidP="009228EC">
            <w:pPr>
              <w:rPr>
                <w:szCs w:val="21"/>
              </w:rPr>
            </w:pPr>
            <w:r>
              <w:rPr>
                <w:rFonts w:hint="eastAsia"/>
                <w:szCs w:val="21"/>
              </w:rPr>
              <w:t>Φ</w:t>
            </w:r>
            <w:r>
              <w:rPr>
                <w:szCs w:val="21"/>
              </w:rPr>
              <w:t>25</w:t>
            </w: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13"/>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rFonts w:hint="eastAsia"/>
                <w:szCs w:val="21"/>
              </w:rPr>
              <w:t>间距</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60</w:t>
            </w:r>
          </w:p>
        </w:tc>
        <w:tc>
          <w:tcPr>
            <w:tcW w:w="1080" w:type="dxa"/>
            <w:vAlign w:val="center"/>
          </w:tcPr>
          <w:p w:rsidR="00E82F45" w:rsidRDefault="00E82F45" w:rsidP="009228EC">
            <w:pPr>
              <w:rPr>
                <w:szCs w:val="21"/>
              </w:rPr>
            </w:pPr>
            <w:r>
              <w:rPr>
                <w:szCs w:val="21"/>
              </w:rPr>
              <w:t>80</w:t>
            </w:r>
          </w:p>
        </w:tc>
        <w:tc>
          <w:tcPr>
            <w:tcW w:w="1080" w:type="dxa"/>
            <w:vAlign w:val="center"/>
          </w:tcPr>
          <w:p w:rsidR="00E82F45" w:rsidRDefault="00E82F45" w:rsidP="009228EC">
            <w:pPr>
              <w:rPr>
                <w:szCs w:val="21"/>
              </w:rPr>
            </w:pPr>
            <w:r>
              <w:rPr>
                <w:szCs w:val="21"/>
              </w:rPr>
              <w:t>80</w:t>
            </w:r>
          </w:p>
        </w:tc>
        <w:tc>
          <w:tcPr>
            <w:tcW w:w="1325" w:type="dxa"/>
            <w:vAlign w:val="center"/>
          </w:tcPr>
          <w:p w:rsidR="00E82F45" w:rsidRDefault="00E82F45" w:rsidP="009228EC">
            <w:pPr>
              <w:rPr>
                <w:szCs w:val="21"/>
              </w:rPr>
            </w:pPr>
            <w:r>
              <w:rPr>
                <w:szCs w:val="21"/>
              </w:rPr>
              <w:t>100</w:t>
            </w: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18"/>
          <w:jc w:val="center"/>
        </w:trPr>
        <w:tc>
          <w:tcPr>
            <w:tcW w:w="981" w:type="dxa"/>
            <w:vMerge w:val="restart"/>
            <w:vAlign w:val="center"/>
          </w:tcPr>
          <w:p w:rsidR="00E82F45" w:rsidRDefault="00E82F45" w:rsidP="009228EC">
            <w:pPr>
              <w:rPr>
                <w:szCs w:val="21"/>
              </w:rPr>
            </w:pPr>
            <w:r>
              <w:rPr>
                <w:rFonts w:hint="eastAsia"/>
                <w:szCs w:val="21"/>
              </w:rPr>
              <w:lastRenderedPageBreak/>
              <w:t>两次模注衬砌</w:t>
            </w:r>
          </w:p>
        </w:tc>
        <w:tc>
          <w:tcPr>
            <w:tcW w:w="1395" w:type="dxa"/>
            <w:vAlign w:val="center"/>
          </w:tcPr>
          <w:p w:rsidR="00E82F45" w:rsidRDefault="00E82F45" w:rsidP="009228EC">
            <w:pPr>
              <w:rPr>
                <w:szCs w:val="21"/>
              </w:rPr>
            </w:pPr>
            <w:r>
              <w:rPr>
                <w:szCs w:val="21"/>
              </w:rPr>
              <w:t xml:space="preserve">C25 </w:t>
            </w:r>
            <w:r>
              <w:rPr>
                <w:rFonts w:hint="eastAsia"/>
                <w:szCs w:val="21"/>
              </w:rPr>
              <w:t>混凝土</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p>
        </w:tc>
        <w:tc>
          <w:tcPr>
            <w:tcW w:w="1080" w:type="dxa"/>
            <w:vAlign w:val="center"/>
          </w:tcPr>
          <w:p w:rsidR="00E82F45" w:rsidRDefault="00E82F45" w:rsidP="009228EC">
            <w:pPr>
              <w:rPr>
                <w:szCs w:val="21"/>
              </w:rPr>
            </w:pPr>
          </w:p>
        </w:tc>
        <w:tc>
          <w:tcPr>
            <w:tcW w:w="1080" w:type="dxa"/>
            <w:vAlign w:val="center"/>
          </w:tcPr>
          <w:p w:rsidR="00E82F45" w:rsidRDefault="00E82F45" w:rsidP="009228EC">
            <w:pPr>
              <w:rPr>
                <w:szCs w:val="21"/>
              </w:rPr>
            </w:pPr>
          </w:p>
        </w:tc>
        <w:tc>
          <w:tcPr>
            <w:tcW w:w="1325" w:type="dxa"/>
            <w:vAlign w:val="center"/>
          </w:tcPr>
          <w:p w:rsidR="00E82F45" w:rsidRDefault="00E82F45" w:rsidP="009228EC">
            <w:pPr>
              <w:rPr>
                <w:szCs w:val="21"/>
              </w:rPr>
            </w:pPr>
            <w:r>
              <w:rPr>
                <w:szCs w:val="21"/>
              </w:rPr>
              <w:t>35</w:t>
            </w:r>
          </w:p>
        </w:tc>
        <w:tc>
          <w:tcPr>
            <w:tcW w:w="957" w:type="dxa"/>
            <w:vAlign w:val="center"/>
          </w:tcPr>
          <w:p w:rsidR="00E82F45" w:rsidRDefault="00E82F45" w:rsidP="009228EC">
            <w:pPr>
              <w:rPr>
                <w:szCs w:val="21"/>
              </w:rPr>
            </w:pPr>
            <w:r>
              <w:rPr>
                <w:szCs w:val="21"/>
              </w:rPr>
              <w:t>35</w:t>
            </w:r>
          </w:p>
        </w:tc>
        <w:tc>
          <w:tcPr>
            <w:tcW w:w="1450" w:type="dxa"/>
            <w:vAlign w:val="center"/>
          </w:tcPr>
          <w:p w:rsidR="00E82F45" w:rsidRDefault="00E82F45" w:rsidP="009228EC">
            <w:pPr>
              <w:rPr>
                <w:szCs w:val="21"/>
              </w:rPr>
            </w:pPr>
            <w:r>
              <w:rPr>
                <w:szCs w:val="21"/>
              </w:rPr>
              <w:t>30</w:t>
            </w:r>
          </w:p>
        </w:tc>
      </w:tr>
      <w:tr w:rsidR="00E82F45" w:rsidTr="009228EC">
        <w:trPr>
          <w:cantSplit/>
          <w:trHeight w:val="380"/>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szCs w:val="21"/>
              </w:rPr>
              <w:t xml:space="preserve">C25 </w:t>
            </w:r>
            <w:r>
              <w:rPr>
                <w:rFonts w:hint="eastAsia"/>
                <w:szCs w:val="21"/>
              </w:rPr>
              <w:t>钢筋混凝土</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50</w:t>
            </w:r>
          </w:p>
        </w:tc>
        <w:tc>
          <w:tcPr>
            <w:tcW w:w="1080" w:type="dxa"/>
            <w:vAlign w:val="center"/>
          </w:tcPr>
          <w:p w:rsidR="00E82F45" w:rsidRDefault="00E82F45" w:rsidP="009228EC">
            <w:pPr>
              <w:rPr>
                <w:szCs w:val="21"/>
              </w:rPr>
            </w:pPr>
            <w:r>
              <w:rPr>
                <w:szCs w:val="21"/>
              </w:rPr>
              <w:t>40</w:t>
            </w:r>
          </w:p>
        </w:tc>
        <w:tc>
          <w:tcPr>
            <w:tcW w:w="1080" w:type="dxa"/>
            <w:vAlign w:val="center"/>
          </w:tcPr>
          <w:p w:rsidR="00E82F45" w:rsidRDefault="00E82F45" w:rsidP="009228EC">
            <w:pPr>
              <w:rPr>
                <w:szCs w:val="21"/>
              </w:rPr>
            </w:pPr>
            <w:r>
              <w:rPr>
                <w:szCs w:val="21"/>
              </w:rPr>
              <w:t>40</w:t>
            </w:r>
          </w:p>
        </w:tc>
        <w:tc>
          <w:tcPr>
            <w:tcW w:w="1325" w:type="dxa"/>
            <w:vAlign w:val="center"/>
          </w:tcPr>
          <w:p w:rsidR="00E82F45" w:rsidRDefault="00E82F45" w:rsidP="009228EC">
            <w:pPr>
              <w:rPr>
                <w:szCs w:val="21"/>
              </w:rPr>
            </w:pP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80"/>
          <w:jc w:val="center"/>
        </w:trPr>
        <w:tc>
          <w:tcPr>
            <w:tcW w:w="981" w:type="dxa"/>
            <w:vMerge w:val="restart"/>
            <w:vAlign w:val="center"/>
          </w:tcPr>
          <w:p w:rsidR="00E82F45" w:rsidRDefault="00E82F45" w:rsidP="009228EC">
            <w:pPr>
              <w:rPr>
                <w:szCs w:val="21"/>
              </w:rPr>
            </w:pPr>
            <w:r>
              <w:rPr>
                <w:rFonts w:hint="eastAsia"/>
                <w:szCs w:val="21"/>
              </w:rPr>
              <w:t>仰拱厚度</w:t>
            </w:r>
          </w:p>
        </w:tc>
        <w:tc>
          <w:tcPr>
            <w:tcW w:w="1395" w:type="dxa"/>
            <w:vAlign w:val="center"/>
          </w:tcPr>
          <w:p w:rsidR="00E82F45" w:rsidRDefault="00E82F45" w:rsidP="009228EC">
            <w:pPr>
              <w:rPr>
                <w:szCs w:val="21"/>
              </w:rPr>
            </w:pPr>
            <w:r>
              <w:rPr>
                <w:rFonts w:hint="eastAsia"/>
                <w:szCs w:val="21"/>
              </w:rPr>
              <w:t>喷</w:t>
            </w:r>
            <w:r>
              <w:rPr>
                <w:szCs w:val="21"/>
              </w:rPr>
              <w:t xml:space="preserve">C25 </w:t>
            </w:r>
            <w:r>
              <w:rPr>
                <w:rFonts w:hint="eastAsia"/>
                <w:szCs w:val="21"/>
              </w:rPr>
              <w:t>混凝土</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25</w:t>
            </w:r>
          </w:p>
        </w:tc>
        <w:tc>
          <w:tcPr>
            <w:tcW w:w="1080" w:type="dxa"/>
            <w:vAlign w:val="center"/>
          </w:tcPr>
          <w:p w:rsidR="00E82F45" w:rsidRDefault="00E82F45" w:rsidP="009228EC">
            <w:pPr>
              <w:rPr>
                <w:szCs w:val="21"/>
              </w:rPr>
            </w:pPr>
            <w:r>
              <w:rPr>
                <w:szCs w:val="21"/>
              </w:rPr>
              <w:t>25</w:t>
            </w:r>
          </w:p>
        </w:tc>
        <w:tc>
          <w:tcPr>
            <w:tcW w:w="1080" w:type="dxa"/>
            <w:vAlign w:val="center"/>
          </w:tcPr>
          <w:p w:rsidR="00E82F45" w:rsidRDefault="00E82F45" w:rsidP="009228EC">
            <w:pPr>
              <w:rPr>
                <w:szCs w:val="21"/>
              </w:rPr>
            </w:pPr>
            <w:r>
              <w:rPr>
                <w:szCs w:val="21"/>
              </w:rPr>
              <w:t>20</w:t>
            </w:r>
          </w:p>
        </w:tc>
        <w:tc>
          <w:tcPr>
            <w:tcW w:w="1325" w:type="dxa"/>
            <w:vAlign w:val="center"/>
          </w:tcPr>
          <w:p w:rsidR="00E82F45" w:rsidRDefault="00E82F45" w:rsidP="009228EC">
            <w:pPr>
              <w:rPr>
                <w:szCs w:val="21"/>
              </w:rPr>
            </w:pP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13"/>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szCs w:val="21"/>
              </w:rPr>
              <w:t xml:space="preserve">C25 </w:t>
            </w:r>
            <w:r>
              <w:rPr>
                <w:rFonts w:hint="eastAsia"/>
                <w:szCs w:val="21"/>
              </w:rPr>
              <w:t>混凝土</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p>
        </w:tc>
        <w:tc>
          <w:tcPr>
            <w:tcW w:w="1080" w:type="dxa"/>
            <w:vAlign w:val="center"/>
          </w:tcPr>
          <w:p w:rsidR="00E82F45" w:rsidRDefault="00E82F45" w:rsidP="009228EC">
            <w:pPr>
              <w:rPr>
                <w:szCs w:val="21"/>
              </w:rPr>
            </w:pPr>
          </w:p>
        </w:tc>
        <w:tc>
          <w:tcPr>
            <w:tcW w:w="1080" w:type="dxa"/>
            <w:vAlign w:val="center"/>
          </w:tcPr>
          <w:p w:rsidR="00E82F45" w:rsidRDefault="00E82F45" w:rsidP="009228EC">
            <w:pPr>
              <w:rPr>
                <w:szCs w:val="21"/>
              </w:rPr>
            </w:pPr>
          </w:p>
        </w:tc>
        <w:tc>
          <w:tcPr>
            <w:tcW w:w="1325" w:type="dxa"/>
            <w:vAlign w:val="center"/>
          </w:tcPr>
          <w:p w:rsidR="00E82F45" w:rsidRDefault="00E82F45" w:rsidP="009228EC">
            <w:pPr>
              <w:rPr>
                <w:szCs w:val="21"/>
              </w:rPr>
            </w:pPr>
            <w:r>
              <w:rPr>
                <w:szCs w:val="21"/>
              </w:rPr>
              <w:t>35</w:t>
            </w: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13"/>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szCs w:val="21"/>
              </w:rPr>
              <w:t xml:space="preserve">25C </w:t>
            </w:r>
            <w:r>
              <w:rPr>
                <w:rFonts w:hint="eastAsia"/>
                <w:szCs w:val="21"/>
              </w:rPr>
              <w:t>钢筋混凝土</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50</w:t>
            </w:r>
          </w:p>
        </w:tc>
        <w:tc>
          <w:tcPr>
            <w:tcW w:w="1080" w:type="dxa"/>
            <w:vAlign w:val="center"/>
          </w:tcPr>
          <w:p w:rsidR="00E82F45" w:rsidRDefault="00E82F45" w:rsidP="009228EC">
            <w:pPr>
              <w:rPr>
                <w:szCs w:val="21"/>
              </w:rPr>
            </w:pPr>
            <w:r>
              <w:rPr>
                <w:szCs w:val="21"/>
              </w:rPr>
              <w:t>40</w:t>
            </w:r>
          </w:p>
        </w:tc>
        <w:tc>
          <w:tcPr>
            <w:tcW w:w="1080" w:type="dxa"/>
            <w:vAlign w:val="center"/>
          </w:tcPr>
          <w:p w:rsidR="00E82F45" w:rsidRDefault="00E82F45" w:rsidP="009228EC">
            <w:pPr>
              <w:rPr>
                <w:szCs w:val="21"/>
              </w:rPr>
            </w:pPr>
            <w:r>
              <w:rPr>
                <w:szCs w:val="21"/>
              </w:rPr>
              <w:t>40</w:t>
            </w:r>
          </w:p>
        </w:tc>
        <w:tc>
          <w:tcPr>
            <w:tcW w:w="1325" w:type="dxa"/>
            <w:vAlign w:val="center"/>
          </w:tcPr>
          <w:p w:rsidR="00E82F45" w:rsidRDefault="00E82F45" w:rsidP="009228EC">
            <w:pPr>
              <w:rPr>
                <w:szCs w:val="21"/>
              </w:rPr>
            </w:pP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630"/>
          <w:jc w:val="center"/>
        </w:trPr>
        <w:tc>
          <w:tcPr>
            <w:tcW w:w="981" w:type="dxa"/>
            <w:vMerge w:val="restart"/>
            <w:vAlign w:val="center"/>
          </w:tcPr>
          <w:p w:rsidR="00E82F45" w:rsidRDefault="00E82F45" w:rsidP="009228EC">
            <w:pPr>
              <w:rPr>
                <w:szCs w:val="21"/>
              </w:rPr>
            </w:pPr>
            <w:r>
              <w:rPr>
                <w:rFonts w:hint="eastAsia"/>
                <w:szCs w:val="21"/>
              </w:rPr>
              <w:t>超前支护</w:t>
            </w:r>
          </w:p>
        </w:tc>
        <w:tc>
          <w:tcPr>
            <w:tcW w:w="1395" w:type="dxa"/>
            <w:vAlign w:val="center"/>
          </w:tcPr>
          <w:p w:rsidR="00E82F45" w:rsidRDefault="00E82F45" w:rsidP="009228EC">
            <w:pPr>
              <w:rPr>
                <w:szCs w:val="21"/>
              </w:rPr>
            </w:pPr>
            <w:r>
              <w:rPr>
                <w:rFonts w:hint="eastAsia"/>
                <w:szCs w:val="21"/>
              </w:rPr>
              <w:t>类型</w:t>
            </w:r>
          </w:p>
        </w:tc>
        <w:tc>
          <w:tcPr>
            <w:tcW w:w="426" w:type="dxa"/>
            <w:vAlign w:val="center"/>
          </w:tcPr>
          <w:p w:rsidR="00E82F45" w:rsidRDefault="00E82F45" w:rsidP="009228EC">
            <w:pPr>
              <w:rPr>
                <w:szCs w:val="21"/>
              </w:rPr>
            </w:pPr>
          </w:p>
        </w:tc>
        <w:tc>
          <w:tcPr>
            <w:tcW w:w="904" w:type="dxa"/>
            <w:vAlign w:val="center"/>
          </w:tcPr>
          <w:p w:rsidR="00E82F45" w:rsidRDefault="00E82F45" w:rsidP="009228EC">
            <w:pPr>
              <w:rPr>
                <w:szCs w:val="21"/>
              </w:rPr>
            </w:pPr>
            <w:r>
              <w:rPr>
                <w:rFonts w:hint="eastAsia"/>
                <w:szCs w:val="21"/>
              </w:rPr>
              <w:t>Φ</w:t>
            </w:r>
            <w:r>
              <w:rPr>
                <w:szCs w:val="21"/>
              </w:rPr>
              <w:t xml:space="preserve">89 </w:t>
            </w:r>
            <w:r>
              <w:rPr>
                <w:rFonts w:hint="eastAsia"/>
                <w:szCs w:val="21"/>
              </w:rPr>
              <w:t>大管棚</w:t>
            </w:r>
          </w:p>
        </w:tc>
        <w:tc>
          <w:tcPr>
            <w:tcW w:w="1080" w:type="dxa"/>
            <w:vAlign w:val="center"/>
          </w:tcPr>
          <w:p w:rsidR="00E82F45" w:rsidRDefault="00E82F45" w:rsidP="009228EC">
            <w:pPr>
              <w:rPr>
                <w:szCs w:val="21"/>
              </w:rPr>
            </w:pPr>
            <w:r>
              <w:rPr>
                <w:rFonts w:hint="eastAsia"/>
                <w:szCs w:val="21"/>
              </w:rPr>
              <w:t>Φ</w:t>
            </w:r>
            <w:r>
              <w:rPr>
                <w:szCs w:val="21"/>
              </w:rPr>
              <w:t xml:space="preserve">50 </w:t>
            </w:r>
            <w:r>
              <w:rPr>
                <w:rFonts w:hint="eastAsia"/>
                <w:szCs w:val="21"/>
              </w:rPr>
              <w:t>小导管</w:t>
            </w:r>
          </w:p>
        </w:tc>
        <w:tc>
          <w:tcPr>
            <w:tcW w:w="1080" w:type="dxa"/>
            <w:vAlign w:val="center"/>
          </w:tcPr>
          <w:p w:rsidR="00E82F45" w:rsidRDefault="00E82F45" w:rsidP="009228EC">
            <w:pPr>
              <w:rPr>
                <w:szCs w:val="21"/>
              </w:rPr>
            </w:pPr>
            <w:r>
              <w:rPr>
                <w:rFonts w:hint="eastAsia"/>
                <w:szCs w:val="21"/>
              </w:rPr>
              <w:t>Φ</w:t>
            </w:r>
            <w:r>
              <w:rPr>
                <w:szCs w:val="21"/>
              </w:rPr>
              <w:t xml:space="preserve">50 </w:t>
            </w:r>
            <w:r>
              <w:rPr>
                <w:rFonts w:hint="eastAsia"/>
                <w:szCs w:val="21"/>
              </w:rPr>
              <w:t>小导管</w:t>
            </w:r>
          </w:p>
        </w:tc>
        <w:tc>
          <w:tcPr>
            <w:tcW w:w="1325" w:type="dxa"/>
            <w:vAlign w:val="center"/>
          </w:tcPr>
          <w:p w:rsidR="00E82F45" w:rsidRDefault="00E82F45" w:rsidP="009228EC">
            <w:pPr>
              <w:rPr>
                <w:szCs w:val="21"/>
              </w:rPr>
            </w:pPr>
            <w:r>
              <w:rPr>
                <w:rFonts w:hint="eastAsia"/>
                <w:szCs w:val="21"/>
              </w:rPr>
              <w:t>Φ</w:t>
            </w:r>
            <w:r>
              <w:rPr>
                <w:szCs w:val="21"/>
              </w:rPr>
              <w:t xml:space="preserve">25 </w:t>
            </w:r>
            <w:r>
              <w:rPr>
                <w:rFonts w:hint="eastAsia"/>
                <w:szCs w:val="21"/>
              </w:rPr>
              <w:t>超前锚杆</w:t>
            </w: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80"/>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rFonts w:hint="eastAsia"/>
                <w:szCs w:val="21"/>
              </w:rPr>
              <w:t>间距</w:t>
            </w:r>
          </w:p>
        </w:tc>
        <w:tc>
          <w:tcPr>
            <w:tcW w:w="426" w:type="dxa"/>
            <w:vAlign w:val="center"/>
          </w:tcPr>
          <w:p w:rsidR="00E82F45" w:rsidRDefault="00E82F45" w:rsidP="009228EC">
            <w:pPr>
              <w:rPr>
                <w:szCs w:val="21"/>
              </w:rPr>
            </w:pPr>
            <w:r>
              <w:rPr>
                <w:szCs w:val="21"/>
              </w:rPr>
              <w:t>cm</w:t>
            </w:r>
          </w:p>
        </w:tc>
        <w:tc>
          <w:tcPr>
            <w:tcW w:w="904" w:type="dxa"/>
            <w:vAlign w:val="center"/>
          </w:tcPr>
          <w:p w:rsidR="00E82F45" w:rsidRDefault="00E82F45" w:rsidP="009228EC">
            <w:pPr>
              <w:rPr>
                <w:szCs w:val="21"/>
              </w:rPr>
            </w:pPr>
            <w:r>
              <w:rPr>
                <w:szCs w:val="21"/>
              </w:rPr>
              <w:t>30</w:t>
            </w:r>
          </w:p>
        </w:tc>
        <w:tc>
          <w:tcPr>
            <w:tcW w:w="1080" w:type="dxa"/>
            <w:vAlign w:val="center"/>
          </w:tcPr>
          <w:p w:rsidR="00E82F45" w:rsidRDefault="00E82F45" w:rsidP="009228EC">
            <w:pPr>
              <w:rPr>
                <w:szCs w:val="21"/>
              </w:rPr>
            </w:pPr>
            <w:r>
              <w:rPr>
                <w:szCs w:val="21"/>
              </w:rPr>
              <w:t>30</w:t>
            </w:r>
          </w:p>
        </w:tc>
        <w:tc>
          <w:tcPr>
            <w:tcW w:w="1080" w:type="dxa"/>
            <w:vAlign w:val="center"/>
          </w:tcPr>
          <w:p w:rsidR="00E82F45" w:rsidRDefault="00E82F45" w:rsidP="009228EC">
            <w:pPr>
              <w:rPr>
                <w:szCs w:val="21"/>
              </w:rPr>
            </w:pPr>
            <w:r>
              <w:rPr>
                <w:szCs w:val="21"/>
              </w:rPr>
              <w:t>30</w:t>
            </w:r>
          </w:p>
        </w:tc>
        <w:tc>
          <w:tcPr>
            <w:tcW w:w="1325" w:type="dxa"/>
            <w:vAlign w:val="center"/>
          </w:tcPr>
          <w:p w:rsidR="00E82F45" w:rsidRDefault="00E82F45" w:rsidP="009228EC">
            <w:pPr>
              <w:rPr>
                <w:szCs w:val="21"/>
              </w:rPr>
            </w:pPr>
            <w:r>
              <w:rPr>
                <w:szCs w:val="21"/>
              </w:rPr>
              <w:t>30</w:t>
            </w: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r w:rsidR="00E82F45" w:rsidTr="009228EC">
        <w:trPr>
          <w:cantSplit/>
          <w:trHeight w:val="383"/>
          <w:jc w:val="center"/>
        </w:trPr>
        <w:tc>
          <w:tcPr>
            <w:tcW w:w="981" w:type="dxa"/>
            <w:vMerge/>
            <w:vAlign w:val="center"/>
          </w:tcPr>
          <w:p w:rsidR="00E82F45" w:rsidRDefault="00E82F45" w:rsidP="009228EC">
            <w:pPr>
              <w:rPr>
                <w:szCs w:val="21"/>
              </w:rPr>
            </w:pPr>
          </w:p>
        </w:tc>
        <w:tc>
          <w:tcPr>
            <w:tcW w:w="1395" w:type="dxa"/>
            <w:vAlign w:val="center"/>
          </w:tcPr>
          <w:p w:rsidR="00E82F45" w:rsidRDefault="00E82F45" w:rsidP="009228EC">
            <w:pPr>
              <w:rPr>
                <w:szCs w:val="21"/>
              </w:rPr>
            </w:pPr>
            <w:r>
              <w:rPr>
                <w:rFonts w:hint="eastAsia"/>
                <w:szCs w:val="21"/>
              </w:rPr>
              <w:t>长度</w:t>
            </w:r>
          </w:p>
        </w:tc>
        <w:tc>
          <w:tcPr>
            <w:tcW w:w="426" w:type="dxa"/>
            <w:vAlign w:val="center"/>
          </w:tcPr>
          <w:p w:rsidR="00E82F45" w:rsidRDefault="00E82F45" w:rsidP="009228EC">
            <w:pPr>
              <w:rPr>
                <w:szCs w:val="21"/>
              </w:rPr>
            </w:pPr>
            <w:r>
              <w:rPr>
                <w:szCs w:val="21"/>
              </w:rPr>
              <w:t>m</w:t>
            </w:r>
          </w:p>
        </w:tc>
        <w:tc>
          <w:tcPr>
            <w:tcW w:w="904" w:type="dxa"/>
            <w:vAlign w:val="center"/>
          </w:tcPr>
          <w:p w:rsidR="00E82F45" w:rsidRDefault="00E82F45" w:rsidP="009228EC">
            <w:pPr>
              <w:rPr>
                <w:szCs w:val="21"/>
              </w:rPr>
            </w:pPr>
            <w:r>
              <w:rPr>
                <w:szCs w:val="21"/>
              </w:rPr>
              <w:t>20</w:t>
            </w:r>
          </w:p>
        </w:tc>
        <w:tc>
          <w:tcPr>
            <w:tcW w:w="1080" w:type="dxa"/>
            <w:vAlign w:val="center"/>
          </w:tcPr>
          <w:p w:rsidR="00E82F45" w:rsidRDefault="00E82F45" w:rsidP="009228EC">
            <w:pPr>
              <w:rPr>
                <w:szCs w:val="21"/>
              </w:rPr>
            </w:pPr>
            <w:r>
              <w:rPr>
                <w:szCs w:val="21"/>
              </w:rPr>
              <w:t>4.5</w:t>
            </w:r>
          </w:p>
        </w:tc>
        <w:tc>
          <w:tcPr>
            <w:tcW w:w="1080" w:type="dxa"/>
            <w:vAlign w:val="center"/>
          </w:tcPr>
          <w:p w:rsidR="00E82F45" w:rsidRDefault="00E82F45" w:rsidP="009228EC">
            <w:pPr>
              <w:rPr>
                <w:szCs w:val="21"/>
              </w:rPr>
            </w:pPr>
            <w:r>
              <w:rPr>
                <w:szCs w:val="21"/>
              </w:rPr>
              <w:t>4.5</w:t>
            </w:r>
          </w:p>
        </w:tc>
        <w:tc>
          <w:tcPr>
            <w:tcW w:w="1325" w:type="dxa"/>
            <w:vAlign w:val="center"/>
          </w:tcPr>
          <w:p w:rsidR="00E82F45" w:rsidRDefault="00E82F45" w:rsidP="009228EC">
            <w:pPr>
              <w:rPr>
                <w:szCs w:val="21"/>
              </w:rPr>
            </w:pPr>
            <w:r>
              <w:rPr>
                <w:szCs w:val="21"/>
              </w:rPr>
              <w:t>4.0</w:t>
            </w:r>
          </w:p>
        </w:tc>
        <w:tc>
          <w:tcPr>
            <w:tcW w:w="957" w:type="dxa"/>
            <w:vAlign w:val="center"/>
          </w:tcPr>
          <w:p w:rsidR="00E82F45" w:rsidRDefault="00E82F45" w:rsidP="009228EC">
            <w:pPr>
              <w:rPr>
                <w:szCs w:val="21"/>
              </w:rPr>
            </w:pPr>
          </w:p>
        </w:tc>
        <w:tc>
          <w:tcPr>
            <w:tcW w:w="1450" w:type="dxa"/>
            <w:vAlign w:val="center"/>
          </w:tcPr>
          <w:p w:rsidR="00E82F45" w:rsidRDefault="00E82F45" w:rsidP="009228EC">
            <w:pPr>
              <w:rPr>
                <w:szCs w:val="21"/>
              </w:rPr>
            </w:pPr>
          </w:p>
        </w:tc>
      </w:tr>
    </w:tbl>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31" w:name="_Toc207024443"/>
      <w:r>
        <w:rPr>
          <w:rFonts w:hint="eastAsia"/>
        </w:rPr>
        <w:t>安全、质量、工期目标</w:t>
      </w:r>
      <w:bookmarkStart w:id="32" w:name="bk120"/>
      <w:bookmarkEnd w:id="31"/>
      <w:bookmarkEnd w:id="32"/>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33" w:name="_Toc207024444"/>
      <w:r>
        <w:rPr>
          <w:rFonts w:hint="eastAsia"/>
        </w:rPr>
        <w:t>安全目标</w:t>
      </w:r>
      <w:bookmarkStart w:id="34" w:name="bk121"/>
      <w:bookmarkEnd w:id="33"/>
      <w:bookmarkEnd w:id="34"/>
    </w:p>
    <w:p w:rsidR="00E82F45" w:rsidRDefault="00E82F45" w:rsidP="00E82F45">
      <w:pPr>
        <w:rPr>
          <w:kern w:val="0"/>
        </w:rPr>
      </w:pPr>
      <w:bookmarkStart w:id="35" w:name="bk122"/>
      <w:bookmarkEnd w:id="35"/>
      <w:r>
        <w:rPr>
          <w:rFonts w:hint="eastAsia"/>
          <w:kern w:val="0"/>
        </w:rPr>
        <w:t>杜绝因工亡人事故，避免重伤，</w:t>
      </w:r>
      <w:proofErr w:type="gramStart"/>
      <w:r>
        <w:rPr>
          <w:rFonts w:hint="eastAsia"/>
          <w:kern w:val="0"/>
        </w:rPr>
        <w:t>因工年受伤</w:t>
      </w:r>
      <w:proofErr w:type="gramEnd"/>
      <w:r>
        <w:rPr>
          <w:rFonts w:hint="eastAsia"/>
          <w:kern w:val="0"/>
        </w:rPr>
        <w:t>率控制在</w:t>
      </w:r>
      <w:r>
        <w:rPr>
          <w:rFonts w:cs="TimesNewRoman"/>
          <w:kern w:val="0"/>
        </w:rPr>
        <w:t>0.5</w:t>
      </w:r>
      <w:r>
        <w:rPr>
          <w:rFonts w:hint="eastAsia"/>
          <w:kern w:val="0"/>
        </w:rPr>
        <w:t>‰以下。</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36" w:name="_Toc207024445"/>
      <w:r>
        <w:rPr>
          <w:rFonts w:hint="eastAsia"/>
        </w:rPr>
        <w:t>质量目标</w:t>
      </w:r>
      <w:bookmarkStart w:id="37" w:name="bk123"/>
      <w:bookmarkEnd w:id="36"/>
      <w:bookmarkEnd w:id="37"/>
    </w:p>
    <w:p w:rsidR="00E82F45" w:rsidRDefault="00E82F45" w:rsidP="00E82F45">
      <w:pPr>
        <w:rPr>
          <w:kern w:val="0"/>
        </w:rPr>
      </w:pPr>
      <w:bookmarkStart w:id="38" w:name="bk124"/>
      <w:bookmarkEnd w:id="38"/>
      <w:r>
        <w:rPr>
          <w:rFonts w:hint="eastAsia"/>
          <w:kern w:val="0"/>
        </w:rPr>
        <w:lastRenderedPageBreak/>
        <w:t>本合同段工程质量目标为：分部分项工程一次检查合格率</w:t>
      </w:r>
      <w:r>
        <w:rPr>
          <w:rFonts w:cs="TimesNewRoman"/>
          <w:kern w:val="0"/>
        </w:rPr>
        <w:t>100%</w:t>
      </w:r>
      <w:r>
        <w:rPr>
          <w:rFonts w:hint="eastAsia"/>
          <w:kern w:val="0"/>
        </w:rPr>
        <w:t>，优良率</w:t>
      </w:r>
      <w:r>
        <w:rPr>
          <w:rFonts w:cs="TimesNewRoman"/>
          <w:kern w:val="0"/>
        </w:rPr>
        <w:t>95%</w:t>
      </w:r>
      <w:r>
        <w:rPr>
          <w:rFonts w:hint="eastAsia"/>
          <w:kern w:val="0"/>
        </w:rPr>
        <w:t>以上，确保工程质量等级达到优良标准。</w:t>
      </w:r>
    </w:p>
    <w:p w:rsidR="00E82F45" w:rsidRDefault="00E82F45" w:rsidP="00E82F45">
      <w:pPr>
        <w:rPr>
          <w:kern w:val="0"/>
        </w:rPr>
      </w:pPr>
      <w:r>
        <w:rPr>
          <w:rFonts w:hint="eastAsia"/>
          <w:kern w:val="0"/>
        </w:rPr>
        <w:t>确保本工程为精品工程、获鲁班奖。</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39" w:name="_Toc207024446"/>
      <w:r>
        <w:rPr>
          <w:rFonts w:hint="eastAsia"/>
        </w:rPr>
        <w:t>工期目标</w:t>
      </w:r>
      <w:bookmarkStart w:id="40" w:name="bk125"/>
      <w:bookmarkEnd w:id="39"/>
      <w:bookmarkEnd w:id="40"/>
    </w:p>
    <w:p w:rsidR="00E82F45" w:rsidRDefault="00E82F45" w:rsidP="00E82F45">
      <w:pPr>
        <w:rPr>
          <w:kern w:val="0"/>
        </w:rPr>
      </w:pPr>
      <w:bookmarkStart w:id="41" w:name="bk126"/>
      <w:bookmarkEnd w:id="41"/>
      <w:r>
        <w:rPr>
          <w:rFonts w:hint="eastAsia"/>
          <w:kern w:val="0"/>
        </w:rPr>
        <w:t>开工日期：</w:t>
      </w:r>
      <w:r>
        <w:rPr>
          <w:rFonts w:cs="TimesNewRoman"/>
          <w:kern w:val="0"/>
        </w:rPr>
        <w:t xml:space="preserve">2001 </w:t>
      </w:r>
      <w:r>
        <w:rPr>
          <w:rFonts w:hint="eastAsia"/>
          <w:kern w:val="0"/>
        </w:rPr>
        <w:t>年</w:t>
      </w:r>
      <w:r>
        <w:rPr>
          <w:rFonts w:cs="TimesNewRoman"/>
          <w:kern w:val="0"/>
        </w:rPr>
        <w:t xml:space="preserve">9 </w:t>
      </w:r>
      <w:r>
        <w:rPr>
          <w:rFonts w:hint="eastAsia"/>
          <w:kern w:val="0"/>
        </w:rPr>
        <w:t>月</w:t>
      </w:r>
      <w:r>
        <w:rPr>
          <w:rFonts w:cs="TimesNewRoman"/>
          <w:kern w:val="0"/>
        </w:rPr>
        <w:t xml:space="preserve">15 </w:t>
      </w:r>
      <w:r>
        <w:rPr>
          <w:rFonts w:hint="eastAsia"/>
          <w:kern w:val="0"/>
        </w:rPr>
        <w:t>日。</w:t>
      </w:r>
    </w:p>
    <w:p w:rsidR="00E82F45" w:rsidRDefault="00E82F45" w:rsidP="00E82F45">
      <w:pPr>
        <w:rPr>
          <w:kern w:val="0"/>
        </w:rPr>
      </w:pPr>
      <w:r>
        <w:rPr>
          <w:rFonts w:hint="eastAsia"/>
          <w:kern w:val="0"/>
        </w:rPr>
        <w:t>竣工日期：</w:t>
      </w:r>
      <w:r w:rsidR="00054AEC">
        <w:rPr>
          <w:rFonts w:cs="TimesNewRoman"/>
          <w:kern w:val="0"/>
        </w:rPr>
        <w:t>×</w:t>
      </w:r>
      <w:r>
        <w:rPr>
          <w:rFonts w:cs="TimesNewRoman"/>
          <w:kern w:val="0"/>
        </w:rPr>
        <w:t xml:space="preserve"> </w:t>
      </w:r>
      <w:r>
        <w:rPr>
          <w:rFonts w:hint="eastAsia"/>
          <w:kern w:val="0"/>
        </w:rPr>
        <w:t>年</w:t>
      </w:r>
      <w:r>
        <w:rPr>
          <w:rFonts w:cs="TimesNewRoman"/>
          <w:kern w:val="0"/>
        </w:rPr>
        <w:t xml:space="preserve">7 </w:t>
      </w:r>
      <w:r>
        <w:rPr>
          <w:rFonts w:hint="eastAsia"/>
          <w:kern w:val="0"/>
        </w:rPr>
        <w:t>月</w:t>
      </w:r>
      <w:r>
        <w:rPr>
          <w:rFonts w:cs="TimesNewRoman"/>
          <w:kern w:val="0"/>
        </w:rPr>
        <w:t xml:space="preserve">31 </w:t>
      </w:r>
      <w:r>
        <w:rPr>
          <w:rFonts w:hint="eastAsia"/>
          <w:kern w:val="0"/>
        </w:rPr>
        <w:t>日，总工期为</w:t>
      </w:r>
      <w:r>
        <w:rPr>
          <w:rFonts w:cs="TimesNewRoman"/>
          <w:kern w:val="0"/>
        </w:rPr>
        <w:t xml:space="preserve">22.5 </w:t>
      </w:r>
      <w:proofErr w:type="gramStart"/>
      <w:r>
        <w:rPr>
          <w:rFonts w:hint="eastAsia"/>
          <w:kern w:val="0"/>
        </w:rPr>
        <w:t>个</w:t>
      </w:r>
      <w:proofErr w:type="gramEnd"/>
      <w:r>
        <w:rPr>
          <w:rFonts w:hint="eastAsia"/>
          <w:kern w:val="0"/>
        </w:rPr>
        <w:t>月，比建设单位要求的</w:t>
      </w:r>
      <w:r>
        <w:rPr>
          <w:rFonts w:cs="TimesNewRoman"/>
          <w:kern w:val="0"/>
        </w:rPr>
        <w:t xml:space="preserve">24 </w:t>
      </w:r>
      <w:proofErr w:type="gramStart"/>
      <w:r>
        <w:rPr>
          <w:rFonts w:hint="eastAsia"/>
          <w:kern w:val="0"/>
        </w:rPr>
        <w:t>个</w:t>
      </w:r>
      <w:proofErr w:type="gramEnd"/>
      <w:r>
        <w:rPr>
          <w:rFonts w:hint="eastAsia"/>
          <w:kern w:val="0"/>
        </w:rPr>
        <w:t>月工期提前</w:t>
      </w:r>
      <w:r>
        <w:rPr>
          <w:rFonts w:cs="TimesNewRoman"/>
          <w:kern w:val="0"/>
        </w:rPr>
        <w:t xml:space="preserve">1.5 </w:t>
      </w:r>
      <w:r>
        <w:rPr>
          <w:rFonts w:hint="eastAsia"/>
          <w:kern w:val="0"/>
        </w:rPr>
        <w:t>月。</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42" w:name="_Toc207024447"/>
      <w:r>
        <w:rPr>
          <w:rFonts w:hint="eastAsia"/>
        </w:rPr>
        <w:t>工程特点、难点及对策</w:t>
      </w:r>
      <w:bookmarkStart w:id="43" w:name="bk127"/>
      <w:bookmarkEnd w:id="42"/>
      <w:bookmarkEnd w:id="43"/>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44" w:name="_Toc207024448"/>
      <w:r>
        <w:rPr>
          <w:rFonts w:hint="eastAsia"/>
        </w:rPr>
        <w:t>工程特点、难点</w:t>
      </w:r>
      <w:bookmarkStart w:id="45" w:name="bk128"/>
      <w:bookmarkEnd w:id="44"/>
      <w:bookmarkEnd w:id="45"/>
    </w:p>
    <w:p w:rsidR="00E82F45" w:rsidRDefault="00E82F45" w:rsidP="00E82F45">
      <w:pPr>
        <w:rPr>
          <w:kern w:val="0"/>
        </w:rPr>
      </w:pPr>
      <w:bookmarkStart w:id="46" w:name="bk129"/>
      <w:bookmarkEnd w:id="46"/>
      <w:r>
        <w:rPr>
          <w:rFonts w:hint="eastAsia"/>
          <w:kern w:val="0"/>
        </w:rPr>
        <w:t>一、工程量大、工期紧</w:t>
      </w:r>
    </w:p>
    <w:p w:rsidR="00E82F45" w:rsidRDefault="00E82F45" w:rsidP="00E82F45">
      <w:pPr>
        <w:rPr>
          <w:kern w:val="0"/>
        </w:rPr>
      </w:pPr>
      <w:r>
        <w:rPr>
          <w:rFonts w:hint="eastAsia"/>
          <w:kern w:val="0"/>
        </w:rPr>
        <w:t>雁门关隧道是新原高速公路的重点控制工程，第</w:t>
      </w:r>
      <w:r>
        <w:rPr>
          <w:rFonts w:cs="TimesNewRoman"/>
          <w:kern w:val="0"/>
        </w:rPr>
        <w:t xml:space="preserve">6B </w:t>
      </w:r>
      <w:r>
        <w:rPr>
          <w:rFonts w:hint="eastAsia"/>
          <w:kern w:val="0"/>
        </w:rPr>
        <w:t>合同段雁门关隧道左线</w:t>
      </w:r>
      <w:r>
        <w:rPr>
          <w:rFonts w:cs="TimesNewRoman"/>
          <w:kern w:val="0"/>
        </w:rPr>
        <w:t>2.560km</w:t>
      </w:r>
      <w:r>
        <w:rPr>
          <w:rFonts w:hint="eastAsia"/>
          <w:kern w:val="0"/>
        </w:rPr>
        <w:t>、右线</w:t>
      </w:r>
      <w:r>
        <w:rPr>
          <w:rFonts w:cs="TimesNewRoman"/>
          <w:kern w:val="0"/>
        </w:rPr>
        <w:t>2.615km</w:t>
      </w:r>
      <w:r>
        <w:rPr>
          <w:rFonts w:hint="eastAsia"/>
          <w:kern w:val="0"/>
        </w:rPr>
        <w:t>，共计</w:t>
      </w:r>
      <w:r>
        <w:rPr>
          <w:rFonts w:cs="TimesNewRoman"/>
          <w:kern w:val="0"/>
        </w:rPr>
        <w:t xml:space="preserve">5.175km </w:t>
      </w:r>
      <w:r>
        <w:rPr>
          <w:rFonts w:hint="eastAsia"/>
          <w:kern w:val="0"/>
        </w:rPr>
        <w:t>长隧道。招标文件规定工期为</w:t>
      </w:r>
      <w:r>
        <w:rPr>
          <w:rFonts w:cs="TimesNewRoman"/>
          <w:kern w:val="0"/>
        </w:rPr>
        <w:t xml:space="preserve">24 </w:t>
      </w:r>
      <w:proofErr w:type="gramStart"/>
      <w:r>
        <w:rPr>
          <w:rFonts w:hint="eastAsia"/>
          <w:kern w:val="0"/>
        </w:rPr>
        <w:t>个</w:t>
      </w:r>
      <w:proofErr w:type="gramEnd"/>
      <w:r>
        <w:rPr>
          <w:rFonts w:hint="eastAsia"/>
          <w:kern w:val="0"/>
        </w:rPr>
        <w:t>月，为满足全线通车要求，我们计划用</w:t>
      </w:r>
      <w:r>
        <w:rPr>
          <w:rFonts w:cs="TimesNewRoman"/>
          <w:kern w:val="0"/>
        </w:rPr>
        <w:t xml:space="preserve">22.5 </w:t>
      </w:r>
      <w:proofErr w:type="gramStart"/>
      <w:r>
        <w:rPr>
          <w:rFonts w:hint="eastAsia"/>
          <w:kern w:val="0"/>
        </w:rPr>
        <w:t>个</w:t>
      </w:r>
      <w:proofErr w:type="gramEnd"/>
      <w:r>
        <w:rPr>
          <w:rFonts w:hint="eastAsia"/>
          <w:kern w:val="0"/>
        </w:rPr>
        <w:t>月完成本合同段工程，月完成进度平均为</w:t>
      </w:r>
      <w:r>
        <w:rPr>
          <w:rFonts w:cs="TimesNewRoman"/>
          <w:kern w:val="0"/>
        </w:rPr>
        <w:t>230m</w:t>
      </w:r>
      <w:r>
        <w:rPr>
          <w:rFonts w:hint="eastAsia"/>
          <w:kern w:val="0"/>
        </w:rPr>
        <w:t>，在Ⅰ、Ⅱ、Ⅲ类围岩为主的地质条件下工期是相当紧张的。</w:t>
      </w:r>
    </w:p>
    <w:p w:rsidR="00E82F45" w:rsidRDefault="00E82F45" w:rsidP="00E82F45">
      <w:pPr>
        <w:rPr>
          <w:kern w:val="0"/>
        </w:rPr>
      </w:pPr>
      <w:r>
        <w:rPr>
          <w:rFonts w:hint="eastAsia"/>
          <w:kern w:val="0"/>
        </w:rPr>
        <w:t>二、工程地质复杂、不良地质地段较多</w:t>
      </w:r>
    </w:p>
    <w:p w:rsidR="00E82F45" w:rsidRDefault="00E82F45" w:rsidP="00E82F45">
      <w:pPr>
        <w:rPr>
          <w:kern w:val="0"/>
        </w:rPr>
      </w:pPr>
      <w:r>
        <w:rPr>
          <w:rFonts w:hint="eastAsia"/>
          <w:kern w:val="0"/>
        </w:rPr>
        <w:t>根据地质资料显示：</w:t>
      </w:r>
      <w:proofErr w:type="gramStart"/>
      <w:r>
        <w:rPr>
          <w:rFonts w:hint="eastAsia"/>
          <w:kern w:val="0"/>
        </w:rPr>
        <w:t>隧址区</w:t>
      </w:r>
      <w:proofErr w:type="gramEnd"/>
      <w:r>
        <w:rPr>
          <w:rFonts w:hint="eastAsia"/>
          <w:kern w:val="0"/>
        </w:rPr>
        <w:t>广泛分布断层破碎带，岩溶较发育，隧道深埋地段地应力高，最大水平主应力达</w:t>
      </w:r>
      <w:r>
        <w:rPr>
          <w:rFonts w:cs="TimesNewRoman"/>
          <w:kern w:val="0"/>
        </w:rPr>
        <w:t>20.91MPa</w:t>
      </w:r>
      <w:r>
        <w:rPr>
          <w:rFonts w:hint="eastAsia"/>
          <w:kern w:val="0"/>
        </w:rPr>
        <w:t>，隧道开挖过程时可能发生岩爆，同时还有断层涌水、膨胀性软岩、片理等不良地质现象，</w:t>
      </w:r>
      <w:r>
        <w:rPr>
          <w:rFonts w:hint="eastAsia"/>
          <w:kern w:val="0"/>
        </w:rPr>
        <w:lastRenderedPageBreak/>
        <w:t>对隧道施工造成相当大的难度。</w:t>
      </w:r>
    </w:p>
    <w:p w:rsidR="00E82F45" w:rsidRDefault="00E82F45" w:rsidP="00E82F45">
      <w:pPr>
        <w:rPr>
          <w:kern w:val="0"/>
        </w:rPr>
      </w:pPr>
      <w:r>
        <w:rPr>
          <w:rFonts w:hint="eastAsia"/>
          <w:kern w:val="0"/>
        </w:rPr>
        <w:t>三、现场条件较困难</w:t>
      </w:r>
    </w:p>
    <w:p w:rsidR="00E82F45" w:rsidRDefault="00E82F45" w:rsidP="00E82F45">
      <w:pPr>
        <w:rPr>
          <w:kern w:val="0"/>
        </w:rPr>
      </w:pPr>
      <w:r>
        <w:rPr>
          <w:rFonts w:hint="eastAsia"/>
          <w:kern w:val="0"/>
        </w:rPr>
        <w:t>根据对隧道现场的实地勘察，本合同</w:t>
      </w:r>
      <w:proofErr w:type="gramStart"/>
      <w:r>
        <w:rPr>
          <w:rFonts w:hint="eastAsia"/>
          <w:kern w:val="0"/>
        </w:rPr>
        <w:t>段出口</w:t>
      </w:r>
      <w:proofErr w:type="gramEnd"/>
      <w:r>
        <w:rPr>
          <w:rFonts w:hint="eastAsia"/>
          <w:kern w:val="0"/>
        </w:rPr>
        <w:t>即为第</w:t>
      </w:r>
      <w:r>
        <w:rPr>
          <w:rFonts w:cs="TimesNewRoman"/>
          <w:kern w:val="0"/>
        </w:rPr>
        <w:t xml:space="preserve">7 </w:t>
      </w:r>
      <w:r>
        <w:rPr>
          <w:rFonts w:hint="eastAsia"/>
          <w:kern w:val="0"/>
        </w:rPr>
        <w:t>合同段桥隧范围，且第</w:t>
      </w:r>
      <w:r>
        <w:rPr>
          <w:rFonts w:cs="TimesNewRoman"/>
          <w:kern w:val="0"/>
        </w:rPr>
        <w:t xml:space="preserve">7 </w:t>
      </w:r>
      <w:r>
        <w:rPr>
          <w:rFonts w:hint="eastAsia"/>
          <w:kern w:val="0"/>
        </w:rPr>
        <w:t>合同段先期上场施工，隧道</w:t>
      </w:r>
      <w:proofErr w:type="gramStart"/>
      <w:r>
        <w:rPr>
          <w:rFonts w:hint="eastAsia"/>
          <w:kern w:val="0"/>
        </w:rPr>
        <w:t>北面已</w:t>
      </w:r>
      <w:proofErr w:type="gramEnd"/>
      <w:r>
        <w:rPr>
          <w:rFonts w:hint="eastAsia"/>
          <w:kern w:val="0"/>
        </w:rPr>
        <w:t>无场地可以利用，现场条件相当紧张，为尽量减少对第</w:t>
      </w:r>
      <w:r>
        <w:rPr>
          <w:rFonts w:cs="TimesNewRoman"/>
          <w:kern w:val="0"/>
        </w:rPr>
        <w:t xml:space="preserve">7 </w:t>
      </w:r>
      <w:r>
        <w:rPr>
          <w:rFonts w:hint="eastAsia"/>
          <w:kern w:val="0"/>
        </w:rPr>
        <w:t>合同段施工的干扰，本合同段的施工场地将受到较大的限制；另外，现场附近无可利用的水源，建设单位提供的水源井</w:t>
      </w:r>
      <w:proofErr w:type="gramStart"/>
      <w:r>
        <w:rPr>
          <w:rFonts w:hint="eastAsia"/>
          <w:kern w:val="0"/>
        </w:rPr>
        <w:t>里距离</w:t>
      </w:r>
      <w:proofErr w:type="gramEnd"/>
      <w:r>
        <w:rPr>
          <w:rFonts w:hint="eastAsia"/>
          <w:kern w:val="0"/>
        </w:rPr>
        <w:t>现场</w:t>
      </w:r>
      <w:r>
        <w:rPr>
          <w:rFonts w:cs="TimesNewRoman"/>
          <w:kern w:val="0"/>
        </w:rPr>
        <w:t xml:space="preserve">2km </w:t>
      </w:r>
      <w:r>
        <w:rPr>
          <w:rFonts w:hint="eastAsia"/>
          <w:kern w:val="0"/>
        </w:rPr>
        <w:t>远，管道铺设距离长，还需要中间加压。</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47" w:name="_Toc207024449"/>
      <w:r>
        <w:rPr>
          <w:rFonts w:hint="eastAsia"/>
        </w:rPr>
        <w:t>施工对策</w:t>
      </w:r>
      <w:bookmarkStart w:id="48" w:name="bk130"/>
      <w:bookmarkEnd w:id="47"/>
      <w:bookmarkEnd w:id="48"/>
    </w:p>
    <w:p w:rsidR="00E82F45" w:rsidRDefault="00E82F45" w:rsidP="00E82F45">
      <w:pPr>
        <w:rPr>
          <w:kern w:val="0"/>
        </w:rPr>
      </w:pPr>
      <w:bookmarkStart w:id="49" w:name="bk131"/>
      <w:bookmarkEnd w:id="49"/>
      <w:r>
        <w:rPr>
          <w:rFonts w:hint="eastAsia"/>
          <w:kern w:val="0"/>
        </w:rPr>
        <w:t>一、及早进洞，多开工作面、尽早实现贯通</w:t>
      </w:r>
    </w:p>
    <w:p w:rsidR="00E82F45" w:rsidRDefault="00E82F45" w:rsidP="00E82F45">
      <w:pPr>
        <w:rPr>
          <w:kern w:val="0"/>
        </w:rPr>
      </w:pPr>
      <w:r>
        <w:rPr>
          <w:rFonts w:hint="eastAsia"/>
          <w:kern w:val="0"/>
        </w:rPr>
        <w:t>加强洞口边坡防护，及早进洞，并尽快形成生产能力；同时本合同段内设计有三个断面较大的车行横洞，施工时将充分利用车行横洞的行车条件，增加工作面，采用多工作面互通式开挖方式，工序全面配套，突出贯通目标，加大人员、设备等资源投入，确保工期目标的实现。</w:t>
      </w:r>
    </w:p>
    <w:p w:rsidR="00E82F45" w:rsidRDefault="00E82F45" w:rsidP="00E82F45">
      <w:pPr>
        <w:rPr>
          <w:kern w:val="0"/>
        </w:rPr>
      </w:pPr>
      <w:r>
        <w:rPr>
          <w:rFonts w:hint="eastAsia"/>
          <w:kern w:val="0"/>
        </w:rPr>
        <w:t>二、加强地质预报和围岩监控量测、优化施工方案</w:t>
      </w:r>
    </w:p>
    <w:p w:rsidR="00E82F45" w:rsidRDefault="00E82F45" w:rsidP="00E82F45">
      <w:pPr>
        <w:rPr>
          <w:kern w:val="0"/>
        </w:rPr>
      </w:pPr>
      <w:r>
        <w:rPr>
          <w:rFonts w:hint="eastAsia"/>
          <w:kern w:val="0"/>
        </w:rPr>
        <w:t>成立专门的地质预报小组，采用先进的隧道地震波超前地质预报系统（</w:t>
      </w:r>
      <w:r>
        <w:rPr>
          <w:rFonts w:cs="TimesNewRoman"/>
          <w:kern w:val="0"/>
        </w:rPr>
        <w:t>TSP202</w:t>
      </w:r>
      <w:r>
        <w:rPr>
          <w:rFonts w:hint="eastAsia"/>
          <w:kern w:val="0"/>
        </w:rPr>
        <w:t>）和三维非接触量测新技术，加强隧道地质预报和围岩监控量测工作，及时反馈信息，以确定科学、合理的掘进方式和掘进参数，优化施工方案。对处于断层破碎带的Ⅰ类围岩地段，由于其最大长度为</w:t>
      </w:r>
      <w:r>
        <w:rPr>
          <w:rFonts w:cs="TimesNewRoman"/>
          <w:kern w:val="0"/>
        </w:rPr>
        <w:t>45m</w:t>
      </w:r>
      <w:r>
        <w:rPr>
          <w:rFonts w:hint="eastAsia"/>
          <w:kern w:val="0"/>
        </w:rPr>
        <w:t>，采取长大管棚穿过断层带的超前加固方式；对于Ⅱ、Ⅲ类围岩采用台阶法开挖，喷、锚、网支护，及时封闭成环，并结合地质条件辅以管棚、超前锚杆等预加固措施。</w:t>
      </w:r>
    </w:p>
    <w:p w:rsidR="00E82F45" w:rsidRDefault="00E82F45" w:rsidP="00E82F45">
      <w:pPr>
        <w:rPr>
          <w:kern w:val="0"/>
        </w:rPr>
      </w:pPr>
      <w:r>
        <w:rPr>
          <w:rFonts w:hint="eastAsia"/>
          <w:kern w:val="0"/>
        </w:rPr>
        <w:t>三、科学规划、合理投入、保障施工生产</w:t>
      </w:r>
    </w:p>
    <w:p w:rsidR="00E82F45" w:rsidRDefault="00E82F45" w:rsidP="00E82F45">
      <w:pPr>
        <w:rPr>
          <w:kern w:val="0"/>
        </w:rPr>
      </w:pPr>
      <w:r>
        <w:rPr>
          <w:rFonts w:hint="eastAsia"/>
          <w:kern w:val="0"/>
        </w:rPr>
        <w:lastRenderedPageBreak/>
        <w:t>根据隧道出口区现有地形条件，科学规划，将出口左线侧面的台阶地进行必要的挡墙防护、整平后用作隧道施工的加工、生产区，生活营区及办公区选择在洞口南侧的山脚坡地；给水管路</w:t>
      </w:r>
      <w:proofErr w:type="gramStart"/>
      <w:r>
        <w:rPr>
          <w:rFonts w:hint="eastAsia"/>
          <w:kern w:val="0"/>
        </w:rPr>
        <w:t>做保</w:t>
      </w:r>
      <w:proofErr w:type="gramEnd"/>
      <w:r>
        <w:rPr>
          <w:rFonts w:hint="eastAsia"/>
          <w:kern w:val="0"/>
        </w:rPr>
        <w:t>温处理，并在给水管路中间设加压泵站，并派专人值班，保障施工用水的供应；配备足够数量的先进钻、挖、装、运及支护、衬砌设备，全力保障施工生产。</w:t>
      </w:r>
    </w:p>
    <w:p w:rsidR="00E82F45" w:rsidRDefault="00E82F45" w:rsidP="00E82F45">
      <w:pPr>
        <w:rPr>
          <w:kern w:val="0"/>
        </w:rPr>
      </w:pPr>
      <w:r>
        <w:rPr>
          <w:rFonts w:hint="eastAsia"/>
          <w:kern w:val="0"/>
        </w:rPr>
        <w:t>四、加强施工调度、合理安排劳力、周密计划材料</w:t>
      </w:r>
    </w:p>
    <w:p w:rsidR="00E82F45" w:rsidRDefault="00E82F45" w:rsidP="00E82F45">
      <w:pPr>
        <w:rPr>
          <w:kern w:val="0"/>
        </w:rPr>
      </w:pPr>
      <w:r>
        <w:rPr>
          <w:rFonts w:hint="eastAsia"/>
          <w:kern w:val="0"/>
        </w:rPr>
        <w:t>隧道出口由于受第</w:t>
      </w:r>
      <w:r>
        <w:rPr>
          <w:rFonts w:cs="TimesNewRoman"/>
          <w:kern w:val="0"/>
        </w:rPr>
        <w:t xml:space="preserve">7 </w:t>
      </w:r>
      <w:r>
        <w:rPr>
          <w:rFonts w:hint="eastAsia"/>
          <w:kern w:val="0"/>
        </w:rPr>
        <w:t>合同段的限制，正洞施工又采取</w:t>
      </w:r>
      <w:proofErr w:type="gramStart"/>
      <w:r>
        <w:rPr>
          <w:rFonts w:hint="eastAsia"/>
          <w:kern w:val="0"/>
        </w:rPr>
        <w:t>左右线</w:t>
      </w:r>
      <w:proofErr w:type="gramEnd"/>
      <w:r>
        <w:rPr>
          <w:rFonts w:hint="eastAsia"/>
          <w:kern w:val="0"/>
        </w:rPr>
        <w:t>互相利用车行横道增加工作面，施工干扰势必很大，出碴又要远运，因此在施工中将加强作业循环与施工交叉的协调与指挥等施工调度工作；对劳动力进行动态安排，科学、合理地转换施工工序；提前做好全方位多工作面的施工用料计划、采购、检验；全方位保障施工生产的顺利进行。</w:t>
      </w:r>
    </w:p>
    <w:p w:rsidR="00E82F45" w:rsidRDefault="00E82F45" w:rsidP="00E82F45">
      <w:pPr>
        <w:rPr>
          <w:kern w:val="0"/>
        </w:rPr>
      </w:pPr>
      <w:r>
        <w:rPr>
          <w:rFonts w:hint="eastAsia"/>
          <w:kern w:val="0"/>
        </w:rPr>
        <w:t>五、加强施工现场的标准化管理，突出质量与安全目标，确保工期</w:t>
      </w:r>
    </w:p>
    <w:p w:rsidR="00E82F45" w:rsidRDefault="00E82F45" w:rsidP="00E82F45">
      <w:pPr>
        <w:rPr>
          <w:kern w:val="0"/>
        </w:rPr>
      </w:pPr>
      <w:r>
        <w:rPr>
          <w:rFonts w:hint="eastAsia"/>
          <w:kern w:val="0"/>
        </w:rPr>
        <w:t>雁门关隧道工程规模大、设计标准高、技术较复杂、工期紧。为了高标准、高质量、高效率地按期完成施工任务，我们将在施工中加强现场文明施工管理，建立标准化作业制度，杜绝施工安全事故，切实落实提前实现工期目标的承诺，以高度的责任心和使命感投入到施工生产中，加快大运高速公路建设、造福山西人民。对全体参建员工进行针对性的教育，做到上标准岗、</w:t>
      </w:r>
      <w:proofErr w:type="gramStart"/>
      <w:r>
        <w:rPr>
          <w:rFonts w:hint="eastAsia"/>
          <w:kern w:val="0"/>
        </w:rPr>
        <w:t>干标准活</w:t>
      </w:r>
      <w:proofErr w:type="gramEnd"/>
      <w:r>
        <w:rPr>
          <w:rFonts w:hint="eastAsia"/>
          <w:kern w:val="0"/>
        </w:rPr>
        <w:t>，创全线文明工地，获国优鲁班奖。</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50" w:name="_Toc207024450"/>
      <w:r>
        <w:rPr>
          <w:rFonts w:hint="eastAsia"/>
        </w:rPr>
        <w:t>施工总体部署</w:t>
      </w:r>
      <w:bookmarkStart w:id="51" w:name="bk132"/>
      <w:bookmarkEnd w:id="50"/>
      <w:bookmarkEnd w:id="51"/>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2" w:name="_Toc207024451"/>
      <w:r>
        <w:rPr>
          <w:rFonts w:hint="eastAsia"/>
        </w:rPr>
        <w:lastRenderedPageBreak/>
        <w:t>施工部署的总体思路</w:t>
      </w:r>
      <w:bookmarkStart w:id="53" w:name="bk133"/>
      <w:bookmarkEnd w:id="52"/>
      <w:bookmarkEnd w:id="53"/>
    </w:p>
    <w:p w:rsidR="00E82F45" w:rsidRDefault="00E82F45" w:rsidP="00E82F45">
      <w:pPr>
        <w:rPr>
          <w:kern w:val="0"/>
        </w:rPr>
      </w:pPr>
      <w:bookmarkStart w:id="54" w:name="bk134"/>
      <w:bookmarkEnd w:id="54"/>
      <w:r>
        <w:rPr>
          <w:rFonts w:hint="eastAsia"/>
          <w:kern w:val="0"/>
        </w:rPr>
        <w:t>在本合同段施工过程中，以高起步、高标准、高质量、高效益的“四高”为总体目标，精心组织，精细正规，精益求精铸精品。</w:t>
      </w:r>
    </w:p>
    <w:p w:rsidR="00E82F45" w:rsidRDefault="00E82F45" w:rsidP="00E82F45">
      <w:pPr>
        <w:rPr>
          <w:kern w:val="0"/>
        </w:rPr>
      </w:pPr>
      <w:r>
        <w:rPr>
          <w:rFonts w:hint="eastAsia"/>
          <w:kern w:val="0"/>
        </w:rPr>
        <w:t>一、两个“确保”</w:t>
      </w:r>
    </w:p>
    <w:p w:rsidR="00E82F45" w:rsidRDefault="00E82F45" w:rsidP="00E82F45">
      <w:pPr>
        <w:rPr>
          <w:kern w:val="0"/>
        </w:rPr>
      </w:pPr>
      <w:r>
        <w:rPr>
          <w:rFonts w:hint="eastAsia"/>
          <w:kern w:val="0"/>
        </w:rPr>
        <w:t>一是确保安全和质量目标，二是确保工期目标。</w:t>
      </w:r>
    </w:p>
    <w:p w:rsidR="00E82F45" w:rsidRDefault="00E82F45" w:rsidP="00E82F45">
      <w:pPr>
        <w:rPr>
          <w:kern w:val="0"/>
        </w:rPr>
      </w:pPr>
      <w:r>
        <w:rPr>
          <w:rFonts w:hint="eastAsia"/>
          <w:kern w:val="0"/>
        </w:rPr>
        <w:t>二、达到“三高”</w:t>
      </w:r>
    </w:p>
    <w:p w:rsidR="00E82F45" w:rsidRDefault="00E82F45" w:rsidP="00E82F45">
      <w:pPr>
        <w:rPr>
          <w:kern w:val="0"/>
        </w:rPr>
      </w:pPr>
      <w:r>
        <w:rPr>
          <w:rFonts w:hint="eastAsia"/>
          <w:kern w:val="0"/>
        </w:rPr>
        <w:t>高标准控制施工全过程（用检测控制工序，以工序控制过程，以过程控制整体）；高效率建设本合同段工程；高水平建成本合同段工程（一次达标，一次成优）。</w:t>
      </w:r>
    </w:p>
    <w:p w:rsidR="00E82F45" w:rsidRDefault="00E82F45" w:rsidP="00E82F45">
      <w:pPr>
        <w:rPr>
          <w:kern w:val="0"/>
        </w:rPr>
      </w:pPr>
      <w:r>
        <w:rPr>
          <w:rFonts w:hint="eastAsia"/>
          <w:kern w:val="0"/>
        </w:rPr>
        <w:t>三、坚持“四先”</w:t>
      </w:r>
    </w:p>
    <w:p w:rsidR="00E82F45" w:rsidRDefault="00E82F45" w:rsidP="00E82F45">
      <w:pPr>
        <w:rPr>
          <w:kern w:val="0"/>
        </w:rPr>
      </w:pPr>
      <w:r>
        <w:rPr>
          <w:rFonts w:hint="eastAsia"/>
          <w:kern w:val="0"/>
        </w:rPr>
        <w:t>在实施中，用先进的设备和科学的配置来满足设计规范和建设单位、监理工程师要求；用先进的技术与工艺来保证质量要求；用先进的组织管理方法，结合本合同段工程特点，统筹考虑，科学安排；用先进的思想观念来统一全体参建职工的认识，不凭老经验、老方法办事，把创优目标全面贯彻到施工的每一个环节。</w:t>
      </w:r>
    </w:p>
    <w:p w:rsidR="00E82F45" w:rsidRDefault="00E82F45" w:rsidP="00E82F45">
      <w:pPr>
        <w:rPr>
          <w:kern w:val="0"/>
        </w:rPr>
      </w:pPr>
      <w:r>
        <w:rPr>
          <w:rFonts w:hint="eastAsia"/>
          <w:kern w:val="0"/>
        </w:rPr>
        <w:t>四、狠抓重点、难点工程</w:t>
      </w:r>
    </w:p>
    <w:p w:rsidR="00E82F45" w:rsidRDefault="00E82F45" w:rsidP="00E82F45">
      <w:pPr>
        <w:rPr>
          <w:kern w:val="0"/>
        </w:rPr>
      </w:pPr>
      <w:r>
        <w:rPr>
          <w:rFonts w:hint="eastAsia"/>
          <w:kern w:val="0"/>
        </w:rPr>
        <w:t>对施工中的重点、难点工程，始终放在突出位置狠抓不放，根据我集团公司多年从事类似工程的施工经验，对浅埋地段、断层破碎带、岩溶、岩爆等不良地质地段等，提前预研，优化方案，择优选用，充分发挥我集团公司的施工优势，创出一流水平。</w:t>
      </w:r>
    </w:p>
    <w:p w:rsidR="00E82F45" w:rsidRDefault="00E82F45" w:rsidP="00E82F45">
      <w:pPr>
        <w:rPr>
          <w:kern w:val="0"/>
        </w:rPr>
      </w:pPr>
      <w:r>
        <w:rPr>
          <w:rFonts w:hint="eastAsia"/>
          <w:kern w:val="0"/>
        </w:rPr>
        <w:t>五、试验先行</w:t>
      </w:r>
    </w:p>
    <w:p w:rsidR="00E82F45" w:rsidRDefault="00E82F45" w:rsidP="00E82F45">
      <w:pPr>
        <w:rPr>
          <w:kern w:val="0"/>
        </w:rPr>
      </w:pPr>
      <w:r>
        <w:rPr>
          <w:rFonts w:hint="eastAsia"/>
          <w:kern w:val="0"/>
        </w:rPr>
        <w:t>根据本合同段工程特点，对两次衬砌、路面施工等项目先做样板工程，确保工艺参数的可靠性，报监理工程师审批后，方可施工。</w:t>
      </w:r>
    </w:p>
    <w:p w:rsidR="00E82F45" w:rsidRDefault="00E82F45" w:rsidP="00E82F45">
      <w:pPr>
        <w:rPr>
          <w:kern w:val="0"/>
        </w:rPr>
      </w:pPr>
      <w:r>
        <w:rPr>
          <w:rFonts w:hint="eastAsia"/>
          <w:kern w:val="0"/>
        </w:rPr>
        <w:lastRenderedPageBreak/>
        <w:t>六、全过程监测、信息化施工</w:t>
      </w:r>
    </w:p>
    <w:p w:rsidR="00E82F45" w:rsidRDefault="00E82F45" w:rsidP="00E82F45">
      <w:pPr>
        <w:rPr>
          <w:kern w:val="0"/>
        </w:rPr>
      </w:pPr>
      <w:r>
        <w:rPr>
          <w:rFonts w:hint="eastAsia"/>
          <w:kern w:val="0"/>
        </w:rPr>
        <w:t>做好隧道施工的超前地质预报和监控量测，对各道工序进行全过程的跟踪监测，并及时反馈施工全过程的各类信息，以便更好地指导施工。</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5" w:name="_Toc207024452"/>
      <w:r>
        <w:rPr>
          <w:rFonts w:hint="eastAsia"/>
        </w:rPr>
        <w:t>施工组织管理机构</w:t>
      </w:r>
      <w:bookmarkStart w:id="56" w:name="bk135"/>
      <w:bookmarkEnd w:id="55"/>
      <w:bookmarkEnd w:id="56"/>
    </w:p>
    <w:p w:rsidR="00E82F45" w:rsidRDefault="00E82F45" w:rsidP="00E82F45">
      <w:pPr>
        <w:rPr>
          <w:kern w:val="0"/>
        </w:rPr>
      </w:pPr>
      <w:bookmarkStart w:id="57" w:name="bk136"/>
      <w:bookmarkEnd w:id="57"/>
      <w:r>
        <w:rPr>
          <w:rFonts w:hint="eastAsia"/>
          <w:kern w:val="0"/>
        </w:rPr>
        <w:t>一、施工组织管理机构</w:t>
      </w:r>
    </w:p>
    <w:p w:rsidR="00E82F45" w:rsidRDefault="00E82F45" w:rsidP="00E82F45">
      <w:pPr>
        <w:rPr>
          <w:kern w:val="0"/>
        </w:rPr>
      </w:pPr>
      <w:r>
        <w:rPr>
          <w:rFonts w:hint="eastAsia"/>
          <w:kern w:val="0"/>
        </w:rPr>
        <w:t>为安全、优质、按期完成本合同段的施工任务，本着精干、高效的原则，我单位计划抽调理论和实践经验丰富、业务能力强、综合素质高的技术、管理、行政人员及具有丰富隧道施工经验的施工队伍完成本合同段的施工任务。按项目法组建本合同段工程管理机构，全面负责本合同段工程的施工组织管理工作。</w:t>
      </w:r>
    </w:p>
    <w:p w:rsidR="00E82F45" w:rsidRDefault="00E82F45" w:rsidP="00E82F45">
      <w:pPr>
        <w:rPr>
          <w:kern w:val="0"/>
        </w:rPr>
      </w:pPr>
      <w:r>
        <w:rPr>
          <w:rFonts w:hint="eastAsia"/>
          <w:kern w:val="0"/>
        </w:rPr>
        <w:t>项目经理部下设六部一室（工程技术部、安全监察部、质量监察部、计划部、财务部、设备物资部、综合办公室，工程技术部下设中心试验室和测量班），分别负责本合同段工程项目的施工技术、安全、质量、计划、财务、物资设备保障、材料试验与检验、行政管理等工作，全面保证本合同段工程建设任务的优质、高效完成。</w:t>
      </w:r>
    </w:p>
    <w:p w:rsidR="00E82F45" w:rsidRDefault="00E82F45" w:rsidP="00E82F45">
      <w:pPr>
        <w:rPr>
          <w:kern w:val="0"/>
        </w:rPr>
      </w:pPr>
      <w:r>
        <w:rPr>
          <w:rFonts w:hint="eastAsia"/>
          <w:kern w:val="0"/>
        </w:rPr>
        <w:t>详细组织机构参见本投标书附表</w:t>
      </w:r>
      <w:r>
        <w:rPr>
          <w:rFonts w:cs="TimesNewRoman"/>
          <w:kern w:val="0"/>
        </w:rPr>
        <w:t>1</w:t>
      </w:r>
      <w:r>
        <w:rPr>
          <w:rFonts w:hint="eastAsia"/>
          <w:kern w:val="0"/>
        </w:rPr>
        <w:t>。</w:t>
      </w:r>
    </w:p>
    <w:p w:rsidR="00E82F45" w:rsidRDefault="00E82F45" w:rsidP="00E82F45">
      <w:pPr>
        <w:rPr>
          <w:kern w:val="0"/>
        </w:rPr>
      </w:pPr>
      <w:r>
        <w:rPr>
          <w:rFonts w:hint="eastAsia"/>
          <w:kern w:val="0"/>
        </w:rPr>
        <w:t>二、管理职责</w:t>
      </w:r>
    </w:p>
    <w:p w:rsidR="00E82F45" w:rsidRDefault="00E82F45" w:rsidP="00E82F45">
      <w:pPr>
        <w:rPr>
          <w:kern w:val="0"/>
        </w:rPr>
      </w:pPr>
      <w:r>
        <w:rPr>
          <w:rFonts w:hint="eastAsia"/>
          <w:kern w:val="0"/>
        </w:rPr>
        <w:t>（一）</w:t>
      </w:r>
      <w:r>
        <w:rPr>
          <w:kern w:val="0"/>
        </w:rPr>
        <w:t xml:space="preserve"> </w:t>
      </w:r>
      <w:r>
        <w:rPr>
          <w:rFonts w:hint="eastAsia"/>
          <w:kern w:val="0"/>
        </w:rPr>
        <w:t>项目经理部</w:t>
      </w:r>
    </w:p>
    <w:p w:rsidR="00E82F45" w:rsidRDefault="00E82F45" w:rsidP="00E82F45">
      <w:pPr>
        <w:rPr>
          <w:kern w:val="0"/>
        </w:rPr>
      </w:pPr>
      <w:r>
        <w:rPr>
          <w:rFonts w:hint="eastAsia"/>
          <w:kern w:val="0"/>
        </w:rPr>
        <w:t>项目经理部代表中铁十八局集团有限公司负责对本合同段工程实施组织、指导、协调与监控，对建设单位负全责。项目经理是集团公司董事长的被授权人，在有关《</w:t>
      </w:r>
      <w:r w:rsidR="00054AEC">
        <w:rPr>
          <w:rFonts w:hint="eastAsia"/>
          <w:kern w:val="0"/>
        </w:rPr>
        <w:t>×</w:t>
      </w:r>
      <w:r>
        <w:rPr>
          <w:rFonts w:hint="eastAsia"/>
          <w:kern w:val="0"/>
        </w:rPr>
        <w:t>国道主干线（山西境）新广武至原平高速公路雁门关隧道工程（第</w:t>
      </w:r>
      <w:r>
        <w:rPr>
          <w:rFonts w:cs="TimesNewRoman"/>
          <w:kern w:val="0"/>
        </w:rPr>
        <w:t xml:space="preserve">6B </w:t>
      </w:r>
      <w:r>
        <w:rPr>
          <w:rFonts w:hint="eastAsia"/>
          <w:kern w:val="0"/>
        </w:rPr>
        <w:t>合同段）》的实施、完成与缺陷修复</w:t>
      </w:r>
      <w:r>
        <w:rPr>
          <w:rFonts w:hint="eastAsia"/>
          <w:kern w:val="0"/>
        </w:rPr>
        <w:lastRenderedPageBreak/>
        <w:t>等方面以中铁十八局集团有限公司的名义执行一切与此有关的事务。</w:t>
      </w:r>
    </w:p>
    <w:p w:rsidR="00E82F45" w:rsidRDefault="00E82F45" w:rsidP="00E82F45">
      <w:pPr>
        <w:rPr>
          <w:kern w:val="0"/>
        </w:rPr>
      </w:pPr>
      <w:r>
        <w:rPr>
          <w:rFonts w:hint="eastAsia"/>
          <w:kern w:val="0"/>
        </w:rPr>
        <w:t>（二）项目经理</w:t>
      </w:r>
    </w:p>
    <w:p w:rsidR="00E82F45" w:rsidRDefault="00E82F45" w:rsidP="00E82F45">
      <w:pPr>
        <w:rPr>
          <w:kern w:val="0"/>
        </w:rPr>
      </w:pPr>
      <w:r>
        <w:rPr>
          <w:rFonts w:cs="TimesNewRoman"/>
          <w:kern w:val="0"/>
        </w:rPr>
        <w:t>(1)</w:t>
      </w:r>
      <w:r>
        <w:rPr>
          <w:rFonts w:hint="eastAsia"/>
          <w:kern w:val="0"/>
        </w:rPr>
        <w:t>项目经理是本合同段工程安全保证的直接责任人，负责建立健中国建筑工业出版社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hint="eastAsia"/>
          <w:kern w:val="0"/>
        </w:rPr>
        <w:t>全安全生产保证体系，建立和实施安全生产责任制，确保各项安全活动的正常开展。</w:t>
      </w:r>
    </w:p>
    <w:p w:rsidR="00E82F45" w:rsidRDefault="00E82F45" w:rsidP="00E82F45">
      <w:pPr>
        <w:rPr>
          <w:kern w:val="0"/>
        </w:rPr>
      </w:pPr>
      <w:r>
        <w:rPr>
          <w:rFonts w:cs="TimesNewRoman"/>
          <w:kern w:val="0"/>
        </w:rPr>
        <w:t>(2)</w:t>
      </w:r>
      <w:r>
        <w:rPr>
          <w:rFonts w:hint="eastAsia"/>
          <w:kern w:val="0"/>
        </w:rPr>
        <w:t>项目经理是本合同段工程质量保证的直接责任人，负责组织开展质量体系活动，确立本项目质量目标，组织编制实施性施工组织设计。</w:t>
      </w:r>
    </w:p>
    <w:p w:rsidR="00E82F45" w:rsidRDefault="00E82F45" w:rsidP="00E82F45">
      <w:pPr>
        <w:rPr>
          <w:kern w:val="0"/>
        </w:rPr>
      </w:pPr>
      <w:r>
        <w:rPr>
          <w:rFonts w:hint="eastAsia"/>
          <w:kern w:val="0"/>
        </w:rPr>
        <w:t>贯彻执行国家方针、政策、法规，坚持全面质量管理，推进各项质量活动正常开展，确保产品质量稳定提高，满足建设单位要求，争创名牌工程。组织向建设单位提供质量依据，处理监理工程师、建设单位提出的有关质量方面的要求。负责对工程项目进行资源配置，保证质量体系在本合同段工程上的有效运行及对人、财、物等资源的需要。</w:t>
      </w:r>
    </w:p>
    <w:p w:rsidR="00E82F45" w:rsidRDefault="00E82F45" w:rsidP="00E82F45">
      <w:pPr>
        <w:rPr>
          <w:kern w:val="0"/>
        </w:rPr>
      </w:pPr>
      <w:r>
        <w:rPr>
          <w:rFonts w:cs="TimesNewRoman"/>
          <w:kern w:val="0"/>
        </w:rPr>
        <w:t>(3)</w:t>
      </w:r>
      <w:r>
        <w:rPr>
          <w:rFonts w:hint="eastAsia"/>
          <w:kern w:val="0"/>
        </w:rPr>
        <w:t>项目经理是本合同段工程文明施工的直接责任人，负责施工现场全面的文明施工管理，组建施工现场的文明施工领导小组，并结合本合同段工程特点，制定文明施工管理细则。</w:t>
      </w:r>
    </w:p>
    <w:p w:rsidR="00E82F45" w:rsidRDefault="00E82F45" w:rsidP="00E82F45">
      <w:pPr>
        <w:rPr>
          <w:kern w:val="0"/>
        </w:rPr>
      </w:pPr>
      <w:r>
        <w:rPr>
          <w:rFonts w:cs="TimesNewRoman"/>
          <w:kern w:val="0"/>
        </w:rPr>
        <w:t>(4)</w:t>
      </w:r>
      <w:r>
        <w:rPr>
          <w:rFonts w:hint="eastAsia"/>
          <w:kern w:val="0"/>
        </w:rPr>
        <w:t>项目经理是本合同段工程工期保证的直接责任人，负责按批准的施工计划，全面组织实施，并根据工程进展，适时调整资源配置，确保阶段、整体工期目标的实现。</w:t>
      </w:r>
    </w:p>
    <w:p w:rsidR="00E82F45" w:rsidRDefault="00E82F45" w:rsidP="00E82F45">
      <w:pPr>
        <w:rPr>
          <w:kern w:val="0"/>
        </w:rPr>
      </w:pPr>
      <w:r>
        <w:rPr>
          <w:rFonts w:hint="eastAsia"/>
          <w:kern w:val="0"/>
        </w:rPr>
        <w:t>（三）项目副经理</w:t>
      </w:r>
    </w:p>
    <w:p w:rsidR="00E82F45" w:rsidRDefault="00E82F45" w:rsidP="00E82F45">
      <w:pPr>
        <w:rPr>
          <w:kern w:val="0"/>
        </w:rPr>
      </w:pPr>
      <w:r>
        <w:rPr>
          <w:rFonts w:hint="eastAsia"/>
          <w:kern w:val="0"/>
        </w:rPr>
        <w:t>配合项目经理管理施工生产。在施工中严把安全质量生产关，抓好施工中安全质量工作，把安全质量生产责任制落实下去；抓好施工生产计划的落实，处理施工出现的具体问题；并负责处理现场经理部中的一些日常工作。</w:t>
      </w:r>
    </w:p>
    <w:p w:rsidR="00E82F45" w:rsidRDefault="00E82F45" w:rsidP="00E82F45">
      <w:pPr>
        <w:rPr>
          <w:kern w:val="0"/>
        </w:rPr>
      </w:pPr>
      <w:r>
        <w:rPr>
          <w:rFonts w:hint="eastAsia"/>
          <w:kern w:val="0"/>
        </w:rPr>
        <w:lastRenderedPageBreak/>
        <w:t>（四）项目总工程师</w:t>
      </w:r>
    </w:p>
    <w:p w:rsidR="00E82F45" w:rsidRDefault="00E82F45" w:rsidP="00E82F45">
      <w:pPr>
        <w:rPr>
          <w:kern w:val="0"/>
        </w:rPr>
      </w:pPr>
      <w:r>
        <w:rPr>
          <w:rFonts w:hint="eastAsia"/>
          <w:kern w:val="0"/>
        </w:rPr>
        <w:t>对本合同段工程质量、施工技术、计量测试负直接技术责任，指导施工队工程技术人员开展有效的技术管理工作；提出贯彻改进工程质量的技术目标和措施。负责新技术、新工艺、新设备、新材料及先进科技成果的推广和应用。具体负责组织对本合同段工程项目施工方案、施工组织设计及质量计划进行编制及经批准后的实施。对施工中可能存在的质量通病及其纠正、预防措施进行审核。解决工程质量中的关键技术和大技术难题。负责本合同段工程项目的验工计价。</w:t>
      </w:r>
    </w:p>
    <w:p w:rsidR="00E82F45" w:rsidRDefault="00E82F45" w:rsidP="00E82F45">
      <w:pPr>
        <w:rPr>
          <w:kern w:val="0"/>
        </w:rPr>
      </w:pPr>
      <w:r>
        <w:rPr>
          <w:rFonts w:hint="eastAsia"/>
          <w:kern w:val="0"/>
        </w:rPr>
        <w:t>对本合同段工程的劳动保护和安全生产的技术工作负责，结合工程特点及施工进度，及时下达劳动保护和安全生产技术方案措施，并认真贯彻落实。</w:t>
      </w:r>
    </w:p>
    <w:p w:rsidR="00E82F45" w:rsidRDefault="00E82F45" w:rsidP="00E82F45">
      <w:pPr>
        <w:rPr>
          <w:kern w:val="0"/>
        </w:rPr>
      </w:pPr>
      <w:r>
        <w:rPr>
          <w:rFonts w:hint="eastAsia"/>
          <w:kern w:val="0"/>
        </w:rPr>
        <w:t>（五）</w:t>
      </w:r>
      <w:r>
        <w:rPr>
          <w:kern w:val="0"/>
        </w:rPr>
        <w:t xml:space="preserve"> </w:t>
      </w:r>
      <w:r>
        <w:rPr>
          <w:rFonts w:hint="eastAsia"/>
          <w:kern w:val="0"/>
        </w:rPr>
        <w:t>工程技术部</w:t>
      </w:r>
    </w:p>
    <w:p w:rsidR="00E82F45" w:rsidRDefault="00E82F45" w:rsidP="00E82F45">
      <w:pPr>
        <w:rPr>
          <w:kern w:val="0"/>
        </w:rPr>
      </w:pPr>
      <w:r>
        <w:rPr>
          <w:rFonts w:hint="eastAsia"/>
          <w:kern w:val="0"/>
        </w:rPr>
        <w:t>负责本合同段工程项目的施工过程控制；制定施工技术管理办法及工程项目的施工组织设计及调度工作；对测量、试验、量测监控等专项技术工作负领导责任并直接指导。负责技术交底、过程监控，解决施工技术疑难问题；参与编制竣工资料和进行技术总结，组织实施竣工工程保修和后期服务；组织推广应用新技术、新工艺、新设备、新材料，努力开发新成果。</w:t>
      </w:r>
    </w:p>
    <w:p w:rsidR="00E82F45" w:rsidRDefault="00E82F45" w:rsidP="00E82F45">
      <w:pPr>
        <w:rPr>
          <w:kern w:val="0"/>
        </w:rPr>
      </w:pPr>
      <w:r>
        <w:rPr>
          <w:rFonts w:hint="eastAsia"/>
          <w:kern w:val="0"/>
        </w:rPr>
        <w:t>（六）</w:t>
      </w:r>
      <w:r>
        <w:rPr>
          <w:kern w:val="0"/>
        </w:rPr>
        <w:t xml:space="preserve"> </w:t>
      </w:r>
      <w:r>
        <w:rPr>
          <w:rFonts w:hint="eastAsia"/>
          <w:kern w:val="0"/>
        </w:rPr>
        <w:t>安全监察部</w:t>
      </w:r>
    </w:p>
    <w:p w:rsidR="00E82F45" w:rsidRDefault="00E82F45" w:rsidP="00E82F45">
      <w:pPr>
        <w:rPr>
          <w:kern w:val="0"/>
        </w:rPr>
      </w:pPr>
      <w:r>
        <w:rPr>
          <w:rFonts w:hint="eastAsia"/>
          <w:kern w:val="0"/>
        </w:rPr>
        <w:t>安全监察部负责依据安全目标制定本合同</w:t>
      </w:r>
      <w:proofErr w:type="gramStart"/>
      <w:r>
        <w:rPr>
          <w:rFonts w:hint="eastAsia"/>
          <w:kern w:val="0"/>
        </w:rPr>
        <w:t>段整个</w:t>
      </w:r>
      <w:proofErr w:type="gramEnd"/>
      <w:r>
        <w:rPr>
          <w:rFonts w:hint="eastAsia"/>
          <w:kern w:val="0"/>
        </w:rPr>
        <w:t>工程的安全管理工作规划，负责安全综合管理，编制和呈报安全计划、安全技术方案和具体安全措施，并在施工中认真贯彻落实。组织每周、每月安全检查，发现事故隐患，及时监督整改。负责安全检查督促，负责对危险源点提出预防措施，定期对施工队进行安全教育，关键工序提出安全施工</w:t>
      </w:r>
      <w:r>
        <w:rPr>
          <w:rFonts w:hint="eastAsia"/>
          <w:kern w:val="0"/>
        </w:rPr>
        <w:lastRenderedPageBreak/>
        <w:t>防范的技术交底。</w:t>
      </w:r>
    </w:p>
    <w:p w:rsidR="00E82F45" w:rsidRDefault="00E82F45" w:rsidP="00E82F45">
      <w:pPr>
        <w:rPr>
          <w:kern w:val="0"/>
        </w:rPr>
      </w:pPr>
      <w:r>
        <w:rPr>
          <w:rFonts w:hint="eastAsia"/>
          <w:kern w:val="0"/>
        </w:rPr>
        <w:t>（七）</w:t>
      </w:r>
      <w:r>
        <w:rPr>
          <w:kern w:val="0"/>
        </w:rPr>
        <w:t xml:space="preserve"> </w:t>
      </w:r>
      <w:r>
        <w:rPr>
          <w:rFonts w:hint="eastAsia"/>
          <w:kern w:val="0"/>
        </w:rPr>
        <w:t>质量监察部</w:t>
      </w:r>
    </w:p>
    <w:p w:rsidR="00E82F45" w:rsidRDefault="00E82F45" w:rsidP="00E82F45">
      <w:pPr>
        <w:rPr>
          <w:kern w:val="0"/>
        </w:rPr>
      </w:pPr>
      <w:r>
        <w:rPr>
          <w:rFonts w:hint="eastAsia"/>
          <w:kern w:val="0"/>
        </w:rPr>
        <w:t>质量监察部依据总部质量方针和本合同段工程质量目标，制定质量管理工作规划，负责质量综合管理，行使质量监察职能。确保产品在生产、交付及安装的各个环节以适当的方式加以标识，并保护好检验和试验状态的标识。负责产品的标识和</w:t>
      </w:r>
      <w:proofErr w:type="gramStart"/>
      <w:r>
        <w:rPr>
          <w:rFonts w:hint="eastAsia"/>
          <w:kern w:val="0"/>
        </w:rPr>
        <w:t>可</w:t>
      </w:r>
      <w:proofErr w:type="gramEnd"/>
      <w:r>
        <w:rPr>
          <w:rFonts w:hint="eastAsia"/>
          <w:kern w:val="0"/>
        </w:rPr>
        <w:t>追溯性、最终检验和试验、不合格品的控制、质量记录的控制，按照质量检验评定标准，对本合同段全部工程质量进行检查指导；负责全面质量管理，组织工程项目的</w:t>
      </w:r>
      <w:r>
        <w:rPr>
          <w:rFonts w:cs="TimesNewRoman"/>
          <w:kern w:val="0"/>
        </w:rPr>
        <w:t xml:space="preserve">QC </w:t>
      </w:r>
      <w:r>
        <w:rPr>
          <w:rFonts w:hint="eastAsia"/>
          <w:kern w:val="0"/>
        </w:rPr>
        <w:t>小组活动。</w:t>
      </w:r>
    </w:p>
    <w:p w:rsidR="00E82F45" w:rsidRDefault="00E82F45" w:rsidP="00E82F45">
      <w:pPr>
        <w:rPr>
          <w:kern w:val="0"/>
        </w:rPr>
      </w:pPr>
      <w:r>
        <w:rPr>
          <w:rFonts w:hint="eastAsia"/>
          <w:kern w:val="0"/>
        </w:rPr>
        <w:t>（八）</w:t>
      </w:r>
      <w:r>
        <w:rPr>
          <w:kern w:val="0"/>
        </w:rPr>
        <w:t xml:space="preserve"> </w:t>
      </w:r>
      <w:r>
        <w:rPr>
          <w:rFonts w:hint="eastAsia"/>
          <w:kern w:val="0"/>
        </w:rPr>
        <w:t>计划部</w:t>
      </w:r>
    </w:p>
    <w:p w:rsidR="00E82F45" w:rsidRDefault="00E82F45" w:rsidP="00E82F45">
      <w:pPr>
        <w:rPr>
          <w:kern w:val="0"/>
        </w:rPr>
      </w:pPr>
      <w:r>
        <w:rPr>
          <w:rFonts w:hint="eastAsia"/>
          <w:kern w:val="0"/>
        </w:rPr>
        <w:t>负责对本合同段工程项目承包合同的管理。按时向建设单位报送有关报表和资料。负责本合同段工程项目施工计划制定、实施管理，根据施工进度计划和工期要求，适时提出施工计划修正意见</w:t>
      </w:r>
      <w:proofErr w:type="gramStart"/>
      <w:r>
        <w:rPr>
          <w:rFonts w:hint="eastAsia"/>
          <w:kern w:val="0"/>
        </w:rPr>
        <w:t>报项目</w:t>
      </w:r>
      <w:proofErr w:type="gramEnd"/>
      <w:r>
        <w:rPr>
          <w:rFonts w:hint="eastAsia"/>
          <w:kern w:val="0"/>
        </w:rPr>
        <w:t>领导批准执行。负责验工计价工作。</w:t>
      </w:r>
    </w:p>
    <w:p w:rsidR="00E82F45" w:rsidRDefault="00E82F45" w:rsidP="00E82F45">
      <w:pPr>
        <w:rPr>
          <w:kern w:val="0"/>
        </w:rPr>
      </w:pPr>
      <w:r>
        <w:rPr>
          <w:rFonts w:hint="eastAsia"/>
          <w:kern w:val="0"/>
        </w:rPr>
        <w:t>（九）</w:t>
      </w:r>
      <w:r>
        <w:rPr>
          <w:kern w:val="0"/>
        </w:rPr>
        <w:t xml:space="preserve"> </w:t>
      </w:r>
      <w:r>
        <w:rPr>
          <w:rFonts w:hint="eastAsia"/>
          <w:kern w:val="0"/>
        </w:rPr>
        <w:t>设备物资部</w:t>
      </w:r>
    </w:p>
    <w:p w:rsidR="00E82F45" w:rsidRDefault="00E82F45" w:rsidP="00E82F45">
      <w:pPr>
        <w:rPr>
          <w:kern w:val="0"/>
        </w:rPr>
      </w:pPr>
      <w:r>
        <w:rPr>
          <w:rFonts w:hint="eastAsia"/>
          <w:kern w:val="0"/>
        </w:rPr>
        <w:t>负责物资采购和物资管理及制定本合同段工程项目的物资管理办法，检查指导和考核施工队的物资采购和管理工作。负责本合同段工程项目全部施工设备的管理工作，制定施工机械、设备管理制度。在总部设备物资管理部门的指导下，参与设备的安装、检验、验证、标识及记录。参加本合同段工程项目验工计价，对各施工单位的材料消耗和机械使用费用情况提出计量意见，评价各单位机械设备管理情况。</w:t>
      </w:r>
    </w:p>
    <w:p w:rsidR="00E82F45" w:rsidRDefault="00E82F45" w:rsidP="00E82F45">
      <w:pPr>
        <w:rPr>
          <w:kern w:val="0"/>
        </w:rPr>
      </w:pPr>
      <w:r>
        <w:rPr>
          <w:rFonts w:hint="eastAsia"/>
          <w:kern w:val="0"/>
        </w:rPr>
        <w:t>（十）</w:t>
      </w:r>
      <w:r>
        <w:rPr>
          <w:kern w:val="0"/>
        </w:rPr>
        <w:t xml:space="preserve"> </w:t>
      </w:r>
      <w:r>
        <w:rPr>
          <w:rFonts w:hint="eastAsia"/>
          <w:kern w:val="0"/>
        </w:rPr>
        <w:t>财务部</w:t>
      </w:r>
    </w:p>
    <w:p w:rsidR="00E82F45" w:rsidRDefault="00E82F45" w:rsidP="00E82F45">
      <w:pPr>
        <w:rPr>
          <w:kern w:val="0"/>
        </w:rPr>
      </w:pPr>
      <w:r>
        <w:rPr>
          <w:rFonts w:hint="eastAsia"/>
          <w:kern w:val="0"/>
        </w:rPr>
        <w:t>负责本合同段工程项目的财务管理、成本核算工作。参与合同评审，组织开展成本预算、计划、核算、分析、控制、考核工作。参加工程</w:t>
      </w:r>
      <w:r>
        <w:rPr>
          <w:rFonts w:hint="eastAsia"/>
          <w:kern w:val="0"/>
        </w:rPr>
        <w:lastRenderedPageBreak/>
        <w:t>项目验工计价，指导各施工单位开展责任成本核算工作。</w:t>
      </w:r>
    </w:p>
    <w:p w:rsidR="00E82F45" w:rsidRDefault="00E82F45" w:rsidP="00E82F45">
      <w:pPr>
        <w:rPr>
          <w:kern w:val="0"/>
        </w:rPr>
      </w:pPr>
      <w:r>
        <w:rPr>
          <w:rFonts w:hint="eastAsia"/>
          <w:kern w:val="0"/>
        </w:rPr>
        <w:t>（十一）</w:t>
      </w:r>
      <w:r>
        <w:rPr>
          <w:kern w:val="0"/>
        </w:rPr>
        <w:t xml:space="preserve"> </w:t>
      </w:r>
      <w:r>
        <w:rPr>
          <w:rFonts w:hint="eastAsia"/>
          <w:kern w:val="0"/>
        </w:rPr>
        <w:t>中心试验室</w:t>
      </w:r>
    </w:p>
    <w:p w:rsidR="00E82F45" w:rsidRDefault="00E82F45" w:rsidP="00E82F45">
      <w:pPr>
        <w:rPr>
          <w:kern w:val="0"/>
        </w:rPr>
      </w:pPr>
      <w:r>
        <w:rPr>
          <w:rFonts w:hint="eastAsia"/>
          <w:kern w:val="0"/>
        </w:rPr>
        <w:t>负责本合同段工程项目检验、试验、交验及不合格品的检验控制，按检验评定标准对施工过程实施监督并对检验结果负责。负责现场各种原材料试件和混凝土试件的样品采集和测试、检验及质量记录。根据现场试验资料，提出各种混凝土的施工配合比，土方施工最佳含水量等试验数据，并在施工过程中提出修正意见报批准执行。负责工程项目的计量测试工作，并负责工程项目的检验、测量和试验设备的核定、校准及使用管理工作。</w:t>
      </w:r>
    </w:p>
    <w:p w:rsidR="00E82F45" w:rsidRDefault="00E82F45" w:rsidP="00E82F45">
      <w:pPr>
        <w:rPr>
          <w:kern w:val="0"/>
        </w:rPr>
      </w:pPr>
      <w:r>
        <w:rPr>
          <w:rFonts w:hint="eastAsia"/>
          <w:kern w:val="0"/>
        </w:rPr>
        <w:t>（十二）</w:t>
      </w:r>
      <w:r>
        <w:rPr>
          <w:kern w:val="0"/>
        </w:rPr>
        <w:t xml:space="preserve"> </w:t>
      </w:r>
      <w:r>
        <w:rPr>
          <w:rFonts w:hint="eastAsia"/>
          <w:kern w:val="0"/>
        </w:rPr>
        <w:t>测量班</w:t>
      </w:r>
    </w:p>
    <w:p w:rsidR="00E82F45" w:rsidRDefault="00E82F45" w:rsidP="00E82F45">
      <w:pPr>
        <w:rPr>
          <w:kern w:val="0"/>
        </w:rPr>
      </w:pPr>
      <w:r>
        <w:rPr>
          <w:rFonts w:hint="eastAsia"/>
          <w:kern w:val="0"/>
        </w:rPr>
        <w:t>负责根据建设单位和监理工程师提供的三角网点、水准网点等数据</w:t>
      </w:r>
      <w:proofErr w:type="gramStart"/>
      <w:r>
        <w:rPr>
          <w:rFonts w:hint="eastAsia"/>
          <w:kern w:val="0"/>
        </w:rPr>
        <w:t>测设本合同</w:t>
      </w:r>
      <w:proofErr w:type="gramEnd"/>
      <w:r>
        <w:rPr>
          <w:rFonts w:hint="eastAsia"/>
          <w:kern w:val="0"/>
        </w:rPr>
        <w:t>段工程的施工控制网，负责工程施工各阶段的施工放样等测量工作。</w:t>
      </w:r>
    </w:p>
    <w:p w:rsidR="00E82F45" w:rsidRDefault="00E82F45" w:rsidP="00E82F45">
      <w:pPr>
        <w:rPr>
          <w:kern w:val="0"/>
        </w:rPr>
      </w:pPr>
      <w:r>
        <w:rPr>
          <w:rFonts w:hint="eastAsia"/>
          <w:kern w:val="0"/>
        </w:rPr>
        <w:t>（十三）</w:t>
      </w:r>
      <w:r>
        <w:rPr>
          <w:kern w:val="0"/>
        </w:rPr>
        <w:t xml:space="preserve"> </w:t>
      </w:r>
      <w:r>
        <w:rPr>
          <w:rFonts w:hint="eastAsia"/>
          <w:kern w:val="0"/>
        </w:rPr>
        <w:t>综合办公室</w:t>
      </w:r>
    </w:p>
    <w:p w:rsidR="00E82F45" w:rsidRDefault="00E82F45" w:rsidP="00E82F45">
      <w:pPr>
        <w:rPr>
          <w:kern w:val="0"/>
        </w:rPr>
      </w:pPr>
      <w:r>
        <w:rPr>
          <w:rFonts w:hint="eastAsia"/>
          <w:kern w:val="0"/>
        </w:rPr>
        <w:t>主要处理项目经理部一切日常工作，负责党政、文秘、接待及对外关系协调等工作。</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58" w:name="_Toc207024453"/>
      <w:r>
        <w:rPr>
          <w:rFonts w:hint="eastAsia"/>
        </w:rPr>
        <w:t>劳动力部署、任务划分及主要技术力量</w:t>
      </w:r>
      <w:bookmarkStart w:id="59" w:name="bk137"/>
      <w:bookmarkEnd w:id="58"/>
      <w:bookmarkEnd w:id="59"/>
    </w:p>
    <w:p w:rsidR="00E82F45" w:rsidRDefault="00E82F45" w:rsidP="00E82F45">
      <w:pPr>
        <w:rPr>
          <w:kern w:val="0"/>
        </w:rPr>
      </w:pPr>
      <w:bookmarkStart w:id="60" w:name="bk138"/>
      <w:bookmarkEnd w:id="60"/>
      <w:r>
        <w:rPr>
          <w:rFonts w:hint="eastAsia"/>
          <w:kern w:val="0"/>
        </w:rPr>
        <w:t>一、劳动力部署及任务划分</w:t>
      </w:r>
    </w:p>
    <w:p w:rsidR="00E82F45" w:rsidRDefault="00E82F45" w:rsidP="00E82F45">
      <w:pPr>
        <w:rPr>
          <w:kern w:val="0"/>
        </w:rPr>
      </w:pPr>
      <w:r>
        <w:rPr>
          <w:rFonts w:hint="eastAsia"/>
          <w:kern w:val="0"/>
        </w:rPr>
        <w:t>为优质高效地完成本合同段全部工程施工任务，根据本标段隧道特点以及相应的工程数量，合理配置劳动力资源，拟安排上场</w:t>
      </w:r>
      <w:r>
        <w:rPr>
          <w:rFonts w:cs="TimesNewRoman"/>
          <w:kern w:val="0"/>
        </w:rPr>
        <w:t xml:space="preserve">8 </w:t>
      </w:r>
      <w:proofErr w:type="gramStart"/>
      <w:r>
        <w:rPr>
          <w:rFonts w:hint="eastAsia"/>
          <w:kern w:val="0"/>
        </w:rPr>
        <w:t>个</w:t>
      </w:r>
      <w:proofErr w:type="gramEnd"/>
      <w:r>
        <w:rPr>
          <w:rFonts w:hint="eastAsia"/>
          <w:kern w:val="0"/>
        </w:rPr>
        <w:t>施工队，各施工队专业技工人数比例控制在</w:t>
      </w:r>
      <w:r>
        <w:rPr>
          <w:rFonts w:cs="TimesNewRoman"/>
          <w:kern w:val="0"/>
        </w:rPr>
        <w:t>75%</w:t>
      </w:r>
      <w:r>
        <w:rPr>
          <w:rFonts w:hint="eastAsia"/>
          <w:kern w:val="0"/>
        </w:rPr>
        <w:t>以上。在中标后，将迅速组织施工队伍上场，并根据工程需要适时调整，上场劳动力总人数为</w:t>
      </w:r>
      <w:r>
        <w:rPr>
          <w:rFonts w:cs="TimesNewRoman"/>
          <w:kern w:val="0"/>
        </w:rPr>
        <w:t>900</w:t>
      </w:r>
      <w:r>
        <w:rPr>
          <w:rFonts w:hint="eastAsia"/>
          <w:kern w:val="0"/>
        </w:rPr>
        <w:lastRenderedPageBreak/>
        <w:t>人。</w:t>
      </w:r>
    </w:p>
    <w:p w:rsidR="00E82F45" w:rsidRDefault="00E82F45" w:rsidP="00E82F45">
      <w:pPr>
        <w:rPr>
          <w:kern w:val="0"/>
        </w:rPr>
      </w:pPr>
      <w:r>
        <w:rPr>
          <w:rFonts w:hint="eastAsia"/>
          <w:kern w:val="0"/>
        </w:rPr>
        <w:t>施工队伍安排见表</w:t>
      </w:r>
      <w:r>
        <w:rPr>
          <w:rFonts w:cs="TimesNewRoman"/>
          <w:kern w:val="0"/>
        </w:rPr>
        <w:t>5-1</w:t>
      </w:r>
      <w:r>
        <w:rPr>
          <w:rFonts w:hint="eastAsia"/>
          <w:kern w:val="0"/>
        </w:rPr>
        <w:t>。</w:t>
      </w:r>
    </w:p>
    <w:p w:rsidR="00E82F45" w:rsidRDefault="00E82F45" w:rsidP="00E82F45">
      <w:pPr>
        <w:rPr>
          <w:rFonts w:cs="TimesNewRoman"/>
          <w:kern w:val="0"/>
        </w:rPr>
      </w:pPr>
      <w:r>
        <w:rPr>
          <w:rFonts w:hint="eastAsia"/>
          <w:kern w:val="0"/>
        </w:rPr>
        <w:t>施工队伍安排表</w:t>
      </w:r>
      <w:r>
        <w:rPr>
          <w:rFonts w:hint="eastAsia"/>
          <w:kern w:val="0"/>
        </w:rPr>
        <w:t xml:space="preserve">    </w:t>
      </w:r>
      <w:r>
        <w:rPr>
          <w:rFonts w:hint="eastAsia"/>
          <w:kern w:val="0"/>
        </w:rPr>
        <w:t>表</w:t>
      </w:r>
      <w:r>
        <w:rPr>
          <w:rFonts w:cs="TimesNewRoman"/>
          <w:kern w:val="0"/>
        </w:rPr>
        <w:t>5-1</w:t>
      </w:r>
    </w:p>
    <w:p w:rsidR="00E82F45" w:rsidRDefault="00E82F45" w:rsidP="00E82F45"/>
    <w:tbl>
      <w:tblPr>
        <w:tblW w:w="87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4"/>
        <w:gridCol w:w="1772"/>
        <w:gridCol w:w="22"/>
        <w:gridCol w:w="676"/>
        <w:gridCol w:w="22"/>
        <w:gridCol w:w="1395"/>
        <w:gridCol w:w="22"/>
        <w:gridCol w:w="4068"/>
        <w:gridCol w:w="22"/>
      </w:tblGrid>
      <w:tr w:rsidR="00E82F45" w:rsidTr="009228EC">
        <w:trPr>
          <w:gridAfter w:val="1"/>
          <w:wAfter w:w="22" w:type="dxa"/>
          <w:trHeight w:val="673"/>
          <w:jc w:val="center"/>
        </w:trPr>
        <w:tc>
          <w:tcPr>
            <w:tcW w:w="745" w:type="dxa"/>
            <w:vAlign w:val="center"/>
          </w:tcPr>
          <w:p w:rsidR="00E82F45" w:rsidRDefault="00E82F45" w:rsidP="009228EC">
            <w:pPr>
              <w:rPr>
                <w:szCs w:val="21"/>
              </w:rPr>
            </w:pPr>
            <w:r>
              <w:rPr>
                <w:rFonts w:hint="eastAsia"/>
                <w:szCs w:val="21"/>
              </w:rPr>
              <w:t>序号</w:t>
            </w:r>
          </w:p>
        </w:tc>
        <w:tc>
          <w:tcPr>
            <w:tcW w:w="1778" w:type="dxa"/>
            <w:vAlign w:val="center"/>
          </w:tcPr>
          <w:p w:rsidR="00E82F45" w:rsidRDefault="00E82F45" w:rsidP="009228EC">
            <w:pPr>
              <w:rPr>
                <w:szCs w:val="21"/>
              </w:rPr>
            </w:pPr>
            <w:r>
              <w:rPr>
                <w:rFonts w:hint="eastAsia"/>
                <w:szCs w:val="21"/>
              </w:rPr>
              <w:t>施工队名称</w:t>
            </w:r>
          </w:p>
        </w:tc>
        <w:tc>
          <w:tcPr>
            <w:tcW w:w="698" w:type="dxa"/>
            <w:gridSpan w:val="2"/>
            <w:vAlign w:val="center"/>
          </w:tcPr>
          <w:p w:rsidR="00E82F45" w:rsidRDefault="00E82F45" w:rsidP="009228EC">
            <w:pPr>
              <w:rPr>
                <w:szCs w:val="21"/>
              </w:rPr>
            </w:pPr>
            <w:r>
              <w:rPr>
                <w:rFonts w:hint="eastAsia"/>
                <w:szCs w:val="21"/>
              </w:rPr>
              <w:t>人数</w:t>
            </w:r>
            <w:r>
              <w:rPr>
                <w:szCs w:val="21"/>
              </w:rPr>
              <w:t xml:space="preserve"> (</w:t>
            </w:r>
            <w:r>
              <w:rPr>
                <w:rFonts w:hint="eastAsia"/>
                <w:szCs w:val="21"/>
              </w:rPr>
              <w:t>人</w:t>
            </w:r>
            <w:r>
              <w:rPr>
                <w:szCs w:val="21"/>
              </w:rPr>
              <w:t>)</w:t>
            </w:r>
          </w:p>
        </w:tc>
        <w:tc>
          <w:tcPr>
            <w:tcW w:w="1418" w:type="dxa"/>
            <w:gridSpan w:val="2"/>
            <w:vAlign w:val="center"/>
          </w:tcPr>
          <w:p w:rsidR="00E82F45" w:rsidRDefault="00E82F45" w:rsidP="009228EC">
            <w:pPr>
              <w:rPr>
                <w:szCs w:val="21"/>
              </w:rPr>
            </w:pPr>
            <w:r>
              <w:rPr>
                <w:rFonts w:hint="eastAsia"/>
                <w:szCs w:val="21"/>
              </w:rPr>
              <w:t>专业技工所</w:t>
            </w:r>
            <w:r>
              <w:rPr>
                <w:szCs w:val="21"/>
              </w:rPr>
              <w:t xml:space="preserve"> </w:t>
            </w:r>
            <w:r>
              <w:rPr>
                <w:rFonts w:hint="eastAsia"/>
                <w:szCs w:val="21"/>
              </w:rPr>
              <w:t>占比例</w:t>
            </w:r>
            <w:r>
              <w:rPr>
                <w:szCs w:val="21"/>
              </w:rPr>
              <w:t>(%)</w:t>
            </w:r>
          </w:p>
        </w:tc>
        <w:tc>
          <w:tcPr>
            <w:tcW w:w="4105" w:type="dxa"/>
            <w:gridSpan w:val="2"/>
            <w:vAlign w:val="center"/>
          </w:tcPr>
          <w:p w:rsidR="00E82F45" w:rsidRDefault="00E82F45" w:rsidP="009228EC">
            <w:pPr>
              <w:rPr>
                <w:szCs w:val="21"/>
              </w:rPr>
            </w:pPr>
            <w:r>
              <w:rPr>
                <w:rFonts w:hint="eastAsia"/>
                <w:szCs w:val="21"/>
              </w:rPr>
              <w:t>任务划分</w:t>
            </w:r>
          </w:p>
        </w:tc>
      </w:tr>
      <w:tr w:rsidR="00E82F45" w:rsidTr="009228EC">
        <w:trPr>
          <w:gridAfter w:val="1"/>
          <w:wAfter w:w="22" w:type="dxa"/>
          <w:trHeight w:val="673"/>
          <w:jc w:val="center"/>
        </w:trPr>
        <w:tc>
          <w:tcPr>
            <w:tcW w:w="745" w:type="dxa"/>
            <w:vAlign w:val="center"/>
          </w:tcPr>
          <w:p w:rsidR="00E82F45" w:rsidRDefault="00E82F45" w:rsidP="009228EC">
            <w:pPr>
              <w:rPr>
                <w:szCs w:val="21"/>
              </w:rPr>
            </w:pPr>
            <w:r>
              <w:rPr>
                <w:szCs w:val="21"/>
              </w:rPr>
              <w:t>1</w:t>
            </w:r>
          </w:p>
        </w:tc>
        <w:tc>
          <w:tcPr>
            <w:tcW w:w="1778" w:type="dxa"/>
            <w:vAlign w:val="center"/>
          </w:tcPr>
          <w:p w:rsidR="00E82F45" w:rsidRDefault="00E82F45" w:rsidP="009228EC">
            <w:pPr>
              <w:rPr>
                <w:szCs w:val="21"/>
              </w:rPr>
            </w:pPr>
            <w:r>
              <w:rPr>
                <w:rFonts w:hint="eastAsia"/>
                <w:szCs w:val="21"/>
              </w:rPr>
              <w:t>隧道掘进一队</w:t>
            </w:r>
          </w:p>
        </w:tc>
        <w:tc>
          <w:tcPr>
            <w:tcW w:w="698" w:type="dxa"/>
            <w:gridSpan w:val="2"/>
            <w:vAlign w:val="center"/>
          </w:tcPr>
          <w:p w:rsidR="00E82F45" w:rsidRDefault="00E82F45" w:rsidP="009228EC">
            <w:pPr>
              <w:rPr>
                <w:szCs w:val="21"/>
              </w:rPr>
            </w:pPr>
            <w:r>
              <w:rPr>
                <w:szCs w:val="21"/>
              </w:rPr>
              <w:t>128</w:t>
            </w:r>
          </w:p>
        </w:tc>
        <w:tc>
          <w:tcPr>
            <w:tcW w:w="1418" w:type="dxa"/>
            <w:gridSpan w:val="2"/>
            <w:vAlign w:val="center"/>
          </w:tcPr>
          <w:p w:rsidR="00E82F45" w:rsidRDefault="00E82F45" w:rsidP="009228EC">
            <w:pPr>
              <w:rPr>
                <w:szCs w:val="21"/>
              </w:rPr>
            </w:pPr>
            <w:r>
              <w:rPr>
                <w:szCs w:val="21"/>
              </w:rPr>
              <w:t>78</w:t>
            </w:r>
          </w:p>
        </w:tc>
        <w:tc>
          <w:tcPr>
            <w:tcW w:w="4105" w:type="dxa"/>
            <w:gridSpan w:val="2"/>
            <w:vAlign w:val="center"/>
          </w:tcPr>
          <w:p w:rsidR="00E82F45" w:rsidRDefault="00E82F45" w:rsidP="009228EC">
            <w:pPr>
              <w:rPr>
                <w:szCs w:val="21"/>
              </w:rPr>
            </w:pPr>
            <w:r>
              <w:rPr>
                <w:rFonts w:hint="eastAsia"/>
                <w:szCs w:val="21"/>
              </w:rPr>
              <w:t>负责左线隧道及所有车行横洞、人行横洞开挖</w:t>
            </w:r>
          </w:p>
        </w:tc>
      </w:tr>
      <w:tr w:rsidR="00E82F45" w:rsidTr="009228EC">
        <w:trPr>
          <w:gridAfter w:val="1"/>
          <w:wAfter w:w="22" w:type="dxa"/>
          <w:trHeight w:val="673"/>
          <w:jc w:val="center"/>
        </w:trPr>
        <w:tc>
          <w:tcPr>
            <w:tcW w:w="745" w:type="dxa"/>
            <w:vAlign w:val="center"/>
          </w:tcPr>
          <w:p w:rsidR="00E82F45" w:rsidRDefault="00E82F45" w:rsidP="009228EC">
            <w:pPr>
              <w:rPr>
                <w:szCs w:val="21"/>
              </w:rPr>
            </w:pPr>
            <w:r>
              <w:rPr>
                <w:szCs w:val="21"/>
              </w:rPr>
              <w:t>2</w:t>
            </w:r>
          </w:p>
        </w:tc>
        <w:tc>
          <w:tcPr>
            <w:tcW w:w="1778" w:type="dxa"/>
            <w:vAlign w:val="center"/>
          </w:tcPr>
          <w:p w:rsidR="00E82F45" w:rsidRDefault="00E82F45" w:rsidP="009228EC">
            <w:pPr>
              <w:rPr>
                <w:szCs w:val="21"/>
              </w:rPr>
            </w:pPr>
            <w:r>
              <w:rPr>
                <w:rFonts w:hint="eastAsia"/>
                <w:szCs w:val="21"/>
              </w:rPr>
              <w:t>隧道衬砌一队</w:t>
            </w:r>
          </w:p>
        </w:tc>
        <w:tc>
          <w:tcPr>
            <w:tcW w:w="698" w:type="dxa"/>
            <w:gridSpan w:val="2"/>
            <w:vAlign w:val="center"/>
          </w:tcPr>
          <w:p w:rsidR="00E82F45" w:rsidRDefault="00E82F45" w:rsidP="009228EC">
            <w:pPr>
              <w:rPr>
                <w:szCs w:val="21"/>
              </w:rPr>
            </w:pPr>
            <w:r>
              <w:rPr>
                <w:szCs w:val="21"/>
              </w:rPr>
              <w:t>132</w:t>
            </w:r>
          </w:p>
        </w:tc>
        <w:tc>
          <w:tcPr>
            <w:tcW w:w="1418" w:type="dxa"/>
            <w:gridSpan w:val="2"/>
            <w:vAlign w:val="center"/>
          </w:tcPr>
          <w:p w:rsidR="00E82F45" w:rsidRDefault="00E82F45" w:rsidP="009228EC">
            <w:pPr>
              <w:rPr>
                <w:szCs w:val="21"/>
              </w:rPr>
            </w:pPr>
            <w:r>
              <w:rPr>
                <w:szCs w:val="21"/>
              </w:rPr>
              <w:t>72</w:t>
            </w:r>
          </w:p>
        </w:tc>
        <w:tc>
          <w:tcPr>
            <w:tcW w:w="4105" w:type="dxa"/>
            <w:gridSpan w:val="2"/>
            <w:vAlign w:val="center"/>
          </w:tcPr>
          <w:p w:rsidR="00E82F45" w:rsidRDefault="00E82F45" w:rsidP="009228EC">
            <w:pPr>
              <w:rPr>
                <w:szCs w:val="21"/>
              </w:rPr>
            </w:pPr>
            <w:r>
              <w:rPr>
                <w:rFonts w:hint="eastAsia"/>
                <w:szCs w:val="21"/>
              </w:rPr>
              <w:t>负责左线隧道及所有车行横洞、人行横洞衬砌</w:t>
            </w:r>
          </w:p>
        </w:tc>
      </w:tr>
      <w:tr w:rsidR="00E82F45" w:rsidTr="009228EC">
        <w:trPr>
          <w:gridAfter w:val="1"/>
          <w:wAfter w:w="22" w:type="dxa"/>
          <w:trHeight w:val="673"/>
          <w:jc w:val="center"/>
        </w:trPr>
        <w:tc>
          <w:tcPr>
            <w:tcW w:w="745" w:type="dxa"/>
            <w:vAlign w:val="center"/>
          </w:tcPr>
          <w:p w:rsidR="00E82F45" w:rsidRDefault="00E82F45" w:rsidP="009228EC">
            <w:pPr>
              <w:rPr>
                <w:szCs w:val="21"/>
              </w:rPr>
            </w:pPr>
            <w:r>
              <w:rPr>
                <w:szCs w:val="21"/>
              </w:rPr>
              <w:t>3</w:t>
            </w:r>
          </w:p>
        </w:tc>
        <w:tc>
          <w:tcPr>
            <w:tcW w:w="1778" w:type="dxa"/>
            <w:vAlign w:val="center"/>
          </w:tcPr>
          <w:p w:rsidR="00E82F45" w:rsidRDefault="00E82F45" w:rsidP="009228EC">
            <w:pPr>
              <w:rPr>
                <w:szCs w:val="21"/>
              </w:rPr>
            </w:pPr>
            <w:r>
              <w:rPr>
                <w:rFonts w:hint="eastAsia"/>
                <w:szCs w:val="21"/>
              </w:rPr>
              <w:t>机械一队</w:t>
            </w:r>
          </w:p>
        </w:tc>
        <w:tc>
          <w:tcPr>
            <w:tcW w:w="698" w:type="dxa"/>
            <w:gridSpan w:val="2"/>
            <w:vAlign w:val="center"/>
          </w:tcPr>
          <w:p w:rsidR="00E82F45" w:rsidRDefault="00E82F45" w:rsidP="009228EC">
            <w:pPr>
              <w:rPr>
                <w:szCs w:val="21"/>
              </w:rPr>
            </w:pPr>
            <w:r>
              <w:rPr>
                <w:szCs w:val="21"/>
              </w:rPr>
              <w:t>84</w:t>
            </w:r>
          </w:p>
        </w:tc>
        <w:tc>
          <w:tcPr>
            <w:tcW w:w="1418" w:type="dxa"/>
            <w:gridSpan w:val="2"/>
            <w:vAlign w:val="center"/>
          </w:tcPr>
          <w:p w:rsidR="00E82F45" w:rsidRDefault="00E82F45" w:rsidP="009228EC">
            <w:pPr>
              <w:rPr>
                <w:szCs w:val="21"/>
              </w:rPr>
            </w:pPr>
            <w:r>
              <w:rPr>
                <w:szCs w:val="21"/>
              </w:rPr>
              <w:t>94</w:t>
            </w:r>
          </w:p>
        </w:tc>
        <w:tc>
          <w:tcPr>
            <w:tcW w:w="4105" w:type="dxa"/>
            <w:gridSpan w:val="2"/>
            <w:vAlign w:val="center"/>
          </w:tcPr>
          <w:p w:rsidR="00E82F45" w:rsidRDefault="00E82F45" w:rsidP="009228EC">
            <w:pPr>
              <w:rPr>
                <w:szCs w:val="21"/>
              </w:rPr>
            </w:pPr>
            <w:r>
              <w:rPr>
                <w:rFonts w:hint="eastAsia"/>
                <w:szCs w:val="21"/>
              </w:rPr>
              <w:t>负责左线隧道及所有车行横洞、人行横洞出碴及材料运输</w:t>
            </w:r>
          </w:p>
        </w:tc>
      </w:tr>
      <w:tr w:rsidR="00E82F45" w:rsidTr="009228EC">
        <w:trPr>
          <w:gridAfter w:val="1"/>
          <w:wAfter w:w="22" w:type="dxa"/>
          <w:trHeight w:val="358"/>
          <w:jc w:val="center"/>
        </w:trPr>
        <w:tc>
          <w:tcPr>
            <w:tcW w:w="745" w:type="dxa"/>
            <w:vAlign w:val="center"/>
          </w:tcPr>
          <w:p w:rsidR="00E82F45" w:rsidRDefault="00E82F45" w:rsidP="009228EC">
            <w:pPr>
              <w:rPr>
                <w:szCs w:val="21"/>
              </w:rPr>
            </w:pPr>
          </w:p>
        </w:tc>
        <w:tc>
          <w:tcPr>
            <w:tcW w:w="1778" w:type="dxa"/>
            <w:vAlign w:val="center"/>
          </w:tcPr>
          <w:p w:rsidR="00E82F45" w:rsidRDefault="00E82F45" w:rsidP="009228EC">
            <w:pPr>
              <w:rPr>
                <w:szCs w:val="21"/>
              </w:rPr>
            </w:pPr>
          </w:p>
        </w:tc>
        <w:tc>
          <w:tcPr>
            <w:tcW w:w="698" w:type="dxa"/>
            <w:gridSpan w:val="2"/>
            <w:vAlign w:val="center"/>
          </w:tcPr>
          <w:p w:rsidR="00E82F45" w:rsidRDefault="00E82F45" w:rsidP="009228EC">
            <w:pPr>
              <w:rPr>
                <w:szCs w:val="21"/>
              </w:rPr>
            </w:pPr>
          </w:p>
        </w:tc>
        <w:tc>
          <w:tcPr>
            <w:tcW w:w="1418" w:type="dxa"/>
            <w:gridSpan w:val="2"/>
            <w:vAlign w:val="center"/>
          </w:tcPr>
          <w:p w:rsidR="00E82F45" w:rsidRDefault="00E82F45" w:rsidP="009228EC">
            <w:pPr>
              <w:rPr>
                <w:szCs w:val="21"/>
              </w:rPr>
            </w:pPr>
          </w:p>
        </w:tc>
        <w:tc>
          <w:tcPr>
            <w:tcW w:w="4105" w:type="dxa"/>
            <w:gridSpan w:val="2"/>
            <w:vAlign w:val="center"/>
          </w:tcPr>
          <w:p w:rsidR="00E82F45" w:rsidRDefault="00E82F45" w:rsidP="009228EC">
            <w:pPr>
              <w:rPr>
                <w:szCs w:val="21"/>
              </w:rPr>
            </w:pPr>
            <w:r>
              <w:rPr>
                <w:rFonts w:hint="eastAsia"/>
                <w:szCs w:val="21"/>
              </w:rPr>
              <w:t>负责左线隧道路面和排水及所有车行横</w:t>
            </w:r>
          </w:p>
        </w:tc>
      </w:tr>
      <w:tr w:rsidR="00E82F45" w:rsidTr="009228EC">
        <w:trPr>
          <w:gridAfter w:val="1"/>
          <w:wAfter w:w="22" w:type="dxa"/>
          <w:trHeight w:val="340"/>
          <w:jc w:val="center"/>
        </w:trPr>
        <w:tc>
          <w:tcPr>
            <w:tcW w:w="745" w:type="dxa"/>
            <w:vAlign w:val="center"/>
          </w:tcPr>
          <w:p w:rsidR="00E82F45" w:rsidRDefault="00E82F45" w:rsidP="009228EC">
            <w:pPr>
              <w:rPr>
                <w:szCs w:val="21"/>
              </w:rPr>
            </w:pPr>
            <w:r>
              <w:rPr>
                <w:szCs w:val="21"/>
              </w:rPr>
              <w:t>4</w:t>
            </w:r>
          </w:p>
        </w:tc>
        <w:tc>
          <w:tcPr>
            <w:tcW w:w="1778" w:type="dxa"/>
            <w:vAlign w:val="center"/>
          </w:tcPr>
          <w:p w:rsidR="00E82F45" w:rsidRDefault="00E82F45" w:rsidP="009228EC">
            <w:pPr>
              <w:rPr>
                <w:szCs w:val="21"/>
              </w:rPr>
            </w:pPr>
            <w:r>
              <w:rPr>
                <w:rFonts w:hint="eastAsia"/>
                <w:szCs w:val="21"/>
              </w:rPr>
              <w:t>综合保障一队</w:t>
            </w:r>
          </w:p>
        </w:tc>
        <w:tc>
          <w:tcPr>
            <w:tcW w:w="698" w:type="dxa"/>
            <w:gridSpan w:val="2"/>
            <w:vAlign w:val="center"/>
          </w:tcPr>
          <w:p w:rsidR="00E82F45" w:rsidRDefault="00E82F45" w:rsidP="009228EC">
            <w:pPr>
              <w:rPr>
                <w:szCs w:val="21"/>
              </w:rPr>
            </w:pPr>
            <w:r>
              <w:rPr>
                <w:szCs w:val="21"/>
              </w:rPr>
              <w:t>98</w:t>
            </w:r>
          </w:p>
        </w:tc>
        <w:tc>
          <w:tcPr>
            <w:tcW w:w="1418" w:type="dxa"/>
            <w:gridSpan w:val="2"/>
            <w:vAlign w:val="center"/>
          </w:tcPr>
          <w:p w:rsidR="00E82F45" w:rsidRDefault="00E82F45" w:rsidP="009228EC">
            <w:pPr>
              <w:rPr>
                <w:szCs w:val="21"/>
              </w:rPr>
            </w:pPr>
            <w:r>
              <w:rPr>
                <w:szCs w:val="21"/>
              </w:rPr>
              <w:t>80</w:t>
            </w:r>
          </w:p>
        </w:tc>
        <w:tc>
          <w:tcPr>
            <w:tcW w:w="4105" w:type="dxa"/>
            <w:gridSpan w:val="2"/>
            <w:vAlign w:val="center"/>
          </w:tcPr>
          <w:p w:rsidR="00E82F45" w:rsidRDefault="00E82F45" w:rsidP="009228EC">
            <w:pPr>
              <w:rPr>
                <w:szCs w:val="21"/>
              </w:rPr>
            </w:pPr>
            <w:r>
              <w:rPr>
                <w:rFonts w:hint="eastAsia"/>
                <w:szCs w:val="21"/>
              </w:rPr>
              <w:t>洞、人行横洞的</w:t>
            </w:r>
            <w:proofErr w:type="gramStart"/>
            <w:r>
              <w:rPr>
                <w:rFonts w:hint="eastAsia"/>
                <w:szCs w:val="21"/>
              </w:rPr>
              <w:t>风水电</w:t>
            </w:r>
            <w:proofErr w:type="gramEnd"/>
            <w:r>
              <w:rPr>
                <w:rFonts w:hint="eastAsia"/>
                <w:szCs w:val="21"/>
              </w:rPr>
              <w:t>和洞口路基及其</w:t>
            </w:r>
          </w:p>
        </w:tc>
      </w:tr>
      <w:tr w:rsidR="00E82F45" w:rsidTr="009228EC">
        <w:trPr>
          <w:gridAfter w:val="1"/>
          <w:wAfter w:w="22" w:type="dxa"/>
          <w:trHeight w:val="315"/>
          <w:jc w:val="center"/>
        </w:trPr>
        <w:tc>
          <w:tcPr>
            <w:tcW w:w="745" w:type="dxa"/>
            <w:vAlign w:val="center"/>
          </w:tcPr>
          <w:p w:rsidR="00E82F45" w:rsidRDefault="00E82F45" w:rsidP="009228EC">
            <w:pPr>
              <w:rPr>
                <w:szCs w:val="21"/>
              </w:rPr>
            </w:pPr>
          </w:p>
        </w:tc>
        <w:tc>
          <w:tcPr>
            <w:tcW w:w="1778" w:type="dxa"/>
            <w:vAlign w:val="center"/>
          </w:tcPr>
          <w:p w:rsidR="00E82F45" w:rsidRDefault="00E82F45" w:rsidP="009228EC">
            <w:pPr>
              <w:rPr>
                <w:szCs w:val="21"/>
              </w:rPr>
            </w:pPr>
          </w:p>
        </w:tc>
        <w:tc>
          <w:tcPr>
            <w:tcW w:w="698" w:type="dxa"/>
            <w:gridSpan w:val="2"/>
            <w:vAlign w:val="center"/>
          </w:tcPr>
          <w:p w:rsidR="00E82F45" w:rsidRDefault="00E82F45" w:rsidP="009228EC">
            <w:pPr>
              <w:rPr>
                <w:szCs w:val="21"/>
              </w:rPr>
            </w:pPr>
          </w:p>
        </w:tc>
        <w:tc>
          <w:tcPr>
            <w:tcW w:w="1418" w:type="dxa"/>
            <w:gridSpan w:val="2"/>
            <w:vAlign w:val="center"/>
          </w:tcPr>
          <w:p w:rsidR="00E82F45" w:rsidRDefault="00E82F45" w:rsidP="009228EC">
            <w:pPr>
              <w:rPr>
                <w:szCs w:val="21"/>
              </w:rPr>
            </w:pPr>
          </w:p>
        </w:tc>
        <w:tc>
          <w:tcPr>
            <w:tcW w:w="4105" w:type="dxa"/>
            <w:gridSpan w:val="2"/>
            <w:vAlign w:val="center"/>
          </w:tcPr>
          <w:p w:rsidR="00E82F45" w:rsidRDefault="00E82F45" w:rsidP="009228EC">
            <w:pPr>
              <w:rPr>
                <w:szCs w:val="21"/>
              </w:rPr>
            </w:pPr>
            <w:r>
              <w:rPr>
                <w:rFonts w:hint="eastAsia"/>
                <w:szCs w:val="21"/>
              </w:rPr>
              <w:t>他辅助作业</w:t>
            </w:r>
          </w:p>
        </w:tc>
      </w:tr>
      <w:tr w:rsidR="00E82F45" w:rsidTr="009228EC">
        <w:trPr>
          <w:gridAfter w:val="1"/>
          <w:wAfter w:w="22" w:type="dxa"/>
          <w:trHeight w:val="330"/>
          <w:jc w:val="center"/>
        </w:trPr>
        <w:tc>
          <w:tcPr>
            <w:tcW w:w="745" w:type="dxa"/>
            <w:vAlign w:val="center"/>
          </w:tcPr>
          <w:p w:rsidR="00E82F45" w:rsidRDefault="00E82F45" w:rsidP="009228EC">
            <w:pPr>
              <w:rPr>
                <w:szCs w:val="21"/>
              </w:rPr>
            </w:pPr>
            <w:r>
              <w:rPr>
                <w:szCs w:val="21"/>
              </w:rPr>
              <w:t>5</w:t>
            </w:r>
          </w:p>
        </w:tc>
        <w:tc>
          <w:tcPr>
            <w:tcW w:w="1778" w:type="dxa"/>
            <w:vAlign w:val="center"/>
          </w:tcPr>
          <w:p w:rsidR="00E82F45" w:rsidRDefault="00E82F45" w:rsidP="009228EC">
            <w:pPr>
              <w:rPr>
                <w:szCs w:val="21"/>
              </w:rPr>
            </w:pPr>
            <w:r>
              <w:rPr>
                <w:rFonts w:hint="eastAsia"/>
                <w:szCs w:val="21"/>
              </w:rPr>
              <w:t>隧道掘进二队</w:t>
            </w:r>
          </w:p>
        </w:tc>
        <w:tc>
          <w:tcPr>
            <w:tcW w:w="698" w:type="dxa"/>
            <w:gridSpan w:val="2"/>
            <w:vAlign w:val="center"/>
          </w:tcPr>
          <w:p w:rsidR="00E82F45" w:rsidRDefault="00E82F45" w:rsidP="009228EC">
            <w:pPr>
              <w:rPr>
                <w:szCs w:val="21"/>
              </w:rPr>
            </w:pPr>
            <w:r>
              <w:rPr>
                <w:szCs w:val="21"/>
              </w:rPr>
              <w:t>118</w:t>
            </w:r>
          </w:p>
        </w:tc>
        <w:tc>
          <w:tcPr>
            <w:tcW w:w="1418" w:type="dxa"/>
            <w:gridSpan w:val="2"/>
            <w:vAlign w:val="center"/>
          </w:tcPr>
          <w:p w:rsidR="00E82F45" w:rsidRDefault="00E82F45" w:rsidP="009228EC">
            <w:pPr>
              <w:rPr>
                <w:szCs w:val="21"/>
              </w:rPr>
            </w:pPr>
            <w:r>
              <w:rPr>
                <w:szCs w:val="21"/>
              </w:rPr>
              <w:t>78</w:t>
            </w:r>
          </w:p>
        </w:tc>
        <w:tc>
          <w:tcPr>
            <w:tcW w:w="4105" w:type="dxa"/>
            <w:gridSpan w:val="2"/>
            <w:vAlign w:val="center"/>
          </w:tcPr>
          <w:p w:rsidR="00E82F45" w:rsidRDefault="00E82F45" w:rsidP="009228EC">
            <w:pPr>
              <w:rPr>
                <w:szCs w:val="21"/>
              </w:rPr>
            </w:pPr>
            <w:r>
              <w:rPr>
                <w:rFonts w:hint="eastAsia"/>
                <w:szCs w:val="21"/>
              </w:rPr>
              <w:t>负责右线隧道开挖</w:t>
            </w:r>
          </w:p>
        </w:tc>
      </w:tr>
      <w:tr w:rsidR="00E82F45" w:rsidTr="009228EC">
        <w:trPr>
          <w:gridAfter w:val="1"/>
          <w:wAfter w:w="22" w:type="dxa"/>
          <w:trHeight w:val="330"/>
          <w:jc w:val="center"/>
        </w:trPr>
        <w:tc>
          <w:tcPr>
            <w:tcW w:w="745" w:type="dxa"/>
            <w:vAlign w:val="center"/>
          </w:tcPr>
          <w:p w:rsidR="00E82F45" w:rsidRDefault="00E82F45" w:rsidP="009228EC">
            <w:pPr>
              <w:rPr>
                <w:szCs w:val="21"/>
              </w:rPr>
            </w:pPr>
            <w:r>
              <w:rPr>
                <w:szCs w:val="21"/>
              </w:rPr>
              <w:t>6</w:t>
            </w:r>
          </w:p>
        </w:tc>
        <w:tc>
          <w:tcPr>
            <w:tcW w:w="1778" w:type="dxa"/>
            <w:vAlign w:val="center"/>
          </w:tcPr>
          <w:p w:rsidR="00E82F45" w:rsidRDefault="00E82F45" w:rsidP="009228EC">
            <w:pPr>
              <w:rPr>
                <w:szCs w:val="21"/>
              </w:rPr>
            </w:pPr>
            <w:r>
              <w:rPr>
                <w:rFonts w:hint="eastAsia"/>
                <w:szCs w:val="21"/>
              </w:rPr>
              <w:t>隧道衬砌二队</w:t>
            </w:r>
          </w:p>
        </w:tc>
        <w:tc>
          <w:tcPr>
            <w:tcW w:w="698" w:type="dxa"/>
            <w:gridSpan w:val="2"/>
            <w:vAlign w:val="center"/>
          </w:tcPr>
          <w:p w:rsidR="00E82F45" w:rsidRDefault="00E82F45" w:rsidP="009228EC">
            <w:pPr>
              <w:rPr>
                <w:szCs w:val="21"/>
              </w:rPr>
            </w:pPr>
            <w:r>
              <w:rPr>
                <w:szCs w:val="21"/>
              </w:rPr>
              <w:t>148</w:t>
            </w:r>
          </w:p>
        </w:tc>
        <w:tc>
          <w:tcPr>
            <w:tcW w:w="1418" w:type="dxa"/>
            <w:gridSpan w:val="2"/>
            <w:vAlign w:val="center"/>
          </w:tcPr>
          <w:p w:rsidR="00E82F45" w:rsidRDefault="00E82F45" w:rsidP="009228EC">
            <w:pPr>
              <w:rPr>
                <w:szCs w:val="21"/>
              </w:rPr>
            </w:pPr>
            <w:r>
              <w:rPr>
                <w:szCs w:val="21"/>
              </w:rPr>
              <w:t>72</w:t>
            </w:r>
          </w:p>
        </w:tc>
        <w:tc>
          <w:tcPr>
            <w:tcW w:w="4105" w:type="dxa"/>
            <w:gridSpan w:val="2"/>
            <w:vAlign w:val="center"/>
          </w:tcPr>
          <w:p w:rsidR="00E82F45" w:rsidRDefault="00E82F45" w:rsidP="009228EC">
            <w:pPr>
              <w:rPr>
                <w:szCs w:val="21"/>
              </w:rPr>
            </w:pPr>
            <w:r>
              <w:rPr>
                <w:rFonts w:hint="eastAsia"/>
                <w:szCs w:val="21"/>
              </w:rPr>
              <w:t>负责右线隧道衬砌</w:t>
            </w:r>
          </w:p>
        </w:tc>
      </w:tr>
      <w:tr w:rsidR="00E82F45" w:rsidTr="009228EC">
        <w:trPr>
          <w:gridAfter w:val="1"/>
          <w:wAfter w:w="22" w:type="dxa"/>
          <w:trHeight w:val="333"/>
          <w:jc w:val="center"/>
        </w:trPr>
        <w:tc>
          <w:tcPr>
            <w:tcW w:w="745" w:type="dxa"/>
            <w:vAlign w:val="center"/>
          </w:tcPr>
          <w:p w:rsidR="00E82F45" w:rsidRDefault="00E82F45" w:rsidP="009228EC">
            <w:pPr>
              <w:rPr>
                <w:szCs w:val="21"/>
              </w:rPr>
            </w:pPr>
            <w:r>
              <w:rPr>
                <w:szCs w:val="21"/>
              </w:rPr>
              <w:t>7</w:t>
            </w:r>
          </w:p>
        </w:tc>
        <w:tc>
          <w:tcPr>
            <w:tcW w:w="1778" w:type="dxa"/>
            <w:vAlign w:val="center"/>
          </w:tcPr>
          <w:p w:rsidR="00E82F45" w:rsidRDefault="00E82F45" w:rsidP="009228EC">
            <w:pPr>
              <w:rPr>
                <w:szCs w:val="21"/>
              </w:rPr>
            </w:pPr>
            <w:r>
              <w:rPr>
                <w:rFonts w:hint="eastAsia"/>
                <w:szCs w:val="21"/>
              </w:rPr>
              <w:t>机械二队</w:t>
            </w:r>
          </w:p>
        </w:tc>
        <w:tc>
          <w:tcPr>
            <w:tcW w:w="698" w:type="dxa"/>
            <w:gridSpan w:val="2"/>
            <w:vAlign w:val="center"/>
          </w:tcPr>
          <w:p w:rsidR="00E82F45" w:rsidRDefault="00E82F45" w:rsidP="009228EC">
            <w:pPr>
              <w:rPr>
                <w:szCs w:val="21"/>
              </w:rPr>
            </w:pPr>
            <w:r>
              <w:rPr>
                <w:szCs w:val="21"/>
              </w:rPr>
              <w:t>94</w:t>
            </w:r>
          </w:p>
        </w:tc>
        <w:tc>
          <w:tcPr>
            <w:tcW w:w="1418" w:type="dxa"/>
            <w:gridSpan w:val="2"/>
            <w:vAlign w:val="center"/>
          </w:tcPr>
          <w:p w:rsidR="00E82F45" w:rsidRDefault="00E82F45" w:rsidP="009228EC">
            <w:pPr>
              <w:rPr>
                <w:szCs w:val="21"/>
              </w:rPr>
            </w:pPr>
            <w:r>
              <w:rPr>
                <w:szCs w:val="21"/>
              </w:rPr>
              <w:t>94</w:t>
            </w:r>
          </w:p>
        </w:tc>
        <w:tc>
          <w:tcPr>
            <w:tcW w:w="4105" w:type="dxa"/>
            <w:gridSpan w:val="2"/>
            <w:vAlign w:val="center"/>
          </w:tcPr>
          <w:p w:rsidR="00E82F45" w:rsidRDefault="00E82F45" w:rsidP="009228EC">
            <w:pPr>
              <w:rPr>
                <w:szCs w:val="21"/>
              </w:rPr>
            </w:pPr>
            <w:r>
              <w:rPr>
                <w:rFonts w:hint="eastAsia"/>
                <w:szCs w:val="21"/>
              </w:rPr>
              <w:t>负责右线隧道出碴及材料运输</w:t>
            </w:r>
          </w:p>
        </w:tc>
      </w:tr>
      <w:tr w:rsidR="00E82F45" w:rsidTr="009228EC">
        <w:trPr>
          <w:gridAfter w:val="1"/>
          <w:wAfter w:w="22" w:type="dxa"/>
          <w:trHeight w:val="673"/>
          <w:jc w:val="center"/>
        </w:trPr>
        <w:tc>
          <w:tcPr>
            <w:tcW w:w="745" w:type="dxa"/>
            <w:vAlign w:val="center"/>
          </w:tcPr>
          <w:p w:rsidR="00E82F45" w:rsidRDefault="00E82F45" w:rsidP="009228EC">
            <w:pPr>
              <w:rPr>
                <w:szCs w:val="21"/>
              </w:rPr>
            </w:pPr>
            <w:r>
              <w:rPr>
                <w:szCs w:val="21"/>
              </w:rPr>
              <w:lastRenderedPageBreak/>
              <w:t>8</w:t>
            </w:r>
          </w:p>
        </w:tc>
        <w:tc>
          <w:tcPr>
            <w:tcW w:w="1778" w:type="dxa"/>
            <w:vAlign w:val="center"/>
          </w:tcPr>
          <w:p w:rsidR="00E82F45" w:rsidRDefault="00E82F45" w:rsidP="009228EC">
            <w:pPr>
              <w:rPr>
                <w:szCs w:val="21"/>
              </w:rPr>
            </w:pPr>
            <w:r>
              <w:rPr>
                <w:rFonts w:hint="eastAsia"/>
                <w:szCs w:val="21"/>
              </w:rPr>
              <w:t>综合保障二队</w:t>
            </w:r>
          </w:p>
        </w:tc>
        <w:tc>
          <w:tcPr>
            <w:tcW w:w="698" w:type="dxa"/>
            <w:gridSpan w:val="2"/>
            <w:vAlign w:val="center"/>
          </w:tcPr>
          <w:p w:rsidR="00E82F45" w:rsidRDefault="00E82F45" w:rsidP="009228EC">
            <w:pPr>
              <w:rPr>
                <w:szCs w:val="21"/>
              </w:rPr>
            </w:pPr>
            <w:r>
              <w:rPr>
                <w:szCs w:val="21"/>
              </w:rPr>
              <w:t>98</w:t>
            </w:r>
          </w:p>
        </w:tc>
        <w:tc>
          <w:tcPr>
            <w:tcW w:w="1418" w:type="dxa"/>
            <w:gridSpan w:val="2"/>
            <w:vAlign w:val="center"/>
          </w:tcPr>
          <w:p w:rsidR="00E82F45" w:rsidRDefault="00E82F45" w:rsidP="009228EC">
            <w:pPr>
              <w:rPr>
                <w:szCs w:val="21"/>
              </w:rPr>
            </w:pPr>
            <w:r>
              <w:rPr>
                <w:szCs w:val="21"/>
              </w:rPr>
              <w:t>80</w:t>
            </w:r>
          </w:p>
        </w:tc>
        <w:tc>
          <w:tcPr>
            <w:tcW w:w="4105" w:type="dxa"/>
            <w:gridSpan w:val="2"/>
            <w:vAlign w:val="center"/>
          </w:tcPr>
          <w:p w:rsidR="00E82F45" w:rsidRDefault="00E82F45" w:rsidP="009228EC">
            <w:pPr>
              <w:rPr>
                <w:szCs w:val="21"/>
              </w:rPr>
            </w:pPr>
            <w:r>
              <w:rPr>
                <w:rFonts w:hint="eastAsia"/>
                <w:szCs w:val="21"/>
              </w:rPr>
              <w:t>负责右线隧道路面和排水设施</w:t>
            </w:r>
            <w:proofErr w:type="gramStart"/>
            <w:r>
              <w:rPr>
                <w:rFonts w:hint="eastAsia"/>
                <w:szCs w:val="21"/>
              </w:rPr>
              <w:t>风水电及其</w:t>
            </w:r>
            <w:proofErr w:type="gramEnd"/>
            <w:r>
              <w:rPr>
                <w:rFonts w:hint="eastAsia"/>
                <w:szCs w:val="21"/>
              </w:rPr>
              <w:t>他辅助作业</w:t>
            </w:r>
          </w:p>
        </w:tc>
      </w:tr>
      <w:tr w:rsidR="00E82F45" w:rsidTr="009228EC">
        <w:trPr>
          <w:trHeight w:val="333"/>
          <w:jc w:val="center"/>
        </w:trPr>
        <w:tc>
          <w:tcPr>
            <w:tcW w:w="2545" w:type="dxa"/>
            <w:gridSpan w:val="3"/>
            <w:vAlign w:val="center"/>
          </w:tcPr>
          <w:p w:rsidR="00E82F45" w:rsidRDefault="00E82F45" w:rsidP="009228EC">
            <w:pPr>
              <w:rPr>
                <w:szCs w:val="21"/>
              </w:rPr>
            </w:pPr>
            <w:r>
              <w:rPr>
                <w:rFonts w:hint="eastAsia"/>
                <w:szCs w:val="21"/>
              </w:rPr>
              <w:t>合计</w:t>
            </w:r>
          </w:p>
        </w:tc>
        <w:tc>
          <w:tcPr>
            <w:tcW w:w="698" w:type="dxa"/>
            <w:gridSpan w:val="2"/>
            <w:vAlign w:val="center"/>
          </w:tcPr>
          <w:p w:rsidR="00E82F45" w:rsidRDefault="00E82F45" w:rsidP="009228EC">
            <w:pPr>
              <w:rPr>
                <w:szCs w:val="21"/>
              </w:rPr>
            </w:pPr>
            <w:r>
              <w:rPr>
                <w:szCs w:val="21"/>
              </w:rPr>
              <w:t>900</w:t>
            </w:r>
          </w:p>
        </w:tc>
        <w:tc>
          <w:tcPr>
            <w:tcW w:w="1418" w:type="dxa"/>
            <w:gridSpan w:val="2"/>
            <w:vAlign w:val="center"/>
          </w:tcPr>
          <w:p w:rsidR="00E82F45" w:rsidRDefault="00E82F45" w:rsidP="009228EC">
            <w:pPr>
              <w:rPr>
                <w:szCs w:val="21"/>
              </w:rPr>
            </w:pPr>
            <w:r>
              <w:rPr>
                <w:szCs w:val="21"/>
              </w:rPr>
              <w:t>79.7(</w:t>
            </w:r>
            <w:r>
              <w:rPr>
                <w:rFonts w:hint="eastAsia"/>
                <w:szCs w:val="21"/>
              </w:rPr>
              <w:t>平均</w:t>
            </w:r>
            <w:r>
              <w:rPr>
                <w:szCs w:val="21"/>
              </w:rPr>
              <w:t>)</w:t>
            </w:r>
          </w:p>
        </w:tc>
        <w:tc>
          <w:tcPr>
            <w:tcW w:w="4105" w:type="dxa"/>
            <w:gridSpan w:val="2"/>
            <w:vAlign w:val="center"/>
          </w:tcPr>
          <w:p w:rsidR="00E82F45" w:rsidRDefault="00E82F45" w:rsidP="009228EC">
            <w:pPr>
              <w:rPr>
                <w:szCs w:val="21"/>
              </w:rPr>
            </w:pPr>
          </w:p>
        </w:tc>
      </w:tr>
    </w:tbl>
    <w:p w:rsidR="00E82F45" w:rsidRDefault="00E82F45" w:rsidP="00E82F45">
      <w:pPr>
        <w:rPr>
          <w:kern w:val="0"/>
        </w:rPr>
      </w:pPr>
      <w:r>
        <w:rPr>
          <w:rFonts w:hint="eastAsia"/>
          <w:kern w:val="0"/>
        </w:rPr>
        <w:t>逐月总劳动力直方图见图</w:t>
      </w:r>
      <w:r>
        <w:rPr>
          <w:rFonts w:cs="TimesNewRoman"/>
          <w:kern w:val="0"/>
        </w:rPr>
        <w:t>5-1</w:t>
      </w:r>
      <w:r>
        <w:rPr>
          <w:rFonts w:hint="eastAsia"/>
          <w:kern w:val="0"/>
        </w:rPr>
        <w:t>。</w:t>
      </w:r>
    </w:p>
    <w:p w:rsidR="00E82F45" w:rsidRDefault="00E82F45" w:rsidP="00E82F45">
      <w:pPr>
        <w:rPr>
          <w:kern w:val="0"/>
        </w:rPr>
      </w:pPr>
      <w:r>
        <w:rPr>
          <w:rFonts w:hint="eastAsia"/>
          <w:kern w:val="0"/>
        </w:rPr>
        <w:t>二、主要技术力量</w:t>
      </w:r>
    </w:p>
    <w:p w:rsidR="00E82F45" w:rsidRDefault="00E82F45" w:rsidP="00E82F45">
      <w:pPr>
        <w:rPr>
          <w:kern w:val="0"/>
        </w:rPr>
      </w:pPr>
      <w:r>
        <w:rPr>
          <w:rFonts w:hint="eastAsia"/>
          <w:kern w:val="0"/>
        </w:rPr>
        <w:t>为优质高效地完成本合同段的施工任务，在接到中标通知书后，我们将选派一批理论和实践经验丰富、业务素质高、综合能力强并且有良好敬业精神的隧道施工技术和施工管理人员，分配在项目经理部和各施工队，充实和加强对本合同段工程的工程施工技术管理。共计投入不同专业工程技术人员</w:t>
      </w:r>
      <w:r>
        <w:rPr>
          <w:rFonts w:cs="TimesNewRoman"/>
          <w:kern w:val="0"/>
        </w:rPr>
        <w:t xml:space="preserve">115 </w:t>
      </w:r>
      <w:r>
        <w:rPr>
          <w:rFonts w:hint="eastAsia"/>
          <w:kern w:val="0"/>
        </w:rPr>
        <w:t>人。</w:t>
      </w:r>
    </w:p>
    <w:p w:rsidR="00E82F45" w:rsidRDefault="00E82F45" w:rsidP="00E82F45">
      <w:pPr>
        <w:rPr>
          <w:kern w:val="0"/>
        </w:rPr>
        <w:sectPr w:rsidR="00E82F45">
          <w:headerReference w:type="even" r:id="rId8"/>
          <w:headerReference w:type="default" r:id="rId9"/>
          <w:footerReference w:type="even" r:id="rId10"/>
          <w:footerReference w:type="default" r:id="rId11"/>
          <w:headerReference w:type="first" r:id="rId12"/>
          <w:footerReference w:type="first" r:id="rId13"/>
          <w:pgSz w:w="11907" w:h="16840" w:code="9"/>
          <w:pgMar w:top="1440" w:right="1202" w:bottom="2041" w:left="1202" w:header="1202" w:footer="1202" w:gutter="998"/>
          <w:cols w:space="425"/>
          <w:docGrid w:type="lines" w:linePitch="556"/>
        </w:sectPr>
      </w:pPr>
    </w:p>
    <w:p w:rsidR="00E82F45" w:rsidRDefault="00E82F45" w:rsidP="00E82F45">
      <w:pPr>
        <w:rPr>
          <w:kern w:val="0"/>
        </w:rPr>
      </w:pPr>
    </w:p>
    <w:p w:rsidR="00E82F45" w:rsidRDefault="00E82F45" w:rsidP="00E82F45">
      <w:pPr>
        <w:rPr>
          <w:kern w:val="0"/>
        </w:rPr>
        <w:sectPr w:rsidR="00E82F45">
          <w:pgSz w:w="16838" w:h="11906" w:orient="landscape"/>
          <w:pgMar w:top="1797" w:right="1440" w:bottom="1797" w:left="1440" w:header="851" w:footer="992" w:gutter="0"/>
          <w:cols w:space="425"/>
          <w:docGrid w:type="linesAndChars" w:linePitch="312"/>
        </w:sectPr>
      </w:pPr>
      <w:r>
        <w:rPr>
          <w:rFonts w:hint="eastAsia"/>
          <w:noProof/>
          <w:kern w:val="0"/>
        </w:rPr>
        <w:lastRenderedPageBreak/>
        <w:drawing>
          <wp:inline distT="0" distB="0" distL="0" distR="0">
            <wp:extent cx="8753475" cy="4953000"/>
            <wp:effectExtent l="19050" t="0" r="9525" b="0"/>
            <wp:docPr id="28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lum bright="-24000"/>
                      <a:grayscl/>
                      <a:biLevel thresh="50000"/>
                    </a:blip>
                    <a:srcRect/>
                    <a:stretch>
                      <a:fillRect/>
                    </a:stretch>
                  </pic:blipFill>
                  <pic:spPr bwMode="auto">
                    <a:xfrm>
                      <a:off x="0" y="0"/>
                      <a:ext cx="8753475" cy="49530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拟投入本合同段工程的施工技术人员数量见表</w:t>
      </w:r>
      <w:r>
        <w:rPr>
          <w:rFonts w:cs="TimesNewRoman"/>
          <w:kern w:val="0"/>
        </w:rPr>
        <w:t>5-2</w:t>
      </w:r>
      <w:r>
        <w:rPr>
          <w:rFonts w:hint="eastAsia"/>
          <w:kern w:val="0"/>
        </w:rPr>
        <w:t>。</w:t>
      </w:r>
    </w:p>
    <w:p w:rsidR="00E82F45" w:rsidRDefault="00E82F45" w:rsidP="00E82F45">
      <w:pPr>
        <w:rPr>
          <w:rFonts w:cs="TimesNewRoman"/>
          <w:kern w:val="0"/>
        </w:rPr>
      </w:pPr>
      <w:r>
        <w:rPr>
          <w:rFonts w:hint="eastAsia"/>
          <w:kern w:val="0"/>
        </w:rPr>
        <w:t>投入本合同段工程的施工技术人员数量表</w:t>
      </w:r>
      <w:r>
        <w:rPr>
          <w:kern w:val="0"/>
        </w:rPr>
        <w:t xml:space="preserve"> </w:t>
      </w:r>
      <w:r>
        <w:rPr>
          <w:rFonts w:hint="eastAsia"/>
          <w:kern w:val="0"/>
        </w:rPr>
        <w:t>表</w:t>
      </w:r>
      <w:r>
        <w:rPr>
          <w:rFonts w:cs="TimesNewRoman"/>
          <w:kern w:val="0"/>
        </w:rPr>
        <w:t>5-2</w:t>
      </w:r>
    </w:p>
    <w:p w:rsidR="00E82F45" w:rsidRDefault="00E82F45" w:rsidP="00E82F45">
      <w:pPr>
        <w:rPr>
          <w:rFonts w:ascii="..ì." w:eastAsia="..ì." w:cs="..ì."/>
          <w:kern w:val="0"/>
          <w:sz w:val="24"/>
        </w:rPr>
      </w:pP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89"/>
        <w:gridCol w:w="1558"/>
        <w:gridCol w:w="990"/>
        <w:gridCol w:w="1560"/>
        <w:gridCol w:w="990"/>
        <w:gridCol w:w="1528"/>
      </w:tblGrid>
      <w:tr w:rsidR="00E82F45" w:rsidTr="009228EC">
        <w:trPr>
          <w:cantSplit/>
          <w:trHeight w:val="413"/>
          <w:jc w:val="center"/>
        </w:trPr>
        <w:tc>
          <w:tcPr>
            <w:tcW w:w="2089" w:type="dxa"/>
            <w:vMerge w:val="restart"/>
            <w:vAlign w:val="center"/>
          </w:tcPr>
          <w:p w:rsidR="00E82F45" w:rsidRDefault="00E82F45" w:rsidP="009228EC">
            <w:pPr>
              <w:rPr>
                <w:rFonts w:cs="..ì."/>
                <w:kern w:val="0"/>
              </w:rPr>
            </w:pPr>
            <w:r>
              <w:rPr>
                <w:rFonts w:cs="..ì." w:hint="eastAsia"/>
                <w:kern w:val="0"/>
              </w:rPr>
              <w:t>人员</w:t>
            </w:r>
          </w:p>
        </w:tc>
        <w:tc>
          <w:tcPr>
            <w:tcW w:w="6626" w:type="dxa"/>
            <w:gridSpan w:val="5"/>
            <w:vAlign w:val="center"/>
          </w:tcPr>
          <w:p w:rsidR="00E82F45" w:rsidRDefault="00E82F45" w:rsidP="009228EC">
            <w:pPr>
              <w:rPr>
                <w:rFonts w:cs="..ì."/>
                <w:kern w:val="0"/>
              </w:rPr>
            </w:pPr>
            <w:r>
              <w:rPr>
                <w:rFonts w:cs="..ì." w:hint="eastAsia"/>
                <w:kern w:val="0"/>
              </w:rPr>
              <w:t>技</w:t>
            </w:r>
            <w:r>
              <w:rPr>
                <w:rFonts w:cs="..ì."/>
                <w:kern w:val="0"/>
              </w:rPr>
              <w:t xml:space="preserve"> </w:t>
            </w:r>
            <w:r>
              <w:rPr>
                <w:rFonts w:cs="..ì." w:hint="eastAsia"/>
                <w:kern w:val="0"/>
              </w:rPr>
              <w:t>术</w:t>
            </w:r>
            <w:r>
              <w:rPr>
                <w:rFonts w:cs="..ì."/>
                <w:kern w:val="0"/>
              </w:rPr>
              <w:t xml:space="preserve"> </w:t>
            </w:r>
            <w:r>
              <w:rPr>
                <w:rFonts w:cs="..ì." w:hint="eastAsia"/>
                <w:kern w:val="0"/>
              </w:rPr>
              <w:t>级</w:t>
            </w:r>
            <w:r>
              <w:rPr>
                <w:rFonts w:cs="..ì."/>
                <w:kern w:val="0"/>
              </w:rPr>
              <w:t xml:space="preserve"> </w:t>
            </w:r>
            <w:r>
              <w:rPr>
                <w:rFonts w:cs="..ì." w:hint="eastAsia"/>
                <w:kern w:val="0"/>
              </w:rPr>
              <w:t>别</w:t>
            </w:r>
          </w:p>
        </w:tc>
      </w:tr>
      <w:tr w:rsidR="00E82F45" w:rsidTr="009228EC">
        <w:trPr>
          <w:cantSplit/>
          <w:trHeight w:val="410"/>
          <w:jc w:val="center"/>
        </w:trPr>
        <w:tc>
          <w:tcPr>
            <w:tcW w:w="2089" w:type="dxa"/>
            <w:vMerge/>
            <w:vAlign w:val="center"/>
          </w:tcPr>
          <w:p w:rsidR="00E82F45" w:rsidRDefault="00E82F45" w:rsidP="009228EC">
            <w:pPr>
              <w:rPr>
                <w:kern w:val="0"/>
              </w:rPr>
            </w:pPr>
          </w:p>
        </w:tc>
        <w:tc>
          <w:tcPr>
            <w:tcW w:w="1558" w:type="dxa"/>
            <w:vAlign w:val="center"/>
          </w:tcPr>
          <w:p w:rsidR="00E82F45" w:rsidRDefault="00E82F45" w:rsidP="009228EC">
            <w:pPr>
              <w:rPr>
                <w:rFonts w:cs="..ì."/>
                <w:kern w:val="0"/>
              </w:rPr>
            </w:pPr>
            <w:r>
              <w:rPr>
                <w:rFonts w:cs="..ì." w:hint="eastAsia"/>
                <w:kern w:val="0"/>
              </w:rPr>
              <w:t>高级工程师</w:t>
            </w:r>
          </w:p>
        </w:tc>
        <w:tc>
          <w:tcPr>
            <w:tcW w:w="990" w:type="dxa"/>
            <w:vAlign w:val="center"/>
          </w:tcPr>
          <w:p w:rsidR="00E82F45" w:rsidRDefault="00E82F45" w:rsidP="009228EC">
            <w:pPr>
              <w:rPr>
                <w:rFonts w:cs="..ì."/>
                <w:kern w:val="0"/>
              </w:rPr>
            </w:pPr>
            <w:r>
              <w:rPr>
                <w:rFonts w:cs="..ì." w:hint="eastAsia"/>
                <w:kern w:val="0"/>
              </w:rPr>
              <w:t>工程师</w:t>
            </w:r>
          </w:p>
        </w:tc>
        <w:tc>
          <w:tcPr>
            <w:tcW w:w="1560" w:type="dxa"/>
            <w:vAlign w:val="center"/>
          </w:tcPr>
          <w:p w:rsidR="00E82F45" w:rsidRDefault="00E82F45" w:rsidP="009228EC">
            <w:pPr>
              <w:rPr>
                <w:rFonts w:cs="..ì."/>
                <w:kern w:val="0"/>
              </w:rPr>
            </w:pPr>
            <w:r>
              <w:rPr>
                <w:rFonts w:cs="..ì." w:hint="eastAsia"/>
                <w:kern w:val="0"/>
              </w:rPr>
              <w:t>助理工程师</w:t>
            </w:r>
          </w:p>
        </w:tc>
        <w:tc>
          <w:tcPr>
            <w:tcW w:w="990" w:type="dxa"/>
            <w:vAlign w:val="center"/>
          </w:tcPr>
          <w:p w:rsidR="00E82F45" w:rsidRDefault="00E82F45" w:rsidP="009228EC">
            <w:pPr>
              <w:rPr>
                <w:rFonts w:cs="..ì."/>
                <w:kern w:val="0"/>
              </w:rPr>
            </w:pPr>
            <w:r>
              <w:rPr>
                <w:rFonts w:cs="..ì." w:hint="eastAsia"/>
                <w:kern w:val="0"/>
              </w:rPr>
              <w:t>技术员</w:t>
            </w:r>
          </w:p>
        </w:tc>
        <w:tc>
          <w:tcPr>
            <w:tcW w:w="1528" w:type="dxa"/>
            <w:vAlign w:val="center"/>
          </w:tcPr>
          <w:p w:rsidR="00E82F45" w:rsidRDefault="00E82F45" w:rsidP="009228EC">
            <w:pPr>
              <w:rPr>
                <w:rFonts w:cs="..ì."/>
                <w:kern w:val="0"/>
              </w:rPr>
            </w:pPr>
            <w:r>
              <w:rPr>
                <w:rFonts w:cs="..ì." w:hint="eastAsia"/>
                <w:kern w:val="0"/>
              </w:rPr>
              <w:t>合计</w:t>
            </w:r>
          </w:p>
        </w:tc>
      </w:tr>
      <w:tr w:rsidR="00E82F45" w:rsidTr="009228EC">
        <w:trPr>
          <w:trHeight w:val="413"/>
          <w:jc w:val="center"/>
        </w:trPr>
        <w:tc>
          <w:tcPr>
            <w:tcW w:w="2089" w:type="dxa"/>
            <w:vAlign w:val="center"/>
          </w:tcPr>
          <w:p w:rsidR="00E82F45" w:rsidRDefault="00E82F45" w:rsidP="009228EC">
            <w:pPr>
              <w:rPr>
                <w:rFonts w:cs="..ì."/>
                <w:kern w:val="0"/>
              </w:rPr>
            </w:pPr>
            <w:r>
              <w:rPr>
                <w:rFonts w:cs="..ì." w:hint="eastAsia"/>
                <w:kern w:val="0"/>
              </w:rPr>
              <w:t>人数</w:t>
            </w:r>
          </w:p>
        </w:tc>
        <w:tc>
          <w:tcPr>
            <w:tcW w:w="1558" w:type="dxa"/>
            <w:vAlign w:val="center"/>
          </w:tcPr>
          <w:p w:rsidR="00E82F45" w:rsidRDefault="00E82F45" w:rsidP="009228EC">
            <w:pPr>
              <w:rPr>
                <w:rFonts w:cs="..ì."/>
                <w:kern w:val="0"/>
              </w:rPr>
            </w:pPr>
            <w:r>
              <w:rPr>
                <w:rFonts w:cs="..ì."/>
                <w:kern w:val="0"/>
              </w:rPr>
              <w:t>23</w:t>
            </w:r>
          </w:p>
        </w:tc>
        <w:tc>
          <w:tcPr>
            <w:tcW w:w="990" w:type="dxa"/>
            <w:vAlign w:val="center"/>
          </w:tcPr>
          <w:p w:rsidR="00E82F45" w:rsidRDefault="00E82F45" w:rsidP="009228EC">
            <w:pPr>
              <w:rPr>
                <w:rFonts w:cs="..ì."/>
                <w:kern w:val="0"/>
              </w:rPr>
            </w:pPr>
            <w:r>
              <w:rPr>
                <w:rFonts w:cs="..ì."/>
                <w:kern w:val="0"/>
              </w:rPr>
              <w:t>14</w:t>
            </w:r>
          </w:p>
        </w:tc>
        <w:tc>
          <w:tcPr>
            <w:tcW w:w="1560" w:type="dxa"/>
            <w:vAlign w:val="center"/>
          </w:tcPr>
          <w:p w:rsidR="00E82F45" w:rsidRDefault="00E82F45" w:rsidP="009228EC">
            <w:pPr>
              <w:rPr>
                <w:rFonts w:cs="..ì."/>
                <w:kern w:val="0"/>
              </w:rPr>
            </w:pPr>
            <w:r>
              <w:rPr>
                <w:rFonts w:cs="..ì."/>
                <w:kern w:val="0"/>
              </w:rPr>
              <w:t>16</w:t>
            </w:r>
          </w:p>
        </w:tc>
        <w:tc>
          <w:tcPr>
            <w:tcW w:w="990" w:type="dxa"/>
            <w:vAlign w:val="center"/>
          </w:tcPr>
          <w:p w:rsidR="00E82F45" w:rsidRDefault="00E82F45" w:rsidP="009228EC">
            <w:pPr>
              <w:rPr>
                <w:rFonts w:cs="..ì."/>
                <w:kern w:val="0"/>
              </w:rPr>
            </w:pPr>
            <w:r>
              <w:rPr>
                <w:rFonts w:cs="..ì."/>
                <w:kern w:val="0"/>
              </w:rPr>
              <w:t>62</w:t>
            </w:r>
          </w:p>
        </w:tc>
        <w:tc>
          <w:tcPr>
            <w:tcW w:w="1528" w:type="dxa"/>
            <w:vAlign w:val="center"/>
          </w:tcPr>
          <w:p w:rsidR="00E82F45" w:rsidRDefault="00E82F45" w:rsidP="009228EC">
            <w:pPr>
              <w:rPr>
                <w:rFonts w:cs="..ì."/>
                <w:kern w:val="0"/>
              </w:rPr>
            </w:pPr>
            <w:r>
              <w:rPr>
                <w:rFonts w:cs="..ì."/>
                <w:kern w:val="0"/>
              </w:rPr>
              <w:t>115</w:t>
            </w:r>
          </w:p>
        </w:tc>
      </w:tr>
      <w:tr w:rsidR="00E82F45" w:rsidTr="009228EC">
        <w:trPr>
          <w:trHeight w:val="415"/>
          <w:jc w:val="center"/>
        </w:trPr>
        <w:tc>
          <w:tcPr>
            <w:tcW w:w="2089" w:type="dxa"/>
            <w:vAlign w:val="center"/>
          </w:tcPr>
          <w:p w:rsidR="00E82F45" w:rsidRDefault="00E82F45" w:rsidP="009228EC">
            <w:pPr>
              <w:rPr>
                <w:rFonts w:cs="..ì."/>
                <w:kern w:val="0"/>
              </w:rPr>
            </w:pPr>
            <w:r>
              <w:rPr>
                <w:rFonts w:cs="..ì." w:hint="eastAsia"/>
                <w:kern w:val="0"/>
              </w:rPr>
              <w:t>占总人数比例（</w:t>
            </w:r>
            <w:r>
              <w:rPr>
                <w:rFonts w:cs="..ì."/>
                <w:kern w:val="0"/>
              </w:rPr>
              <w:t>%</w:t>
            </w:r>
            <w:r>
              <w:rPr>
                <w:rFonts w:cs="..ì." w:hint="eastAsia"/>
                <w:kern w:val="0"/>
              </w:rPr>
              <w:t>）</w:t>
            </w:r>
          </w:p>
        </w:tc>
        <w:tc>
          <w:tcPr>
            <w:tcW w:w="1558" w:type="dxa"/>
            <w:vAlign w:val="center"/>
          </w:tcPr>
          <w:p w:rsidR="00E82F45" w:rsidRDefault="00E82F45" w:rsidP="009228EC">
            <w:pPr>
              <w:rPr>
                <w:rFonts w:cs="..ì."/>
                <w:kern w:val="0"/>
              </w:rPr>
            </w:pPr>
            <w:r>
              <w:rPr>
                <w:rFonts w:cs="..ì."/>
                <w:kern w:val="0"/>
              </w:rPr>
              <w:t>2.4</w:t>
            </w:r>
          </w:p>
        </w:tc>
        <w:tc>
          <w:tcPr>
            <w:tcW w:w="990" w:type="dxa"/>
            <w:vAlign w:val="center"/>
          </w:tcPr>
          <w:p w:rsidR="00E82F45" w:rsidRDefault="00E82F45" w:rsidP="009228EC">
            <w:pPr>
              <w:rPr>
                <w:rFonts w:cs="..ì."/>
                <w:kern w:val="0"/>
              </w:rPr>
            </w:pPr>
            <w:r>
              <w:rPr>
                <w:rFonts w:cs="..ì."/>
                <w:kern w:val="0"/>
              </w:rPr>
              <w:t>1.5</w:t>
            </w:r>
          </w:p>
        </w:tc>
        <w:tc>
          <w:tcPr>
            <w:tcW w:w="1560" w:type="dxa"/>
            <w:vAlign w:val="center"/>
          </w:tcPr>
          <w:p w:rsidR="00E82F45" w:rsidRDefault="00E82F45" w:rsidP="009228EC">
            <w:pPr>
              <w:rPr>
                <w:rFonts w:cs="..ì."/>
                <w:kern w:val="0"/>
              </w:rPr>
            </w:pPr>
            <w:r>
              <w:rPr>
                <w:rFonts w:cs="..ì."/>
                <w:kern w:val="0"/>
              </w:rPr>
              <w:t>1.7</w:t>
            </w:r>
          </w:p>
        </w:tc>
        <w:tc>
          <w:tcPr>
            <w:tcW w:w="990" w:type="dxa"/>
            <w:vAlign w:val="center"/>
          </w:tcPr>
          <w:p w:rsidR="00E82F45" w:rsidRDefault="00E82F45" w:rsidP="009228EC">
            <w:pPr>
              <w:rPr>
                <w:rFonts w:cs="..ì."/>
                <w:kern w:val="0"/>
              </w:rPr>
            </w:pPr>
            <w:r>
              <w:rPr>
                <w:rFonts w:cs="..ì."/>
                <w:kern w:val="0"/>
              </w:rPr>
              <w:t>6.4</w:t>
            </w:r>
          </w:p>
        </w:tc>
        <w:tc>
          <w:tcPr>
            <w:tcW w:w="1528" w:type="dxa"/>
            <w:vAlign w:val="center"/>
          </w:tcPr>
          <w:p w:rsidR="00E82F45" w:rsidRDefault="00E82F45" w:rsidP="009228EC">
            <w:pPr>
              <w:rPr>
                <w:rFonts w:cs="..ì."/>
                <w:kern w:val="0"/>
              </w:rPr>
            </w:pPr>
            <w:r>
              <w:rPr>
                <w:rFonts w:cs="..ì."/>
                <w:kern w:val="0"/>
              </w:rPr>
              <w:t>12.0</w:t>
            </w:r>
          </w:p>
        </w:tc>
      </w:tr>
    </w:tbl>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61" w:name="_Toc207024454"/>
      <w:r>
        <w:rPr>
          <w:rFonts w:hint="eastAsia"/>
        </w:rPr>
        <w:t>施工进度计划</w:t>
      </w:r>
      <w:bookmarkStart w:id="62" w:name="bk139"/>
      <w:bookmarkEnd w:id="61"/>
      <w:bookmarkEnd w:id="62"/>
    </w:p>
    <w:p w:rsidR="00E82F45" w:rsidRDefault="00E82F45" w:rsidP="00E82F45">
      <w:pPr>
        <w:rPr>
          <w:kern w:val="0"/>
        </w:rPr>
      </w:pPr>
      <w:bookmarkStart w:id="63" w:name="bk140"/>
      <w:bookmarkEnd w:id="63"/>
      <w:r>
        <w:rPr>
          <w:rFonts w:hint="eastAsia"/>
          <w:kern w:val="0"/>
        </w:rPr>
        <w:t>一、总体施工进度安排</w:t>
      </w:r>
    </w:p>
    <w:p w:rsidR="00E82F45" w:rsidRDefault="00E82F45" w:rsidP="00E82F45">
      <w:pPr>
        <w:rPr>
          <w:kern w:val="0"/>
        </w:rPr>
      </w:pPr>
      <w:r>
        <w:rPr>
          <w:rFonts w:hint="eastAsia"/>
          <w:kern w:val="0"/>
        </w:rPr>
        <w:t>本合同段工程计划总工期为</w:t>
      </w:r>
      <w:r>
        <w:rPr>
          <w:kern w:val="0"/>
        </w:rPr>
        <w:t xml:space="preserve">22 </w:t>
      </w:r>
      <w:proofErr w:type="gramStart"/>
      <w:r>
        <w:rPr>
          <w:rFonts w:hint="eastAsia"/>
          <w:kern w:val="0"/>
        </w:rPr>
        <w:t>个</w:t>
      </w:r>
      <w:proofErr w:type="gramEnd"/>
      <w:r>
        <w:rPr>
          <w:rFonts w:hint="eastAsia"/>
          <w:kern w:val="0"/>
        </w:rPr>
        <w:t>半月，比建设单位要求工期提前一个半月，总体施工进度计划分为三个阶段：</w:t>
      </w:r>
    </w:p>
    <w:p w:rsidR="00E82F45" w:rsidRDefault="00E82F45" w:rsidP="00E82F45">
      <w:pPr>
        <w:rPr>
          <w:kern w:val="0"/>
        </w:rPr>
      </w:pPr>
      <w:r>
        <w:rPr>
          <w:rFonts w:hint="eastAsia"/>
          <w:kern w:val="0"/>
        </w:rPr>
        <w:t>第一阶段：施工准备阶段，主要完成施工便道、便桥、供水、供电、生产生活用房、</w:t>
      </w:r>
      <w:proofErr w:type="gramStart"/>
      <w:r>
        <w:rPr>
          <w:rFonts w:hint="eastAsia"/>
          <w:kern w:val="0"/>
        </w:rPr>
        <w:t>交接桩撅和本</w:t>
      </w:r>
      <w:proofErr w:type="gramEnd"/>
      <w:r>
        <w:rPr>
          <w:rFonts w:hint="eastAsia"/>
          <w:kern w:val="0"/>
        </w:rPr>
        <w:t>合同段线路复测及控制测量、复核技术资料、混凝土配合比的选择及进场材料的试验、办理征地拆迁以及解决通讯、组织机械设备、人员、材料进场等。</w:t>
      </w:r>
    </w:p>
    <w:p w:rsidR="00E82F45" w:rsidRDefault="00E82F45" w:rsidP="00E82F45">
      <w:pPr>
        <w:rPr>
          <w:kern w:val="0"/>
        </w:rPr>
      </w:pPr>
      <w:r>
        <w:rPr>
          <w:rFonts w:hint="eastAsia"/>
          <w:kern w:val="0"/>
        </w:rPr>
        <w:t>第二阶段：主体工程施工阶段，主要完成隧道内全部工程。</w:t>
      </w:r>
    </w:p>
    <w:p w:rsidR="00E82F45" w:rsidRDefault="00E82F45" w:rsidP="00E82F45">
      <w:pPr>
        <w:rPr>
          <w:kern w:val="0"/>
        </w:rPr>
      </w:pPr>
      <w:r>
        <w:rPr>
          <w:rFonts w:hint="eastAsia"/>
          <w:kern w:val="0"/>
        </w:rPr>
        <w:t>第三阶段：工程收尾移交阶段，主要完成隧道内清理、修补、竣工资料整理编制及交验等工作。</w:t>
      </w:r>
    </w:p>
    <w:p w:rsidR="00E82F45" w:rsidRDefault="00E82F45" w:rsidP="00E82F45">
      <w:pPr>
        <w:rPr>
          <w:kern w:val="0"/>
        </w:rPr>
      </w:pPr>
      <w:r>
        <w:rPr>
          <w:rFonts w:hint="eastAsia"/>
          <w:kern w:val="0"/>
        </w:rPr>
        <w:t>二、各分项工程具体施工进度安排</w:t>
      </w:r>
    </w:p>
    <w:p w:rsidR="00E82F45" w:rsidRDefault="00E82F45" w:rsidP="00E82F45">
      <w:pPr>
        <w:rPr>
          <w:kern w:val="0"/>
        </w:rPr>
      </w:pPr>
      <w:r>
        <w:rPr>
          <w:rFonts w:hint="eastAsia"/>
          <w:kern w:val="0"/>
        </w:rPr>
        <w:t>为确保工期目标的实现，施工中必须切实做好施工顺序安排，按照平</w:t>
      </w:r>
      <w:r>
        <w:rPr>
          <w:rFonts w:hint="eastAsia"/>
          <w:kern w:val="0"/>
        </w:rPr>
        <w:lastRenderedPageBreak/>
        <w:t>行流水作业方式，多工作面展开施工。</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64" w:name="_Toc207024455"/>
      <w:r>
        <w:rPr>
          <w:rFonts w:hint="eastAsia"/>
        </w:rPr>
        <w:t>主要施工机械及材料试验、测量、质检仪器设备</w:t>
      </w:r>
      <w:bookmarkStart w:id="65" w:name="bk141"/>
      <w:bookmarkEnd w:id="64"/>
      <w:bookmarkEnd w:id="65"/>
    </w:p>
    <w:p w:rsidR="00E82F45" w:rsidRDefault="00E82F45" w:rsidP="00E82F45">
      <w:pPr>
        <w:rPr>
          <w:kern w:val="0"/>
        </w:rPr>
      </w:pPr>
      <w:bookmarkStart w:id="66" w:name="bk142"/>
      <w:bookmarkEnd w:id="66"/>
      <w:r>
        <w:rPr>
          <w:rFonts w:hint="eastAsia"/>
          <w:kern w:val="0"/>
        </w:rPr>
        <w:t>一、主要施工机械</w:t>
      </w:r>
    </w:p>
    <w:p w:rsidR="00E82F45" w:rsidRDefault="00E82F45" w:rsidP="00E82F45">
      <w:pPr>
        <w:rPr>
          <w:kern w:val="0"/>
        </w:rPr>
      </w:pPr>
      <w:r>
        <w:rPr>
          <w:rFonts w:hint="eastAsia"/>
          <w:kern w:val="0"/>
        </w:rPr>
        <w:t>（一）</w:t>
      </w:r>
      <w:r>
        <w:rPr>
          <w:kern w:val="0"/>
        </w:rPr>
        <w:t xml:space="preserve"> </w:t>
      </w:r>
      <w:r>
        <w:rPr>
          <w:rFonts w:hint="eastAsia"/>
          <w:kern w:val="0"/>
        </w:rPr>
        <w:t>设备配置的原则</w:t>
      </w:r>
    </w:p>
    <w:p w:rsidR="00E82F45" w:rsidRDefault="00E82F45" w:rsidP="00E82F45">
      <w:pPr>
        <w:rPr>
          <w:kern w:val="0"/>
        </w:rPr>
      </w:pPr>
      <w:r>
        <w:rPr>
          <w:rFonts w:cs="TimesNewRoman"/>
          <w:kern w:val="0"/>
        </w:rPr>
        <w:t>(2)</w:t>
      </w:r>
      <w:r>
        <w:rPr>
          <w:rFonts w:hint="eastAsia"/>
          <w:kern w:val="0"/>
        </w:rPr>
        <w:t>优选精良设备，并合理匹配，形成综合生产能力；</w:t>
      </w:r>
    </w:p>
    <w:p w:rsidR="00E82F45" w:rsidRDefault="00E82F45" w:rsidP="00E82F45">
      <w:pPr>
        <w:rPr>
          <w:kern w:val="0"/>
        </w:rPr>
      </w:pPr>
      <w:r>
        <w:rPr>
          <w:rFonts w:hint="eastAsia"/>
          <w:kern w:val="0"/>
        </w:rPr>
        <w:t>具体分项施工进度安排使用梦</w:t>
      </w:r>
      <w:proofErr w:type="gramStart"/>
      <w:r>
        <w:rPr>
          <w:rFonts w:hint="eastAsia"/>
          <w:kern w:val="0"/>
        </w:rPr>
        <w:t>龙施工</w:t>
      </w:r>
      <w:proofErr w:type="gramEnd"/>
      <w:r>
        <w:rPr>
          <w:rFonts w:hint="eastAsia"/>
          <w:kern w:val="0"/>
        </w:rPr>
        <w:t>软件编制施工总体进度</w:t>
      </w:r>
      <w:proofErr w:type="gramStart"/>
      <w:r>
        <w:rPr>
          <w:rFonts w:hint="eastAsia"/>
          <w:kern w:val="0"/>
        </w:rPr>
        <w:t>横道图</w:t>
      </w:r>
      <w:proofErr w:type="gramEnd"/>
      <w:r>
        <w:rPr>
          <w:rFonts w:hint="eastAsia"/>
          <w:kern w:val="0"/>
        </w:rPr>
        <w:t>和施工总体进度网络图。</w:t>
      </w:r>
    </w:p>
    <w:p w:rsidR="00E82F45" w:rsidRDefault="00E82F45" w:rsidP="00E82F45">
      <w:pPr>
        <w:rPr>
          <w:kern w:val="0"/>
        </w:rPr>
        <w:sectPr w:rsidR="00E82F45">
          <w:pgSz w:w="11907" w:h="16840" w:code="9"/>
          <w:pgMar w:top="1440" w:right="1202" w:bottom="2041" w:left="1202" w:header="1202" w:footer="1202" w:gutter="998"/>
          <w:cols w:space="425"/>
          <w:docGrid w:type="lines" w:linePitch="556"/>
        </w:sectPr>
      </w:pPr>
    </w:p>
    <w:p w:rsidR="00E82F45" w:rsidRDefault="00E82F45" w:rsidP="00E82F45">
      <w:pPr>
        <w:rPr>
          <w:kern w:val="0"/>
        </w:rPr>
      </w:pPr>
    </w:p>
    <w:p w:rsidR="00E82F45" w:rsidRDefault="00E82F45" w:rsidP="00E82F45">
      <w:pPr>
        <w:rPr>
          <w:kern w:val="0"/>
        </w:rPr>
        <w:sectPr w:rsidR="00E82F45">
          <w:pgSz w:w="16838" w:h="11906" w:orient="landscape"/>
          <w:pgMar w:top="1797" w:right="1440" w:bottom="1797" w:left="1440" w:header="851" w:footer="992" w:gutter="0"/>
          <w:cols w:space="425"/>
          <w:docGrid w:type="linesAndChars" w:linePitch="312"/>
        </w:sectPr>
      </w:pPr>
      <w:r>
        <w:rPr>
          <w:rFonts w:hint="eastAsia"/>
          <w:noProof/>
          <w:kern w:val="0"/>
        </w:rPr>
        <w:lastRenderedPageBreak/>
        <w:drawing>
          <wp:inline distT="0" distB="0" distL="0" distR="0">
            <wp:extent cx="8534400" cy="4962525"/>
            <wp:effectExtent l="19050" t="0" r="0" b="0"/>
            <wp:docPr id="28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lum bright="-30000"/>
                      <a:grayscl/>
                      <a:biLevel thresh="50000"/>
                    </a:blip>
                    <a:srcRect/>
                    <a:stretch>
                      <a:fillRect/>
                    </a:stretch>
                  </pic:blipFill>
                  <pic:spPr bwMode="auto">
                    <a:xfrm>
                      <a:off x="0" y="0"/>
                      <a:ext cx="8534400" cy="4962525"/>
                    </a:xfrm>
                    <a:prstGeom prst="rect">
                      <a:avLst/>
                    </a:prstGeom>
                    <a:noFill/>
                    <a:ln w="9525">
                      <a:noFill/>
                      <a:miter lim="800000"/>
                      <a:headEnd/>
                      <a:tailEnd/>
                    </a:ln>
                  </pic:spPr>
                </pic:pic>
              </a:graphicData>
            </a:graphic>
          </wp:inline>
        </w:drawing>
      </w:r>
    </w:p>
    <w:p w:rsidR="00E82F45" w:rsidRDefault="00E82F45" w:rsidP="00E82F45">
      <w:pPr>
        <w:rPr>
          <w:kern w:val="0"/>
        </w:rPr>
      </w:pPr>
      <w:r>
        <w:rPr>
          <w:rFonts w:cs="TimesNewRoman"/>
          <w:kern w:val="0"/>
        </w:rPr>
        <w:lastRenderedPageBreak/>
        <w:t xml:space="preserve"> (2)</w:t>
      </w:r>
      <w:r>
        <w:rPr>
          <w:rFonts w:hint="eastAsia"/>
          <w:kern w:val="0"/>
        </w:rPr>
        <w:t>设备能力大于进度指标要求的能力；</w:t>
      </w:r>
    </w:p>
    <w:p w:rsidR="00E82F45" w:rsidRDefault="00E82F45" w:rsidP="00E82F45">
      <w:pPr>
        <w:rPr>
          <w:kern w:val="0"/>
        </w:rPr>
      </w:pPr>
      <w:r>
        <w:rPr>
          <w:rFonts w:cs="TimesNewRoman"/>
          <w:kern w:val="0"/>
        </w:rPr>
        <w:t>(3)</w:t>
      </w:r>
      <w:r>
        <w:rPr>
          <w:rFonts w:hint="eastAsia"/>
          <w:kern w:val="0"/>
        </w:rPr>
        <w:t>同类设备尽可能采用同厂家设备，以方便配件供应和维修。</w:t>
      </w:r>
    </w:p>
    <w:p w:rsidR="00E82F45" w:rsidRDefault="00E82F45" w:rsidP="00E82F45">
      <w:pPr>
        <w:rPr>
          <w:kern w:val="0"/>
        </w:rPr>
      </w:pPr>
      <w:r>
        <w:rPr>
          <w:rFonts w:hint="eastAsia"/>
          <w:kern w:val="0"/>
        </w:rPr>
        <w:t>（二）</w:t>
      </w:r>
      <w:r>
        <w:rPr>
          <w:kern w:val="0"/>
        </w:rPr>
        <w:t xml:space="preserve"> </w:t>
      </w:r>
      <w:r>
        <w:rPr>
          <w:rFonts w:hint="eastAsia"/>
          <w:kern w:val="0"/>
        </w:rPr>
        <w:t>主要施工机械配置</w:t>
      </w:r>
    </w:p>
    <w:p w:rsidR="00E82F45" w:rsidRDefault="00E82F45" w:rsidP="00E82F45">
      <w:pPr>
        <w:rPr>
          <w:kern w:val="0"/>
        </w:rPr>
      </w:pPr>
      <w:r>
        <w:rPr>
          <w:rFonts w:hint="eastAsia"/>
          <w:kern w:val="0"/>
        </w:rPr>
        <w:t>主要施工机械由我单位设备物资部统一调配，以满足本合同段工程需要。主要施工机械见本投标书附表</w:t>
      </w:r>
      <w:r>
        <w:rPr>
          <w:kern w:val="0"/>
        </w:rPr>
        <w:t>3</w:t>
      </w:r>
      <w:r>
        <w:rPr>
          <w:rFonts w:hint="eastAsia"/>
          <w:kern w:val="0"/>
        </w:rPr>
        <w:t>。</w:t>
      </w:r>
    </w:p>
    <w:p w:rsidR="00E82F45" w:rsidRDefault="00E82F45" w:rsidP="00E82F45">
      <w:pPr>
        <w:rPr>
          <w:kern w:val="0"/>
        </w:rPr>
      </w:pPr>
      <w:r>
        <w:rPr>
          <w:rFonts w:hint="eastAsia"/>
          <w:kern w:val="0"/>
        </w:rPr>
        <w:t>二、主要材料试验、测量、质检仪器设备配备</w:t>
      </w:r>
    </w:p>
    <w:p w:rsidR="00E82F45" w:rsidRDefault="00E82F45" w:rsidP="00E82F45">
      <w:pPr>
        <w:rPr>
          <w:kern w:val="0"/>
        </w:rPr>
      </w:pPr>
      <w:r>
        <w:rPr>
          <w:rFonts w:hint="eastAsia"/>
          <w:kern w:val="0"/>
        </w:rPr>
        <w:t>材料检验、测量、质检仪器设备</w:t>
      </w:r>
      <w:proofErr w:type="gramStart"/>
      <w:r>
        <w:rPr>
          <w:rFonts w:hint="eastAsia"/>
          <w:kern w:val="0"/>
        </w:rPr>
        <w:t>配备见</w:t>
      </w:r>
      <w:proofErr w:type="gramEnd"/>
      <w:r>
        <w:rPr>
          <w:rFonts w:hint="eastAsia"/>
          <w:kern w:val="0"/>
        </w:rPr>
        <w:t>本投标书附表</w:t>
      </w:r>
      <w:r>
        <w:rPr>
          <w:kern w:val="0"/>
        </w:rPr>
        <w:t>4</w:t>
      </w:r>
      <w:r>
        <w:rPr>
          <w:rFonts w:hint="eastAsia"/>
          <w:kern w:val="0"/>
        </w:rPr>
        <w:t>。</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67" w:name="_Toc207024456"/>
      <w:r>
        <w:rPr>
          <w:rFonts w:hint="eastAsia"/>
        </w:rPr>
        <w:t>施工准备与临时工程及施工总平面布置</w:t>
      </w:r>
      <w:bookmarkStart w:id="68" w:name="bk143"/>
      <w:bookmarkEnd w:id="67"/>
      <w:bookmarkEnd w:id="68"/>
    </w:p>
    <w:p w:rsidR="00E82F45" w:rsidRDefault="00E82F45" w:rsidP="00E82F45">
      <w:pPr>
        <w:rPr>
          <w:kern w:val="0"/>
        </w:rPr>
      </w:pPr>
      <w:bookmarkStart w:id="69" w:name="bk144"/>
      <w:bookmarkEnd w:id="69"/>
      <w:r>
        <w:rPr>
          <w:rFonts w:hint="eastAsia"/>
          <w:kern w:val="0"/>
        </w:rPr>
        <w:t>一、施工准备</w:t>
      </w:r>
    </w:p>
    <w:p w:rsidR="00E82F45" w:rsidRDefault="00E82F45" w:rsidP="00E82F45">
      <w:pPr>
        <w:rPr>
          <w:kern w:val="0"/>
        </w:rPr>
      </w:pPr>
      <w:r>
        <w:rPr>
          <w:rFonts w:hint="eastAsia"/>
          <w:kern w:val="0"/>
        </w:rPr>
        <w:t>中标后，我们将安排专人负责配合建设单位与有关单位搞好本合同段的临时用地及征地拆迁工作。并立即组织精测人员对设计控制</w:t>
      </w:r>
      <w:proofErr w:type="gramStart"/>
      <w:r>
        <w:rPr>
          <w:rFonts w:hint="eastAsia"/>
          <w:kern w:val="0"/>
        </w:rPr>
        <w:t>桩进行</w:t>
      </w:r>
      <w:proofErr w:type="gramEnd"/>
      <w:r>
        <w:rPr>
          <w:rFonts w:hint="eastAsia"/>
          <w:kern w:val="0"/>
        </w:rPr>
        <w:t>复测，并将测量结果上报监理工程师及有关部门。做好材料试验等开工前的各项准备，上报开工报告。</w:t>
      </w:r>
    </w:p>
    <w:p w:rsidR="00E82F45" w:rsidRDefault="00E82F45" w:rsidP="00E82F45">
      <w:pPr>
        <w:rPr>
          <w:kern w:val="0"/>
        </w:rPr>
      </w:pPr>
      <w:r>
        <w:rPr>
          <w:rFonts w:hint="eastAsia"/>
          <w:kern w:val="0"/>
        </w:rPr>
        <w:t>（一）</w:t>
      </w:r>
      <w:r>
        <w:rPr>
          <w:kern w:val="0"/>
        </w:rPr>
        <w:t xml:space="preserve"> </w:t>
      </w:r>
      <w:r>
        <w:rPr>
          <w:rFonts w:hint="eastAsia"/>
          <w:kern w:val="0"/>
        </w:rPr>
        <w:t>调查施工环境</w:t>
      </w:r>
    </w:p>
    <w:p w:rsidR="00E82F45" w:rsidRDefault="00E82F45" w:rsidP="00E82F45">
      <w:pPr>
        <w:rPr>
          <w:kern w:val="0"/>
        </w:rPr>
      </w:pPr>
      <w:r>
        <w:rPr>
          <w:rFonts w:hint="eastAsia"/>
          <w:kern w:val="0"/>
        </w:rPr>
        <w:t>调查有关工程特征与要求的资料；调查线路所在地区自然条件资料；调查施工地区的经济技术条件；了解当地交通运输能力及交通运输状况；调查当地</w:t>
      </w:r>
      <w:proofErr w:type="gramStart"/>
      <w:r>
        <w:rPr>
          <w:rFonts w:hint="eastAsia"/>
          <w:kern w:val="0"/>
        </w:rPr>
        <w:t>地</w:t>
      </w:r>
      <w:proofErr w:type="gramEnd"/>
      <w:r>
        <w:rPr>
          <w:rFonts w:hint="eastAsia"/>
          <w:kern w:val="0"/>
        </w:rPr>
        <w:t>材生产供应能力与价格；了解当地民俗、风土人情；调查当地卫生防疫情况，调查其他有可能对施工产生影响的各种因素。</w:t>
      </w:r>
    </w:p>
    <w:p w:rsidR="00E82F45" w:rsidRDefault="00E82F45" w:rsidP="00E82F45">
      <w:pPr>
        <w:rPr>
          <w:kern w:val="0"/>
        </w:rPr>
      </w:pPr>
      <w:r>
        <w:rPr>
          <w:rFonts w:hint="eastAsia"/>
          <w:kern w:val="0"/>
        </w:rPr>
        <w:t>（二）</w:t>
      </w:r>
      <w:r>
        <w:rPr>
          <w:kern w:val="0"/>
        </w:rPr>
        <w:t xml:space="preserve"> </w:t>
      </w:r>
      <w:r>
        <w:rPr>
          <w:rFonts w:hint="eastAsia"/>
          <w:kern w:val="0"/>
        </w:rPr>
        <w:t>规划安排</w:t>
      </w:r>
    </w:p>
    <w:p w:rsidR="00E82F45" w:rsidRDefault="00E82F45" w:rsidP="00E82F45">
      <w:pPr>
        <w:rPr>
          <w:kern w:val="0"/>
        </w:rPr>
      </w:pPr>
      <w:r>
        <w:rPr>
          <w:rFonts w:hint="eastAsia"/>
          <w:kern w:val="0"/>
        </w:rPr>
        <w:t>编制实施性施工组织设计和施工方案；编制施工计划安排；</w:t>
      </w:r>
    </w:p>
    <w:p w:rsidR="00E82F45" w:rsidRDefault="00E82F45" w:rsidP="00E82F45">
      <w:pPr>
        <w:rPr>
          <w:kern w:val="0"/>
        </w:rPr>
      </w:pPr>
      <w:r>
        <w:rPr>
          <w:rFonts w:hint="eastAsia"/>
          <w:kern w:val="0"/>
        </w:rPr>
        <w:t>做好施工机械设备及主要的检测、测量仪器设备的配置；做好施工任务划分。</w:t>
      </w:r>
    </w:p>
    <w:p w:rsidR="00E82F45" w:rsidRDefault="00E82F45" w:rsidP="00E82F45">
      <w:pPr>
        <w:rPr>
          <w:kern w:val="0"/>
        </w:rPr>
      </w:pPr>
      <w:r>
        <w:rPr>
          <w:rFonts w:hint="eastAsia"/>
          <w:kern w:val="0"/>
        </w:rPr>
        <w:lastRenderedPageBreak/>
        <w:t>（三）</w:t>
      </w:r>
      <w:r>
        <w:rPr>
          <w:kern w:val="0"/>
        </w:rPr>
        <w:t xml:space="preserve"> </w:t>
      </w:r>
      <w:r>
        <w:rPr>
          <w:rFonts w:hint="eastAsia"/>
          <w:kern w:val="0"/>
        </w:rPr>
        <w:t>施工现场准备</w:t>
      </w:r>
    </w:p>
    <w:p w:rsidR="00E82F45" w:rsidRDefault="00E82F45" w:rsidP="00E82F45">
      <w:pPr>
        <w:rPr>
          <w:kern w:val="0"/>
        </w:rPr>
      </w:pPr>
      <w:r>
        <w:rPr>
          <w:rFonts w:hint="eastAsia"/>
          <w:kern w:val="0"/>
        </w:rPr>
        <w:t>完成“三通一平”；确定临时占地计划；搞好生产设施及施工营地建设。</w:t>
      </w:r>
    </w:p>
    <w:p w:rsidR="00E82F45" w:rsidRDefault="00E82F45" w:rsidP="00E82F45">
      <w:pPr>
        <w:rPr>
          <w:kern w:val="0"/>
        </w:rPr>
      </w:pPr>
      <w:r>
        <w:rPr>
          <w:rFonts w:hint="eastAsia"/>
          <w:kern w:val="0"/>
        </w:rPr>
        <w:t>（四）</w:t>
      </w:r>
      <w:r>
        <w:rPr>
          <w:kern w:val="0"/>
        </w:rPr>
        <w:t xml:space="preserve"> </w:t>
      </w:r>
      <w:r>
        <w:rPr>
          <w:rFonts w:hint="eastAsia"/>
          <w:kern w:val="0"/>
        </w:rPr>
        <w:t>作业条件准备</w:t>
      </w:r>
    </w:p>
    <w:p w:rsidR="00E82F45" w:rsidRDefault="00E82F45" w:rsidP="00E82F45">
      <w:pPr>
        <w:rPr>
          <w:kern w:val="0"/>
        </w:rPr>
      </w:pPr>
      <w:r>
        <w:rPr>
          <w:rFonts w:hint="eastAsia"/>
          <w:kern w:val="0"/>
        </w:rPr>
        <w:t>组织物资的采购、进货与管理；编制施工成本控制计划；</w:t>
      </w:r>
    </w:p>
    <w:p w:rsidR="00E82F45" w:rsidRDefault="00E82F45" w:rsidP="00E82F45">
      <w:pPr>
        <w:rPr>
          <w:kern w:val="0"/>
        </w:rPr>
      </w:pPr>
      <w:r>
        <w:rPr>
          <w:rFonts w:hint="eastAsia"/>
          <w:kern w:val="0"/>
        </w:rPr>
        <w:t>雨期、冬期等季节性施工的特殊准备；组织施工设备机械进场；</w:t>
      </w:r>
    </w:p>
    <w:p w:rsidR="00E82F45" w:rsidRDefault="00E82F45" w:rsidP="00E82F45">
      <w:pPr>
        <w:rPr>
          <w:kern w:val="0"/>
        </w:rPr>
      </w:pPr>
      <w:r>
        <w:rPr>
          <w:rFonts w:hint="eastAsia"/>
          <w:kern w:val="0"/>
        </w:rPr>
        <w:t>组织施工队伍进场。</w:t>
      </w:r>
    </w:p>
    <w:p w:rsidR="00E82F45" w:rsidRDefault="00E82F45" w:rsidP="00E82F45">
      <w:pPr>
        <w:rPr>
          <w:kern w:val="0"/>
        </w:rPr>
      </w:pPr>
      <w:r>
        <w:rPr>
          <w:rFonts w:hint="eastAsia"/>
          <w:kern w:val="0"/>
        </w:rPr>
        <w:t>（五）</w:t>
      </w:r>
      <w:r>
        <w:rPr>
          <w:kern w:val="0"/>
        </w:rPr>
        <w:t xml:space="preserve"> </w:t>
      </w:r>
      <w:r>
        <w:rPr>
          <w:rFonts w:hint="eastAsia"/>
          <w:kern w:val="0"/>
        </w:rPr>
        <w:t>技术准备</w:t>
      </w:r>
    </w:p>
    <w:p w:rsidR="00E82F45" w:rsidRDefault="00E82F45" w:rsidP="00E82F45">
      <w:pPr>
        <w:rPr>
          <w:kern w:val="0"/>
        </w:rPr>
      </w:pPr>
      <w:r>
        <w:rPr>
          <w:rFonts w:hint="eastAsia"/>
          <w:kern w:val="0"/>
        </w:rPr>
        <w:t>会审图纸；进行测量桩</w:t>
      </w:r>
      <w:proofErr w:type="gramStart"/>
      <w:r>
        <w:rPr>
          <w:rFonts w:hint="eastAsia"/>
          <w:kern w:val="0"/>
        </w:rPr>
        <w:t>橛</w:t>
      </w:r>
      <w:proofErr w:type="gramEnd"/>
      <w:r>
        <w:rPr>
          <w:rFonts w:hint="eastAsia"/>
          <w:kern w:val="0"/>
        </w:rPr>
        <w:t>交接，并布置施工阶段的测量控制网；线路及构造物位置的施工放样；对施工队进行开工前技术交底和培训；组织职工学习有关技术文件并进行安全教育；对原材料进行各项检测试验；选定施工所用的各种配合比。收集施工技术资料；组织有关部门对开工前的工程技术资料进行收集、整理、分类、成册，做到资料齐全，准备充分。</w:t>
      </w:r>
    </w:p>
    <w:p w:rsidR="00E82F45" w:rsidRDefault="00E82F45" w:rsidP="00E82F45">
      <w:pPr>
        <w:rPr>
          <w:kern w:val="0"/>
        </w:rPr>
      </w:pPr>
      <w:r>
        <w:rPr>
          <w:rFonts w:hint="eastAsia"/>
          <w:kern w:val="0"/>
        </w:rPr>
        <w:t>对下列项目进行重点审核：项目说明书、工程数量、设备及主要材料规格数量是否与设计图纸相符，设计图纸是否齐全。</w:t>
      </w:r>
    </w:p>
    <w:p w:rsidR="00E82F45" w:rsidRDefault="00E82F45" w:rsidP="00E82F45">
      <w:pPr>
        <w:rPr>
          <w:kern w:val="0"/>
        </w:rPr>
      </w:pPr>
      <w:r>
        <w:rPr>
          <w:rFonts w:hint="eastAsia"/>
          <w:kern w:val="0"/>
        </w:rPr>
        <w:t>二、临时工程</w:t>
      </w:r>
    </w:p>
    <w:p w:rsidR="00E82F45" w:rsidRDefault="00E82F45" w:rsidP="00E82F45">
      <w:pPr>
        <w:rPr>
          <w:kern w:val="0"/>
        </w:rPr>
      </w:pPr>
      <w:r>
        <w:rPr>
          <w:rFonts w:hint="eastAsia"/>
          <w:kern w:val="0"/>
        </w:rPr>
        <w:t>（一）</w:t>
      </w:r>
      <w:r>
        <w:rPr>
          <w:kern w:val="0"/>
        </w:rPr>
        <w:t xml:space="preserve"> </w:t>
      </w:r>
      <w:r>
        <w:rPr>
          <w:rFonts w:hint="eastAsia"/>
          <w:kern w:val="0"/>
        </w:rPr>
        <w:t>施工便道、便桥</w:t>
      </w:r>
    </w:p>
    <w:p w:rsidR="00E82F45" w:rsidRDefault="00E82F45" w:rsidP="00E82F45">
      <w:pPr>
        <w:rPr>
          <w:kern w:val="0"/>
        </w:rPr>
      </w:pPr>
      <w:r>
        <w:rPr>
          <w:rFonts w:cs="TimesNewRoman"/>
          <w:kern w:val="0"/>
        </w:rPr>
        <w:t xml:space="preserve">1. </w:t>
      </w:r>
      <w:r>
        <w:rPr>
          <w:rFonts w:hint="eastAsia"/>
          <w:kern w:val="0"/>
        </w:rPr>
        <w:t>便道</w:t>
      </w:r>
    </w:p>
    <w:p w:rsidR="00E82F45" w:rsidRDefault="00E82F45" w:rsidP="00E82F45">
      <w:pPr>
        <w:rPr>
          <w:kern w:val="0"/>
        </w:rPr>
      </w:pPr>
      <w:r>
        <w:rPr>
          <w:rFonts w:hint="eastAsia"/>
          <w:kern w:val="0"/>
        </w:rPr>
        <w:t>经过现场考察，建设单位已修建了施工便道至本合同段，中标后我方将从既有便道新修</w:t>
      </w:r>
      <w:r>
        <w:rPr>
          <w:rFonts w:cs="TimesNewRoman"/>
          <w:kern w:val="0"/>
        </w:rPr>
        <w:t xml:space="preserve">200m </w:t>
      </w:r>
      <w:r>
        <w:rPr>
          <w:rFonts w:hint="eastAsia"/>
          <w:kern w:val="0"/>
        </w:rPr>
        <w:t>施工便道至洞口及生活区，便道宽度</w:t>
      </w:r>
      <w:r>
        <w:rPr>
          <w:rFonts w:cs="TimesNewRoman"/>
          <w:kern w:val="0"/>
        </w:rPr>
        <w:t>6m</w:t>
      </w:r>
      <w:r>
        <w:rPr>
          <w:rFonts w:hint="eastAsia"/>
          <w:kern w:val="0"/>
        </w:rPr>
        <w:t>，路面采用砂石土平整碾压夯实而成，路基外侧设简易排水沟，</w:t>
      </w:r>
      <w:proofErr w:type="gramStart"/>
      <w:r>
        <w:rPr>
          <w:rFonts w:hint="eastAsia"/>
          <w:kern w:val="0"/>
        </w:rPr>
        <w:t>全合同</w:t>
      </w:r>
      <w:proofErr w:type="gramEnd"/>
      <w:r>
        <w:rPr>
          <w:rFonts w:hint="eastAsia"/>
          <w:kern w:val="0"/>
        </w:rPr>
        <w:t>段便道及施工用的既有道路均安排专人养护。</w:t>
      </w:r>
    </w:p>
    <w:p w:rsidR="00E82F45" w:rsidRDefault="00E82F45" w:rsidP="00E82F45">
      <w:pPr>
        <w:rPr>
          <w:kern w:val="0"/>
        </w:rPr>
      </w:pPr>
      <w:r>
        <w:rPr>
          <w:rFonts w:cs="TimesNewRoman"/>
          <w:kern w:val="0"/>
        </w:rPr>
        <w:t xml:space="preserve">2. </w:t>
      </w:r>
      <w:r>
        <w:rPr>
          <w:rFonts w:hint="eastAsia"/>
          <w:kern w:val="0"/>
        </w:rPr>
        <w:t>便桥</w:t>
      </w:r>
    </w:p>
    <w:p w:rsidR="00E82F45" w:rsidRDefault="00E82F45" w:rsidP="00E82F45">
      <w:pPr>
        <w:rPr>
          <w:kern w:val="0"/>
        </w:rPr>
      </w:pPr>
      <w:r>
        <w:rPr>
          <w:rFonts w:hint="eastAsia"/>
          <w:kern w:val="0"/>
        </w:rPr>
        <w:lastRenderedPageBreak/>
        <w:t>本</w:t>
      </w:r>
      <w:proofErr w:type="gramStart"/>
      <w:r>
        <w:rPr>
          <w:rFonts w:hint="eastAsia"/>
          <w:kern w:val="0"/>
        </w:rPr>
        <w:t>合同段拟在</w:t>
      </w:r>
      <w:proofErr w:type="gramEnd"/>
      <w:r>
        <w:rPr>
          <w:rFonts w:cs="TimesNewRoman"/>
          <w:kern w:val="0"/>
        </w:rPr>
        <w:t xml:space="preserve">ZK112+840 </w:t>
      </w:r>
      <w:r>
        <w:rPr>
          <w:rFonts w:hint="eastAsia"/>
          <w:kern w:val="0"/>
        </w:rPr>
        <w:t>左侧选择合理位置修建施工便桥，便桥宽</w:t>
      </w:r>
      <w:r>
        <w:rPr>
          <w:rFonts w:cs="TimesNewRoman"/>
          <w:kern w:val="0"/>
        </w:rPr>
        <w:t>6m</w:t>
      </w:r>
      <w:r>
        <w:rPr>
          <w:rFonts w:hint="eastAsia"/>
          <w:kern w:val="0"/>
        </w:rPr>
        <w:t>（每侧预留人行道</w:t>
      </w:r>
      <w:r>
        <w:rPr>
          <w:rFonts w:cs="TimesNewRoman"/>
          <w:kern w:val="0"/>
        </w:rPr>
        <w:t>0.8m</w:t>
      </w:r>
      <w:r>
        <w:rPr>
          <w:rFonts w:hint="eastAsia"/>
          <w:kern w:val="0"/>
        </w:rPr>
        <w:t>），以满足工程施工的需要。</w:t>
      </w:r>
      <w:proofErr w:type="gramStart"/>
      <w:r>
        <w:rPr>
          <w:rFonts w:hint="eastAsia"/>
          <w:kern w:val="0"/>
        </w:rPr>
        <w:t>墩</w:t>
      </w:r>
      <w:proofErr w:type="gramEnd"/>
      <w:r>
        <w:rPr>
          <w:rFonts w:hint="eastAsia"/>
          <w:kern w:val="0"/>
        </w:rPr>
        <w:t>台身采用</w:t>
      </w:r>
      <w:r>
        <w:rPr>
          <w:rFonts w:cs="TimesNewRoman"/>
          <w:kern w:val="0"/>
        </w:rPr>
        <w:t xml:space="preserve">C20 </w:t>
      </w:r>
      <w:r>
        <w:rPr>
          <w:rFonts w:hint="eastAsia"/>
          <w:kern w:val="0"/>
        </w:rPr>
        <w:t>片石混凝土，施工便桥采用工字钢搭设，上铺方木和木板，桥两侧设防护栏杆。在</w:t>
      </w:r>
      <w:r>
        <w:rPr>
          <w:rFonts w:cs="TimesNewRoman"/>
          <w:kern w:val="0"/>
        </w:rPr>
        <w:t xml:space="preserve">ZK112+960 </w:t>
      </w:r>
      <w:r>
        <w:rPr>
          <w:rFonts w:hint="eastAsia"/>
          <w:kern w:val="0"/>
        </w:rPr>
        <w:t>右侧合理位置修建跨越</w:t>
      </w:r>
      <w:proofErr w:type="gramStart"/>
      <w:r>
        <w:rPr>
          <w:rFonts w:hint="eastAsia"/>
          <w:kern w:val="0"/>
        </w:rPr>
        <w:t>沟谷兼排洪</w:t>
      </w:r>
      <w:proofErr w:type="gramEnd"/>
      <w:r>
        <w:rPr>
          <w:rFonts w:hint="eastAsia"/>
          <w:kern w:val="0"/>
        </w:rPr>
        <w:t>圆管（</w:t>
      </w:r>
      <w:r>
        <w:rPr>
          <w:rFonts w:cs="TimesNewRoman"/>
          <w:kern w:val="0"/>
        </w:rPr>
        <w:t>4</w:t>
      </w:r>
      <w:r>
        <w:rPr>
          <w:rFonts w:hint="eastAsia"/>
          <w:kern w:val="0"/>
        </w:rPr>
        <w:t>φ</w:t>
      </w:r>
      <w:r>
        <w:rPr>
          <w:rFonts w:cs="TimesNewRoman"/>
          <w:kern w:val="0"/>
        </w:rPr>
        <w:t>1.8m</w:t>
      </w:r>
      <w:r>
        <w:rPr>
          <w:rFonts w:hint="eastAsia"/>
          <w:kern w:val="0"/>
        </w:rPr>
        <w:t>）施工</w:t>
      </w:r>
      <w:proofErr w:type="gramStart"/>
      <w:r>
        <w:rPr>
          <w:rFonts w:hint="eastAsia"/>
          <w:kern w:val="0"/>
        </w:rPr>
        <w:t>便涵</w:t>
      </w:r>
      <w:proofErr w:type="gramEnd"/>
      <w:r>
        <w:rPr>
          <w:rFonts w:hint="eastAsia"/>
          <w:kern w:val="0"/>
        </w:rPr>
        <w:t>，</w:t>
      </w:r>
      <w:proofErr w:type="gramStart"/>
      <w:r>
        <w:rPr>
          <w:rFonts w:hint="eastAsia"/>
          <w:kern w:val="0"/>
        </w:rPr>
        <w:t>涵长</w:t>
      </w:r>
      <w:proofErr w:type="gramEnd"/>
      <w:r>
        <w:rPr>
          <w:rFonts w:cs="TimesNewRoman"/>
          <w:kern w:val="0"/>
        </w:rPr>
        <w:t xml:space="preserve">10 </w:t>
      </w:r>
      <w:proofErr w:type="gramStart"/>
      <w:r>
        <w:rPr>
          <w:rFonts w:hint="eastAsia"/>
          <w:kern w:val="0"/>
        </w:rPr>
        <w:t>横延米</w:t>
      </w:r>
      <w:proofErr w:type="gramEnd"/>
      <w:r>
        <w:rPr>
          <w:rFonts w:hint="eastAsia"/>
          <w:kern w:val="0"/>
        </w:rPr>
        <w:t>。</w:t>
      </w:r>
    </w:p>
    <w:p w:rsidR="00E82F45" w:rsidRDefault="00E82F45" w:rsidP="00E82F45">
      <w:pPr>
        <w:rPr>
          <w:kern w:val="0"/>
        </w:rPr>
      </w:pPr>
      <w:r>
        <w:rPr>
          <w:rFonts w:hint="eastAsia"/>
          <w:kern w:val="0"/>
        </w:rPr>
        <w:t>（二）</w:t>
      </w:r>
      <w:r>
        <w:rPr>
          <w:kern w:val="0"/>
        </w:rPr>
        <w:t xml:space="preserve"> </w:t>
      </w:r>
      <w:r>
        <w:rPr>
          <w:rFonts w:hint="eastAsia"/>
          <w:kern w:val="0"/>
        </w:rPr>
        <w:t>施工、生活用电</w:t>
      </w:r>
    </w:p>
    <w:p w:rsidR="00E82F45" w:rsidRDefault="00E82F45" w:rsidP="00E82F45">
      <w:pPr>
        <w:rPr>
          <w:kern w:val="0"/>
        </w:rPr>
      </w:pPr>
      <w:r>
        <w:rPr>
          <w:rFonts w:hint="eastAsia"/>
          <w:kern w:val="0"/>
        </w:rPr>
        <w:t>建设单位负责将</w:t>
      </w:r>
      <w:r>
        <w:rPr>
          <w:rFonts w:cs="TimesNewRoman"/>
          <w:kern w:val="0"/>
        </w:rPr>
        <w:t xml:space="preserve">10kV </w:t>
      </w:r>
      <w:r>
        <w:rPr>
          <w:rFonts w:hint="eastAsia"/>
          <w:kern w:val="0"/>
        </w:rPr>
        <w:t>高压电送至隧道口</w:t>
      </w:r>
      <w:r>
        <w:rPr>
          <w:rFonts w:cs="TimesNewRoman"/>
          <w:kern w:val="0"/>
        </w:rPr>
        <w:t xml:space="preserve">500m </w:t>
      </w:r>
      <w:r>
        <w:rPr>
          <w:rFonts w:hint="eastAsia"/>
          <w:kern w:val="0"/>
        </w:rPr>
        <w:t>以内，我方在雁门关隧道出口左线左侧修建高压中心配电站，配送四路高压电源分别进入左、右线洞，当正常电源因事故停电时，另一路备用电源自动投入，中间设一处联络开关，也可实现分段运行、分段计量的运行方式。</w:t>
      </w:r>
    </w:p>
    <w:p w:rsidR="00E82F45" w:rsidRDefault="00E82F45" w:rsidP="00E82F45">
      <w:pPr>
        <w:rPr>
          <w:kern w:val="0"/>
        </w:rPr>
      </w:pPr>
      <w:r>
        <w:rPr>
          <w:rFonts w:hint="eastAsia"/>
          <w:kern w:val="0"/>
        </w:rPr>
        <w:t>洞外设置</w:t>
      </w:r>
      <w:r>
        <w:rPr>
          <w:rFonts w:cs="TimesNewRoman"/>
          <w:kern w:val="0"/>
        </w:rPr>
        <w:t xml:space="preserve">10kV </w:t>
      </w:r>
      <w:r>
        <w:rPr>
          <w:rFonts w:hint="eastAsia"/>
          <w:kern w:val="0"/>
        </w:rPr>
        <w:t>的高压开闭所，并配备一台</w:t>
      </w:r>
      <w:r>
        <w:rPr>
          <w:rFonts w:cs="TimesNewRoman"/>
          <w:kern w:val="0"/>
        </w:rPr>
        <w:t xml:space="preserve">600kVA </w:t>
      </w:r>
      <w:r>
        <w:rPr>
          <w:rFonts w:hint="eastAsia"/>
          <w:kern w:val="0"/>
        </w:rPr>
        <w:t>和一台</w:t>
      </w:r>
      <w:r>
        <w:rPr>
          <w:rFonts w:cs="TimesNewRoman"/>
          <w:kern w:val="0"/>
        </w:rPr>
        <w:t>500kVA</w:t>
      </w:r>
      <w:r>
        <w:rPr>
          <w:rFonts w:hint="eastAsia"/>
          <w:kern w:val="0"/>
        </w:rPr>
        <w:t>变压器及配套低压配电屏，供施工和通风、照明使用。</w:t>
      </w:r>
      <w:proofErr w:type="gramStart"/>
      <w:r>
        <w:rPr>
          <w:rFonts w:hint="eastAsia"/>
          <w:kern w:val="0"/>
        </w:rPr>
        <w:t>左右线</w:t>
      </w:r>
      <w:proofErr w:type="gramEnd"/>
      <w:r>
        <w:rPr>
          <w:rFonts w:hint="eastAsia"/>
          <w:kern w:val="0"/>
        </w:rPr>
        <w:t>洞内施工工作面后方各设一台</w:t>
      </w:r>
      <w:r>
        <w:rPr>
          <w:rFonts w:cs="TimesNewRoman"/>
          <w:kern w:val="0"/>
        </w:rPr>
        <w:t xml:space="preserve">400kVA </w:t>
      </w:r>
      <w:r>
        <w:rPr>
          <w:rFonts w:hint="eastAsia"/>
          <w:kern w:val="0"/>
        </w:rPr>
        <w:t>变压器随工作面延伸，按</w:t>
      </w:r>
      <w:r>
        <w:rPr>
          <w:rFonts w:cs="TimesNewRoman"/>
          <w:kern w:val="0"/>
        </w:rPr>
        <w:t xml:space="preserve">420m </w:t>
      </w:r>
      <w:r>
        <w:rPr>
          <w:rFonts w:hint="eastAsia"/>
          <w:kern w:val="0"/>
        </w:rPr>
        <w:t>交替设置。</w:t>
      </w:r>
    </w:p>
    <w:p w:rsidR="00E82F45" w:rsidRDefault="00E82F45" w:rsidP="00E82F45">
      <w:pPr>
        <w:rPr>
          <w:kern w:val="0"/>
        </w:rPr>
      </w:pPr>
      <w:r>
        <w:rPr>
          <w:rFonts w:hint="eastAsia"/>
          <w:kern w:val="0"/>
        </w:rPr>
        <w:t>同时配备</w:t>
      </w:r>
      <w:r>
        <w:rPr>
          <w:rFonts w:cs="TimesNewRoman"/>
          <w:kern w:val="0"/>
        </w:rPr>
        <w:t>3</w:t>
      </w:r>
      <w:r>
        <w:rPr>
          <w:rFonts w:hint="eastAsia"/>
          <w:kern w:val="0"/>
        </w:rPr>
        <w:t>×</w:t>
      </w:r>
      <w:r>
        <w:rPr>
          <w:rFonts w:cs="TimesNewRoman"/>
          <w:kern w:val="0"/>
        </w:rPr>
        <w:t xml:space="preserve">250kW </w:t>
      </w:r>
      <w:r>
        <w:rPr>
          <w:rFonts w:hint="eastAsia"/>
          <w:kern w:val="0"/>
        </w:rPr>
        <w:t>的柴油发电机组作为上场初期的临时电源，并作为备用电源应急使用。</w:t>
      </w:r>
    </w:p>
    <w:p w:rsidR="00E82F45" w:rsidRDefault="00E82F45" w:rsidP="00E82F45">
      <w:pPr>
        <w:rPr>
          <w:kern w:val="0"/>
        </w:rPr>
      </w:pPr>
      <w:r>
        <w:rPr>
          <w:rFonts w:hint="eastAsia"/>
          <w:kern w:val="0"/>
        </w:rPr>
        <w:t>（三）</w:t>
      </w:r>
      <w:r>
        <w:rPr>
          <w:kern w:val="0"/>
        </w:rPr>
        <w:t xml:space="preserve"> </w:t>
      </w:r>
      <w:r>
        <w:rPr>
          <w:rFonts w:hint="eastAsia"/>
          <w:kern w:val="0"/>
        </w:rPr>
        <w:t>施工、生活用水</w:t>
      </w:r>
    </w:p>
    <w:p w:rsidR="00E82F45" w:rsidRDefault="00E82F45" w:rsidP="00E82F45">
      <w:pPr>
        <w:rPr>
          <w:kern w:val="0"/>
        </w:rPr>
      </w:pPr>
      <w:r>
        <w:rPr>
          <w:rFonts w:hint="eastAsia"/>
          <w:kern w:val="0"/>
        </w:rPr>
        <w:t>建设单位已在距洞口</w:t>
      </w:r>
      <w:r>
        <w:rPr>
          <w:rFonts w:cs="TimesNewRoman"/>
          <w:kern w:val="0"/>
        </w:rPr>
        <w:t xml:space="preserve">2km </w:t>
      </w:r>
      <w:r>
        <w:rPr>
          <w:rFonts w:hint="eastAsia"/>
          <w:kern w:val="0"/>
        </w:rPr>
        <w:t>的新庄提供水源井，现场施工和生活用水通过铺设供水管路至现场，在高于洞口</w:t>
      </w:r>
      <w:r>
        <w:rPr>
          <w:rFonts w:cs="TimesNewRoman"/>
          <w:kern w:val="0"/>
        </w:rPr>
        <w:t xml:space="preserve">130m </w:t>
      </w:r>
      <w:r>
        <w:rPr>
          <w:rFonts w:hint="eastAsia"/>
          <w:kern w:val="0"/>
        </w:rPr>
        <w:t>的地点修建一座</w:t>
      </w:r>
      <w:r>
        <w:rPr>
          <w:rFonts w:cs="TimesNewRoman"/>
          <w:kern w:val="0"/>
        </w:rPr>
        <w:t>100m</w:t>
      </w:r>
      <w:r>
        <w:rPr>
          <w:rFonts w:cs="TimesNewRoman"/>
          <w:kern w:val="0"/>
          <w:vertAlign w:val="superscript"/>
        </w:rPr>
        <w:t>3</w:t>
      </w:r>
      <w:r>
        <w:rPr>
          <w:rFonts w:hint="eastAsia"/>
          <w:kern w:val="0"/>
        </w:rPr>
        <w:t>的高压水池，生活水池另设。供水井附近设泵站，中间设加压泵站，保证供水。高压水池进水管采用φ</w:t>
      </w:r>
      <w:r>
        <w:rPr>
          <w:rFonts w:cs="TimesNewRoman"/>
          <w:kern w:val="0"/>
        </w:rPr>
        <w:t xml:space="preserve">100 </w:t>
      </w:r>
      <w:r>
        <w:rPr>
          <w:rFonts w:hint="eastAsia"/>
          <w:kern w:val="0"/>
        </w:rPr>
        <w:t>的钢管，出水管采用φ</w:t>
      </w:r>
      <w:r>
        <w:rPr>
          <w:rFonts w:cs="TimesNewRoman"/>
          <w:kern w:val="0"/>
        </w:rPr>
        <w:t xml:space="preserve">150 </w:t>
      </w:r>
      <w:r>
        <w:rPr>
          <w:rFonts w:hint="eastAsia"/>
          <w:kern w:val="0"/>
        </w:rPr>
        <w:t>的钢管。</w:t>
      </w:r>
    </w:p>
    <w:p w:rsidR="00E82F45" w:rsidRDefault="00E82F45" w:rsidP="00E82F45">
      <w:pPr>
        <w:rPr>
          <w:kern w:val="0"/>
        </w:rPr>
      </w:pPr>
      <w:r>
        <w:rPr>
          <w:rFonts w:hint="eastAsia"/>
          <w:kern w:val="0"/>
        </w:rPr>
        <w:t>另外配备一套变频恒压供水设施作为辅助供水系统。</w:t>
      </w:r>
    </w:p>
    <w:p w:rsidR="00E82F45" w:rsidRDefault="00E82F45" w:rsidP="00E82F45">
      <w:pPr>
        <w:rPr>
          <w:kern w:val="0"/>
        </w:rPr>
      </w:pPr>
      <w:r>
        <w:rPr>
          <w:rFonts w:hint="eastAsia"/>
          <w:kern w:val="0"/>
        </w:rPr>
        <w:t>（四）</w:t>
      </w:r>
      <w:r>
        <w:rPr>
          <w:kern w:val="0"/>
        </w:rPr>
        <w:t xml:space="preserve"> </w:t>
      </w:r>
      <w:r>
        <w:rPr>
          <w:rFonts w:hint="eastAsia"/>
          <w:kern w:val="0"/>
        </w:rPr>
        <w:t>施工通信</w:t>
      </w:r>
    </w:p>
    <w:p w:rsidR="00E82F45" w:rsidRDefault="00E82F45" w:rsidP="00E82F45">
      <w:pPr>
        <w:rPr>
          <w:kern w:val="0"/>
        </w:rPr>
      </w:pPr>
      <w:r>
        <w:rPr>
          <w:rFonts w:hint="eastAsia"/>
          <w:kern w:val="0"/>
        </w:rPr>
        <w:lastRenderedPageBreak/>
        <w:t>项目经理部安装</w:t>
      </w:r>
      <w:r>
        <w:rPr>
          <w:rFonts w:cs="TimesNewRoman"/>
          <w:kern w:val="0"/>
        </w:rPr>
        <w:t xml:space="preserve">2 </w:t>
      </w:r>
      <w:r>
        <w:rPr>
          <w:rFonts w:hint="eastAsia"/>
          <w:kern w:val="0"/>
        </w:rPr>
        <w:t>部长</w:t>
      </w:r>
      <w:proofErr w:type="gramStart"/>
      <w:r>
        <w:rPr>
          <w:rFonts w:hint="eastAsia"/>
          <w:kern w:val="0"/>
        </w:rPr>
        <w:t>途</w:t>
      </w:r>
      <w:proofErr w:type="gramEnd"/>
      <w:r>
        <w:rPr>
          <w:rFonts w:hint="eastAsia"/>
          <w:kern w:val="0"/>
        </w:rPr>
        <w:t>程控电话，同时安装一台</w:t>
      </w:r>
      <w:r>
        <w:rPr>
          <w:rFonts w:cs="TimesNewRoman"/>
          <w:kern w:val="0"/>
        </w:rPr>
        <w:t xml:space="preserve">48 </w:t>
      </w:r>
      <w:r>
        <w:rPr>
          <w:rFonts w:hint="eastAsia"/>
          <w:kern w:val="0"/>
        </w:rPr>
        <w:t>门自动交换机，主要管理人员配备移动电话，以保证与建设单位、监理及其他工程所需的联络，现场指挥人员、测量人员配备对讲机（对讲机频率报当地公安部门批准后使用），两隧道靠掌子面一定位置各安装一台移动式有线电话，与洞口值班室相联，以满足施工需要。</w:t>
      </w:r>
    </w:p>
    <w:p w:rsidR="00E82F45" w:rsidRDefault="00E82F45" w:rsidP="00E82F45">
      <w:pPr>
        <w:rPr>
          <w:kern w:val="0"/>
        </w:rPr>
      </w:pPr>
      <w:r>
        <w:rPr>
          <w:rFonts w:hint="eastAsia"/>
          <w:kern w:val="0"/>
        </w:rPr>
        <w:t>（五）</w:t>
      </w:r>
      <w:r>
        <w:rPr>
          <w:kern w:val="0"/>
        </w:rPr>
        <w:t xml:space="preserve"> </w:t>
      </w:r>
      <w:r>
        <w:rPr>
          <w:rFonts w:hint="eastAsia"/>
          <w:kern w:val="0"/>
        </w:rPr>
        <w:t>生产设施</w:t>
      </w:r>
    </w:p>
    <w:p w:rsidR="00E82F45" w:rsidRDefault="00E82F45" w:rsidP="00E82F45">
      <w:pPr>
        <w:rPr>
          <w:kern w:val="0"/>
        </w:rPr>
      </w:pPr>
      <w:r>
        <w:rPr>
          <w:rFonts w:cs="TimesNewRoman"/>
          <w:kern w:val="0"/>
        </w:rPr>
        <w:t xml:space="preserve">1. </w:t>
      </w:r>
      <w:r>
        <w:rPr>
          <w:rFonts w:hint="eastAsia"/>
          <w:kern w:val="0"/>
        </w:rPr>
        <w:t>混凝土拌合站</w:t>
      </w:r>
    </w:p>
    <w:p w:rsidR="00E82F45" w:rsidRDefault="00E82F45" w:rsidP="00E82F45">
      <w:pPr>
        <w:rPr>
          <w:kern w:val="0"/>
        </w:rPr>
      </w:pPr>
      <w:r>
        <w:rPr>
          <w:rFonts w:hint="eastAsia"/>
          <w:kern w:val="0"/>
        </w:rPr>
        <w:t>本合同段混凝土采用现场集中生产，根据实际混凝土需求量的计算，施工高峰期混凝土最大用量为</w:t>
      </w:r>
      <w:r>
        <w:rPr>
          <w:rFonts w:cs="TimesNewRoman"/>
          <w:kern w:val="0"/>
        </w:rPr>
        <w:t>274m</w:t>
      </w:r>
      <w:r>
        <w:rPr>
          <w:rFonts w:cs="TimesNewRoman"/>
          <w:kern w:val="0"/>
          <w:vertAlign w:val="superscript"/>
        </w:rPr>
        <w:t>3</w:t>
      </w:r>
      <w:r>
        <w:rPr>
          <w:rFonts w:cs="TimesNewRoman"/>
          <w:kern w:val="0"/>
        </w:rPr>
        <w:t>/</w:t>
      </w:r>
      <w:r>
        <w:rPr>
          <w:rFonts w:cs="TimesNewRoman,Italic"/>
          <w:i/>
          <w:iCs/>
          <w:kern w:val="0"/>
        </w:rPr>
        <w:t>d</w:t>
      </w:r>
      <w:r>
        <w:rPr>
          <w:rFonts w:hint="eastAsia"/>
          <w:kern w:val="0"/>
        </w:rPr>
        <w:t>，按此高峰需求量配备两座生产能力为</w:t>
      </w:r>
      <w:r>
        <w:rPr>
          <w:rFonts w:cs="TimesNewRoman"/>
          <w:kern w:val="0"/>
        </w:rPr>
        <w:t>25m</w:t>
      </w:r>
      <w:r>
        <w:rPr>
          <w:rFonts w:cs="TimesNewRoman"/>
          <w:kern w:val="0"/>
          <w:vertAlign w:val="superscript"/>
        </w:rPr>
        <w:t>3</w:t>
      </w:r>
      <w:r>
        <w:rPr>
          <w:rFonts w:cs="TimesNewRoman"/>
          <w:kern w:val="0"/>
        </w:rPr>
        <w:t xml:space="preserve">/h </w:t>
      </w:r>
      <w:r>
        <w:rPr>
          <w:rFonts w:hint="eastAsia"/>
          <w:kern w:val="0"/>
        </w:rPr>
        <w:t>的自动计量拌和站，其实际生产能力按</w:t>
      </w:r>
      <w:r>
        <w:rPr>
          <w:rFonts w:cs="TimesNewRoman"/>
          <w:kern w:val="0"/>
        </w:rPr>
        <w:t>60%</w:t>
      </w:r>
      <w:r>
        <w:rPr>
          <w:rFonts w:hint="eastAsia"/>
          <w:kern w:val="0"/>
        </w:rPr>
        <w:t>计算为</w:t>
      </w:r>
      <w:r>
        <w:rPr>
          <w:rFonts w:cs="TimesNewRoman"/>
          <w:kern w:val="0"/>
        </w:rPr>
        <w:t>30m</w:t>
      </w:r>
      <w:r>
        <w:rPr>
          <w:rFonts w:cs="TimesNewRoman"/>
          <w:kern w:val="0"/>
          <w:vertAlign w:val="superscript"/>
        </w:rPr>
        <w:t>3</w:t>
      </w:r>
      <w:r>
        <w:rPr>
          <w:rFonts w:cs="TimesNewRoman"/>
          <w:kern w:val="0"/>
        </w:rPr>
        <w:t>/h</w:t>
      </w:r>
      <w:r>
        <w:rPr>
          <w:rFonts w:hint="eastAsia"/>
          <w:kern w:val="0"/>
        </w:rPr>
        <w:t>，每天按</w:t>
      </w:r>
      <w:r>
        <w:rPr>
          <w:rFonts w:cs="TimesNewRoman"/>
          <w:kern w:val="0"/>
        </w:rPr>
        <w:t xml:space="preserve">12h </w:t>
      </w:r>
      <w:r>
        <w:rPr>
          <w:rFonts w:hint="eastAsia"/>
          <w:kern w:val="0"/>
        </w:rPr>
        <w:t>工作时间计算为</w:t>
      </w:r>
      <w:r>
        <w:rPr>
          <w:rFonts w:cs="TimesNewRoman"/>
          <w:kern w:val="0"/>
        </w:rPr>
        <w:t>360m</w:t>
      </w:r>
      <w:r>
        <w:rPr>
          <w:rFonts w:cs="TimesNewRoman"/>
          <w:kern w:val="0"/>
          <w:vertAlign w:val="superscript"/>
        </w:rPr>
        <w:t>3</w:t>
      </w:r>
      <w:r>
        <w:rPr>
          <w:rFonts w:cs="TimesNewRoman"/>
          <w:kern w:val="0"/>
        </w:rPr>
        <w:t>/</w:t>
      </w:r>
      <w:r>
        <w:rPr>
          <w:rFonts w:cs="TimesNewRoman,Italic"/>
          <w:i/>
          <w:iCs/>
          <w:kern w:val="0"/>
        </w:rPr>
        <w:t>d</w:t>
      </w:r>
      <w:r>
        <w:rPr>
          <w:rFonts w:hint="eastAsia"/>
          <w:kern w:val="0"/>
        </w:rPr>
        <w:t>，可以满足施工混凝土的需求量。</w:t>
      </w:r>
      <w:proofErr w:type="gramStart"/>
      <w:r>
        <w:rPr>
          <w:rFonts w:hint="eastAsia"/>
          <w:kern w:val="0"/>
        </w:rPr>
        <w:t>拌和站内场</w:t>
      </w:r>
      <w:proofErr w:type="gramEnd"/>
      <w:r>
        <w:rPr>
          <w:rFonts w:hint="eastAsia"/>
          <w:kern w:val="0"/>
        </w:rPr>
        <w:t>地进行硬化处理，用于砂、碎石堆放。</w:t>
      </w:r>
    </w:p>
    <w:p w:rsidR="00E82F45" w:rsidRDefault="00E82F45" w:rsidP="00E82F45">
      <w:pPr>
        <w:rPr>
          <w:kern w:val="0"/>
        </w:rPr>
      </w:pPr>
      <w:r>
        <w:rPr>
          <w:rFonts w:cs="TimesNewRoman"/>
          <w:kern w:val="0"/>
        </w:rPr>
        <w:t xml:space="preserve">2. </w:t>
      </w:r>
      <w:r>
        <w:rPr>
          <w:rFonts w:hint="eastAsia"/>
          <w:kern w:val="0"/>
        </w:rPr>
        <w:t>材料场</w:t>
      </w:r>
    </w:p>
    <w:p w:rsidR="00E82F45" w:rsidRDefault="00E82F45" w:rsidP="00E82F45">
      <w:pPr>
        <w:rPr>
          <w:kern w:val="0"/>
        </w:rPr>
      </w:pPr>
      <w:r>
        <w:rPr>
          <w:rFonts w:hint="eastAsia"/>
          <w:kern w:val="0"/>
        </w:rPr>
        <w:t>设置一个约</w:t>
      </w:r>
      <w:r>
        <w:rPr>
          <w:rFonts w:cs="TimesNewRoman"/>
          <w:kern w:val="0"/>
        </w:rPr>
        <w:t>1800m</w:t>
      </w:r>
      <w:r>
        <w:rPr>
          <w:rFonts w:cs="TimesNewRoman"/>
          <w:kern w:val="0"/>
          <w:vertAlign w:val="superscript"/>
        </w:rPr>
        <w:t>3</w:t>
      </w:r>
      <w:r>
        <w:rPr>
          <w:rFonts w:cs="TimesNewRoman"/>
          <w:kern w:val="0"/>
        </w:rPr>
        <w:t xml:space="preserve"> </w:t>
      </w:r>
      <w:r>
        <w:rPr>
          <w:rFonts w:hint="eastAsia"/>
          <w:kern w:val="0"/>
        </w:rPr>
        <w:t>的材料场，主要用于储存钢材、木材，材料场附近设钢筋加工车间，面积约</w:t>
      </w:r>
      <w:r>
        <w:rPr>
          <w:rFonts w:cs="TimesNewRoman"/>
          <w:kern w:val="0"/>
        </w:rPr>
        <w:t>400m</w:t>
      </w:r>
      <w:r>
        <w:rPr>
          <w:rFonts w:cs="TimesNewRoman"/>
          <w:kern w:val="0"/>
          <w:vertAlign w:val="superscript"/>
        </w:rPr>
        <w:t>3</w:t>
      </w:r>
      <w:r>
        <w:rPr>
          <w:rFonts w:hint="eastAsia"/>
          <w:kern w:val="0"/>
        </w:rPr>
        <w:t>。</w:t>
      </w:r>
    </w:p>
    <w:p w:rsidR="00E82F45" w:rsidRDefault="00E82F45" w:rsidP="00E82F45">
      <w:pPr>
        <w:rPr>
          <w:kern w:val="0"/>
        </w:rPr>
      </w:pPr>
      <w:r>
        <w:rPr>
          <w:rFonts w:hint="eastAsia"/>
          <w:kern w:val="0"/>
        </w:rPr>
        <w:t>设置水泥库一间，砖墙结构、油毡石棉瓦屋盖形式，地面设</w:t>
      </w:r>
      <w:r>
        <w:rPr>
          <w:rFonts w:cs="TimesNewRoman"/>
          <w:kern w:val="0"/>
        </w:rPr>
        <w:t>30cm</w:t>
      </w:r>
      <w:r>
        <w:rPr>
          <w:rFonts w:hint="eastAsia"/>
          <w:kern w:val="0"/>
        </w:rPr>
        <w:t>的架空层，防止水泥受潮，面积</w:t>
      </w:r>
      <w:r>
        <w:rPr>
          <w:rFonts w:cs="TimesNewRoman"/>
          <w:kern w:val="0"/>
        </w:rPr>
        <w:t>600m</w:t>
      </w:r>
      <w:r>
        <w:rPr>
          <w:rFonts w:cs="TimesNewRoman" w:hint="eastAsia"/>
          <w:kern w:val="0"/>
          <w:vertAlign w:val="superscript"/>
        </w:rPr>
        <w:t>2</w:t>
      </w:r>
      <w:r>
        <w:rPr>
          <w:rFonts w:hint="eastAsia"/>
          <w:kern w:val="0"/>
        </w:rPr>
        <w:t>；</w:t>
      </w:r>
    </w:p>
    <w:p w:rsidR="00E82F45" w:rsidRDefault="00E82F45" w:rsidP="00E82F45">
      <w:pPr>
        <w:rPr>
          <w:kern w:val="0"/>
        </w:rPr>
      </w:pPr>
      <w:r>
        <w:rPr>
          <w:rFonts w:hint="eastAsia"/>
          <w:kern w:val="0"/>
        </w:rPr>
        <w:t>设置地下柴油和</w:t>
      </w:r>
      <w:proofErr w:type="gramStart"/>
      <w:r>
        <w:rPr>
          <w:rFonts w:hint="eastAsia"/>
          <w:kern w:val="0"/>
        </w:rPr>
        <w:t>汽油库各一个</w:t>
      </w:r>
      <w:proofErr w:type="gramEnd"/>
      <w:r>
        <w:rPr>
          <w:rFonts w:hint="eastAsia"/>
          <w:kern w:val="0"/>
        </w:rPr>
        <w:t>，占地</w:t>
      </w:r>
      <w:r>
        <w:rPr>
          <w:rFonts w:cs="TimesNewRoman"/>
          <w:kern w:val="0"/>
        </w:rPr>
        <w:t>300 m</w:t>
      </w:r>
      <w:r>
        <w:rPr>
          <w:rFonts w:cs="TimesNewRoman" w:hint="eastAsia"/>
          <w:kern w:val="0"/>
          <w:vertAlign w:val="superscript"/>
        </w:rPr>
        <w:t>2</w:t>
      </w:r>
      <w:r>
        <w:rPr>
          <w:rFonts w:cs="TimesNewRoman"/>
          <w:kern w:val="0"/>
        </w:rPr>
        <w:t xml:space="preserve"> </w:t>
      </w:r>
      <w:proofErr w:type="gramStart"/>
      <w:r>
        <w:rPr>
          <w:rFonts w:hint="eastAsia"/>
          <w:kern w:val="0"/>
        </w:rPr>
        <w:t>采用砂埋油罐</w:t>
      </w:r>
      <w:proofErr w:type="gramEnd"/>
      <w:r>
        <w:rPr>
          <w:rFonts w:hint="eastAsia"/>
          <w:kern w:val="0"/>
        </w:rPr>
        <w:t>的形式，四周设围栏，并与其他材料</w:t>
      </w:r>
      <w:proofErr w:type="gramStart"/>
      <w:r>
        <w:rPr>
          <w:rFonts w:hint="eastAsia"/>
          <w:kern w:val="0"/>
        </w:rPr>
        <w:t>库距离</w:t>
      </w:r>
      <w:proofErr w:type="gramEnd"/>
      <w:r>
        <w:rPr>
          <w:rFonts w:cs="TimesNewRoman"/>
          <w:kern w:val="0"/>
        </w:rPr>
        <w:t xml:space="preserve">50m </w:t>
      </w:r>
      <w:r>
        <w:rPr>
          <w:rFonts w:hint="eastAsia"/>
          <w:kern w:val="0"/>
        </w:rPr>
        <w:t>左右；设置配件及其他材料仓库一间，砖瓦结构形式，面积约</w:t>
      </w:r>
      <w:r>
        <w:rPr>
          <w:rFonts w:cs="TimesNewRoman"/>
          <w:kern w:val="0"/>
        </w:rPr>
        <w:t>120 m</w:t>
      </w:r>
      <w:r>
        <w:rPr>
          <w:rFonts w:cs="TimesNewRoman" w:hint="eastAsia"/>
          <w:kern w:val="0"/>
          <w:vertAlign w:val="superscript"/>
        </w:rPr>
        <w:t>2</w:t>
      </w:r>
      <w:r>
        <w:rPr>
          <w:rFonts w:hint="eastAsia"/>
          <w:kern w:val="0"/>
        </w:rPr>
        <w:t>。</w:t>
      </w:r>
    </w:p>
    <w:p w:rsidR="00E82F45" w:rsidRDefault="00E82F45" w:rsidP="00E82F45">
      <w:pPr>
        <w:rPr>
          <w:kern w:val="0"/>
        </w:rPr>
      </w:pPr>
      <w:r>
        <w:rPr>
          <w:rFonts w:hint="eastAsia"/>
          <w:kern w:val="0"/>
        </w:rPr>
        <w:t>在距洞口</w:t>
      </w:r>
      <w:r>
        <w:rPr>
          <w:rFonts w:cs="TimesNewRoman"/>
          <w:kern w:val="0"/>
        </w:rPr>
        <w:t xml:space="preserve">80m </w:t>
      </w:r>
      <w:r>
        <w:rPr>
          <w:rFonts w:hint="eastAsia"/>
          <w:kern w:val="0"/>
        </w:rPr>
        <w:t>处设雷管和</w:t>
      </w:r>
      <w:proofErr w:type="gramStart"/>
      <w:r>
        <w:rPr>
          <w:rFonts w:hint="eastAsia"/>
          <w:kern w:val="0"/>
        </w:rPr>
        <w:t>炸药库各一个</w:t>
      </w:r>
      <w:proofErr w:type="gramEnd"/>
      <w:r>
        <w:rPr>
          <w:rFonts w:hint="eastAsia"/>
          <w:kern w:val="0"/>
        </w:rPr>
        <w:t>，约</w:t>
      </w:r>
      <w:r>
        <w:rPr>
          <w:rFonts w:cs="TimesNewRoman"/>
          <w:kern w:val="0"/>
        </w:rPr>
        <w:t>80 m</w:t>
      </w:r>
      <w:r>
        <w:rPr>
          <w:rFonts w:cs="TimesNewRoman" w:hint="eastAsia"/>
          <w:kern w:val="0"/>
          <w:vertAlign w:val="superscript"/>
        </w:rPr>
        <w:t>2</w:t>
      </w:r>
      <w:r>
        <w:rPr>
          <w:rFonts w:hint="eastAsia"/>
          <w:kern w:val="0"/>
        </w:rPr>
        <w:t>，雷管库、炸药图</w:t>
      </w:r>
      <w:r>
        <w:rPr>
          <w:rFonts w:cs="TimesNewRoman"/>
          <w:kern w:val="0"/>
        </w:rPr>
        <w:t xml:space="preserve">5-6 </w:t>
      </w:r>
      <w:r>
        <w:rPr>
          <w:rFonts w:hint="eastAsia"/>
          <w:kern w:val="0"/>
        </w:rPr>
        <w:t>施工总平面布置示意图</w:t>
      </w:r>
    </w:p>
    <w:p w:rsidR="00E82F45" w:rsidRDefault="00E82F45" w:rsidP="00E82F45">
      <w:pPr>
        <w:rPr>
          <w:kern w:val="0"/>
        </w:rPr>
      </w:pPr>
      <w:r>
        <w:rPr>
          <w:noProof/>
          <w:kern w:val="0"/>
        </w:rPr>
        <w:lastRenderedPageBreak/>
        <w:drawing>
          <wp:inline distT="0" distB="0" distL="0" distR="0">
            <wp:extent cx="5276850" cy="3819525"/>
            <wp:effectExtent l="19050" t="0" r="0" b="0"/>
            <wp:docPr id="28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lum bright="-42000"/>
                      <a:grayscl/>
                      <a:biLevel thresh="50000"/>
                    </a:blip>
                    <a:srcRect/>
                    <a:stretch>
                      <a:fillRect/>
                    </a:stretch>
                  </pic:blipFill>
                  <pic:spPr bwMode="auto">
                    <a:xfrm>
                      <a:off x="0" y="0"/>
                      <a:ext cx="5276850" cy="38195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库、看守房，成三角形布置，间距</w:t>
      </w:r>
      <w:r>
        <w:rPr>
          <w:rFonts w:cs="TimesNewRoman"/>
          <w:kern w:val="0"/>
        </w:rPr>
        <w:t>240m</w:t>
      </w:r>
      <w:r>
        <w:rPr>
          <w:rFonts w:hint="eastAsia"/>
          <w:kern w:val="0"/>
        </w:rPr>
        <w:t>。</w:t>
      </w:r>
    </w:p>
    <w:p w:rsidR="00E82F45" w:rsidRDefault="00E82F45" w:rsidP="00E82F45">
      <w:pPr>
        <w:rPr>
          <w:kern w:val="0"/>
        </w:rPr>
      </w:pPr>
      <w:r>
        <w:rPr>
          <w:rFonts w:hint="eastAsia"/>
          <w:kern w:val="0"/>
        </w:rPr>
        <w:t>（六）</w:t>
      </w:r>
      <w:r>
        <w:rPr>
          <w:kern w:val="0"/>
        </w:rPr>
        <w:t xml:space="preserve"> </w:t>
      </w:r>
      <w:r>
        <w:rPr>
          <w:rFonts w:hint="eastAsia"/>
          <w:kern w:val="0"/>
        </w:rPr>
        <w:t>生活、办公设施</w:t>
      </w:r>
    </w:p>
    <w:p w:rsidR="00E82F45" w:rsidRDefault="00E82F45" w:rsidP="00E82F45">
      <w:pPr>
        <w:rPr>
          <w:kern w:val="0"/>
        </w:rPr>
      </w:pPr>
      <w:r>
        <w:rPr>
          <w:rFonts w:hint="eastAsia"/>
          <w:kern w:val="0"/>
        </w:rPr>
        <w:t>项目经理部及现场经理部住房采用新建砖瓦房。各施工队根据劳力安排采用砖瓦建筑与临时活动板房结合的结构建筑。</w:t>
      </w:r>
    </w:p>
    <w:p w:rsidR="00E82F45" w:rsidRDefault="00E82F45" w:rsidP="00E82F45">
      <w:pPr>
        <w:rPr>
          <w:kern w:val="0"/>
        </w:rPr>
      </w:pPr>
      <w:r>
        <w:rPr>
          <w:rFonts w:hint="eastAsia"/>
          <w:kern w:val="0"/>
        </w:rPr>
        <w:t>三、施工总平面布置</w:t>
      </w:r>
    </w:p>
    <w:p w:rsidR="00E82F45" w:rsidRDefault="00E82F45" w:rsidP="00E82F45">
      <w:pPr>
        <w:rPr>
          <w:kern w:val="0"/>
        </w:rPr>
      </w:pPr>
      <w:r>
        <w:rPr>
          <w:rFonts w:hint="eastAsia"/>
          <w:kern w:val="0"/>
        </w:rPr>
        <w:t>施工总平面布置本着因地制宜，便于施工，少占农田，安全渡汛的原则布置。见图</w:t>
      </w:r>
      <w:r>
        <w:rPr>
          <w:rFonts w:cs="TimesNewRoman"/>
          <w:kern w:val="0"/>
        </w:rPr>
        <w:t>5-6</w:t>
      </w:r>
      <w:r>
        <w:rPr>
          <w:rFonts w:hint="eastAsia"/>
          <w:kern w:val="0"/>
        </w:rPr>
        <w:t>。</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70" w:name="_Toc207024457"/>
      <w:r>
        <w:rPr>
          <w:rFonts w:hint="eastAsia"/>
        </w:rPr>
        <w:t>主要材料供应计划</w:t>
      </w:r>
      <w:bookmarkStart w:id="71" w:name="bk145"/>
      <w:bookmarkEnd w:id="70"/>
      <w:bookmarkEnd w:id="71"/>
    </w:p>
    <w:p w:rsidR="00E82F45" w:rsidRDefault="00E82F45" w:rsidP="00E82F45">
      <w:pPr>
        <w:rPr>
          <w:kern w:val="0"/>
        </w:rPr>
      </w:pPr>
      <w:bookmarkStart w:id="72" w:name="bk146"/>
      <w:bookmarkEnd w:id="72"/>
      <w:r>
        <w:rPr>
          <w:rFonts w:hint="eastAsia"/>
          <w:kern w:val="0"/>
        </w:rPr>
        <w:t>一、主要材料需求量</w:t>
      </w:r>
    </w:p>
    <w:p w:rsidR="00E82F45" w:rsidRDefault="00E82F45" w:rsidP="00E82F45">
      <w:pPr>
        <w:rPr>
          <w:kern w:val="0"/>
        </w:rPr>
      </w:pPr>
      <w:r>
        <w:rPr>
          <w:rFonts w:hint="eastAsia"/>
          <w:kern w:val="0"/>
        </w:rPr>
        <w:t>主要材料需求量见表</w:t>
      </w:r>
      <w:r>
        <w:rPr>
          <w:rFonts w:cs="TimesNewRoman"/>
          <w:kern w:val="0"/>
        </w:rPr>
        <w:t>4-7-1</w:t>
      </w:r>
      <w:r>
        <w:rPr>
          <w:rFonts w:hint="eastAsia"/>
          <w:kern w:val="0"/>
        </w:rPr>
        <w:t>。</w:t>
      </w:r>
    </w:p>
    <w:p w:rsidR="00E82F45" w:rsidRDefault="00E82F45" w:rsidP="00E82F45">
      <w:pPr>
        <w:rPr>
          <w:rFonts w:cs="TimesNewRoman"/>
          <w:kern w:val="0"/>
        </w:rPr>
      </w:pPr>
      <w:r>
        <w:rPr>
          <w:rFonts w:hint="eastAsia"/>
          <w:kern w:val="0"/>
        </w:rPr>
        <w:t>主要材料需求量表</w:t>
      </w:r>
      <w:r>
        <w:rPr>
          <w:rFonts w:hint="eastAsia"/>
          <w:kern w:val="0"/>
        </w:rPr>
        <w:t xml:space="preserve">   </w:t>
      </w:r>
      <w:r>
        <w:rPr>
          <w:kern w:val="0"/>
        </w:rPr>
        <w:t xml:space="preserve"> </w:t>
      </w:r>
      <w:r>
        <w:rPr>
          <w:rFonts w:hint="eastAsia"/>
          <w:kern w:val="0"/>
        </w:rPr>
        <w:t>表</w:t>
      </w:r>
      <w:r>
        <w:rPr>
          <w:rFonts w:cs="TimesNewRoman"/>
          <w:kern w:val="0"/>
        </w:rPr>
        <w:t>5-6</w:t>
      </w:r>
    </w:p>
    <w:tbl>
      <w:tblPr>
        <w:tblW w:w="8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2"/>
        <w:gridCol w:w="3665"/>
        <w:gridCol w:w="1823"/>
        <w:gridCol w:w="2373"/>
      </w:tblGrid>
      <w:tr w:rsidR="00E82F45" w:rsidTr="009228EC">
        <w:trPr>
          <w:trHeight w:val="353"/>
          <w:jc w:val="center"/>
        </w:trPr>
        <w:tc>
          <w:tcPr>
            <w:tcW w:w="812" w:type="dxa"/>
            <w:vAlign w:val="center"/>
          </w:tcPr>
          <w:p w:rsidR="00E82F45" w:rsidRDefault="00E82F45" w:rsidP="009228EC">
            <w:pPr>
              <w:rPr>
                <w:rFonts w:cs="..ì."/>
                <w:kern w:val="0"/>
              </w:rPr>
            </w:pPr>
            <w:r>
              <w:rPr>
                <w:rFonts w:cs="..ì." w:hint="eastAsia"/>
                <w:kern w:val="0"/>
              </w:rPr>
              <w:lastRenderedPageBreak/>
              <w:t>序号</w:t>
            </w:r>
          </w:p>
        </w:tc>
        <w:tc>
          <w:tcPr>
            <w:tcW w:w="3665" w:type="dxa"/>
            <w:vAlign w:val="center"/>
          </w:tcPr>
          <w:p w:rsidR="00E82F45" w:rsidRDefault="00E82F45" w:rsidP="009228EC">
            <w:pPr>
              <w:rPr>
                <w:rFonts w:cs="..ì."/>
                <w:kern w:val="0"/>
              </w:rPr>
            </w:pPr>
            <w:r>
              <w:rPr>
                <w:rFonts w:cs="..ì." w:hint="eastAsia"/>
                <w:kern w:val="0"/>
              </w:rPr>
              <w:t>材料名称</w:t>
            </w:r>
          </w:p>
        </w:tc>
        <w:tc>
          <w:tcPr>
            <w:tcW w:w="1823" w:type="dxa"/>
            <w:vAlign w:val="center"/>
          </w:tcPr>
          <w:p w:rsidR="00E82F45" w:rsidRDefault="00E82F45" w:rsidP="009228EC">
            <w:pPr>
              <w:rPr>
                <w:rFonts w:cs="..ì."/>
                <w:kern w:val="0"/>
              </w:rPr>
            </w:pPr>
            <w:r>
              <w:rPr>
                <w:rFonts w:cs="..ì." w:hint="eastAsia"/>
                <w:kern w:val="0"/>
              </w:rPr>
              <w:t>单位</w:t>
            </w:r>
          </w:p>
        </w:tc>
        <w:tc>
          <w:tcPr>
            <w:tcW w:w="2373" w:type="dxa"/>
            <w:vAlign w:val="center"/>
          </w:tcPr>
          <w:p w:rsidR="00E82F45" w:rsidRDefault="00E82F45" w:rsidP="009228EC">
            <w:pPr>
              <w:rPr>
                <w:rFonts w:cs="..ì."/>
                <w:kern w:val="0"/>
              </w:rPr>
            </w:pPr>
            <w:r>
              <w:rPr>
                <w:rFonts w:cs="..ì." w:hint="eastAsia"/>
                <w:kern w:val="0"/>
              </w:rPr>
              <w:t>数量</w:t>
            </w:r>
          </w:p>
        </w:tc>
      </w:tr>
      <w:tr w:rsidR="00E82F45" w:rsidTr="009228EC">
        <w:trPr>
          <w:trHeight w:val="350"/>
          <w:jc w:val="center"/>
        </w:trPr>
        <w:tc>
          <w:tcPr>
            <w:tcW w:w="812" w:type="dxa"/>
            <w:vAlign w:val="center"/>
          </w:tcPr>
          <w:p w:rsidR="00E82F45" w:rsidRDefault="00E82F45" w:rsidP="009228EC">
            <w:pPr>
              <w:rPr>
                <w:kern w:val="0"/>
              </w:rPr>
            </w:pPr>
            <w:r>
              <w:rPr>
                <w:kern w:val="0"/>
              </w:rPr>
              <w:t>1</w:t>
            </w:r>
          </w:p>
        </w:tc>
        <w:tc>
          <w:tcPr>
            <w:tcW w:w="3665" w:type="dxa"/>
            <w:vAlign w:val="center"/>
          </w:tcPr>
          <w:p w:rsidR="00E82F45" w:rsidRDefault="00E82F45" w:rsidP="009228EC">
            <w:pPr>
              <w:rPr>
                <w:rFonts w:cs="..ì."/>
                <w:kern w:val="0"/>
              </w:rPr>
            </w:pPr>
            <w:r>
              <w:rPr>
                <w:rFonts w:cs="..ì." w:hint="eastAsia"/>
                <w:kern w:val="0"/>
              </w:rPr>
              <w:t>钢材</w:t>
            </w:r>
          </w:p>
        </w:tc>
        <w:tc>
          <w:tcPr>
            <w:tcW w:w="1823" w:type="dxa"/>
            <w:vAlign w:val="center"/>
          </w:tcPr>
          <w:p w:rsidR="00E82F45" w:rsidRDefault="00E82F45" w:rsidP="009228EC">
            <w:pPr>
              <w:rPr>
                <w:kern w:val="0"/>
              </w:rPr>
            </w:pPr>
            <w:r>
              <w:rPr>
                <w:kern w:val="0"/>
              </w:rPr>
              <w:t>t</w:t>
            </w:r>
          </w:p>
        </w:tc>
        <w:tc>
          <w:tcPr>
            <w:tcW w:w="2373" w:type="dxa"/>
            <w:vAlign w:val="center"/>
          </w:tcPr>
          <w:p w:rsidR="00E82F45" w:rsidRDefault="00E82F45" w:rsidP="009228EC">
            <w:pPr>
              <w:rPr>
                <w:kern w:val="0"/>
              </w:rPr>
            </w:pPr>
            <w:r>
              <w:rPr>
                <w:kern w:val="0"/>
              </w:rPr>
              <w:t>10980</w:t>
            </w:r>
          </w:p>
        </w:tc>
      </w:tr>
      <w:tr w:rsidR="00E82F45" w:rsidTr="009228EC">
        <w:trPr>
          <w:trHeight w:val="353"/>
          <w:jc w:val="center"/>
        </w:trPr>
        <w:tc>
          <w:tcPr>
            <w:tcW w:w="812" w:type="dxa"/>
            <w:vAlign w:val="center"/>
          </w:tcPr>
          <w:p w:rsidR="00E82F45" w:rsidRDefault="00E82F45" w:rsidP="009228EC">
            <w:pPr>
              <w:rPr>
                <w:kern w:val="0"/>
              </w:rPr>
            </w:pPr>
            <w:r>
              <w:rPr>
                <w:kern w:val="0"/>
              </w:rPr>
              <w:t>2</w:t>
            </w:r>
          </w:p>
        </w:tc>
        <w:tc>
          <w:tcPr>
            <w:tcW w:w="3665" w:type="dxa"/>
            <w:vAlign w:val="center"/>
          </w:tcPr>
          <w:p w:rsidR="00E82F45" w:rsidRDefault="00E82F45" w:rsidP="009228EC">
            <w:pPr>
              <w:rPr>
                <w:rFonts w:cs="..ì."/>
                <w:kern w:val="0"/>
              </w:rPr>
            </w:pPr>
            <w:r>
              <w:rPr>
                <w:rFonts w:cs="..ì." w:hint="eastAsia"/>
                <w:kern w:val="0"/>
              </w:rPr>
              <w:t>水泥</w:t>
            </w:r>
          </w:p>
        </w:tc>
        <w:tc>
          <w:tcPr>
            <w:tcW w:w="1823" w:type="dxa"/>
            <w:vAlign w:val="center"/>
          </w:tcPr>
          <w:p w:rsidR="00E82F45" w:rsidRDefault="00E82F45" w:rsidP="009228EC">
            <w:pPr>
              <w:rPr>
                <w:kern w:val="0"/>
              </w:rPr>
            </w:pPr>
            <w:r>
              <w:rPr>
                <w:kern w:val="0"/>
              </w:rPr>
              <w:t>t</w:t>
            </w:r>
          </w:p>
        </w:tc>
        <w:tc>
          <w:tcPr>
            <w:tcW w:w="2373" w:type="dxa"/>
            <w:vAlign w:val="center"/>
          </w:tcPr>
          <w:p w:rsidR="00E82F45" w:rsidRDefault="00E82F45" w:rsidP="009228EC">
            <w:pPr>
              <w:rPr>
                <w:kern w:val="0"/>
              </w:rPr>
            </w:pPr>
            <w:r>
              <w:rPr>
                <w:kern w:val="0"/>
              </w:rPr>
              <w:t>75564</w:t>
            </w:r>
          </w:p>
        </w:tc>
      </w:tr>
      <w:tr w:rsidR="00E82F45" w:rsidTr="009228EC">
        <w:trPr>
          <w:trHeight w:val="353"/>
          <w:jc w:val="center"/>
        </w:trPr>
        <w:tc>
          <w:tcPr>
            <w:tcW w:w="812" w:type="dxa"/>
            <w:vAlign w:val="center"/>
          </w:tcPr>
          <w:p w:rsidR="00E82F45" w:rsidRDefault="00E82F45" w:rsidP="009228EC">
            <w:pPr>
              <w:rPr>
                <w:kern w:val="0"/>
              </w:rPr>
            </w:pPr>
            <w:r>
              <w:rPr>
                <w:kern w:val="0"/>
              </w:rPr>
              <w:t>3</w:t>
            </w:r>
          </w:p>
        </w:tc>
        <w:tc>
          <w:tcPr>
            <w:tcW w:w="3665" w:type="dxa"/>
            <w:vAlign w:val="center"/>
          </w:tcPr>
          <w:p w:rsidR="00E82F45" w:rsidRDefault="00E82F45" w:rsidP="009228EC">
            <w:pPr>
              <w:rPr>
                <w:rFonts w:cs="..ì."/>
                <w:kern w:val="0"/>
              </w:rPr>
            </w:pPr>
            <w:r>
              <w:rPr>
                <w:rFonts w:cs="..ì." w:hint="eastAsia"/>
                <w:kern w:val="0"/>
              </w:rPr>
              <w:t>砂、石料</w:t>
            </w:r>
          </w:p>
        </w:tc>
        <w:tc>
          <w:tcPr>
            <w:tcW w:w="1823" w:type="dxa"/>
            <w:vAlign w:val="center"/>
          </w:tcPr>
          <w:p w:rsidR="00E82F45" w:rsidRDefault="00E82F45" w:rsidP="009228EC">
            <w:pPr>
              <w:rPr>
                <w:kern w:val="0"/>
              </w:rPr>
            </w:pPr>
            <w:r>
              <w:rPr>
                <w:kern w:val="0"/>
              </w:rPr>
              <w:t>m</w:t>
            </w:r>
            <w:r>
              <w:rPr>
                <w:rFonts w:hint="eastAsia"/>
                <w:kern w:val="0"/>
                <w:vertAlign w:val="superscript"/>
              </w:rPr>
              <w:t>3</w:t>
            </w:r>
          </w:p>
        </w:tc>
        <w:tc>
          <w:tcPr>
            <w:tcW w:w="2373" w:type="dxa"/>
            <w:vAlign w:val="center"/>
          </w:tcPr>
          <w:p w:rsidR="00E82F45" w:rsidRDefault="00E82F45" w:rsidP="009228EC">
            <w:pPr>
              <w:rPr>
                <w:kern w:val="0"/>
              </w:rPr>
            </w:pPr>
            <w:r>
              <w:rPr>
                <w:kern w:val="0"/>
              </w:rPr>
              <w:t>174286</w:t>
            </w:r>
          </w:p>
        </w:tc>
      </w:tr>
      <w:tr w:rsidR="00E82F45" w:rsidTr="009228EC">
        <w:trPr>
          <w:trHeight w:val="353"/>
          <w:jc w:val="center"/>
        </w:trPr>
        <w:tc>
          <w:tcPr>
            <w:tcW w:w="812" w:type="dxa"/>
            <w:vAlign w:val="center"/>
          </w:tcPr>
          <w:p w:rsidR="00E82F45" w:rsidRDefault="00E82F45" w:rsidP="009228EC">
            <w:pPr>
              <w:rPr>
                <w:kern w:val="0"/>
              </w:rPr>
            </w:pPr>
            <w:r>
              <w:rPr>
                <w:kern w:val="0"/>
              </w:rPr>
              <w:t>4</w:t>
            </w:r>
          </w:p>
        </w:tc>
        <w:tc>
          <w:tcPr>
            <w:tcW w:w="3665" w:type="dxa"/>
            <w:vAlign w:val="center"/>
          </w:tcPr>
          <w:p w:rsidR="00E82F45" w:rsidRDefault="00E82F45" w:rsidP="009228EC">
            <w:pPr>
              <w:rPr>
                <w:rFonts w:cs="..ì."/>
                <w:kern w:val="0"/>
              </w:rPr>
            </w:pPr>
            <w:r>
              <w:rPr>
                <w:rFonts w:cs="..ì." w:hint="eastAsia"/>
                <w:kern w:val="0"/>
              </w:rPr>
              <w:t>油料</w:t>
            </w:r>
          </w:p>
        </w:tc>
        <w:tc>
          <w:tcPr>
            <w:tcW w:w="1823" w:type="dxa"/>
            <w:vAlign w:val="center"/>
          </w:tcPr>
          <w:p w:rsidR="00E82F45" w:rsidRDefault="00E82F45" w:rsidP="009228EC">
            <w:pPr>
              <w:rPr>
                <w:kern w:val="0"/>
              </w:rPr>
            </w:pPr>
            <w:r>
              <w:rPr>
                <w:kern w:val="0"/>
              </w:rPr>
              <w:t>t</w:t>
            </w:r>
          </w:p>
        </w:tc>
        <w:tc>
          <w:tcPr>
            <w:tcW w:w="2373" w:type="dxa"/>
            <w:vAlign w:val="center"/>
          </w:tcPr>
          <w:p w:rsidR="00E82F45" w:rsidRDefault="00E82F45" w:rsidP="009228EC">
            <w:pPr>
              <w:rPr>
                <w:kern w:val="0"/>
              </w:rPr>
            </w:pPr>
            <w:r>
              <w:rPr>
                <w:kern w:val="0"/>
              </w:rPr>
              <w:t>8369</w:t>
            </w:r>
          </w:p>
        </w:tc>
      </w:tr>
      <w:tr w:rsidR="00E82F45" w:rsidTr="009228EC">
        <w:trPr>
          <w:trHeight w:val="353"/>
          <w:jc w:val="center"/>
        </w:trPr>
        <w:tc>
          <w:tcPr>
            <w:tcW w:w="812" w:type="dxa"/>
            <w:vAlign w:val="center"/>
          </w:tcPr>
          <w:p w:rsidR="00E82F45" w:rsidRDefault="00E82F45" w:rsidP="009228EC">
            <w:pPr>
              <w:rPr>
                <w:kern w:val="0"/>
              </w:rPr>
            </w:pPr>
            <w:r>
              <w:rPr>
                <w:kern w:val="0"/>
              </w:rPr>
              <w:t>5</w:t>
            </w:r>
          </w:p>
        </w:tc>
        <w:tc>
          <w:tcPr>
            <w:tcW w:w="3665" w:type="dxa"/>
            <w:vAlign w:val="center"/>
          </w:tcPr>
          <w:p w:rsidR="00E82F45" w:rsidRDefault="00E82F45" w:rsidP="009228EC">
            <w:pPr>
              <w:rPr>
                <w:rFonts w:cs="..ì."/>
                <w:kern w:val="0"/>
              </w:rPr>
            </w:pPr>
            <w:r>
              <w:rPr>
                <w:rFonts w:cs="..ì." w:hint="eastAsia"/>
                <w:kern w:val="0"/>
              </w:rPr>
              <w:t>炸药</w:t>
            </w:r>
          </w:p>
        </w:tc>
        <w:tc>
          <w:tcPr>
            <w:tcW w:w="1823" w:type="dxa"/>
            <w:vAlign w:val="center"/>
          </w:tcPr>
          <w:p w:rsidR="00E82F45" w:rsidRDefault="00E82F45" w:rsidP="009228EC">
            <w:pPr>
              <w:rPr>
                <w:kern w:val="0"/>
              </w:rPr>
            </w:pPr>
            <w:r>
              <w:rPr>
                <w:kern w:val="0"/>
              </w:rPr>
              <w:t>t</w:t>
            </w:r>
          </w:p>
        </w:tc>
        <w:tc>
          <w:tcPr>
            <w:tcW w:w="2373" w:type="dxa"/>
            <w:vAlign w:val="center"/>
          </w:tcPr>
          <w:p w:rsidR="00E82F45" w:rsidRDefault="00E82F45" w:rsidP="009228EC">
            <w:pPr>
              <w:rPr>
                <w:kern w:val="0"/>
              </w:rPr>
            </w:pPr>
            <w:r>
              <w:rPr>
                <w:kern w:val="0"/>
              </w:rPr>
              <w:t>411</w:t>
            </w:r>
          </w:p>
        </w:tc>
      </w:tr>
    </w:tbl>
    <w:p w:rsidR="00E82F45" w:rsidRDefault="00E82F45" w:rsidP="00E82F45">
      <w:pPr>
        <w:rPr>
          <w:kern w:val="0"/>
        </w:rPr>
      </w:pPr>
      <w:r>
        <w:rPr>
          <w:rFonts w:hint="eastAsia"/>
          <w:kern w:val="0"/>
        </w:rPr>
        <w:t>二、主要材料供应计划</w:t>
      </w:r>
    </w:p>
    <w:p w:rsidR="00E82F45" w:rsidRDefault="00E82F45" w:rsidP="00E82F45">
      <w:pPr>
        <w:rPr>
          <w:kern w:val="0"/>
        </w:rPr>
      </w:pPr>
      <w:r>
        <w:rPr>
          <w:rFonts w:hint="eastAsia"/>
          <w:kern w:val="0"/>
        </w:rPr>
        <w:t>主要材料按提前一个月备料的原则，满足现场施工需要。</w:t>
      </w:r>
    </w:p>
    <w:p w:rsidR="00E82F45" w:rsidRDefault="00E82F45" w:rsidP="00E82F45">
      <w:pPr>
        <w:rPr>
          <w:kern w:val="0"/>
        </w:rPr>
      </w:pPr>
      <w:r>
        <w:rPr>
          <w:rFonts w:hint="eastAsia"/>
          <w:kern w:val="0"/>
        </w:rPr>
        <w:t>（一）</w:t>
      </w:r>
      <w:r>
        <w:rPr>
          <w:kern w:val="0"/>
        </w:rPr>
        <w:t xml:space="preserve"> </w:t>
      </w:r>
      <w:r>
        <w:rPr>
          <w:rFonts w:hint="eastAsia"/>
          <w:kern w:val="0"/>
        </w:rPr>
        <w:t>钢材供应计划</w:t>
      </w:r>
    </w:p>
    <w:p w:rsidR="00E82F45" w:rsidRDefault="00E82F45" w:rsidP="00E82F45">
      <w:pPr>
        <w:rPr>
          <w:kern w:val="0"/>
        </w:rPr>
      </w:pPr>
      <w:r>
        <w:rPr>
          <w:rFonts w:hint="eastAsia"/>
          <w:kern w:val="0"/>
        </w:rPr>
        <w:t>钢材逐月供应计划直方图见图</w:t>
      </w:r>
      <w:r>
        <w:rPr>
          <w:rFonts w:cs="TimesNewRoman"/>
          <w:kern w:val="0"/>
        </w:rPr>
        <w:t>5-7</w:t>
      </w:r>
      <w:r>
        <w:rPr>
          <w:rFonts w:hint="eastAsia"/>
          <w:kern w:val="0"/>
        </w:rPr>
        <w:t>。</w:t>
      </w:r>
    </w:p>
    <w:p w:rsidR="00E82F45" w:rsidRDefault="00E82F45" w:rsidP="00E82F45">
      <w:pPr>
        <w:rPr>
          <w:kern w:val="0"/>
        </w:rPr>
      </w:pPr>
      <w:r>
        <w:rPr>
          <w:rFonts w:hint="eastAsia"/>
          <w:noProof/>
          <w:kern w:val="0"/>
        </w:rPr>
        <w:drawing>
          <wp:inline distT="0" distB="0" distL="0" distR="0">
            <wp:extent cx="5267325" cy="3248025"/>
            <wp:effectExtent l="19050" t="0" r="9525" b="0"/>
            <wp:docPr id="283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lum bright="-24000"/>
                      <a:grayscl/>
                      <a:biLevel thresh="50000"/>
                    </a:blip>
                    <a:srcRect/>
                    <a:stretch>
                      <a:fillRect/>
                    </a:stretch>
                  </pic:blipFill>
                  <pic:spPr bwMode="auto">
                    <a:xfrm>
                      <a:off x="0" y="0"/>
                      <a:ext cx="5267325" cy="32480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（二）</w:t>
      </w:r>
      <w:r>
        <w:rPr>
          <w:kern w:val="0"/>
        </w:rPr>
        <w:t xml:space="preserve"> </w:t>
      </w:r>
      <w:r>
        <w:rPr>
          <w:rFonts w:hint="eastAsia"/>
          <w:kern w:val="0"/>
        </w:rPr>
        <w:t>水泥供应计划</w:t>
      </w:r>
    </w:p>
    <w:p w:rsidR="00E82F45" w:rsidRDefault="00E82F45" w:rsidP="00E82F45">
      <w:pPr>
        <w:rPr>
          <w:kern w:val="0"/>
        </w:rPr>
      </w:pPr>
      <w:r>
        <w:rPr>
          <w:rFonts w:hint="eastAsia"/>
          <w:kern w:val="0"/>
        </w:rPr>
        <w:t>水泥逐月供应计划直方图见图</w:t>
      </w:r>
      <w:r>
        <w:rPr>
          <w:rFonts w:cs="TimesNewRoman"/>
          <w:kern w:val="0"/>
        </w:rPr>
        <w:t>5-8</w:t>
      </w:r>
      <w:r>
        <w:rPr>
          <w:rFonts w:hint="eastAsia"/>
          <w:kern w:val="0"/>
        </w:rPr>
        <w:t>。</w:t>
      </w:r>
    </w:p>
    <w:p w:rsidR="00E82F45" w:rsidRDefault="00E82F45" w:rsidP="00E82F45">
      <w:pPr>
        <w:rPr>
          <w:kern w:val="0"/>
        </w:rPr>
      </w:pPr>
      <w:r>
        <w:rPr>
          <w:noProof/>
          <w:kern w:val="0"/>
        </w:rPr>
        <w:lastRenderedPageBreak/>
        <w:drawing>
          <wp:inline distT="0" distB="0" distL="0" distR="0">
            <wp:extent cx="5267325" cy="2752725"/>
            <wp:effectExtent l="19050" t="0" r="9525" b="0"/>
            <wp:docPr id="283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lum bright="-24000"/>
                      <a:grayscl/>
                      <a:biLevel thresh="50000"/>
                    </a:blip>
                    <a:srcRect/>
                    <a:stretch>
                      <a:fillRect/>
                    </a:stretch>
                  </pic:blipFill>
                  <pic:spPr bwMode="auto">
                    <a:xfrm>
                      <a:off x="0" y="0"/>
                      <a:ext cx="5267325" cy="27527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5-8 </w:t>
      </w:r>
      <w:r>
        <w:rPr>
          <w:rFonts w:hint="eastAsia"/>
          <w:kern w:val="0"/>
        </w:rPr>
        <w:t>水泥逐月供应计划直方图</w:t>
      </w:r>
    </w:p>
    <w:p w:rsidR="00E82F45" w:rsidRDefault="00E82F45" w:rsidP="00E82F45">
      <w:pPr>
        <w:rPr>
          <w:kern w:val="0"/>
        </w:rPr>
      </w:pPr>
      <w:r>
        <w:rPr>
          <w:rFonts w:hint="eastAsia"/>
          <w:kern w:val="0"/>
        </w:rPr>
        <w:t>（三）</w:t>
      </w:r>
      <w:r>
        <w:rPr>
          <w:kern w:val="0"/>
        </w:rPr>
        <w:t xml:space="preserve"> </w:t>
      </w:r>
      <w:r>
        <w:rPr>
          <w:rFonts w:hint="eastAsia"/>
          <w:kern w:val="0"/>
        </w:rPr>
        <w:t>砂石料供应计划</w:t>
      </w:r>
    </w:p>
    <w:p w:rsidR="00E82F45" w:rsidRDefault="00E82F45" w:rsidP="00E82F45">
      <w:pPr>
        <w:rPr>
          <w:kern w:val="0"/>
        </w:rPr>
      </w:pPr>
      <w:r>
        <w:rPr>
          <w:rFonts w:hint="eastAsia"/>
          <w:kern w:val="0"/>
        </w:rPr>
        <w:t>砂石料逐月供应计划直方图见图</w:t>
      </w:r>
      <w:r>
        <w:rPr>
          <w:rFonts w:cs="TimesNewRoman"/>
          <w:kern w:val="0"/>
        </w:rPr>
        <w:t>5-9</w:t>
      </w:r>
      <w:r>
        <w:rPr>
          <w:rFonts w:hint="eastAsia"/>
          <w:kern w:val="0"/>
        </w:rPr>
        <w:t>。</w:t>
      </w:r>
    </w:p>
    <w:p w:rsidR="00E82F45" w:rsidRDefault="00E82F45" w:rsidP="00E82F45">
      <w:pPr>
        <w:rPr>
          <w:kern w:val="0"/>
        </w:rPr>
      </w:pPr>
      <w:r>
        <w:rPr>
          <w:rFonts w:hint="eastAsia"/>
          <w:noProof/>
          <w:kern w:val="0"/>
        </w:rPr>
        <w:drawing>
          <wp:inline distT="0" distB="0" distL="0" distR="0">
            <wp:extent cx="5267325" cy="3324225"/>
            <wp:effectExtent l="19050" t="0" r="9525" b="0"/>
            <wp:docPr id="283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lum bright="-24000"/>
                      <a:grayscl/>
                      <a:biLevel thresh="50000"/>
                    </a:blip>
                    <a:srcRect/>
                    <a:stretch>
                      <a:fillRect/>
                    </a:stretch>
                  </pic:blipFill>
                  <pic:spPr bwMode="auto">
                    <a:xfrm>
                      <a:off x="0" y="0"/>
                      <a:ext cx="5267325" cy="33242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5-9 </w:t>
      </w:r>
      <w:r>
        <w:rPr>
          <w:rFonts w:hint="eastAsia"/>
          <w:kern w:val="0"/>
        </w:rPr>
        <w:t>砂石料逐月供应计划直方图</w:t>
      </w:r>
    </w:p>
    <w:p w:rsidR="00E82F45" w:rsidRDefault="00E82F45" w:rsidP="00E82F45">
      <w:pPr>
        <w:rPr>
          <w:kern w:val="0"/>
        </w:rPr>
      </w:pPr>
      <w:r>
        <w:rPr>
          <w:rFonts w:hint="eastAsia"/>
          <w:kern w:val="0"/>
        </w:rPr>
        <w:t>（四）</w:t>
      </w:r>
      <w:r>
        <w:rPr>
          <w:kern w:val="0"/>
        </w:rPr>
        <w:t xml:space="preserve"> </w:t>
      </w:r>
      <w:r>
        <w:rPr>
          <w:rFonts w:hint="eastAsia"/>
          <w:kern w:val="0"/>
        </w:rPr>
        <w:t>油料供应计划</w:t>
      </w:r>
    </w:p>
    <w:p w:rsidR="00E82F45" w:rsidRDefault="00E82F45" w:rsidP="00E82F45">
      <w:pPr>
        <w:rPr>
          <w:kern w:val="0"/>
        </w:rPr>
      </w:pPr>
      <w:r>
        <w:rPr>
          <w:rFonts w:hint="eastAsia"/>
          <w:kern w:val="0"/>
        </w:rPr>
        <w:t>油料逐月供应计划直方图见图</w:t>
      </w:r>
      <w:r>
        <w:rPr>
          <w:rFonts w:cs="TimesNewRoman"/>
          <w:kern w:val="0"/>
        </w:rPr>
        <w:t>5-11</w:t>
      </w:r>
      <w:r>
        <w:rPr>
          <w:rFonts w:hint="eastAsia"/>
          <w:kern w:val="0"/>
        </w:rPr>
        <w:t>。</w:t>
      </w:r>
    </w:p>
    <w:p w:rsidR="00E82F45" w:rsidRDefault="00E82F45" w:rsidP="00E82F45">
      <w:pPr>
        <w:rPr>
          <w:kern w:val="0"/>
        </w:rPr>
      </w:pPr>
      <w:r>
        <w:rPr>
          <w:noProof/>
          <w:kern w:val="0"/>
        </w:rPr>
        <w:lastRenderedPageBreak/>
        <w:drawing>
          <wp:inline distT="0" distB="0" distL="0" distR="0">
            <wp:extent cx="5267325" cy="4133850"/>
            <wp:effectExtent l="19050" t="0" r="9525" b="0"/>
            <wp:docPr id="283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lum bright="-24000"/>
                      <a:grayscl/>
                      <a:biLevel thresh="50000"/>
                    </a:blip>
                    <a:srcRect/>
                    <a:stretch>
                      <a:fillRect/>
                    </a:stretch>
                  </pic:blipFill>
                  <pic:spPr bwMode="auto">
                    <a:xfrm>
                      <a:off x="0" y="0"/>
                      <a:ext cx="5267325" cy="4133850"/>
                    </a:xfrm>
                    <a:prstGeom prst="rect">
                      <a:avLst/>
                    </a:prstGeom>
                    <a:noFill/>
                    <a:ln w="9525">
                      <a:noFill/>
                      <a:miter lim="800000"/>
                      <a:headEnd/>
                      <a:tailEnd/>
                    </a:ln>
                  </pic:spPr>
                </pic:pic>
              </a:graphicData>
            </a:graphic>
          </wp:inline>
        </w:drawing>
      </w:r>
    </w:p>
    <w:p w:rsidR="00E82F45" w:rsidRDefault="00E82F45" w:rsidP="00E82F45">
      <w:pPr>
        <w:rPr>
          <w:kern w:val="0"/>
        </w:rPr>
      </w:pPr>
    </w:p>
    <w:p w:rsidR="00E82F45" w:rsidRDefault="00E82F45" w:rsidP="00E82F45">
      <w:pPr>
        <w:rPr>
          <w:kern w:val="0"/>
        </w:rPr>
      </w:pPr>
      <w:r>
        <w:rPr>
          <w:rFonts w:hint="eastAsia"/>
          <w:kern w:val="0"/>
        </w:rPr>
        <w:t>（五）</w:t>
      </w:r>
      <w:r>
        <w:rPr>
          <w:kern w:val="0"/>
        </w:rPr>
        <w:t xml:space="preserve"> </w:t>
      </w:r>
      <w:r>
        <w:rPr>
          <w:rFonts w:hint="eastAsia"/>
          <w:kern w:val="0"/>
        </w:rPr>
        <w:t>炸药供应计划</w:t>
      </w:r>
    </w:p>
    <w:p w:rsidR="00E82F45" w:rsidRDefault="00E82F45" w:rsidP="00E82F45">
      <w:pPr>
        <w:rPr>
          <w:kern w:val="0"/>
        </w:rPr>
      </w:pPr>
      <w:r>
        <w:rPr>
          <w:rFonts w:hint="eastAsia"/>
          <w:kern w:val="0"/>
        </w:rPr>
        <w:t>炸药逐月供应计划直方图见图</w:t>
      </w:r>
      <w:r>
        <w:rPr>
          <w:rFonts w:cs="TimesNewRoman"/>
          <w:kern w:val="0"/>
        </w:rPr>
        <w:t>5-7</w:t>
      </w:r>
      <w:r>
        <w:rPr>
          <w:rFonts w:hint="eastAsia"/>
          <w:kern w:val="0"/>
        </w:rPr>
        <w:t>。</w:t>
      </w:r>
    </w:p>
    <w:p w:rsidR="00E82F45" w:rsidRDefault="00E82F45" w:rsidP="00E82F45">
      <w:pPr>
        <w:rPr>
          <w:kern w:val="0"/>
        </w:rPr>
      </w:pPr>
      <w:r>
        <w:rPr>
          <w:rFonts w:hint="eastAsia"/>
          <w:noProof/>
          <w:kern w:val="0"/>
        </w:rPr>
        <w:lastRenderedPageBreak/>
        <w:drawing>
          <wp:inline distT="0" distB="0" distL="0" distR="0">
            <wp:extent cx="5276850" cy="4029075"/>
            <wp:effectExtent l="19050" t="0" r="0" b="0"/>
            <wp:docPr id="283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lum bright="-24000"/>
                      <a:grayscl/>
                      <a:biLevel thresh="50000"/>
                    </a:blip>
                    <a:srcRect/>
                    <a:stretch>
                      <a:fillRect/>
                    </a:stretch>
                  </pic:blipFill>
                  <pic:spPr bwMode="auto">
                    <a:xfrm>
                      <a:off x="0" y="0"/>
                      <a:ext cx="5276850" cy="4029075"/>
                    </a:xfrm>
                    <a:prstGeom prst="rect">
                      <a:avLst/>
                    </a:prstGeom>
                    <a:noFill/>
                    <a:ln w="9525">
                      <a:noFill/>
                      <a:miter lim="800000"/>
                      <a:headEnd/>
                      <a:tailEnd/>
                    </a:ln>
                  </pic:spPr>
                </pic:pic>
              </a:graphicData>
            </a:graphic>
          </wp:inline>
        </w:drawing>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73" w:name="_Toc207024458"/>
      <w:r>
        <w:rPr>
          <w:rFonts w:hint="eastAsia"/>
        </w:rPr>
        <w:t>后勤保障及紧急处理措施</w:t>
      </w:r>
      <w:bookmarkStart w:id="74" w:name="bk147"/>
      <w:bookmarkEnd w:id="73"/>
      <w:bookmarkEnd w:id="74"/>
    </w:p>
    <w:p w:rsidR="00E82F45" w:rsidRDefault="00E82F45" w:rsidP="00E82F45">
      <w:pPr>
        <w:rPr>
          <w:kern w:val="0"/>
        </w:rPr>
      </w:pPr>
      <w:bookmarkStart w:id="75" w:name="bk148"/>
      <w:bookmarkEnd w:id="75"/>
      <w:r>
        <w:rPr>
          <w:rFonts w:hint="eastAsia"/>
          <w:kern w:val="0"/>
        </w:rPr>
        <w:t>一、后勤保障</w:t>
      </w:r>
    </w:p>
    <w:p w:rsidR="00E82F45" w:rsidRDefault="00E82F45" w:rsidP="00E82F45">
      <w:pPr>
        <w:rPr>
          <w:kern w:val="0"/>
        </w:rPr>
      </w:pPr>
      <w:r>
        <w:rPr>
          <w:rFonts w:hint="eastAsia"/>
          <w:kern w:val="0"/>
        </w:rPr>
        <w:t>（一）</w:t>
      </w:r>
      <w:r>
        <w:rPr>
          <w:kern w:val="0"/>
        </w:rPr>
        <w:t xml:space="preserve"> </w:t>
      </w:r>
      <w:r>
        <w:rPr>
          <w:rFonts w:hint="eastAsia"/>
          <w:kern w:val="0"/>
        </w:rPr>
        <w:t>机械设备保障</w:t>
      </w:r>
    </w:p>
    <w:p w:rsidR="00E82F45" w:rsidRDefault="00E82F45" w:rsidP="00E82F45">
      <w:pPr>
        <w:rPr>
          <w:kern w:val="0"/>
        </w:rPr>
      </w:pPr>
      <w:r>
        <w:rPr>
          <w:rFonts w:hint="eastAsia"/>
          <w:kern w:val="0"/>
        </w:rPr>
        <w:t>我单位一旦接到该项目中标通知书，立即调遣足够的先进的隧道机械设备进入该工程现场，成立专业机械队，组织维修技术较强的机械设备维修工程，平常备足常用件、易损件。做到各种机械设备“开机正常、停机保养”。同时与各生产厂家保持联系，及时处理关键性机械故障，确保机械设备利用率达到</w:t>
      </w:r>
      <w:r>
        <w:rPr>
          <w:rFonts w:cs="TimesNewRoman"/>
          <w:kern w:val="0"/>
        </w:rPr>
        <w:t>85</w:t>
      </w:r>
      <w:r>
        <w:rPr>
          <w:rFonts w:hint="eastAsia"/>
          <w:kern w:val="0"/>
        </w:rPr>
        <w:t>％以上。</w:t>
      </w:r>
    </w:p>
    <w:p w:rsidR="00E82F45" w:rsidRDefault="00E82F45" w:rsidP="00E82F45">
      <w:pPr>
        <w:rPr>
          <w:kern w:val="0"/>
        </w:rPr>
      </w:pPr>
      <w:r>
        <w:rPr>
          <w:rFonts w:hint="eastAsia"/>
          <w:kern w:val="0"/>
        </w:rPr>
        <w:t>（二）</w:t>
      </w:r>
      <w:r>
        <w:rPr>
          <w:kern w:val="0"/>
        </w:rPr>
        <w:t xml:space="preserve"> </w:t>
      </w:r>
      <w:r>
        <w:rPr>
          <w:rFonts w:hint="eastAsia"/>
          <w:kern w:val="0"/>
        </w:rPr>
        <w:t>物资材料保障</w:t>
      </w:r>
    </w:p>
    <w:p w:rsidR="00E82F45" w:rsidRDefault="00E82F45" w:rsidP="00E82F45">
      <w:pPr>
        <w:rPr>
          <w:kern w:val="0"/>
        </w:rPr>
      </w:pPr>
      <w:r>
        <w:rPr>
          <w:rFonts w:hint="eastAsia"/>
          <w:kern w:val="0"/>
        </w:rPr>
        <w:t>物资材料按设计及建设单位要求，根据国家颁布的行业标准进购合格</w:t>
      </w:r>
      <w:r>
        <w:rPr>
          <w:rFonts w:hint="eastAsia"/>
          <w:kern w:val="0"/>
        </w:rPr>
        <w:lastRenderedPageBreak/>
        <w:t>品。物资材料部门与施工计划、技术部门随时保持联系，对施工生产所需的物资材料做到提前计划，提前进购，对有特殊要求的材料，必须根据施工进度按时进购，库存积压时间不得超过有效使用期。各种物资材料应分类堆放，做好标识，先来先用，</w:t>
      </w:r>
      <w:proofErr w:type="gramStart"/>
      <w:r>
        <w:rPr>
          <w:rFonts w:hint="eastAsia"/>
          <w:kern w:val="0"/>
        </w:rPr>
        <w:t>专材专用</w:t>
      </w:r>
      <w:proofErr w:type="gramEnd"/>
      <w:r>
        <w:rPr>
          <w:rFonts w:hint="eastAsia"/>
          <w:kern w:val="0"/>
        </w:rPr>
        <w:t>，杜绝标识不清、堆码混乱、建材混用的现象。</w:t>
      </w:r>
    </w:p>
    <w:p w:rsidR="00E82F45" w:rsidRDefault="00E82F45" w:rsidP="00E82F45">
      <w:pPr>
        <w:rPr>
          <w:kern w:val="0"/>
        </w:rPr>
      </w:pPr>
      <w:r>
        <w:rPr>
          <w:rFonts w:hint="eastAsia"/>
          <w:kern w:val="0"/>
        </w:rPr>
        <w:t>（三）</w:t>
      </w:r>
      <w:r>
        <w:rPr>
          <w:kern w:val="0"/>
        </w:rPr>
        <w:t xml:space="preserve"> </w:t>
      </w:r>
      <w:r>
        <w:rPr>
          <w:rFonts w:hint="eastAsia"/>
          <w:kern w:val="0"/>
        </w:rPr>
        <w:t>医疗卫生保障</w:t>
      </w:r>
    </w:p>
    <w:p w:rsidR="00E82F45" w:rsidRDefault="00E82F45" w:rsidP="00E82F45">
      <w:pPr>
        <w:rPr>
          <w:kern w:val="0"/>
        </w:rPr>
      </w:pPr>
      <w:r>
        <w:rPr>
          <w:rFonts w:hint="eastAsia"/>
          <w:kern w:val="0"/>
        </w:rPr>
        <w:t>健康的体魄是完成施工生产的前提。确保每一位参建职工的身体健康是我们企业一直追求的目标，我们将在项目点建立具有一定医疗技术水平的医疗所，选派具有一定医疗技术的内外科医生常驻现场，配备常用医疗器材，并根据工程项目的特殊性配备必要的应急器材和药品，做到常见病和一般急救能在现场处理。</w:t>
      </w:r>
    </w:p>
    <w:p w:rsidR="00E82F45" w:rsidRDefault="00E82F45" w:rsidP="00E82F45">
      <w:pPr>
        <w:rPr>
          <w:kern w:val="0"/>
        </w:rPr>
      </w:pPr>
      <w:r>
        <w:rPr>
          <w:rFonts w:hint="eastAsia"/>
          <w:kern w:val="0"/>
        </w:rPr>
        <w:t>下大力气抓好施工现场的卫生工作，成立卫生工作领导小组，定期进行卫生检查，由医疗所组织，对生活区、工作区定期进行必要的消毒工作。按标准修建澡堂、厕所。各种生产废弃物和生活垃圾进行掩埋，预防各种传染病的发生。</w:t>
      </w:r>
    </w:p>
    <w:p w:rsidR="00E82F45" w:rsidRDefault="00E82F45" w:rsidP="00E82F45">
      <w:pPr>
        <w:rPr>
          <w:kern w:val="0"/>
        </w:rPr>
      </w:pPr>
      <w:r>
        <w:rPr>
          <w:rFonts w:hint="eastAsia"/>
          <w:kern w:val="0"/>
        </w:rPr>
        <w:t>（四）</w:t>
      </w:r>
      <w:r>
        <w:rPr>
          <w:kern w:val="0"/>
        </w:rPr>
        <w:t xml:space="preserve"> </w:t>
      </w:r>
      <w:r>
        <w:rPr>
          <w:rFonts w:hint="eastAsia"/>
          <w:kern w:val="0"/>
        </w:rPr>
        <w:t>生活保障</w:t>
      </w:r>
    </w:p>
    <w:p w:rsidR="00E82F45" w:rsidRDefault="00E82F45" w:rsidP="00E82F45">
      <w:pPr>
        <w:rPr>
          <w:kern w:val="0"/>
        </w:rPr>
      </w:pPr>
      <w:r>
        <w:rPr>
          <w:rFonts w:hint="eastAsia"/>
          <w:kern w:val="0"/>
        </w:rPr>
        <w:t>由于该工程远离集市、乡村，地处荒野，为确保施工人员的生活所需，以队为主体建立职工食堂，项目总部指定专用生活车辆，确保生活日用品的采购和平价代销。生活管理人员应选派责任心强的人员担任，粮油、蔬菜采购应新鲜，禁购腐烂变质的食品，确保工作人员饭菜可口。</w:t>
      </w:r>
    </w:p>
    <w:p w:rsidR="00E82F45" w:rsidRDefault="00E82F45" w:rsidP="00E82F45">
      <w:pPr>
        <w:rPr>
          <w:kern w:val="0"/>
        </w:rPr>
      </w:pPr>
      <w:r>
        <w:rPr>
          <w:rFonts w:hint="eastAsia"/>
          <w:kern w:val="0"/>
        </w:rPr>
        <w:t>（五）</w:t>
      </w:r>
      <w:r>
        <w:rPr>
          <w:kern w:val="0"/>
        </w:rPr>
        <w:t xml:space="preserve"> </w:t>
      </w:r>
      <w:r>
        <w:rPr>
          <w:rFonts w:hint="eastAsia"/>
          <w:kern w:val="0"/>
        </w:rPr>
        <w:t>思想保障</w:t>
      </w:r>
    </w:p>
    <w:p w:rsidR="00E82F45" w:rsidRDefault="00E82F45" w:rsidP="00E82F45">
      <w:pPr>
        <w:rPr>
          <w:kern w:val="0"/>
        </w:rPr>
      </w:pPr>
      <w:r>
        <w:rPr>
          <w:rFonts w:hint="eastAsia"/>
          <w:kern w:val="0"/>
        </w:rPr>
        <w:t>关心每一位职工的身心健康，教育内部职工处理好与当地群众的关系。足额逐月发放工人工资。严禁拖欠工资现象，确保施工队伍稳定，施</w:t>
      </w:r>
      <w:r>
        <w:rPr>
          <w:rFonts w:hint="eastAsia"/>
          <w:kern w:val="0"/>
        </w:rPr>
        <w:lastRenderedPageBreak/>
        <w:t>工干劲高昂，工程项目按期完成。</w:t>
      </w:r>
    </w:p>
    <w:p w:rsidR="00E82F45" w:rsidRDefault="00E82F45" w:rsidP="00E82F45">
      <w:pPr>
        <w:rPr>
          <w:kern w:val="0"/>
        </w:rPr>
      </w:pPr>
      <w:r>
        <w:rPr>
          <w:rFonts w:hint="eastAsia"/>
          <w:kern w:val="0"/>
        </w:rPr>
        <w:t>二、紧急处理措施</w:t>
      </w:r>
    </w:p>
    <w:p w:rsidR="00E82F45" w:rsidRDefault="00E82F45" w:rsidP="00E82F45">
      <w:pPr>
        <w:rPr>
          <w:kern w:val="0"/>
        </w:rPr>
      </w:pPr>
      <w:r>
        <w:rPr>
          <w:rFonts w:hint="eastAsia"/>
          <w:kern w:val="0"/>
        </w:rPr>
        <w:t>本合同段工程主要是隧道施工，安全工作的重点放在预防隧道塌方、洞内施工用电、机械车辆事故等方面，充分考虑洞内工作面狭窄、能见度较低、视线不好等因素带来的安全隐患，为安全顺利完成该项目工程，首先是从技术上采取先进稳妥的施工方案。如地质超前预报、超长管棚及小导管支护、锚杆、挂网、喷射混凝土、钢、支撑等初期支护措施。现场加强施工调度指挥、专职电工、安全员负责专项工作等措施外，我们还准备以下应急处理措施：</w:t>
      </w:r>
    </w:p>
    <w:p w:rsidR="00E82F45" w:rsidRDefault="00E82F45" w:rsidP="00E82F45">
      <w:pPr>
        <w:rPr>
          <w:kern w:val="0"/>
        </w:rPr>
      </w:pPr>
      <w:r>
        <w:rPr>
          <w:rFonts w:cs="TimesNewRoman"/>
          <w:kern w:val="0"/>
        </w:rPr>
        <w:t>(1)</w:t>
      </w:r>
      <w:r>
        <w:rPr>
          <w:rFonts w:hint="eastAsia"/>
          <w:kern w:val="0"/>
        </w:rPr>
        <w:t>建立应急工作领导小组，由项目经理任组长，负责处理一切突发事件。</w:t>
      </w:r>
    </w:p>
    <w:p w:rsidR="00E82F45" w:rsidRDefault="00E82F45" w:rsidP="00E82F45">
      <w:pPr>
        <w:rPr>
          <w:kern w:val="0"/>
        </w:rPr>
      </w:pPr>
      <w:r>
        <w:rPr>
          <w:rFonts w:cs="TimesNewRoman"/>
          <w:kern w:val="0"/>
        </w:rPr>
        <w:t>(2)</w:t>
      </w:r>
      <w:r>
        <w:rPr>
          <w:rFonts w:hint="eastAsia"/>
          <w:kern w:val="0"/>
        </w:rPr>
        <w:t>落实值班车辆司机，确保应急工作需要。</w:t>
      </w:r>
    </w:p>
    <w:p w:rsidR="00E82F45" w:rsidRDefault="00E82F45" w:rsidP="00E82F45">
      <w:pPr>
        <w:rPr>
          <w:kern w:val="0"/>
        </w:rPr>
      </w:pPr>
      <w:r>
        <w:rPr>
          <w:rFonts w:cs="TimesNewRoman"/>
          <w:kern w:val="0"/>
        </w:rPr>
        <w:t>(3)</w:t>
      </w:r>
      <w:r>
        <w:rPr>
          <w:rFonts w:hint="eastAsia"/>
          <w:kern w:val="0"/>
        </w:rPr>
        <w:t>保证通讯畅通。</w:t>
      </w:r>
    </w:p>
    <w:p w:rsidR="00E82F45" w:rsidRDefault="00E82F45" w:rsidP="00E82F45">
      <w:pPr>
        <w:rPr>
          <w:kern w:val="0"/>
        </w:rPr>
      </w:pPr>
      <w:r>
        <w:rPr>
          <w:rFonts w:cs="TimesNewRoman"/>
          <w:kern w:val="0"/>
        </w:rPr>
        <w:t>(4)</w:t>
      </w:r>
      <w:r>
        <w:rPr>
          <w:rFonts w:hint="eastAsia"/>
          <w:kern w:val="0"/>
        </w:rPr>
        <w:t>工作车间、工区、生活区备足防火砂、灭火器。</w:t>
      </w:r>
    </w:p>
    <w:p w:rsidR="00E82F45" w:rsidRDefault="00E82F45" w:rsidP="00E82F45">
      <w:pPr>
        <w:rPr>
          <w:kern w:val="0"/>
        </w:rPr>
      </w:pPr>
      <w:r>
        <w:rPr>
          <w:rFonts w:cs="TimesNewRoman"/>
          <w:kern w:val="0"/>
        </w:rPr>
        <w:t>(5)</w:t>
      </w:r>
      <w:r>
        <w:rPr>
          <w:rFonts w:hint="eastAsia"/>
          <w:kern w:val="0"/>
        </w:rPr>
        <w:t>火工品专人看守，安装警报器。</w:t>
      </w:r>
    </w:p>
    <w:p w:rsidR="00E82F45" w:rsidRDefault="00E82F45" w:rsidP="00E82F45">
      <w:pPr>
        <w:rPr>
          <w:kern w:val="0"/>
        </w:rPr>
      </w:pPr>
      <w:r>
        <w:rPr>
          <w:rFonts w:cs="TimesNewRoman"/>
          <w:kern w:val="0"/>
        </w:rPr>
        <w:t>(6)</w:t>
      </w:r>
      <w:r>
        <w:rPr>
          <w:rFonts w:hint="eastAsia"/>
          <w:kern w:val="0"/>
        </w:rPr>
        <w:t>在河床流域修建的临时工程，应备足够防洪袋，修建防洪墙。</w:t>
      </w:r>
    </w:p>
    <w:p w:rsidR="00E82F45" w:rsidRDefault="00E82F45" w:rsidP="00E82F45">
      <w:pPr>
        <w:rPr>
          <w:kern w:val="0"/>
        </w:rPr>
      </w:pPr>
      <w:r>
        <w:rPr>
          <w:rFonts w:cs="TimesNewRoman"/>
          <w:kern w:val="0"/>
        </w:rPr>
        <w:t>(7)</w:t>
      </w:r>
      <w:r>
        <w:rPr>
          <w:rFonts w:hint="eastAsia"/>
          <w:kern w:val="0"/>
        </w:rPr>
        <w:t>医疗所建立值班制度，落实值班医生。</w:t>
      </w:r>
    </w:p>
    <w:p w:rsidR="00E82F45" w:rsidRDefault="00E82F45" w:rsidP="00E82F45">
      <w:pPr>
        <w:rPr>
          <w:kern w:val="0"/>
        </w:rPr>
      </w:pPr>
      <w:r>
        <w:rPr>
          <w:rFonts w:hint="eastAsia"/>
          <w:kern w:val="0"/>
        </w:rPr>
        <w:t>一旦发生人为不可抗拒的特殊事故，由应急工作领导小组统一指挥，各有关人员全力配合，协同作战，首先把人身安全放在第一位，努力减少突发事件带来的损失。充分利用现场医疗所对伤员机械急救处理再送往附近医院治疗，对工程机械“专家会诊”，并与设计、建设、监理单位商讨相应的对策，采取科学合理的整治措施进行工程机械维修。</w:t>
      </w:r>
    </w:p>
    <w:p w:rsidR="00E82F45" w:rsidRDefault="00E82F45" w:rsidP="00E82F45">
      <w:pPr>
        <w:rPr>
          <w:kern w:val="0"/>
        </w:rPr>
      </w:pPr>
      <w:r>
        <w:rPr>
          <w:rFonts w:hint="eastAsia"/>
          <w:kern w:val="0"/>
        </w:rPr>
        <w:t>因该工程项目所处地域山势陡峭，植被稀少，汛期沟谷内可能会产生</w:t>
      </w:r>
      <w:r>
        <w:rPr>
          <w:rFonts w:hint="eastAsia"/>
          <w:kern w:val="0"/>
        </w:rPr>
        <w:lastRenderedPageBreak/>
        <w:t>泥石流和山洪，应加强工程本体以外的防汛防洪工作。</w:t>
      </w:r>
    </w:p>
    <w:p w:rsidR="00E82F45" w:rsidRDefault="00E82F45" w:rsidP="00E82F45">
      <w:pPr>
        <w:rPr>
          <w:kern w:val="0"/>
        </w:rPr>
      </w:pPr>
      <w:r>
        <w:rPr>
          <w:rFonts w:hint="eastAsia"/>
          <w:kern w:val="0"/>
        </w:rPr>
        <w:t>另外，加强施工区域内的防火、防盗等综合社会治安治理工作，确保国家财产和个人人身安全。</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76" w:name="_Toc207024459"/>
      <w:r>
        <w:rPr>
          <w:rFonts w:hint="eastAsia"/>
        </w:rPr>
        <w:t>设备、人员动员周期和设备、人员、材料运到施工现场的方法</w:t>
      </w:r>
      <w:bookmarkStart w:id="77" w:name="bk149"/>
      <w:bookmarkEnd w:id="76"/>
      <w:bookmarkEnd w:id="77"/>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78" w:name="_Toc207024460"/>
      <w:r>
        <w:rPr>
          <w:rFonts w:hint="eastAsia"/>
        </w:rPr>
        <w:t>设备人员动员周期</w:t>
      </w:r>
      <w:bookmarkStart w:id="79" w:name="bk150"/>
      <w:bookmarkEnd w:id="78"/>
      <w:bookmarkEnd w:id="79"/>
    </w:p>
    <w:p w:rsidR="00E82F45" w:rsidRDefault="00E82F45" w:rsidP="00E82F45">
      <w:pPr>
        <w:rPr>
          <w:kern w:val="0"/>
        </w:rPr>
      </w:pPr>
      <w:bookmarkStart w:id="80" w:name="bk151"/>
      <w:bookmarkEnd w:id="80"/>
      <w:r>
        <w:rPr>
          <w:rFonts w:hint="eastAsia"/>
          <w:kern w:val="0"/>
        </w:rPr>
        <w:t>我单位接到中标通知书后，将立即组织项目经理部全体人员和机械设备的上场工作。</w:t>
      </w:r>
      <w:proofErr w:type="gramStart"/>
      <w:r>
        <w:rPr>
          <w:rFonts w:hint="eastAsia"/>
          <w:kern w:val="0"/>
        </w:rPr>
        <w:t>签定</w:t>
      </w:r>
      <w:proofErr w:type="gramEnd"/>
      <w:r>
        <w:rPr>
          <w:rFonts w:hint="eastAsia"/>
          <w:kern w:val="0"/>
        </w:rPr>
        <w:t>合同后，</w:t>
      </w:r>
      <w:r>
        <w:rPr>
          <w:rFonts w:cs="TimesNewRoman"/>
          <w:kern w:val="0"/>
        </w:rPr>
        <w:t>3</w:t>
      </w:r>
      <w:r>
        <w:rPr>
          <w:rFonts w:cs="TimesNewRoman,Italic"/>
          <w:i/>
          <w:iCs/>
          <w:kern w:val="0"/>
        </w:rPr>
        <w:t xml:space="preserve">d </w:t>
      </w:r>
      <w:r>
        <w:rPr>
          <w:rFonts w:hint="eastAsia"/>
          <w:kern w:val="0"/>
        </w:rPr>
        <w:t>内由项目经理带领技术、安全、质量、计划、财务、设备物资等部室人员共</w:t>
      </w:r>
      <w:r>
        <w:rPr>
          <w:rFonts w:cs="TimesNewRoman"/>
          <w:kern w:val="0"/>
        </w:rPr>
        <w:t xml:space="preserve">65 </w:t>
      </w:r>
      <w:r>
        <w:rPr>
          <w:rFonts w:hint="eastAsia"/>
          <w:kern w:val="0"/>
        </w:rPr>
        <w:t>人组成先遣组进入现场迅速展开工作，</w:t>
      </w:r>
      <w:r>
        <w:rPr>
          <w:rFonts w:cs="TimesNewRoman"/>
          <w:kern w:val="0"/>
        </w:rPr>
        <w:t>5</w:t>
      </w:r>
      <w:r>
        <w:rPr>
          <w:rFonts w:cs="TimesNewRoman,Italic"/>
          <w:i/>
          <w:iCs/>
          <w:kern w:val="0"/>
        </w:rPr>
        <w:t xml:space="preserve">d </w:t>
      </w:r>
      <w:r>
        <w:rPr>
          <w:rFonts w:hint="eastAsia"/>
          <w:kern w:val="0"/>
        </w:rPr>
        <w:t>内调配急需的施工人员</w:t>
      </w:r>
      <w:r>
        <w:rPr>
          <w:rFonts w:cs="TimesNewRoman"/>
          <w:kern w:val="0"/>
        </w:rPr>
        <w:t xml:space="preserve">460 </w:t>
      </w:r>
      <w:r>
        <w:rPr>
          <w:rFonts w:hint="eastAsia"/>
          <w:kern w:val="0"/>
        </w:rPr>
        <w:t>名和隧道开挖设备、推土机、运输车、测量仪器等设备到达工地。项目经理部其余人员及配套设备</w:t>
      </w:r>
      <w:r>
        <w:rPr>
          <w:rFonts w:cs="TimesNewRoman"/>
          <w:kern w:val="0"/>
        </w:rPr>
        <w:t>10</w:t>
      </w:r>
      <w:r>
        <w:rPr>
          <w:rFonts w:cs="TimesNewRoman,Italic"/>
          <w:i/>
          <w:iCs/>
          <w:kern w:val="0"/>
        </w:rPr>
        <w:t xml:space="preserve">d </w:t>
      </w:r>
      <w:r>
        <w:rPr>
          <w:rFonts w:hint="eastAsia"/>
          <w:kern w:val="0"/>
        </w:rPr>
        <w:t>内全部到达现场，其他机械设备、人员根据工程进度安排，陆续上场，确保满足施工需要。</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81" w:name="_Toc207024461"/>
      <w:r>
        <w:rPr>
          <w:rFonts w:hint="eastAsia"/>
        </w:rPr>
        <w:t>设备、人员和材料运到现场的方法</w:t>
      </w:r>
      <w:bookmarkStart w:id="82" w:name="bk152"/>
      <w:bookmarkEnd w:id="81"/>
      <w:bookmarkEnd w:id="82"/>
    </w:p>
    <w:p w:rsidR="00E82F45" w:rsidRDefault="00E82F45" w:rsidP="00E82F45">
      <w:pPr>
        <w:rPr>
          <w:kern w:val="0"/>
        </w:rPr>
      </w:pPr>
      <w:bookmarkStart w:id="83" w:name="bk153"/>
      <w:bookmarkEnd w:id="83"/>
      <w:r>
        <w:rPr>
          <w:rFonts w:hint="eastAsia"/>
          <w:kern w:val="0"/>
        </w:rPr>
        <w:t>为本标段调配的设备、人员、材料通过铁路、公路运至工地。</w:t>
      </w:r>
    </w:p>
    <w:p w:rsidR="00E82F45" w:rsidRDefault="00E82F45" w:rsidP="00E82F45">
      <w:pPr>
        <w:rPr>
          <w:kern w:val="0"/>
        </w:rPr>
      </w:pPr>
      <w:r>
        <w:rPr>
          <w:rFonts w:hint="eastAsia"/>
          <w:kern w:val="0"/>
        </w:rPr>
        <w:t>凿岩设备和混凝土设备将从河北、天津已完工的工地通过火车、汽车运至工地现场，支架、模板就近调运或加工。其他机械设备分别从陕西、北京、河北等地通过汽车、火车运到工地现场。施工主要材料如</w:t>
      </w:r>
      <w:r>
        <w:rPr>
          <w:rFonts w:hint="eastAsia"/>
          <w:kern w:val="0"/>
        </w:rPr>
        <w:lastRenderedPageBreak/>
        <w:t>钢材、水泥，</w:t>
      </w:r>
      <w:proofErr w:type="gramStart"/>
      <w:r>
        <w:rPr>
          <w:rFonts w:hint="eastAsia"/>
          <w:kern w:val="0"/>
        </w:rPr>
        <w:t>均联系</w:t>
      </w:r>
      <w:proofErr w:type="gramEnd"/>
      <w:r>
        <w:rPr>
          <w:rFonts w:hint="eastAsia"/>
          <w:kern w:val="0"/>
        </w:rPr>
        <w:t>大厂产品并报监理工程师同意后分批进场检验，采用火车、汽车运到现场；碎石采用自己加工或建设单位指定石场，砂子采用建设单位指定砂场，各种地材均须检验合格后采集使用，采用汽车运到现场。</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84" w:name="_Toc207024462"/>
      <w:r>
        <w:rPr>
          <w:rFonts w:hint="eastAsia"/>
        </w:rPr>
        <w:t>主要工程项目的施工方案和施工</w:t>
      </w:r>
      <w:bookmarkStart w:id="85" w:name="bk154"/>
      <w:bookmarkEnd w:id="84"/>
      <w:bookmarkEnd w:id="85"/>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86" w:name="_Toc207024463"/>
      <w:r>
        <w:rPr>
          <w:rFonts w:hint="eastAsia"/>
        </w:rPr>
        <w:t>总体施工方案</w:t>
      </w:r>
      <w:bookmarkStart w:id="87" w:name="bk155"/>
      <w:bookmarkEnd w:id="86"/>
      <w:bookmarkEnd w:id="87"/>
    </w:p>
    <w:p w:rsidR="00E82F45" w:rsidRDefault="00E82F45" w:rsidP="00E82F45">
      <w:pPr>
        <w:rPr>
          <w:kern w:val="0"/>
        </w:rPr>
      </w:pPr>
      <w:bookmarkStart w:id="88" w:name="bk156"/>
      <w:bookmarkEnd w:id="88"/>
      <w:r>
        <w:rPr>
          <w:rFonts w:hint="eastAsia"/>
          <w:kern w:val="0"/>
        </w:rPr>
        <w:t>雁门关隧道为复合式衬砌设计，按喷锚构筑法施工。本合同段左线和右线分别由两洞口向分界点掘进。施工过程中采用超前预报系统进行地质超前勘探。为充分利用车行横洞作为辅助导坑，增加工作面，实现长隧短打，加快施工进度，提前贯通分界里程。主体工程采用“左洞半断面超前，右洞全断面稳进，分部开挖作业，平行交错跟进，衬砌完善配套”多工作面推进的施工方案。总体实施掘进（钻爆、无轨运输出碴）支护（管棚、拌、运、锚、喷）</w:t>
      </w:r>
      <w:r>
        <w:rPr>
          <w:kern w:val="0"/>
        </w:rPr>
        <w:t xml:space="preserve"> </w:t>
      </w:r>
      <w:r>
        <w:rPr>
          <w:rFonts w:hint="eastAsia"/>
          <w:kern w:val="0"/>
        </w:rPr>
        <w:t>衬砌（拌、运、灌、振捣）三条机械化作业线。通风采用大功率通风机、大口径软管、压入式长大</w:t>
      </w:r>
      <w:proofErr w:type="gramStart"/>
      <w:r>
        <w:rPr>
          <w:rFonts w:hint="eastAsia"/>
          <w:kern w:val="0"/>
        </w:rPr>
        <w:t>隧道供风技术</w:t>
      </w:r>
      <w:proofErr w:type="gramEnd"/>
      <w:r>
        <w:rPr>
          <w:rFonts w:hint="eastAsia"/>
          <w:kern w:val="0"/>
        </w:rPr>
        <w:t>。</w:t>
      </w:r>
    </w:p>
    <w:p w:rsidR="00E82F45" w:rsidRDefault="00E82F45" w:rsidP="00E82F45">
      <w:pPr>
        <w:rPr>
          <w:kern w:val="0"/>
        </w:rPr>
      </w:pPr>
      <w:r>
        <w:rPr>
          <w:rFonts w:cs="TimesNewRoman"/>
          <w:kern w:val="0"/>
        </w:rPr>
        <w:t xml:space="preserve">I </w:t>
      </w:r>
      <w:r>
        <w:rPr>
          <w:rFonts w:hint="eastAsia"/>
          <w:kern w:val="0"/>
        </w:rPr>
        <w:t>类围岩采用人工配合反铲式短臂挖掘机开挖。</w:t>
      </w:r>
    </w:p>
    <w:p w:rsidR="00E82F45" w:rsidRDefault="00E82F45" w:rsidP="00E82F45">
      <w:pPr>
        <w:rPr>
          <w:rFonts w:cs="TimesNewRoman"/>
          <w:kern w:val="0"/>
        </w:rPr>
      </w:pPr>
      <w:r>
        <w:rPr>
          <w:rFonts w:cs="TimesNewRoman"/>
          <w:kern w:val="0"/>
        </w:rPr>
        <w:t xml:space="preserve">II </w:t>
      </w:r>
      <w:r>
        <w:rPr>
          <w:rFonts w:hint="eastAsia"/>
          <w:kern w:val="0"/>
        </w:rPr>
        <w:t>类围岩采用</w:t>
      </w:r>
      <w:r>
        <w:rPr>
          <w:rFonts w:cs="TimesNewRoman"/>
          <w:kern w:val="0"/>
        </w:rPr>
        <w:t xml:space="preserve">YT28 </w:t>
      </w:r>
      <w:r>
        <w:rPr>
          <w:rFonts w:hint="eastAsia"/>
          <w:kern w:val="0"/>
        </w:rPr>
        <w:t>风动凿岩机打眼；</w:t>
      </w:r>
      <w:r>
        <w:rPr>
          <w:rFonts w:cs="TimesNewRoman"/>
          <w:kern w:val="0"/>
        </w:rPr>
        <w:t>III</w:t>
      </w:r>
      <w:r>
        <w:rPr>
          <w:rFonts w:hint="eastAsia"/>
          <w:kern w:val="0"/>
        </w:rPr>
        <w:t>、</w:t>
      </w:r>
      <w:r>
        <w:rPr>
          <w:rFonts w:cs="TimesNewRoman"/>
          <w:kern w:val="0"/>
        </w:rPr>
        <w:t xml:space="preserve">IV </w:t>
      </w:r>
      <w:r>
        <w:rPr>
          <w:rFonts w:hint="eastAsia"/>
          <w:kern w:val="0"/>
        </w:rPr>
        <w:t>类围岩采用</w:t>
      </w:r>
      <w:r>
        <w:rPr>
          <w:rFonts w:cs="TimesNewRoman"/>
          <w:kern w:val="0"/>
        </w:rPr>
        <w:t>H174.</w:t>
      </w:r>
    </w:p>
    <w:p w:rsidR="00E82F45" w:rsidRDefault="00E82F45" w:rsidP="00E82F45">
      <w:pPr>
        <w:rPr>
          <w:kern w:val="0"/>
        </w:rPr>
      </w:pPr>
      <w:r>
        <w:rPr>
          <w:rFonts w:cs="TimesNewRoman"/>
          <w:kern w:val="0"/>
        </w:rPr>
        <w:t xml:space="preserve">H178 </w:t>
      </w:r>
      <w:r>
        <w:rPr>
          <w:rFonts w:hint="eastAsia"/>
          <w:kern w:val="0"/>
        </w:rPr>
        <w:t>两臂、</w:t>
      </w:r>
      <w:proofErr w:type="gramStart"/>
      <w:r>
        <w:rPr>
          <w:rFonts w:hint="eastAsia"/>
          <w:kern w:val="0"/>
        </w:rPr>
        <w:t>三臂液压</w:t>
      </w:r>
      <w:proofErr w:type="gramEnd"/>
      <w:r>
        <w:rPr>
          <w:rFonts w:hint="eastAsia"/>
          <w:kern w:val="0"/>
        </w:rPr>
        <w:t>钻孔台车打眼，非电毫秒雷管光面爆破。</w:t>
      </w:r>
    </w:p>
    <w:p w:rsidR="00E82F45" w:rsidRDefault="00E82F45" w:rsidP="00E82F45">
      <w:pPr>
        <w:rPr>
          <w:kern w:val="0"/>
        </w:rPr>
      </w:pPr>
      <w:r>
        <w:rPr>
          <w:rFonts w:hint="eastAsia"/>
          <w:kern w:val="0"/>
        </w:rPr>
        <w:t>超前支护采用液压钻孔台车及</w:t>
      </w:r>
      <w:r>
        <w:rPr>
          <w:rFonts w:cs="TimesNewRoman"/>
          <w:kern w:val="0"/>
        </w:rPr>
        <w:t xml:space="preserve">ZtGZ-60/120 </w:t>
      </w:r>
      <w:r>
        <w:rPr>
          <w:rFonts w:hint="eastAsia"/>
          <w:kern w:val="0"/>
        </w:rPr>
        <w:t>注浆机施作长大管棚及超</w:t>
      </w:r>
      <w:r>
        <w:rPr>
          <w:rFonts w:hint="eastAsia"/>
          <w:kern w:val="0"/>
        </w:rPr>
        <w:lastRenderedPageBreak/>
        <w:t>前导管，初期支护采用</w:t>
      </w:r>
      <w:r>
        <w:rPr>
          <w:rFonts w:cs="TimesNewRoman"/>
          <w:kern w:val="0"/>
        </w:rPr>
        <w:t xml:space="preserve">YSP45 </w:t>
      </w:r>
      <w:r>
        <w:rPr>
          <w:rFonts w:hint="eastAsia"/>
          <w:kern w:val="0"/>
        </w:rPr>
        <w:t>锚杆钻机打注浆锚杆，</w:t>
      </w:r>
      <w:r>
        <w:rPr>
          <w:rFonts w:cs="TimesNewRoman"/>
          <w:kern w:val="0"/>
        </w:rPr>
        <w:t xml:space="preserve">TK96-1 </w:t>
      </w:r>
      <w:r>
        <w:rPr>
          <w:rFonts w:hint="eastAsia"/>
          <w:kern w:val="0"/>
        </w:rPr>
        <w:t>湿式混凝土喷射机喷射混凝土，人工架立钢支撑，出碴运输采用</w:t>
      </w:r>
      <w:r>
        <w:rPr>
          <w:rFonts w:cs="TimesNewRoman"/>
          <w:kern w:val="0"/>
        </w:rPr>
        <w:t>CAT966D</w:t>
      </w:r>
      <w:r>
        <w:rPr>
          <w:rFonts w:hint="eastAsia"/>
          <w:kern w:val="0"/>
        </w:rPr>
        <w:t>及</w:t>
      </w:r>
      <w:r>
        <w:rPr>
          <w:rFonts w:cs="TimesNewRoman"/>
          <w:kern w:val="0"/>
        </w:rPr>
        <w:t xml:space="preserve">ZL50C </w:t>
      </w:r>
      <w:r>
        <w:rPr>
          <w:rFonts w:hint="eastAsia"/>
          <w:kern w:val="0"/>
        </w:rPr>
        <w:t>装载机装碴，济南斯</w:t>
      </w:r>
      <w:proofErr w:type="gramStart"/>
      <w:r>
        <w:rPr>
          <w:rFonts w:hint="eastAsia"/>
          <w:kern w:val="0"/>
        </w:rPr>
        <w:t>太</w:t>
      </w:r>
      <w:proofErr w:type="gramEnd"/>
      <w:r>
        <w:rPr>
          <w:rFonts w:hint="eastAsia"/>
          <w:kern w:val="0"/>
        </w:rPr>
        <w:t>尔、瑞典</w:t>
      </w:r>
      <w:r>
        <w:rPr>
          <w:rFonts w:cs="TimesNewRoman"/>
          <w:kern w:val="0"/>
        </w:rPr>
        <w:t>A20</w:t>
      </w:r>
      <w:r>
        <w:rPr>
          <w:rFonts w:hint="eastAsia"/>
          <w:kern w:val="0"/>
        </w:rPr>
        <w:t>、重庆铁马</w:t>
      </w:r>
      <w:r>
        <w:rPr>
          <w:rFonts w:cs="TimesNewRoman"/>
          <w:kern w:val="0"/>
        </w:rPr>
        <w:t>15</w:t>
      </w:r>
      <w:r>
        <w:rPr>
          <w:rFonts w:hint="eastAsia"/>
          <w:kern w:val="0"/>
        </w:rPr>
        <w:t>～</w:t>
      </w:r>
      <w:r>
        <w:rPr>
          <w:rFonts w:cs="TimesNewRoman"/>
          <w:kern w:val="0"/>
        </w:rPr>
        <w:t xml:space="preserve">19t </w:t>
      </w:r>
      <w:r>
        <w:rPr>
          <w:rFonts w:hint="eastAsia"/>
          <w:kern w:val="0"/>
        </w:rPr>
        <w:t>自卸汽车完成无轨运输施工。</w:t>
      </w:r>
    </w:p>
    <w:p w:rsidR="00E82F45" w:rsidRDefault="00E82F45" w:rsidP="00E82F45">
      <w:pPr>
        <w:rPr>
          <w:kern w:val="0"/>
        </w:rPr>
      </w:pPr>
      <w:r>
        <w:rPr>
          <w:rFonts w:hint="eastAsia"/>
          <w:kern w:val="0"/>
        </w:rPr>
        <w:t>衬砌混凝土采用混凝土自动计量拌和楼，混凝土搅拌运输车，混凝土输送泵、大模板整体液压衬砌台车（自制）完成全断面衬砌一次成型。</w:t>
      </w:r>
    </w:p>
    <w:p w:rsidR="00E82F45" w:rsidRDefault="00E82F45" w:rsidP="00E82F45">
      <w:pPr>
        <w:rPr>
          <w:kern w:val="0"/>
        </w:rPr>
      </w:pPr>
      <w:r>
        <w:rPr>
          <w:rFonts w:hint="eastAsia"/>
          <w:kern w:val="0"/>
        </w:rPr>
        <w:t>路面混凝土和洞内喷涂施工采用集中时间、机械化流水作业，一次施工，一次成优。</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89" w:name="_Toc207024464"/>
      <w:r>
        <w:rPr>
          <w:rFonts w:hint="eastAsia"/>
        </w:rPr>
        <w:t>隧道工程施工</w:t>
      </w:r>
      <w:bookmarkStart w:id="90" w:name="bk157"/>
      <w:bookmarkEnd w:id="89"/>
      <w:bookmarkEnd w:id="90"/>
    </w:p>
    <w:p w:rsidR="00E82F45" w:rsidRDefault="00E82F45" w:rsidP="00E82F45">
      <w:pPr>
        <w:rPr>
          <w:kern w:val="0"/>
        </w:rPr>
      </w:pPr>
      <w:bookmarkStart w:id="91" w:name="bk158"/>
      <w:bookmarkEnd w:id="91"/>
      <w:r>
        <w:rPr>
          <w:rFonts w:hint="eastAsia"/>
          <w:kern w:val="0"/>
        </w:rPr>
        <w:t>一、洞口工程</w:t>
      </w:r>
    </w:p>
    <w:p w:rsidR="00E82F45" w:rsidRDefault="00E82F45" w:rsidP="00E82F45">
      <w:pPr>
        <w:rPr>
          <w:kern w:val="0"/>
        </w:rPr>
      </w:pPr>
      <w:r>
        <w:rPr>
          <w:rFonts w:hint="eastAsia"/>
          <w:kern w:val="0"/>
        </w:rPr>
        <w:t>（一）</w:t>
      </w:r>
      <w:r>
        <w:rPr>
          <w:kern w:val="0"/>
        </w:rPr>
        <w:t xml:space="preserve"> </w:t>
      </w:r>
      <w:r>
        <w:rPr>
          <w:rFonts w:hint="eastAsia"/>
          <w:kern w:val="0"/>
        </w:rPr>
        <w:t>施工方案</w:t>
      </w:r>
    </w:p>
    <w:p w:rsidR="00E82F45" w:rsidRDefault="00E82F45" w:rsidP="00E82F45">
      <w:pPr>
        <w:rPr>
          <w:kern w:val="0"/>
        </w:rPr>
      </w:pPr>
      <w:r>
        <w:rPr>
          <w:rFonts w:hint="eastAsia"/>
          <w:kern w:val="0"/>
        </w:rPr>
        <w:t>根据我集团公司多年隧道施工的经验及雁门关隧道出口位置的具体情况，经过经济性、安全性、可行性综合分析比较后，决定进洞前先完成地表排水系统，采取分层开挖，分层支护，自上而下，边</w:t>
      </w:r>
      <w:proofErr w:type="gramStart"/>
      <w:r>
        <w:rPr>
          <w:rFonts w:hint="eastAsia"/>
          <w:kern w:val="0"/>
        </w:rPr>
        <w:t>挖边护的</w:t>
      </w:r>
      <w:proofErr w:type="gramEnd"/>
      <w:r>
        <w:rPr>
          <w:rFonts w:hint="eastAsia"/>
          <w:kern w:val="0"/>
        </w:rPr>
        <w:t>洞口加固处理方法：洞口仰坡、明洞边坡采用锚、</w:t>
      </w:r>
      <w:proofErr w:type="gramStart"/>
      <w:r>
        <w:rPr>
          <w:rFonts w:hint="eastAsia"/>
          <w:kern w:val="0"/>
        </w:rPr>
        <w:t>网喷混凝土</w:t>
      </w:r>
      <w:proofErr w:type="gramEnd"/>
      <w:r>
        <w:rPr>
          <w:rFonts w:hint="eastAsia"/>
          <w:kern w:val="0"/>
        </w:rPr>
        <w:t>加固技术，明洞挖方在满足机械开挖的条件下，使用挖掘机开挖，装载机配合自卸车装运</w:t>
      </w:r>
      <w:proofErr w:type="gramStart"/>
      <w:r>
        <w:rPr>
          <w:rFonts w:hint="eastAsia"/>
          <w:kern w:val="0"/>
        </w:rPr>
        <w:t>弃碴至指定</w:t>
      </w:r>
      <w:proofErr w:type="gramEnd"/>
      <w:r>
        <w:rPr>
          <w:rFonts w:hint="eastAsia"/>
          <w:kern w:val="0"/>
        </w:rPr>
        <w:t>弃碴位置，人工辅助修坡。不能直接用机械开挖的次坚石采用定向弱爆破，人工辅助机械装运弃方。进洞采用先施工作超前小导管，短进尺，弱爆破，快循环，早封闭的施工方案。</w:t>
      </w:r>
    </w:p>
    <w:p w:rsidR="00E82F45" w:rsidRDefault="00E82F45" w:rsidP="00E82F45">
      <w:pPr>
        <w:rPr>
          <w:kern w:val="0"/>
        </w:rPr>
      </w:pPr>
      <w:r>
        <w:rPr>
          <w:rFonts w:hint="eastAsia"/>
          <w:kern w:val="0"/>
        </w:rPr>
        <w:t>（二）</w:t>
      </w:r>
      <w:r>
        <w:rPr>
          <w:kern w:val="0"/>
        </w:rPr>
        <w:t xml:space="preserve"> </w:t>
      </w:r>
      <w:r>
        <w:rPr>
          <w:rFonts w:hint="eastAsia"/>
          <w:kern w:val="0"/>
        </w:rPr>
        <w:t>施工方法</w:t>
      </w:r>
    </w:p>
    <w:p w:rsidR="00E82F45" w:rsidRDefault="00E82F45" w:rsidP="00E82F45">
      <w:pPr>
        <w:rPr>
          <w:kern w:val="0"/>
        </w:rPr>
      </w:pPr>
      <w:r>
        <w:rPr>
          <w:rFonts w:hint="eastAsia"/>
          <w:kern w:val="0"/>
        </w:rPr>
        <w:t>洞口工程开挖及施工步骤见图</w:t>
      </w:r>
      <w:r>
        <w:rPr>
          <w:rFonts w:cs="TimesNewRoman"/>
          <w:kern w:val="0"/>
        </w:rPr>
        <w:t>7-1</w:t>
      </w:r>
      <w:r>
        <w:rPr>
          <w:rFonts w:hint="eastAsia"/>
          <w:kern w:val="0"/>
        </w:rPr>
        <w:t>。</w:t>
      </w:r>
    </w:p>
    <w:p w:rsidR="00E82F45" w:rsidRDefault="00E82F45" w:rsidP="00E82F45">
      <w:pPr>
        <w:rPr>
          <w:kern w:val="0"/>
        </w:rPr>
      </w:pPr>
      <w:r>
        <w:rPr>
          <w:noProof/>
          <w:kern w:val="0"/>
        </w:rPr>
        <w:lastRenderedPageBreak/>
        <w:drawing>
          <wp:inline distT="0" distB="0" distL="0" distR="0">
            <wp:extent cx="5372100" cy="3181350"/>
            <wp:effectExtent l="19050" t="0" r="0" b="0"/>
            <wp:docPr id="284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cstate="print">
                      <a:lum bright="-24000"/>
                      <a:grayscl/>
                      <a:biLevel thresh="50000"/>
                    </a:blip>
                    <a:srcRect/>
                    <a:stretch>
                      <a:fillRect/>
                    </a:stretch>
                  </pic:blipFill>
                  <pic:spPr bwMode="auto">
                    <a:xfrm>
                      <a:off x="0" y="0"/>
                      <a:ext cx="5372100" cy="31813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7-1 </w:t>
      </w:r>
      <w:r>
        <w:rPr>
          <w:rFonts w:hint="eastAsia"/>
          <w:kern w:val="0"/>
        </w:rPr>
        <w:t>洞口工程施工示意图</w:t>
      </w:r>
    </w:p>
    <w:p w:rsidR="00E82F45" w:rsidRDefault="00E82F45" w:rsidP="00E82F45">
      <w:pPr>
        <w:rPr>
          <w:kern w:val="0"/>
        </w:rPr>
      </w:pPr>
      <w:r>
        <w:rPr>
          <w:rFonts w:cs="TimesNewRoman"/>
          <w:kern w:val="0"/>
        </w:rPr>
        <w:t>(1)</w:t>
      </w:r>
      <w:r>
        <w:rPr>
          <w:rFonts w:hint="eastAsia"/>
          <w:kern w:val="0"/>
        </w:rPr>
        <w:t>首先开挖并施作洞口边仰坡截水沟，以截排地表水，截水</w:t>
      </w:r>
      <w:proofErr w:type="gramStart"/>
      <w:r>
        <w:rPr>
          <w:rFonts w:hint="eastAsia"/>
          <w:kern w:val="0"/>
        </w:rPr>
        <w:t>天沟距边仰坡</w:t>
      </w:r>
      <w:proofErr w:type="gramEnd"/>
      <w:r>
        <w:rPr>
          <w:rFonts w:hint="eastAsia"/>
          <w:kern w:val="0"/>
        </w:rPr>
        <w:t>开挖边缘不小于</w:t>
      </w:r>
      <w:r>
        <w:rPr>
          <w:rFonts w:cs="TimesNewRoman"/>
          <w:kern w:val="0"/>
        </w:rPr>
        <w:t>5m</w:t>
      </w:r>
      <w:r>
        <w:rPr>
          <w:rFonts w:hint="eastAsia"/>
          <w:kern w:val="0"/>
        </w:rPr>
        <w:t>，沟底纵坡不小于</w:t>
      </w:r>
      <w:r>
        <w:rPr>
          <w:rFonts w:cs="TimesNewRoman"/>
          <w:kern w:val="0"/>
        </w:rPr>
        <w:t>3</w:t>
      </w:r>
      <w:r>
        <w:rPr>
          <w:rFonts w:hint="eastAsia"/>
          <w:kern w:val="0"/>
        </w:rPr>
        <w:t>‰。排水沟与路基排水系统相衔接。</w:t>
      </w:r>
    </w:p>
    <w:p w:rsidR="00E82F45" w:rsidRDefault="00E82F45" w:rsidP="00E82F45">
      <w:pPr>
        <w:rPr>
          <w:kern w:val="0"/>
        </w:rPr>
      </w:pPr>
      <w:r>
        <w:rPr>
          <w:rFonts w:cs="TimesNewRoman"/>
          <w:kern w:val="0"/>
        </w:rPr>
        <w:t>(2)</w:t>
      </w:r>
      <w:r>
        <w:rPr>
          <w:rFonts w:hint="eastAsia"/>
          <w:kern w:val="0"/>
        </w:rPr>
        <w:t>开挖洞口顶部及明挖部分土石方，开挖土石方均自上而下进行，能用机械直接作业的，均选用机械开挖，人工配合。机械或人工不能直接开挖的土石方，</w:t>
      </w:r>
      <w:proofErr w:type="gramStart"/>
      <w:r>
        <w:rPr>
          <w:rFonts w:hint="eastAsia"/>
          <w:kern w:val="0"/>
        </w:rPr>
        <w:t>采用浅孔台阶</w:t>
      </w:r>
      <w:proofErr w:type="gramEnd"/>
      <w:r>
        <w:rPr>
          <w:rFonts w:hint="eastAsia"/>
          <w:kern w:val="0"/>
        </w:rPr>
        <w:t>控制爆破开挖。开挖形成的坡面按设计要求及时进行封闭防护，避免长时间暴露，造成坡面坍塌。</w:t>
      </w:r>
    </w:p>
    <w:p w:rsidR="00E82F45" w:rsidRDefault="00E82F45" w:rsidP="00E82F45">
      <w:pPr>
        <w:rPr>
          <w:kern w:val="0"/>
        </w:rPr>
      </w:pPr>
      <w:r>
        <w:rPr>
          <w:rFonts w:cs="TimesNewRoman"/>
          <w:kern w:val="0"/>
        </w:rPr>
        <w:t>(3)</w:t>
      </w:r>
      <w:r>
        <w:rPr>
          <w:rFonts w:hint="eastAsia"/>
          <w:kern w:val="0"/>
        </w:rPr>
        <w:t>沿开挖</w:t>
      </w:r>
      <w:proofErr w:type="gramStart"/>
      <w:r>
        <w:rPr>
          <w:rFonts w:hint="eastAsia"/>
          <w:kern w:val="0"/>
        </w:rPr>
        <w:t>轮廓线打超前</w:t>
      </w:r>
      <w:proofErr w:type="gramEnd"/>
      <w:r>
        <w:rPr>
          <w:rFonts w:hint="eastAsia"/>
          <w:kern w:val="0"/>
        </w:rPr>
        <w:t>小导管（长</w:t>
      </w:r>
      <w:r>
        <w:rPr>
          <w:rFonts w:cs="TimesNewRoman"/>
          <w:kern w:val="0"/>
        </w:rPr>
        <w:t>3.5m</w:t>
      </w:r>
      <w:r>
        <w:rPr>
          <w:rFonts w:hint="eastAsia"/>
          <w:kern w:val="0"/>
        </w:rPr>
        <w:t>）</w:t>
      </w:r>
      <w:r>
        <w:rPr>
          <w:kern w:val="0"/>
        </w:rPr>
        <w:t xml:space="preserve"> </w:t>
      </w:r>
      <w:r>
        <w:rPr>
          <w:rFonts w:hint="eastAsia"/>
          <w:kern w:val="0"/>
        </w:rPr>
        <w:t>注浆，小导管间距</w:t>
      </w:r>
      <w:r>
        <w:rPr>
          <w:rFonts w:cs="TimesNewRoman"/>
          <w:kern w:val="0"/>
        </w:rPr>
        <w:t>40cm</w:t>
      </w:r>
      <w:r>
        <w:rPr>
          <w:rFonts w:hint="eastAsia"/>
          <w:kern w:val="0"/>
        </w:rPr>
        <w:t>，并外露</w:t>
      </w:r>
      <w:r>
        <w:rPr>
          <w:rFonts w:cs="TimesNewRoman"/>
          <w:kern w:val="0"/>
        </w:rPr>
        <w:t xml:space="preserve">1m </w:t>
      </w:r>
      <w:r>
        <w:rPr>
          <w:rFonts w:hint="eastAsia"/>
          <w:kern w:val="0"/>
        </w:rPr>
        <w:t>以便于与钢格栅相连接。</w:t>
      </w:r>
    </w:p>
    <w:p w:rsidR="00E82F45" w:rsidRDefault="00E82F45" w:rsidP="00E82F45">
      <w:pPr>
        <w:rPr>
          <w:kern w:val="0"/>
        </w:rPr>
      </w:pPr>
      <w:r>
        <w:rPr>
          <w:rFonts w:cs="TimesNewRoman"/>
          <w:kern w:val="0"/>
        </w:rPr>
        <w:t>(4)</w:t>
      </w:r>
      <w:r>
        <w:rPr>
          <w:rFonts w:hint="eastAsia"/>
          <w:kern w:val="0"/>
        </w:rPr>
        <w:t>用Ⅱ类围岩的施工方法开挖暗洞</w:t>
      </w:r>
      <w:r>
        <w:rPr>
          <w:rFonts w:cs="TimesNewRoman"/>
          <w:kern w:val="0"/>
        </w:rPr>
        <w:t>2m</w:t>
      </w:r>
      <w:r>
        <w:rPr>
          <w:rFonts w:hint="eastAsia"/>
          <w:kern w:val="0"/>
        </w:rPr>
        <w:t>，完成支护体系。</w:t>
      </w:r>
    </w:p>
    <w:p w:rsidR="00E82F45" w:rsidRDefault="00E82F45" w:rsidP="00E82F45">
      <w:pPr>
        <w:rPr>
          <w:kern w:val="0"/>
        </w:rPr>
      </w:pPr>
      <w:r>
        <w:rPr>
          <w:rFonts w:cs="TimesNewRoman"/>
          <w:kern w:val="0"/>
        </w:rPr>
        <w:t>(5)</w:t>
      </w:r>
      <w:r>
        <w:rPr>
          <w:rFonts w:hint="eastAsia"/>
          <w:kern w:val="0"/>
        </w:rPr>
        <w:t>定位放线，组装台车，绑扎钢筋，浇筑明洞及暗洞钢筋混凝土。</w:t>
      </w:r>
    </w:p>
    <w:p w:rsidR="00E82F45" w:rsidRDefault="00E82F45" w:rsidP="00E82F45">
      <w:pPr>
        <w:rPr>
          <w:kern w:val="0"/>
        </w:rPr>
      </w:pPr>
      <w:r>
        <w:rPr>
          <w:rFonts w:cs="TimesNewRoman"/>
          <w:kern w:val="0"/>
        </w:rPr>
        <w:t>(6)</w:t>
      </w:r>
      <w:r>
        <w:rPr>
          <w:rFonts w:hint="eastAsia"/>
          <w:kern w:val="0"/>
        </w:rPr>
        <w:t>混凝土达到设计要求时拆模，</w:t>
      </w:r>
      <w:proofErr w:type="gramStart"/>
      <w:r>
        <w:rPr>
          <w:rFonts w:hint="eastAsia"/>
          <w:kern w:val="0"/>
        </w:rPr>
        <w:t>施做明洞</w:t>
      </w:r>
      <w:proofErr w:type="gramEnd"/>
      <w:r>
        <w:rPr>
          <w:rFonts w:hint="eastAsia"/>
          <w:kern w:val="0"/>
        </w:rPr>
        <w:t>防水层，两侧对称回填。</w:t>
      </w:r>
    </w:p>
    <w:p w:rsidR="00E82F45" w:rsidRDefault="00E82F45" w:rsidP="00E82F45">
      <w:pPr>
        <w:rPr>
          <w:kern w:val="0"/>
        </w:rPr>
      </w:pPr>
      <w:r>
        <w:rPr>
          <w:rFonts w:hint="eastAsia"/>
          <w:kern w:val="0"/>
        </w:rPr>
        <w:t>二、洞门施工</w:t>
      </w:r>
    </w:p>
    <w:p w:rsidR="00E82F45" w:rsidRDefault="00E82F45" w:rsidP="00E82F45">
      <w:pPr>
        <w:rPr>
          <w:kern w:val="0"/>
        </w:rPr>
      </w:pPr>
      <w:r>
        <w:rPr>
          <w:rFonts w:hint="eastAsia"/>
          <w:kern w:val="0"/>
        </w:rPr>
        <w:lastRenderedPageBreak/>
        <w:t>雁门关隧道左线洞门</w:t>
      </w:r>
      <w:proofErr w:type="gramStart"/>
      <w:r>
        <w:rPr>
          <w:rFonts w:hint="eastAsia"/>
          <w:kern w:val="0"/>
        </w:rPr>
        <w:t>为端墙结构</w:t>
      </w:r>
      <w:proofErr w:type="gramEnd"/>
      <w:r>
        <w:rPr>
          <w:rFonts w:hint="eastAsia"/>
          <w:kern w:val="0"/>
        </w:rPr>
        <w:t>，右线洞门为偏压式结构，设计有外装修，同时洞门及地表做了景观美化设计，因此在明洞施工完，安排合理时间进行</w:t>
      </w:r>
      <w:proofErr w:type="gramStart"/>
      <w:r>
        <w:rPr>
          <w:rFonts w:hint="eastAsia"/>
          <w:kern w:val="0"/>
        </w:rPr>
        <w:t>左右线</w:t>
      </w:r>
      <w:proofErr w:type="gramEnd"/>
      <w:r>
        <w:rPr>
          <w:rFonts w:hint="eastAsia"/>
          <w:kern w:val="0"/>
        </w:rPr>
        <w:t>洞门施工，并做好景观设计。同时恢复植被，搞好绿化。</w:t>
      </w:r>
    </w:p>
    <w:p w:rsidR="00E82F45" w:rsidRDefault="00E82F45" w:rsidP="00E82F45">
      <w:pPr>
        <w:rPr>
          <w:kern w:val="0"/>
        </w:rPr>
      </w:pPr>
      <w:r>
        <w:rPr>
          <w:rFonts w:hint="eastAsia"/>
          <w:kern w:val="0"/>
        </w:rPr>
        <w:t>三、正洞洞身工程</w:t>
      </w:r>
    </w:p>
    <w:p w:rsidR="00E82F45" w:rsidRDefault="00E82F45" w:rsidP="00E82F45">
      <w:pPr>
        <w:rPr>
          <w:kern w:val="0"/>
        </w:rPr>
      </w:pPr>
      <w:r>
        <w:rPr>
          <w:rFonts w:hint="eastAsia"/>
          <w:kern w:val="0"/>
        </w:rPr>
        <w:t>（一）</w:t>
      </w:r>
      <w:r>
        <w:rPr>
          <w:kern w:val="0"/>
        </w:rPr>
        <w:t xml:space="preserve"> </w:t>
      </w:r>
      <w:r>
        <w:rPr>
          <w:rFonts w:hint="eastAsia"/>
          <w:kern w:val="0"/>
        </w:rPr>
        <w:t>开挖作业</w:t>
      </w:r>
    </w:p>
    <w:p w:rsidR="00E82F45" w:rsidRDefault="00E82F45" w:rsidP="00E82F45">
      <w:pPr>
        <w:rPr>
          <w:kern w:val="0"/>
        </w:rPr>
      </w:pPr>
      <w:r>
        <w:rPr>
          <w:rFonts w:hint="eastAsia"/>
          <w:kern w:val="0"/>
        </w:rPr>
        <w:t>隧道开挖作业根据不同围岩类别分别采取不同的开挖方法。</w:t>
      </w:r>
    </w:p>
    <w:p w:rsidR="00E82F45" w:rsidRDefault="00E82F45" w:rsidP="00E82F45">
      <w:pPr>
        <w:rPr>
          <w:kern w:val="0"/>
        </w:rPr>
      </w:pPr>
      <w:r>
        <w:rPr>
          <w:rFonts w:hint="eastAsia"/>
          <w:kern w:val="0"/>
        </w:rPr>
        <w:t>其中左线隧道开挖方法见表</w:t>
      </w:r>
      <w:r>
        <w:rPr>
          <w:rFonts w:cs="TimesNewRoman"/>
          <w:kern w:val="0"/>
        </w:rPr>
        <w:t>7-1</w:t>
      </w:r>
      <w:r>
        <w:rPr>
          <w:rFonts w:hint="eastAsia"/>
          <w:kern w:val="0"/>
        </w:rPr>
        <w:t>；</w:t>
      </w:r>
    </w:p>
    <w:p w:rsidR="00E82F45" w:rsidRDefault="00E82F45" w:rsidP="00E82F45">
      <w:pPr>
        <w:rPr>
          <w:kern w:val="0"/>
        </w:rPr>
      </w:pPr>
      <w:r>
        <w:rPr>
          <w:rFonts w:hint="eastAsia"/>
          <w:kern w:val="0"/>
        </w:rPr>
        <w:t>右线隧道开挖方法见表</w:t>
      </w:r>
      <w:r>
        <w:rPr>
          <w:rFonts w:cs="TimesNewRoman"/>
          <w:kern w:val="0"/>
        </w:rPr>
        <w:t>7-2</w:t>
      </w:r>
      <w:r>
        <w:rPr>
          <w:rFonts w:hint="eastAsia"/>
          <w:kern w:val="0"/>
        </w:rPr>
        <w:t>。</w:t>
      </w:r>
    </w:p>
    <w:p w:rsidR="00E82F45" w:rsidRDefault="00E82F45" w:rsidP="00E82F45">
      <w:pPr>
        <w:rPr>
          <w:rFonts w:cs="TimesNewRoman"/>
          <w:kern w:val="0"/>
        </w:rPr>
      </w:pPr>
      <w:r>
        <w:rPr>
          <w:rFonts w:hint="eastAsia"/>
          <w:kern w:val="0"/>
        </w:rPr>
        <w:t>左线隧道分段开挖方法表</w:t>
      </w:r>
      <w:r>
        <w:rPr>
          <w:kern w:val="0"/>
        </w:rPr>
        <w:t xml:space="preserve"> </w:t>
      </w:r>
      <w:r>
        <w:rPr>
          <w:rFonts w:hint="eastAsia"/>
          <w:kern w:val="0"/>
        </w:rPr>
        <w:t xml:space="preserve">     </w:t>
      </w:r>
      <w:r>
        <w:rPr>
          <w:rFonts w:hint="eastAsia"/>
          <w:kern w:val="0"/>
        </w:rPr>
        <w:t>表</w:t>
      </w:r>
      <w:r>
        <w:rPr>
          <w:rFonts w:cs="TimesNewRoman"/>
          <w:kern w:val="0"/>
        </w:rPr>
        <w:t>7-1</w:t>
      </w:r>
    </w:p>
    <w:p w:rsidR="00E82F45" w:rsidRDefault="00E82F45" w:rsidP="00E82F45">
      <w:pPr>
        <w:rPr>
          <w:rFonts w:ascii="..ì." w:eastAsia="..ì." w:cs="..ì."/>
          <w:kern w:val="0"/>
          <w:sz w:val="24"/>
        </w:rPr>
      </w:pP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
        <w:gridCol w:w="2679"/>
        <w:gridCol w:w="994"/>
        <w:gridCol w:w="724"/>
        <w:gridCol w:w="1186"/>
        <w:gridCol w:w="2766"/>
      </w:tblGrid>
      <w:tr w:rsidR="00E82F45" w:rsidTr="009228EC">
        <w:trPr>
          <w:trHeight w:val="690"/>
          <w:jc w:val="center"/>
        </w:trPr>
        <w:tc>
          <w:tcPr>
            <w:tcW w:w="434" w:type="dxa"/>
            <w:vAlign w:val="center"/>
          </w:tcPr>
          <w:p w:rsidR="00E82F45" w:rsidRDefault="00E82F45" w:rsidP="009228EC">
            <w:pPr>
              <w:rPr>
                <w:rFonts w:cs="..ì."/>
                <w:kern w:val="0"/>
              </w:rPr>
            </w:pPr>
            <w:r>
              <w:rPr>
                <w:rFonts w:cs="..ì." w:hint="eastAsia"/>
                <w:kern w:val="0"/>
              </w:rPr>
              <w:t>序号</w:t>
            </w:r>
          </w:p>
        </w:tc>
        <w:tc>
          <w:tcPr>
            <w:tcW w:w="2741" w:type="dxa"/>
            <w:vAlign w:val="center"/>
          </w:tcPr>
          <w:p w:rsidR="00E82F45" w:rsidRDefault="00E82F45" w:rsidP="009228EC">
            <w:pPr>
              <w:rPr>
                <w:rFonts w:cs="..ì."/>
                <w:kern w:val="0"/>
              </w:rPr>
            </w:pPr>
            <w:r>
              <w:rPr>
                <w:rFonts w:cs="..ì." w:hint="eastAsia"/>
                <w:kern w:val="0"/>
              </w:rPr>
              <w:t>里程（桩号）</w:t>
            </w:r>
          </w:p>
        </w:tc>
        <w:tc>
          <w:tcPr>
            <w:tcW w:w="775" w:type="dxa"/>
            <w:vAlign w:val="center"/>
          </w:tcPr>
          <w:p w:rsidR="00E82F45" w:rsidRDefault="00E82F45" w:rsidP="009228EC">
            <w:pPr>
              <w:rPr>
                <w:rFonts w:cs="..ì."/>
                <w:kern w:val="0"/>
              </w:rPr>
            </w:pPr>
            <w:r>
              <w:rPr>
                <w:rFonts w:cs="..ì." w:hint="eastAsia"/>
                <w:kern w:val="0"/>
              </w:rPr>
              <w:t>长度（</w:t>
            </w:r>
            <w:r>
              <w:rPr>
                <w:kern w:val="0"/>
              </w:rPr>
              <w:t>m</w:t>
            </w:r>
            <w:r>
              <w:rPr>
                <w:rFonts w:cs="..ì." w:hint="eastAsia"/>
                <w:kern w:val="0"/>
              </w:rPr>
              <w:t>）</w:t>
            </w:r>
          </w:p>
        </w:tc>
        <w:tc>
          <w:tcPr>
            <w:tcW w:w="740" w:type="dxa"/>
            <w:vAlign w:val="center"/>
          </w:tcPr>
          <w:p w:rsidR="00E82F45" w:rsidRDefault="00E82F45" w:rsidP="009228EC">
            <w:pPr>
              <w:rPr>
                <w:rFonts w:cs="..ì."/>
                <w:kern w:val="0"/>
              </w:rPr>
            </w:pPr>
            <w:r>
              <w:rPr>
                <w:rFonts w:cs="..ì." w:hint="eastAsia"/>
                <w:kern w:val="0"/>
              </w:rPr>
              <w:t>围岩类别</w:t>
            </w:r>
          </w:p>
        </w:tc>
        <w:tc>
          <w:tcPr>
            <w:tcW w:w="1238" w:type="dxa"/>
            <w:vAlign w:val="center"/>
          </w:tcPr>
          <w:p w:rsidR="00E82F45" w:rsidRDefault="00E82F45" w:rsidP="009228EC">
            <w:pPr>
              <w:rPr>
                <w:rFonts w:cs="..ì."/>
                <w:kern w:val="0"/>
              </w:rPr>
            </w:pPr>
            <w:r>
              <w:rPr>
                <w:rFonts w:cs="..ì." w:hint="eastAsia"/>
                <w:kern w:val="0"/>
              </w:rPr>
              <w:t>开挖方法</w:t>
            </w:r>
          </w:p>
        </w:tc>
        <w:tc>
          <w:tcPr>
            <w:tcW w:w="2917" w:type="dxa"/>
            <w:vAlign w:val="center"/>
          </w:tcPr>
          <w:p w:rsidR="00E82F45" w:rsidRDefault="00E82F45" w:rsidP="009228EC">
            <w:pPr>
              <w:rPr>
                <w:rFonts w:cs="..ì."/>
                <w:kern w:val="0"/>
              </w:rPr>
            </w:pPr>
            <w:r>
              <w:rPr>
                <w:rFonts w:cs="..ì." w:hint="eastAsia"/>
                <w:kern w:val="0"/>
              </w:rPr>
              <w:t>支护形式</w:t>
            </w:r>
          </w:p>
        </w:tc>
      </w:tr>
      <w:tr w:rsidR="00E82F45" w:rsidTr="009228EC">
        <w:trPr>
          <w:trHeight w:val="618"/>
          <w:jc w:val="center"/>
        </w:trPr>
        <w:tc>
          <w:tcPr>
            <w:tcW w:w="434" w:type="dxa"/>
            <w:vAlign w:val="center"/>
          </w:tcPr>
          <w:p w:rsidR="00E82F45" w:rsidRDefault="00E82F45" w:rsidP="009228EC">
            <w:pPr>
              <w:rPr>
                <w:kern w:val="0"/>
              </w:rPr>
            </w:pPr>
            <w:r>
              <w:rPr>
                <w:kern w:val="0"/>
              </w:rPr>
              <w:t>1</w:t>
            </w:r>
          </w:p>
        </w:tc>
        <w:tc>
          <w:tcPr>
            <w:tcW w:w="2741" w:type="dxa"/>
            <w:vAlign w:val="center"/>
          </w:tcPr>
          <w:p w:rsidR="00E82F45" w:rsidRDefault="00E82F45" w:rsidP="009228EC">
            <w:pPr>
              <w:rPr>
                <w:kern w:val="0"/>
              </w:rPr>
            </w:pPr>
            <w:r>
              <w:rPr>
                <w:kern w:val="0"/>
              </w:rPr>
              <w:t>ZK110+270</w:t>
            </w:r>
            <w:r>
              <w:rPr>
                <w:rFonts w:cs="..ì." w:hint="eastAsia"/>
                <w:kern w:val="0"/>
              </w:rPr>
              <w:t>～</w:t>
            </w:r>
            <w:r>
              <w:rPr>
                <w:kern w:val="0"/>
              </w:rPr>
              <w:t>+630</w:t>
            </w:r>
          </w:p>
        </w:tc>
        <w:tc>
          <w:tcPr>
            <w:tcW w:w="775" w:type="dxa"/>
            <w:vAlign w:val="center"/>
          </w:tcPr>
          <w:p w:rsidR="00E82F45" w:rsidRDefault="00E82F45" w:rsidP="009228EC">
            <w:pPr>
              <w:rPr>
                <w:kern w:val="0"/>
              </w:rPr>
            </w:pPr>
            <w:r>
              <w:rPr>
                <w:kern w:val="0"/>
              </w:rPr>
              <w:t>360</w:t>
            </w:r>
          </w:p>
        </w:tc>
        <w:tc>
          <w:tcPr>
            <w:tcW w:w="740" w:type="dxa"/>
            <w:vAlign w:val="center"/>
          </w:tcPr>
          <w:p w:rsidR="00E82F45" w:rsidRDefault="00E82F45" w:rsidP="009228EC">
            <w:pPr>
              <w:rPr>
                <w:kern w:val="0"/>
              </w:rPr>
            </w:pPr>
            <w:r>
              <w:rPr>
                <w:kern w:val="0"/>
              </w:rPr>
              <w:t>IV</w:t>
            </w:r>
          </w:p>
        </w:tc>
        <w:tc>
          <w:tcPr>
            <w:tcW w:w="1238" w:type="dxa"/>
            <w:vAlign w:val="center"/>
          </w:tcPr>
          <w:p w:rsidR="00E82F45" w:rsidRDefault="00E82F45" w:rsidP="009228EC">
            <w:pPr>
              <w:rPr>
                <w:rFonts w:cs="..ì."/>
                <w:kern w:val="0"/>
              </w:rPr>
            </w:pPr>
            <w:r>
              <w:rPr>
                <w:rFonts w:cs="..ì." w:hint="eastAsia"/>
                <w:kern w:val="0"/>
              </w:rPr>
              <w:t>全断面</w:t>
            </w:r>
          </w:p>
        </w:tc>
        <w:tc>
          <w:tcPr>
            <w:tcW w:w="2917" w:type="dxa"/>
            <w:vAlign w:val="center"/>
          </w:tcPr>
          <w:p w:rsidR="00E82F45" w:rsidRDefault="00E82F45" w:rsidP="009228EC">
            <w:pPr>
              <w:rPr>
                <w:rFonts w:cs="..ì."/>
                <w:kern w:val="0"/>
              </w:rPr>
            </w:pPr>
            <w:r>
              <w:rPr>
                <w:rFonts w:cs="..ì." w:hint="eastAsia"/>
                <w:kern w:val="0"/>
              </w:rPr>
              <w:t>ф</w:t>
            </w:r>
            <w:r>
              <w:rPr>
                <w:kern w:val="0"/>
              </w:rPr>
              <w:t xml:space="preserve">22 </w:t>
            </w:r>
            <w:r>
              <w:rPr>
                <w:rFonts w:cs="..ì." w:hint="eastAsia"/>
                <w:kern w:val="0"/>
              </w:rPr>
              <w:t>砂浆锚杆、</w:t>
            </w:r>
            <w:proofErr w:type="gramStart"/>
            <w:r>
              <w:rPr>
                <w:rFonts w:cs="..ì." w:hint="eastAsia"/>
                <w:kern w:val="0"/>
              </w:rPr>
              <w:t>网喷混凝土</w:t>
            </w:r>
            <w:proofErr w:type="gramEnd"/>
          </w:p>
        </w:tc>
      </w:tr>
      <w:tr w:rsidR="00E82F45" w:rsidTr="009228EC">
        <w:trPr>
          <w:trHeight w:val="930"/>
          <w:jc w:val="center"/>
        </w:trPr>
        <w:tc>
          <w:tcPr>
            <w:tcW w:w="434" w:type="dxa"/>
            <w:vAlign w:val="center"/>
          </w:tcPr>
          <w:p w:rsidR="00E82F45" w:rsidRDefault="00E82F45" w:rsidP="009228EC">
            <w:pPr>
              <w:rPr>
                <w:kern w:val="0"/>
              </w:rPr>
            </w:pPr>
            <w:r>
              <w:rPr>
                <w:kern w:val="0"/>
              </w:rPr>
              <w:t>2</w:t>
            </w:r>
          </w:p>
        </w:tc>
        <w:tc>
          <w:tcPr>
            <w:tcW w:w="2741" w:type="dxa"/>
            <w:vAlign w:val="center"/>
          </w:tcPr>
          <w:p w:rsidR="00E82F45" w:rsidRDefault="00E82F45" w:rsidP="009228EC">
            <w:pPr>
              <w:rPr>
                <w:kern w:val="0"/>
              </w:rPr>
            </w:pPr>
            <w:r>
              <w:rPr>
                <w:kern w:val="0"/>
              </w:rPr>
              <w:t>ZK110+630</w:t>
            </w:r>
            <w:r>
              <w:rPr>
                <w:rFonts w:cs="..ì." w:hint="eastAsia"/>
                <w:kern w:val="0"/>
              </w:rPr>
              <w:t>～</w:t>
            </w:r>
            <w:r>
              <w:rPr>
                <w:kern w:val="0"/>
              </w:rPr>
              <w:t>+850</w:t>
            </w:r>
          </w:p>
        </w:tc>
        <w:tc>
          <w:tcPr>
            <w:tcW w:w="775" w:type="dxa"/>
            <w:vAlign w:val="center"/>
          </w:tcPr>
          <w:p w:rsidR="00E82F45" w:rsidRDefault="00E82F45" w:rsidP="009228EC">
            <w:pPr>
              <w:rPr>
                <w:kern w:val="0"/>
              </w:rPr>
            </w:pPr>
            <w:r>
              <w:rPr>
                <w:kern w:val="0"/>
              </w:rPr>
              <w:t>220</w:t>
            </w:r>
          </w:p>
        </w:tc>
        <w:tc>
          <w:tcPr>
            <w:tcW w:w="740" w:type="dxa"/>
            <w:vAlign w:val="center"/>
          </w:tcPr>
          <w:p w:rsidR="00E82F45" w:rsidRDefault="00E82F45" w:rsidP="009228EC">
            <w:pPr>
              <w:rPr>
                <w:kern w:val="0"/>
              </w:rPr>
            </w:pPr>
            <w:r>
              <w:rPr>
                <w:kern w:val="0"/>
              </w:rPr>
              <w:t>II</w:t>
            </w:r>
          </w:p>
        </w:tc>
        <w:tc>
          <w:tcPr>
            <w:tcW w:w="1238" w:type="dxa"/>
            <w:vAlign w:val="center"/>
          </w:tcPr>
          <w:p w:rsidR="00E82F45" w:rsidRDefault="00E82F45" w:rsidP="009228EC">
            <w:pPr>
              <w:rPr>
                <w:rFonts w:cs="..ì."/>
                <w:kern w:val="0"/>
              </w:rPr>
            </w:pPr>
            <w:r>
              <w:rPr>
                <w:rFonts w:cs="..ì." w:hint="eastAsia"/>
                <w:kern w:val="0"/>
              </w:rPr>
              <w:t>短台阶半断面</w:t>
            </w:r>
          </w:p>
        </w:tc>
        <w:tc>
          <w:tcPr>
            <w:tcW w:w="2917" w:type="dxa"/>
            <w:vAlign w:val="center"/>
          </w:tcPr>
          <w:p w:rsidR="00E82F45" w:rsidRDefault="00E82F45" w:rsidP="009228EC">
            <w:pPr>
              <w:rPr>
                <w:rFonts w:cs="..ì."/>
                <w:kern w:val="0"/>
              </w:rPr>
            </w:pPr>
            <w:r>
              <w:rPr>
                <w:rFonts w:cs="..ì." w:hint="eastAsia"/>
                <w:kern w:val="0"/>
              </w:rPr>
              <w:t>超前小导管、型钢支撑、ф</w:t>
            </w:r>
            <w:r>
              <w:rPr>
                <w:kern w:val="0"/>
              </w:rPr>
              <w:t xml:space="preserve">25 </w:t>
            </w:r>
            <w:r>
              <w:rPr>
                <w:rFonts w:cs="..ì." w:hint="eastAsia"/>
                <w:kern w:val="0"/>
              </w:rPr>
              <w:t>砂浆锚杆、</w:t>
            </w:r>
            <w:proofErr w:type="gramStart"/>
            <w:r>
              <w:rPr>
                <w:rFonts w:cs="..ì." w:hint="eastAsia"/>
                <w:kern w:val="0"/>
              </w:rPr>
              <w:t>网喷混凝土</w:t>
            </w:r>
            <w:proofErr w:type="gramEnd"/>
          </w:p>
        </w:tc>
      </w:tr>
      <w:tr w:rsidR="00E82F45" w:rsidTr="009228EC">
        <w:trPr>
          <w:trHeight w:val="620"/>
          <w:jc w:val="center"/>
        </w:trPr>
        <w:tc>
          <w:tcPr>
            <w:tcW w:w="434" w:type="dxa"/>
            <w:vAlign w:val="center"/>
          </w:tcPr>
          <w:p w:rsidR="00E82F45" w:rsidRDefault="00E82F45" w:rsidP="009228EC">
            <w:pPr>
              <w:rPr>
                <w:kern w:val="0"/>
              </w:rPr>
            </w:pPr>
            <w:r>
              <w:rPr>
                <w:kern w:val="0"/>
              </w:rPr>
              <w:t>3</w:t>
            </w:r>
          </w:p>
        </w:tc>
        <w:tc>
          <w:tcPr>
            <w:tcW w:w="2741" w:type="dxa"/>
            <w:vAlign w:val="center"/>
          </w:tcPr>
          <w:p w:rsidR="00E82F45" w:rsidRDefault="00E82F45" w:rsidP="009228EC">
            <w:pPr>
              <w:rPr>
                <w:kern w:val="0"/>
              </w:rPr>
            </w:pPr>
            <w:r>
              <w:rPr>
                <w:kern w:val="0"/>
              </w:rPr>
              <w:t>ZK110+850</w:t>
            </w:r>
            <w:r>
              <w:rPr>
                <w:rFonts w:cs="..ì." w:hint="eastAsia"/>
                <w:kern w:val="0"/>
              </w:rPr>
              <w:t>～</w:t>
            </w:r>
            <w:r>
              <w:rPr>
                <w:rFonts w:cs="..ì."/>
                <w:kern w:val="0"/>
              </w:rPr>
              <w:t xml:space="preserve"> </w:t>
            </w:r>
            <w:r>
              <w:rPr>
                <w:kern w:val="0"/>
              </w:rPr>
              <w:t>ZK111+070</w:t>
            </w:r>
          </w:p>
        </w:tc>
        <w:tc>
          <w:tcPr>
            <w:tcW w:w="775" w:type="dxa"/>
            <w:vAlign w:val="center"/>
          </w:tcPr>
          <w:p w:rsidR="00E82F45" w:rsidRDefault="00E82F45" w:rsidP="009228EC">
            <w:pPr>
              <w:rPr>
                <w:kern w:val="0"/>
              </w:rPr>
            </w:pPr>
            <w:r>
              <w:rPr>
                <w:kern w:val="0"/>
              </w:rPr>
              <w:t>220</w:t>
            </w:r>
          </w:p>
        </w:tc>
        <w:tc>
          <w:tcPr>
            <w:tcW w:w="740" w:type="dxa"/>
            <w:vAlign w:val="center"/>
          </w:tcPr>
          <w:p w:rsidR="00E82F45" w:rsidRDefault="00E82F45" w:rsidP="009228EC">
            <w:pPr>
              <w:rPr>
                <w:kern w:val="0"/>
              </w:rPr>
            </w:pPr>
            <w:r>
              <w:rPr>
                <w:kern w:val="0"/>
              </w:rPr>
              <w:t>IV</w:t>
            </w:r>
          </w:p>
        </w:tc>
        <w:tc>
          <w:tcPr>
            <w:tcW w:w="1238" w:type="dxa"/>
            <w:vAlign w:val="center"/>
          </w:tcPr>
          <w:p w:rsidR="00E82F45" w:rsidRDefault="00E82F45" w:rsidP="009228EC">
            <w:pPr>
              <w:rPr>
                <w:rFonts w:cs="..ì."/>
                <w:kern w:val="0"/>
              </w:rPr>
            </w:pPr>
            <w:r>
              <w:rPr>
                <w:rFonts w:cs="..ì." w:hint="eastAsia"/>
                <w:kern w:val="0"/>
              </w:rPr>
              <w:t>全断面</w:t>
            </w:r>
          </w:p>
        </w:tc>
        <w:tc>
          <w:tcPr>
            <w:tcW w:w="2917" w:type="dxa"/>
            <w:vAlign w:val="center"/>
          </w:tcPr>
          <w:p w:rsidR="00E82F45" w:rsidRDefault="00E82F45" w:rsidP="009228EC">
            <w:pPr>
              <w:rPr>
                <w:rFonts w:cs="..ì."/>
                <w:kern w:val="0"/>
              </w:rPr>
            </w:pPr>
            <w:r>
              <w:rPr>
                <w:rFonts w:cs="..ì." w:hint="eastAsia"/>
                <w:kern w:val="0"/>
              </w:rPr>
              <w:t>ф</w:t>
            </w:r>
            <w:r>
              <w:rPr>
                <w:kern w:val="0"/>
              </w:rPr>
              <w:t xml:space="preserve">22 </w:t>
            </w:r>
            <w:r>
              <w:rPr>
                <w:rFonts w:cs="..ì." w:hint="eastAsia"/>
                <w:kern w:val="0"/>
              </w:rPr>
              <w:t>砂浆锚杆、</w:t>
            </w:r>
            <w:proofErr w:type="gramStart"/>
            <w:r>
              <w:rPr>
                <w:rFonts w:cs="..ì." w:hint="eastAsia"/>
                <w:kern w:val="0"/>
              </w:rPr>
              <w:t>网喷混凝土</w:t>
            </w:r>
            <w:proofErr w:type="gramEnd"/>
          </w:p>
        </w:tc>
      </w:tr>
    </w:tbl>
    <w:p w:rsidR="00E82F45" w:rsidRDefault="00E82F45" w:rsidP="00E82F45">
      <w:pPr>
        <w:rPr>
          <w:kern w:val="0"/>
        </w:rPr>
      </w:pPr>
      <w:r>
        <w:rPr>
          <w:rFonts w:hint="eastAsia"/>
          <w:kern w:val="0"/>
        </w:rPr>
        <w:t>续表</w:t>
      </w:r>
    </w:p>
    <w:p w:rsidR="00E82F45" w:rsidRDefault="00E82F45" w:rsidP="00E82F45">
      <w:pPr>
        <w:rPr>
          <w:kern w:val="0"/>
          <w:sz w:val="24"/>
        </w:rPr>
      </w:pPr>
    </w:p>
    <w:tbl>
      <w:tblPr>
        <w:tblW w:w="8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
        <w:gridCol w:w="2754"/>
        <w:gridCol w:w="796"/>
        <w:gridCol w:w="757"/>
        <w:gridCol w:w="1252"/>
        <w:gridCol w:w="2898"/>
      </w:tblGrid>
      <w:tr w:rsidR="00E82F45" w:rsidTr="009228EC">
        <w:trPr>
          <w:trHeight w:val="948"/>
          <w:jc w:val="center"/>
        </w:trPr>
        <w:tc>
          <w:tcPr>
            <w:tcW w:w="453" w:type="dxa"/>
            <w:vAlign w:val="center"/>
          </w:tcPr>
          <w:p w:rsidR="00E82F45" w:rsidRDefault="00E82F45" w:rsidP="009228EC">
            <w:pPr>
              <w:rPr>
                <w:kern w:val="0"/>
              </w:rPr>
            </w:pPr>
            <w:r>
              <w:rPr>
                <w:kern w:val="0"/>
              </w:rPr>
              <w:lastRenderedPageBreak/>
              <w:t>4</w:t>
            </w:r>
          </w:p>
        </w:tc>
        <w:tc>
          <w:tcPr>
            <w:tcW w:w="2763" w:type="dxa"/>
            <w:vAlign w:val="center"/>
          </w:tcPr>
          <w:p w:rsidR="00E82F45" w:rsidRDefault="00E82F45" w:rsidP="009228EC">
            <w:pPr>
              <w:rPr>
                <w:kern w:val="0"/>
              </w:rPr>
            </w:pPr>
            <w:r>
              <w:rPr>
                <w:kern w:val="0"/>
              </w:rPr>
              <w:t>ZK111+070</w:t>
            </w:r>
            <w:r>
              <w:rPr>
                <w:rFonts w:cs="..ì." w:hint="eastAsia"/>
                <w:kern w:val="0"/>
              </w:rPr>
              <w:t>～</w:t>
            </w:r>
            <w:r>
              <w:rPr>
                <w:kern w:val="0"/>
              </w:rPr>
              <w:t>+350</w:t>
            </w:r>
          </w:p>
        </w:tc>
        <w:tc>
          <w:tcPr>
            <w:tcW w:w="798" w:type="dxa"/>
            <w:vAlign w:val="center"/>
          </w:tcPr>
          <w:p w:rsidR="00E82F45" w:rsidRDefault="00E82F45" w:rsidP="009228EC">
            <w:pPr>
              <w:rPr>
                <w:kern w:val="0"/>
              </w:rPr>
            </w:pPr>
            <w:r>
              <w:rPr>
                <w:kern w:val="0"/>
              </w:rPr>
              <w:t>280</w:t>
            </w:r>
          </w:p>
        </w:tc>
        <w:tc>
          <w:tcPr>
            <w:tcW w:w="760" w:type="dxa"/>
            <w:vAlign w:val="center"/>
          </w:tcPr>
          <w:p w:rsidR="00E82F45" w:rsidRDefault="00E82F45" w:rsidP="009228EC">
            <w:pPr>
              <w:rPr>
                <w:kern w:val="0"/>
              </w:rPr>
            </w:pPr>
            <w:r>
              <w:rPr>
                <w:kern w:val="0"/>
              </w:rPr>
              <w:t>II</w:t>
            </w:r>
          </w:p>
        </w:tc>
        <w:tc>
          <w:tcPr>
            <w:tcW w:w="1260" w:type="dxa"/>
            <w:vAlign w:val="center"/>
          </w:tcPr>
          <w:p w:rsidR="00E82F45" w:rsidRDefault="00E82F45" w:rsidP="009228EC">
            <w:pPr>
              <w:rPr>
                <w:rFonts w:cs="..ì."/>
                <w:kern w:val="0"/>
              </w:rPr>
            </w:pPr>
            <w:r>
              <w:rPr>
                <w:rFonts w:cs="..ì." w:hint="eastAsia"/>
                <w:kern w:val="0"/>
              </w:rPr>
              <w:t>短台阶半断面</w:t>
            </w:r>
          </w:p>
        </w:tc>
        <w:tc>
          <w:tcPr>
            <w:tcW w:w="2920" w:type="dxa"/>
            <w:vAlign w:val="center"/>
          </w:tcPr>
          <w:p w:rsidR="00E82F45" w:rsidRDefault="00E82F45" w:rsidP="009228EC">
            <w:pPr>
              <w:rPr>
                <w:rFonts w:cs="..ì."/>
                <w:kern w:val="0"/>
              </w:rPr>
            </w:pPr>
            <w:r>
              <w:rPr>
                <w:rFonts w:cs="..ì." w:hint="eastAsia"/>
                <w:kern w:val="0"/>
              </w:rPr>
              <w:t>超前小导管、型钢支撑、ф</w:t>
            </w:r>
            <w:r>
              <w:rPr>
                <w:kern w:val="0"/>
              </w:rPr>
              <w:t xml:space="preserve">25 </w:t>
            </w:r>
            <w:r>
              <w:rPr>
                <w:rFonts w:cs="..ì." w:hint="eastAsia"/>
                <w:kern w:val="0"/>
              </w:rPr>
              <w:t>砂浆锚杆、</w:t>
            </w:r>
            <w:proofErr w:type="gramStart"/>
            <w:r>
              <w:rPr>
                <w:rFonts w:cs="..ì." w:hint="eastAsia"/>
                <w:kern w:val="0"/>
              </w:rPr>
              <w:t>网喷混凝土</w:t>
            </w:r>
            <w:proofErr w:type="gramEnd"/>
          </w:p>
        </w:tc>
      </w:tr>
      <w:tr w:rsidR="00E82F45" w:rsidTr="009228EC">
        <w:trPr>
          <w:trHeight w:val="948"/>
          <w:jc w:val="center"/>
        </w:trPr>
        <w:tc>
          <w:tcPr>
            <w:tcW w:w="453" w:type="dxa"/>
            <w:vAlign w:val="center"/>
          </w:tcPr>
          <w:p w:rsidR="00E82F45" w:rsidRDefault="00E82F45" w:rsidP="009228EC">
            <w:pPr>
              <w:rPr>
                <w:kern w:val="0"/>
              </w:rPr>
            </w:pPr>
            <w:r>
              <w:rPr>
                <w:kern w:val="0"/>
              </w:rPr>
              <w:t>5</w:t>
            </w:r>
          </w:p>
        </w:tc>
        <w:tc>
          <w:tcPr>
            <w:tcW w:w="2763" w:type="dxa"/>
            <w:vAlign w:val="center"/>
          </w:tcPr>
          <w:p w:rsidR="00E82F45" w:rsidRDefault="00E82F45" w:rsidP="009228EC">
            <w:pPr>
              <w:rPr>
                <w:kern w:val="0"/>
              </w:rPr>
            </w:pPr>
            <w:r>
              <w:rPr>
                <w:kern w:val="0"/>
              </w:rPr>
              <w:t>ZK111+350</w:t>
            </w:r>
            <w:r>
              <w:rPr>
                <w:rFonts w:cs="..ì." w:hint="eastAsia"/>
                <w:kern w:val="0"/>
              </w:rPr>
              <w:t>～</w:t>
            </w:r>
            <w:r>
              <w:rPr>
                <w:kern w:val="0"/>
              </w:rPr>
              <w:t>+618</w:t>
            </w:r>
          </w:p>
        </w:tc>
        <w:tc>
          <w:tcPr>
            <w:tcW w:w="798" w:type="dxa"/>
            <w:vAlign w:val="center"/>
          </w:tcPr>
          <w:p w:rsidR="00E82F45" w:rsidRDefault="00E82F45" w:rsidP="009228EC">
            <w:pPr>
              <w:rPr>
                <w:kern w:val="0"/>
              </w:rPr>
            </w:pPr>
            <w:r>
              <w:rPr>
                <w:kern w:val="0"/>
              </w:rPr>
              <w:t>268</w:t>
            </w:r>
          </w:p>
        </w:tc>
        <w:tc>
          <w:tcPr>
            <w:tcW w:w="760" w:type="dxa"/>
            <w:vAlign w:val="center"/>
          </w:tcPr>
          <w:p w:rsidR="00E82F45" w:rsidRDefault="00E82F45" w:rsidP="009228EC">
            <w:pPr>
              <w:rPr>
                <w:kern w:val="0"/>
              </w:rPr>
            </w:pPr>
            <w:r>
              <w:rPr>
                <w:kern w:val="0"/>
              </w:rPr>
              <w:t>III</w:t>
            </w:r>
          </w:p>
        </w:tc>
        <w:tc>
          <w:tcPr>
            <w:tcW w:w="1260" w:type="dxa"/>
            <w:vAlign w:val="center"/>
          </w:tcPr>
          <w:p w:rsidR="00E82F45" w:rsidRDefault="00E82F45" w:rsidP="009228EC">
            <w:pPr>
              <w:rPr>
                <w:rFonts w:cs="..ì."/>
                <w:kern w:val="0"/>
              </w:rPr>
            </w:pPr>
            <w:r>
              <w:rPr>
                <w:rFonts w:cs="..ì." w:hint="eastAsia"/>
                <w:kern w:val="0"/>
              </w:rPr>
              <w:t>半断面正台阶</w:t>
            </w:r>
          </w:p>
        </w:tc>
        <w:tc>
          <w:tcPr>
            <w:tcW w:w="2920"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5"/>
          <w:jc w:val="center"/>
        </w:trPr>
        <w:tc>
          <w:tcPr>
            <w:tcW w:w="453" w:type="dxa"/>
            <w:vAlign w:val="center"/>
          </w:tcPr>
          <w:p w:rsidR="00E82F45" w:rsidRDefault="00E82F45" w:rsidP="009228EC">
            <w:pPr>
              <w:rPr>
                <w:kern w:val="0"/>
              </w:rPr>
            </w:pPr>
            <w:r>
              <w:rPr>
                <w:kern w:val="0"/>
              </w:rPr>
              <w:t>6</w:t>
            </w:r>
          </w:p>
        </w:tc>
        <w:tc>
          <w:tcPr>
            <w:tcW w:w="2763" w:type="dxa"/>
            <w:vAlign w:val="center"/>
          </w:tcPr>
          <w:p w:rsidR="00E82F45" w:rsidRDefault="00E82F45" w:rsidP="009228EC">
            <w:pPr>
              <w:rPr>
                <w:kern w:val="0"/>
              </w:rPr>
            </w:pPr>
            <w:r>
              <w:rPr>
                <w:kern w:val="0"/>
              </w:rPr>
              <w:t>ZK111+618</w:t>
            </w:r>
            <w:r>
              <w:rPr>
                <w:rFonts w:cs="..ì." w:hint="eastAsia"/>
                <w:kern w:val="0"/>
              </w:rPr>
              <w:t>～</w:t>
            </w:r>
            <w:r>
              <w:rPr>
                <w:kern w:val="0"/>
              </w:rPr>
              <w:t>+649</w:t>
            </w:r>
          </w:p>
        </w:tc>
        <w:tc>
          <w:tcPr>
            <w:tcW w:w="798" w:type="dxa"/>
            <w:vAlign w:val="center"/>
          </w:tcPr>
          <w:p w:rsidR="00E82F45" w:rsidRDefault="00E82F45" w:rsidP="009228EC">
            <w:pPr>
              <w:rPr>
                <w:kern w:val="0"/>
              </w:rPr>
            </w:pPr>
            <w:r>
              <w:rPr>
                <w:kern w:val="0"/>
              </w:rPr>
              <w:t>31</w:t>
            </w:r>
          </w:p>
        </w:tc>
        <w:tc>
          <w:tcPr>
            <w:tcW w:w="760" w:type="dxa"/>
            <w:vAlign w:val="center"/>
          </w:tcPr>
          <w:p w:rsidR="00E82F45" w:rsidRDefault="00E82F45" w:rsidP="009228EC">
            <w:pPr>
              <w:rPr>
                <w:kern w:val="0"/>
              </w:rPr>
            </w:pPr>
            <w:r>
              <w:rPr>
                <w:kern w:val="0"/>
              </w:rPr>
              <w:t>I</w:t>
            </w:r>
          </w:p>
        </w:tc>
        <w:tc>
          <w:tcPr>
            <w:tcW w:w="1260" w:type="dxa"/>
            <w:vAlign w:val="center"/>
          </w:tcPr>
          <w:p w:rsidR="00E82F45" w:rsidRDefault="00E82F45" w:rsidP="009228EC">
            <w:pPr>
              <w:rPr>
                <w:rFonts w:cs="..ì."/>
                <w:kern w:val="0"/>
              </w:rPr>
            </w:pPr>
            <w:r>
              <w:rPr>
                <w:rFonts w:cs="..ì." w:hint="eastAsia"/>
                <w:kern w:val="0"/>
              </w:rPr>
              <w:t>双侧壁导坑</w:t>
            </w:r>
          </w:p>
        </w:tc>
        <w:tc>
          <w:tcPr>
            <w:tcW w:w="2920"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5"/>
          <w:jc w:val="center"/>
        </w:trPr>
        <w:tc>
          <w:tcPr>
            <w:tcW w:w="453" w:type="dxa"/>
            <w:vAlign w:val="center"/>
          </w:tcPr>
          <w:p w:rsidR="00E82F45" w:rsidRDefault="00E82F45" w:rsidP="009228EC">
            <w:pPr>
              <w:rPr>
                <w:kern w:val="0"/>
              </w:rPr>
            </w:pPr>
            <w:r>
              <w:rPr>
                <w:kern w:val="0"/>
              </w:rPr>
              <w:t>7</w:t>
            </w:r>
          </w:p>
        </w:tc>
        <w:tc>
          <w:tcPr>
            <w:tcW w:w="2763" w:type="dxa"/>
            <w:vAlign w:val="center"/>
          </w:tcPr>
          <w:p w:rsidR="00E82F45" w:rsidRDefault="00E82F45" w:rsidP="009228EC">
            <w:pPr>
              <w:rPr>
                <w:kern w:val="0"/>
              </w:rPr>
            </w:pPr>
            <w:r>
              <w:rPr>
                <w:kern w:val="0"/>
              </w:rPr>
              <w:t>ZK111+649</w:t>
            </w:r>
            <w:r>
              <w:rPr>
                <w:rFonts w:cs="..ì." w:hint="eastAsia"/>
                <w:kern w:val="0"/>
              </w:rPr>
              <w:t>～</w:t>
            </w:r>
            <w:r>
              <w:rPr>
                <w:kern w:val="0"/>
              </w:rPr>
              <w:t>+760</w:t>
            </w:r>
          </w:p>
        </w:tc>
        <w:tc>
          <w:tcPr>
            <w:tcW w:w="798" w:type="dxa"/>
            <w:vAlign w:val="center"/>
          </w:tcPr>
          <w:p w:rsidR="00E82F45" w:rsidRDefault="00E82F45" w:rsidP="009228EC">
            <w:pPr>
              <w:rPr>
                <w:kern w:val="0"/>
              </w:rPr>
            </w:pPr>
            <w:r>
              <w:rPr>
                <w:kern w:val="0"/>
              </w:rPr>
              <w:t>111</w:t>
            </w:r>
          </w:p>
        </w:tc>
        <w:tc>
          <w:tcPr>
            <w:tcW w:w="760" w:type="dxa"/>
            <w:vAlign w:val="center"/>
          </w:tcPr>
          <w:p w:rsidR="00E82F45" w:rsidRDefault="00E82F45" w:rsidP="009228EC">
            <w:pPr>
              <w:rPr>
                <w:kern w:val="0"/>
              </w:rPr>
            </w:pPr>
            <w:r>
              <w:rPr>
                <w:kern w:val="0"/>
              </w:rPr>
              <w:t>III</w:t>
            </w:r>
          </w:p>
        </w:tc>
        <w:tc>
          <w:tcPr>
            <w:tcW w:w="1260" w:type="dxa"/>
            <w:vAlign w:val="center"/>
          </w:tcPr>
          <w:p w:rsidR="00E82F45" w:rsidRDefault="00E82F45" w:rsidP="009228EC">
            <w:pPr>
              <w:rPr>
                <w:rFonts w:cs="..ì."/>
                <w:kern w:val="0"/>
              </w:rPr>
            </w:pPr>
            <w:r>
              <w:rPr>
                <w:rFonts w:cs="..ì." w:hint="eastAsia"/>
                <w:kern w:val="0"/>
              </w:rPr>
              <w:t>半断面正台阶</w:t>
            </w:r>
          </w:p>
        </w:tc>
        <w:tc>
          <w:tcPr>
            <w:tcW w:w="2920"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3"/>
          <w:jc w:val="center"/>
        </w:trPr>
        <w:tc>
          <w:tcPr>
            <w:tcW w:w="453" w:type="dxa"/>
            <w:vAlign w:val="center"/>
          </w:tcPr>
          <w:p w:rsidR="00E82F45" w:rsidRDefault="00E82F45" w:rsidP="009228EC">
            <w:pPr>
              <w:rPr>
                <w:kern w:val="0"/>
              </w:rPr>
            </w:pPr>
            <w:r>
              <w:rPr>
                <w:kern w:val="0"/>
              </w:rPr>
              <w:t>8</w:t>
            </w:r>
          </w:p>
        </w:tc>
        <w:tc>
          <w:tcPr>
            <w:tcW w:w="2763" w:type="dxa"/>
            <w:vAlign w:val="center"/>
          </w:tcPr>
          <w:p w:rsidR="00E82F45" w:rsidRDefault="00E82F45" w:rsidP="009228EC">
            <w:pPr>
              <w:rPr>
                <w:kern w:val="0"/>
              </w:rPr>
            </w:pPr>
            <w:r>
              <w:rPr>
                <w:kern w:val="0"/>
              </w:rPr>
              <w:t>ZK111+760</w:t>
            </w:r>
            <w:r>
              <w:rPr>
                <w:rFonts w:cs="..ì." w:hint="eastAsia"/>
                <w:kern w:val="0"/>
              </w:rPr>
              <w:t>～</w:t>
            </w:r>
            <w:r>
              <w:rPr>
                <w:kern w:val="0"/>
              </w:rPr>
              <w:t>+800</w:t>
            </w:r>
          </w:p>
        </w:tc>
        <w:tc>
          <w:tcPr>
            <w:tcW w:w="798" w:type="dxa"/>
            <w:vAlign w:val="center"/>
          </w:tcPr>
          <w:p w:rsidR="00E82F45" w:rsidRDefault="00E82F45" w:rsidP="009228EC">
            <w:pPr>
              <w:rPr>
                <w:kern w:val="0"/>
              </w:rPr>
            </w:pPr>
            <w:r>
              <w:rPr>
                <w:kern w:val="0"/>
              </w:rPr>
              <w:t>40</w:t>
            </w:r>
          </w:p>
        </w:tc>
        <w:tc>
          <w:tcPr>
            <w:tcW w:w="760" w:type="dxa"/>
            <w:vAlign w:val="center"/>
          </w:tcPr>
          <w:p w:rsidR="00E82F45" w:rsidRDefault="00E82F45" w:rsidP="009228EC">
            <w:pPr>
              <w:rPr>
                <w:kern w:val="0"/>
              </w:rPr>
            </w:pPr>
            <w:r>
              <w:rPr>
                <w:kern w:val="0"/>
              </w:rPr>
              <w:t>I</w:t>
            </w:r>
          </w:p>
        </w:tc>
        <w:tc>
          <w:tcPr>
            <w:tcW w:w="1260" w:type="dxa"/>
            <w:vAlign w:val="center"/>
          </w:tcPr>
          <w:p w:rsidR="00E82F45" w:rsidRDefault="00E82F45" w:rsidP="009228EC">
            <w:pPr>
              <w:rPr>
                <w:rFonts w:cs="..ì."/>
                <w:kern w:val="0"/>
              </w:rPr>
            </w:pPr>
            <w:r>
              <w:rPr>
                <w:rFonts w:cs="..ì." w:hint="eastAsia"/>
                <w:kern w:val="0"/>
              </w:rPr>
              <w:t>双侧壁导坑</w:t>
            </w:r>
          </w:p>
        </w:tc>
        <w:tc>
          <w:tcPr>
            <w:tcW w:w="2920"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5"/>
          <w:jc w:val="center"/>
        </w:trPr>
        <w:tc>
          <w:tcPr>
            <w:tcW w:w="453" w:type="dxa"/>
            <w:vAlign w:val="center"/>
          </w:tcPr>
          <w:p w:rsidR="00E82F45" w:rsidRDefault="00E82F45" w:rsidP="009228EC">
            <w:pPr>
              <w:rPr>
                <w:kern w:val="0"/>
              </w:rPr>
            </w:pPr>
            <w:r>
              <w:rPr>
                <w:kern w:val="0"/>
              </w:rPr>
              <w:t>9</w:t>
            </w:r>
          </w:p>
        </w:tc>
        <w:tc>
          <w:tcPr>
            <w:tcW w:w="2763" w:type="dxa"/>
            <w:vAlign w:val="center"/>
          </w:tcPr>
          <w:p w:rsidR="00E82F45" w:rsidRDefault="00E82F45" w:rsidP="009228EC">
            <w:pPr>
              <w:rPr>
                <w:kern w:val="0"/>
              </w:rPr>
            </w:pPr>
            <w:r>
              <w:rPr>
                <w:kern w:val="0"/>
              </w:rPr>
              <w:t>ZK111+800</w:t>
            </w:r>
            <w:r>
              <w:rPr>
                <w:rFonts w:cs="..ì." w:hint="eastAsia"/>
                <w:kern w:val="0"/>
              </w:rPr>
              <w:t>～</w:t>
            </w:r>
            <w:r>
              <w:rPr>
                <w:rFonts w:cs="..ì."/>
                <w:kern w:val="0"/>
              </w:rPr>
              <w:t xml:space="preserve"> </w:t>
            </w:r>
            <w:r>
              <w:rPr>
                <w:kern w:val="0"/>
              </w:rPr>
              <w:t>ZK112+050</w:t>
            </w:r>
          </w:p>
        </w:tc>
        <w:tc>
          <w:tcPr>
            <w:tcW w:w="798" w:type="dxa"/>
            <w:vAlign w:val="center"/>
          </w:tcPr>
          <w:p w:rsidR="00E82F45" w:rsidRDefault="00E82F45" w:rsidP="009228EC">
            <w:pPr>
              <w:rPr>
                <w:kern w:val="0"/>
              </w:rPr>
            </w:pPr>
            <w:r>
              <w:rPr>
                <w:kern w:val="0"/>
              </w:rPr>
              <w:t>250</w:t>
            </w:r>
          </w:p>
        </w:tc>
        <w:tc>
          <w:tcPr>
            <w:tcW w:w="760" w:type="dxa"/>
            <w:vAlign w:val="center"/>
          </w:tcPr>
          <w:p w:rsidR="00E82F45" w:rsidRDefault="00E82F45" w:rsidP="009228EC">
            <w:pPr>
              <w:rPr>
                <w:kern w:val="0"/>
              </w:rPr>
            </w:pPr>
            <w:r>
              <w:rPr>
                <w:kern w:val="0"/>
              </w:rPr>
              <w:t>III</w:t>
            </w:r>
          </w:p>
        </w:tc>
        <w:tc>
          <w:tcPr>
            <w:tcW w:w="1260" w:type="dxa"/>
            <w:vAlign w:val="center"/>
          </w:tcPr>
          <w:p w:rsidR="00E82F45" w:rsidRDefault="00E82F45" w:rsidP="009228EC">
            <w:pPr>
              <w:rPr>
                <w:rFonts w:cs="..ì."/>
                <w:kern w:val="0"/>
              </w:rPr>
            </w:pPr>
            <w:r>
              <w:rPr>
                <w:rFonts w:cs="..ì." w:hint="eastAsia"/>
                <w:kern w:val="0"/>
              </w:rPr>
              <w:t>半断面正台阶</w:t>
            </w:r>
          </w:p>
        </w:tc>
        <w:tc>
          <w:tcPr>
            <w:tcW w:w="2920"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3"/>
          <w:jc w:val="center"/>
        </w:trPr>
        <w:tc>
          <w:tcPr>
            <w:tcW w:w="453" w:type="dxa"/>
            <w:vAlign w:val="center"/>
          </w:tcPr>
          <w:p w:rsidR="00E82F45" w:rsidRDefault="00E82F45" w:rsidP="009228EC">
            <w:pPr>
              <w:rPr>
                <w:kern w:val="0"/>
              </w:rPr>
            </w:pPr>
            <w:r>
              <w:rPr>
                <w:kern w:val="0"/>
              </w:rPr>
              <w:t>10</w:t>
            </w:r>
          </w:p>
        </w:tc>
        <w:tc>
          <w:tcPr>
            <w:tcW w:w="2763" w:type="dxa"/>
            <w:vAlign w:val="center"/>
          </w:tcPr>
          <w:p w:rsidR="00E82F45" w:rsidRDefault="00E82F45" w:rsidP="009228EC">
            <w:pPr>
              <w:rPr>
                <w:kern w:val="0"/>
              </w:rPr>
            </w:pPr>
            <w:r>
              <w:rPr>
                <w:kern w:val="0"/>
              </w:rPr>
              <w:t>ZK112+050</w:t>
            </w:r>
            <w:r>
              <w:rPr>
                <w:rFonts w:cs="..ì." w:hint="eastAsia"/>
                <w:kern w:val="0"/>
              </w:rPr>
              <w:t>～</w:t>
            </w:r>
            <w:r>
              <w:rPr>
                <w:kern w:val="0"/>
              </w:rPr>
              <w:t>+070</w:t>
            </w:r>
          </w:p>
        </w:tc>
        <w:tc>
          <w:tcPr>
            <w:tcW w:w="798" w:type="dxa"/>
            <w:vAlign w:val="center"/>
          </w:tcPr>
          <w:p w:rsidR="00E82F45" w:rsidRDefault="00E82F45" w:rsidP="009228EC">
            <w:pPr>
              <w:rPr>
                <w:kern w:val="0"/>
              </w:rPr>
            </w:pPr>
            <w:r>
              <w:rPr>
                <w:kern w:val="0"/>
              </w:rPr>
              <w:t>20</w:t>
            </w:r>
          </w:p>
        </w:tc>
        <w:tc>
          <w:tcPr>
            <w:tcW w:w="760" w:type="dxa"/>
            <w:vAlign w:val="center"/>
          </w:tcPr>
          <w:p w:rsidR="00E82F45" w:rsidRDefault="00E82F45" w:rsidP="009228EC">
            <w:pPr>
              <w:rPr>
                <w:kern w:val="0"/>
              </w:rPr>
            </w:pPr>
            <w:r>
              <w:rPr>
                <w:kern w:val="0"/>
              </w:rPr>
              <w:t>I</w:t>
            </w:r>
          </w:p>
        </w:tc>
        <w:tc>
          <w:tcPr>
            <w:tcW w:w="1260" w:type="dxa"/>
            <w:vAlign w:val="center"/>
          </w:tcPr>
          <w:p w:rsidR="00E82F45" w:rsidRDefault="00E82F45" w:rsidP="009228EC">
            <w:pPr>
              <w:rPr>
                <w:rFonts w:cs="..ì."/>
                <w:kern w:val="0"/>
              </w:rPr>
            </w:pPr>
            <w:r>
              <w:rPr>
                <w:rFonts w:cs="..ì." w:hint="eastAsia"/>
                <w:kern w:val="0"/>
              </w:rPr>
              <w:t>双侧壁导坑</w:t>
            </w:r>
          </w:p>
        </w:tc>
        <w:tc>
          <w:tcPr>
            <w:tcW w:w="2920"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5"/>
          <w:jc w:val="center"/>
        </w:trPr>
        <w:tc>
          <w:tcPr>
            <w:tcW w:w="453" w:type="dxa"/>
            <w:vAlign w:val="center"/>
          </w:tcPr>
          <w:p w:rsidR="00E82F45" w:rsidRDefault="00E82F45" w:rsidP="009228EC">
            <w:pPr>
              <w:rPr>
                <w:kern w:val="0"/>
              </w:rPr>
            </w:pPr>
            <w:r>
              <w:rPr>
                <w:kern w:val="0"/>
              </w:rPr>
              <w:t>11</w:t>
            </w:r>
          </w:p>
        </w:tc>
        <w:tc>
          <w:tcPr>
            <w:tcW w:w="2763" w:type="dxa"/>
            <w:vAlign w:val="center"/>
          </w:tcPr>
          <w:p w:rsidR="00E82F45" w:rsidRDefault="00E82F45" w:rsidP="009228EC">
            <w:pPr>
              <w:rPr>
                <w:kern w:val="0"/>
              </w:rPr>
            </w:pPr>
            <w:r>
              <w:rPr>
                <w:kern w:val="0"/>
              </w:rPr>
              <w:t>ZK112+070</w:t>
            </w:r>
            <w:r>
              <w:rPr>
                <w:rFonts w:cs="..ì." w:hint="eastAsia"/>
                <w:kern w:val="0"/>
              </w:rPr>
              <w:t>～</w:t>
            </w:r>
            <w:r>
              <w:rPr>
                <w:kern w:val="0"/>
              </w:rPr>
              <w:t>+625</w:t>
            </w:r>
          </w:p>
        </w:tc>
        <w:tc>
          <w:tcPr>
            <w:tcW w:w="798" w:type="dxa"/>
            <w:vAlign w:val="center"/>
          </w:tcPr>
          <w:p w:rsidR="00E82F45" w:rsidRDefault="00E82F45" w:rsidP="009228EC">
            <w:pPr>
              <w:rPr>
                <w:kern w:val="0"/>
              </w:rPr>
            </w:pPr>
            <w:r>
              <w:rPr>
                <w:kern w:val="0"/>
              </w:rPr>
              <w:t>555</w:t>
            </w:r>
          </w:p>
        </w:tc>
        <w:tc>
          <w:tcPr>
            <w:tcW w:w="760" w:type="dxa"/>
            <w:vAlign w:val="center"/>
          </w:tcPr>
          <w:p w:rsidR="00E82F45" w:rsidRDefault="00E82F45" w:rsidP="009228EC">
            <w:pPr>
              <w:rPr>
                <w:kern w:val="0"/>
              </w:rPr>
            </w:pPr>
            <w:r>
              <w:rPr>
                <w:kern w:val="0"/>
              </w:rPr>
              <w:t>III</w:t>
            </w:r>
          </w:p>
        </w:tc>
        <w:tc>
          <w:tcPr>
            <w:tcW w:w="1260" w:type="dxa"/>
            <w:vAlign w:val="center"/>
          </w:tcPr>
          <w:p w:rsidR="00E82F45" w:rsidRDefault="00E82F45" w:rsidP="009228EC">
            <w:pPr>
              <w:rPr>
                <w:rFonts w:cs="..ì."/>
                <w:kern w:val="0"/>
              </w:rPr>
            </w:pPr>
            <w:r>
              <w:rPr>
                <w:rFonts w:cs="..ì." w:hint="eastAsia"/>
                <w:kern w:val="0"/>
              </w:rPr>
              <w:t>半断面正台阶</w:t>
            </w:r>
          </w:p>
        </w:tc>
        <w:tc>
          <w:tcPr>
            <w:tcW w:w="2920"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5"/>
          <w:jc w:val="center"/>
        </w:trPr>
        <w:tc>
          <w:tcPr>
            <w:tcW w:w="453" w:type="dxa"/>
            <w:vAlign w:val="center"/>
          </w:tcPr>
          <w:p w:rsidR="00E82F45" w:rsidRDefault="00E82F45" w:rsidP="009228EC">
            <w:pPr>
              <w:rPr>
                <w:kern w:val="0"/>
              </w:rPr>
            </w:pPr>
            <w:r>
              <w:rPr>
                <w:kern w:val="0"/>
              </w:rPr>
              <w:t>12</w:t>
            </w:r>
          </w:p>
        </w:tc>
        <w:tc>
          <w:tcPr>
            <w:tcW w:w="2763" w:type="dxa"/>
            <w:vAlign w:val="center"/>
          </w:tcPr>
          <w:p w:rsidR="00E82F45" w:rsidRDefault="00E82F45" w:rsidP="009228EC">
            <w:pPr>
              <w:rPr>
                <w:kern w:val="0"/>
              </w:rPr>
            </w:pPr>
            <w:r>
              <w:rPr>
                <w:kern w:val="0"/>
              </w:rPr>
              <w:t>ZK112+625</w:t>
            </w:r>
            <w:r>
              <w:rPr>
                <w:rFonts w:cs="..ì." w:hint="eastAsia"/>
                <w:kern w:val="0"/>
              </w:rPr>
              <w:t>～</w:t>
            </w:r>
            <w:r>
              <w:rPr>
                <w:kern w:val="0"/>
              </w:rPr>
              <w:t>+670</w:t>
            </w:r>
          </w:p>
        </w:tc>
        <w:tc>
          <w:tcPr>
            <w:tcW w:w="798" w:type="dxa"/>
            <w:vAlign w:val="center"/>
          </w:tcPr>
          <w:p w:rsidR="00E82F45" w:rsidRDefault="00E82F45" w:rsidP="009228EC">
            <w:pPr>
              <w:rPr>
                <w:kern w:val="0"/>
              </w:rPr>
            </w:pPr>
            <w:r>
              <w:rPr>
                <w:kern w:val="0"/>
              </w:rPr>
              <w:t>45</w:t>
            </w:r>
          </w:p>
        </w:tc>
        <w:tc>
          <w:tcPr>
            <w:tcW w:w="760" w:type="dxa"/>
            <w:vAlign w:val="center"/>
          </w:tcPr>
          <w:p w:rsidR="00E82F45" w:rsidRDefault="00E82F45" w:rsidP="009228EC">
            <w:pPr>
              <w:rPr>
                <w:kern w:val="0"/>
              </w:rPr>
            </w:pPr>
            <w:r>
              <w:rPr>
                <w:kern w:val="0"/>
              </w:rPr>
              <w:t>I</w:t>
            </w:r>
          </w:p>
        </w:tc>
        <w:tc>
          <w:tcPr>
            <w:tcW w:w="1260" w:type="dxa"/>
            <w:vAlign w:val="center"/>
          </w:tcPr>
          <w:p w:rsidR="00E82F45" w:rsidRDefault="00E82F45" w:rsidP="009228EC">
            <w:pPr>
              <w:rPr>
                <w:rFonts w:cs="..ì."/>
                <w:kern w:val="0"/>
              </w:rPr>
            </w:pPr>
            <w:r>
              <w:rPr>
                <w:rFonts w:cs="..ì." w:hint="eastAsia"/>
                <w:kern w:val="0"/>
              </w:rPr>
              <w:t>双侧壁导坑</w:t>
            </w:r>
          </w:p>
        </w:tc>
        <w:tc>
          <w:tcPr>
            <w:tcW w:w="2920"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5"/>
          <w:jc w:val="center"/>
        </w:trPr>
        <w:tc>
          <w:tcPr>
            <w:tcW w:w="453" w:type="dxa"/>
            <w:vAlign w:val="center"/>
          </w:tcPr>
          <w:p w:rsidR="00E82F45" w:rsidRDefault="00E82F45" w:rsidP="009228EC">
            <w:pPr>
              <w:rPr>
                <w:kern w:val="0"/>
              </w:rPr>
            </w:pPr>
            <w:r>
              <w:rPr>
                <w:kern w:val="0"/>
              </w:rPr>
              <w:lastRenderedPageBreak/>
              <w:t>13</w:t>
            </w:r>
          </w:p>
        </w:tc>
        <w:tc>
          <w:tcPr>
            <w:tcW w:w="2763" w:type="dxa"/>
            <w:vAlign w:val="center"/>
          </w:tcPr>
          <w:p w:rsidR="00E82F45" w:rsidRDefault="00E82F45" w:rsidP="009228EC">
            <w:pPr>
              <w:rPr>
                <w:kern w:val="0"/>
              </w:rPr>
            </w:pPr>
            <w:r>
              <w:rPr>
                <w:kern w:val="0"/>
              </w:rPr>
              <w:t>ZK112+670</w:t>
            </w:r>
            <w:r>
              <w:rPr>
                <w:rFonts w:cs="..ì." w:hint="eastAsia"/>
                <w:kern w:val="0"/>
              </w:rPr>
              <w:t>～</w:t>
            </w:r>
            <w:r>
              <w:rPr>
                <w:kern w:val="0"/>
              </w:rPr>
              <w:t>+785</w:t>
            </w:r>
          </w:p>
        </w:tc>
        <w:tc>
          <w:tcPr>
            <w:tcW w:w="798" w:type="dxa"/>
            <w:vAlign w:val="center"/>
          </w:tcPr>
          <w:p w:rsidR="00E82F45" w:rsidRDefault="00E82F45" w:rsidP="009228EC">
            <w:pPr>
              <w:rPr>
                <w:kern w:val="0"/>
              </w:rPr>
            </w:pPr>
            <w:r>
              <w:rPr>
                <w:kern w:val="0"/>
              </w:rPr>
              <w:t>115</w:t>
            </w:r>
          </w:p>
        </w:tc>
        <w:tc>
          <w:tcPr>
            <w:tcW w:w="760" w:type="dxa"/>
            <w:vAlign w:val="center"/>
          </w:tcPr>
          <w:p w:rsidR="00E82F45" w:rsidRDefault="00E82F45" w:rsidP="009228EC">
            <w:pPr>
              <w:rPr>
                <w:kern w:val="0"/>
              </w:rPr>
            </w:pPr>
            <w:r>
              <w:rPr>
                <w:kern w:val="0"/>
              </w:rPr>
              <w:t>III</w:t>
            </w:r>
          </w:p>
        </w:tc>
        <w:tc>
          <w:tcPr>
            <w:tcW w:w="1260" w:type="dxa"/>
            <w:vAlign w:val="center"/>
          </w:tcPr>
          <w:p w:rsidR="00E82F45" w:rsidRDefault="00E82F45" w:rsidP="009228EC">
            <w:pPr>
              <w:rPr>
                <w:rFonts w:cs="..ì."/>
                <w:kern w:val="0"/>
              </w:rPr>
            </w:pPr>
            <w:r>
              <w:rPr>
                <w:rFonts w:cs="..ì." w:hint="eastAsia"/>
                <w:kern w:val="0"/>
              </w:rPr>
              <w:t>半断面正台阶</w:t>
            </w:r>
          </w:p>
        </w:tc>
        <w:tc>
          <w:tcPr>
            <w:tcW w:w="2920"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930"/>
          <w:jc w:val="center"/>
        </w:trPr>
        <w:tc>
          <w:tcPr>
            <w:tcW w:w="453" w:type="dxa"/>
            <w:vAlign w:val="center"/>
          </w:tcPr>
          <w:p w:rsidR="00E82F45" w:rsidRDefault="00E82F45" w:rsidP="009228EC">
            <w:pPr>
              <w:rPr>
                <w:kern w:val="0"/>
              </w:rPr>
            </w:pPr>
            <w:r>
              <w:rPr>
                <w:kern w:val="0"/>
              </w:rPr>
              <w:t>14</w:t>
            </w:r>
          </w:p>
        </w:tc>
        <w:tc>
          <w:tcPr>
            <w:tcW w:w="2763" w:type="dxa"/>
            <w:vAlign w:val="center"/>
          </w:tcPr>
          <w:p w:rsidR="00E82F45" w:rsidRDefault="00E82F45" w:rsidP="009228EC">
            <w:pPr>
              <w:rPr>
                <w:kern w:val="0"/>
              </w:rPr>
            </w:pPr>
            <w:r>
              <w:rPr>
                <w:kern w:val="0"/>
              </w:rPr>
              <w:t>ZK112+785</w:t>
            </w:r>
            <w:r>
              <w:rPr>
                <w:rFonts w:cs="..ì." w:hint="eastAsia"/>
                <w:kern w:val="0"/>
              </w:rPr>
              <w:t>～</w:t>
            </w:r>
            <w:r>
              <w:rPr>
                <w:kern w:val="0"/>
              </w:rPr>
              <w:t>+830</w:t>
            </w:r>
          </w:p>
        </w:tc>
        <w:tc>
          <w:tcPr>
            <w:tcW w:w="798" w:type="dxa"/>
            <w:vAlign w:val="center"/>
          </w:tcPr>
          <w:p w:rsidR="00E82F45" w:rsidRDefault="00E82F45" w:rsidP="009228EC">
            <w:pPr>
              <w:rPr>
                <w:kern w:val="0"/>
              </w:rPr>
            </w:pPr>
            <w:r>
              <w:rPr>
                <w:kern w:val="0"/>
              </w:rPr>
              <w:t>45</w:t>
            </w:r>
          </w:p>
        </w:tc>
        <w:tc>
          <w:tcPr>
            <w:tcW w:w="760" w:type="dxa"/>
            <w:vAlign w:val="center"/>
          </w:tcPr>
          <w:p w:rsidR="00E82F45" w:rsidRDefault="00E82F45" w:rsidP="009228EC">
            <w:pPr>
              <w:rPr>
                <w:kern w:val="0"/>
              </w:rPr>
            </w:pPr>
            <w:r>
              <w:rPr>
                <w:kern w:val="0"/>
              </w:rPr>
              <w:t>II</w:t>
            </w:r>
          </w:p>
        </w:tc>
        <w:tc>
          <w:tcPr>
            <w:tcW w:w="1260" w:type="dxa"/>
            <w:vAlign w:val="center"/>
          </w:tcPr>
          <w:p w:rsidR="00E82F45" w:rsidRDefault="00E82F45" w:rsidP="009228EC">
            <w:pPr>
              <w:rPr>
                <w:rFonts w:cs="..ì."/>
                <w:kern w:val="0"/>
              </w:rPr>
            </w:pPr>
            <w:r>
              <w:rPr>
                <w:rFonts w:cs="..ì." w:hint="eastAsia"/>
                <w:kern w:val="0"/>
              </w:rPr>
              <w:t>双侧壁导坑</w:t>
            </w:r>
          </w:p>
        </w:tc>
        <w:tc>
          <w:tcPr>
            <w:tcW w:w="2920" w:type="dxa"/>
            <w:vAlign w:val="center"/>
          </w:tcPr>
          <w:p w:rsidR="00E82F45" w:rsidRDefault="00E82F45" w:rsidP="009228EC">
            <w:pPr>
              <w:rPr>
                <w:rFonts w:cs="..ì."/>
                <w:kern w:val="0"/>
              </w:rPr>
            </w:pPr>
            <w:r>
              <w:rPr>
                <w:rFonts w:cs="..ì." w:hint="eastAsia"/>
                <w:kern w:val="0"/>
              </w:rPr>
              <w:t>超前小导管、型钢支撑、ф</w:t>
            </w:r>
            <w:r>
              <w:rPr>
                <w:kern w:val="0"/>
              </w:rPr>
              <w:t xml:space="preserve">25 </w:t>
            </w:r>
            <w:r>
              <w:rPr>
                <w:rFonts w:cs="..ì." w:hint="eastAsia"/>
                <w:kern w:val="0"/>
              </w:rPr>
              <w:t>砂浆锚杆、</w:t>
            </w:r>
            <w:proofErr w:type="gramStart"/>
            <w:r>
              <w:rPr>
                <w:rFonts w:cs="..ì." w:hint="eastAsia"/>
                <w:kern w:val="0"/>
              </w:rPr>
              <w:t>网喷混凝土</w:t>
            </w:r>
            <w:proofErr w:type="gramEnd"/>
          </w:p>
        </w:tc>
      </w:tr>
    </w:tbl>
    <w:p w:rsidR="00E82F45" w:rsidRDefault="00E82F45" w:rsidP="00E82F45">
      <w:pPr>
        <w:rPr>
          <w:rFonts w:cs="TimesNewRoman"/>
          <w:kern w:val="0"/>
        </w:rPr>
      </w:pPr>
      <w:r>
        <w:rPr>
          <w:rFonts w:hint="eastAsia"/>
          <w:kern w:val="0"/>
        </w:rPr>
        <w:t>右线隧道分段开挖方法表</w:t>
      </w:r>
      <w:r>
        <w:rPr>
          <w:kern w:val="0"/>
        </w:rPr>
        <w:t xml:space="preserve"> </w:t>
      </w:r>
      <w:r>
        <w:rPr>
          <w:rFonts w:hint="eastAsia"/>
          <w:kern w:val="0"/>
        </w:rPr>
        <w:t>表</w:t>
      </w:r>
      <w:r>
        <w:rPr>
          <w:rFonts w:cs="TimesNewRoman"/>
          <w:kern w:val="0"/>
        </w:rPr>
        <w:t>7-2</w:t>
      </w:r>
    </w:p>
    <w:p w:rsidR="00E82F45" w:rsidRDefault="00E82F45" w:rsidP="00E82F45">
      <w:pPr>
        <w:rPr>
          <w:rFonts w:ascii="..ì." w:eastAsia="..ì." w:cs="..ì."/>
          <w:kern w:val="0"/>
          <w:sz w:val="24"/>
        </w:rPr>
      </w:pP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7"/>
        <w:gridCol w:w="2538"/>
        <w:gridCol w:w="994"/>
        <w:gridCol w:w="749"/>
        <w:gridCol w:w="1519"/>
        <w:gridCol w:w="2603"/>
      </w:tblGrid>
      <w:tr w:rsidR="00E82F45" w:rsidTr="009228EC">
        <w:trPr>
          <w:trHeight w:val="670"/>
          <w:jc w:val="center"/>
        </w:trPr>
        <w:tc>
          <w:tcPr>
            <w:tcW w:w="439" w:type="dxa"/>
            <w:vAlign w:val="center"/>
          </w:tcPr>
          <w:p w:rsidR="00E82F45" w:rsidRDefault="00E82F45" w:rsidP="009228EC">
            <w:pPr>
              <w:rPr>
                <w:rFonts w:cs="..ì."/>
                <w:kern w:val="0"/>
              </w:rPr>
            </w:pPr>
            <w:r>
              <w:rPr>
                <w:rFonts w:cs="..ì." w:hint="eastAsia"/>
                <w:kern w:val="0"/>
              </w:rPr>
              <w:t>序号</w:t>
            </w:r>
          </w:p>
        </w:tc>
        <w:tc>
          <w:tcPr>
            <w:tcW w:w="2568" w:type="dxa"/>
            <w:vAlign w:val="center"/>
          </w:tcPr>
          <w:p w:rsidR="00E82F45" w:rsidRDefault="00E82F45" w:rsidP="009228EC">
            <w:pPr>
              <w:rPr>
                <w:rFonts w:cs="..ì."/>
                <w:kern w:val="0"/>
              </w:rPr>
            </w:pPr>
            <w:r>
              <w:rPr>
                <w:rFonts w:cs="..ì." w:hint="eastAsia"/>
                <w:kern w:val="0"/>
              </w:rPr>
              <w:t>里程（桩号）</w:t>
            </w:r>
          </w:p>
        </w:tc>
        <w:tc>
          <w:tcPr>
            <w:tcW w:w="878" w:type="dxa"/>
            <w:vAlign w:val="center"/>
          </w:tcPr>
          <w:p w:rsidR="00E82F45" w:rsidRDefault="00E82F45" w:rsidP="009228EC">
            <w:pPr>
              <w:rPr>
                <w:rFonts w:cs="..ì."/>
                <w:kern w:val="0"/>
              </w:rPr>
            </w:pPr>
            <w:r>
              <w:rPr>
                <w:rFonts w:cs="..ì." w:hint="eastAsia"/>
                <w:kern w:val="0"/>
              </w:rPr>
              <w:t>长度（</w:t>
            </w:r>
            <w:r>
              <w:rPr>
                <w:kern w:val="0"/>
              </w:rPr>
              <w:t>m</w:t>
            </w:r>
            <w:r>
              <w:rPr>
                <w:rFonts w:cs="..ì." w:hint="eastAsia"/>
                <w:kern w:val="0"/>
              </w:rPr>
              <w:t>）</w:t>
            </w:r>
          </w:p>
        </w:tc>
        <w:tc>
          <w:tcPr>
            <w:tcW w:w="760" w:type="dxa"/>
            <w:vAlign w:val="center"/>
          </w:tcPr>
          <w:p w:rsidR="00E82F45" w:rsidRDefault="00E82F45" w:rsidP="009228EC">
            <w:pPr>
              <w:rPr>
                <w:rFonts w:cs="..ì."/>
                <w:kern w:val="0"/>
              </w:rPr>
            </w:pPr>
            <w:r>
              <w:rPr>
                <w:rFonts w:cs="..ì." w:hint="eastAsia"/>
                <w:kern w:val="0"/>
              </w:rPr>
              <w:t>围岩类别</w:t>
            </w:r>
          </w:p>
        </w:tc>
        <w:tc>
          <w:tcPr>
            <w:tcW w:w="1567" w:type="dxa"/>
            <w:vAlign w:val="center"/>
          </w:tcPr>
          <w:p w:rsidR="00E82F45" w:rsidRDefault="00E82F45" w:rsidP="009228EC">
            <w:pPr>
              <w:rPr>
                <w:rFonts w:cs="..ì."/>
                <w:kern w:val="0"/>
              </w:rPr>
            </w:pPr>
            <w:r>
              <w:rPr>
                <w:rFonts w:cs="..ì." w:hint="eastAsia"/>
                <w:kern w:val="0"/>
              </w:rPr>
              <w:t>开挖方法</w:t>
            </w:r>
          </w:p>
        </w:tc>
        <w:tc>
          <w:tcPr>
            <w:tcW w:w="2688" w:type="dxa"/>
            <w:vAlign w:val="center"/>
          </w:tcPr>
          <w:p w:rsidR="00E82F45" w:rsidRDefault="00E82F45" w:rsidP="009228EC">
            <w:pPr>
              <w:rPr>
                <w:rFonts w:cs="..ì."/>
                <w:kern w:val="0"/>
              </w:rPr>
            </w:pPr>
            <w:r>
              <w:rPr>
                <w:rFonts w:cs="..ì." w:hint="eastAsia"/>
                <w:kern w:val="0"/>
              </w:rPr>
              <w:t>支护形式</w:t>
            </w:r>
          </w:p>
        </w:tc>
      </w:tr>
      <w:tr w:rsidR="00E82F45" w:rsidTr="009228EC">
        <w:trPr>
          <w:trHeight w:val="618"/>
          <w:jc w:val="center"/>
        </w:trPr>
        <w:tc>
          <w:tcPr>
            <w:tcW w:w="439" w:type="dxa"/>
            <w:vAlign w:val="center"/>
          </w:tcPr>
          <w:p w:rsidR="00E82F45" w:rsidRDefault="00E82F45" w:rsidP="009228EC">
            <w:pPr>
              <w:rPr>
                <w:kern w:val="0"/>
              </w:rPr>
            </w:pPr>
            <w:r>
              <w:rPr>
                <w:kern w:val="0"/>
              </w:rPr>
              <w:t>1</w:t>
            </w:r>
          </w:p>
        </w:tc>
        <w:tc>
          <w:tcPr>
            <w:tcW w:w="2568" w:type="dxa"/>
            <w:vAlign w:val="center"/>
          </w:tcPr>
          <w:p w:rsidR="00E82F45" w:rsidRDefault="00E82F45" w:rsidP="009228EC">
            <w:pPr>
              <w:rPr>
                <w:kern w:val="0"/>
              </w:rPr>
            </w:pPr>
            <w:r>
              <w:rPr>
                <w:kern w:val="0"/>
              </w:rPr>
              <w:t>YK110+200</w:t>
            </w:r>
            <w:r>
              <w:rPr>
                <w:rFonts w:cs="..ì." w:hint="eastAsia"/>
                <w:kern w:val="0"/>
              </w:rPr>
              <w:t>～</w:t>
            </w:r>
            <w:r>
              <w:rPr>
                <w:kern w:val="0"/>
              </w:rPr>
              <w:t>+587</w:t>
            </w:r>
          </w:p>
        </w:tc>
        <w:tc>
          <w:tcPr>
            <w:tcW w:w="878" w:type="dxa"/>
            <w:vAlign w:val="center"/>
          </w:tcPr>
          <w:p w:rsidR="00E82F45" w:rsidRDefault="00E82F45" w:rsidP="009228EC">
            <w:pPr>
              <w:rPr>
                <w:kern w:val="0"/>
              </w:rPr>
            </w:pPr>
            <w:r>
              <w:rPr>
                <w:kern w:val="0"/>
              </w:rPr>
              <w:t>387</w:t>
            </w:r>
          </w:p>
        </w:tc>
        <w:tc>
          <w:tcPr>
            <w:tcW w:w="760" w:type="dxa"/>
            <w:vAlign w:val="center"/>
          </w:tcPr>
          <w:p w:rsidR="00E82F45" w:rsidRDefault="00E82F45" w:rsidP="009228EC">
            <w:pPr>
              <w:rPr>
                <w:kern w:val="0"/>
              </w:rPr>
            </w:pPr>
            <w:r>
              <w:rPr>
                <w:kern w:val="0"/>
              </w:rPr>
              <w:t>IV</w:t>
            </w:r>
          </w:p>
        </w:tc>
        <w:tc>
          <w:tcPr>
            <w:tcW w:w="1567" w:type="dxa"/>
            <w:vAlign w:val="center"/>
          </w:tcPr>
          <w:p w:rsidR="00E82F45" w:rsidRDefault="00E82F45" w:rsidP="009228EC">
            <w:pPr>
              <w:rPr>
                <w:rFonts w:cs="..ì."/>
                <w:kern w:val="0"/>
              </w:rPr>
            </w:pPr>
            <w:r>
              <w:rPr>
                <w:rFonts w:cs="..ì." w:hint="eastAsia"/>
                <w:kern w:val="0"/>
              </w:rPr>
              <w:t>全断面</w:t>
            </w:r>
          </w:p>
        </w:tc>
        <w:tc>
          <w:tcPr>
            <w:tcW w:w="2688" w:type="dxa"/>
            <w:vAlign w:val="center"/>
          </w:tcPr>
          <w:p w:rsidR="00E82F45" w:rsidRDefault="00E82F45" w:rsidP="009228EC">
            <w:pPr>
              <w:rPr>
                <w:rFonts w:cs="..ì."/>
                <w:kern w:val="0"/>
              </w:rPr>
            </w:pPr>
            <w:r>
              <w:rPr>
                <w:rFonts w:cs="..ì." w:hint="eastAsia"/>
                <w:kern w:val="0"/>
              </w:rPr>
              <w:t>ф</w:t>
            </w:r>
            <w:r>
              <w:rPr>
                <w:kern w:val="0"/>
              </w:rPr>
              <w:t xml:space="preserve">22 </w:t>
            </w:r>
            <w:r>
              <w:rPr>
                <w:rFonts w:cs="..ì." w:hint="eastAsia"/>
                <w:kern w:val="0"/>
              </w:rPr>
              <w:t>砂浆锚杆、</w:t>
            </w:r>
            <w:proofErr w:type="gramStart"/>
            <w:r>
              <w:rPr>
                <w:rFonts w:cs="..ì." w:hint="eastAsia"/>
                <w:kern w:val="0"/>
              </w:rPr>
              <w:t>网喷混凝土</w:t>
            </w:r>
            <w:proofErr w:type="gramEnd"/>
          </w:p>
        </w:tc>
      </w:tr>
      <w:tr w:rsidR="00E82F45" w:rsidTr="009228EC">
        <w:trPr>
          <w:trHeight w:val="928"/>
          <w:jc w:val="center"/>
        </w:trPr>
        <w:tc>
          <w:tcPr>
            <w:tcW w:w="439" w:type="dxa"/>
            <w:vAlign w:val="center"/>
          </w:tcPr>
          <w:p w:rsidR="00E82F45" w:rsidRDefault="00E82F45" w:rsidP="009228EC">
            <w:pPr>
              <w:rPr>
                <w:kern w:val="0"/>
              </w:rPr>
            </w:pPr>
            <w:r>
              <w:rPr>
                <w:kern w:val="0"/>
              </w:rPr>
              <w:t>2</w:t>
            </w:r>
          </w:p>
        </w:tc>
        <w:tc>
          <w:tcPr>
            <w:tcW w:w="2568" w:type="dxa"/>
            <w:vAlign w:val="center"/>
          </w:tcPr>
          <w:p w:rsidR="00E82F45" w:rsidRDefault="00E82F45" w:rsidP="009228EC">
            <w:pPr>
              <w:rPr>
                <w:kern w:val="0"/>
              </w:rPr>
            </w:pPr>
            <w:r>
              <w:rPr>
                <w:kern w:val="0"/>
              </w:rPr>
              <w:t>YK110+587</w:t>
            </w:r>
            <w:r>
              <w:rPr>
                <w:rFonts w:cs="..ì." w:hint="eastAsia"/>
                <w:kern w:val="0"/>
              </w:rPr>
              <w:t>～</w:t>
            </w:r>
            <w:r>
              <w:rPr>
                <w:kern w:val="0"/>
              </w:rPr>
              <w:t>+810</w:t>
            </w:r>
          </w:p>
        </w:tc>
        <w:tc>
          <w:tcPr>
            <w:tcW w:w="878" w:type="dxa"/>
            <w:vAlign w:val="center"/>
          </w:tcPr>
          <w:p w:rsidR="00E82F45" w:rsidRDefault="00E82F45" w:rsidP="009228EC">
            <w:pPr>
              <w:rPr>
                <w:kern w:val="0"/>
              </w:rPr>
            </w:pPr>
            <w:r>
              <w:rPr>
                <w:kern w:val="0"/>
              </w:rPr>
              <w:t>223</w:t>
            </w:r>
          </w:p>
        </w:tc>
        <w:tc>
          <w:tcPr>
            <w:tcW w:w="760" w:type="dxa"/>
            <w:vAlign w:val="center"/>
          </w:tcPr>
          <w:p w:rsidR="00E82F45" w:rsidRDefault="00E82F45" w:rsidP="009228EC">
            <w:pPr>
              <w:rPr>
                <w:kern w:val="0"/>
              </w:rPr>
            </w:pPr>
            <w:r>
              <w:rPr>
                <w:kern w:val="0"/>
              </w:rPr>
              <w:t>II</w:t>
            </w:r>
          </w:p>
        </w:tc>
        <w:tc>
          <w:tcPr>
            <w:tcW w:w="1567" w:type="dxa"/>
            <w:vAlign w:val="center"/>
          </w:tcPr>
          <w:p w:rsidR="00E82F45" w:rsidRDefault="00E82F45" w:rsidP="009228EC">
            <w:pPr>
              <w:rPr>
                <w:rFonts w:cs="..ì."/>
                <w:kern w:val="0"/>
              </w:rPr>
            </w:pPr>
            <w:r>
              <w:rPr>
                <w:rFonts w:cs="..ì." w:hint="eastAsia"/>
                <w:kern w:val="0"/>
              </w:rPr>
              <w:t>短台阶半断面</w:t>
            </w:r>
          </w:p>
        </w:tc>
        <w:tc>
          <w:tcPr>
            <w:tcW w:w="2688" w:type="dxa"/>
            <w:vAlign w:val="center"/>
          </w:tcPr>
          <w:p w:rsidR="00E82F45" w:rsidRDefault="00E82F45" w:rsidP="009228EC">
            <w:pPr>
              <w:rPr>
                <w:rFonts w:cs="..ì."/>
                <w:kern w:val="0"/>
              </w:rPr>
            </w:pPr>
            <w:r>
              <w:rPr>
                <w:rFonts w:cs="..ì." w:hint="eastAsia"/>
                <w:kern w:val="0"/>
              </w:rPr>
              <w:t>超前小导管、型钢支撑、ф</w:t>
            </w:r>
            <w:r>
              <w:rPr>
                <w:kern w:val="0"/>
              </w:rPr>
              <w:t xml:space="preserve">25 </w:t>
            </w:r>
            <w:r>
              <w:rPr>
                <w:rFonts w:cs="..ì." w:hint="eastAsia"/>
                <w:kern w:val="0"/>
              </w:rPr>
              <w:t>砂浆锚杆、</w:t>
            </w:r>
            <w:proofErr w:type="gramStart"/>
            <w:r>
              <w:rPr>
                <w:rFonts w:cs="..ì." w:hint="eastAsia"/>
                <w:kern w:val="0"/>
              </w:rPr>
              <w:t>网喷混凝土</w:t>
            </w:r>
            <w:proofErr w:type="gramEnd"/>
          </w:p>
        </w:tc>
      </w:tr>
      <w:tr w:rsidR="00E82F45" w:rsidTr="009228EC">
        <w:trPr>
          <w:trHeight w:val="618"/>
          <w:jc w:val="center"/>
        </w:trPr>
        <w:tc>
          <w:tcPr>
            <w:tcW w:w="439" w:type="dxa"/>
            <w:vAlign w:val="center"/>
          </w:tcPr>
          <w:p w:rsidR="00E82F45" w:rsidRDefault="00E82F45" w:rsidP="009228EC">
            <w:pPr>
              <w:rPr>
                <w:kern w:val="0"/>
              </w:rPr>
            </w:pPr>
            <w:r>
              <w:rPr>
                <w:kern w:val="0"/>
              </w:rPr>
              <w:t>3</w:t>
            </w:r>
          </w:p>
        </w:tc>
        <w:tc>
          <w:tcPr>
            <w:tcW w:w="2568" w:type="dxa"/>
            <w:vAlign w:val="center"/>
          </w:tcPr>
          <w:p w:rsidR="00E82F45" w:rsidRDefault="00E82F45" w:rsidP="009228EC">
            <w:pPr>
              <w:rPr>
                <w:kern w:val="0"/>
              </w:rPr>
            </w:pPr>
            <w:r>
              <w:rPr>
                <w:kern w:val="0"/>
              </w:rPr>
              <w:t>YK110+810</w:t>
            </w:r>
            <w:r>
              <w:rPr>
                <w:rFonts w:cs="..ì." w:hint="eastAsia"/>
                <w:kern w:val="0"/>
              </w:rPr>
              <w:t>～</w:t>
            </w:r>
            <w:r>
              <w:rPr>
                <w:rFonts w:cs="..ì."/>
                <w:kern w:val="0"/>
              </w:rPr>
              <w:t xml:space="preserve"> </w:t>
            </w:r>
            <w:r>
              <w:rPr>
                <w:kern w:val="0"/>
              </w:rPr>
              <w:t>ZK111+045</w:t>
            </w:r>
          </w:p>
        </w:tc>
        <w:tc>
          <w:tcPr>
            <w:tcW w:w="878" w:type="dxa"/>
            <w:vAlign w:val="center"/>
          </w:tcPr>
          <w:p w:rsidR="00E82F45" w:rsidRDefault="00E82F45" w:rsidP="009228EC">
            <w:pPr>
              <w:rPr>
                <w:kern w:val="0"/>
              </w:rPr>
            </w:pPr>
            <w:r>
              <w:rPr>
                <w:kern w:val="0"/>
              </w:rPr>
              <w:t>235</w:t>
            </w:r>
          </w:p>
        </w:tc>
        <w:tc>
          <w:tcPr>
            <w:tcW w:w="760" w:type="dxa"/>
            <w:vAlign w:val="center"/>
          </w:tcPr>
          <w:p w:rsidR="00E82F45" w:rsidRDefault="00E82F45" w:rsidP="009228EC">
            <w:pPr>
              <w:rPr>
                <w:kern w:val="0"/>
              </w:rPr>
            </w:pPr>
            <w:r>
              <w:rPr>
                <w:kern w:val="0"/>
              </w:rPr>
              <w:t>IV</w:t>
            </w:r>
          </w:p>
        </w:tc>
        <w:tc>
          <w:tcPr>
            <w:tcW w:w="1567" w:type="dxa"/>
            <w:vAlign w:val="center"/>
          </w:tcPr>
          <w:p w:rsidR="00E82F45" w:rsidRDefault="00E82F45" w:rsidP="009228EC">
            <w:pPr>
              <w:rPr>
                <w:rFonts w:cs="..ì."/>
                <w:kern w:val="0"/>
              </w:rPr>
            </w:pPr>
            <w:r>
              <w:rPr>
                <w:rFonts w:cs="..ì." w:hint="eastAsia"/>
                <w:kern w:val="0"/>
              </w:rPr>
              <w:t>全断面</w:t>
            </w:r>
          </w:p>
        </w:tc>
        <w:tc>
          <w:tcPr>
            <w:tcW w:w="2688" w:type="dxa"/>
            <w:vAlign w:val="center"/>
          </w:tcPr>
          <w:p w:rsidR="00E82F45" w:rsidRDefault="00E82F45" w:rsidP="009228EC">
            <w:pPr>
              <w:rPr>
                <w:rFonts w:cs="..ì."/>
                <w:kern w:val="0"/>
              </w:rPr>
            </w:pPr>
            <w:r>
              <w:rPr>
                <w:rFonts w:cs="..ì." w:hint="eastAsia"/>
                <w:kern w:val="0"/>
              </w:rPr>
              <w:t>ф</w:t>
            </w:r>
            <w:r>
              <w:rPr>
                <w:kern w:val="0"/>
              </w:rPr>
              <w:t xml:space="preserve">22 </w:t>
            </w:r>
            <w:r>
              <w:rPr>
                <w:rFonts w:cs="..ì." w:hint="eastAsia"/>
                <w:kern w:val="0"/>
              </w:rPr>
              <w:t>砂浆锚杆、</w:t>
            </w:r>
            <w:proofErr w:type="gramStart"/>
            <w:r>
              <w:rPr>
                <w:rFonts w:cs="..ì." w:hint="eastAsia"/>
                <w:kern w:val="0"/>
              </w:rPr>
              <w:t>网喷混凝土</w:t>
            </w:r>
            <w:proofErr w:type="gramEnd"/>
          </w:p>
        </w:tc>
      </w:tr>
      <w:tr w:rsidR="00E82F45" w:rsidTr="009228EC">
        <w:trPr>
          <w:trHeight w:val="930"/>
          <w:jc w:val="center"/>
        </w:trPr>
        <w:tc>
          <w:tcPr>
            <w:tcW w:w="439" w:type="dxa"/>
            <w:vAlign w:val="center"/>
          </w:tcPr>
          <w:p w:rsidR="00E82F45" w:rsidRDefault="00E82F45" w:rsidP="009228EC">
            <w:pPr>
              <w:rPr>
                <w:kern w:val="0"/>
              </w:rPr>
            </w:pPr>
            <w:r>
              <w:rPr>
                <w:kern w:val="0"/>
              </w:rPr>
              <w:t>4</w:t>
            </w:r>
          </w:p>
        </w:tc>
        <w:tc>
          <w:tcPr>
            <w:tcW w:w="2568" w:type="dxa"/>
            <w:vAlign w:val="center"/>
          </w:tcPr>
          <w:p w:rsidR="00E82F45" w:rsidRDefault="00E82F45" w:rsidP="009228EC">
            <w:pPr>
              <w:rPr>
                <w:kern w:val="0"/>
              </w:rPr>
            </w:pPr>
            <w:r>
              <w:rPr>
                <w:kern w:val="0"/>
              </w:rPr>
              <w:t>YK111+045</w:t>
            </w:r>
            <w:r>
              <w:rPr>
                <w:rFonts w:cs="..ì." w:hint="eastAsia"/>
                <w:kern w:val="0"/>
              </w:rPr>
              <w:t>～</w:t>
            </w:r>
            <w:r>
              <w:rPr>
                <w:kern w:val="0"/>
              </w:rPr>
              <w:t>+346</w:t>
            </w:r>
          </w:p>
        </w:tc>
        <w:tc>
          <w:tcPr>
            <w:tcW w:w="878" w:type="dxa"/>
            <w:vAlign w:val="center"/>
          </w:tcPr>
          <w:p w:rsidR="00E82F45" w:rsidRDefault="00E82F45" w:rsidP="009228EC">
            <w:pPr>
              <w:rPr>
                <w:kern w:val="0"/>
              </w:rPr>
            </w:pPr>
            <w:r>
              <w:rPr>
                <w:kern w:val="0"/>
              </w:rPr>
              <w:t>301</w:t>
            </w:r>
          </w:p>
        </w:tc>
        <w:tc>
          <w:tcPr>
            <w:tcW w:w="760" w:type="dxa"/>
            <w:vAlign w:val="center"/>
          </w:tcPr>
          <w:p w:rsidR="00E82F45" w:rsidRDefault="00E82F45" w:rsidP="009228EC">
            <w:pPr>
              <w:rPr>
                <w:kern w:val="0"/>
              </w:rPr>
            </w:pPr>
            <w:r>
              <w:rPr>
                <w:kern w:val="0"/>
              </w:rPr>
              <w:t>II</w:t>
            </w:r>
          </w:p>
        </w:tc>
        <w:tc>
          <w:tcPr>
            <w:tcW w:w="1567" w:type="dxa"/>
            <w:vAlign w:val="center"/>
          </w:tcPr>
          <w:p w:rsidR="00E82F45" w:rsidRDefault="00E82F45" w:rsidP="009228EC">
            <w:pPr>
              <w:rPr>
                <w:rFonts w:cs="..ì."/>
                <w:kern w:val="0"/>
              </w:rPr>
            </w:pPr>
            <w:r>
              <w:rPr>
                <w:rFonts w:cs="..ì." w:hint="eastAsia"/>
                <w:kern w:val="0"/>
              </w:rPr>
              <w:t>短台阶半断面</w:t>
            </w:r>
          </w:p>
        </w:tc>
        <w:tc>
          <w:tcPr>
            <w:tcW w:w="2688" w:type="dxa"/>
            <w:vAlign w:val="center"/>
          </w:tcPr>
          <w:p w:rsidR="00E82F45" w:rsidRDefault="00E82F45" w:rsidP="009228EC">
            <w:pPr>
              <w:rPr>
                <w:rFonts w:cs="..ì."/>
                <w:kern w:val="0"/>
              </w:rPr>
            </w:pPr>
            <w:r>
              <w:rPr>
                <w:rFonts w:cs="..ì." w:hint="eastAsia"/>
                <w:kern w:val="0"/>
              </w:rPr>
              <w:t>超前小导管、型钢支撑、ф</w:t>
            </w:r>
            <w:r>
              <w:rPr>
                <w:kern w:val="0"/>
              </w:rPr>
              <w:t xml:space="preserve">25 </w:t>
            </w:r>
            <w:r>
              <w:rPr>
                <w:rFonts w:cs="..ì." w:hint="eastAsia"/>
                <w:kern w:val="0"/>
              </w:rPr>
              <w:t>砂浆锚杆、</w:t>
            </w:r>
            <w:proofErr w:type="gramStart"/>
            <w:r>
              <w:rPr>
                <w:rFonts w:cs="..ì." w:hint="eastAsia"/>
                <w:kern w:val="0"/>
              </w:rPr>
              <w:t>网喷混凝土</w:t>
            </w:r>
            <w:proofErr w:type="gramEnd"/>
          </w:p>
        </w:tc>
      </w:tr>
      <w:tr w:rsidR="00E82F45" w:rsidTr="009228EC">
        <w:trPr>
          <w:trHeight w:val="948"/>
          <w:jc w:val="center"/>
        </w:trPr>
        <w:tc>
          <w:tcPr>
            <w:tcW w:w="439" w:type="dxa"/>
            <w:vAlign w:val="center"/>
          </w:tcPr>
          <w:p w:rsidR="00E82F45" w:rsidRDefault="00E82F45" w:rsidP="009228EC">
            <w:pPr>
              <w:rPr>
                <w:kern w:val="0"/>
              </w:rPr>
            </w:pPr>
            <w:r>
              <w:rPr>
                <w:kern w:val="0"/>
              </w:rPr>
              <w:t>5</w:t>
            </w:r>
          </w:p>
        </w:tc>
        <w:tc>
          <w:tcPr>
            <w:tcW w:w="2568" w:type="dxa"/>
            <w:vAlign w:val="center"/>
          </w:tcPr>
          <w:p w:rsidR="00E82F45" w:rsidRDefault="00E82F45" w:rsidP="009228EC">
            <w:pPr>
              <w:rPr>
                <w:kern w:val="0"/>
              </w:rPr>
            </w:pPr>
            <w:r>
              <w:rPr>
                <w:kern w:val="0"/>
              </w:rPr>
              <w:t>YK111+346</w:t>
            </w:r>
            <w:r>
              <w:rPr>
                <w:rFonts w:cs="..ì." w:hint="eastAsia"/>
                <w:kern w:val="0"/>
              </w:rPr>
              <w:t>～</w:t>
            </w:r>
            <w:r>
              <w:rPr>
                <w:kern w:val="0"/>
              </w:rPr>
              <w:t>+627</w:t>
            </w:r>
          </w:p>
        </w:tc>
        <w:tc>
          <w:tcPr>
            <w:tcW w:w="878" w:type="dxa"/>
            <w:vAlign w:val="center"/>
          </w:tcPr>
          <w:p w:rsidR="00E82F45" w:rsidRDefault="00E82F45" w:rsidP="009228EC">
            <w:pPr>
              <w:rPr>
                <w:kern w:val="0"/>
              </w:rPr>
            </w:pPr>
            <w:r>
              <w:rPr>
                <w:kern w:val="0"/>
              </w:rPr>
              <w:t>281</w:t>
            </w:r>
          </w:p>
        </w:tc>
        <w:tc>
          <w:tcPr>
            <w:tcW w:w="760" w:type="dxa"/>
            <w:vAlign w:val="center"/>
          </w:tcPr>
          <w:p w:rsidR="00E82F45" w:rsidRDefault="00E82F45" w:rsidP="009228EC">
            <w:pPr>
              <w:rPr>
                <w:kern w:val="0"/>
              </w:rPr>
            </w:pPr>
            <w:r>
              <w:rPr>
                <w:kern w:val="0"/>
              </w:rPr>
              <w:t>III</w:t>
            </w:r>
          </w:p>
        </w:tc>
        <w:tc>
          <w:tcPr>
            <w:tcW w:w="1567" w:type="dxa"/>
            <w:vAlign w:val="center"/>
          </w:tcPr>
          <w:p w:rsidR="00E82F45" w:rsidRDefault="00E82F45" w:rsidP="009228EC">
            <w:pPr>
              <w:rPr>
                <w:rFonts w:cs="..ì."/>
                <w:kern w:val="0"/>
              </w:rPr>
            </w:pPr>
            <w:r>
              <w:rPr>
                <w:rFonts w:cs="..ì." w:hint="eastAsia"/>
                <w:kern w:val="0"/>
              </w:rPr>
              <w:t>半断面正</w:t>
            </w:r>
            <w:r>
              <w:rPr>
                <w:rFonts w:cs="..ì." w:hint="eastAsia"/>
                <w:kern w:val="0"/>
              </w:rPr>
              <w:lastRenderedPageBreak/>
              <w:t>台阶</w:t>
            </w:r>
          </w:p>
        </w:tc>
        <w:tc>
          <w:tcPr>
            <w:tcW w:w="2688" w:type="dxa"/>
            <w:vAlign w:val="center"/>
          </w:tcPr>
          <w:p w:rsidR="00E82F45" w:rsidRDefault="00E82F45" w:rsidP="009228EC">
            <w:pPr>
              <w:rPr>
                <w:rFonts w:cs="..ì."/>
                <w:kern w:val="0"/>
              </w:rPr>
            </w:pPr>
            <w:r>
              <w:rPr>
                <w:rFonts w:cs="..ì." w:hint="eastAsia"/>
                <w:kern w:val="0"/>
              </w:rPr>
              <w:lastRenderedPageBreak/>
              <w:t>超前锚杆注浆、</w:t>
            </w:r>
            <w:r>
              <w:rPr>
                <w:kern w:val="0"/>
              </w:rPr>
              <w:t>4</w:t>
            </w:r>
            <w:r>
              <w:rPr>
                <w:rFonts w:cs="..ì." w:hint="eastAsia"/>
                <w:kern w:val="0"/>
              </w:rPr>
              <w:t>×</w:t>
            </w:r>
            <w:r>
              <w:rPr>
                <w:rFonts w:cs="..ì." w:hint="eastAsia"/>
                <w:kern w:val="0"/>
              </w:rPr>
              <w:lastRenderedPageBreak/>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5"/>
          <w:jc w:val="center"/>
        </w:trPr>
        <w:tc>
          <w:tcPr>
            <w:tcW w:w="439" w:type="dxa"/>
            <w:vAlign w:val="center"/>
          </w:tcPr>
          <w:p w:rsidR="00E82F45" w:rsidRDefault="00E82F45" w:rsidP="009228EC">
            <w:pPr>
              <w:rPr>
                <w:kern w:val="0"/>
              </w:rPr>
            </w:pPr>
            <w:r>
              <w:rPr>
                <w:kern w:val="0"/>
              </w:rPr>
              <w:lastRenderedPageBreak/>
              <w:t>6</w:t>
            </w:r>
          </w:p>
        </w:tc>
        <w:tc>
          <w:tcPr>
            <w:tcW w:w="2568" w:type="dxa"/>
            <w:vAlign w:val="center"/>
          </w:tcPr>
          <w:p w:rsidR="00E82F45" w:rsidRDefault="00E82F45" w:rsidP="009228EC">
            <w:pPr>
              <w:rPr>
                <w:kern w:val="0"/>
              </w:rPr>
            </w:pPr>
            <w:r>
              <w:rPr>
                <w:kern w:val="0"/>
              </w:rPr>
              <w:t>YK111+627</w:t>
            </w:r>
            <w:r>
              <w:rPr>
                <w:rFonts w:cs="..ì." w:hint="eastAsia"/>
                <w:kern w:val="0"/>
              </w:rPr>
              <w:t>～</w:t>
            </w:r>
            <w:r>
              <w:rPr>
                <w:kern w:val="0"/>
              </w:rPr>
              <w:t>+657</w:t>
            </w:r>
          </w:p>
        </w:tc>
        <w:tc>
          <w:tcPr>
            <w:tcW w:w="878" w:type="dxa"/>
            <w:vAlign w:val="center"/>
          </w:tcPr>
          <w:p w:rsidR="00E82F45" w:rsidRDefault="00E82F45" w:rsidP="009228EC">
            <w:pPr>
              <w:rPr>
                <w:kern w:val="0"/>
              </w:rPr>
            </w:pPr>
            <w:r>
              <w:rPr>
                <w:kern w:val="0"/>
              </w:rPr>
              <w:t>30</w:t>
            </w:r>
          </w:p>
        </w:tc>
        <w:tc>
          <w:tcPr>
            <w:tcW w:w="760" w:type="dxa"/>
            <w:vAlign w:val="center"/>
          </w:tcPr>
          <w:p w:rsidR="00E82F45" w:rsidRDefault="00E82F45" w:rsidP="009228EC">
            <w:pPr>
              <w:rPr>
                <w:kern w:val="0"/>
              </w:rPr>
            </w:pPr>
            <w:r>
              <w:rPr>
                <w:kern w:val="0"/>
              </w:rPr>
              <w:t>I</w:t>
            </w:r>
          </w:p>
        </w:tc>
        <w:tc>
          <w:tcPr>
            <w:tcW w:w="1567" w:type="dxa"/>
            <w:vAlign w:val="center"/>
          </w:tcPr>
          <w:p w:rsidR="00E82F45" w:rsidRDefault="00E82F45" w:rsidP="009228EC">
            <w:pPr>
              <w:rPr>
                <w:rFonts w:cs="..ì."/>
                <w:kern w:val="0"/>
              </w:rPr>
            </w:pPr>
            <w:r>
              <w:rPr>
                <w:rFonts w:cs="..ì." w:hint="eastAsia"/>
                <w:kern w:val="0"/>
              </w:rPr>
              <w:t>双侧壁导坑</w:t>
            </w:r>
          </w:p>
        </w:tc>
        <w:tc>
          <w:tcPr>
            <w:tcW w:w="2688"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8"/>
          <w:jc w:val="center"/>
        </w:trPr>
        <w:tc>
          <w:tcPr>
            <w:tcW w:w="439" w:type="dxa"/>
            <w:vAlign w:val="center"/>
          </w:tcPr>
          <w:p w:rsidR="00E82F45" w:rsidRDefault="00E82F45" w:rsidP="009228EC">
            <w:pPr>
              <w:rPr>
                <w:kern w:val="0"/>
              </w:rPr>
            </w:pPr>
            <w:r>
              <w:rPr>
                <w:kern w:val="0"/>
              </w:rPr>
              <w:t>7</w:t>
            </w:r>
          </w:p>
        </w:tc>
        <w:tc>
          <w:tcPr>
            <w:tcW w:w="2568" w:type="dxa"/>
            <w:vAlign w:val="center"/>
          </w:tcPr>
          <w:p w:rsidR="00E82F45" w:rsidRDefault="00E82F45" w:rsidP="009228EC">
            <w:pPr>
              <w:rPr>
                <w:kern w:val="0"/>
              </w:rPr>
            </w:pPr>
            <w:r>
              <w:rPr>
                <w:kern w:val="0"/>
              </w:rPr>
              <w:t>YK111+657</w:t>
            </w:r>
            <w:r>
              <w:rPr>
                <w:rFonts w:cs="..ì." w:hint="eastAsia"/>
                <w:kern w:val="0"/>
              </w:rPr>
              <w:t>～</w:t>
            </w:r>
            <w:r>
              <w:rPr>
                <w:kern w:val="0"/>
              </w:rPr>
              <w:t>+745</w:t>
            </w:r>
          </w:p>
        </w:tc>
        <w:tc>
          <w:tcPr>
            <w:tcW w:w="878" w:type="dxa"/>
            <w:vAlign w:val="center"/>
          </w:tcPr>
          <w:p w:rsidR="00E82F45" w:rsidRDefault="00E82F45" w:rsidP="009228EC">
            <w:pPr>
              <w:rPr>
                <w:kern w:val="0"/>
              </w:rPr>
            </w:pPr>
            <w:r>
              <w:rPr>
                <w:kern w:val="0"/>
              </w:rPr>
              <w:t>88</w:t>
            </w:r>
          </w:p>
        </w:tc>
        <w:tc>
          <w:tcPr>
            <w:tcW w:w="760" w:type="dxa"/>
            <w:vAlign w:val="center"/>
          </w:tcPr>
          <w:p w:rsidR="00E82F45" w:rsidRDefault="00E82F45" w:rsidP="009228EC">
            <w:pPr>
              <w:rPr>
                <w:kern w:val="0"/>
              </w:rPr>
            </w:pPr>
            <w:r>
              <w:rPr>
                <w:kern w:val="0"/>
              </w:rPr>
              <w:t>III</w:t>
            </w:r>
          </w:p>
        </w:tc>
        <w:tc>
          <w:tcPr>
            <w:tcW w:w="1567" w:type="dxa"/>
            <w:vAlign w:val="center"/>
          </w:tcPr>
          <w:p w:rsidR="00E82F45" w:rsidRDefault="00E82F45" w:rsidP="009228EC">
            <w:pPr>
              <w:rPr>
                <w:rFonts w:cs="..ì."/>
                <w:kern w:val="0"/>
              </w:rPr>
            </w:pPr>
            <w:r>
              <w:rPr>
                <w:rFonts w:cs="..ì." w:hint="eastAsia"/>
                <w:kern w:val="0"/>
              </w:rPr>
              <w:t>半断面正台阶</w:t>
            </w:r>
          </w:p>
        </w:tc>
        <w:tc>
          <w:tcPr>
            <w:tcW w:w="2688"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3"/>
          <w:jc w:val="center"/>
        </w:trPr>
        <w:tc>
          <w:tcPr>
            <w:tcW w:w="439" w:type="dxa"/>
            <w:vAlign w:val="center"/>
          </w:tcPr>
          <w:p w:rsidR="00E82F45" w:rsidRDefault="00E82F45" w:rsidP="009228EC">
            <w:pPr>
              <w:rPr>
                <w:kern w:val="0"/>
              </w:rPr>
            </w:pPr>
            <w:r>
              <w:rPr>
                <w:kern w:val="0"/>
              </w:rPr>
              <w:t>8</w:t>
            </w:r>
          </w:p>
        </w:tc>
        <w:tc>
          <w:tcPr>
            <w:tcW w:w="2568" w:type="dxa"/>
            <w:vAlign w:val="center"/>
          </w:tcPr>
          <w:p w:rsidR="00E82F45" w:rsidRDefault="00E82F45" w:rsidP="009228EC">
            <w:pPr>
              <w:rPr>
                <w:kern w:val="0"/>
              </w:rPr>
            </w:pPr>
            <w:r>
              <w:rPr>
                <w:kern w:val="0"/>
              </w:rPr>
              <w:t>YK111+745</w:t>
            </w:r>
            <w:r>
              <w:rPr>
                <w:rFonts w:cs="..ì." w:hint="eastAsia"/>
                <w:kern w:val="0"/>
              </w:rPr>
              <w:t>～</w:t>
            </w:r>
            <w:r>
              <w:rPr>
                <w:kern w:val="0"/>
              </w:rPr>
              <w:t>+780</w:t>
            </w:r>
          </w:p>
        </w:tc>
        <w:tc>
          <w:tcPr>
            <w:tcW w:w="878" w:type="dxa"/>
            <w:vAlign w:val="center"/>
          </w:tcPr>
          <w:p w:rsidR="00E82F45" w:rsidRDefault="00E82F45" w:rsidP="009228EC">
            <w:pPr>
              <w:rPr>
                <w:kern w:val="0"/>
              </w:rPr>
            </w:pPr>
            <w:r>
              <w:rPr>
                <w:kern w:val="0"/>
              </w:rPr>
              <w:t>35</w:t>
            </w:r>
          </w:p>
        </w:tc>
        <w:tc>
          <w:tcPr>
            <w:tcW w:w="760" w:type="dxa"/>
            <w:vAlign w:val="center"/>
          </w:tcPr>
          <w:p w:rsidR="00E82F45" w:rsidRDefault="00E82F45" w:rsidP="009228EC">
            <w:pPr>
              <w:rPr>
                <w:kern w:val="0"/>
              </w:rPr>
            </w:pPr>
            <w:r>
              <w:rPr>
                <w:kern w:val="0"/>
              </w:rPr>
              <w:t>I</w:t>
            </w:r>
          </w:p>
        </w:tc>
        <w:tc>
          <w:tcPr>
            <w:tcW w:w="1567" w:type="dxa"/>
            <w:vAlign w:val="center"/>
          </w:tcPr>
          <w:p w:rsidR="00E82F45" w:rsidRDefault="00E82F45" w:rsidP="009228EC">
            <w:pPr>
              <w:rPr>
                <w:rFonts w:cs="..ì."/>
                <w:kern w:val="0"/>
              </w:rPr>
            </w:pPr>
            <w:r>
              <w:rPr>
                <w:rFonts w:cs="..ì." w:hint="eastAsia"/>
                <w:kern w:val="0"/>
              </w:rPr>
              <w:t>双侧壁导坑</w:t>
            </w:r>
          </w:p>
        </w:tc>
        <w:tc>
          <w:tcPr>
            <w:tcW w:w="2688"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5"/>
          <w:jc w:val="center"/>
        </w:trPr>
        <w:tc>
          <w:tcPr>
            <w:tcW w:w="439" w:type="dxa"/>
            <w:vAlign w:val="center"/>
          </w:tcPr>
          <w:p w:rsidR="00E82F45" w:rsidRDefault="00E82F45" w:rsidP="009228EC">
            <w:pPr>
              <w:rPr>
                <w:kern w:val="0"/>
              </w:rPr>
            </w:pPr>
            <w:r>
              <w:rPr>
                <w:kern w:val="0"/>
              </w:rPr>
              <w:t>9</w:t>
            </w:r>
          </w:p>
        </w:tc>
        <w:tc>
          <w:tcPr>
            <w:tcW w:w="2568" w:type="dxa"/>
            <w:vAlign w:val="center"/>
          </w:tcPr>
          <w:p w:rsidR="00E82F45" w:rsidRDefault="00E82F45" w:rsidP="009228EC">
            <w:pPr>
              <w:rPr>
                <w:kern w:val="0"/>
              </w:rPr>
            </w:pPr>
            <w:r>
              <w:rPr>
                <w:kern w:val="0"/>
              </w:rPr>
              <w:t>YK111+780</w:t>
            </w:r>
            <w:r>
              <w:rPr>
                <w:rFonts w:cs="..ì." w:hint="eastAsia"/>
                <w:kern w:val="0"/>
              </w:rPr>
              <w:t>～</w:t>
            </w:r>
            <w:r>
              <w:rPr>
                <w:rFonts w:cs="..ì."/>
                <w:kern w:val="0"/>
              </w:rPr>
              <w:t xml:space="preserve"> </w:t>
            </w:r>
            <w:r>
              <w:rPr>
                <w:kern w:val="0"/>
              </w:rPr>
              <w:t>YK112+030</w:t>
            </w:r>
          </w:p>
        </w:tc>
        <w:tc>
          <w:tcPr>
            <w:tcW w:w="878" w:type="dxa"/>
            <w:vAlign w:val="center"/>
          </w:tcPr>
          <w:p w:rsidR="00E82F45" w:rsidRDefault="00E82F45" w:rsidP="009228EC">
            <w:pPr>
              <w:rPr>
                <w:kern w:val="0"/>
              </w:rPr>
            </w:pPr>
            <w:r>
              <w:rPr>
                <w:kern w:val="0"/>
              </w:rPr>
              <w:t>250</w:t>
            </w:r>
          </w:p>
        </w:tc>
        <w:tc>
          <w:tcPr>
            <w:tcW w:w="760" w:type="dxa"/>
            <w:vAlign w:val="center"/>
          </w:tcPr>
          <w:p w:rsidR="00E82F45" w:rsidRDefault="00E82F45" w:rsidP="009228EC">
            <w:pPr>
              <w:rPr>
                <w:kern w:val="0"/>
              </w:rPr>
            </w:pPr>
            <w:r>
              <w:rPr>
                <w:kern w:val="0"/>
              </w:rPr>
              <w:t>III</w:t>
            </w:r>
          </w:p>
        </w:tc>
        <w:tc>
          <w:tcPr>
            <w:tcW w:w="1567" w:type="dxa"/>
            <w:vAlign w:val="center"/>
          </w:tcPr>
          <w:p w:rsidR="00E82F45" w:rsidRDefault="00E82F45" w:rsidP="009228EC">
            <w:pPr>
              <w:rPr>
                <w:rFonts w:cs="..ì."/>
                <w:kern w:val="0"/>
              </w:rPr>
            </w:pPr>
            <w:r>
              <w:rPr>
                <w:rFonts w:cs="..ì." w:hint="eastAsia"/>
                <w:kern w:val="0"/>
              </w:rPr>
              <w:t>半断面正台阶</w:t>
            </w:r>
          </w:p>
        </w:tc>
        <w:tc>
          <w:tcPr>
            <w:tcW w:w="2688"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3"/>
          <w:jc w:val="center"/>
        </w:trPr>
        <w:tc>
          <w:tcPr>
            <w:tcW w:w="439" w:type="dxa"/>
            <w:vAlign w:val="center"/>
          </w:tcPr>
          <w:p w:rsidR="00E82F45" w:rsidRDefault="00E82F45" w:rsidP="009228EC">
            <w:pPr>
              <w:rPr>
                <w:kern w:val="0"/>
              </w:rPr>
            </w:pPr>
            <w:r>
              <w:rPr>
                <w:kern w:val="0"/>
              </w:rPr>
              <w:t>10</w:t>
            </w:r>
          </w:p>
        </w:tc>
        <w:tc>
          <w:tcPr>
            <w:tcW w:w="2568" w:type="dxa"/>
            <w:vAlign w:val="center"/>
          </w:tcPr>
          <w:p w:rsidR="00E82F45" w:rsidRDefault="00E82F45" w:rsidP="009228EC">
            <w:pPr>
              <w:rPr>
                <w:kern w:val="0"/>
              </w:rPr>
            </w:pPr>
            <w:r>
              <w:rPr>
                <w:kern w:val="0"/>
              </w:rPr>
              <w:t>YK112+030</w:t>
            </w:r>
            <w:r>
              <w:rPr>
                <w:rFonts w:cs="..ì." w:hint="eastAsia"/>
                <w:kern w:val="0"/>
              </w:rPr>
              <w:t>～</w:t>
            </w:r>
            <w:r>
              <w:rPr>
                <w:kern w:val="0"/>
              </w:rPr>
              <w:t>+050</w:t>
            </w:r>
          </w:p>
        </w:tc>
        <w:tc>
          <w:tcPr>
            <w:tcW w:w="878" w:type="dxa"/>
            <w:vAlign w:val="center"/>
          </w:tcPr>
          <w:p w:rsidR="00E82F45" w:rsidRDefault="00E82F45" w:rsidP="009228EC">
            <w:pPr>
              <w:rPr>
                <w:kern w:val="0"/>
              </w:rPr>
            </w:pPr>
            <w:r>
              <w:rPr>
                <w:kern w:val="0"/>
              </w:rPr>
              <w:t>20</w:t>
            </w:r>
          </w:p>
        </w:tc>
        <w:tc>
          <w:tcPr>
            <w:tcW w:w="760" w:type="dxa"/>
            <w:vAlign w:val="center"/>
          </w:tcPr>
          <w:p w:rsidR="00E82F45" w:rsidRDefault="00E82F45" w:rsidP="009228EC">
            <w:pPr>
              <w:rPr>
                <w:kern w:val="0"/>
              </w:rPr>
            </w:pPr>
            <w:r>
              <w:rPr>
                <w:kern w:val="0"/>
              </w:rPr>
              <w:t>I</w:t>
            </w:r>
          </w:p>
        </w:tc>
        <w:tc>
          <w:tcPr>
            <w:tcW w:w="1567" w:type="dxa"/>
            <w:vAlign w:val="center"/>
          </w:tcPr>
          <w:p w:rsidR="00E82F45" w:rsidRDefault="00E82F45" w:rsidP="009228EC">
            <w:pPr>
              <w:rPr>
                <w:rFonts w:cs="..ì."/>
                <w:kern w:val="0"/>
              </w:rPr>
            </w:pPr>
            <w:r>
              <w:rPr>
                <w:rFonts w:cs="..ì." w:hint="eastAsia"/>
                <w:kern w:val="0"/>
              </w:rPr>
              <w:t>双侧壁导坑</w:t>
            </w:r>
          </w:p>
        </w:tc>
        <w:tc>
          <w:tcPr>
            <w:tcW w:w="2688"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5"/>
          <w:jc w:val="center"/>
        </w:trPr>
        <w:tc>
          <w:tcPr>
            <w:tcW w:w="439" w:type="dxa"/>
            <w:vAlign w:val="center"/>
          </w:tcPr>
          <w:p w:rsidR="00E82F45" w:rsidRDefault="00E82F45" w:rsidP="009228EC">
            <w:pPr>
              <w:rPr>
                <w:kern w:val="0"/>
              </w:rPr>
            </w:pPr>
            <w:r>
              <w:rPr>
                <w:kern w:val="0"/>
              </w:rPr>
              <w:t>11</w:t>
            </w:r>
          </w:p>
        </w:tc>
        <w:tc>
          <w:tcPr>
            <w:tcW w:w="2568" w:type="dxa"/>
            <w:vAlign w:val="center"/>
          </w:tcPr>
          <w:p w:rsidR="00E82F45" w:rsidRDefault="00E82F45" w:rsidP="009228EC">
            <w:pPr>
              <w:rPr>
                <w:kern w:val="0"/>
              </w:rPr>
            </w:pPr>
            <w:r>
              <w:rPr>
                <w:kern w:val="0"/>
              </w:rPr>
              <w:t>YK112+050</w:t>
            </w:r>
            <w:r>
              <w:rPr>
                <w:rFonts w:cs="..ì." w:hint="eastAsia"/>
                <w:kern w:val="0"/>
              </w:rPr>
              <w:t>～</w:t>
            </w:r>
            <w:r>
              <w:rPr>
                <w:kern w:val="0"/>
              </w:rPr>
              <w:t>+620</w:t>
            </w:r>
          </w:p>
        </w:tc>
        <w:tc>
          <w:tcPr>
            <w:tcW w:w="878" w:type="dxa"/>
            <w:vAlign w:val="center"/>
          </w:tcPr>
          <w:p w:rsidR="00E82F45" w:rsidRDefault="00E82F45" w:rsidP="009228EC">
            <w:pPr>
              <w:rPr>
                <w:kern w:val="0"/>
              </w:rPr>
            </w:pPr>
            <w:r>
              <w:rPr>
                <w:kern w:val="0"/>
              </w:rPr>
              <w:t>570</w:t>
            </w:r>
          </w:p>
        </w:tc>
        <w:tc>
          <w:tcPr>
            <w:tcW w:w="760" w:type="dxa"/>
            <w:vAlign w:val="center"/>
          </w:tcPr>
          <w:p w:rsidR="00E82F45" w:rsidRDefault="00E82F45" w:rsidP="009228EC">
            <w:pPr>
              <w:rPr>
                <w:kern w:val="0"/>
              </w:rPr>
            </w:pPr>
            <w:r>
              <w:rPr>
                <w:kern w:val="0"/>
              </w:rPr>
              <w:t>III</w:t>
            </w:r>
          </w:p>
        </w:tc>
        <w:tc>
          <w:tcPr>
            <w:tcW w:w="1567" w:type="dxa"/>
            <w:vAlign w:val="center"/>
          </w:tcPr>
          <w:p w:rsidR="00E82F45" w:rsidRDefault="00E82F45" w:rsidP="009228EC">
            <w:pPr>
              <w:rPr>
                <w:rFonts w:cs="..ì."/>
                <w:kern w:val="0"/>
              </w:rPr>
            </w:pPr>
            <w:r>
              <w:rPr>
                <w:rFonts w:cs="..ì." w:hint="eastAsia"/>
                <w:kern w:val="0"/>
              </w:rPr>
              <w:t>半断面正台阶</w:t>
            </w:r>
          </w:p>
        </w:tc>
        <w:tc>
          <w:tcPr>
            <w:tcW w:w="2688"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633"/>
          <w:jc w:val="center"/>
        </w:trPr>
        <w:tc>
          <w:tcPr>
            <w:tcW w:w="439" w:type="dxa"/>
            <w:vAlign w:val="center"/>
          </w:tcPr>
          <w:p w:rsidR="00E82F45" w:rsidRDefault="00E82F45" w:rsidP="009228EC">
            <w:pPr>
              <w:rPr>
                <w:kern w:val="0"/>
              </w:rPr>
            </w:pPr>
            <w:r>
              <w:rPr>
                <w:kern w:val="0"/>
              </w:rPr>
              <w:t>12</w:t>
            </w:r>
          </w:p>
        </w:tc>
        <w:tc>
          <w:tcPr>
            <w:tcW w:w="2568" w:type="dxa"/>
            <w:vAlign w:val="center"/>
          </w:tcPr>
          <w:p w:rsidR="00E82F45" w:rsidRDefault="00E82F45" w:rsidP="009228EC">
            <w:pPr>
              <w:rPr>
                <w:kern w:val="0"/>
              </w:rPr>
            </w:pPr>
            <w:r>
              <w:rPr>
                <w:kern w:val="0"/>
              </w:rPr>
              <w:t>YK112+620</w:t>
            </w:r>
            <w:r>
              <w:rPr>
                <w:rFonts w:cs="..ì." w:hint="eastAsia"/>
                <w:kern w:val="0"/>
              </w:rPr>
              <w:t>～</w:t>
            </w:r>
            <w:r>
              <w:rPr>
                <w:kern w:val="0"/>
              </w:rPr>
              <w:t>+665</w:t>
            </w:r>
          </w:p>
        </w:tc>
        <w:tc>
          <w:tcPr>
            <w:tcW w:w="878" w:type="dxa"/>
            <w:vAlign w:val="center"/>
          </w:tcPr>
          <w:p w:rsidR="00E82F45" w:rsidRDefault="00E82F45" w:rsidP="009228EC">
            <w:pPr>
              <w:rPr>
                <w:kern w:val="0"/>
              </w:rPr>
            </w:pPr>
            <w:r>
              <w:rPr>
                <w:kern w:val="0"/>
              </w:rPr>
              <w:t>45</w:t>
            </w:r>
          </w:p>
        </w:tc>
        <w:tc>
          <w:tcPr>
            <w:tcW w:w="760" w:type="dxa"/>
            <w:vAlign w:val="center"/>
          </w:tcPr>
          <w:p w:rsidR="00E82F45" w:rsidRDefault="00E82F45" w:rsidP="009228EC">
            <w:pPr>
              <w:rPr>
                <w:kern w:val="0"/>
              </w:rPr>
            </w:pPr>
            <w:r>
              <w:rPr>
                <w:kern w:val="0"/>
              </w:rPr>
              <w:t>I</w:t>
            </w:r>
          </w:p>
        </w:tc>
        <w:tc>
          <w:tcPr>
            <w:tcW w:w="1567" w:type="dxa"/>
            <w:vAlign w:val="center"/>
          </w:tcPr>
          <w:p w:rsidR="00E82F45" w:rsidRDefault="00E82F45" w:rsidP="009228EC">
            <w:pPr>
              <w:rPr>
                <w:rFonts w:cs="..ì."/>
                <w:kern w:val="0"/>
              </w:rPr>
            </w:pPr>
            <w:r>
              <w:rPr>
                <w:rFonts w:cs="..ì." w:hint="eastAsia"/>
                <w:kern w:val="0"/>
              </w:rPr>
              <w:t>双侧壁导坑</w:t>
            </w:r>
          </w:p>
        </w:tc>
        <w:tc>
          <w:tcPr>
            <w:tcW w:w="2688" w:type="dxa"/>
            <w:vAlign w:val="center"/>
          </w:tcPr>
          <w:p w:rsidR="00E82F45" w:rsidRDefault="00E82F45" w:rsidP="009228EC">
            <w:pPr>
              <w:rPr>
                <w:rFonts w:cs="..ì."/>
                <w:kern w:val="0"/>
              </w:rPr>
            </w:pPr>
            <w:r>
              <w:rPr>
                <w:rFonts w:cs="..ì." w:hint="eastAsia"/>
                <w:kern w:val="0"/>
              </w:rPr>
              <w:t>长管棚、型钢支撑、锚杆、</w:t>
            </w:r>
            <w:proofErr w:type="gramStart"/>
            <w:r>
              <w:rPr>
                <w:rFonts w:cs="..ì." w:hint="eastAsia"/>
                <w:kern w:val="0"/>
              </w:rPr>
              <w:t>网喷混凝土</w:t>
            </w:r>
            <w:proofErr w:type="gramEnd"/>
          </w:p>
        </w:tc>
      </w:tr>
      <w:tr w:rsidR="00E82F45" w:rsidTr="009228EC">
        <w:trPr>
          <w:trHeight w:val="948"/>
          <w:jc w:val="center"/>
        </w:trPr>
        <w:tc>
          <w:tcPr>
            <w:tcW w:w="439" w:type="dxa"/>
            <w:vAlign w:val="center"/>
          </w:tcPr>
          <w:p w:rsidR="00E82F45" w:rsidRDefault="00E82F45" w:rsidP="009228EC">
            <w:pPr>
              <w:rPr>
                <w:kern w:val="0"/>
              </w:rPr>
            </w:pPr>
            <w:r>
              <w:rPr>
                <w:kern w:val="0"/>
              </w:rPr>
              <w:t>13</w:t>
            </w:r>
          </w:p>
        </w:tc>
        <w:tc>
          <w:tcPr>
            <w:tcW w:w="2568" w:type="dxa"/>
            <w:vAlign w:val="center"/>
          </w:tcPr>
          <w:p w:rsidR="00E82F45" w:rsidRDefault="00E82F45" w:rsidP="009228EC">
            <w:pPr>
              <w:rPr>
                <w:kern w:val="0"/>
              </w:rPr>
            </w:pPr>
            <w:r>
              <w:rPr>
                <w:kern w:val="0"/>
              </w:rPr>
              <w:t>YK112+665</w:t>
            </w:r>
            <w:r>
              <w:rPr>
                <w:rFonts w:cs="..ì." w:hint="eastAsia"/>
                <w:kern w:val="0"/>
              </w:rPr>
              <w:t>～</w:t>
            </w:r>
            <w:r>
              <w:rPr>
                <w:kern w:val="0"/>
              </w:rPr>
              <w:t>+785</w:t>
            </w:r>
          </w:p>
        </w:tc>
        <w:tc>
          <w:tcPr>
            <w:tcW w:w="878" w:type="dxa"/>
            <w:vAlign w:val="center"/>
          </w:tcPr>
          <w:p w:rsidR="00E82F45" w:rsidRDefault="00E82F45" w:rsidP="009228EC">
            <w:pPr>
              <w:rPr>
                <w:kern w:val="0"/>
              </w:rPr>
            </w:pPr>
            <w:r>
              <w:rPr>
                <w:kern w:val="0"/>
              </w:rPr>
              <w:t>120</w:t>
            </w:r>
          </w:p>
        </w:tc>
        <w:tc>
          <w:tcPr>
            <w:tcW w:w="760" w:type="dxa"/>
            <w:vAlign w:val="center"/>
          </w:tcPr>
          <w:p w:rsidR="00E82F45" w:rsidRDefault="00E82F45" w:rsidP="009228EC">
            <w:pPr>
              <w:rPr>
                <w:kern w:val="0"/>
              </w:rPr>
            </w:pPr>
            <w:r>
              <w:rPr>
                <w:kern w:val="0"/>
              </w:rPr>
              <w:t>III</w:t>
            </w:r>
          </w:p>
        </w:tc>
        <w:tc>
          <w:tcPr>
            <w:tcW w:w="1567" w:type="dxa"/>
            <w:vAlign w:val="center"/>
          </w:tcPr>
          <w:p w:rsidR="00E82F45" w:rsidRDefault="00E82F45" w:rsidP="009228EC">
            <w:pPr>
              <w:rPr>
                <w:rFonts w:cs="..ì."/>
                <w:kern w:val="0"/>
              </w:rPr>
            </w:pPr>
            <w:r>
              <w:rPr>
                <w:rFonts w:cs="..ì." w:hint="eastAsia"/>
                <w:kern w:val="0"/>
              </w:rPr>
              <w:t>半断面正台阶</w:t>
            </w:r>
          </w:p>
        </w:tc>
        <w:tc>
          <w:tcPr>
            <w:tcW w:w="2688" w:type="dxa"/>
            <w:vAlign w:val="center"/>
          </w:tcPr>
          <w:p w:rsidR="00E82F45" w:rsidRDefault="00E82F45" w:rsidP="009228EC">
            <w:pPr>
              <w:rPr>
                <w:rFonts w:cs="..ì."/>
                <w:kern w:val="0"/>
              </w:rPr>
            </w:pPr>
            <w:r>
              <w:rPr>
                <w:rFonts w:cs="..ì." w:hint="eastAsia"/>
                <w:kern w:val="0"/>
              </w:rPr>
              <w:t>超前锚杆注浆、</w:t>
            </w:r>
            <w:r>
              <w:rPr>
                <w:kern w:val="0"/>
              </w:rPr>
              <w:t>4</w:t>
            </w:r>
            <w:r>
              <w:rPr>
                <w:rFonts w:cs="..ì." w:hint="eastAsia"/>
                <w:kern w:val="0"/>
              </w:rPr>
              <w:t>×ф</w:t>
            </w:r>
            <w:r>
              <w:rPr>
                <w:kern w:val="0"/>
              </w:rPr>
              <w:t xml:space="preserve">25 </w:t>
            </w:r>
            <w:r>
              <w:rPr>
                <w:rFonts w:cs="..ì." w:hint="eastAsia"/>
                <w:kern w:val="0"/>
              </w:rPr>
              <w:t>格栅，钢架支撑、</w:t>
            </w:r>
            <w:proofErr w:type="gramStart"/>
            <w:r>
              <w:rPr>
                <w:rFonts w:cs="..ì." w:hint="eastAsia"/>
                <w:kern w:val="0"/>
              </w:rPr>
              <w:t>网喷混凝土</w:t>
            </w:r>
            <w:proofErr w:type="gramEnd"/>
          </w:p>
        </w:tc>
      </w:tr>
      <w:tr w:rsidR="00E82F45" w:rsidTr="009228EC">
        <w:trPr>
          <w:trHeight w:val="930"/>
          <w:jc w:val="center"/>
        </w:trPr>
        <w:tc>
          <w:tcPr>
            <w:tcW w:w="439" w:type="dxa"/>
            <w:vAlign w:val="center"/>
          </w:tcPr>
          <w:p w:rsidR="00E82F45" w:rsidRDefault="00E82F45" w:rsidP="009228EC">
            <w:pPr>
              <w:rPr>
                <w:kern w:val="0"/>
              </w:rPr>
            </w:pPr>
            <w:r>
              <w:rPr>
                <w:kern w:val="0"/>
              </w:rPr>
              <w:t>14</w:t>
            </w:r>
          </w:p>
        </w:tc>
        <w:tc>
          <w:tcPr>
            <w:tcW w:w="2568" w:type="dxa"/>
            <w:vAlign w:val="center"/>
          </w:tcPr>
          <w:p w:rsidR="00E82F45" w:rsidRDefault="00E82F45" w:rsidP="009228EC">
            <w:pPr>
              <w:rPr>
                <w:kern w:val="0"/>
              </w:rPr>
            </w:pPr>
            <w:r>
              <w:rPr>
                <w:kern w:val="0"/>
              </w:rPr>
              <w:t>YK112+785</w:t>
            </w:r>
            <w:r>
              <w:rPr>
                <w:rFonts w:cs="..ì." w:hint="eastAsia"/>
                <w:kern w:val="0"/>
              </w:rPr>
              <w:t>～</w:t>
            </w:r>
            <w:r>
              <w:rPr>
                <w:kern w:val="0"/>
              </w:rPr>
              <w:t>+815</w:t>
            </w:r>
          </w:p>
        </w:tc>
        <w:tc>
          <w:tcPr>
            <w:tcW w:w="878" w:type="dxa"/>
            <w:vAlign w:val="center"/>
          </w:tcPr>
          <w:p w:rsidR="00E82F45" w:rsidRDefault="00E82F45" w:rsidP="009228EC">
            <w:pPr>
              <w:rPr>
                <w:kern w:val="0"/>
              </w:rPr>
            </w:pPr>
            <w:r>
              <w:rPr>
                <w:kern w:val="0"/>
              </w:rPr>
              <w:t>30</w:t>
            </w:r>
          </w:p>
        </w:tc>
        <w:tc>
          <w:tcPr>
            <w:tcW w:w="760" w:type="dxa"/>
            <w:vAlign w:val="center"/>
          </w:tcPr>
          <w:p w:rsidR="00E82F45" w:rsidRDefault="00E82F45" w:rsidP="009228EC">
            <w:pPr>
              <w:rPr>
                <w:kern w:val="0"/>
              </w:rPr>
            </w:pPr>
            <w:r>
              <w:rPr>
                <w:kern w:val="0"/>
              </w:rPr>
              <w:t>II</w:t>
            </w:r>
          </w:p>
        </w:tc>
        <w:tc>
          <w:tcPr>
            <w:tcW w:w="1567" w:type="dxa"/>
            <w:vAlign w:val="center"/>
          </w:tcPr>
          <w:p w:rsidR="00E82F45" w:rsidRDefault="00E82F45" w:rsidP="009228EC">
            <w:pPr>
              <w:rPr>
                <w:rFonts w:cs="..ì."/>
                <w:kern w:val="0"/>
              </w:rPr>
            </w:pPr>
            <w:r>
              <w:rPr>
                <w:rFonts w:cs="..ì." w:hint="eastAsia"/>
                <w:kern w:val="0"/>
              </w:rPr>
              <w:t>双侧壁导</w:t>
            </w:r>
            <w:r>
              <w:rPr>
                <w:rFonts w:cs="..ì." w:hint="eastAsia"/>
                <w:kern w:val="0"/>
              </w:rPr>
              <w:lastRenderedPageBreak/>
              <w:t>坑</w:t>
            </w:r>
          </w:p>
        </w:tc>
        <w:tc>
          <w:tcPr>
            <w:tcW w:w="2688" w:type="dxa"/>
            <w:vAlign w:val="center"/>
          </w:tcPr>
          <w:p w:rsidR="00E82F45" w:rsidRDefault="00E82F45" w:rsidP="009228EC">
            <w:pPr>
              <w:rPr>
                <w:rFonts w:cs="..ì."/>
                <w:kern w:val="0"/>
              </w:rPr>
            </w:pPr>
            <w:r>
              <w:rPr>
                <w:rFonts w:cs="..ì." w:hint="eastAsia"/>
                <w:kern w:val="0"/>
              </w:rPr>
              <w:lastRenderedPageBreak/>
              <w:t>超前小导管、型钢支</w:t>
            </w:r>
            <w:r>
              <w:rPr>
                <w:rFonts w:cs="..ì." w:hint="eastAsia"/>
                <w:kern w:val="0"/>
              </w:rPr>
              <w:lastRenderedPageBreak/>
              <w:t>撑、ф</w:t>
            </w:r>
            <w:r>
              <w:rPr>
                <w:kern w:val="0"/>
              </w:rPr>
              <w:t xml:space="preserve">25 </w:t>
            </w:r>
            <w:r>
              <w:rPr>
                <w:rFonts w:cs="..ì." w:hint="eastAsia"/>
                <w:kern w:val="0"/>
              </w:rPr>
              <w:t>砂浆锚杆、</w:t>
            </w:r>
            <w:proofErr w:type="gramStart"/>
            <w:r>
              <w:rPr>
                <w:rFonts w:cs="..ì." w:hint="eastAsia"/>
                <w:kern w:val="0"/>
              </w:rPr>
              <w:t>网喷混凝土</w:t>
            </w:r>
            <w:proofErr w:type="gramEnd"/>
          </w:p>
        </w:tc>
      </w:tr>
    </w:tbl>
    <w:p w:rsidR="00E82F45" w:rsidRDefault="00E82F45" w:rsidP="00E82F45">
      <w:pPr>
        <w:rPr>
          <w:kern w:val="0"/>
        </w:rPr>
      </w:pPr>
      <w:r>
        <w:rPr>
          <w:rFonts w:hint="eastAsia"/>
          <w:kern w:val="0"/>
        </w:rPr>
        <w:lastRenderedPageBreak/>
        <w:t>（二）</w:t>
      </w:r>
      <w:r>
        <w:rPr>
          <w:kern w:val="0"/>
        </w:rPr>
        <w:t xml:space="preserve"> </w:t>
      </w:r>
      <w:r>
        <w:rPr>
          <w:rFonts w:hint="eastAsia"/>
          <w:kern w:val="0"/>
        </w:rPr>
        <w:t>钻爆设计</w:t>
      </w:r>
    </w:p>
    <w:p w:rsidR="00E82F45" w:rsidRDefault="00E82F45" w:rsidP="00E82F45">
      <w:pPr>
        <w:rPr>
          <w:kern w:val="0"/>
        </w:rPr>
      </w:pPr>
      <w:r>
        <w:rPr>
          <w:rFonts w:hint="eastAsia"/>
          <w:kern w:val="0"/>
        </w:rPr>
        <w:t>Ⅱ、Ⅲ类围岩段台阶法开挖爆破设计见图</w:t>
      </w:r>
      <w:r>
        <w:rPr>
          <w:rFonts w:cs="TimesNewRoman"/>
          <w:kern w:val="0"/>
        </w:rPr>
        <w:t>7-2</w:t>
      </w:r>
      <w:r>
        <w:rPr>
          <w:rFonts w:hint="eastAsia"/>
          <w:kern w:val="0"/>
        </w:rPr>
        <w:t>；Ⅳ类</w:t>
      </w:r>
      <w:proofErr w:type="gramStart"/>
      <w:r>
        <w:rPr>
          <w:rFonts w:hint="eastAsia"/>
          <w:kern w:val="0"/>
        </w:rPr>
        <w:t>围岩段全断面</w:t>
      </w:r>
      <w:proofErr w:type="gramEnd"/>
      <w:r>
        <w:rPr>
          <w:rFonts w:hint="eastAsia"/>
          <w:kern w:val="0"/>
        </w:rPr>
        <w:t>开挖爆破设计见图</w:t>
      </w:r>
      <w:r>
        <w:rPr>
          <w:rFonts w:cs="TimesNewRoman"/>
          <w:kern w:val="0"/>
        </w:rPr>
        <w:t>7-3</w:t>
      </w:r>
      <w:r>
        <w:rPr>
          <w:rFonts w:hint="eastAsia"/>
          <w:kern w:val="0"/>
        </w:rPr>
        <w:t>。</w:t>
      </w:r>
    </w:p>
    <w:p w:rsidR="00E82F45" w:rsidRDefault="00E82F45" w:rsidP="00E82F45">
      <w:pPr>
        <w:rPr>
          <w:kern w:val="0"/>
        </w:rPr>
      </w:pPr>
      <w:r>
        <w:rPr>
          <w:rFonts w:hint="eastAsia"/>
          <w:kern w:val="0"/>
        </w:rPr>
        <w:t>（三）</w:t>
      </w:r>
      <w:r>
        <w:rPr>
          <w:kern w:val="0"/>
        </w:rPr>
        <w:t xml:space="preserve"> </w:t>
      </w:r>
      <w:r>
        <w:rPr>
          <w:rFonts w:hint="eastAsia"/>
          <w:kern w:val="0"/>
        </w:rPr>
        <w:t>作业循环时间</w:t>
      </w:r>
    </w:p>
    <w:p w:rsidR="00E82F45" w:rsidRDefault="00E82F45" w:rsidP="00E82F45">
      <w:pPr>
        <w:rPr>
          <w:kern w:val="0"/>
        </w:rPr>
      </w:pPr>
      <w:r>
        <w:rPr>
          <w:rFonts w:cs="TimesNewRoman"/>
          <w:kern w:val="0"/>
        </w:rPr>
        <w:t xml:space="preserve">1. </w:t>
      </w:r>
      <w:r>
        <w:rPr>
          <w:rFonts w:hint="eastAsia"/>
          <w:kern w:val="0"/>
        </w:rPr>
        <w:t>Ⅰ类围岩及Ⅱ类浅埋双侧壁导坑法开挖作业循环时间见表</w:t>
      </w:r>
      <w:r>
        <w:rPr>
          <w:rFonts w:cs="TimesNewRoman"/>
          <w:kern w:val="0"/>
        </w:rPr>
        <w:t>7-3</w:t>
      </w:r>
      <w:r>
        <w:rPr>
          <w:rFonts w:hint="eastAsia"/>
          <w:kern w:val="0"/>
        </w:rPr>
        <w:t>。</w:t>
      </w:r>
    </w:p>
    <w:p w:rsidR="00E82F45" w:rsidRDefault="00E82F45" w:rsidP="00E82F45">
      <w:pPr>
        <w:rPr>
          <w:rFonts w:cs="TimesNewRoman"/>
          <w:kern w:val="0"/>
        </w:rPr>
      </w:pPr>
      <w:r>
        <w:rPr>
          <w:rFonts w:hint="eastAsia"/>
          <w:kern w:val="0"/>
        </w:rPr>
        <w:t>Ⅰ类围岩及Ⅱ类浅埋双侧壁导坑法开挖作业循环时间表</w:t>
      </w:r>
      <w:r>
        <w:rPr>
          <w:kern w:val="0"/>
        </w:rPr>
        <w:t xml:space="preserve"> </w:t>
      </w:r>
      <w:r>
        <w:rPr>
          <w:rFonts w:hint="eastAsia"/>
          <w:kern w:val="0"/>
        </w:rPr>
        <w:t>表</w:t>
      </w:r>
      <w:r>
        <w:rPr>
          <w:rFonts w:cs="TimesNewRoman"/>
          <w:kern w:val="0"/>
        </w:rPr>
        <w:t>7-3</w:t>
      </w:r>
    </w:p>
    <w:p w:rsidR="00E82F45" w:rsidRDefault="00E82F45" w:rsidP="00E82F45">
      <w:pPr>
        <w:rPr>
          <w:rFonts w:ascii="..ì." w:eastAsia="..ì." w:cs="..ì."/>
          <w:kern w:val="0"/>
          <w:sz w:val="24"/>
        </w:rPr>
      </w:pPr>
    </w:p>
    <w:tbl>
      <w:tblPr>
        <w:tblW w:w="8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5"/>
        <w:gridCol w:w="3688"/>
        <w:gridCol w:w="4175"/>
      </w:tblGrid>
      <w:tr w:rsidR="00E82F45" w:rsidTr="009228EC">
        <w:trPr>
          <w:trHeight w:val="333"/>
          <w:jc w:val="center"/>
        </w:trPr>
        <w:tc>
          <w:tcPr>
            <w:tcW w:w="795" w:type="dxa"/>
            <w:vAlign w:val="center"/>
          </w:tcPr>
          <w:p w:rsidR="00E82F45" w:rsidRDefault="00E82F45" w:rsidP="009228EC">
            <w:pPr>
              <w:rPr>
                <w:rFonts w:cs="..ì."/>
                <w:kern w:val="0"/>
              </w:rPr>
            </w:pPr>
            <w:r>
              <w:rPr>
                <w:rFonts w:cs="..ì." w:hint="eastAsia"/>
                <w:kern w:val="0"/>
              </w:rPr>
              <w:t>序号</w:t>
            </w:r>
          </w:p>
        </w:tc>
        <w:tc>
          <w:tcPr>
            <w:tcW w:w="3688" w:type="dxa"/>
            <w:vAlign w:val="center"/>
          </w:tcPr>
          <w:p w:rsidR="00E82F45" w:rsidRDefault="00E82F45" w:rsidP="009228EC">
            <w:pPr>
              <w:rPr>
                <w:rFonts w:cs="..ì."/>
                <w:kern w:val="0"/>
              </w:rPr>
            </w:pPr>
            <w:r>
              <w:rPr>
                <w:rFonts w:cs="..ì." w:hint="eastAsia"/>
                <w:kern w:val="0"/>
              </w:rPr>
              <w:t>工序名称</w:t>
            </w:r>
          </w:p>
        </w:tc>
        <w:tc>
          <w:tcPr>
            <w:tcW w:w="4175" w:type="dxa"/>
            <w:vAlign w:val="center"/>
          </w:tcPr>
          <w:p w:rsidR="00E82F45" w:rsidRDefault="00E82F45" w:rsidP="009228EC">
            <w:pPr>
              <w:rPr>
                <w:rFonts w:cs="..ì."/>
                <w:kern w:val="0"/>
              </w:rPr>
            </w:pPr>
            <w:r>
              <w:rPr>
                <w:rFonts w:cs="..ì." w:hint="eastAsia"/>
                <w:kern w:val="0"/>
              </w:rPr>
              <w:t>Ⅰ类围岩及Ⅱ类浅埋</w:t>
            </w:r>
          </w:p>
        </w:tc>
      </w:tr>
      <w:tr w:rsidR="00E82F45" w:rsidTr="009228EC">
        <w:trPr>
          <w:trHeight w:val="333"/>
          <w:jc w:val="center"/>
        </w:trPr>
        <w:tc>
          <w:tcPr>
            <w:tcW w:w="795" w:type="dxa"/>
            <w:vAlign w:val="center"/>
          </w:tcPr>
          <w:p w:rsidR="00E82F45" w:rsidRDefault="00E82F45" w:rsidP="009228EC">
            <w:pPr>
              <w:rPr>
                <w:kern w:val="0"/>
              </w:rPr>
            </w:pPr>
            <w:r>
              <w:rPr>
                <w:kern w:val="0"/>
              </w:rPr>
              <w:t>1</w:t>
            </w:r>
          </w:p>
        </w:tc>
        <w:tc>
          <w:tcPr>
            <w:tcW w:w="3688" w:type="dxa"/>
            <w:vAlign w:val="center"/>
          </w:tcPr>
          <w:p w:rsidR="00E82F45" w:rsidRDefault="00E82F45" w:rsidP="009228EC">
            <w:pPr>
              <w:rPr>
                <w:rFonts w:cs="..ì."/>
                <w:kern w:val="0"/>
              </w:rPr>
            </w:pPr>
            <w:r>
              <w:rPr>
                <w:rFonts w:cs="..ì." w:hint="eastAsia"/>
                <w:kern w:val="0"/>
              </w:rPr>
              <w:t>测量</w:t>
            </w:r>
          </w:p>
        </w:tc>
        <w:tc>
          <w:tcPr>
            <w:tcW w:w="4175" w:type="dxa"/>
            <w:vAlign w:val="center"/>
          </w:tcPr>
          <w:p w:rsidR="00E82F45" w:rsidRDefault="00E82F45" w:rsidP="009228EC">
            <w:pPr>
              <w:rPr>
                <w:kern w:val="0"/>
              </w:rPr>
            </w:pPr>
            <w:r>
              <w:rPr>
                <w:kern w:val="0"/>
              </w:rPr>
              <w:t>30min</w:t>
            </w:r>
          </w:p>
        </w:tc>
      </w:tr>
      <w:tr w:rsidR="00E82F45" w:rsidTr="009228EC">
        <w:trPr>
          <w:trHeight w:val="333"/>
          <w:jc w:val="center"/>
        </w:trPr>
        <w:tc>
          <w:tcPr>
            <w:tcW w:w="795" w:type="dxa"/>
            <w:vAlign w:val="center"/>
          </w:tcPr>
          <w:p w:rsidR="00E82F45" w:rsidRDefault="00E82F45" w:rsidP="009228EC">
            <w:pPr>
              <w:rPr>
                <w:kern w:val="0"/>
              </w:rPr>
            </w:pPr>
            <w:r>
              <w:rPr>
                <w:kern w:val="0"/>
              </w:rPr>
              <w:t>2</w:t>
            </w:r>
          </w:p>
        </w:tc>
        <w:tc>
          <w:tcPr>
            <w:tcW w:w="3688" w:type="dxa"/>
            <w:vAlign w:val="center"/>
          </w:tcPr>
          <w:p w:rsidR="00E82F45" w:rsidRDefault="00E82F45" w:rsidP="009228EC">
            <w:pPr>
              <w:rPr>
                <w:rFonts w:cs="..ì."/>
                <w:kern w:val="0"/>
              </w:rPr>
            </w:pPr>
            <w:r>
              <w:rPr>
                <w:rFonts w:cs="..ì." w:hint="eastAsia"/>
                <w:kern w:val="0"/>
              </w:rPr>
              <w:t>管</w:t>
            </w:r>
            <w:proofErr w:type="gramStart"/>
            <w:r>
              <w:rPr>
                <w:rFonts w:cs="..ì." w:hint="eastAsia"/>
                <w:kern w:val="0"/>
              </w:rPr>
              <w:t>棚施作</w:t>
            </w:r>
            <w:proofErr w:type="gramEnd"/>
          </w:p>
        </w:tc>
        <w:tc>
          <w:tcPr>
            <w:tcW w:w="4175" w:type="dxa"/>
            <w:vAlign w:val="center"/>
          </w:tcPr>
          <w:p w:rsidR="00E82F45" w:rsidRDefault="00E82F45" w:rsidP="009228EC">
            <w:pPr>
              <w:rPr>
                <w:rFonts w:cs="..ì."/>
                <w:kern w:val="0"/>
              </w:rPr>
            </w:pPr>
            <w:r>
              <w:rPr>
                <w:kern w:val="0"/>
              </w:rPr>
              <w:t xml:space="preserve">240 min </w:t>
            </w:r>
            <w:r>
              <w:rPr>
                <w:rFonts w:cs="..ì." w:hint="eastAsia"/>
                <w:kern w:val="0"/>
              </w:rPr>
              <w:t>（按进尺平均到每一循环）</w:t>
            </w:r>
          </w:p>
        </w:tc>
      </w:tr>
      <w:tr w:rsidR="00E82F45" w:rsidTr="009228EC">
        <w:trPr>
          <w:trHeight w:val="333"/>
          <w:jc w:val="center"/>
        </w:trPr>
        <w:tc>
          <w:tcPr>
            <w:tcW w:w="795" w:type="dxa"/>
            <w:vAlign w:val="center"/>
          </w:tcPr>
          <w:p w:rsidR="00E82F45" w:rsidRDefault="00E82F45" w:rsidP="009228EC">
            <w:pPr>
              <w:rPr>
                <w:kern w:val="0"/>
              </w:rPr>
            </w:pPr>
            <w:r>
              <w:rPr>
                <w:kern w:val="0"/>
              </w:rPr>
              <w:t>3</w:t>
            </w:r>
          </w:p>
        </w:tc>
        <w:tc>
          <w:tcPr>
            <w:tcW w:w="3688" w:type="dxa"/>
            <w:vAlign w:val="center"/>
          </w:tcPr>
          <w:p w:rsidR="00E82F45" w:rsidRDefault="00E82F45" w:rsidP="009228EC">
            <w:pPr>
              <w:rPr>
                <w:rFonts w:cs="..ì."/>
                <w:kern w:val="0"/>
              </w:rPr>
            </w:pPr>
            <w:r>
              <w:rPr>
                <w:rFonts w:cs="..ì." w:hint="eastAsia"/>
                <w:kern w:val="0"/>
              </w:rPr>
              <w:t>左侧壁导坑开挖</w:t>
            </w:r>
          </w:p>
        </w:tc>
        <w:tc>
          <w:tcPr>
            <w:tcW w:w="4175" w:type="dxa"/>
            <w:vAlign w:val="center"/>
          </w:tcPr>
          <w:p w:rsidR="00E82F45" w:rsidRDefault="00E82F45" w:rsidP="009228EC">
            <w:pPr>
              <w:rPr>
                <w:kern w:val="0"/>
              </w:rPr>
            </w:pPr>
            <w:r>
              <w:rPr>
                <w:kern w:val="0"/>
              </w:rPr>
              <w:t>90 min</w:t>
            </w:r>
          </w:p>
        </w:tc>
      </w:tr>
      <w:tr w:rsidR="00E82F45" w:rsidTr="009228EC">
        <w:trPr>
          <w:trHeight w:val="330"/>
          <w:jc w:val="center"/>
        </w:trPr>
        <w:tc>
          <w:tcPr>
            <w:tcW w:w="795" w:type="dxa"/>
            <w:vAlign w:val="center"/>
          </w:tcPr>
          <w:p w:rsidR="00E82F45" w:rsidRDefault="00E82F45" w:rsidP="009228EC">
            <w:pPr>
              <w:rPr>
                <w:kern w:val="0"/>
              </w:rPr>
            </w:pPr>
            <w:r>
              <w:rPr>
                <w:kern w:val="0"/>
              </w:rPr>
              <w:t>4</w:t>
            </w:r>
          </w:p>
        </w:tc>
        <w:tc>
          <w:tcPr>
            <w:tcW w:w="3688" w:type="dxa"/>
            <w:vAlign w:val="center"/>
          </w:tcPr>
          <w:p w:rsidR="00E82F45" w:rsidRDefault="00E82F45" w:rsidP="009228EC">
            <w:pPr>
              <w:rPr>
                <w:rFonts w:cs="..ì."/>
                <w:kern w:val="0"/>
              </w:rPr>
            </w:pPr>
            <w:r>
              <w:rPr>
                <w:rFonts w:cs="..ì." w:hint="eastAsia"/>
                <w:kern w:val="0"/>
              </w:rPr>
              <w:t>左侧壁导坑支护</w:t>
            </w:r>
          </w:p>
        </w:tc>
        <w:tc>
          <w:tcPr>
            <w:tcW w:w="4175" w:type="dxa"/>
            <w:vAlign w:val="center"/>
          </w:tcPr>
          <w:p w:rsidR="00E82F45" w:rsidRDefault="00E82F45" w:rsidP="009228EC">
            <w:pPr>
              <w:rPr>
                <w:kern w:val="0"/>
              </w:rPr>
            </w:pPr>
            <w:r>
              <w:rPr>
                <w:kern w:val="0"/>
              </w:rPr>
              <w:t>210 min</w:t>
            </w:r>
          </w:p>
        </w:tc>
      </w:tr>
      <w:tr w:rsidR="00E82F45" w:rsidTr="009228EC">
        <w:trPr>
          <w:trHeight w:val="330"/>
          <w:jc w:val="center"/>
        </w:trPr>
        <w:tc>
          <w:tcPr>
            <w:tcW w:w="795" w:type="dxa"/>
            <w:vAlign w:val="center"/>
          </w:tcPr>
          <w:p w:rsidR="00E82F45" w:rsidRDefault="00E82F45" w:rsidP="009228EC">
            <w:pPr>
              <w:rPr>
                <w:kern w:val="0"/>
              </w:rPr>
            </w:pPr>
            <w:r>
              <w:rPr>
                <w:kern w:val="0"/>
              </w:rPr>
              <w:t>5</w:t>
            </w:r>
          </w:p>
        </w:tc>
        <w:tc>
          <w:tcPr>
            <w:tcW w:w="3688" w:type="dxa"/>
            <w:vAlign w:val="center"/>
          </w:tcPr>
          <w:p w:rsidR="00E82F45" w:rsidRDefault="00E82F45" w:rsidP="009228EC">
            <w:pPr>
              <w:rPr>
                <w:rFonts w:cs="..ì."/>
                <w:kern w:val="0"/>
              </w:rPr>
            </w:pPr>
            <w:r>
              <w:rPr>
                <w:rFonts w:cs="..ì." w:hint="eastAsia"/>
                <w:kern w:val="0"/>
              </w:rPr>
              <w:t>右侧壁导坑开挖</w:t>
            </w:r>
          </w:p>
        </w:tc>
        <w:tc>
          <w:tcPr>
            <w:tcW w:w="4175" w:type="dxa"/>
            <w:vAlign w:val="center"/>
          </w:tcPr>
          <w:p w:rsidR="00E82F45" w:rsidRDefault="00E82F45" w:rsidP="009228EC">
            <w:pPr>
              <w:rPr>
                <w:kern w:val="0"/>
              </w:rPr>
            </w:pPr>
            <w:r>
              <w:rPr>
                <w:kern w:val="0"/>
              </w:rPr>
              <w:t>90 min</w:t>
            </w:r>
          </w:p>
        </w:tc>
      </w:tr>
      <w:tr w:rsidR="00E82F45" w:rsidTr="009228EC">
        <w:trPr>
          <w:trHeight w:val="330"/>
          <w:jc w:val="center"/>
        </w:trPr>
        <w:tc>
          <w:tcPr>
            <w:tcW w:w="795" w:type="dxa"/>
            <w:vAlign w:val="center"/>
          </w:tcPr>
          <w:p w:rsidR="00E82F45" w:rsidRDefault="00E82F45" w:rsidP="009228EC">
            <w:pPr>
              <w:rPr>
                <w:kern w:val="0"/>
              </w:rPr>
            </w:pPr>
            <w:r>
              <w:rPr>
                <w:kern w:val="0"/>
              </w:rPr>
              <w:t>6</w:t>
            </w:r>
          </w:p>
        </w:tc>
        <w:tc>
          <w:tcPr>
            <w:tcW w:w="3688" w:type="dxa"/>
            <w:vAlign w:val="center"/>
          </w:tcPr>
          <w:p w:rsidR="00E82F45" w:rsidRDefault="00E82F45" w:rsidP="009228EC">
            <w:pPr>
              <w:rPr>
                <w:rFonts w:cs="..ì."/>
                <w:kern w:val="0"/>
              </w:rPr>
            </w:pPr>
            <w:r>
              <w:rPr>
                <w:rFonts w:cs="..ì." w:hint="eastAsia"/>
                <w:kern w:val="0"/>
              </w:rPr>
              <w:t>右侧壁导坑支护</w:t>
            </w:r>
          </w:p>
        </w:tc>
        <w:tc>
          <w:tcPr>
            <w:tcW w:w="4175" w:type="dxa"/>
            <w:vAlign w:val="center"/>
          </w:tcPr>
          <w:p w:rsidR="00E82F45" w:rsidRDefault="00E82F45" w:rsidP="009228EC">
            <w:pPr>
              <w:rPr>
                <w:kern w:val="0"/>
              </w:rPr>
            </w:pPr>
            <w:r>
              <w:rPr>
                <w:kern w:val="0"/>
              </w:rPr>
              <w:t>210 min</w:t>
            </w:r>
          </w:p>
        </w:tc>
      </w:tr>
      <w:tr w:rsidR="00E82F45" w:rsidTr="009228EC">
        <w:trPr>
          <w:trHeight w:val="330"/>
          <w:jc w:val="center"/>
        </w:trPr>
        <w:tc>
          <w:tcPr>
            <w:tcW w:w="795" w:type="dxa"/>
            <w:vAlign w:val="center"/>
          </w:tcPr>
          <w:p w:rsidR="00E82F45" w:rsidRDefault="00E82F45" w:rsidP="009228EC">
            <w:pPr>
              <w:rPr>
                <w:kern w:val="0"/>
              </w:rPr>
            </w:pPr>
            <w:r>
              <w:rPr>
                <w:kern w:val="0"/>
              </w:rPr>
              <w:t>7</w:t>
            </w:r>
          </w:p>
        </w:tc>
        <w:tc>
          <w:tcPr>
            <w:tcW w:w="3688" w:type="dxa"/>
            <w:vAlign w:val="center"/>
          </w:tcPr>
          <w:p w:rsidR="00E82F45" w:rsidRDefault="00E82F45" w:rsidP="009228EC">
            <w:pPr>
              <w:rPr>
                <w:rFonts w:cs="..ì."/>
                <w:kern w:val="0"/>
              </w:rPr>
            </w:pPr>
            <w:r>
              <w:rPr>
                <w:rFonts w:cs="..ì." w:hint="eastAsia"/>
                <w:kern w:val="0"/>
              </w:rPr>
              <w:t>中间上部开挖</w:t>
            </w:r>
          </w:p>
        </w:tc>
        <w:tc>
          <w:tcPr>
            <w:tcW w:w="4175" w:type="dxa"/>
            <w:vAlign w:val="center"/>
          </w:tcPr>
          <w:p w:rsidR="00E82F45" w:rsidRDefault="00E82F45" w:rsidP="009228EC">
            <w:pPr>
              <w:rPr>
                <w:kern w:val="0"/>
              </w:rPr>
            </w:pPr>
            <w:r>
              <w:rPr>
                <w:kern w:val="0"/>
              </w:rPr>
              <w:t>90 min</w:t>
            </w:r>
          </w:p>
        </w:tc>
      </w:tr>
      <w:tr w:rsidR="00E82F45" w:rsidTr="009228EC">
        <w:trPr>
          <w:trHeight w:val="330"/>
          <w:jc w:val="center"/>
        </w:trPr>
        <w:tc>
          <w:tcPr>
            <w:tcW w:w="795" w:type="dxa"/>
            <w:vAlign w:val="center"/>
          </w:tcPr>
          <w:p w:rsidR="00E82F45" w:rsidRDefault="00E82F45" w:rsidP="009228EC">
            <w:pPr>
              <w:rPr>
                <w:kern w:val="0"/>
              </w:rPr>
            </w:pPr>
            <w:r>
              <w:rPr>
                <w:kern w:val="0"/>
              </w:rPr>
              <w:t>8</w:t>
            </w:r>
          </w:p>
        </w:tc>
        <w:tc>
          <w:tcPr>
            <w:tcW w:w="3688" w:type="dxa"/>
            <w:vAlign w:val="center"/>
          </w:tcPr>
          <w:p w:rsidR="00E82F45" w:rsidRDefault="00E82F45" w:rsidP="009228EC">
            <w:pPr>
              <w:rPr>
                <w:rFonts w:cs="..ì."/>
                <w:kern w:val="0"/>
              </w:rPr>
            </w:pPr>
            <w:r>
              <w:rPr>
                <w:rFonts w:cs="..ì." w:hint="eastAsia"/>
                <w:kern w:val="0"/>
              </w:rPr>
              <w:t>中间上部支护</w:t>
            </w:r>
          </w:p>
        </w:tc>
        <w:tc>
          <w:tcPr>
            <w:tcW w:w="4175" w:type="dxa"/>
            <w:vAlign w:val="center"/>
          </w:tcPr>
          <w:p w:rsidR="00E82F45" w:rsidRDefault="00E82F45" w:rsidP="009228EC">
            <w:pPr>
              <w:rPr>
                <w:kern w:val="0"/>
              </w:rPr>
            </w:pPr>
            <w:r>
              <w:rPr>
                <w:kern w:val="0"/>
              </w:rPr>
              <w:t>210 min</w:t>
            </w:r>
          </w:p>
        </w:tc>
      </w:tr>
      <w:tr w:rsidR="00E82F45" w:rsidTr="009228EC">
        <w:trPr>
          <w:trHeight w:val="330"/>
          <w:jc w:val="center"/>
        </w:trPr>
        <w:tc>
          <w:tcPr>
            <w:tcW w:w="795" w:type="dxa"/>
            <w:vAlign w:val="center"/>
          </w:tcPr>
          <w:p w:rsidR="00E82F45" w:rsidRDefault="00E82F45" w:rsidP="009228EC">
            <w:pPr>
              <w:rPr>
                <w:kern w:val="0"/>
              </w:rPr>
            </w:pPr>
            <w:r>
              <w:rPr>
                <w:kern w:val="0"/>
              </w:rPr>
              <w:t>9</w:t>
            </w:r>
          </w:p>
        </w:tc>
        <w:tc>
          <w:tcPr>
            <w:tcW w:w="3688" w:type="dxa"/>
            <w:vAlign w:val="center"/>
          </w:tcPr>
          <w:p w:rsidR="00E82F45" w:rsidRDefault="00E82F45" w:rsidP="009228EC">
            <w:pPr>
              <w:rPr>
                <w:rFonts w:cs="..ì."/>
                <w:kern w:val="0"/>
              </w:rPr>
            </w:pPr>
            <w:r>
              <w:rPr>
                <w:rFonts w:cs="..ì." w:hint="eastAsia"/>
                <w:kern w:val="0"/>
              </w:rPr>
              <w:t>中间下部开挖</w:t>
            </w:r>
          </w:p>
        </w:tc>
        <w:tc>
          <w:tcPr>
            <w:tcW w:w="4175" w:type="dxa"/>
            <w:vAlign w:val="center"/>
          </w:tcPr>
          <w:p w:rsidR="00E82F45" w:rsidRDefault="00E82F45" w:rsidP="009228EC">
            <w:pPr>
              <w:rPr>
                <w:kern w:val="0"/>
              </w:rPr>
            </w:pPr>
            <w:r>
              <w:rPr>
                <w:kern w:val="0"/>
              </w:rPr>
              <w:t>90 min</w:t>
            </w:r>
          </w:p>
        </w:tc>
      </w:tr>
      <w:tr w:rsidR="00E82F45" w:rsidTr="009228EC">
        <w:trPr>
          <w:trHeight w:val="330"/>
          <w:jc w:val="center"/>
        </w:trPr>
        <w:tc>
          <w:tcPr>
            <w:tcW w:w="795" w:type="dxa"/>
            <w:vAlign w:val="center"/>
          </w:tcPr>
          <w:p w:rsidR="00E82F45" w:rsidRDefault="00E82F45" w:rsidP="009228EC">
            <w:pPr>
              <w:rPr>
                <w:kern w:val="0"/>
              </w:rPr>
            </w:pPr>
            <w:r>
              <w:rPr>
                <w:kern w:val="0"/>
              </w:rPr>
              <w:t>10</w:t>
            </w:r>
          </w:p>
        </w:tc>
        <w:tc>
          <w:tcPr>
            <w:tcW w:w="3688" w:type="dxa"/>
            <w:vAlign w:val="center"/>
          </w:tcPr>
          <w:p w:rsidR="00E82F45" w:rsidRDefault="00E82F45" w:rsidP="009228EC">
            <w:pPr>
              <w:rPr>
                <w:rFonts w:cs="..ì."/>
                <w:kern w:val="0"/>
              </w:rPr>
            </w:pPr>
            <w:r>
              <w:rPr>
                <w:rFonts w:cs="..ì." w:hint="eastAsia"/>
                <w:kern w:val="0"/>
              </w:rPr>
              <w:t>中间下部支护</w:t>
            </w:r>
          </w:p>
        </w:tc>
        <w:tc>
          <w:tcPr>
            <w:tcW w:w="4175" w:type="dxa"/>
            <w:vAlign w:val="center"/>
          </w:tcPr>
          <w:p w:rsidR="00E82F45" w:rsidRDefault="00E82F45" w:rsidP="009228EC">
            <w:pPr>
              <w:rPr>
                <w:kern w:val="0"/>
              </w:rPr>
            </w:pPr>
            <w:r>
              <w:rPr>
                <w:kern w:val="0"/>
              </w:rPr>
              <w:t>180 min</w:t>
            </w:r>
          </w:p>
        </w:tc>
      </w:tr>
      <w:tr w:rsidR="00E82F45" w:rsidTr="009228EC">
        <w:trPr>
          <w:trHeight w:val="333"/>
          <w:jc w:val="center"/>
        </w:trPr>
        <w:tc>
          <w:tcPr>
            <w:tcW w:w="795" w:type="dxa"/>
            <w:vAlign w:val="center"/>
          </w:tcPr>
          <w:p w:rsidR="00E82F45" w:rsidRDefault="00E82F45" w:rsidP="009228EC">
            <w:pPr>
              <w:rPr>
                <w:kern w:val="0"/>
              </w:rPr>
            </w:pPr>
            <w:r>
              <w:rPr>
                <w:kern w:val="0"/>
              </w:rPr>
              <w:t>11</w:t>
            </w:r>
          </w:p>
        </w:tc>
        <w:tc>
          <w:tcPr>
            <w:tcW w:w="3688" w:type="dxa"/>
            <w:vAlign w:val="center"/>
          </w:tcPr>
          <w:p w:rsidR="00E82F45" w:rsidRDefault="00E82F45" w:rsidP="009228EC">
            <w:pPr>
              <w:rPr>
                <w:rFonts w:cs="..ì."/>
                <w:kern w:val="0"/>
              </w:rPr>
            </w:pPr>
            <w:r>
              <w:rPr>
                <w:rFonts w:cs="..ì." w:hint="eastAsia"/>
                <w:kern w:val="0"/>
              </w:rPr>
              <w:t>循环进尺</w:t>
            </w:r>
          </w:p>
        </w:tc>
        <w:tc>
          <w:tcPr>
            <w:tcW w:w="4175" w:type="dxa"/>
            <w:vAlign w:val="center"/>
          </w:tcPr>
          <w:p w:rsidR="00E82F45" w:rsidRDefault="00E82F45" w:rsidP="009228EC">
            <w:pPr>
              <w:rPr>
                <w:kern w:val="0"/>
              </w:rPr>
            </w:pPr>
            <w:r>
              <w:rPr>
                <w:kern w:val="0"/>
              </w:rPr>
              <w:t>1.5 m</w:t>
            </w:r>
          </w:p>
        </w:tc>
      </w:tr>
      <w:tr w:rsidR="00E82F45" w:rsidTr="009228EC">
        <w:trPr>
          <w:trHeight w:val="333"/>
          <w:jc w:val="center"/>
        </w:trPr>
        <w:tc>
          <w:tcPr>
            <w:tcW w:w="795" w:type="dxa"/>
            <w:vAlign w:val="center"/>
          </w:tcPr>
          <w:p w:rsidR="00E82F45" w:rsidRDefault="00E82F45" w:rsidP="009228EC">
            <w:pPr>
              <w:rPr>
                <w:kern w:val="0"/>
              </w:rPr>
            </w:pPr>
            <w:r>
              <w:rPr>
                <w:kern w:val="0"/>
              </w:rPr>
              <w:t>12</w:t>
            </w:r>
          </w:p>
        </w:tc>
        <w:tc>
          <w:tcPr>
            <w:tcW w:w="3688" w:type="dxa"/>
            <w:vAlign w:val="center"/>
          </w:tcPr>
          <w:p w:rsidR="00E82F45" w:rsidRDefault="00E82F45" w:rsidP="009228EC">
            <w:pPr>
              <w:rPr>
                <w:rFonts w:cs="..ì."/>
                <w:kern w:val="0"/>
              </w:rPr>
            </w:pPr>
            <w:r>
              <w:rPr>
                <w:rFonts w:cs="..ì." w:hint="eastAsia"/>
                <w:kern w:val="0"/>
              </w:rPr>
              <w:t>日进尺</w:t>
            </w:r>
          </w:p>
        </w:tc>
        <w:tc>
          <w:tcPr>
            <w:tcW w:w="4175" w:type="dxa"/>
            <w:vAlign w:val="center"/>
          </w:tcPr>
          <w:p w:rsidR="00E82F45" w:rsidRDefault="00E82F45" w:rsidP="009228EC">
            <w:pPr>
              <w:rPr>
                <w:kern w:val="0"/>
              </w:rPr>
            </w:pPr>
            <w:r>
              <w:rPr>
                <w:kern w:val="0"/>
              </w:rPr>
              <w:t>1.5 m</w:t>
            </w:r>
          </w:p>
        </w:tc>
      </w:tr>
      <w:tr w:rsidR="00E82F45" w:rsidTr="009228EC">
        <w:trPr>
          <w:trHeight w:val="333"/>
          <w:jc w:val="center"/>
        </w:trPr>
        <w:tc>
          <w:tcPr>
            <w:tcW w:w="795" w:type="dxa"/>
            <w:vAlign w:val="center"/>
          </w:tcPr>
          <w:p w:rsidR="00E82F45" w:rsidRDefault="00E82F45" w:rsidP="009228EC">
            <w:pPr>
              <w:rPr>
                <w:kern w:val="0"/>
              </w:rPr>
            </w:pPr>
            <w:r>
              <w:rPr>
                <w:kern w:val="0"/>
              </w:rPr>
              <w:lastRenderedPageBreak/>
              <w:t>13</w:t>
            </w:r>
          </w:p>
        </w:tc>
        <w:tc>
          <w:tcPr>
            <w:tcW w:w="3688" w:type="dxa"/>
            <w:vAlign w:val="center"/>
          </w:tcPr>
          <w:p w:rsidR="00E82F45" w:rsidRDefault="00E82F45" w:rsidP="009228EC">
            <w:pPr>
              <w:rPr>
                <w:rFonts w:cs="..ì."/>
                <w:kern w:val="0"/>
              </w:rPr>
            </w:pPr>
            <w:r>
              <w:rPr>
                <w:rFonts w:cs="..ì." w:hint="eastAsia"/>
                <w:kern w:val="0"/>
              </w:rPr>
              <w:t>月均进尺</w:t>
            </w:r>
          </w:p>
        </w:tc>
        <w:tc>
          <w:tcPr>
            <w:tcW w:w="4175" w:type="dxa"/>
            <w:vAlign w:val="center"/>
          </w:tcPr>
          <w:p w:rsidR="00E82F45" w:rsidRDefault="00E82F45" w:rsidP="009228EC">
            <w:pPr>
              <w:rPr>
                <w:kern w:val="0"/>
              </w:rPr>
            </w:pPr>
            <w:r>
              <w:rPr>
                <w:kern w:val="0"/>
              </w:rPr>
              <w:t>45 m</w:t>
            </w:r>
          </w:p>
        </w:tc>
      </w:tr>
    </w:tbl>
    <w:p w:rsidR="00E82F45" w:rsidRDefault="00E82F45" w:rsidP="00E82F45">
      <w:pPr>
        <w:rPr>
          <w:kern w:val="0"/>
        </w:rPr>
      </w:pPr>
      <w:r>
        <w:rPr>
          <w:rFonts w:cs="TimesNewRoman"/>
          <w:kern w:val="0"/>
        </w:rPr>
        <w:t xml:space="preserve">2. </w:t>
      </w:r>
      <w:r>
        <w:rPr>
          <w:rFonts w:hint="eastAsia"/>
          <w:kern w:val="0"/>
        </w:rPr>
        <w:t>Ⅱ类围岩半断面开挖作业循环时间见表</w:t>
      </w:r>
      <w:r>
        <w:rPr>
          <w:rFonts w:cs="TimesNewRoman"/>
          <w:kern w:val="0"/>
        </w:rPr>
        <w:t>7-4</w:t>
      </w:r>
      <w:r>
        <w:rPr>
          <w:rFonts w:hint="eastAsia"/>
          <w:kern w:val="0"/>
        </w:rPr>
        <w:t>。</w:t>
      </w:r>
    </w:p>
    <w:p w:rsidR="00E82F45" w:rsidRDefault="00E82F45" w:rsidP="00E82F45">
      <w:pPr>
        <w:rPr>
          <w:rFonts w:cs="TimesNewRoman"/>
          <w:kern w:val="0"/>
        </w:rPr>
      </w:pPr>
      <w:r>
        <w:rPr>
          <w:rFonts w:hint="eastAsia"/>
          <w:kern w:val="0"/>
        </w:rPr>
        <w:t>Ⅱ类围岩台阶法开挖作业循环时间表</w:t>
      </w:r>
      <w:r>
        <w:rPr>
          <w:kern w:val="0"/>
        </w:rPr>
        <w:t xml:space="preserve"> </w:t>
      </w:r>
      <w:r>
        <w:rPr>
          <w:rFonts w:hint="eastAsia"/>
          <w:kern w:val="0"/>
        </w:rPr>
        <w:t>表</w:t>
      </w:r>
      <w:r>
        <w:rPr>
          <w:rFonts w:cs="TimesNewRoman"/>
          <w:kern w:val="0"/>
        </w:rPr>
        <w:t>7-4</w:t>
      </w:r>
    </w:p>
    <w:p w:rsidR="00E82F45" w:rsidRDefault="00E82F45" w:rsidP="00E82F45">
      <w:pPr>
        <w:rPr>
          <w:rFonts w:ascii="..ì." w:eastAsia="..ì." w:cs="..ì."/>
          <w:kern w:val="0"/>
          <w:sz w:val="24"/>
        </w:rPr>
      </w:pPr>
    </w:p>
    <w:tbl>
      <w:tblPr>
        <w:tblW w:w="8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5"/>
        <w:gridCol w:w="3685"/>
        <w:gridCol w:w="4358"/>
      </w:tblGrid>
      <w:tr w:rsidR="00E82F45" w:rsidTr="009228EC">
        <w:trPr>
          <w:trHeight w:val="433"/>
          <w:jc w:val="center"/>
        </w:trPr>
        <w:tc>
          <w:tcPr>
            <w:tcW w:w="795" w:type="dxa"/>
            <w:vAlign w:val="center"/>
          </w:tcPr>
          <w:p w:rsidR="00E82F45" w:rsidRDefault="00E82F45" w:rsidP="009228EC">
            <w:pPr>
              <w:rPr>
                <w:rFonts w:cs="..ì."/>
                <w:kern w:val="0"/>
              </w:rPr>
            </w:pPr>
            <w:r>
              <w:rPr>
                <w:rFonts w:cs="..ì." w:hint="eastAsia"/>
                <w:kern w:val="0"/>
              </w:rPr>
              <w:t>序号</w:t>
            </w:r>
          </w:p>
        </w:tc>
        <w:tc>
          <w:tcPr>
            <w:tcW w:w="3685" w:type="dxa"/>
            <w:vAlign w:val="center"/>
          </w:tcPr>
          <w:p w:rsidR="00E82F45" w:rsidRDefault="00E82F45" w:rsidP="009228EC">
            <w:pPr>
              <w:rPr>
                <w:rFonts w:cs="..ì."/>
                <w:kern w:val="0"/>
              </w:rPr>
            </w:pPr>
            <w:r>
              <w:rPr>
                <w:rFonts w:cs="..ì." w:hint="eastAsia"/>
                <w:kern w:val="0"/>
              </w:rPr>
              <w:t>工序名称</w:t>
            </w:r>
          </w:p>
        </w:tc>
        <w:tc>
          <w:tcPr>
            <w:tcW w:w="4358" w:type="dxa"/>
            <w:vAlign w:val="center"/>
          </w:tcPr>
          <w:p w:rsidR="00E82F45" w:rsidRDefault="00E82F45" w:rsidP="009228EC">
            <w:pPr>
              <w:rPr>
                <w:rFonts w:cs="..ì."/>
                <w:kern w:val="0"/>
              </w:rPr>
            </w:pPr>
            <w:r>
              <w:rPr>
                <w:rFonts w:cs="..ì." w:hint="eastAsia"/>
                <w:kern w:val="0"/>
              </w:rPr>
              <w:t>Ⅱ类围岩</w:t>
            </w:r>
          </w:p>
        </w:tc>
      </w:tr>
      <w:tr w:rsidR="00E82F45" w:rsidTr="009228EC">
        <w:trPr>
          <w:trHeight w:val="433"/>
          <w:jc w:val="center"/>
        </w:trPr>
        <w:tc>
          <w:tcPr>
            <w:tcW w:w="795" w:type="dxa"/>
            <w:vAlign w:val="center"/>
          </w:tcPr>
          <w:p w:rsidR="00E82F45" w:rsidRDefault="00E82F45" w:rsidP="009228EC">
            <w:pPr>
              <w:rPr>
                <w:kern w:val="0"/>
              </w:rPr>
            </w:pPr>
            <w:r>
              <w:rPr>
                <w:kern w:val="0"/>
              </w:rPr>
              <w:t>1</w:t>
            </w:r>
          </w:p>
        </w:tc>
        <w:tc>
          <w:tcPr>
            <w:tcW w:w="3685" w:type="dxa"/>
            <w:vAlign w:val="center"/>
          </w:tcPr>
          <w:p w:rsidR="00E82F45" w:rsidRDefault="00E82F45" w:rsidP="009228EC">
            <w:pPr>
              <w:rPr>
                <w:rFonts w:cs="..ì."/>
                <w:kern w:val="0"/>
              </w:rPr>
            </w:pPr>
            <w:r>
              <w:rPr>
                <w:rFonts w:cs="..ì." w:hint="eastAsia"/>
                <w:kern w:val="0"/>
              </w:rPr>
              <w:t>测量</w:t>
            </w:r>
          </w:p>
        </w:tc>
        <w:tc>
          <w:tcPr>
            <w:tcW w:w="4358" w:type="dxa"/>
            <w:vAlign w:val="center"/>
          </w:tcPr>
          <w:p w:rsidR="00E82F45" w:rsidRDefault="00E82F45" w:rsidP="009228EC">
            <w:pPr>
              <w:rPr>
                <w:kern w:val="0"/>
              </w:rPr>
            </w:pPr>
            <w:r>
              <w:rPr>
                <w:kern w:val="0"/>
              </w:rPr>
              <w:t>30min</w:t>
            </w:r>
          </w:p>
        </w:tc>
      </w:tr>
      <w:tr w:rsidR="00E82F45" w:rsidTr="009228EC">
        <w:trPr>
          <w:trHeight w:val="433"/>
          <w:jc w:val="center"/>
        </w:trPr>
        <w:tc>
          <w:tcPr>
            <w:tcW w:w="795" w:type="dxa"/>
            <w:vAlign w:val="center"/>
          </w:tcPr>
          <w:p w:rsidR="00E82F45" w:rsidRDefault="00E82F45" w:rsidP="009228EC">
            <w:pPr>
              <w:rPr>
                <w:kern w:val="0"/>
              </w:rPr>
            </w:pPr>
            <w:r>
              <w:rPr>
                <w:kern w:val="0"/>
              </w:rPr>
              <w:t>2</w:t>
            </w:r>
          </w:p>
        </w:tc>
        <w:tc>
          <w:tcPr>
            <w:tcW w:w="3685" w:type="dxa"/>
            <w:vAlign w:val="center"/>
          </w:tcPr>
          <w:p w:rsidR="00E82F45" w:rsidRDefault="00E82F45" w:rsidP="009228EC">
            <w:pPr>
              <w:rPr>
                <w:rFonts w:cs="..ì."/>
                <w:kern w:val="0"/>
              </w:rPr>
            </w:pPr>
            <w:r>
              <w:rPr>
                <w:rFonts w:cs="..ì." w:hint="eastAsia"/>
                <w:kern w:val="0"/>
              </w:rPr>
              <w:t>超前小导管</w:t>
            </w:r>
          </w:p>
        </w:tc>
        <w:tc>
          <w:tcPr>
            <w:tcW w:w="4358" w:type="dxa"/>
            <w:vAlign w:val="center"/>
          </w:tcPr>
          <w:p w:rsidR="00E82F45" w:rsidRDefault="00E82F45" w:rsidP="009228EC">
            <w:pPr>
              <w:rPr>
                <w:rFonts w:cs="..ì."/>
                <w:kern w:val="0"/>
              </w:rPr>
            </w:pPr>
            <w:r>
              <w:rPr>
                <w:kern w:val="0"/>
              </w:rPr>
              <w:t xml:space="preserve">180min </w:t>
            </w:r>
            <w:r>
              <w:rPr>
                <w:rFonts w:cs="..ì." w:hint="eastAsia"/>
                <w:kern w:val="0"/>
              </w:rPr>
              <w:t>（按进尺平均到每一循环）</w:t>
            </w:r>
          </w:p>
        </w:tc>
      </w:tr>
      <w:tr w:rsidR="00E82F45" w:rsidTr="009228EC">
        <w:trPr>
          <w:trHeight w:val="433"/>
          <w:jc w:val="center"/>
        </w:trPr>
        <w:tc>
          <w:tcPr>
            <w:tcW w:w="795" w:type="dxa"/>
            <w:vAlign w:val="center"/>
          </w:tcPr>
          <w:p w:rsidR="00E82F45" w:rsidRDefault="00E82F45" w:rsidP="009228EC">
            <w:pPr>
              <w:rPr>
                <w:kern w:val="0"/>
              </w:rPr>
            </w:pPr>
            <w:r>
              <w:rPr>
                <w:kern w:val="0"/>
              </w:rPr>
              <w:t>3</w:t>
            </w:r>
          </w:p>
        </w:tc>
        <w:tc>
          <w:tcPr>
            <w:tcW w:w="3685" w:type="dxa"/>
            <w:vAlign w:val="center"/>
          </w:tcPr>
          <w:p w:rsidR="00E82F45" w:rsidRDefault="00E82F45" w:rsidP="009228EC">
            <w:pPr>
              <w:rPr>
                <w:rFonts w:cs="..ì."/>
                <w:kern w:val="0"/>
              </w:rPr>
            </w:pPr>
            <w:r>
              <w:rPr>
                <w:rFonts w:cs="..ì." w:hint="eastAsia"/>
                <w:kern w:val="0"/>
              </w:rPr>
              <w:t>钻孔</w:t>
            </w:r>
          </w:p>
        </w:tc>
        <w:tc>
          <w:tcPr>
            <w:tcW w:w="4358" w:type="dxa"/>
            <w:vAlign w:val="center"/>
          </w:tcPr>
          <w:p w:rsidR="00E82F45" w:rsidRDefault="00E82F45" w:rsidP="009228EC">
            <w:pPr>
              <w:rPr>
                <w:kern w:val="0"/>
              </w:rPr>
            </w:pPr>
            <w:r>
              <w:rPr>
                <w:kern w:val="0"/>
              </w:rPr>
              <w:t>240 min</w:t>
            </w:r>
          </w:p>
        </w:tc>
      </w:tr>
      <w:tr w:rsidR="00E82F45" w:rsidTr="009228EC">
        <w:trPr>
          <w:trHeight w:val="433"/>
          <w:jc w:val="center"/>
        </w:trPr>
        <w:tc>
          <w:tcPr>
            <w:tcW w:w="795" w:type="dxa"/>
            <w:vAlign w:val="center"/>
          </w:tcPr>
          <w:p w:rsidR="00E82F45" w:rsidRDefault="00E82F45" w:rsidP="009228EC">
            <w:pPr>
              <w:rPr>
                <w:kern w:val="0"/>
              </w:rPr>
            </w:pPr>
            <w:r>
              <w:rPr>
                <w:kern w:val="0"/>
              </w:rPr>
              <w:t>4</w:t>
            </w:r>
          </w:p>
        </w:tc>
        <w:tc>
          <w:tcPr>
            <w:tcW w:w="3685" w:type="dxa"/>
            <w:vAlign w:val="center"/>
          </w:tcPr>
          <w:p w:rsidR="00E82F45" w:rsidRDefault="00E82F45" w:rsidP="009228EC">
            <w:pPr>
              <w:rPr>
                <w:rFonts w:cs="..ì."/>
                <w:kern w:val="0"/>
              </w:rPr>
            </w:pPr>
            <w:r>
              <w:rPr>
                <w:rFonts w:cs="..ì." w:hint="eastAsia"/>
                <w:kern w:val="0"/>
              </w:rPr>
              <w:t>装药爆破</w:t>
            </w:r>
          </w:p>
        </w:tc>
        <w:tc>
          <w:tcPr>
            <w:tcW w:w="4358" w:type="dxa"/>
            <w:vAlign w:val="center"/>
          </w:tcPr>
          <w:p w:rsidR="00E82F45" w:rsidRDefault="00E82F45" w:rsidP="009228EC">
            <w:pPr>
              <w:rPr>
                <w:kern w:val="0"/>
              </w:rPr>
            </w:pPr>
            <w:r>
              <w:rPr>
                <w:kern w:val="0"/>
              </w:rPr>
              <w:t>120 min</w:t>
            </w:r>
          </w:p>
        </w:tc>
      </w:tr>
      <w:tr w:rsidR="00E82F45" w:rsidTr="009228EC">
        <w:trPr>
          <w:trHeight w:val="433"/>
          <w:jc w:val="center"/>
        </w:trPr>
        <w:tc>
          <w:tcPr>
            <w:tcW w:w="795" w:type="dxa"/>
            <w:vAlign w:val="center"/>
          </w:tcPr>
          <w:p w:rsidR="00E82F45" w:rsidRDefault="00E82F45" w:rsidP="009228EC">
            <w:pPr>
              <w:rPr>
                <w:kern w:val="0"/>
              </w:rPr>
            </w:pPr>
            <w:r>
              <w:rPr>
                <w:kern w:val="0"/>
              </w:rPr>
              <w:t>5</w:t>
            </w:r>
          </w:p>
        </w:tc>
        <w:tc>
          <w:tcPr>
            <w:tcW w:w="3685" w:type="dxa"/>
            <w:vAlign w:val="center"/>
          </w:tcPr>
          <w:p w:rsidR="00E82F45" w:rsidRDefault="00E82F45" w:rsidP="009228EC">
            <w:pPr>
              <w:rPr>
                <w:rFonts w:cs="..ì."/>
                <w:kern w:val="0"/>
              </w:rPr>
            </w:pPr>
            <w:r>
              <w:rPr>
                <w:rFonts w:cs="..ì." w:hint="eastAsia"/>
                <w:kern w:val="0"/>
              </w:rPr>
              <w:t>通风排烟</w:t>
            </w:r>
          </w:p>
        </w:tc>
        <w:tc>
          <w:tcPr>
            <w:tcW w:w="4358" w:type="dxa"/>
            <w:vAlign w:val="center"/>
          </w:tcPr>
          <w:p w:rsidR="00E82F45" w:rsidRDefault="00E82F45" w:rsidP="009228EC">
            <w:pPr>
              <w:rPr>
                <w:kern w:val="0"/>
              </w:rPr>
            </w:pPr>
            <w:r>
              <w:rPr>
                <w:kern w:val="0"/>
              </w:rPr>
              <w:t>30</w:t>
            </w:r>
          </w:p>
        </w:tc>
      </w:tr>
      <w:tr w:rsidR="00E82F45" w:rsidTr="009228EC">
        <w:trPr>
          <w:trHeight w:val="433"/>
          <w:jc w:val="center"/>
        </w:trPr>
        <w:tc>
          <w:tcPr>
            <w:tcW w:w="795" w:type="dxa"/>
            <w:vAlign w:val="center"/>
          </w:tcPr>
          <w:p w:rsidR="00E82F45" w:rsidRDefault="00E82F45" w:rsidP="009228EC">
            <w:pPr>
              <w:rPr>
                <w:kern w:val="0"/>
              </w:rPr>
            </w:pPr>
            <w:r>
              <w:rPr>
                <w:kern w:val="0"/>
              </w:rPr>
              <w:t>6</w:t>
            </w:r>
          </w:p>
        </w:tc>
        <w:tc>
          <w:tcPr>
            <w:tcW w:w="3685" w:type="dxa"/>
            <w:vAlign w:val="center"/>
          </w:tcPr>
          <w:p w:rsidR="00E82F45" w:rsidRDefault="00E82F45" w:rsidP="009228EC">
            <w:pPr>
              <w:rPr>
                <w:rFonts w:cs="..ì."/>
                <w:kern w:val="0"/>
              </w:rPr>
            </w:pPr>
            <w:r>
              <w:rPr>
                <w:rFonts w:cs="..ì." w:hint="eastAsia"/>
                <w:kern w:val="0"/>
              </w:rPr>
              <w:t>清理危石</w:t>
            </w:r>
          </w:p>
        </w:tc>
        <w:tc>
          <w:tcPr>
            <w:tcW w:w="4358" w:type="dxa"/>
            <w:vAlign w:val="center"/>
          </w:tcPr>
          <w:p w:rsidR="00E82F45" w:rsidRDefault="00E82F45" w:rsidP="009228EC">
            <w:pPr>
              <w:rPr>
                <w:kern w:val="0"/>
              </w:rPr>
            </w:pPr>
            <w:r>
              <w:rPr>
                <w:kern w:val="0"/>
              </w:rPr>
              <w:t>30 min</w:t>
            </w:r>
          </w:p>
        </w:tc>
      </w:tr>
      <w:tr w:rsidR="00E82F45" w:rsidTr="009228EC">
        <w:trPr>
          <w:trHeight w:val="433"/>
          <w:jc w:val="center"/>
        </w:trPr>
        <w:tc>
          <w:tcPr>
            <w:tcW w:w="795" w:type="dxa"/>
            <w:vAlign w:val="center"/>
          </w:tcPr>
          <w:p w:rsidR="00E82F45" w:rsidRDefault="00E82F45" w:rsidP="009228EC">
            <w:pPr>
              <w:rPr>
                <w:kern w:val="0"/>
              </w:rPr>
            </w:pPr>
            <w:r>
              <w:rPr>
                <w:kern w:val="0"/>
              </w:rPr>
              <w:t>7</w:t>
            </w:r>
          </w:p>
        </w:tc>
        <w:tc>
          <w:tcPr>
            <w:tcW w:w="3685" w:type="dxa"/>
            <w:vAlign w:val="center"/>
          </w:tcPr>
          <w:p w:rsidR="00E82F45" w:rsidRDefault="00E82F45" w:rsidP="009228EC">
            <w:pPr>
              <w:rPr>
                <w:rFonts w:cs="..ì."/>
                <w:kern w:val="0"/>
              </w:rPr>
            </w:pPr>
            <w:proofErr w:type="gramStart"/>
            <w:r>
              <w:rPr>
                <w:rFonts w:cs="..ì." w:hint="eastAsia"/>
                <w:kern w:val="0"/>
              </w:rPr>
              <w:t>初喷</w:t>
            </w:r>
            <w:proofErr w:type="gramEnd"/>
          </w:p>
        </w:tc>
        <w:tc>
          <w:tcPr>
            <w:tcW w:w="4358" w:type="dxa"/>
            <w:vAlign w:val="center"/>
          </w:tcPr>
          <w:p w:rsidR="00E82F45" w:rsidRDefault="00E82F45" w:rsidP="009228EC">
            <w:pPr>
              <w:rPr>
                <w:kern w:val="0"/>
              </w:rPr>
            </w:pPr>
            <w:r>
              <w:rPr>
                <w:kern w:val="0"/>
              </w:rPr>
              <w:t>30 min</w:t>
            </w:r>
          </w:p>
        </w:tc>
      </w:tr>
      <w:tr w:rsidR="00E82F45" w:rsidTr="009228EC">
        <w:trPr>
          <w:trHeight w:val="433"/>
          <w:jc w:val="center"/>
        </w:trPr>
        <w:tc>
          <w:tcPr>
            <w:tcW w:w="795" w:type="dxa"/>
            <w:vAlign w:val="center"/>
          </w:tcPr>
          <w:p w:rsidR="00E82F45" w:rsidRDefault="00E82F45" w:rsidP="009228EC">
            <w:pPr>
              <w:rPr>
                <w:kern w:val="0"/>
              </w:rPr>
            </w:pPr>
            <w:r>
              <w:rPr>
                <w:kern w:val="0"/>
              </w:rPr>
              <w:t>8</w:t>
            </w:r>
          </w:p>
        </w:tc>
        <w:tc>
          <w:tcPr>
            <w:tcW w:w="3685" w:type="dxa"/>
            <w:vAlign w:val="center"/>
          </w:tcPr>
          <w:p w:rsidR="00E82F45" w:rsidRDefault="00E82F45" w:rsidP="009228EC">
            <w:pPr>
              <w:rPr>
                <w:rFonts w:cs="..ì."/>
                <w:kern w:val="0"/>
              </w:rPr>
            </w:pPr>
            <w:r>
              <w:rPr>
                <w:rFonts w:cs="..ì." w:hint="eastAsia"/>
                <w:kern w:val="0"/>
              </w:rPr>
              <w:t>出碴</w:t>
            </w:r>
          </w:p>
        </w:tc>
        <w:tc>
          <w:tcPr>
            <w:tcW w:w="4358" w:type="dxa"/>
            <w:vAlign w:val="center"/>
          </w:tcPr>
          <w:p w:rsidR="00E82F45" w:rsidRDefault="00E82F45" w:rsidP="009228EC">
            <w:pPr>
              <w:rPr>
                <w:kern w:val="0"/>
              </w:rPr>
            </w:pPr>
            <w:r>
              <w:rPr>
                <w:kern w:val="0"/>
              </w:rPr>
              <w:t>180min</w:t>
            </w:r>
          </w:p>
        </w:tc>
      </w:tr>
      <w:tr w:rsidR="00E82F45" w:rsidTr="009228EC">
        <w:trPr>
          <w:trHeight w:val="433"/>
          <w:jc w:val="center"/>
        </w:trPr>
        <w:tc>
          <w:tcPr>
            <w:tcW w:w="795" w:type="dxa"/>
            <w:vAlign w:val="center"/>
          </w:tcPr>
          <w:p w:rsidR="00E82F45" w:rsidRDefault="00E82F45" w:rsidP="009228EC">
            <w:pPr>
              <w:rPr>
                <w:kern w:val="0"/>
              </w:rPr>
            </w:pPr>
            <w:r>
              <w:rPr>
                <w:kern w:val="0"/>
              </w:rPr>
              <w:t>9</w:t>
            </w:r>
          </w:p>
        </w:tc>
        <w:tc>
          <w:tcPr>
            <w:tcW w:w="3685" w:type="dxa"/>
            <w:vAlign w:val="center"/>
          </w:tcPr>
          <w:p w:rsidR="00E82F45" w:rsidRDefault="00E82F45" w:rsidP="009228EC">
            <w:pPr>
              <w:rPr>
                <w:rFonts w:cs="..ì."/>
                <w:kern w:val="0"/>
              </w:rPr>
            </w:pPr>
            <w:r>
              <w:rPr>
                <w:rFonts w:cs="..ì." w:hint="eastAsia"/>
                <w:kern w:val="0"/>
              </w:rPr>
              <w:t>支护</w:t>
            </w:r>
          </w:p>
        </w:tc>
        <w:tc>
          <w:tcPr>
            <w:tcW w:w="4358" w:type="dxa"/>
            <w:vAlign w:val="center"/>
          </w:tcPr>
          <w:p w:rsidR="00E82F45" w:rsidRDefault="00E82F45" w:rsidP="009228EC">
            <w:pPr>
              <w:rPr>
                <w:kern w:val="0"/>
              </w:rPr>
            </w:pPr>
            <w:r>
              <w:rPr>
                <w:kern w:val="0"/>
              </w:rPr>
              <w:t>240min</w:t>
            </w:r>
          </w:p>
        </w:tc>
      </w:tr>
      <w:tr w:rsidR="00E82F45" w:rsidTr="009228EC">
        <w:trPr>
          <w:trHeight w:val="433"/>
          <w:jc w:val="center"/>
        </w:trPr>
        <w:tc>
          <w:tcPr>
            <w:tcW w:w="795" w:type="dxa"/>
            <w:vAlign w:val="center"/>
          </w:tcPr>
          <w:p w:rsidR="00E82F45" w:rsidRDefault="00E82F45" w:rsidP="009228EC">
            <w:pPr>
              <w:rPr>
                <w:kern w:val="0"/>
              </w:rPr>
            </w:pPr>
            <w:r>
              <w:rPr>
                <w:kern w:val="0"/>
              </w:rPr>
              <w:t>10</w:t>
            </w:r>
          </w:p>
        </w:tc>
        <w:tc>
          <w:tcPr>
            <w:tcW w:w="3685" w:type="dxa"/>
            <w:vAlign w:val="center"/>
          </w:tcPr>
          <w:p w:rsidR="00E82F45" w:rsidRDefault="00E82F45" w:rsidP="009228EC">
            <w:pPr>
              <w:rPr>
                <w:rFonts w:cs="..ì."/>
                <w:kern w:val="0"/>
              </w:rPr>
            </w:pPr>
            <w:r>
              <w:rPr>
                <w:rFonts w:cs="..ì." w:hint="eastAsia"/>
                <w:kern w:val="0"/>
              </w:rPr>
              <w:t>循环进尺</w:t>
            </w:r>
          </w:p>
        </w:tc>
        <w:tc>
          <w:tcPr>
            <w:tcW w:w="4358" w:type="dxa"/>
            <w:vAlign w:val="center"/>
          </w:tcPr>
          <w:p w:rsidR="00E82F45" w:rsidRDefault="00E82F45" w:rsidP="009228EC">
            <w:pPr>
              <w:rPr>
                <w:kern w:val="0"/>
              </w:rPr>
            </w:pPr>
            <w:r>
              <w:rPr>
                <w:kern w:val="0"/>
              </w:rPr>
              <w:t>2m</w:t>
            </w:r>
          </w:p>
        </w:tc>
      </w:tr>
      <w:tr w:rsidR="00E82F45" w:rsidTr="009228EC">
        <w:trPr>
          <w:trHeight w:val="435"/>
          <w:jc w:val="center"/>
        </w:trPr>
        <w:tc>
          <w:tcPr>
            <w:tcW w:w="795" w:type="dxa"/>
            <w:vAlign w:val="center"/>
          </w:tcPr>
          <w:p w:rsidR="00E82F45" w:rsidRDefault="00E82F45" w:rsidP="009228EC">
            <w:pPr>
              <w:rPr>
                <w:kern w:val="0"/>
              </w:rPr>
            </w:pPr>
            <w:r>
              <w:rPr>
                <w:kern w:val="0"/>
              </w:rPr>
              <w:t>11</w:t>
            </w:r>
          </w:p>
        </w:tc>
        <w:tc>
          <w:tcPr>
            <w:tcW w:w="3685" w:type="dxa"/>
            <w:vAlign w:val="center"/>
          </w:tcPr>
          <w:p w:rsidR="00E82F45" w:rsidRDefault="00E82F45" w:rsidP="009228EC">
            <w:pPr>
              <w:rPr>
                <w:rFonts w:cs="..ì."/>
                <w:kern w:val="0"/>
              </w:rPr>
            </w:pPr>
            <w:r>
              <w:rPr>
                <w:rFonts w:cs="..ì." w:hint="eastAsia"/>
                <w:kern w:val="0"/>
              </w:rPr>
              <w:t>日进尺</w:t>
            </w:r>
          </w:p>
        </w:tc>
        <w:tc>
          <w:tcPr>
            <w:tcW w:w="4358" w:type="dxa"/>
            <w:vAlign w:val="center"/>
          </w:tcPr>
          <w:p w:rsidR="00E82F45" w:rsidRDefault="00E82F45" w:rsidP="009228EC">
            <w:pPr>
              <w:rPr>
                <w:kern w:val="0"/>
              </w:rPr>
            </w:pPr>
            <w:r>
              <w:rPr>
                <w:kern w:val="0"/>
              </w:rPr>
              <w:t>2.67m</w:t>
            </w:r>
          </w:p>
        </w:tc>
      </w:tr>
      <w:tr w:rsidR="00E82F45" w:rsidTr="009228EC">
        <w:trPr>
          <w:trHeight w:val="435"/>
          <w:jc w:val="center"/>
        </w:trPr>
        <w:tc>
          <w:tcPr>
            <w:tcW w:w="795" w:type="dxa"/>
            <w:vAlign w:val="center"/>
          </w:tcPr>
          <w:p w:rsidR="00E82F45" w:rsidRDefault="00E82F45" w:rsidP="009228EC">
            <w:pPr>
              <w:rPr>
                <w:kern w:val="0"/>
              </w:rPr>
            </w:pPr>
            <w:r>
              <w:rPr>
                <w:kern w:val="0"/>
              </w:rPr>
              <w:t>12</w:t>
            </w:r>
          </w:p>
        </w:tc>
        <w:tc>
          <w:tcPr>
            <w:tcW w:w="3685" w:type="dxa"/>
            <w:vAlign w:val="center"/>
          </w:tcPr>
          <w:p w:rsidR="00E82F45" w:rsidRDefault="00E82F45" w:rsidP="009228EC">
            <w:pPr>
              <w:rPr>
                <w:rFonts w:cs="..ì."/>
                <w:kern w:val="0"/>
              </w:rPr>
            </w:pPr>
            <w:r>
              <w:rPr>
                <w:rFonts w:cs="..ì." w:hint="eastAsia"/>
                <w:kern w:val="0"/>
              </w:rPr>
              <w:t>月均进尺</w:t>
            </w:r>
          </w:p>
        </w:tc>
        <w:tc>
          <w:tcPr>
            <w:tcW w:w="4358" w:type="dxa"/>
            <w:vAlign w:val="center"/>
          </w:tcPr>
          <w:p w:rsidR="00E82F45" w:rsidRDefault="00E82F45" w:rsidP="009228EC">
            <w:pPr>
              <w:rPr>
                <w:kern w:val="0"/>
              </w:rPr>
            </w:pPr>
            <w:r>
              <w:rPr>
                <w:kern w:val="0"/>
              </w:rPr>
              <w:t>80m</w:t>
            </w:r>
          </w:p>
        </w:tc>
      </w:tr>
    </w:tbl>
    <w:p w:rsidR="00E82F45" w:rsidRDefault="00E82F45" w:rsidP="00E82F45">
      <w:pPr>
        <w:rPr>
          <w:kern w:val="0"/>
        </w:rPr>
      </w:pPr>
      <w:r>
        <w:rPr>
          <w:rFonts w:cs="TimesNewRoman"/>
          <w:kern w:val="0"/>
        </w:rPr>
        <w:t xml:space="preserve">3. </w:t>
      </w:r>
      <w:r>
        <w:rPr>
          <w:rFonts w:hint="eastAsia"/>
          <w:kern w:val="0"/>
        </w:rPr>
        <w:t>Ⅱ类围岩半断面开挖作业循环时间见表</w:t>
      </w:r>
      <w:r>
        <w:rPr>
          <w:rFonts w:cs="TimesNewRoman"/>
          <w:kern w:val="0"/>
        </w:rPr>
        <w:t>7-5</w:t>
      </w:r>
      <w:r>
        <w:rPr>
          <w:rFonts w:hint="eastAsia"/>
          <w:kern w:val="0"/>
        </w:rPr>
        <w:t>。</w:t>
      </w:r>
    </w:p>
    <w:p w:rsidR="00E82F45" w:rsidRDefault="00E82F45" w:rsidP="00E82F45">
      <w:pPr>
        <w:rPr>
          <w:rFonts w:cs="TimesNewRoman"/>
          <w:kern w:val="0"/>
        </w:rPr>
      </w:pPr>
      <w:r>
        <w:rPr>
          <w:rFonts w:hint="eastAsia"/>
          <w:kern w:val="0"/>
        </w:rPr>
        <w:t>Ⅱ类围岩半断面开挖作业循环时间表</w:t>
      </w:r>
      <w:r>
        <w:rPr>
          <w:kern w:val="0"/>
        </w:rPr>
        <w:t xml:space="preserve"> </w:t>
      </w:r>
      <w:r>
        <w:rPr>
          <w:rFonts w:hint="eastAsia"/>
          <w:kern w:val="0"/>
        </w:rPr>
        <w:t>表</w:t>
      </w:r>
      <w:r>
        <w:rPr>
          <w:rFonts w:cs="TimesNewRoman"/>
          <w:kern w:val="0"/>
        </w:rPr>
        <w:t>7-5</w:t>
      </w:r>
    </w:p>
    <w:p w:rsidR="00E82F45" w:rsidRDefault="00E82F45" w:rsidP="00E82F45">
      <w:pPr>
        <w:rPr>
          <w:rFonts w:ascii="..ì." w:eastAsia="..ì." w:cs="..ì."/>
          <w:kern w:val="0"/>
          <w:sz w:val="24"/>
        </w:rPr>
      </w:pPr>
    </w:p>
    <w:tbl>
      <w:tblPr>
        <w:tblW w:w="89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5"/>
        <w:gridCol w:w="3683"/>
        <w:gridCol w:w="4435"/>
      </w:tblGrid>
      <w:tr w:rsidR="00E82F45" w:rsidTr="009228EC">
        <w:trPr>
          <w:trHeight w:val="433"/>
          <w:jc w:val="center"/>
        </w:trPr>
        <w:tc>
          <w:tcPr>
            <w:tcW w:w="795" w:type="dxa"/>
            <w:vAlign w:val="center"/>
          </w:tcPr>
          <w:p w:rsidR="00E82F45" w:rsidRDefault="00E82F45" w:rsidP="009228EC">
            <w:pPr>
              <w:rPr>
                <w:rFonts w:cs="..ì."/>
                <w:kern w:val="0"/>
              </w:rPr>
            </w:pPr>
            <w:r>
              <w:rPr>
                <w:rFonts w:cs="..ì." w:hint="eastAsia"/>
                <w:kern w:val="0"/>
              </w:rPr>
              <w:t>序号</w:t>
            </w:r>
          </w:p>
        </w:tc>
        <w:tc>
          <w:tcPr>
            <w:tcW w:w="3683" w:type="dxa"/>
            <w:vAlign w:val="center"/>
          </w:tcPr>
          <w:p w:rsidR="00E82F45" w:rsidRDefault="00E82F45" w:rsidP="009228EC">
            <w:pPr>
              <w:rPr>
                <w:rFonts w:cs="..ì."/>
                <w:kern w:val="0"/>
              </w:rPr>
            </w:pPr>
            <w:r>
              <w:rPr>
                <w:rFonts w:cs="..ì." w:hint="eastAsia"/>
                <w:kern w:val="0"/>
              </w:rPr>
              <w:t>工序名称</w:t>
            </w:r>
          </w:p>
        </w:tc>
        <w:tc>
          <w:tcPr>
            <w:tcW w:w="4435" w:type="dxa"/>
            <w:vAlign w:val="center"/>
          </w:tcPr>
          <w:p w:rsidR="00E82F45" w:rsidRDefault="00E82F45" w:rsidP="009228EC">
            <w:pPr>
              <w:rPr>
                <w:rFonts w:cs="..ì."/>
                <w:kern w:val="0"/>
              </w:rPr>
            </w:pPr>
            <w:r>
              <w:rPr>
                <w:rFonts w:cs="..ì." w:hint="eastAsia"/>
                <w:kern w:val="0"/>
              </w:rPr>
              <w:t>Ⅱ类围岩</w:t>
            </w:r>
          </w:p>
        </w:tc>
      </w:tr>
      <w:tr w:rsidR="00E82F45" w:rsidTr="009228EC">
        <w:trPr>
          <w:trHeight w:val="433"/>
          <w:jc w:val="center"/>
        </w:trPr>
        <w:tc>
          <w:tcPr>
            <w:tcW w:w="795" w:type="dxa"/>
            <w:vAlign w:val="center"/>
          </w:tcPr>
          <w:p w:rsidR="00E82F45" w:rsidRDefault="00E82F45" w:rsidP="009228EC">
            <w:pPr>
              <w:rPr>
                <w:kern w:val="0"/>
              </w:rPr>
            </w:pPr>
            <w:r>
              <w:rPr>
                <w:kern w:val="0"/>
              </w:rPr>
              <w:t>1</w:t>
            </w:r>
          </w:p>
        </w:tc>
        <w:tc>
          <w:tcPr>
            <w:tcW w:w="3683" w:type="dxa"/>
            <w:vAlign w:val="center"/>
          </w:tcPr>
          <w:p w:rsidR="00E82F45" w:rsidRDefault="00E82F45" w:rsidP="009228EC">
            <w:pPr>
              <w:rPr>
                <w:rFonts w:cs="..ì."/>
                <w:kern w:val="0"/>
              </w:rPr>
            </w:pPr>
            <w:r>
              <w:rPr>
                <w:rFonts w:cs="..ì." w:hint="eastAsia"/>
                <w:kern w:val="0"/>
              </w:rPr>
              <w:t>测量</w:t>
            </w:r>
          </w:p>
        </w:tc>
        <w:tc>
          <w:tcPr>
            <w:tcW w:w="4435" w:type="dxa"/>
            <w:vAlign w:val="center"/>
          </w:tcPr>
          <w:p w:rsidR="00E82F45" w:rsidRDefault="00E82F45" w:rsidP="009228EC">
            <w:pPr>
              <w:rPr>
                <w:kern w:val="0"/>
              </w:rPr>
            </w:pPr>
            <w:r>
              <w:rPr>
                <w:kern w:val="0"/>
              </w:rPr>
              <w:t>30min</w:t>
            </w:r>
          </w:p>
        </w:tc>
      </w:tr>
      <w:tr w:rsidR="00E82F45" w:rsidTr="009228EC">
        <w:trPr>
          <w:trHeight w:val="433"/>
          <w:jc w:val="center"/>
        </w:trPr>
        <w:tc>
          <w:tcPr>
            <w:tcW w:w="795" w:type="dxa"/>
            <w:vAlign w:val="center"/>
          </w:tcPr>
          <w:p w:rsidR="00E82F45" w:rsidRDefault="00E82F45" w:rsidP="009228EC">
            <w:pPr>
              <w:rPr>
                <w:kern w:val="0"/>
              </w:rPr>
            </w:pPr>
            <w:r>
              <w:rPr>
                <w:kern w:val="0"/>
              </w:rPr>
              <w:t>2</w:t>
            </w:r>
          </w:p>
        </w:tc>
        <w:tc>
          <w:tcPr>
            <w:tcW w:w="3683" w:type="dxa"/>
            <w:vAlign w:val="center"/>
          </w:tcPr>
          <w:p w:rsidR="00E82F45" w:rsidRDefault="00E82F45" w:rsidP="009228EC">
            <w:pPr>
              <w:rPr>
                <w:rFonts w:cs="..ì."/>
                <w:kern w:val="0"/>
              </w:rPr>
            </w:pPr>
            <w:r>
              <w:rPr>
                <w:rFonts w:cs="..ì." w:hint="eastAsia"/>
                <w:kern w:val="0"/>
              </w:rPr>
              <w:t>超前小导管</w:t>
            </w:r>
          </w:p>
        </w:tc>
        <w:tc>
          <w:tcPr>
            <w:tcW w:w="4435" w:type="dxa"/>
            <w:vAlign w:val="center"/>
          </w:tcPr>
          <w:p w:rsidR="00E82F45" w:rsidRDefault="00E82F45" w:rsidP="009228EC">
            <w:pPr>
              <w:rPr>
                <w:rFonts w:cs="..ì."/>
                <w:kern w:val="0"/>
              </w:rPr>
            </w:pPr>
            <w:r>
              <w:rPr>
                <w:kern w:val="0"/>
              </w:rPr>
              <w:t xml:space="preserve">180min </w:t>
            </w:r>
            <w:r>
              <w:rPr>
                <w:rFonts w:cs="..ì." w:hint="eastAsia"/>
                <w:kern w:val="0"/>
              </w:rPr>
              <w:t>（按进尺平均到每一循环）</w:t>
            </w:r>
          </w:p>
        </w:tc>
      </w:tr>
      <w:tr w:rsidR="00E82F45" w:rsidTr="009228EC">
        <w:trPr>
          <w:trHeight w:val="433"/>
          <w:jc w:val="center"/>
        </w:trPr>
        <w:tc>
          <w:tcPr>
            <w:tcW w:w="795" w:type="dxa"/>
            <w:vAlign w:val="center"/>
          </w:tcPr>
          <w:p w:rsidR="00E82F45" w:rsidRDefault="00E82F45" w:rsidP="009228EC">
            <w:pPr>
              <w:rPr>
                <w:kern w:val="0"/>
              </w:rPr>
            </w:pPr>
            <w:r>
              <w:rPr>
                <w:kern w:val="0"/>
              </w:rPr>
              <w:lastRenderedPageBreak/>
              <w:t>3</w:t>
            </w:r>
          </w:p>
        </w:tc>
        <w:tc>
          <w:tcPr>
            <w:tcW w:w="3683" w:type="dxa"/>
            <w:vAlign w:val="center"/>
          </w:tcPr>
          <w:p w:rsidR="00E82F45" w:rsidRDefault="00E82F45" w:rsidP="009228EC">
            <w:pPr>
              <w:rPr>
                <w:rFonts w:cs="..ì."/>
                <w:kern w:val="0"/>
              </w:rPr>
            </w:pPr>
            <w:r>
              <w:rPr>
                <w:rFonts w:cs="..ì." w:hint="eastAsia"/>
                <w:kern w:val="0"/>
              </w:rPr>
              <w:t>钻孔</w:t>
            </w:r>
          </w:p>
        </w:tc>
        <w:tc>
          <w:tcPr>
            <w:tcW w:w="4435" w:type="dxa"/>
            <w:vAlign w:val="center"/>
          </w:tcPr>
          <w:p w:rsidR="00E82F45" w:rsidRDefault="00E82F45" w:rsidP="009228EC">
            <w:pPr>
              <w:rPr>
                <w:kern w:val="0"/>
              </w:rPr>
            </w:pPr>
            <w:r>
              <w:rPr>
                <w:kern w:val="0"/>
              </w:rPr>
              <w:t>150 min</w:t>
            </w:r>
          </w:p>
        </w:tc>
      </w:tr>
      <w:tr w:rsidR="00E82F45" w:rsidTr="009228EC">
        <w:trPr>
          <w:trHeight w:val="433"/>
          <w:jc w:val="center"/>
        </w:trPr>
        <w:tc>
          <w:tcPr>
            <w:tcW w:w="795" w:type="dxa"/>
            <w:vAlign w:val="center"/>
          </w:tcPr>
          <w:p w:rsidR="00E82F45" w:rsidRDefault="00E82F45" w:rsidP="009228EC">
            <w:pPr>
              <w:rPr>
                <w:kern w:val="0"/>
              </w:rPr>
            </w:pPr>
            <w:r>
              <w:rPr>
                <w:kern w:val="0"/>
              </w:rPr>
              <w:t>4</w:t>
            </w:r>
          </w:p>
        </w:tc>
        <w:tc>
          <w:tcPr>
            <w:tcW w:w="3683" w:type="dxa"/>
            <w:vAlign w:val="center"/>
          </w:tcPr>
          <w:p w:rsidR="00E82F45" w:rsidRDefault="00E82F45" w:rsidP="009228EC">
            <w:pPr>
              <w:rPr>
                <w:rFonts w:cs="..ì."/>
                <w:kern w:val="0"/>
              </w:rPr>
            </w:pPr>
            <w:r>
              <w:rPr>
                <w:rFonts w:cs="..ì." w:hint="eastAsia"/>
                <w:kern w:val="0"/>
              </w:rPr>
              <w:t>装药爆破</w:t>
            </w:r>
          </w:p>
        </w:tc>
        <w:tc>
          <w:tcPr>
            <w:tcW w:w="4435" w:type="dxa"/>
            <w:vAlign w:val="center"/>
          </w:tcPr>
          <w:p w:rsidR="00E82F45" w:rsidRDefault="00E82F45" w:rsidP="009228EC">
            <w:pPr>
              <w:rPr>
                <w:kern w:val="0"/>
              </w:rPr>
            </w:pPr>
            <w:r>
              <w:rPr>
                <w:kern w:val="0"/>
              </w:rPr>
              <w:t>100 min</w:t>
            </w:r>
          </w:p>
        </w:tc>
      </w:tr>
      <w:tr w:rsidR="00E82F45" w:rsidTr="009228EC">
        <w:trPr>
          <w:trHeight w:val="433"/>
          <w:jc w:val="center"/>
        </w:trPr>
        <w:tc>
          <w:tcPr>
            <w:tcW w:w="795" w:type="dxa"/>
            <w:vAlign w:val="center"/>
          </w:tcPr>
          <w:p w:rsidR="00E82F45" w:rsidRDefault="00E82F45" w:rsidP="009228EC">
            <w:pPr>
              <w:rPr>
                <w:kern w:val="0"/>
              </w:rPr>
            </w:pPr>
            <w:r>
              <w:rPr>
                <w:kern w:val="0"/>
              </w:rPr>
              <w:t>5</w:t>
            </w:r>
          </w:p>
        </w:tc>
        <w:tc>
          <w:tcPr>
            <w:tcW w:w="3683" w:type="dxa"/>
            <w:vAlign w:val="center"/>
          </w:tcPr>
          <w:p w:rsidR="00E82F45" w:rsidRDefault="00E82F45" w:rsidP="009228EC">
            <w:pPr>
              <w:rPr>
                <w:rFonts w:cs="..ì."/>
                <w:kern w:val="0"/>
              </w:rPr>
            </w:pPr>
            <w:r>
              <w:rPr>
                <w:rFonts w:cs="..ì." w:hint="eastAsia"/>
                <w:kern w:val="0"/>
              </w:rPr>
              <w:t>通风排烟</w:t>
            </w:r>
          </w:p>
        </w:tc>
        <w:tc>
          <w:tcPr>
            <w:tcW w:w="4435" w:type="dxa"/>
            <w:vAlign w:val="center"/>
          </w:tcPr>
          <w:p w:rsidR="00E82F45" w:rsidRDefault="00E82F45" w:rsidP="009228EC">
            <w:pPr>
              <w:rPr>
                <w:kern w:val="0"/>
              </w:rPr>
            </w:pPr>
            <w:r>
              <w:rPr>
                <w:kern w:val="0"/>
              </w:rPr>
              <w:t>30min</w:t>
            </w:r>
          </w:p>
        </w:tc>
      </w:tr>
      <w:tr w:rsidR="00E82F45" w:rsidTr="009228EC">
        <w:trPr>
          <w:trHeight w:val="433"/>
          <w:jc w:val="center"/>
        </w:trPr>
        <w:tc>
          <w:tcPr>
            <w:tcW w:w="795" w:type="dxa"/>
            <w:vAlign w:val="center"/>
          </w:tcPr>
          <w:p w:rsidR="00E82F45" w:rsidRDefault="00E82F45" w:rsidP="009228EC">
            <w:pPr>
              <w:rPr>
                <w:kern w:val="0"/>
              </w:rPr>
            </w:pPr>
            <w:r>
              <w:rPr>
                <w:kern w:val="0"/>
              </w:rPr>
              <w:t>6</w:t>
            </w:r>
          </w:p>
        </w:tc>
        <w:tc>
          <w:tcPr>
            <w:tcW w:w="3683" w:type="dxa"/>
            <w:vAlign w:val="center"/>
          </w:tcPr>
          <w:p w:rsidR="00E82F45" w:rsidRDefault="00E82F45" w:rsidP="009228EC">
            <w:pPr>
              <w:rPr>
                <w:rFonts w:cs="..ì."/>
                <w:kern w:val="0"/>
              </w:rPr>
            </w:pPr>
            <w:r>
              <w:rPr>
                <w:rFonts w:cs="..ì." w:hint="eastAsia"/>
                <w:kern w:val="0"/>
              </w:rPr>
              <w:t>清理危石</w:t>
            </w:r>
          </w:p>
        </w:tc>
        <w:tc>
          <w:tcPr>
            <w:tcW w:w="4435" w:type="dxa"/>
            <w:vAlign w:val="center"/>
          </w:tcPr>
          <w:p w:rsidR="00E82F45" w:rsidRDefault="00E82F45" w:rsidP="009228EC">
            <w:pPr>
              <w:rPr>
                <w:kern w:val="0"/>
              </w:rPr>
            </w:pPr>
            <w:r>
              <w:rPr>
                <w:kern w:val="0"/>
              </w:rPr>
              <w:t>30 min</w:t>
            </w:r>
          </w:p>
        </w:tc>
      </w:tr>
      <w:tr w:rsidR="00E82F45" w:rsidTr="009228EC">
        <w:trPr>
          <w:trHeight w:val="435"/>
          <w:jc w:val="center"/>
        </w:trPr>
        <w:tc>
          <w:tcPr>
            <w:tcW w:w="795" w:type="dxa"/>
            <w:vAlign w:val="center"/>
          </w:tcPr>
          <w:p w:rsidR="00E82F45" w:rsidRDefault="00E82F45" w:rsidP="009228EC">
            <w:pPr>
              <w:rPr>
                <w:kern w:val="0"/>
              </w:rPr>
            </w:pPr>
            <w:r>
              <w:rPr>
                <w:kern w:val="0"/>
              </w:rPr>
              <w:t>7</w:t>
            </w:r>
          </w:p>
        </w:tc>
        <w:tc>
          <w:tcPr>
            <w:tcW w:w="3683" w:type="dxa"/>
            <w:vAlign w:val="center"/>
          </w:tcPr>
          <w:p w:rsidR="00E82F45" w:rsidRDefault="00E82F45" w:rsidP="009228EC">
            <w:pPr>
              <w:rPr>
                <w:rFonts w:cs="..ì."/>
                <w:kern w:val="0"/>
              </w:rPr>
            </w:pPr>
            <w:proofErr w:type="gramStart"/>
            <w:r>
              <w:rPr>
                <w:rFonts w:cs="..ì." w:hint="eastAsia"/>
                <w:kern w:val="0"/>
              </w:rPr>
              <w:t>初喷</w:t>
            </w:r>
            <w:proofErr w:type="gramEnd"/>
          </w:p>
        </w:tc>
        <w:tc>
          <w:tcPr>
            <w:tcW w:w="4435" w:type="dxa"/>
            <w:vAlign w:val="center"/>
          </w:tcPr>
          <w:p w:rsidR="00E82F45" w:rsidRDefault="00E82F45" w:rsidP="009228EC">
            <w:pPr>
              <w:rPr>
                <w:kern w:val="0"/>
              </w:rPr>
            </w:pPr>
            <w:r>
              <w:rPr>
                <w:kern w:val="0"/>
              </w:rPr>
              <w:t>30 min</w:t>
            </w:r>
          </w:p>
        </w:tc>
      </w:tr>
      <w:tr w:rsidR="00E82F45" w:rsidTr="009228EC">
        <w:trPr>
          <w:trHeight w:val="433"/>
          <w:jc w:val="center"/>
        </w:trPr>
        <w:tc>
          <w:tcPr>
            <w:tcW w:w="795" w:type="dxa"/>
            <w:vAlign w:val="center"/>
          </w:tcPr>
          <w:p w:rsidR="00E82F45" w:rsidRDefault="00E82F45" w:rsidP="009228EC">
            <w:pPr>
              <w:rPr>
                <w:kern w:val="0"/>
              </w:rPr>
            </w:pPr>
            <w:r>
              <w:rPr>
                <w:kern w:val="0"/>
              </w:rPr>
              <w:t>8</w:t>
            </w:r>
          </w:p>
        </w:tc>
        <w:tc>
          <w:tcPr>
            <w:tcW w:w="3683" w:type="dxa"/>
            <w:vAlign w:val="center"/>
          </w:tcPr>
          <w:p w:rsidR="00E82F45" w:rsidRDefault="00E82F45" w:rsidP="009228EC">
            <w:pPr>
              <w:rPr>
                <w:rFonts w:cs="..ì."/>
                <w:kern w:val="0"/>
              </w:rPr>
            </w:pPr>
            <w:r>
              <w:rPr>
                <w:rFonts w:cs="..ì." w:hint="eastAsia"/>
                <w:kern w:val="0"/>
              </w:rPr>
              <w:t>出碴</w:t>
            </w:r>
          </w:p>
        </w:tc>
        <w:tc>
          <w:tcPr>
            <w:tcW w:w="4435" w:type="dxa"/>
            <w:vAlign w:val="center"/>
          </w:tcPr>
          <w:p w:rsidR="00E82F45" w:rsidRDefault="00E82F45" w:rsidP="009228EC">
            <w:pPr>
              <w:rPr>
                <w:kern w:val="0"/>
              </w:rPr>
            </w:pPr>
            <w:r>
              <w:rPr>
                <w:kern w:val="0"/>
              </w:rPr>
              <w:t>100 min</w:t>
            </w:r>
          </w:p>
        </w:tc>
      </w:tr>
      <w:tr w:rsidR="00E82F45" w:rsidTr="009228EC">
        <w:trPr>
          <w:trHeight w:val="433"/>
          <w:jc w:val="center"/>
        </w:trPr>
        <w:tc>
          <w:tcPr>
            <w:tcW w:w="795" w:type="dxa"/>
            <w:vAlign w:val="center"/>
          </w:tcPr>
          <w:p w:rsidR="00E82F45" w:rsidRDefault="00E82F45" w:rsidP="009228EC">
            <w:pPr>
              <w:rPr>
                <w:kern w:val="0"/>
              </w:rPr>
            </w:pPr>
            <w:r>
              <w:rPr>
                <w:kern w:val="0"/>
              </w:rPr>
              <w:t>9</w:t>
            </w:r>
          </w:p>
        </w:tc>
        <w:tc>
          <w:tcPr>
            <w:tcW w:w="3683" w:type="dxa"/>
            <w:vAlign w:val="center"/>
          </w:tcPr>
          <w:p w:rsidR="00E82F45" w:rsidRDefault="00E82F45" w:rsidP="009228EC">
            <w:pPr>
              <w:rPr>
                <w:rFonts w:cs="..ì."/>
                <w:kern w:val="0"/>
              </w:rPr>
            </w:pPr>
            <w:r>
              <w:rPr>
                <w:rFonts w:cs="..ì." w:hint="eastAsia"/>
                <w:kern w:val="0"/>
              </w:rPr>
              <w:t>支护</w:t>
            </w:r>
          </w:p>
        </w:tc>
        <w:tc>
          <w:tcPr>
            <w:tcW w:w="4435" w:type="dxa"/>
            <w:vAlign w:val="center"/>
          </w:tcPr>
          <w:p w:rsidR="00E82F45" w:rsidRDefault="00E82F45" w:rsidP="009228EC">
            <w:pPr>
              <w:rPr>
                <w:kern w:val="0"/>
              </w:rPr>
            </w:pPr>
            <w:r>
              <w:rPr>
                <w:kern w:val="0"/>
              </w:rPr>
              <w:t>200 min</w:t>
            </w:r>
          </w:p>
        </w:tc>
      </w:tr>
      <w:tr w:rsidR="00E82F45" w:rsidTr="009228EC">
        <w:trPr>
          <w:trHeight w:val="433"/>
          <w:jc w:val="center"/>
        </w:trPr>
        <w:tc>
          <w:tcPr>
            <w:tcW w:w="795" w:type="dxa"/>
            <w:vAlign w:val="center"/>
          </w:tcPr>
          <w:p w:rsidR="00E82F45" w:rsidRDefault="00E82F45" w:rsidP="009228EC">
            <w:pPr>
              <w:rPr>
                <w:kern w:val="0"/>
              </w:rPr>
            </w:pPr>
            <w:r>
              <w:rPr>
                <w:kern w:val="0"/>
              </w:rPr>
              <w:t>10</w:t>
            </w:r>
          </w:p>
        </w:tc>
        <w:tc>
          <w:tcPr>
            <w:tcW w:w="3683" w:type="dxa"/>
            <w:vAlign w:val="center"/>
          </w:tcPr>
          <w:p w:rsidR="00E82F45" w:rsidRDefault="00E82F45" w:rsidP="009228EC">
            <w:pPr>
              <w:rPr>
                <w:rFonts w:cs="..ì."/>
                <w:kern w:val="0"/>
              </w:rPr>
            </w:pPr>
            <w:r>
              <w:rPr>
                <w:rFonts w:cs="..ì." w:hint="eastAsia"/>
                <w:kern w:val="0"/>
              </w:rPr>
              <w:t>循环进尺</w:t>
            </w:r>
          </w:p>
        </w:tc>
        <w:tc>
          <w:tcPr>
            <w:tcW w:w="4435" w:type="dxa"/>
            <w:vAlign w:val="center"/>
          </w:tcPr>
          <w:p w:rsidR="00E82F45" w:rsidRDefault="00E82F45" w:rsidP="009228EC">
            <w:pPr>
              <w:rPr>
                <w:kern w:val="0"/>
              </w:rPr>
            </w:pPr>
            <w:r>
              <w:rPr>
                <w:kern w:val="0"/>
              </w:rPr>
              <w:t>2m</w:t>
            </w:r>
          </w:p>
        </w:tc>
      </w:tr>
      <w:tr w:rsidR="00E82F45" w:rsidTr="009228EC">
        <w:trPr>
          <w:trHeight w:val="433"/>
          <w:jc w:val="center"/>
        </w:trPr>
        <w:tc>
          <w:tcPr>
            <w:tcW w:w="795" w:type="dxa"/>
            <w:vAlign w:val="center"/>
          </w:tcPr>
          <w:p w:rsidR="00E82F45" w:rsidRDefault="00E82F45" w:rsidP="009228EC">
            <w:pPr>
              <w:rPr>
                <w:kern w:val="0"/>
              </w:rPr>
            </w:pPr>
            <w:r>
              <w:rPr>
                <w:kern w:val="0"/>
              </w:rPr>
              <w:t>11</w:t>
            </w:r>
          </w:p>
        </w:tc>
        <w:tc>
          <w:tcPr>
            <w:tcW w:w="3683" w:type="dxa"/>
            <w:vAlign w:val="center"/>
          </w:tcPr>
          <w:p w:rsidR="00E82F45" w:rsidRDefault="00E82F45" w:rsidP="009228EC">
            <w:pPr>
              <w:rPr>
                <w:rFonts w:cs="..ì."/>
                <w:kern w:val="0"/>
              </w:rPr>
            </w:pPr>
            <w:r>
              <w:rPr>
                <w:rFonts w:cs="..ì." w:hint="eastAsia"/>
                <w:kern w:val="0"/>
              </w:rPr>
              <w:t>日进尺</w:t>
            </w:r>
          </w:p>
        </w:tc>
        <w:tc>
          <w:tcPr>
            <w:tcW w:w="4435" w:type="dxa"/>
            <w:vAlign w:val="center"/>
          </w:tcPr>
          <w:p w:rsidR="00E82F45" w:rsidRDefault="00E82F45" w:rsidP="009228EC">
            <w:pPr>
              <w:rPr>
                <w:kern w:val="0"/>
              </w:rPr>
            </w:pPr>
            <w:r>
              <w:rPr>
                <w:kern w:val="0"/>
              </w:rPr>
              <w:t>3.4m</w:t>
            </w:r>
          </w:p>
        </w:tc>
      </w:tr>
      <w:tr w:rsidR="00E82F45" w:rsidTr="009228EC">
        <w:trPr>
          <w:trHeight w:val="435"/>
          <w:jc w:val="center"/>
        </w:trPr>
        <w:tc>
          <w:tcPr>
            <w:tcW w:w="795" w:type="dxa"/>
            <w:vAlign w:val="center"/>
          </w:tcPr>
          <w:p w:rsidR="00E82F45" w:rsidRDefault="00E82F45" w:rsidP="009228EC">
            <w:pPr>
              <w:rPr>
                <w:kern w:val="0"/>
              </w:rPr>
            </w:pPr>
            <w:r>
              <w:rPr>
                <w:kern w:val="0"/>
              </w:rPr>
              <w:t>12</w:t>
            </w:r>
          </w:p>
        </w:tc>
        <w:tc>
          <w:tcPr>
            <w:tcW w:w="3683" w:type="dxa"/>
            <w:vAlign w:val="center"/>
          </w:tcPr>
          <w:p w:rsidR="00E82F45" w:rsidRDefault="00E82F45" w:rsidP="009228EC">
            <w:pPr>
              <w:rPr>
                <w:rFonts w:cs="..ì."/>
                <w:kern w:val="0"/>
              </w:rPr>
            </w:pPr>
            <w:r>
              <w:rPr>
                <w:rFonts w:cs="..ì." w:hint="eastAsia"/>
                <w:kern w:val="0"/>
              </w:rPr>
              <w:t>月均进尺</w:t>
            </w:r>
          </w:p>
        </w:tc>
        <w:tc>
          <w:tcPr>
            <w:tcW w:w="4435" w:type="dxa"/>
            <w:vAlign w:val="center"/>
          </w:tcPr>
          <w:p w:rsidR="00E82F45" w:rsidRDefault="00E82F45" w:rsidP="009228EC">
            <w:pPr>
              <w:rPr>
                <w:kern w:val="0"/>
              </w:rPr>
            </w:pPr>
            <w:r>
              <w:rPr>
                <w:kern w:val="0"/>
              </w:rPr>
              <w:t>100m</w:t>
            </w:r>
          </w:p>
        </w:tc>
      </w:tr>
    </w:tbl>
    <w:p w:rsidR="00E82F45" w:rsidRDefault="00E82F45" w:rsidP="00E82F45">
      <w:pPr>
        <w:rPr>
          <w:kern w:val="0"/>
        </w:rPr>
        <w:sectPr w:rsidR="00E82F45">
          <w:pgSz w:w="11907" w:h="16840" w:code="9"/>
          <w:pgMar w:top="1440" w:right="1202" w:bottom="2041" w:left="1202" w:header="1202" w:footer="1202" w:gutter="998"/>
          <w:cols w:space="425"/>
          <w:docGrid w:type="lines" w:linePitch="556"/>
        </w:sectPr>
      </w:pPr>
    </w:p>
    <w:p w:rsidR="00E82F45" w:rsidRDefault="00E82F45" w:rsidP="00E82F45">
      <w:pPr>
        <w:rPr>
          <w:rFonts w:cs="TimesNewRoman"/>
          <w:kern w:val="0"/>
        </w:rPr>
      </w:pPr>
    </w:p>
    <w:p w:rsidR="00E82F45" w:rsidRDefault="00E82F45" w:rsidP="00E82F45">
      <w:pPr>
        <w:rPr>
          <w:rFonts w:cs="TimesNewRoman"/>
          <w:kern w:val="0"/>
        </w:rPr>
      </w:pPr>
      <w:r>
        <w:rPr>
          <w:rFonts w:cs="TimesNewRoman" w:hint="eastAsia"/>
          <w:noProof/>
          <w:kern w:val="0"/>
        </w:rPr>
        <w:lastRenderedPageBreak/>
        <w:drawing>
          <wp:inline distT="0" distB="0" distL="0" distR="0">
            <wp:extent cx="8801100" cy="4943475"/>
            <wp:effectExtent l="19050" t="0" r="0" b="0"/>
            <wp:docPr id="284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cstate="print">
                      <a:lum bright="-30000"/>
                      <a:grayscl/>
                      <a:biLevel thresh="50000"/>
                    </a:blip>
                    <a:srcRect/>
                    <a:stretch>
                      <a:fillRect/>
                    </a:stretch>
                  </pic:blipFill>
                  <pic:spPr bwMode="auto">
                    <a:xfrm>
                      <a:off x="0" y="0"/>
                      <a:ext cx="8801100" cy="4943475"/>
                    </a:xfrm>
                    <a:prstGeom prst="rect">
                      <a:avLst/>
                    </a:prstGeom>
                    <a:noFill/>
                    <a:ln w="9525">
                      <a:noFill/>
                      <a:miter lim="800000"/>
                      <a:headEnd/>
                      <a:tailEnd/>
                    </a:ln>
                  </pic:spPr>
                </pic:pic>
              </a:graphicData>
            </a:graphic>
          </wp:inline>
        </w:drawing>
      </w:r>
    </w:p>
    <w:p w:rsidR="00E82F45" w:rsidRDefault="00E82F45" w:rsidP="00E82F45">
      <w:pPr>
        <w:rPr>
          <w:rFonts w:cs="TimesNewRoman"/>
          <w:kern w:val="0"/>
        </w:rPr>
      </w:pPr>
      <w:r>
        <w:rPr>
          <w:rFonts w:cs="TimesNewRoman" w:hint="eastAsia"/>
          <w:noProof/>
          <w:kern w:val="0"/>
        </w:rPr>
        <w:lastRenderedPageBreak/>
        <w:drawing>
          <wp:inline distT="0" distB="0" distL="0" distR="0">
            <wp:extent cx="8915400" cy="4953000"/>
            <wp:effectExtent l="19050" t="0" r="0" b="0"/>
            <wp:docPr id="284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cstate="print">
                      <a:lum bright="-30000"/>
                      <a:grayscl/>
                      <a:biLevel thresh="50000"/>
                    </a:blip>
                    <a:srcRect/>
                    <a:stretch>
                      <a:fillRect/>
                    </a:stretch>
                  </pic:blipFill>
                  <pic:spPr bwMode="auto">
                    <a:xfrm>
                      <a:off x="0" y="0"/>
                      <a:ext cx="8915400" cy="4953000"/>
                    </a:xfrm>
                    <a:prstGeom prst="rect">
                      <a:avLst/>
                    </a:prstGeom>
                    <a:noFill/>
                    <a:ln w="9525">
                      <a:noFill/>
                      <a:miter lim="800000"/>
                      <a:headEnd/>
                      <a:tailEnd/>
                    </a:ln>
                  </pic:spPr>
                </pic:pic>
              </a:graphicData>
            </a:graphic>
          </wp:inline>
        </w:drawing>
      </w:r>
    </w:p>
    <w:p w:rsidR="00E82F45" w:rsidRDefault="00E82F45" w:rsidP="00E82F45">
      <w:pPr>
        <w:rPr>
          <w:rFonts w:cs="TimesNewRoman"/>
          <w:kern w:val="0"/>
        </w:rPr>
        <w:sectPr w:rsidR="00E82F45">
          <w:pgSz w:w="16838" w:h="11906" w:orient="landscape"/>
          <w:pgMar w:top="1797" w:right="1440" w:bottom="1797" w:left="1440" w:header="851" w:footer="992" w:gutter="0"/>
          <w:cols w:space="425"/>
          <w:docGrid w:type="linesAndChars" w:linePitch="312"/>
        </w:sectPr>
      </w:pPr>
    </w:p>
    <w:p w:rsidR="00E82F45" w:rsidRDefault="00E82F45" w:rsidP="00E82F45">
      <w:pPr>
        <w:rPr>
          <w:kern w:val="0"/>
        </w:rPr>
      </w:pPr>
      <w:r>
        <w:rPr>
          <w:rFonts w:cs="TimesNewRoman"/>
          <w:kern w:val="0"/>
        </w:rPr>
        <w:lastRenderedPageBreak/>
        <w:t xml:space="preserve">4. </w:t>
      </w:r>
      <w:r>
        <w:rPr>
          <w:rFonts w:hint="eastAsia"/>
          <w:kern w:val="0"/>
        </w:rPr>
        <w:t>Ⅲ类围岩台阶法开挖作业循环时间见表</w:t>
      </w:r>
      <w:r>
        <w:rPr>
          <w:rFonts w:cs="TimesNewRoman"/>
          <w:kern w:val="0"/>
        </w:rPr>
        <w:t>7-2-6</w:t>
      </w:r>
      <w:r>
        <w:rPr>
          <w:rFonts w:hint="eastAsia"/>
          <w:kern w:val="0"/>
        </w:rPr>
        <w:t>。</w:t>
      </w:r>
    </w:p>
    <w:p w:rsidR="00E82F45" w:rsidRDefault="00E82F45" w:rsidP="00E82F45">
      <w:pPr>
        <w:rPr>
          <w:rFonts w:cs="TimesNewRoman"/>
          <w:kern w:val="0"/>
        </w:rPr>
      </w:pPr>
      <w:r>
        <w:rPr>
          <w:rFonts w:hint="eastAsia"/>
          <w:kern w:val="0"/>
        </w:rPr>
        <w:t>Ⅲ类围岩台阶法开挖作业循环时间表</w:t>
      </w:r>
      <w:r>
        <w:rPr>
          <w:rFonts w:hint="eastAsia"/>
          <w:kern w:val="0"/>
        </w:rPr>
        <w:t xml:space="preserve">        </w:t>
      </w:r>
      <w:r>
        <w:rPr>
          <w:kern w:val="0"/>
        </w:rPr>
        <w:t xml:space="preserve"> </w:t>
      </w:r>
      <w:r>
        <w:rPr>
          <w:rFonts w:hint="eastAsia"/>
          <w:kern w:val="0"/>
        </w:rPr>
        <w:t>表</w:t>
      </w:r>
      <w:r>
        <w:rPr>
          <w:rFonts w:cs="TimesNewRoman"/>
          <w:kern w:val="0"/>
        </w:rPr>
        <w:t>7-6</w:t>
      </w:r>
    </w:p>
    <w:p w:rsidR="00E82F45" w:rsidRDefault="00E82F45" w:rsidP="00E82F45">
      <w:pPr>
        <w:rPr>
          <w:rFonts w:ascii="..ì." w:eastAsia="..ì." w:cs="..ì."/>
          <w:kern w:val="0"/>
          <w:sz w:val="24"/>
        </w:rPr>
      </w:pPr>
    </w:p>
    <w:tbl>
      <w:tblPr>
        <w:tblW w:w="89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5"/>
        <w:gridCol w:w="3683"/>
        <w:gridCol w:w="4435"/>
      </w:tblGrid>
      <w:tr w:rsidR="00E82F45" w:rsidTr="009228EC">
        <w:trPr>
          <w:trHeight w:val="390"/>
          <w:jc w:val="center"/>
        </w:trPr>
        <w:tc>
          <w:tcPr>
            <w:tcW w:w="795" w:type="dxa"/>
            <w:vAlign w:val="center"/>
          </w:tcPr>
          <w:p w:rsidR="00E82F45" w:rsidRDefault="00E82F45" w:rsidP="009228EC">
            <w:pPr>
              <w:rPr>
                <w:rFonts w:cs="..ì."/>
                <w:kern w:val="0"/>
              </w:rPr>
            </w:pPr>
            <w:r>
              <w:rPr>
                <w:rFonts w:cs="..ì." w:hint="eastAsia"/>
                <w:kern w:val="0"/>
              </w:rPr>
              <w:t>序号</w:t>
            </w:r>
          </w:p>
        </w:tc>
        <w:tc>
          <w:tcPr>
            <w:tcW w:w="3683" w:type="dxa"/>
            <w:vAlign w:val="center"/>
          </w:tcPr>
          <w:p w:rsidR="00E82F45" w:rsidRDefault="00E82F45" w:rsidP="009228EC">
            <w:pPr>
              <w:rPr>
                <w:rFonts w:cs="..ì."/>
                <w:kern w:val="0"/>
              </w:rPr>
            </w:pPr>
            <w:r>
              <w:rPr>
                <w:rFonts w:cs="..ì." w:hint="eastAsia"/>
                <w:kern w:val="0"/>
              </w:rPr>
              <w:t>工序名称</w:t>
            </w:r>
          </w:p>
        </w:tc>
        <w:tc>
          <w:tcPr>
            <w:tcW w:w="4435" w:type="dxa"/>
            <w:vAlign w:val="center"/>
          </w:tcPr>
          <w:p w:rsidR="00E82F45" w:rsidRDefault="00E82F45" w:rsidP="009228EC">
            <w:pPr>
              <w:rPr>
                <w:rFonts w:cs="..ì."/>
                <w:kern w:val="0"/>
              </w:rPr>
            </w:pPr>
            <w:r>
              <w:rPr>
                <w:rFonts w:cs="..ì." w:hint="eastAsia"/>
                <w:kern w:val="0"/>
              </w:rPr>
              <w:t>Ⅲ类围岩</w:t>
            </w:r>
          </w:p>
        </w:tc>
      </w:tr>
      <w:tr w:rsidR="00E82F45" w:rsidTr="009228EC">
        <w:trPr>
          <w:trHeight w:val="390"/>
          <w:jc w:val="center"/>
        </w:trPr>
        <w:tc>
          <w:tcPr>
            <w:tcW w:w="795" w:type="dxa"/>
            <w:vAlign w:val="center"/>
          </w:tcPr>
          <w:p w:rsidR="00E82F45" w:rsidRDefault="00E82F45" w:rsidP="009228EC">
            <w:pPr>
              <w:rPr>
                <w:kern w:val="0"/>
              </w:rPr>
            </w:pPr>
            <w:r>
              <w:rPr>
                <w:kern w:val="0"/>
              </w:rPr>
              <w:t>1</w:t>
            </w:r>
          </w:p>
        </w:tc>
        <w:tc>
          <w:tcPr>
            <w:tcW w:w="3683" w:type="dxa"/>
            <w:vAlign w:val="center"/>
          </w:tcPr>
          <w:p w:rsidR="00E82F45" w:rsidRDefault="00E82F45" w:rsidP="009228EC">
            <w:pPr>
              <w:rPr>
                <w:rFonts w:cs="..ì."/>
                <w:kern w:val="0"/>
              </w:rPr>
            </w:pPr>
            <w:r>
              <w:rPr>
                <w:rFonts w:cs="..ì." w:hint="eastAsia"/>
                <w:kern w:val="0"/>
              </w:rPr>
              <w:t>测量</w:t>
            </w:r>
          </w:p>
        </w:tc>
        <w:tc>
          <w:tcPr>
            <w:tcW w:w="4435" w:type="dxa"/>
            <w:vAlign w:val="center"/>
          </w:tcPr>
          <w:p w:rsidR="00E82F45" w:rsidRDefault="00E82F45" w:rsidP="009228EC">
            <w:pPr>
              <w:rPr>
                <w:kern w:val="0"/>
              </w:rPr>
            </w:pPr>
            <w:r>
              <w:rPr>
                <w:kern w:val="0"/>
              </w:rPr>
              <w:t>30min</w:t>
            </w:r>
          </w:p>
        </w:tc>
      </w:tr>
      <w:tr w:rsidR="00E82F45" w:rsidTr="009228EC">
        <w:trPr>
          <w:trHeight w:val="390"/>
          <w:jc w:val="center"/>
        </w:trPr>
        <w:tc>
          <w:tcPr>
            <w:tcW w:w="795" w:type="dxa"/>
            <w:vAlign w:val="center"/>
          </w:tcPr>
          <w:p w:rsidR="00E82F45" w:rsidRDefault="00E82F45" w:rsidP="009228EC">
            <w:pPr>
              <w:rPr>
                <w:kern w:val="0"/>
              </w:rPr>
            </w:pPr>
            <w:r>
              <w:rPr>
                <w:kern w:val="0"/>
              </w:rPr>
              <w:t>2</w:t>
            </w:r>
          </w:p>
        </w:tc>
        <w:tc>
          <w:tcPr>
            <w:tcW w:w="3683" w:type="dxa"/>
            <w:vAlign w:val="center"/>
          </w:tcPr>
          <w:p w:rsidR="00E82F45" w:rsidRDefault="00E82F45" w:rsidP="009228EC">
            <w:pPr>
              <w:rPr>
                <w:rFonts w:cs="..ì."/>
                <w:kern w:val="0"/>
              </w:rPr>
            </w:pPr>
            <w:r>
              <w:rPr>
                <w:rFonts w:cs="..ì." w:hint="eastAsia"/>
                <w:kern w:val="0"/>
              </w:rPr>
              <w:t>超前锚杆</w:t>
            </w:r>
          </w:p>
        </w:tc>
        <w:tc>
          <w:tcPr>
            <w:tcW w:w="4435" w:type="dxa"/>
            <w:vAlign w:val="center"/>
          </w:tcPr>
          <w:p w:rsidR="00E82F45" w:rsidRDefault="00E82F45" w:rsidP="009228EC">
            <w:pPr>
              <w:rPr>
                <w:rFonts w:cs="..ì."/>
                <w:kern w:val="0"/>
              </w:rPr>
            </w:pPr>
            <w:r>
              <w:rPr>
                <w:kern w:val="0"/>
              </w:rPr>
              <w:t xml:space="preserve">120min </w:t>
            </w:r>
            <w:r>
              <w:rPr>
                <w:rFonts w:cs="..ì." w:hint="eastAsia"/>
                <w:kern w:val="0"/>
              </w:rPr>
              <w:t>（按进尺平均到每一循环）</w:t>
            </w:r>
          </w:p>
        </w:tc>
      </w:tr>
      <w:tr w:rsidR="00E82F45" w:rsidTr="009228EC">
        <w:trPr>
          <w:trHeight w:val="390"/>
          <w:jc w:val="center"/>
        </w:trPr>
        <w:tc>
          <w:tcPr>
            <w:tcW w:w="795" w:type="dxa"/>
            <w:vAlign w:val="center"/>
          </w:tcPr>
          <w:p w:rsidR="00E82F45" w:rsidRDefault="00E82F45" w:rsidP="009228EC">
            <w:pPr>
              <w:rPr>
                <w:kern w:val="0"/>
              </w:rPr>
            </w:pPr>
            <w:r>
              <w:rPr>
                <w:kern w:val="0"/>
              </w:rPr>
              <w:t>3</w:t>
            </w:r>
          </w:p>
        </w:tc>
        <w:tc>
          <w:tcPr>
            <w:tcW w:w="3683" w:type="dxa"/>
            <w:vAlign w:val="center"/>
          </w:tcPr>
          <w:p w:rsidR="00E82F45" w:rsidRDefault="00E82F45" w:rsidP="009228EC">
            <w:pPr>
              <w:rPr>
                <w:rFonts w:cs="..ì."/>
                <w:kern w:val="0"/>
              </w:rPr>
            </w:pPr>
            <w:r>
              <w:rPr>
                <w:rFonts w:cs="..ì." w:hint="eastAsia"/>
                <w:kern w:val="0"/>
              </w:rPr>
              <w:t>钻孔</w:t>
            </w:r>
          </w:p>
        </w:tc>
        <w:tc>
          <w:tcPr>
            <w:tcW w:w="4435" w:type="dxa"/>
            <w:vAlign w:val="center"/>
          </w:tcPr>
          <w:p w:rsidR="00E82F45" w:rsidRDefault="00E82F45" w:rsidP="009228EC">
            <w:pPr>
              <w:rPr>
                <w:kern w:val="0"/>
              </w:rPr>
            </w:pPr>
            <w:r>
              <w:rPr>
                <w:kern w:val="0"/>
              </w:rPr>
              <w:t>180min</w:t>
            </w:r>
          </w:p>
        </w:tc>
      </w:tr>
      <w:tr w:rsidR="00E82F45" w:rsidTr="009228EC">
        <w:trPr>
          <w:trHeight w:val="390"/>
          <w:jc w:val="center"/>
        </w:trPr>
        <w:tc>
          <w:tcPr>
            <w:tcW w:w="795" w:type="dxa"/>
            <w:vAlign w:val="center"/>
          </w:tcPr>
          <w:p w:rsidR="00E82F45" w:rsidRDefault="00E82F45" w:rsidP="009228EC">
            <w:pPr>
              <w:rPr>
                <w:kern w:val="0"/>
              </w:rPr>
            </w:pPr>
            <w:r>
              <w:rPr>
                <w:kern w:val="0"/>
              </w:rPr>
              <w:t>4</w:t>
            </w:r>
          </w:p>
        </w:tc>
        <w:tc>
          <w:tcPr>
            <w:tcW w:w="3683" w:type="dxa"/>
            <w:vAlign w:val="center"/>
          </w:tcPr>
          <w:p w:rsidR="00E82F45" w:rsidRDefault="00E82F45" w:rsidP="009228EC">
            <w:pPr>
              <w:rPr>
                <w:rFonts w:cs="..ì."/>
                <w:kern w:val="0"/>
              </w:rPr>
            </w:pPr>
            <w:r>
              <w:rPr>
                <w:rFonts w:cs="..ì." w:hint="eastAsia"/>
                <w:kern w:val="0"/>
              </w:rPr>
              <w:t>装药爆破</w:t>
            </w:r>
          </w:p>
        </w:tc>
        <w:tc>
          <w:tcPr>
            <w:tcW w:w="4435" w:type="dxa"/>
            <w:vAlign w:val="center"/>
          </w:tcPr>
          <w:p w:rsidR="00E82F45" w:rsidRDefault="00E82F45" w:rsidP="009228EC">
            <w:pPr>
              <w:rPr>
                <w:kern w:val="0"/>
              </w:rPr>
            </w:pPr>
            <w:r>
              <w:rPr>
                <w:kern w:val="0"/>
              </w:rPr>
              <w:t>100min</w:t>
            </w:r>
          </w:p>
        </w:tc>
      </w:tr>
      <w:tr w:rsidR="00E82F45" w:rsidTr="009228EC">
        <w:trPr>
          <w:trHeight w:val="390"/>
          <w:jc w:val="center"/>
        </w:trPr>
        <w:tc>
          <w:tcPr>
            <w:tcW w:w="795" w:type="dxa"/>
            <w:vAlign w:val="center"/>
          </w:tcPr>
          <w:p w:rsidR="00E82F45" w:rsidRDefault="00E82F45" w:rsidP="009228EC">
            <w:pPr>
              <w:rPr>
                <w:kern w:val="0"/>
              </w:rPr>
            </w:pPr>
            <w:r>
              <w:rPr>
                <w:kern w:val="0"/>
              </w:rPr>
              <w:t>5</w:t>
            </w:r>
          </w:p>
        </w:tc>
        <w:tc>
          <w:tcPr>
            <w:tcW w:w="3683" w:type="dxa"/>
            <w:vAlign w:val="center"/>
          </w:tcPr>
          <w:p w:rsidR="00E82F45" w:rsidRDefault="00E82F45" w:rsidP="009228EC">
            <w:pPr>
              <w:rPr>
                <w:rFonts w:cs="..ì."/>
                <w:kern w:val="0"/>
              </w:rPr>
            </w:pPr>
            <w:r>
              <w:rPr>
                <w:rFonts w:cs="..ì." w:hint="eastAsia"/>
                <w:kern w:val="0"/>
              </w:rPr>
              <w:t>通风排烟</w:t>
            </w:r>
          </w:p>
        </w:tc>
        <w:tc>
          <w:tcPr>
            <w:tcW w:w="4435" w:type="dxa"/>
            <w:vAlign w:val="center"/>
          </w:tcPr>
          <w:p w:rsidR="00E82F45" w:rsidRDefault="00E82F45" w:rsidP="009228EC">
            <w:pPr>
              <w:rPr>
                <w:kern w:val="0"/>
              </w:rPr>
            </w:pPr>
            <w:r>
              <w:rPr>
                <w:kern w:val="0"/>
              </w:rPr>
              <w:t>30</w:t>
            </w:r>
          </w:p>
        </w:tc>
      </w:tr>
      <w:tr w:rsidR="00E82F45" w:rsidTr="009228EC">
        <w:trPr>
          <w:trHeight w:val="390"/>
          <w:jc w:val="center"/>
        </w:trPr>
        <w:tc>
          <w:tcPr>
            <w:tcW w:w="795" w:type="dxa"/>
            <w:vAlign w:val="center"/>
          </w:tcPr>
          <w:p w:rsidR="00E82F45" w:rsidRDefault="00E82F45" w:rsidP="009228EC">
            <w:pPr>
              <w:rPr>
                <w:kern w:val="0"/>
              </w:rPr>
            </w:pPr>
            <w:r>
              <w:rPr>
                <w:kern w:val="0"/>
              </w:rPr>
              <w:t>6</w:t>
            </w:r>
          </w:p>
        </w:tc>
        <w:tc>
          <w:tcPr>
            <w:tcW w:w="3683" w:type="dxa"/>
            <w:vAlign w:val="center"/>
          </w:tcPr>
          <w:p w:rsidR="00E82F45" w:rsidRDefault="00E82F45" w:rsidP="009228EC">
            <w:pPr>
              <w:rPr>
                <w:rFonts w:cs="..ì."/>
                <w:kern w:val="0"/>
              </w:rPr>
            </w:pPr>
            <w:r>
              <w:rPr>
                <w:rFonts w:cs="..ì." w:hint="eastAsia"/>
                <w:kern w:val="0"/>
              </w:rPr>
              <w:t>清理危石</w:t>
            </w:r>
          </w:p>
        </w:tc>
        <w:tc>
          <w:tcPr>
            <w:tcW w:w="4435" w:type="dxa"/>
            <w:vAlign w:val="center"/>
          </w:tcPr>
          <w:p w:rsidR="00E82F45" w:rsidRDefault="00E82F45" w:rsidP="009228EC">
            <w:pPr>
              <w:rPr>
                <w:kern w:val="0"/>
              </w:rPr>
            </w:pPr>
            <w:r>
              <w:rPr>
                <w:kern w:val="0"/>
              </w:rPr>
              <w:t>30min</w:t>
            </w:r>
          </w:p>
        </w:tc>
      </w:tr>
      <w:tr w:rsidR="00E82F45" w:rsidTr="009228EC">
        <w:trPr>
          <w:trHeight w:val="393"/>
          <w:jc w:val="center"/>
        </w:trPr>
        <w:tc>
          <w:tcPr>
            <w:tcW w:w="795" w:type="dxa"/>
            <w:vAlign w:val="center"/>
          </w:tcPr>
          <w:p w:rsidR="00E82F45" w:rsidRDefault="00E82F45" w:rsidP="009228EC">
            <w:pPr>
              <w:rPr>
                <w:kern w:val="0"/>
              </w:rPr>
            </w:pPr>
            <w:r>
              <w:rPr>
                <w:kern w:val="0"/>
              </w:rPr>
              <w:t>7</w:t>
            </w:r>
          </w:p>
        </w:tc>
        <w:tc>
          <w:tcPr>
            <w:tcW w:w="3683" w:type="dxa"/>
            <w:vAlign w:val="center"/>
          </w:tcPr>
          <w:p w:rsidR="00E82F45" w:rsidRDefault="00E82F45" w:rsidP="009228EC">
            <w:pPr>
              <w:rPr>
                <w:rFonts w:cs="..ì."/>
                <w:kern w:val="0"/>
              </w:rPr>
            </w:pPr>
            <w:proofErr w:type="gramStart"/>
            <w:r>
              <w:rPr>
                <w:rFonts w:cs="..ì." w:hint="eastAsia"/>
                <w:kern w:val="0"/>
              </w:rPr>
              <w:t>初喷</w:t>
            </w:r>
            <w:proofErr w:type="gramEnd"/>
          </w:p>
        </w:tc>
        <w:tc>
          <w:tcPr>
            <w:tcW w:w="4435" w:type="dxa"/>
            <w:vAlign w:val="center"/>
          </w:tcPr>
          <w:p w:rsidR="00E82F45" w:rsidRDefault="00E82F45" w:rsidP="009228EC">
            <w:pPr>
              <w:rPr>
                <w:kern w:val="0"/>
              </w:rPr>
            </w:pPr>
            <w:r>
              <w:rPr>
                <w:kern w:val="0"/>
              </w:rPr>
              <w:t>30min</w:t>
            </w:r>
          </w:p>
        </w:tc>
      </w:tr>
      <w:tr w:rsidR="00E82F45" w:rsidTr="009228EC">
        <w:trPr>
          <w:trHeight w:val="393"/>
          <w:jc w:val="center"/>
        </w:trPr>
        <w:tc>
          <w:tcPr>
            <w:tcW w:w="795" w:type="dxa"/>
            <w:vAlign w:val="center"/>
          </w:tcPr>
          <w:p w:rsidR="00E82F45" w:rsidRDefault="00E82F45" w:rsidP="009228EC">
            <w:pPr>
              <w:rPr>
                <w:kern w:val="0"/>
              </w:rPr>
            </w:pPr>
            <w:r>
              <w:rPr>
                <w:kern w:val="0"/>
              </w:rPr>
              <w:t>8</w:t>
            </w:r>
          </w:p>
        </w:tc>
        <w:tc>
          <w:tcPr>
            <w:tcW w:w="3683" w:type="dxa"/>
            <w:vAlign w:val="center"/>
          </w:tcPr>
          <w:p w:rsidR="00E82F45" w:rsidRDefault="00E82F45" w:rsidP="009228EC">
            <w:pPr>
              <w:rPr>
                <w:rFonts w:cs="..ì."/>
                <w:kern w:val="0"/>
              </w:rPr>
            </w:pPr>
            <w:r>
              <w:rPr>
                <w:rFonts w:cs="..ì." w:hint="eastAsia"/>
                <w:kern w:val="0"/>
              </w:rPr>
              <w:t>出碴</w:t>
            </w:r>
          </w:p>
        </w:tc>
        <w:tc>
          <w:tcPr>
            <w:tcW w:w="4435" w:type="dxa"/>
            <w:vAlign w:val="center"/>
          </w:tcPr>
          <w:p w:rsidR="00E82F45" w:rsidRDefault="00E82F45" w:rsidP="009228EC">
            <w:pPr>
              <w:rPr>
                <w:kern w:val="0"/>
              </w:rPr>
            </w:pPr>
            <w:r>
              <w:rPr>
                <w:kern w:val="0"/>
              </w:rPr>
              <w:t>180min</w:t>
            </w:r>
          </w:p>
        </w:tc>
      </w:tr>
      <w:tr w:rsidR="00E82F45" w:rsidTr="009228EC">
        <w:trPr>
          <w:trHeight w:val="393"/>
          <w:jc w:val="center"/>
        </w:trPr>
        <w:tc>
          <w:tcPr>
            <w:tcW w:w="795" w:type="dxa"/>
            <w:vAlign w:val="center"/>
          </w:tcPr>
          <w:p w:rsidR="00E82F45" w:rsidRDefault="00E82F45" w:rsidP="009228EC">
            <w:pPr>
              <w:rPr>
                <w:kern w:val="0"/>
              </w:rPr>
            </w:pPr>
            <w:r>
              <w:rPr>
                <w:kern w:val="0"/>
              </w:rPr>
              <w:t>9</w:t>
            </w:r>
          </w:p>
        </w:tc>
        <w:tc>
          <w:tcPr>
            <w:tcW w:w="3683" w:type="dxa"/>
            <w:vAlign w:val="center"/>
          </w:tcPr>
          <w:p w:rsidR="00E82F45" w:rsidRDefault="00E82F45" w:rsidP="009228EC">
            <w:pPr>
              <w:rPr>
                <w:rFonts w:cs="..ì."/>
                <w:kern w:val="0"/>
              </w:rPr>
            </w:pPr>
            <w:r>
              <w:rPr>
                <w:rFonts w:cs="..ì." w:hint="eastAsia"/>
                <w:kern w:val="0"/>
              </w:rPr>
              <w:t>支护</w:t>
            </w:r>
          </w:p>
        </w:tc>
        <w:tc>
          <w:tcPr>
            <w:tcW w:w="4435" w:type="dxa"/>
            <w:vAlign w:val="center"/>
          </w:tcPr>
          <w:p w:rsidR="00E82F45" w:rsidRDefault="00E82F45" w:rsidP="009228EC">
            <w:pPr>
              <w:rPr>
                <w:kern w:val="0"/>
              </w:rPr>
            </w:pPr>
            <w:r>
              <w:rPr>
                <w:kern w:val="0"/>
              </w:rPr>
              <w:t>150min</w:t>
            </w:r>
          </w:p>
        </w:tc>
      </w:tr>
      <w:tr w:rsidR="00E82F45" w:rsidTr="009228EC">
        <w:trPr>
          <w:trHeight w:val="393"/>
          <w:jc w:val="center"/>
        </w:trPr>
        <w:tc>
          <w:tcPr>
            <w:tcW w:w="795" w:type="dxa"/>
            <w:vAlign w:val="center"/>
          </w:tcPr>
          <w:p w:rsidR="00E82F45" w:rsidRDefault="00E82F45" w:rsidP="009228EC">
            <w:pPr>
              <w:rPr>
                <w:kern w:val="0"/>
              </w:rPr>
            </w:pPr>
            <w:r>
              <w:rPr>
                <w:kern w:val="0"/>
              </w:rPr>
              <w:t>10</w:t>
            </w:r>
          </w:p>
        </w:tc>
        <w:tc>
          <w:tcPr>
            <w:tcW w:w="3683" w:type="dxa"/>
            <w:vAlign w:val="center"/>
          </w:tcPr>
          <w:p w:rsidR="00E82F45" w:rsidRDefault="00E82F45" w:rsidP="009228EC">
            <w:pPr>
              <w:rPr>
                <w:rFonts w:cs="..ì."/>
                <w:kern w:val="0"/>
              </w:rPr>
            </w:pPr>
            <w:r>
              <w:rPr>
                <w:rFonts w:cs="..ì." w:hint="eastAsia"/>
                <w:kern w:val="0"/>
              </w:rPr>
              <w:t>循环进尺</w:t>
            </w:r>
          </w:p>
        </w:tc>
        <w:tc>
          <w:tcPr>
            <w:tcW w:w="4435" w:type="dxa"/>
            <w:vAlign w:val="center"/>
          </w:tcPr>
          <w:p w:rsidR="00E82F45" w:rsidRDefault="00E82F45" w:rsidP="009228EC">
            <w:pPr>
              <w:rPr>
                <w:kern w:val="0"/>
              </w:rPr>
            </w:pPr>
            <w:r>
              <w:rPr>
                <w:kern w:val="0"/>
              </w:rPr>
              <w:t>3m</w:t>
            </w:r>
          </w:p>
        </w:tc>
      </w:tr>
      <w:tr w:rsidR="00E82F45" w:rsidTr="009228EC">
        <w:trPr>
          <w:trHeight w:val="393"/>
          <w:jc w:val="center"/>
        </w:trPr>
        <w:tc>
          <w:tcPr>
            <w:tcW w:w="795" w:type="dxa"/>
            <w:vAlign w:val="center"/>
          </w:tcPr>
          <w:p w:rsidR="00E82F45" w:rsidRDefault="00E82F45" w:rsidP="009228EC">
            <w:pPr>
              <w:rPr>
                <w:kern w:val="0"/>
              </w:rPr>
            </w:pPr>
            <w:r>
              <w:rPr>
                <w:kern w:val="0"/>
              </w:rPr>
              <w:t>11</w:t>
            </w:r>
          </w:p>
        </w:tc>
        <w:tc>
          <w:tcPr>
            <w:tcW w:w="3683" w:type="dxa"/>
            <w:vAlign w:val="center"/>
          </w:tcPr>
          <w:p w:rsidR="00E82F45" w:rsidRDefault="00E82F45" w:rsidP="009228EC">
            <w:pPr>
              <w:rPr>
                <w:rFonts w:cs="..ì."/>
                <w:kern w:val="0"/>
              </w:rPr>
            </w:pPr>
            <w:r>
              <w:rPr>
                <w:rFonts w:cs="..ì." w:hint="eastAsia"/>
                <w:kern w:val="0"/>
              </w:rPr>
              <w:t>日进尺</w:t>
            </w:r>
          </w:p>
        </w:tc>
        <w:tc>
          <w:tcPr>
            <w:tcW w:w="4435" w:type="dxa"/>
            <w:vAlign w:val="center"/>
          </w:tcPr>
          <w:p w:rsidR="00E82F45" w:rsidRDefault="00E82F45" w:rsidP="009228EC">
            <w:pPr>
              <w:rPr>
                <w:kern w:val="0"/>
              </w:rPr>
            </w:pPr>
            <w:r>
              <w:rPr>
                <w:kern w:val="0"/>
              </w:rPr>
              <w:t>5.0m</w:t>
            </w:r>
          </w:p>
        </w:tc>
      </w:tr>
      <w:tr w:rsidR="00E82F45" w:rsidTr="009228EC">
        <w:trPr>
          <w:trHeight w:val="393"/>
          <w:jc w:val="center"/>
        </w:trPr>
        <w:tc>
          <w:tcPr>
            <w:tcW w:w="795" w:type="dxa"/>
            <w:vAlign w:val="center"/>
          </w:tcPr>
          <w:p w:rsidR="00E82F45" w:rsidRDefault="00E82F45" w:rsidP="009228EC">
            <w:pPr>
              <w:rPr>
                <w:kern w:val="0"/>
              </w:rPr>
            </w:pPr>
            <w:r>
              <w:rPr>
                <w:kern w:val="0"/>
              </w:rPr>
              <w:t>12</w:t>
            </w:r>
          </w:p>
        </w:tc>
        <w:tc>
          <w:tcPr>
            <w:tcW w:w="3683" w:type="dxa"/>
            <w:vAlign w:val="center"/>
          </w:tcPr>
          <w:p w:rsidR="00E82F45" w:rsidRDefault="00E82F45" w:rsidP="009228EC">
            <w:pPr>
              <w:rPr>
                <w:rFonts w:cs="..ì."/>
                <w:kern w:val="0"/>
              </w:rPr>
            </w:pPr>
            <w:r>
              <w:rPr>
                <w:rFonts w:cs="..ì." w:hint="eastAsia"/>
                <w:kern w:val="0"/>
              </w:rPr>
              <w:t>月均进尺</w:t>
            </w:r>
          </w:p>
        </w:tc>
        <w:tc>
          <w:tcPr>
            <w:tcW w:w="4435" w:type="dxa"/>
            <w:vAlign w:val="center"/>
          </w:tcPr>
          <w:p w:rsidR="00E82F45" w:rsidRDefault="00E82F45" w:rsidP="009228EC">
            <w:pPr>
              <w:rPr>
                <w:kern w:val="0"/>
              </w:rPr>
            </w:pPr>
            <w:r>
              <w:rPr>
                <w:kern w:val="0"/>
              </w:rPr>
              <w:t>150m</w:t>
            </w:r>
          </w:p>
        </w:tc>
      </w:tr>
    </w:tbl>
    <w:p w:rsidR="00E82F45" w:rsidRDefault="00E82F45" w:rsidP="00E82F45">
      <w:pPr>
        <w:rPr>
          <w:kern w:val="0"/>
        </w:rPr>
      </w:pPr>
      <w:r>
        <w:rPr>
          <w:rFonts w:cs="TimesNewRoman"/>
          <w:kern w:val="0"/>
        </w:rPr>
        <w:t xml:space="preserve">5. </w:t>
      </w:r>
      <w:r>
        <w:rPr>
          <w:rFonts w:hint="eastAsia"/>
          <w:kern w:val="0"/>
        </w:rPr>
        <w:t>Ⅲ类围岩半断面开挖作业循环时间见表</w:t>
      </w:r>
      <w:r>
        <w:rPr>
          <w:rFonts w:cs="TimesNewRoman"/>
          <w:kern w:val="0"/>
        </w:rPr>
        <w:t>7-7</w:t>
      </w:r>
      <w:r>
        <w:rPr>
          <w:rFonts w:hint="eastAsia"/>
          <w:kern w:val="0"/>
        </w:rPr>
        <w:t>。</w:t>
      </w:r>
    </w:p>
    <w:p w:rsidR="00E82F45" w:rsidRDefault="00E82F45" w:rsidP="00E82F45">
      <w:pPr>
        <w:rPr>
          <w:rFonts w:cs="TimesNewRoman"/>
          <w:kern w:val="0"/>
        </w:rPr>
      </w:pPr>
      <w:r>
        <w:rPr>
          <w:rFonts w:hint="eastAsia"/>
          <w:kern w:val="0"/>
        </w:rPr>
        <w:t>Ⅲ类围岩半断面开挖作业循环时间表</w:t>
      </w:r>
      <w:r>
        <w:rPr>
          <w:kern w:val="0"/>
        </w:rPr>
        <w:t xml:space="preserve"> </w:t>
      </w:r>
      <w:r>
        <w:rPr>
          <w:rFonts w:hint="eastAsia"/>
          <w:kern w:val="0"/>
        </w:rPr>
        <w:t xml:space="preserve">    </w:t>
      </w:r>
      <w:r>
        <w:rPr>
          <w:rFonts w:hint="eastAsia"/>
          <w:kern w:val="0"/>
        </w:rPr>
        <w:t>表</w:t>
      </w:r>
      <w:r>
        <w:rPr>
          <w:rFonts w:cs="TimesNewRoman"/>
          <w:kern w:val="0"/>
        </w:rPr>
        <w:t>7-7</w:t>
      </w:r>
    </w:p>
    <w:p w:rsidR="00E82F45" w:rsidRDefault="00E82F45" w:rsidP="00E82F45">
      <w:pPr>
        <w:rPr>
          <w:rFonts w:ascii="..ì." w:eastAsia="..ì." w:cs="..ì."/>
          <w:kern w:val="0"/>
          <w:sz w:val="24"/>
        </w:rPr>
      </w:pPr>
    </w:p>
    <w:tbl>
      <w:tblPr>
        <w:tblW w:w="8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8"/>
        <w:gridCol w:w="3765"/>
        <w:gridCol w:w="4365"/>
      </w:tblGrid>
      <w:tr w:rsidR="00E82F45" w:rsidTr="009228EC">
        <w:trPr>
          <w:trHeight w:val="390"/>
          <w:jc w:val="center"/>
        </w:trPr>
        <w:tc>
          <w:tcPr>
            <w:tcW w:w="788" w:type="dxa"/>
            <w:vAlign w:val="center"/>
          </w:tcPr>
          <w:p w:rsidR="00E82F45" w:rsidRDefault="00E82F45" w:rsidP="009228EC">
            <w:pPr>
              <w:rPr>
                <w:rFonts w:cs="..ì."/>
                <w:kern w:val="0"/>
              </w:rPr>
            </w:pPr>
            <w:r>
              <w:rPr>
                <w:rFonts w:cs="..ì." w:hint="eastAsia"/>
                <w:kern w:val="0"/>
              </w:rPr>
              <w:t>序号</w:t>
            </w:r>
          </w:p>
        </w:tc>
        <w:tc>
          <w:tcPr>
            <w:tcW w:w="3765" w:type="dxa"/>
            <w:vAlign w:val="center"/>
          </w:tcPr>
          <w:p w:rsidR="00E82F45" w:rsidRDefault="00E82F45" w:rsidP="009228EC">
            <w:pPr>
              <w:rPr>
                <w:rFonts w:cs="..ì."/>
                <w:kern w:val="0"/>
              </w:rPr>
            </w:pPr>
            <w:r>
              <w:rPr>
                <w:rFonts w:cs="..ì." w:hint="eastAsia"/>
                <w:kern w:val="0"/>
              </w:rPr>
              <w:t>工序名称</w:t>
            </w:r>
          </w:p>
        </w:tc>
        <w:tc>
          <w:tcPr>
            <w:tcW w:w="4365" w:type="dxa"/>
            <w:vAlign w:val="center"/>
          </w:tcPr>
          <w:p w:rsidR="00E82F45" w:rsidRDefault="00E82F45" w:rsidP="009228EC">
            <w:pPr>
              <w:rPr>
                <w:rFonts w:cs="..ì."/>
                <w:kern w:val="0"/>
              </w:rPr>
            </w:pPr>
            <w:r>
              <w:rPr>
                <w:rFonts w:cs="..ì." w:hint="eastAsia"/>
                <w:kern w:val="0"/>
              </w:rPr>
              <w:t>Ⅲ类围岩</w:t>
            </w:r>
          </w:p>
        </w:tc>
      </w:tr>
      <w:tr w:rsidR="00E82F45" w:rsidTr="009228EC">
        <w:trPr>
          <w:trHeight w:val="390"/>
          <w:jc w:val="center"/>
        </w:trPr>
        <w:tc>
          <w:tcPr>
            <w:tcW w:w="788" w:type="dxa"/>
            <w:vAlign w:val="center"/>
          </w:tcPr>
          <w:p w:rsidR="00E82F45" w:rsidRDefault="00E82F45" w:rsidP="009228EC">
            <w:pPr>
              <w:rPr>
                <w:kern w:val="0"/>
              </w:rPr>
            </w:pPr>
            <w:r>
              <w:rPr>
                <w:kern w:val="0"/>
              </w:rPr>
              <w:t>1</w:t>
            </w:r>
          </w:p>
        </w:tc>
        <w:tc>
          <w:tcPr>
            <w:tcW w:w="3765" w:type="dxa"/>
            <w:vAlign w:val="center"/>
          </w:tcPr>
          <w:p w:rsidR="00E82F45" w:rsidRDefault="00E82F45" w:rsidP="009228EC">
            <w:pPr>
              <w:rPr>
                <w:rFonts w:cs="..ì."/>
                <w:kern w:val="0"/>
              </w:rPr>
            </w:pPr>
            <w:r>
              <w:rPr>
                <w:rFonts w:cs="..ì." w:hint="eastAsia"/>
                <w:kern w:val="0"/>
              </w:rPr>
              <w:t>测量</w:t>
            </w:r>
          </w:p>
        </w:tc>
        <w:tc>
          <w:tcPr>
            <w:tcW w:w="4365" w:type="dxa"/>
            <w:vAlign w:val="center"/>
          </w:tcPr>
          <w:p w:rsidR="00E82F45" w:rsidRDefault="00E82F45" w:rsidP="009228EC">
            <w:pPr>
              <w:rPr>
                <w:kern w:val="0"/>
              </w:rPr>
            </w:pPr>
            <w:r>
              <w:rPr>
                <w:kern w:val="0"/>
              </w:rPr>
              <w:t>30min</w:t>
            </w:r>
          </w:p>
        </w:tc>
      </w:tr>
      <w:tr w:rsidR="00E82F45" w:rsidTr="009228EC">
        <w:trPr>
          <w:trHeight w:val="390"/>
          <w:jc w:val="center"/>
        </w:trPr>
        <w:tc>
          <w:tcPr>
            <w:tcW w:w="788" w:type="dxa"/>
            <w:vAlign w:val="center"/>
          </w:tcPr>
          <w:p w:rsidR="00E82F45" w:rsidRDefault="00E82F45" w:rsidP="009228EC">
            <w:pPr>
              <w:rPr>
                <w:kern w:val="0"/>
              </w:rPr>
            </w:pPr>
            <w:r>
              <w:rPr>
                <w:kern w:val="0"/>
              </w:rPr>
              <w:t>2</w:t>
            </w:r>
          </w:p>
        </w:tc>
        <w:tc>
          <w:tcPr>
            <w:tcW w:w="3765" w:type="dxa"/>
            <w:vAlign w:val="center"/>
          </w:tcPr>
          <w:p w:rsidR="00E82F45" w:rsidRDefault="00E82F45" w:rsidP="009228EC">
            <w:pPr>
              <w:rPr>
                <w:rFonts w:cs="..ì."/>
                <w:kern w:val="0"/>
              </w:rPr>
            </w:pPr>
            <w:r>
              <w:rPr>
                <w:rFonts w:cs="..ì." w:hint="eastAsia"/>
                <w:kern w:val="0"/>
              </w:rPr>
              <w:t>超前锚杆</w:t>
            </w:r>
          </w:p>
        </w:tc>
        <w:tc>
          <w:tcPr>
            <w:tcW w:w="4365" w:type="dxa"/>
            <w:vAlign w:val="center"/>
          </w:tcPr>
          <w:p w:rsidR="00E82F45" w:rsidRDefault="00E82F45" w:rsidP="009228EC">
            <w:pPr>
              <w:rPr>
                <w:rFonts w:cs="..ì."/>
                <w:kern w:val="0"/>
              </w:rPr>
            </w:pPr>
            <w:r>
              <w:rPr>
                <w:kern w:val="0"/>
              </w:rPr>
              <w:t xml:space="preserve">120min </w:t>
            </w:r>
            <w:r>
              <w:rPr>
                <w:rFonts w:cs="..ì." w:hint="eastAsia"/>
                <w:kern w:val="0"/>
              </w:rPr>
              <w:t>（按进尺平均到每一循环）</w:t>
            </w:r>
          </w:p>
        </w:tc>
      </w:tr>
      <w:tr w:rsidR="00E82F45" w:rsidTr="009228EC">
        <w:trPr>
          <w:trHeight w:val="390"/>
          <w:jc w:val="center"/>
        </w:trPr>
        <w:tc>
          <w:tcPr>
            <w:tcW w:w="788" w:type="dxa"/>
            <w:vAlign w:val="center"/>
          </w:tcPr>
          <w:p w:rsidR="00E82F45" w:rsidRDefault="00E82F45" w:rsidP="009228EC">
            <w:pPr>
              <w:rPr>
                <w:kern w:val="0"/>
              </w:rPr>
            </w:pPr>
            <w:r>
              <w:rPr>
                <w:kern w:val="0"/>
              </w:rPr>
              <w:t>3</w:t>
            </w:r>
          </w:p>
        </w:tc>
        <w:tc>
          <w:tcPr>
            <w:tcW w:w="3765" w:type="dxa"/>
            <w:vAlign w:val="center"/>
          </w:tcPr>
          <w:p w:rsidR="00E82F45" w:rsidRDefault="00E82F45" w:rsidP="009228EC">
            <w:pPr>
              <w:rPr>
                <w:rFonts w:cs="..ì."/>
                <w:kern w:val="0"/>
              </w:rPr>
            </w:pPr>
            <w:r>
              <w:rPr>
                <w:rFonts w:cs="..ì." w:hint="eastAsia"/>
                <w:kern w:val="0"/>
              </w:rPr>
              <w:t>钻孔</w:t>
            </w:r>
          </w:p>
        </w:tc>
        <w:tc>
          <w:tcPr>
            <w:tcW w:w="4365" w:type="dxa"/>
            <w:vAlign w:val="center"/>
          </w:tcPr>
          <w:p w:rsidR="00E82F45" w:rsidRDefault="00E82F45" w:rsidP="009228EC">
            <w:pPr>
              <w:rPr>
                <w:kern w:val="0"/>
              </w:rPr>
            </w:pPr>
            <w:r>
              <w:rPr>
                <w:kern w:val="0"/>
              </w:rPr>
              <w:t>130min</w:t>
            </w:r>
          </w:p>
        </w:tc>
      </w:tr>
      <w:tr w:rsidR="00E82F45" w:rsidTr="009228EC">
        <w:trPr>
          <w:trHeight w:val="390"/>
          <w:jc w:val="center"/>
        </w:trPr>
        <w:tc>
          <w:tcPr>
            <w:tcW w:w="788" w:type="dxa"/>
            <w:vAlign w:val="center"/>
          </w:tcPr>
          <w:p w:rsidR="00E82F45" w:rsidRDefault="00E82F45" w:rsidP="009228EC">
            <w:pPr>
              <w:rPr>
                <w:kern w:val="0"/>
              </w:rPr>
            </w:pPr>
            <w:r>
              <w:rPr>
                <w:kern w:val="0"/>
              </w:rPr>
              <w:lastRenderedPageBreak/>
              <w:t>4</w:t>
            </w:r>
          </w:p>
        </w:tc>
        <w:tc>
          <w:tcPr>
            <w:tcW w:w="3765" w:type="dxa"/>
            <w:vAlign w:val="center"/>
          </w:tcPr>
          <w:p w:rsidR="00E82F45" w:rsidRDefault="00E82F45" w:rsidP="009228EC">
            <w:pPr>
              <w:rPr>
                <w:rFonts w:cs="..ì."/>
                <w:kern w:val="0"/>
              </w:rPr>
            </w:pPr>
            <w:r>
              <w:rPr>
                <w:rFonts w:cs="..ì." w:hint="eastAsia"/>
                <w:kern w:val="0"/>
              </w:rPr>
              <w:t>装药爆破</w:t>
            </w:r>
          </w:p>
        </w:tc>
        <w:tc>
          <w:tcPr>
            <w:tcW w:w="4365" w:type="dxa"/>
            <w:vAlign w:val="center"/>
          </w:tcPr>
          <w:p w:rsidR="00E82F45" w:rsidRDefault="00E82F45" w:rsidP="009228EC">
            <w:pPr>
              <w:rPr>
                <w:kern w:val="0"/>
              </w:rPr>
            </w:pPr>
            <w:r>
              <w:rPr>
                <w:kern w:val="0"/>
              </w:rPr>
              <w:t>80min</w:t>
            </w:r>
          </w:p>
        </w:tc>
      </w:tr>
      <w:tr w:rsidR="00E82F45" w:rsidTr="009228EC">
        <w:trPr>
          <w:trHeight w:val="390"/>
          <w:jc w:val="center"/>
        </w:trPr>
        <w:tc>
          <w:tcPr>
            <w:tcW w:w="788" w:type="dxa"/>
            <w:vAlign w:val="center"/>
          </w:tcPr>
          <w:p w:rsidR="00E82F45" w:rsidRDefault="00E82F45" w:rsidP="009228EC">
            <w:pPr>
              <w:rPr>
                <w:kern w:val="0"/>
              </w:rPr>
            </w:pPr>
            <w:r>
              <w:rPr>
                <w:kern w:val="0"/>
              </w:rPr>
              <w:t>5</w:t>
            </w:r>
          </w:p>
        </w:tc>
        <w:tc>
          <w:tcPr>
            <w:tcW w:w="3765" w:type="dxa"/>
            <w:vAlign w:val="center"/>
          </w:tcPr>
          <w:p w:rsidR="00E82F45" w:rsidRDefault="00E82F45" w:rsidP="009228EC">
            <w:pPr>
              <w:rPr>
                <w:rFonts w:cs="..ì."/>
                <w:kern w:val="0"/>
              </w:rPr>
            </w:pPr>
            <w:r>
              <w:rPr>
                <w:rFonts w:cs="..ì." w:hint="eastAsia"/>
                <w:kern w:val="0"/>
              </w:rPr>
              <w:t>通风排烟</w:t>
            </w:r>
          </w:p>
        </w:tc>
        <w:tc>
          <w:tcPr>
            <w:tcW w:w="4365" w:type="dxa"/>
            <w:vAlign w:val="center"/>
          </w:tcPr>
          <w:p w:rsidR="00E82F45" w:rsidRDefault="00E82F45" w:rsidP="009228EC">
            <w:pPr>
              <w:rPr>
                <w:kern w:val="0"/>
              </w:rPr>
            </w:pPr>
            <w:r>
              <w:rPr>
                <w:kern w:val="0"/>
              </w:rPr>
              <w:t>30</w:t>
            </w:r>
          </w:p>
        </w:tc>
      </w:tr>
      <w:tr w:rsidR="00E82F45" w:rsidTr="009228EC">
        <w:trPr>
          <w:trHeight w:val="393"/>
          <w:jc w:val="center"/>
        </w:trPr>
        <w:tc>
          <w:tcPr>
            <w:tcW w:w="788" w:type="dxa"/>
            <w:vAlign w:val="center"/>
          </w:tcPr>
          <w:p w:rsidR="00E82F45" w:rsidRDefault="00E82F45" w:rsidP="009228EC">
            <w:pPr>
              <w:rPr>
                <w:kern w:val="0"/>
              </w:rPr>
            </w:pPr>
            <w:r>
              <w:rPr>
                <w:kern w:val="0"/>
              </w:rPr>
              <w:t>6</w:t>
            </w:r>
          </w:p>
        </w:tc>
        <w:tc>
          <w:tcPr>
            <w:tcW w:w="3765" w:type="dxa"/>
            <w:vAlign w:val="center"/>
          </w:tcPr>
          <w:p w:rsidR="00E82F45" w:rsidRDefault="00E82F45" w:rsidP="009228EC">
            <w:pPr>
              <w:rPr>
                <w:rFonts w:cs="..ì."/>
                <w:kern w:val="0"/>
              </w:rPr>
            </w:pPr>
            <w:r>
              <w:rPr>
                <w:rFonts w:cs="..ì." w:hint="eastAsia"/>
                <w:kern w:val="0"/>
              </w:rPr>
              <w:t>清理危石</w:t>
            </w:r>
          </w:p>
        </w:tc>
        <w:tc>
          <w:tcPr>
            <w:tcW w:w="4365" w:type="dxa"/>
            <w:vAlign w:val="center"/>
          </w:tcPr>
          <w:p w:rsidR="00E82F45" w:rsidRDefault="00E82F45" w:rsidP="009228EC">
            <w:pPr>
              <w:rPr>
                <w:kern w:val="0"/>
              </w:rPr>
            </w:pPr>
            <w:r>
              <w:rPr>
                <w:kern w:val="0"/>
              </w:rPr>
              <w:t>30min</w:t>
            </w:r>
          </w:p>
        </w:tc>
      </w:tr>
      <w:tr w:rsidR="00E82F45" w:rsidTr="009228EC">
        <w:trPr>
          <w:trHeight w:val="393"/>
          <w:jc w:val="center"/>
        </w:trPr>
        <w:tc>
          <w:tcPr>
            <w:tcW w:w="788" w:type="dxa"/>
            <w:vAlign w:val="center"/>
          </w:tcPr>
          <w:p w:rsidR="00E82F45" w:rsidRDefault="00E82F45" w:rsidP="009228EC">
            <w:pPr>
              <w:rPr>
                <w:kern w:val="0"/>
              </w:rPr>
            </w:pPr>
            <w:r>
              <w:rPr>
                <w:kern w:val="0"/>
              </w:rPr>
              <w:t>7</w:t>
            </w:r>
          </w:p>
        </w:tc>
        <w:tc>
          <w:tcPr>
            <w:tcW w:w="3765" w:type="dxa"/>
            <w:vAlign w:val="center"/>
          </w:tcPr>
          <w:p w:rsidR="00E82F45" w:rsidRDefault="00E82F45" w:rsidP="009228EC">
            <w:pPr>
              <w:rPr>
                <w:rFonts w:cs="..ì."/>
                <w:kern w:val="0"/>
              </w:rPr>
            </w:pPr>
            <w:proofErr w:type="gramStart"/>
            <w:r>
              <w:rPr>
                <w:rFonts w:cs="..ì." w:hint="eastAsia"/>
                <w:kern w:val="0"/>
              </w:rPr>
              <w:t>初喷</w:t>
            </w:r>
            <w:proofErr w:type="gramEnd"/>
          </w:p>
        </w:tc>
        <w:tc>
          <w:tcPr>
            <w:tcW w:w="4365" w:type="dxa"/>
            <w:vAlign w:val="center"/>
          </w:tcPr>
          <w:p w:rsidR="00E82F45" w:rsidRDefault="00E82F45" w:rsidP="009228EC">
            <w:pPr>
              <w:rPr>
                <w:kern w:val="0"/>
              </w:rPr>
            </w:pPr>
            <w:r>
              <w:rPr>
                <w:kern w:val="0"/>
              </w:rPr>
              <w:t>30min</w:t>
            </w:r>
          </w:p>
        </w:tc>
      </w:tr>
      <w:tr w:rsidR="00E82F45" w:rsidTr="009228EC">
        <w:trPr>
          <w:trHeight w:val="393"/>
          <w:jc w:val="center"/>
        </w:trPr>
        <w:tc>
          <w:tcPr>
            <w:tcW w:w="788" w:type="dxa"/>
            <w:vAlign w:val="center"/>
          </w:tcPr>
          <w:p w:rsidR="00E82F45" w:rsidRDefault="00E82F45" w:rsidP="009228EC">
            <w:pPr>
              <w:rPr>
                <w:kern w:val="0"/>
              </w:rPr>
            </w:pPr>
            <w:r>
              <w:rPr>
                <w:kern w:val="0"/>
              </w:rPr>
              <w:t>8</w:t>
            </w:r>
          </w:p>
        </w:tc>
        <w:tc>
          <w:tcPr>
            <w:tcW w:w="3765" w:type="dxa"/>
            <w:vAlign w:val="center"/>
          </w:tcPr>
          <w:p w:rsidR="00E82F45" w:rsidRDefault="00E82F45" w:rsidP="009228EC">
            <w:pPr>
              <w:rPr>
                <w:rFonts w:cs="..ì."/>
                <w:kern w:val="0"/>
              </w:rPr>
            </w:pPr>
            <w:r>
              <w:rPr>
                <w:rFonts w:cs="..ì." w:hint="eastAsia"/>
                <w:kern w:val="0"/>
              </w:rPr>
              <w:t>出碴</w:t>
            </w:r>
          </w:p>
        </w:tc>
        <w:tc>
          <w:tcPr>
            <w:tcW w:w="4365" w:type="dxa"/>
            <w:vAlign w:val="center"/>
          </w:tcPr>
          <w:p w:rsidR="00E82F45" w:rsidRDefault="00E82F45" w:rsidP="009228EC">
            <w:pPr>
              <w:rPr>
                <w:kern w:val="0"/>
              </w:rPr>
            </w:pPr>
            <w:r>
              <w:rPr>
                <w:kern w:val="0"/>
              </w:rPr>
              <w:t>100min</w:t>
            </w:r>
          </w:p>
        </w:tc>
      </w:tr>
      <w:tr w:rsidR="00E82F45" w:rsidTr="009228EC">
        <w:trPr>
          <w:trHeight w:val="393"/>
          <w:jc w:val="center"/>
        </w:trPr>
        <w:tc>
          <w:tcPr>
            <w:tcW w:w="788" w:type="dxa"/>
            <w:vAlign w:val="center"/>
          </w:tcPr>
          <w:p w:rsidR="00E82F45" w:rsidRDefault="00E82F45" w:rsidP="009228EC">
            <w:pPr>
              <w:rPr>
                <w:kern w:val="0"/>
              </w:rPr>
            </w:pPr>
            <w:r>
              <w:rPr>
                <w:kern w:val="0"/>
              </w:rPr>
              <w:t>9</w:t>
            </w:r>
          </w:p>
        </w:tc>
        <w:tc>
          <w:tcPr>
            <w:tcW w:w="3765" w:type="dxa"/>
            <w:vAlign w:val="center"/>
          </w:tcPr>
          <w:p w:rsidR="00E82F45" w:rsidRDefault="00E82F45" w:rsidP="009228EC">
            <w:pPr>
              <w:rPr>
                <w:rFonts w:cs="..ì."/>
                <w:kern w:val="0"/>
              </w:rPr>
            </w:pPr>
            <w:r>
              <w:rPr>
                <w:rFonts w:cs="..ì." w:hint="eastAsia"/>
                <w:kern w:val="0"/>
              </w:rPr>
              <w:t>支护</w:t>
            </w:r>
          </w:p>
        </w:tc>
        <w:tc>
          <w:tcPr>
            <w:tcW w:w="4365" w:type="dxa"/>
            <w:vAlign w:val="center"/>
          </w:tcPr>
          <w:p w:rsidR="00E82F45" w:rsidRDefault="00E82F45" w:rsidP="009228EC">
            <w:pPr>
              <w:rPr>
                <w:kern w:val="0"/>
              </w:rPr>
            </w:pPr>
            <w:r>
              <w:rPr>
                <w:kern w:val="0"/>
              </w:rPr>
              <w:t>120min</w:t>
            </w:r>
          </w:p>
        </w:tc>
      </w:tr>
      <w:tr w:rsidR="00E82F45" w:rsidTr="009228EC">
        <w:trPr>
          <w:trHeight w:val="393"/>
          <w:jc w:val="center"/>
        </w:trPr>
        <w:tc>
          <w:tcPr>
            <w:tcW w:w="788" w:type="dxa"/>
            <w:vAlign w:val="center"/>
          </w:tcPr>
          <w:p w:rsidR="00E82F45" w:rsidRDefault="00E82F45" w:rsidP="009228EC">
            <w:pPr>
              <w:rPr>
                <w:kern w:val="0"/>
              </w:rPr>
            </w:pPr>
            <w:r>
              <w:rPr>
                <w:kern w:val="0"/>
              </w:rPr>
              <w:t>10</w:t>
            </w:r>
          </w:p>
        </w:tc>
        <w:tc>
          <w:tcPr>
            <w:tcW w:w="3765" w:type="dxa"/>
            <w:vAlign w:val="center"/>
          </w:tcPr>
          <w:p w:rsidR="00E82F45" w:rsidRDefault="00E82F45" w:rsidP="009228EC">
            <w:pPr>
              <w:rPr>
                <w:rFonts w:cs="..ì."/>
                <w:kern w:val="0"/>
              </w:rPr>
            </w:pPr>
            <w:r>
              <w:rPr>
                <w:rFonts w:cs="..ì." w:hint="eastAsia"/>
                <w:kern w:val="0"/>
              </w:rPr>
              <w:t>循环进尺</w:t>
            </w:r>
          </w:p>
        </w:tc>
        <w:tc>
          <w:tcPr>
            <w:tcW w:w="4365" w:type="dxa"/>
            <w:vAlign w:val="center"/>
          </w:tcPr>
          <w:p w:rsidR="00E82F45" w:rsidRDefault="00E82F45" w:rsidP="009228EC">
            <w:pPr>
              <w:rPr>
                <w:kern w:val="0"/>
              </w:rPr>
            </w:pPr>
            <w:r>
              <w:rPr>
                <w:kern w:val="0"/>
              </w:rPr>
              <w:t>3m</w:t>
            </w:r>
          </w:p>
        </w:tc>
      </w:tr>
      <w:tr w:rsidR="00E82F45" w:rsidTr="009228EC">
        <w:trPr>
          <w:trHeight w:val="390"/>
          <w:jc w:val="center"/>
        </w:trPr>
        <w:tc>
          <w:tcPr>
            <w:tcW w:w="788" w:type="dxa"/>
            <w:vAlign w:val="center"/>
          </w:tcPr>
          <w:p w:rsidR="00E82F45" w:rsidRDefault="00E82F45" w:rsidP="009228EC">
            <w:pPr>
              <w:rPr>
                <w:kern w:val="0"/>
              </w:rPr>
            </w:pPr>
            <w:r>
              <w:rPr>
                <w:kern w:val="0"/>
              </w:rPr>
              <w:t>11</w:t>
            </w:r>
          </w:p>
        </w:tc>
        <w:tc>
          <w:tcPr>
            <w:tcW w:w="3765" w:type="dxa"/>
            <w:vAlign w:val="center"/>
          </w:tcPr>
          <w:p w:rsidR="00E82F45" w:rsidRDefault="00E82F45" w:rsidP="009228EC">
            <w:pPr>
              <w:rPr>
                <w:rFonts w:cs="..ì."/>
                <w:kern w:val="0"/>
              </w:rPr>
            </w:pPr>
            <w:r>
              <w:rPr>
                <w:rFonts w:cs="..ì." w:hint="eastAsia"/>
                <w:kern w:val="0"/>
              </w:rPr>
              <w:t>日进尺</w:t>
            </w:r>
          </w:p>
        </w:tc>
        <w:tc>
          <w:tcPr>
            <w:tcW w:w="4365" w:type="dxa"/>
            <w:vAlign w:val="center"/>
          </w:tcPr>
          <w:p w:rsidR="00E82F45" w:rsidRDefault="00E82F45" w:rsidP="009228EC">
            <w:pPr>
              <w:rPr>
                <w:kern w:val="0"/>
              </w:rPr>
            </w:pPr>
            <w:r>
              <w:rPr>
                <w:kern w:val="0"/>
              </w:rPr>
              <w:t>6.7m</w:t>
            </w:r>
          </w:p>
        </w:tc>
      </w:tr>
      <w:tr w:rsidR="00E82F45" w:rsidTr="009228EC">
        <w:trPr>
          <w:trHeight w:val="393"/>
          <w:jc w:val="center"/>
        </w:trPr>
        <w:tc>
          <w:tcPr>
            <w:tcW w:w="788" w:type="dxa"/>
            <w:vAlign w:val="center"/>
          </w:tcPr>
          <w:p w:rsidR="00E82F45" w:rsidRDefault="00E82F45" w:rsidP="009228EC">
            <w:pPr>
              <w:rPr>
                <w:kern w:val="0"/>
              </w:rPr>
            </w:pPr>
            <w:r>
              <w:rPr>
                <w:kern w:val="0"/>
              </w:rPr>
              <w:t>12</w:t>
            </w:r>
          </w:p>
        </w:tc>
        <w:tc>
          <w:tcPr>
            <w:tcW w:w="3765" w:type="dxa"/>
            <w:vAlign w:val="center"/>
          </w:tcPr>
          <w:p w:rsidR="00E82F45" w:rsidRDefault="00E82F45" w:rsidP="009228EC">
            <w:pPr>
              <w:rPr>
                <w:rFonts w:cs="..ì."/>
                <w:kern w:val="0"/>
              </w:rPr>
            </w:pPr>
            <w:r>
              <w:rPr>
                <w:rFonts w:cs="..ì." w:hint="eastAsia"/>
                <w:kern w:val="0"/>
              </w:rPr>
              <w:t>月均进尺</w:t>
            </w:r>
          </w:p>
        </w:tc>
        <w:tc>
          <w:tcPr>
            <w:tcW w:w="4365" w:type="dxa"/>
            <w:vAlign w:val="center"/>
          </w:tcPr>
          <w:p w:rsidR="00E82F45" w:rsidRDefault="00E82F45" w:rsidP="009228EC">
            <w:pPr>
              <w:rPr>
                <w:kern w:val="0"/>
              </w:rPr>
            </w:pPr>
            <w:r>
              <w:rPr>
                <w:kern w:val="0"/>
              </w:rPr>
              <w:t>200m</w:t>
            </w:r>
          </w:p>
        </w:tc>
      </w:tr>
    </w:tbl>
    <w:p w:rsidR="00E82F45" w:rsidRDefault="00E82F45" w:rsidP="00E82F45">
      <w:pPr>
        <w:rPr>
          <w:kern w:val="0"/>
        </w:rPr>
      </w:pPr>
      <w:r>
        <w:rPr>
          <w:rFonts w:cs="TimesNewRoman"/>
          <w:kern w:val="0"/>
        </w:rPr>
        <w:t xml:space="preserve">6. </w:t>
      </w:r>
      <w:r>
        <w:rPr>
          <w:rFonts w:hint="eastAsia"/>
          <w:kern w:val="0"/>
        </w:rPr>
        <w:t>Ⅳ类围岩全断面开挖作业循环时间见表</w:t>
      </w:r>
      <w:r>
        <w:rPr>
          <w:rFonts w:cs="TimesNewRoman"/>
          <w:kern w:val="0"/>
        </w:rPr>
        <w:t>7-8</w:t>
      </w:r>
      <w:r>
        <w:rPr>
          <w:rFonts w:hint="eastAsia"/>
          <w:kern w:val="0"/>
        </w:rPr>
        <w:t>。</w:t>
      </w:r>
    </w:p>
    <w:p w:rsidR="00E82F45" w:rsidRDefault="00E82F45" w:rsidP="00E82F45">
      <w:pPr>
        <w:rPr>
          <w:rFonts w:cs="TimesNewRoman"/>
          <w:kern w:val="0"/>
        </w:rPr>
      </w:pPr>
      <w:r>
        <w:rPr>
          <w:rFonts w:hint="eastAsia"/>
          <w:kern w:val="0"/>
        </w:rPr>
        <w:t>Ⅳ类围岩全断面开挖作业循环时间表</w:t>
      </w:r>
      <w:r>
        <w:rPr>
          <w:kern w:val="0"/>
        </w:rPr>
        <w:t xml:space="preserve"> </w:t>
      </w:r>
      <w:r>
        <w:rPr>
          <w:rFonts w:hint="eastAsia"/>
          <w:kern w:val="0"/>
        </w:rPr>
        <w:t>表</w:t>
      </w:r>
      <w:r>
        <w:rPr>
          <w:rFonts w:cs="TimesNewRoman"/>
          <w:kern w:val="0"/>
        </w:rPr>
        <w:t>7-8</w:t>
      </w:r>
    </w:p>
    <w:p w:rsidR="00E82F45" w:rsidRDefault="00E82F45" w:rsidP="00E82F45">
      <w:pPr>
        <w:rPr>
          <w:rFonts w:ascii="..ì." w:eastAsia="..ì." w:cs="..ì."/>
          <w:kern w:val="0"/>
          <w:sz w:val="24"/>
        </w:rPr>
      </w:pP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7"/>
        <w:gridCol w:w="3770"/>
        <w:gridCol w:w="4383"/>
      </w:tblGrid>
      <w:tr w:rsidR="00E82F45" w:rsidTr="009228EC">
        <w:trPr>
          <w:trHeight w:val="408"/>
          <w:jc w:val="center"/>
        </w:trPr>
        <w:tc>
          <w:tcPr>
            <w:tcW w:w="788" w:type="dxa"/>
            <w:vAlign w:val="center"/>
          </w:tcPr>
          <w:p w:rsidR="00E82F45" w:rsidRDefault="00E82F45" w:rsidP="009228EC">
            <w:pPr>
              <w:rPr>
                <w:rFonts w:cs="..ì."/>
                <w:kern w:val="0"/>
              </w:rPr>
            </w:pPr>
            <w:r>
              <w:rPr>
                <w:rFonts w:cs="..ì." w:hint="eastAsia"/>
                <w:kern w:val="0"/>
              </w:rPr>
              <w:t>序号</w:t>
            </w:r>
          </w:p>
        </w:tc>
        <w:tc>
          <w:tcPr>
            <w:tcW w:w="3770" w:type="dxa"/>
            <w:vAlign w:val="center"/>
          </w:tcPr>
          <w:p w:rsidR="00E82F45" w:rsidRDefault="00E82F45" w:rsidP="009228EC">
            <w:pPr>
              <w:rPr>
                <w:rFonts w:cs="..ì."/>
                <w:kern w:val="0"/>
              </w:rPr>
            </w:pPr>
            <w:r>
              <w:rPr>
                <w:rFonts w:cs="..ì." w:hint="eastAsia"/>
                <w:kern w:val="0"/>
              </w:rPr>
              <w:t>工序名称</w:t>
            </w:r>
          </w:p>
        </w:tc>
        <w:tc>
          <w:tcPr>
            <w:tcW w:w="4383" w:type="dxa"/>
            <w:vAlign w:val="center"/>
          </w:tcPr>
          <w:p w:rsidR="00E82F45" w:rsidRDefault="00E82F45" w:rsidP="009228EC">
            <w:pPr>
              <w:rPr>
                <w:rFonts w:cs="..ì."/>
                <w:kern w:val="0"/>
              </w:rPr>
            </w:pPr>
            <w:r>
              <w:rPr>
                <w:rFonts w:cs="..ì." w:hint="eastAsia"/>
                <w:kern w:val="0"/>
              </w:rPr>
              <w:t>Ⅳ类围岩</w:t>
            </w:r>
          </w:p>
        </w:tc>
      </w:tr>
      <w:tr w:rsidR="00E82F45" w:rsidTr="009228EC">
        <w:trPr>
          <w:trHeight w:val="410"/>
          <w:jc w:val="center"/>
        </w:trPr>
        <w:tc>
          <w:tcPr>
            <w:tcW w:w="788" w:type="dxa"/>
            <w:vAlign w:val="center"/>
          </w:tcPr>
          <w:p w:rsidR="00E82F45" w:rsidRDefault="00E82F45" w:rsidP="009228EC">
            <w:pPr>
              <w:rPr>
                <w:kern w:val="0"/>
              </w:rPr>
            </w:pPr>
            <w:r>
              <w:rPr>
                <w:kern w:val="0"/>
              </w:rPr>
              <w:t>1</w:t>
            </w:r>
          </w:p>
        </w:tc>
        <w:tc>
          <w:tcPr>
            <w:tcW w:w="3770" w:type="dxa"/>
            <w:vAlign w:val="center"/>
          </w:tcPr>
          <w:p w:rsidR="00E82F45" w:rsidRDefault="00E82F45" w:rsidP="009228EC">
            <w:pPr>
              <w:rPr>
                <w:rFonts w:cs="..ì."/>
                <w:kern w:val="0"/>
              </w:rPr>
            </w:pPr>
            <w:r>
              <w:rPr>
                <w:rFonts w:cs="..ì." w:hint="eastAsia"/>
                <w:kern w:val="0"/>
              </w:rPr>
              <w:t>测量</w:t>
            </w:r>
          </w:p>
        </w:tc>
        <w:tc>
          <w:tcPr>
            <w:tcW w:w="4383" w:type="dxa"/>
            <w:vAlign w:val="center"/>
          </w:tcPr>
          <w:p w:rsidR="00E82F45" w:rsidRDefault="00E82F45" w:rsidP="009228EC">
            <w:pPr>
              <w:rPr>
                <w:kern w:val="0"/>
              </w:rPr>
            </w:pPr>
            <w:r>
              <w:rPr>
                <w:kern w:val="0"/>
              </w:rPr>
              <w:t>30min</w:t>
            </w:r>
          </w:p>
        </w:tc>
      </w:tr>
      <w:tr w:rsidR="00E82F45" w:rsidTr="009228EC">
        <w:trPr>
          <w:trHeight w:val="410"/>
          <w:jc w:val="center"/>
        </w:trPr>
        <w:tc>
          <w:tcPr>
            <w:tcW w:w="788" w:type="dxa"/>
            <w:vAlign w:val="center"/>
          </w:tcPr>
          <w:p w:rsidR="00E82F45" w:rsidRDefault="00E82F45" w:rsidP="009228EC">
            <w:pPr>
              <w:rPr>
                <w:kern w:val="0"/>
              </w:rPr>
            </w:pPr>
            <w:r>
              <w:rPr>
                <w:kern w:val="0"/>
              </w:rPr>
              <w:t>2</w:t>
            </w:r>
          </w:p>
        </w:tc>
        <w:tc>
          <w:tcPr>
            <w:tcW w:w="3770" w:type="dxa"/>
            <w:vAlign w:val="center"/>
          </w:tcPr>
          <w:p w:rsidR="00E82F45" w:rsidRDefault="00E82F45" w:rsidP="009228EC">
            <w:pPr>
              <w:rPr>
                <w:rFonts w:cs="..ì."/>
                <w:kern w:val="0"/>
              </w:rPr>
            </w:pPr>
            <w:r>
              <w:rPr>
                <w:rFonts w:cs="..ì." w:hint="eastAsia"/>
                <w:kern w:val="0"/>
              </w:rPr>
              <w:t>钻孔</w:t>
            </w:r>
          </w:p>
        </w:tc>
        <w:tc>
          <w:tcPr>
            <w:tcW w:w="4383" w:type="dxa"/>
            <w:vAlign w:val="center"/>
          </w:tcPr>
          <w:p w:rsidR="00E82F45" w:rsidRDefault="00E82F45" w:rsidP="009228EC">
            <w:pPr>
              <w:rPr>
                <w:kern w:val="0"/>
              </w:rPr>
            </w:pPr>
            <w:r>
              <w:rPr>
                <w:kern w:val="0"/>
              </w:rPr>
              <w:t>180min</w:t>
            </w:r>
          </w:p>
        </w:tc>
      </w:tr>
      <w:tr w:rsidR="00E82F45" w:rsidTr="009228EC">
        <w:trPr>
          <w:trHeight w:val="410"/>
          <w:jc w:val="center"/>
        </w:trPr>
        <w:tc>
          <w:tcPr>
            <w:tcW w:w="788" w:type="dxa"/>
            <w:vAlign w:val="center"/>
          </w:tcPr>
          <w:p w:rsidR="00E82F45" w:rsidRDefault="00E82F45" w:rsidP="009228EC">
            <w:pPr>
              <w:rPr>
                <w:kern w:val="0"/>
              </w:rPr>
            </w:pPr>
            <w:r>
              <w:rPr>
                <w:kern w:val="0"/>
              </w:rPr>
              <w:t>3</w:t>
            </w:r>
          </w:p>
        </w:tc>
        <w:tc>
          <w:tcPr>
            <w:tcW w:w="3770" w:type="dxa"/>
            <w:vAlign w:val="center"/>
          </w:tcPr>
          <w:p w:rsidR="00E82F45" w:rsidRDefault="00E82F45" w:rsidP="009228EC">
            <w:pPr>
              <w:rPr>
                <w:rFonts w:cs="..ì."/>
                <w:kern w:val="0"/>
              </w:rPr>
            </w:pPr>
            <w:r>
              <w:rPr>
                <w:rFonts w:cs="..ì." w:hint="eastAsia"/>
                <w:kern w:val="0"/>
              </w:rPr>
              <w:t>装药爆破</w:t>
            </w:r>
          </w:p>
        </w:tc>
        <w:tc>
          <w:tcPr>
            <w:tcW w:w="4383" w:type="dxa"/>
            <w:vAlign w:val="center"/>
          </w:tcPr>
          <w:p w:rsidR="00E82F45" w:rsidRDefault="00E82F45" w:rsidP="009228EC">
            <w:pPr>
              <w:rPr>
                <w:kern w:val="0"/>
              </w:rPr>
            </w:pPr>
            <w:r>
              <w:rPr>
                <w:kern w:val="0"/>
              </w:rPr>
              <w:t>120min</w:t>
            </w:r>
          </w:p>
        </w:tc>
      </w:tr>
      <w:tr w:rsidR="00E82F45" w:rsidTr="009228EC">
        <w:trPr>
          <w:trHeight w:val="410"/>
          <w:jc w:val="center"/>
        </w:trPr>
        <w:tc>
          <w:tcPr>
            <w:tcW w:w="788" w:type="dxa"/>
            <w:vAlign w:val="center"/>
          </w:tcPr>
          <w:p w:rsidR="00E82F45" w:rsidRDefault="00E82F45" w:rsidP="009228EC">
            <w:pPr>
              <w:rPr>
                <w:kern w:val="0"/>
              </w:rPr>
            </w:pPr>
            <w:r>
              <w:rPr>
                <w:kern w:val="0"/>
              </w:rPr>
              <w:t>4</w:t>
            </w:r>
          </w:p>
        </w:tc>
        <w:tc>
          <w:tcPr>
            <w:tcW w:w="3770" w:type="dxa"/>
            <w:vAlign w:val="center"/>
          </w:tcPr>
          <w:p w:rsidR="00E82F45" w:rsidRDefault="00E82F45" w:rsidP="009228EC">
            <w:pPr>
              <w:rPr>
                <w:rFonts w:cs="..ì."/>
                <w:kern w:val="0"/>
              </w:rPr>
            </w:pPr>
            <w:r>
              <w:rPr>
                <w:rFonts w:cs="..ì." w:hint="eastAsia"/>
                <w:kern w:val="0"/>
              </w:rPr>
              <w:t>通风排烟</w:t>
            </w:r>
          </w:p>
        </w:tc>
        <w:tc>
          <w:tcPr>
            <w:tcW w:w="4383" w:type="dxa"/>
            <w:vAlign w:val="center"/>
          </w:tcPr>
          <w:p w:rsidR="00E82F45" w:rsidRDefault="00E82F45" w:rsidP="009228EC">
            <w:pPr>
              <w:rPr>
                <w:kern w:val="0"/>
              </w:rPr>
            </w:pPr>
            <w:r>
              <w:rPr>
                <w:kern w:val="0"/>
              </w:rPr>
              <w:t>30min</w:t>
            </w:r>
          </w:p>
        </w:tc>
      </w:tr>
      <w:tr w:rsidR="00E82F45" w:rsidTr="009228EC">
        <w:trPr>
          <w:trHeight w:val="408"/>
          <w:jc w:val="center"/>
        </w:trPr>
        <w:tc>
          <w:tcPr>
            <w:tcW w:w="788" w:type="dxa"/>
            <w:vAlign w:val="center"/>
          </w:tcPr>
          <w:p w:rsidR="00E82F45" w:rsidRDefault="00E82F45" w:rsidP="009228EC">
            <w:pPr>
              <w:rPr>
                <w:kern w:val="0"/>
              </w:rPr>
            </w:pPr>
            <w:r>
              <w:rPr>
                <w:kern w:val="0"/>
              </w:rPr>
              <w:t>5</w:t>
            </w:r>
          </w:p>
        </w:tc>
        <w:tc>
          <w:tcPr>
            <w:tcW w:w="3770" w:type="dxa"/>
            <w:vAlign w:val="center"/>
          </w:tcPr>
          <w:p w:rsidR="00E82F45" w:rsidRDefault="00E82F45" w:rsidP="009228EC">
            <w:pPr>
              <w:rPr>
                <w:rFonts w:cs="..ì."/>
                <w:kern w:val="0"/>
              </w:rPr>
            </w:pPr>
            <w:r>
              <w:rPr>
                <w:rFonts w:cs="..ì." w:hint="eastAsia"/>
                <w:kern w:val="0"/>
              </w:rPr>
              <w:t>清理危石</w:t>
            </w:r>
          </w:p>
        </w:tc>
        <w:tc>
          <w:tcPr>
            <w:tcW w:w="4383" w:type="dxa"/>
            <w:vAlign w:val="center"/>
          </w:tcPr>
          <w:p w:rsidR="00E82F45" w:rsidRDefault="00E82F45" w:rsidP="009228EC">
            <w:pPr>
              <w:rPr>
                <w:kern w:val="0"/>
              </w:rPr>
            </w:pPr>
            <w:r>
              <w:rPr>
                <w:kern w:val="0"/>
              </w:rPr>
              <w:t>30min</w:t>
            </w:r>
          </w:p>
        </w:tc>
      </w:tr>
      <w:tr w:rsidR="00E82F45" w:rsidTr="009228EC">
        <w:trPr>
          <w:trHeight w:val="410"/>
          <w:jc w:val="center"/>
        </w:trPr>
        <w:tc>
          <w:tcPr>
            <w:tcW w:w="788" w:type="dxa"/>
            <w:vAlign w:val="center"/>
          </w:tcPr>
          <w:p w:rsidR="00E82F45" w:rsidRDefault="00E82F45" w:rsidP="009228EC">
            <w:pPr>
              <w:rPr>
                <w:kern w:val="0"/>
              </w:rPr>
            </w:pPr>
            <w:r>
              <w:rPr>
                <w:kern w:val="0"/>
              </w:rPr>
              <w:t>6</w:t>
            </w:r>
          </w:p>
        </w:tc>
        <w:tc>
          <w:tcPr>
            <w:tcW w:w="3770" w:type="dxa"/>
            <w:vAlign w:val="center"/>
          </w:tcPr>
          <w:p w:rsidR="00E82F45" w:rsidRDefault="00E82F45" w:rsidP="009228EC">
            <w:pPr>
              <w:rPr>
                <w:rFonts w:cs="..ì."/>
                <w:kern w:val="0"/>
              </w:rPr>
            </w:pPr>
            <w:r>
              <w:rPr>
                <w:rFonts w:cs="..ì." w:hint="eastAsia"/>
                <w:kern w:val="0"/>
              </w:rPr>
              <w:t>出碴</w:t>
            </w:r>
          </w:p>
        </w:tc>
        <w:tc>
          <w:tcPr>
            <w:tcW w:w="4383" w:type="dxa"/>
            <w:vAlign w:val="center"/>
          </w:tcPr>
          <w:p w:rsidR="00E82F45" w:rsidRDefault="00E82F45" w:rsidP="009228EC">
            <w:pPr>
              <w:rPr>
                <w:kern w:val="0"/>
              </w:rPr>
            </w:pPr>
            <w:r>
              <w:rPr>
                <w:kern w:val="0"/>
              </w:rPr>
              <w:t>180min</w:t>
            </w:r>
          </w:p>
        </w:tc>
      </w:tr>
      <w:tr w:rsidR="00E82F45" w:rsidTr="009228EC">
        <w:trPr>
          <w:trHeight w:val="410"/>
          <w:jc w:val="center"/>
        </w:trPr>
        <w:tc>
          <w:tcPr>
            <w:tcW w:w="788" w:type="dxa"/>
            <w:vAlign w:val="center"/>
          </w:tcPr>
          <w:p w:rsidR="00E82F45" w:rsidRDefault="00E82F45" w:rsidP="009228EC">
            <w:pPr>
              <w:rPr>
                <w:kern w:val="0"/>
              </w:rPr>
            </w:pPr>
            <w:r>
              <w:rPr>
                <w:kern w:val="0"/>
              </w:rPr>
              <w:t>7</w:t>
            </w:r>
          </w:p>
        </w:tc>
        <w:tc>
          <w:tcPr>
            <w:tcW w:w="3770" w:type="dxa"/>
            <w:vAlign w:val="center"/>
          </w:tcPr>
          <w:p w:rsidR="00E82F45" w:rsidRDefault="00E82F45" w:rsidP="009228EC">
            <w:pPr>
              <w:rPr>
                <w:rFonts w:cs="..ì."/>
                <w:kern w:val="0"/>
              </w:rPr>
            </w:pPr>
            <w:r>
              <w:rPr>
                <w:rFonts w:cs="..ì." w:hint="eastAsia"/>
                <w:kern w:val="0"/>
              </w:rPr>
              <w:t>支护</w:t>
            </w:r>
          </w:p>
        </w:tc>
        <w:tc>
          <w:tcPr>
            <w:tcW w:w="4383" w:type="dxa"/>
            <w:vAlign w:val="center"/>
          </w:tcPr>
          <w:p w:rsidR="00E82F45" w:rsidRDefault="00E82F45" w:rsidP="009228EC">
            <w:pPr>
              <w:rPr>
                <w:kern w:val="0"/>
              </w:rPr>
            </w:pPr>
            <w:r>
              <w:rPr>
                <w:kern w:val="0"/>
              </w:rPr>
              <w:t>150min</w:t>
            </w:r>
          </w:p>
        </w:tc>
      </w:tr>
      <w:tr w:rsidR="00E82F45" w:rsidTr="009228EC">
        <w:trPr>
          <w:trHeight w:val="410"/>
          <w:jc w:val="center"/>
        </w:trPr>
        <w:tc>
          <w:tcPr>
            <w:tcW w:w="788" w:type="dxa"/>
            <w:vAlign w:val="center"/>
          </w:tcPr>
          <w:p w:rsidR="00E82F45" w:rsidRDefault="00E82F45" w:rsidP="009228EC">
            <w:pPr>
              <w:rPr>
                <w:kern w:val="0"/>
              </w:rPr>
            </w:pPr>
            <w:r>
              <w:rPr>
                <w:kern w:val="0"/>
              </w:rPr>
              <w:t>8</w:t>
            </w:r>
          </w:p>
        </w:tc>
        <w:tc>
          <w:tcPr>
            <w:tcW w:w="3770" w:type="dxa"/>
            <w:vAlign w:val="center"/>
          </w:tcPr>
          <w:p w:rsidR="00E82F45" w:rsidRDefault="00E82F45" w:rsidP="009228EC">
            <w:pPr>
              <w:rPr>
                <w:rFonts w:cs="..ì."/>
                <w:kern w:val="0"/>
              </w:rPr>
            </w:pPr>
            <w:r>
              <w:rPr>
                <w:rFonts w:cs="..ì." w:hint="eastAsia"/>
                <w:kern w:val="0"/>
              </w:rPr>
              <w:t>循环进尺</w:t>
            </w:r>
          </w:p>
        </w:tc>
        <w:tc>
          <w:tcPr>
            <w:tcW w:w="4383" w:type="dxa"/>
            <w:vAlign w:val="center"/>
          </w:tcPr>
          <w:p w:rsidR="00E82F45" w:rsidRDefault="00E82F45" w:rsidP="009228EC">
            <w:pPr>
              <w:rPr>
                <w:kern w:val="0"/>
              </w:rPr>
            </w:pPr>
            <w:r>
              <w:rPr>
                <w:kern w:val="0"/>
              </w:rPr>
              <w:t>4m</w:t>
            </w:r>
          </w:p>
        </w:tc>
      </w:tr>
      <w:tr w:rsidR="00E82F45" w:rsidTr="009228EC">
        <w:trPr>
          <w:trHeight w:val="410"/>
          <w:jc w:val="center"/>
        </w:trPr>
        <w:tc>
          <w:tcPr>
            <w:tcW w:w="788" w:type="dxa"/>
            <w:vAlign w:val="center"/>
          </w:tcPr>
          <w:p w:rsidR="00E82F45" w:rsidRDefault="00E82F45" w:rsidP="009228EC">
            <w:pPr>
              <w:rPr>
                <w:kern w:val="0"/>
              </w:rPr>
            </w:pPr>
            <w:r>
              <w:rPr>
                <w:kern w:val="0"/>
              </w:rPr>
              <w:t>9</w:t>
            </w:r>
          </w:p>
        </w:tc>
        <w:tc>
          <w:tcPr>
            <w:tcW w:w="3770" w:type="dxa"/>
            <w:vAlign w:val="center"/>
          </w:tcPr>
          <w:p w:rsidR="00E82F45" w:rsidRDefault="00E82F45" w:rsidP="009228EC">
            <w:pPr>
              <w:rPr>
                <w:rFonts w:cs="..ì."/>
                <w:kern w:val="0"/>
              </w:rPr>
            </w:pPr>
            <w:r>
              <w:rPr>
                <w:rFonts w:cs="..ì." w:hint="eastAsia"/>
                <w:kern w:val="0"/>
              </w:rPr>
              <w:t>日进尺</w:t>
            </w:r>
          </w:p>
        </w:tc>
        <w:tc>
          <w:tcPr>
            <w:tcW w:w="4383" w:type="dxa"/>
            <w:vAlign w:val="center"/>
          </w:tcPr>
          <w:p w:rsidR="00E82F45" w:rsidRDefault="00E82F45" w:rsidP="009228EC">
            <w:pPr>
              <w:rPr>
                <w:kern w:val="0"/>
              </w:rPr>
            </w:pPr>
            <w:r>
              <w:rPr>
                <w:kern w:val="0"/>
              </w:rPr>
              <w:t>8.0m</w:t>
            </w:r>
          </w:p>
        </w:tc>
      </w:tr>
      <w:tr w:rsidR="00E82F45" w:rsidTr="009228EC">
        <w:trPr>
          <w:trHeight w:val="393"/>
          <w:jc w:val="center"/>
        </w:trPr>
        <w:tc>
          <w:tcPr>
            <w:tcW w:w="788" w:type="dxa"/>
            <w:vAlign w:val="center"/>
          </w:tcPr>
          <w:p w:rsidR="00E82F45" w:rsidRDefault="00E82F45" w:rsidP="009228EC">
            <w:pPr>
              <w:rPr>
                <w:kern w:val="0"/>
              </w:rPr>
            </w:pPr>
            <w:r>
              <w:rPr>
                <w:kern w:val="0"/>
              </w:rPr>
              <w:lastRenderedPageBreak/>
              <w:t>10</w:t>
            </w:r>
          </w:p>
        </w:tc>
        <w:tc>
          <w:tcPr>
            <w:tcW w:w="3770" w:type="dxa"/>
            <w:vAlign w:val="center"/>
          </w:tcPr>
          <w:p w:rsidR="00E82F45" w:rsidRDefault="00E82F45" w:rsidP="009228EC">
            <w:pPr>
              <w:rPr>
                <w:rFonts w:cs="..ì."/>
                <w:kern w:val="0"/>
              </w:rPr>
            </w:pPr>
            <w:r>
              <w:rPr>
                <w:rFonts w:cs="..ì." w:hint="eastAsia"/>
                <w:kern w:val="0"/>
              </w:rPr>
              <w:t>月均进尺</w:t>
            </w:r>
          </w:p>
        </w:tc>
        <w:tc>
          <w:tcPr>
            <w:tcW w:w="4383" w:type="dxa"/>
            <w:vAlign w:val="center"/>
          </w:tcPr>
          <w:p w:rsidR="00E82F45" w:rsidRDefault="00E82F45" w:rsidP="009228EC">
            <w:pPr>
              <w:rPr>
                <w:kern w:val="0"/>
              </w:rPr>
            </w:pPr>
            <w:r>
              <w:rPr>
                <w:kern w:val="0"/>
              </w:rPr>
              <w:t>240m</w:t>
            </w:r>
          </w:p>
        </w:tc>
      </w:tr>
    </w:tbl>
    <w:p w:rsidR="00E82F45" w:rsidRDefault="00E82F45" w:rsidP="00E82F45">
      <w:pPr>
        <w:rPr>
          <w:kern w:val="0"/>
        </w:rPr>
      </w:pPr>
      <w:r>
        <w:rPr>
          <w:rFonts w:hint="eastAsia"/>
          <w:kern w:val="0"/>
        </w:rPr>
        <w:t>（五）</w:t>
      </w:r>
      <w:r>
        <w:rPr>
          <w:kern w:val="0"/>
        </w:rPr>
        <w:t xml:space="preserve"> </w:t>
      </w:r>
      <w:r>
        <w:rPr>
          <w:rFonts w:hint="eastAsia"/>
          <w:kern w:val="0"/>
        </w:rPr>
        <w:t>光面爆破施工工艺</w:t>
      </w:r>
    </w:p>
    <w:p w:rsidR="00E82F45" w:rsidRDefault="00E82F45" w:rsidP="00E82F45">
      <w:pPr>
        <w:rPr>
          <w:kern w:val="0"/>
        </w:rPr>
      </w:pPr>
      <w:r>
        <w:rPr>
          <w:rFonts w:cs="TimesNewRoman"/>
          <w:kern w:val="0"/>
        </w:rPr>
        <w:t xml:space="preserve">1. </w:t>
      </w:r>
      <w:proofErr w:type="gramStart"/>
      <w:r>
        <w:rPr>
          <w:rFonts w:hint="eastAsia"/>
          <w:kern w:val="0"/>
        </w:rPr>
        <w:t>放样布</w:t>
      </w:r>
      <w:proofErr w:type="gramEnd"/>
      <w:r>
        <w:rPr>
          <w:rFonts w:hint="eastAsia"/>
          <w:kern w:val="0"/>
        </w:rPr>
        <w:t>眼</w:t>
      </w:r>
    </w:p>
    <w:p w:rsidR="00E82F45" w:rsidRDefault="00E82F45" w:rsidP="00E82F45">
      <w:pPr>
        <w:rPr>
          <w:kern w:val="0"/>
        </w:rPr>
      </w:pPr>
      <w:r>
        <w:rPr>
          <w:rFonts w:hint="eastAsia"/>
          <w:kern w:val="0"/>
        </w:rPr>
        <w:t>钻眼前，测量人员要用红铅油准确绘出开挖面的中线和轮廓线，标出炮眼位置，其误差不得超过</w:t>
      </w:r>
      <w:r>
        <w:rPr>
          <w:rFonts w:cs="TimesNewRoman"/>
          <w:kern w:val="0"/>
        </w:rPr>
        <w:t>5cm</w:t>
      </w:r>
      <w:r>
        <w:rPr>
          <w:rFonts w:hint="eastAsia"/>
          <w:kern w:val="0"/>
        </w:rPr>
        <w:t>。在直线段，可用</w:t>
      </w:r>
      <w:r>
        <w:rPr>
          <w:rFonts w:cs="TimesNewRoman"/>
          <w:kern w:val="0"/>
        </w:rPr>
        <w:t>3</w:t>
      </w:r>
      <w:r>
        <w:rPr>
          <w:rFonts w:hint="eastAsia"/>
          <w:kern w:val="0"/>
        </w:rPr>
        <w:t>～</w:t>
      </w:r>
      <w:r>
        <w:rPr>
          <w:rFonts w:cs="TimesNewRoman"/>
          <w:kern w:val="0"/>
        </w:rPr>
        <w:t xml:space="preserve">5 </w:t>
      </w:r>
      <w:r>
        <w:rPr>
          <w:rFonts w:hint="eastAsia"/>
          <w:kern w:val="0"/>
        </w:rPr>
        <w:t>台激光准直仪控制开挖方向和开挖轮廓线。</w:t>
      </w:r>
    </w:p>
    <w:p w:rsidR="00E82F45" w:rsidRDefault="00E82F45" w:rsidP="00E82F45">
      <w:pPr>
        <w:rPr>
          <w:kern w:val="0"/>
        </w:rPr>
      </w:pPr>
      <w:r>
        <w:rPr>
          <w:rFonts w:cs="TimesNewRoman"/>
          <w:kern w:val="0"/>
        </w:rPr>
        <w:t xml:space="preserve">2. </w:t>
      </w:r>
      <w:r>
        <w:rPr>
          <w:rFonts w:hint="eastAsia"/>
          <w:kern w:val="0"/>
        </w:rPr>
        <w:t>定位开眼</w:t>
      </w:r>
    </w:p>
    <w:p w:rsidR="00E82F45" w:rsidRDefault="00E82F45" w:rsidP="00E82F45">
      <w:pPr>
        <w:rPr>
          <w:kern w:val="0"/>
        </w:rPr>
      </w:pPr>
      <w:r>
        <w:rPr>
          <w:rFonts w:hint="eastAsia"/>
          <w:kern w:val="0"/>
        </w:rPr>
        <w:t>采用钻孔台车钻眼时，台车与隧道轴线要保持平行。台车就位后按炮眼布置图正确钻孔。对于掏槽眼和周边眼的钻眼精度要求比其他眼要高，开眼误差要控制在</w:t>
      </w:r>
      <w:r>
        <w:rPr>
          <w:rFonts w:cs="TimesNewRoman"/>
          <w:kern w:val="0"/>
        </w:rPr>
        <w:t xml:space="preserve">3cm </w:t>
      </w:r>
      <w:r>
        <w:rPr>
          <w:rFonts w:hint="eastAsia"/>
          <w:kern w:val="0"/>
        </w:rPr>
        <w:t>和</w:t>
      </w:r>
      <w:r>
        <w:rPr>
          <w:rFonts w:cs="TimesNewRoman"/>
          <w:kern w:val="0"/>
        </w:rPr>
        <w:t xml:space="preserve">5cm </w:t>
      </w:r>
      <w:r>
        <w:rPr>
          <w:rFonts w:hint="eastAsia"/>
          <w:kern w:val="0"/>
        </w:rPr>
        <w:t>以内。</w:t>
      </w:r>
    </w:p>
    <w:p w:rsidR="00E82F45" w:rsidRDefault="00E82F45" w:rsidP="00E82F45">
      <w:pPr>
        <w:rPr>
          <w:kern w:val="0"/>
        </w:rPr>
      </w:pPr>
      <w:r>
        <w:rPr>
          <w:rFonts w:cs="TimesNewRoman"/>
          <w:kern w:val="0"/>
        </w:rPr>
        <w:t xml:space="preserve">3. </w:t>
      </w:r>
      <w:r>
        <w:rPr>
          <w:rFonts w:hint="eastAsia"/>
          <w:kern w:val="0"/>
        </w:rPr>
        <w:t>钻眼</w:t>
      </w:r>
    </w:p>
    <w:p w:rsidR="00E82F45" w:rsidRDefault="00E82F45" w:rsidP="00E82F45">
      <w:pPr>
        <w:rPr>
          <w:kern w:val="0"/>
        </w:rPr>
      </w:pPr>
      <w:r>
        <w:rPr>
          <w:rFonts w:hint="eastAsia"/>
          <w:kern w:val="0"/>
        </w:rPr>
        <w:t>钻工要熟悉炮眼布置图，要能熟练地操纵凿岩机械，特别是钻周边眼，一定要有丰富经验的老钻工司钻，台车下面有专人指挥，以确保周边眼有准确的外插角（眼深</w:t>
      </w:r>
      <w:r>
        <w:rPr>
          <w:rFonts w:cs="TimesNewRoman"/>
          <w:kern w:val="0"/>
        </w:rPr>
        <w:t xml:space="preserve">3m </w:t>
      </w:r>
      <w:r>
        <w:rPr>
          <w:rFonts w:hint="eastAsia"/>
          <w:kern w:val="0"/>
        </w:rPr>
        <w:t>时，外插角小于</w:t>
      </w:r>
      <w:r>
        <w:rPr>
          <w:rFonts w:cs="TimesNewRoman"/>
          <w:kern w:val="0"/>
        </w:rPr>
        <w:t>3</w:t>
      </w:r>
      <w:r>
        <w:rPr>
          <w:rFonts w:hint="eastAsia"/>
          <w:kern w:val="0"/>
        </w:rPr>
        <w:t>°；眼深</w:t>
      </w:r>
      <w:r>
        <w:rPr>
          <w:rFonts w:cs="TimesNewRoman"/>
          <w:kern w:val="0"/>
        </w:rPr>
        <w:t xml:space="preserve">5m </w:t>
      </w:r>
      <w:r>
        <w:rPr>
          <w:rFonts w:hint="eastAsia"/>
          <w:kern w:val="0"/>
        </w:rPr>
        <w:t>时，外插角小于</w:t>
      </w:r>
      <w:r>
        <w:rPr>
          <w:rFonts w:cs="TimesNewRoman"/>
          <w:kern w:val="0"/>
        </w:rPr>
        <w:t>2</w:t>
      </w:r>
      <w:r>
        <w:rPr>
          <w:rFonts w:hint="eastAsia"/>
          <w:kern w:val="0"/>
        </w:rPr>
        <w:t>°），尽可能使两茬炮交界处台阶小于</w:t>
      </w:r>
      <w:r>
        <w:rPr>
          <w:rFonts w:cs="TimesNewRoman"/>
          <w:kern w:val="0"/>
        </w:rPr>
        <w:t>15cm</w:t>
      </w:r>
      <w:r>
        <w:rPr>
          <w:rFonts w:hint="eastAsia"/>
          <w:kern w:val="0"/>
        </w:rPr>
        <w:t>。同时，应根据眼口位置及掌子面岩石的凹凸程度调整炮眼深度，以保证炮眼底在同一平面上。</w:t>
      </w:r>
    </w:p>
    <w:p w:rsidR="00E82F45" w:rsidRDefault="00E82F45" w:rsidP="00E82F45">
      <w:pPr>
        <w:rPr>
          <w:kern w:val="0"/>
        </w:rPr>
      </w:pPr>
      <w:r>
        <w:rPr>
          <w:rFonts w:cs="TimesNewRoman"/>
          <w:kern w:val="0"/>
        </w:rPr>
        <w:t xml:space="preserve">4. </w:t>
      </w:r>
      <w:r>
        <w:rPr>
          <w:rFonts w:hint="eastAsia"/>
          <w:kern w:val="0"/>
        </w:rPr>
        <w:t>清孔</w:t>
      </w:r>
    </w:p>
    <w:p w:rsidR="00E82F45" w:rsidRDefault="00E82F45" w:rsidP="00E82F45">
      <w:pPr>
        <w:rPr>
          <w:kern w:val="0"/>
        </w:rPr>
      </w:pPr>
      <w:r>
        <w:rPr>
          <w:rFonts w:hint="eastAsia"/>
          <w:kern w:val="0"/>
        </w:rPr>
        <w:t>装药前，必须用由</w:t>
      </w:r>
      <w:proofErr w:type="gramStart"/>
      <w:r>
        <w:rPr>
          <w:rFonts w:hint="eastAsia"/>
          <w:kern w:val="0"/>
        </w:rPr>
        <w:t>钢筋弯制的</w:t>
      </w:r>
      <w:proofErr w:type="gramEnd"/>
      <w:r>
        <w:rPr>
          <w:rFonts w:hint="eastAsia"/>
          <w:kern w:val="0"/>
        </w:rPr>
        <w:t>炮钩和小于炮眼直径的高压风管输入高压风将炮眼石屑刮出和吹净。</w:t>
      </w:r>
    </w:p>
    <w:p w:rsidR="00E82F45" w:rsidRDefault="00E82F45" w:rsidP="00E82F45">
      <w:pPr>
        <w:rPr>
          <w:kern w:val="0"/>
        </w:rPr>
      </w:pPr>
      <w:r>
        <w:rPr>
          <w:rFonts w:cs="TimesNewRoman"/>
          <w:kern w:val="0"/>
        </w:rPr>
        <w:t xml:space="preserve">5. </w:t>
      </w:r>
      <w:r>
        <w:rPr>
          <w:rFonts w:hint="eastAsia"/>
          <w:kern w:val="0"/>
        </w:rPr>
        <w:t>装药</w:t>
      </w:r>
    </w:p>
    <w:p w:rsidR="00E82F45" w:rsidRDefault="00E82F45" w:rsidP="00E82F45">
      <w:pPr>
        <w:rPr>
          <w:kern w:val="0"/>
        </w:rPr>
      </w:pPr>
      <w:r>
        <w:rPr>
          <w:rFonts w:hint="eastAsia"/>
          <w:kern w:val="0"/>
        </w:rPr>
        <w:t>装药需分片</w:t>
      </w:r>
      <w:proofErr w:type="gramStart"/>
      <w:r>
        <w:rPr>
          <w:rFonts w:hint="eastAsia"/>
          <w:kern w:val="0"/>
        </w:rPr>
        <w:t>分组按</w:t>
      </w:r>
      <w:proofErr w:type="gramEnd"/>
      <w:r>
        <w:rPr>
          <w:rFonts w:hint="eastAsia"/>
          <w:kern w:val="0"/>
        </w:rPr>
        <w:t>炮眼设计图确定的装药量自上而下进行，雷管要</w:t>
      </w:r>
      <w:r>
        <w:rPr>
          <w:rFonts w:hint="eastAsia"/>
          <w:kern w:val="0"/>
        </w:rPr>
        <w:lastRenderedPageBreak/>
        <w:t>“对号入座”。所有炮眼均以炮泥堵塞，堵塞长度不小于</w:t>
      </w:r>
      <w:r>
        <w:rPr>
          <w:rFonts w:cs="TimesNewRoman"/>
          <w:kern w:val="0"/>
        </w:rPr>
        <w:t>20cm</w:t>
      </w:r>
      <w:r>
        <w:rPr>
          <w:rFonts w:hint="eastAsia"/>
          <w:kern w:val="0"/>
        </w:rPr>
        <w:t>。</w:t>
      </w:r>
    </w:p>
    <w:p w:rsidR="00E82F45" w:rsidRDefault="00E82F45" w:rsidP="00E82F45">
      <w:pPr>
        <w:rPr>
          <w:kern w:val="0"/>
        </w:rPr>
      </w:pPr>
      <w:r>
        <w:rPr>
          <w:rFonts w:cs="TimesNewRoman"/>
          <w:kern w:val="0"/>
        </w:rPr>
        <w:t xml:space="preserve">6. </w:t>
      </w:r>
      <w:r>
        <w:rPr>
          <w:rFonts w:hint="eastAsia"/>
          <w:kern w:val="0"/>
        </w:rPr>
        <w:t>联结起爆网路</w:t>
      </w:r>
    </w:p>
    <w:p w:rsidR="00E82F45" w:rsidRDefault="00E82F45" w:rsidP="00E82F45">
      <w:pPr>
        <w:rPr>
          <w:kern w:val="0"/>
        </w:rPr>
      </w:pPr>
      <w:r>
        <w:rPr>
          <w:rFonts w:hint="eastAsia"/>
          <w:kern w:val="0"/>
        </w:rPr>
        <w:t>起爆网路为复式网路，以保证起爆的可靠性和准确性。联结时要注意：导爆管不能打结和拉细；各炮眼雷管连接次数应相同；引爆雷管应用黑胶布包扎在离一簇导爆管</w:t>
      </w:r>
      <w:proofErr w:type="gramStart"/>
      <w:r>
        <w:rPr>
          <w:rFonts w:hint="eastAsia"/>
          <w:kern w:val="0"/>
        </w:rPr>
        <w:t>自由端</w:t>
      </w:r>
      <w:proofErr w:type="gramEnd"/>
      <w:r>
        <w:rPr>
          <w:rFonts w:cs="TimesNewRoman"/>
          <w:kern w:val="0"/>
        </w:rPr>
        <w:t xml:space="preserve">10cm </w:t>
      </w:r>
      <w:r>
        <w:rPr>
          <w:rFonts w:hint="eastAsia"/>
          <w:kern w:val="0"/>
        </w:rPr>
        <w:t>以上处。网路联好后，要有专人负责检查。</w:t>
      </w:r>
    </w:p>
    <w:p w:rsidR="00E82F45" w:rsidRDefault="00E82F45" w:rsidP="00E82F45">
      <w:pPr>
        <w:rPr>
          <w:kern w:val="0"/>
        </w:rPr>
      </w:pPr>
      <w:r>
        <w:rPr>
          <w:rFonts w:cs="TimesNewRoman"/>
          <w:kern w:val="0"/>
        </w:rPr>
        <w:t xml:space="preserve">7. </w:t>
      </w:r>
      <w:r>
        <w:rPr>
          <w:rFonts w:hint="eastAsia"/>
          <w:kern w:val="0"/>
        </w:rPr>
        <w:t>瞎炮的处理</w:t>
      </w:r>
    </w:p>
    <w:p w:rsidR="00E82F45" w:rsidRDefault="00E82F45" w:rsidP="00E82F45">
      <w:pPr>
        <w:rPr>
          <w:kern w:val="0"/>
        </w:rPr>
      </w:pPr>
      <w:r>
        <w:rPr>
          <w:rFonts w:hint="eastAsia"/>
          <w:kern w:val="0"/>
        </w:rPr>
        <w:t>发现瞎炮，应首先查明原因。如果是孔外的导爆管损坏引起的瞎炮，则切去损坏部分重新连接导爆管即可；但此时的接头应尽量靠近炮眼。</w:t>
      </w:r>
    </w:p>
    <w:p w:rsidR="00E82F45" w:rsidRDefault="00E82F45" w:rsidP="00E82F45">
      <w:pPr>
        <w:rPr>
          <w:kern w:val="0"/>
        </w:rPr>
      </w:pPr>
      <w:r>
        <w:rPr>
          <w:rFonts w:hint="eastAsia"/>
          <w:kern w:val="0"/>
        </w:rPr>
        <w:t>如因孔内导爆管损坏或其本身存在问题造成瞎炮，则应参照《公路隧道爆破安全规程》有关条款处理。</w:t>
      </w:r>
    </w:p>
    <w:p w:rsidR="00E82F45" w:rsidRDefault="00E82F45" w:rsidP="00E82F45">
      <w:pPr>
        <w:rPr>
          <w:kern w:val="0"/>
        </w:rPr>
      </w:pPr>
      <w:r>
        <w:rPr>
          <w:rFonts w:cs="TimesNewRoman"/>
          <w:kern w:val="0"/>
        </w:rPr>
        <w:t xml:space="preserve">8. </w:t>
      </w:r>
      <w:r>
        <w:rPr>
          <w:rFonts w:hint="eastAsia"/>
          <w:kern w:val="0"/>
        </w:rPr>
        <w:t>质量检验标准</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超欠挖。爆破后的围岩面应圆顺平整无欠挖，超挖量（平均线性超挖）应控制在</w:t>
      </w:r>
      <w:r>
        <w:rPr>
          <w:rFonts w:cs="TimesNewRoman"/>
          <w:kern w:val="0"/>
        </w:rPr>
        <w:t>10cm</w:t>
      </w:r>
      <w:r>
        <w:rPr>
          <w:rFonts w:hint="eastAsia"/>
          <w:kern w:val="0"/>
        </w:rPr>
        <w:t>（眼深</w:t>
      </w:r>
      <w:r>
        <w:rPr>
          <w:rFonts w:cs="TimesNewRoman"/>
          <w:kern w:val="0"/>
        </w:rPr>
        <w:t>3m</w:t>
      </w:r>
      <w:r>
        <w:rPr>
          <w:rFonts w:hint="eastAsia"/>
          <w:kern w:val="0"/>
        </w:rPr>
        <w:t>）和</w:t>
      </w:r>
      <w:r>
        <w:rPr>
          <w:rFonts w:cs="TimesNewRoman"/>
          <w:kern w:val="0"/>
        </w:rPr>
        <w:t>13cm</w:t>
      </w:r>
      <w:r>
        <w:rPr>
          <w:rFonts w:hint="eastAsia"/>
          <w:kern w:val="0"/>
        </w:rPr>
        <w:t>（眼深</w:t>
      </w:r>
      <w:r>
        <w:rPr>
          <w:rFonts w:cs="TimesNewRoman"/>
          <w:kern w:val="0"/>
        </w:rPr>
        <w:t>5m</w:t>
      </w:r>
      <w:r>
        <w:rPr>
          <w:rFonts w:hint="eastAsia"/>
          <w:kern w:val="0"/>
        </w:rPr>
        <w:t>）以内。</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proofErr w:type="gramStart"/>
      <w:r>
        <w:rPr>
          <w:rFonts w:hint="eastAsia"/>
          <w:kern w:val="0"/>
        </w:rPr>
        <w:t>半眼痕保存</w:t>
      </w:r>
      <w:proofErr w:type="gramEnd"/>
      <w:r>
        <w:rPr>
          <w:rFonts w:hint="eastAsia"/>
          <w:kern w:val="0"/>
        </w:rPr>
        <w:t>率。围岩为整体性好的坚硬岩石时，</w:t>
      </w:r>
      <w:proofErr w:type="gramStart"/>
      <w:r>
        <w:rPr>
          <w:rFonts w:hint="eastAsia"/>
          <w:kern w:val="0"/>
        </w:rPr>
        <w:t>半眼痕保存</w:t>
      </w:r>
      <w:proofErr w:type="gramEnd"/>
      <w:r>
        <w:rPr>
          <w:rFonts w:hint="eastAsia"/>
          <w:kern w:val="0"/>
        </w:rPr>
        <w:t>率应大于</w:t>
      </w:r>
      <w:r>
        <w:rPr>
          <w:rFonts w:cs="TimesNewRoman"/>
          <w:kern w:val="0"/>
        </w:rPr>
        <w:t>80%</w:t>
      </w:r>
      <w:r>
        <w:rPr>
          <w:rFonts w:hint="eastAsia"/>
          <w:kern w:val="0"/>
        </w:rPr>
        <w:t>，中硬岩石应大于</w:t>
      </w:r>
      <w:r>
        <w:rPr>
          <w:rFonts w:cs="TimesNewRoman"/>
          <w:kern w:val="0"/>
        </w:rPr>
        <w:t>70%</w:t>
      </w:r>
      <w:r>
        <w:rPr>
          <w:rFonts w:hint="eastAsia"/>
          <w:kern w:val="0"/>
        </w:rPr>
        <w:t>，软岩应大于</w:t>
      </w:r>
      <w:r>
        <w:rPr>
          <w:rFonts w:cs="TimesNewRoman"/>
          <w:kern w:val="0"/>
        </w:rPr>
        <w:t>50%</w:t>
      </w:r>
      <w:r>
        <w:rPr>
          <w:rFonts w:hint="eastAsia"/>
          <w:kern w:val="0"/>
        </w:rPr>
        <w:t>。</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对围岩的破坏程度。爆破后围岩上无粉碎岩石和明显的裂缝，也不应有浮石（岩性不好时应无大浮石），炮眼利用率应大于</w:t>
      </w:r>
      <w:r>
        <w:rPr>
          <w:rFonts w:cs="TimesNewRoman"/>
          <w:kern w:val="0"/>
        </w:rPr>
        <w:t>90%</w:t>
      </w:r>
      <w:r>
        <w:rPr>
          <w:rFonts w:hint="eastAsia"/>
          <w:kern w:val="0"/>
        </w:rPr>
        <w:t>。</w:t>
      </w:r>
    </w:p>
    <w:p w:rsidR="00E82F45" w:rsidRDefault="00E82F45" w:rsidP="00E82F45">
      <w:pPr>
        <w:rPr>
          <w:kern w:val="0"/>
        </w:rPr>
      </w:pPr>
      <w:r>
        <w:rPr>
          <w:rFonts w:hint="eastAsia"/>
          <w:kern w:val="0"/>
        </w:rPr>
        <w:t>（六）</w:t>
      </w:r>
      <w:r>
        <w:rPr>
          <w:kern w:val="0"/>
        </w:rPr>
        <w:t xml:space="preserve"> </w:t>
      </w:r>
      <w:r>
        <w:rPr>
          <w:rFonts w:hint="eastAsia"/>
          <w:kern w:val="0"/>
        </w:rPr>
        <w:t>超前支护施工方法及工艺流程</w:t>
      </w:r>
    </w:p>
    <w:p w:rsidR="00E82F45" w:rsidRDefault="00E82F45" w:rsidP="00E82F45">
      <w:pPr>
        <w:rPr>
          <w:kern w:val="0"/>
        </w:rPr>
      </w:pPr>
      <w:r>
        <w:rPr>
          <w:kern w:val="0"/>
        </w:rPr>
        <w:t xml:space="preserve">1. </w:t>
      </w:r>
      <w:r>
        <w:rPr>
          <w:rFonts w:hint="eastAsia"/>
          <w:kern w:val="0"/>
        </w:rPr>
        <w:t>超前长管棚注浆预支</w:t>
      </w:r>
      <w:proofErr w:type="gramStart"/>
      <w:r>
        <w:rPr>
          <w:rFonts w:hint="eastAsia"/>
          <w:kern w:val="0"/>
        </w:rPr>
        <w:t>护施工</w:t>
      </w:r>
      <w:proofErr w:type="gramEnd"/>
      <w:r>
        <w:rPr>
          <w:rFonts w:hint="eastAsia"/>
          <w:kern w:val="0"/>
        </w:rPr>
        <w:t>方法及工艺流程</w:t>
      </w:r>
    </w:p>
    <w:p w:rsidR="00E82F45" w:rsidRDefault="00E82F45" w:rsidP="00E82F45">
      <w:pPr>
        <w:rPr>
          <w:kern w:val="0"/>
        </w:rPr>
      </w:pPr>
      <w:r>
        <w:rPr>
          <w:rFonts w:hint="eastAsia"/>
          <w:kern w:val="0"/>
        </w:rPr>
        <w:t>（</w:t>
      </w:r>
      <w:r>
        <w:rPr>
          <w:kern w:val="0"/>
        </w:rPr>
        <w:t>1</w:t>
      </w:r>
      <w:r>
        <w:rPr>
          <w:rFonts w:hint="eastAsia"/>
          <w:kern w:val="0"/>
        </w:rPr>
        <w:t>）</w:t>
      </w:r>
      <w:r>
        <w:rPr>
          <w:kern w:val="0"/>
        </w:rPr>
        <w:t xml:space="preserve"> </w:t>
      </w:r>
      <w:r>
        <w:rPr>
          <w:rFonts w:hint="eastAsia"/>
          <w:kern w:val="0"/>
        </w:rPr>
        <w:t>钻深孔工艺流程。钻深孔工艺流程图见附图</w:t>
      </w:r>
      <w:r>
        <w:rPr>
          <w:kern w:val="0"/>
        </w:rPr>
        <w:t>5-1</w:t>
      </w:r>
      <w:r>
        <w:rPr>
          <w:rFonts w:hint="eastAsia"/>
          <w:kern w:val="0"/>
        </w:rPr>
        <w:t>。</w:t>
      </w:r>
    </w:p>
    <w:p w:rsidR="00E82F45" w:rsidRDefault="00E82F45" w:rsidP="00E82F45">
      <w:pPr>
        <w:rPr>
          <w:kern w:val="0"/>
        </w:rPr>
      </w:pPr>
      <w:r>
        <w:rPr>
          <w:noProof/>
        </w:rPr>
        <w:lastRenderedPageBreak/>
        <w:drawing>
          <wp:anchor distT="0" distB="0" distL="114300" distR="114300" simplePos="0" relativeHeight="251625472" behindDoc="0" locked="0" layoutInCell="1" allowOverlap="1">
            <wp:simplePos x="0" y="0"/>
            <wp:positionH relativeFrom="column">
              <wp:posOffset>1893570</wp:posOffset>
            </wp:positionH>
            <wp:positionV relativeFrom="paragraph">
              <wp:posOffset>21590</wp:posOffset>
            </wp:positionV>
            <wp:extent cx="3381375" cy="2162175"/>
            <wp:effectExtent l="19050" t="0" r="9525" b="0"/>
            <wp:wrapSquare wrapText="bothSides"/>
            <wp:docPr id="2843" name="图片 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8"/>
                    <pic:cNvPicPr>
                      <a:picLocks noChangeAspect="1" noChangeArrowheads="1"/>
                    </pic:cNvPicPr>
                  </pic:nvPicPr>
                  <pic:blipFill>
                    <a:blip r:embed="rId25" cstate="print">
                      <a:lum bright="-24000"/>
                      <a:grayscl/>
                      <a:biLevel thresh="50000"/>
                    </a:blip>
                    <a:srcRect/>
                    <a:stretch>
                      <a:fillRect/>
                    </a:stretch>
                  </pic:blipFill>
                  <pic:spPr bwMode="auto">
                    <a:xfrm>
                      <a:off x="0" y="0"/>
                      <a:ext cx="3381375" cy="2162175"/>
                    </a:xfrm>
                    <a:prstGeom prst="rect">
                      <a:avLst/>
                    </a:prstGeom>
                    <a:noFill/>
                    <a:ln w="9525">
                      <a:noFill/>
                      <a:miter lim="800000"/>
                      <a:headEnd/>
                      <a:tailEnd/>
                    </a:ln>
                  </pic:spPr>
                </pic:pic>
              </a:graphicData>
            </a:graphic>
          </wp:anchor>
        </w:drawing>
      </w:r>
    </w:p>
    <w:p w:rsidR="00E82F45" w:rsidRDefault="00E82F45" w:rsidP="00E82F45">
      <w:pPr>
        <w:rPr>
          <w:kern w:val="0"/>
        </w:rPr>
      </w:pPr>
      <w:r>
        <w:rPr>
          <w:rFonts w:hint="eastAsia"/>
          <w:kern w:val="0"/>
        </w:rPr>
        <w:t>（</w:t>
      </w:r>
      <w:r>
        <w:rPr>
          <w:kern w:val="0"/>
        </w:rPr>
        <w:t>2</w:t>
      </w:r>
      <w:r>
        <w:rPr>
          <w:rFonts w:hint="eastAsia"/>
          <w:kern w:val="0"/>
        </w:rPr>
        <w:t>）</w:t>
      </w:r>
      <w:r>
        <w:rPr>
          <w:kern w:val="0"/>
        </w:rPr>
        <w:t xml:space="preserve"> </w:t>
      </w:r>
      <w:r>
        <w:rPr>
          <w:rFonts w:hint="eastAsia"/>
          <w:kern w:val="0"/>
        </w:rPr>
        <w:t>钻深孔的操作要点。</w:t>
      </w:r>
    </w:p>
    <w:p w:rsidR="00E82F45" w:rsidRDefault="00E82F45" w:rsidP="00E82F45">
      <w:pPr>
        <w:rPr>
          <w:kern w:val="0"/>
        </w:rPr>
      </w:pPr>
      <w:r>
        <w:rPr>
          <w:rFonts w:hint="eastAsia"/>
          <w:kern w:val="0"/>
        </w:rPr>
        <w:t>液</w:t>
      </w:r>
      <w:proofErr w:type="gramStart"/>
      <w:r>
        <w:rPr>
          <w:rFonts w:hint="eastAsia"/>
          <w:kern w:val="0"/>
        </w:rPr>
        <w:t>压台车</w:t>
      </w:r>
      <w:proofErr w:type="gramEnd"/>
      <w:r>
        <w:rPr>
          <w:rFonts w:hint="eastAsia"/>
          <w:kern w:val="0"/>
        </w:rPr>
        <w:t>的钻杆长度为</w:t>
      </w:r>
      <w:r>
        <w:rPr>
          <w:kern w:val="0"/>
        </w:rPr>
        <w:t>4.3m</w:t>
      </w:r>
      <w:r>
        <w:rPr>
          <w:rFonts w:hint="eastAsia"/>
          <w:kern w:val="0"/>
        </w:rPr>
        <w:t>、</w:t>
      </w:r>
      <w:r>
        <w:rPr>
          <w:kern w:val="0"/>
        </w:rPr>
        <w:t>5.525m</w:t>
      </w:r>
      <w:r>
        <w:rPr>
          <w:rFonts w:hint="eastAsia"/>
          <w:kern w:val="0"/>
        </w:rPr>
        <w:t>，钻深孔时必须接杆。</w:t>
      </w:r>
    </w:p>
    <w:p w:rsidR="00E82F45" w:rsidRDefault="00E82F45" w:rsidP="00E82F45">
      <w:pPr>
        <w:rPr>
          <w:kern w:val="0"/>
        </w:rPr>
      </w:pPr>
      <w:r>
        <w:rPr>
          <w:rFonts w:hint="eastAsia"/>
          <w:kern w:val="0"/>
        </w:rPr>
        <w:t>因此，</w:t>
      </w:r>
      <w:proofErr w:type="gramStart"/>
      <w:r>
        <w:rPr>
          <w:rFonts w:hint="eastAsia"/>
          <w:kern w:val="0"/>
        </w:rPr>
        <w:t>随着孔深的</w:t>
      </w:r>
      <w:proofErr w:type="gramEnd"/>
      <w:r>
        <w:rPr>
          <w:rFonts w:hint="eastAsia"/>
          <w:kern w:val="0"/>
        </w:rPr>
        <w:t>增长，需要对回转</w:t>
      </w:r>
      <w:proofErr w:type="gramStart"/>
      <w:r>
        <w:rPr>
          <w:rFonts w:hint="eastAsia"/>
          <w:kern w:val="0"/>
        </w:rPr>
        <w:t>扭距</w:t>
      </w:r>
      <w:proofErr w:type="gramEnd"/>
      <w:r>
        <w:rPr>
          <w:rFonts w:hint="eastAsia"/>
          <w:kern w:val="0"/>
        </w:rPr>
        <w:t>、冲击功及推力进行控制和协调，尤其要严格控制推力，不能过大。</w:t>
      </w:r>
    </w:p>
    <w:p w:rsidR="00E82F45" w:rsidRDefault="00E82F45" w:rsidP="00E82F45">
      <w:pPr>
        <w:rPr>
          <w:kern w:val="0"/>
        </w:rPr>
      </w:pPr>
      <w:r>
        <w:rPr>
          <w:rFonts w:hint="eastAsia"/>
          <w:kern w:val="0"/>
        </w:rPr>
        <w:t>为了确保钻杆接头有足够的强度、刚度和韧性，钻杆</w:t>
      </w:r>
      <w:proofErr w:type="gramStart"/>
      <w:r>
        <w:rPr>
          <w:rFonts w:hint="eastAsia"/>
          <w:kern w:val="0"/>
        </w:rPr>
        <w:t>联结套应与</w:t>
      </w:r>
      <w:proofErr w:type="gramEnd"/>
      <w:r>
        <w:rPr>
          <w:rFonts w:hint="eastAsia"/>
          <w:kern w:val="0"/>
        </w:rPr>
        <w:t>钻杆材质相同，两端加工</w:t>
      </w:r>
      <w:proofErr w:type="gramStart"/>
      <w:r>
        <w:rPr>
          <w:rFonts w:hint="eastAsia"/>
          <w:kern w:val="0"/>
        </w:rPr>
        <w:t>内螺扣</w:t>
      </w:r>
      <w:proofErr w:type="gramEnd"/>
      <w:r>
        <w:rPr>
          <w:rFonts w:hint="eastAsia"/>
          <w:kern w:val="0"/>
        </w:rPr>
        <w:t>（配合钻杆首尾端</w:t>
      </w:r>
      <w:proofErr w:type="gramStart"/>
      <w:r>
        <w:rPr>
          <w:rFonts w:hint="eastAsia"/>
          <w:kern w:val="0"/>
        </w:rPr>
        <w:t>外螺扣</w:t>
      </w:r>
      <w:proofErr w:type="gramEnd"/>
      <w:r>
        <w:rPr>
          <w:rFonts w:hint="eastAsia"/>
          <w:kern w:val="0"/>
        </w:rPr>
        <w:t>），联结套的壁厚≥</w:t>
      </w:r>
      <w:r>
        <w:rPr>
          <w:rFonts w:cs="TimesNewRoman"/>
          <w:kern w:val="0"/>
        </w:rPr>
        <w:t>10mm</w:t>
      </w:r>
      <w:r>
        <w:rPr>
          <w:rFonts w:hint="eastAsia"/>
          <w:kern w:val="0"/>
        </w:rPr>
        <w:t>。钻杆连接套见图</w:t>
      </w:r>
      <w:r>
        <w:rPr>
          <w:rFonts w:cs="TimesNewRoman"/>
          <w:kern w:val="0"/>
        </w:rPr>
        <w:t>7-4</w:t>
      </w:r>
      <w:r>
        <w:rPr>
          <w:rFonts w:hint="eastAsia"/>
          <w:kern w:val="0"/>
        </w:rPr>
        <w:t>。</w:t>
      </w:r>
    </w:p>
    <w:p w:rsidR="00E82F45" w:rsidRDefault="00E82F45" w:rsidP="00E82F45">
      <w:pPr>
        <w:rPr>
          <w:kern w:val="0"/>
        </w:rPr>
      </w:pPr>
      <w:r>
        <w:rPr>
          <w:rFonts w:hint="eastAsia"/>
          <w:kern w:val="0"/>
        </w:rPr>
        <w:t>为防止钻杆在推力和振动力的双重作用下，上下颤动，导致钻孔不直，钻孔时，应把</w:t>
      </w:r>
      <w:proofErr w:type="gramStart"/>
      <w:r>
        <w:rPr>
          <w:rFonts w:hint="eastAsia"/>
          <w:kern w:val="0"/>
        </w:rPr>
        <w:t>扶直器套在</w:t>
      </w:r>
      <w:proofErr w:type="gramEnd"/>
      <w:r>
        <w:rPr>
          <w:rFonts w:hint="eastAsia"/>
          <w:kern w:val="0"/>
        </w:rPr>
        <w:t>钻杆上，随钻杆钻进向前平移。</w:t>
      </w:r>
    </w:p>
    <w:p w:rsidR="00E82F45" w:rsidRDefault="00E82F45" w:rsidP="00E82F45">
      <w:pPr>
        <w:rPr>
          <w:kern w:val="0"/>
        </w:rPr>
      </w:pPr>
      <w:r>
        <w:rPr>
          <w:rFonts w:cs="TimesNewRoman"/>
          <w:kern w:val="0"/>
        </w:rPr>
        <w:t>1)</w:t>
      </w:r>
      <w:r>
        <w:rPr>
          <w:rFonts w:hint="eastAsia"/>
          <w:kern w:val="0"/>
        </w:rPr>
        <w:t>台车就位固定后，由测量工站在台车臂</w:t>
      </w:r>
      <w:proofErr w:type="gramStart"/>
      <w:r>
        <w:rPr>
          <w:rFonts w:hint="eastAsia"/>
          <w:kern w:val="0"/>
        </w:rPr>
        <w:t>托蓝上</w:t>
      </w:r>
      <w:proofErr w:type="gramEnd"/>
      <w:r>
        <w:rPr>
          <w:rFonts w:hint="eastAsia"/>
          <w:kern w:val="0"/>
        </w:rPr>
        <w:t>准确画出钻孔位置。</w:t>
      </w:r>
    </w:p>
    <w:p w:rsidR="00E82F45" w:rsidRDefault="00E82F45" w:rsidP="00E82F45">
      <w:pPr>
        <w:rPr>
          <w:kern w:val="0"/>
        </w:rPr>
      </w:pPr>
      <w:r>
        <w:rPr>
          <w:rFonts w:cs="TimesNewRoman"/>
          <w:kern w:val="0"/>
        </w:rPr>
        <w:t>2)</w:t>
      </w:r>
      <w:proofErr w:type="gramStart"/>
      <w:r>
        <w:rPr>
          <w:rFonts w:hint="eastAsia"/>
          <w:kern w:val="0"/>
        </w:rPr>
        <w:t>施钻时</w:t>
      </w:r>
      <w:proofErr w:type="gramEnd"/>
      <w:r>
        <w:rPr>
          <w:rFonts w:hint="eastAsia"/>
          <w:kern w:val="0"/>
        </w:rPr>
        <w:t>，台车大臂</w:t>
      </w:r>
      <w:proofErr w:type="gramStart"/>
      <w:r>
        <w:rPr>
          <w:rFonts w:hint="eastAsia"/>
          <w:kern w:val="0"/>
        </w:rPr>
        <w:t>必须顶紧在</w:t>
      </w:r>
      <w:proofErr w:type="gramEnd"/>
      <w:r>
        <w:rPr>
          <w:rFonts w:hint="eastAsia"/>
          <w:kern w:val="0"/>
        </w:rPr>
        <w:t>掌子面上，以防止过大颤动</w:t>
      </w:r>
      <w:proofErr w:type="gramStart"/>
      <w:r>
        <w:rPr>
          <w:rFonts w:hint="eastAsia"/>
          <w:kern w:val="0"/>
        </w:rPr>
        <w:t>影响施钻精度</w:t>
      </w:r>
      <w:proofErr w:type="gramEnd"/>
      <w:r>
        <w:rPr>
          <w:rFonts w:hint="eastAsia"/>
          <w:kern w:val="0"/>
        </w:rPr>
        <w:t>。</w:t>
      </w:r>
    </w:p>
    <w:p w:rsidR="00E82F45" w:rsidRDefault="00E82F45" w:rsidP="00E82F45">
      <w:pPr>
        <w:rPr>
          <w:kern w:val="0"/>
        </w:rPr>
      </w:pPr>
      <w:r>
        <w:rPr>
          <w:rFonts w:cs="TimesNewRoman"/>
          <w:kern w:val="0"/>
        </w:rPr>
        <w:t>3)</w:t>
      </w:r>
      <w:r>
        <w:rPr>
          <w:rFonts w:hint="eastAsia"/>
          <w:kern w:val="0"/>
        </w:rPr>
        <w:t>钻机开孔时钻速宜低，钻进</w:t>
      </w:r>
      <w:r>
        <w:rPr>
          <w:rFonts w:cs="TimesNewRoman"/>
          <w:kern w:val="0"/>
        </w:rPr>
        <w:t xml:space="preserve">20cm </w:t>
      </w:r>
      <w:r>
        <w:rPr>
          <w:rFonts w:hint="eastAsia"/>
          <w:kern w:val="0"/>
        </w:rPr>
        <w:t>后转入正常钻速。</w:t>
      </w:r>
    </w:p>
    <w:p w:rsidR="00E82F45" w:rsidRDefault="00E82F45" w:rsidP="00E82F45">
      <w:pPr>
        <w:rPr>
          <w:kern w:val="0"/>
        </w:rPr>
      </w:pPr>
      <w:r>
        <w:rPr>
          <w:rFonts w:cs="TimesNewRoman"/>
          <w:kern w:val="0"/>
        </w:rPr>
        <w:t>4)</w:t>
      </w:r>
      <w:r>
        <w:rPr>
          <w:rFonts w:hint="eastAsia"/>
          <w:kern w:val="0"/>
        </w:rPr>
        <w:t>第一节钻杆钻入岩层，尾部剩余</w:t>
      </w:r>
      <w:r>
        <w:rPr>
          <w:rFonts w:cs="TimesNewRoman"/>
          <w:kern w:val="0"/>
        </w:rPr>
        <w:t>20</w:t>
      </w:r>
      <w:r>
        <w:rPr>
          <w:rFonts w:hint="eastAsia"/>
          <w:kern w:val="0"/>
        </w:rPr>
        <w:t>～</w:t>
      </w:r>
      <w:r>
        <w:rPr>
          <w:rFonts w:cs="TimesNewRoman"/>
          <w:kern w:val="0"/>
        </w:rPr>
        <w:t xml:space="preserve">30cm </w:t>
      </w:r>
      <w:r>
        <w:rPr>
          <w:rFonts w:hint="eastAsia"/>
          <w:kern w:val="0"/>
        </w:rPr>
        <w:t>时停止钻进，人工用两把管钳卡紧钻杆（注意</w:t>
      </w:r>
      <w:proofErr w:type="gramStart"/>
      <w:r>
        <w:rPr>
          <w:rFonts w:hint="eastAsia"/>
          <w:kern w:val="0"/>
        </w:rPr>
        <w:t>不得卡</w:t>
      </w:r>
      <w:proofErr w:type="gramEnd"/>
      <w:r>
        <w:rPr>
          <w:rFonts w:hint="eastAsia"/>
          <w:kern w:val="0"/>
        </w:rPr>
        <w:t>丝扣），钻机低速反转，脱开钻杆。钻机导轨退回原位，人工装入第二根钻杆，并在钻杆前端安装好联结套，钻机低速送至第一根钻杆尾部，方向对准后联结成一体。</w:t>
      </w:r>
    </w:p>
    <w:p w:rsidR="00E82F45" w:rsidRDefault="00E82F45" w:rsidP="00E82F45">
      <w:pPr>
        <w:rPr>
          <w:kern w:val="0"/>
        </w:rPr>
      </w:pPr>
      <w:r>
        <w:rPr>
          <w:rFonts w:cs="TimesNewRoman"/>
          <w:kern w:val="0"/>
        </w:rPr>
        <w:t>5)</w:t>
      </w:r>
      <w:r>
        <w:rPr>
          <w:rFonts w:hint="eastAsia"/>
          <w:kern w:val="0"/>
        </w:rPr>
        <w:t>起拱线以上的孔位，由于台车大臂离地面较高，不便装卸钻杆，这</w:t>
      </w:r>
      <w:r>
        <w:rPr>
          <w:rFonts w:hint="eastAsia"/>
          <w:kern w:val="0"/>
        </w:rPr>
        <w:lastRenderedPageBreak/>
        <w:t>时应将大臂落下，人工在地面安好钻杆后，大臂重新升起就位。</w:t>
      </w:r>
    </w:p>
    <w:p w:rsidR="00E82F45" w:rsidRDefault="00E82F45" w:rsidP="00E82F45">
      <w:pPr>
        <w:rPr>
          <w:kern w:val="0"/>
        </w:rPr>
      </w:pPr>
      <w:r>
        <w:rPr>
          <w:rFonts w:cs="TimesNewRoman"/>
          <w:kern w:val="0"/>
        </w:rPr>
        <w:t>6)</w:t>
      </w:r>
      <w:r>
        <w:rPr>
          <w:rFonts w:hint="eastAsia"/>
          <w:kern w:val="0"/>
        </w:rPr>
        <w:t>每次接长钻杆，均可按上述方法进行。</w:t>
      </w:r>
    </w:p>
    <w:p w:rsidR="00E82F45" w:rsidRDefault="00E82F45" w:rsidP="00E82F45">
      <w:pPr>
        <w:rPr>
          <w:kern w:val="0"/>
        </w:rPr>
      </w:pPr>
      <w:r>
        <w:rPr>
          <w:rFonts w:cs="TimesNewRoman"/>
          <w:kern w:val="0"/>
        </w:rPr>
        <w:t>7)</w:t>
      </w:r>
      <w:r>
        <w:rPr>
          <w:rFonts w:hint="eastAsia"/>
          <w:kern w:val="0"/>
        </w:rPr>
        <w:t>换钻杆时，要注意检查钻杆是否弯曲，有无损伤，中心水孔是否畅通等，不符合要求的应更换，以确保正常作业。</w:t>
      </w:r>
    </w:p>
    <w:p w:rsidR="00E82F45" w:rsidRDefault="00E82F45" w:rsidP="00E82F45">
      <w:pPr>
        <w:rPr>
          <w:kern w:val="0"/>
        </w:rPr>
      </w:pPr>
      <w:r>
        <w:rPr>
          <w:rFonts w:cs="TimesNewRoman"/>
          <w:kern w:val="0"/>
        </w:rPr>
        <w:t>8)</w:t>
      </w:r>
      <w:r>
        <w:rPr>
          <w:rFonts w:hint="eastAsia"/>
          <w:kern w:val="0"/>
        </w:rPr>
        <w:t>引导孔直径应</w:t>
      </w:r>
      <w:proofErr w:type="gramStart"/>
      <w:r>
        <w:rPr>
          <w:rFonts w:hint="eastAsia"/>
          <w:kern w:val="0"/>
        </w:rPr>
        <w:t>比棚管外径</w:t>
      </w:r>
      <w:proofErr w:type="gramEnd"/>
      <w:r>
        <w:rPr>
          <w:rFonts w:hint="eastAsia"/>
          <w:kern w:val="0"/>
        </w:rPr>
        <w:t>大</w:t>
      </w:r>
      <w:r>
        <w:rPr>
          <w:rFonts w:cs="TimesNewRoman"/>
          <w:kern w:val="0"/>
        </w:rPr>
        <w:t>15</w:t>
      </w:r>
      <w:r>
        <w:rPr>
          <w:rFonts w:hint="eastAsia"/>
          <w:kern w:val="0"/>
        </w:rPr>
        <w:t>～</w:t>
      </w:r>
      <w:r>
        <w:rPr>
          <w:rFonts w:cs="TimesNewRoman"/>
          <w:kern w:val="0"/>
        </w:rPr>
        <w:t>20mm</w:t>
      </w:r>
      <w:r>
        <w:rPr>
          <w:rFonts w:hint="eastAsia"/>
          <w:kern w:val="0"/>
        </w:rPr>
        <w:t>，</w:t>
      </w:r>
      <w:proofErr w:type="gramStart"/>
      <w:r>
        <w:rPr>
          <w:rFonts w:hint="eastAsia"/>
          <w:kern w:val="0"/>
        </w:rPr>
        <w:t>孔深要</w:t>
      </w:r>
      <w:proofErr w:type="gramEnd"/>
      <w:r>
        <w:rPr>
          <w:rFonts w:hint="eastAsia"/>
          <w:kern w:val="0"/>
        </w:rPr>
        <w:t>大于管长</w:t>
      </w:r>
      <w:r>
        <w:rPr>
          <w:rFonts w:cs="TimesNewRoman"/>
          <w:kern w:val="0"/>
        </w:rPr>
        <w:t>0.5m</w:t>
      </w:r>
      <w:r>
        <w:rPr>
          <w:rFonts w:hint="eastAsia"/>
          <w:kern w:val="0"/>
        </w:rPr>
        <w:t>以上。</w:t>
      </w:r>
    </w:p>
    <w:p w:rsidR="00E82F45" w:rsidRDefault="00E82F45" w:rsidP="00E82F45">
      <w:pPr>
        <w:rPr>
          <w:kern w:val="0"/>
        </w:rPr>
      </w:pPr>
      <w:r>
        <w:rPr>
          <w:rFonts w:cs="TimesNewRoman"/>
          <w:kern w:val="0"/>
        </w:rPr>
        <w:t>9)</w:t>
      </w:r>
      <w:r>
        <w:rPr>
          <w:rFonts w:hint="eastAsia"/>
          <w:kern w:val="0"/>
        </w:rPr>
        <w:t>钻孔达到要求深度后，按同样方法拆卸钻杆，钻机退回原位。</w:t>
      </w:r>
    </w:p>
    <w:p w:rsidR="00E82F45" w:rsidRDefault="00E82F45" w:rsidP="00E82F45">
      <w:pPr>
        <w:rPr>
          <w:kern w:val="0"/>
        </w:rPr>
      </w:pPr>
      <w:r>
        <w:rPr>
          <w:rFonts w:hint="eastAsia"/>
          <w:kern w:val="0"/>
        </w:rPr>
        <w:t>（</w:t>
      </w:r>
      <w:r>
        <w:rPr>
          <w:rFonts w:cs="Arial"/>
          <w:kern w:val="0"/>
        </w:rPr>
        <w:t>3</w:t>
      </w:r>
      <w:r>
        <w:rPr>
          <w:rFonts w:hint="eastAsia"/>
          <w:kern w:val="0"/>
        </w:rPr>
        <w:t>）</w:t>
      </w:r>
      <w:r>
        <w:rPr>
          <w:kern w:val="0"/>
        </w:rPr>
        <w:t xml:space="preserve"> </w:t>
      </w:r>
      <w:r>
        <w:rPr>
          <w:rFonts w:hint="eastAsia"/>
          <w:kern w:val="0"/>
        </w:rPr>
        <w:t>顶管的工艺流程</w:t>
      </w:r>
    </w:p>
    <w:p w:rsidR="00E82F45" w:rsidRDefault="00E82F45" w:rsidP="00E82F45">
      <w:pPr>
        <w:rPr>
          <w:kern w:val="0"/>
        </w:rPr>
      </w:pPr>
      <w:r>
        <w:rPr>
          <w:rFonts w:cs="TimesNewRoman"/>
          <w:kern w:val="0"/>
        </w:rPr>
        <w:t>1)</w:t>
      </w:r>
      <w:r>
        <w:rPr>
          <w:rFonts w:hint="eastAsia"/>
          <w:kern w:val="0"/>
        </w:rPr>
        <w:t>顶管工艺流程，顶管工艺流程图见图</w:t>
      </w:r>
      <w:r>
        <w:rPr>
          <w:rFonts w:cs="TimesNewRoman"/>
          <w:kern w:val="0"/>
        </w:rPr>
        <w:t>5-2</w:t>
      </w:r>
      <w:r>
        <w:rPr>
          <w:rFonts w:hint="eastAsia"/>
          <w:kern w:val="0"/>
        </w:rPr>
        <w:t>。</w:t>
      </w:r>
    </w:p>
    <w:p w:rsidR="00E82F45" w:rsidRDefault="00E82F45" w:rsidP="00E82F45">
      <w:pPr>
        <w:rPr>
          <w:kern w:val="0"/>
        </w:rPr>
      </w:pPr>
      <w:r>
        <w:rPr>
          <w:kern w:val="0"/>
        </w:rPr>
        <w:t>2)</w:t>
      </w:r>
      <w:r>
        <w:rPr>
          <w:rFonts w:hint="eastAsia"/>
          <w:kern w:val="0"/>
        </w:rPr>
        <w:t>顶管工艺及作业要点。采用大孔引导和</w:t>
      </w:r>
      <w:proofErr w:type="gramStart"/>
      <w:r>
        <w:rPr>
          <w:rFonts w:hint="eastAsia"/>
          <w:kern w:val="0"/>
        </w:rPr>
        <w:t>棚管</w:t>
      </w:r>
      <w:proofErr w:type="gramEnd"/>
      <w:r>
        <w:rPr>
          <w:rFonts w:hint="eastAsia"/>
          <w:kern w:val="0"/>
        </w:rPr>
        <w:t>钻进相结合的工艺，即先钻</w:t>
      </w:r>
      <w:proofErr w:type="gramStart"/>
      <w:r>
        <w:rPr>
          <w:rFonts w:hint="eastAsia"/>
          <w:kern w:val="0"/>
        </w:rPr>
        <w:t>大于棚管注浆</w:t>
      </w:r>
      <w:proofErr w:type="gramEnd"/>
      <w:r>
        <w:rPr>
          <w:rFonts w:hint="eastAsia"/>
          <w:kern w:val="0"/>
        </w:rPr>
        <w:t>的引导孔，然后利用钻机的冲击和推力（顶</w:t>
      </w:r>
      <w:proofErr w:type="gramStart"/>
      <w:r>
        <w:rPr>
          <w:rFonts w:hint="eastAsia"/>
          <w:kern w:val="0"/>
        </w:rPr>
        <w:t>进棚管时</w:t>
      </w:r>
      <w:proofErr w:type="gramEnd"/>
      <w:r>
        <w:rPr>
          <w:rFonts w:hint="eastAsia"/>
          <w:kern w:val="0"/>
        </w:rPr>
        <w:t>凿岩机不使用回转压力，不产生</w:t>
      </w:r>
      <w:proofErr w:type="gramStart"/>
      <w:r>
        <w:rPr>
          <w:rFonts w:hint="eastAsia"/>
          <w:kern w:val="0"/>
        </w:rPr>
        <w:t>扭距</w:t>
      </w:r>
      <w:proofErr w:type="gramEnd"/>
      <w:r>
        <w:rPr>
          <w:rFonts w:hint="eastAsia"/>
          <w:kern w:val="0"/>
        </w:rPr>
        <w:t>）将安有工作管头</w:t>
      </w:r>
      <w:proofErr w:type="gramStart"/>
      <w:r>
        <w:rPr>
          <w:rFonts w:hint="eastAsia"/>
          <w:kern w:val="0"/>
        </w:rPr>
        <w:t>的棚管沿引导孔顶进</w:t>
      </w:r>
      <w:proofErr w:type="gramEnd"/>
      <w:r>
        <w:rPr>
          <w:rFonts w:hint="eastAsia"/>
          <w:kern w:val="0"/>
        </w:rPr>
        <w:t>，逐节接长棚管，直至孔底。</w:t>
      </w:r>
    </w:p>
    <w:p w:rsidR="00E82F45" w:rsidRDefault="00E82F45" w:rsidP="00E82F45">
      <w:pPr>
        <w:rPr>
          <w:kern w:val="0"/>
        </w:rPr>
      </w:pPr>
      <w:r>
        <w:rPr>
          <w:rFonts w:cs="TimesNewRoman"/>
          <w:kern w:val="0"/>
        </w:rPr>
        <w:t>(A)</w:t>
      </w:r>
      <w:r>
        <w:rPr>
          <w:rFonts w:hint="eastAsia"/>
          <w:kern w:val="0"/>
        </w:rPr>
        <w:t>管件制作：</w:t>
      </w:r>
      <w:proofErr w:type="gramStart"/>
      <w:r>
        <w:rPr>
          <w:rFonts w:hint="eastAsia"/>
          <w:kern w:val="0"/>
        </w:rPr>
        <w:t>棚管采用</w:t>
      </w:r>
      <w:proofErr w:type="gramEnd"/>
      <w:r>
        <w:rPr>
          <w:rFonts w:hint="eastAsia"/>
          <w:kern w:val="0"/>
        </w:rPr>
        <w:t>Φ</w:t>
      </w:r>
      <w:r>
        <w:rPr>
          <w:rFonts w:cs="TimesNewRoman"/>
          <w:kern w:val="0"/>
        </w:rPr>
        <w:t xml:space="preserve">89 </w:t>
      </w:r>
      <w:r>
        <w:rPr>
          <w:rFonts w:hint="eastAsia"/>
          <w:kern w:val="0"/>
        </w:rPr>
        <w:t>普通钢管，钢管节长为</w:t>
      </w:r>
      <w:r>
        <w:rPr>
          <w:rFonts w:cs="TimesNewRoman"/>
          <w:kern w:val="0"/>
        </w:rPr>
        <w:t>6m</w:t>
      </w:r>
      <w:r>
        <w:rPr>
          <w:rFonts w:hint="eastAsia"/>
          <w:kern w:val="0"/>
        </w:rPr>
        <w:t>，管棚长度</w:t>
      </w:r>
      <w:r>
        <w:rPr>
          <w:rFonts w:cs="TimesNewRoman"/>
          <w:kern w:val="0"/>
        </w:rPr>
        <w:t>20m</w:t>
      </w:r>
      <w:r>
        <w:rPr>
          <w:rFonts w:hint="eastAsia"/>
          <w:kern w:val="0"/>
        </w:rPr>
        <w:t>，因此必须接长。</w:t>
      </w:r>
      <w:proofErr w:type="gramStart"/>
      <w:r>
        <w:rPr>
          <w:rFonts w:hint="eastAsia"/>
          <w:kern w:val="0"/>
        </w:rPr>
        <w:t>棚管接长时</w:t>
      </w:r>
      <w:proofErr w:type="gramEnd"/>
      <w:r>
        <w:rPr>
          <w:rFonts w:hint="eastAsia"/>
          <w:kern w:val="0"/>
        </w:rPr>
        <w:t>先将前一根钢管顶入</w:t>
      </w:r>
      <w:proofErr w:type="gramStart"/>
      <w:r>
        <w:rPr>
          <w:rFonts w:hint="eastAsia"/>
          <w:kern w:val="0"/>
        </w:rPr>
        <w:t>钻好的</w:t>
      </w:r>
      <w:proofErr w:type="gramEnd"/>
      <w:r>
        <w:rPr>
          <w:rFonts w:hint="eastAsia"/>
          <w:kern w:val="0"/>
        </w:rPr>
        <w:t>孔内再联结。事先加工好的管节联结套，要预先焊接在每节钢管两端，便于联结。第一根钢管前端焊上合金钢片空心钻头，以防管头顶弯或劈裂。</w:t>
      </w:r>
    </w:p>
    <w:p w:rsidR="00E82F45" w:rsidRDefault="00E82F45" w:rsidP="00E82F45">
      <w:pPr>
        <w:rPr>
          <w:kern w:val="0"/>
        </w:rPr>
      </w:pPr>
      <w:r>
        <w:rPr>
          <w:rFonts w:hint="eastAsia"/>
          <w:kern w:val="0"/>
        </w:rPr>
        <w:t>见管节联结套示意图</w:t>
      </w:r>
      <w:r>
        <w:rPr>
          <w:rFonts w:cs="TimesNewRoman"/>
          <w:kern w:val="0"/>
        </w:rPr>
        <w:t>7-5</w:t>
      </w:r>
      <w:r>
        <w:rPr>
          <w:rFonts w:hint="eastAsia"/>
          <w:kern w:val="0"/>
        </w:rPr>
        <w:t>。</w:t>
      </w:r>
    </w:p>
    <w:p w:rsidR="00E82F45" w:rsidRDefault="00E82F45" w:rsidP="00E82F45">
      <w:pPr>
        <w:rPr>
          <w:kern w:val="0"/>
        </w:rPr>
      </w:pPr>
      <w:r>
        <w:rPr>
          <w:noProof/>
          <w:kern w:val="0"/>
        </w:rPr>
        <w:drawing>
          <wp:inline distT="0" distB="0" distL="0" distR="0">
            <wp:extent cx="5267325" cy="1371600"/>
            <wp:effectExtent l="19050" t="0" r="9525" b="0"/>
            <wp:docPr id="284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lum bright="-24000"/>
                      <a:grayscl/>
                      <a:biLevel thresh="50000"/>
                    </a:blip>
                    <a:srcRect/>
                    <a:stretch>
                      <a:fillRect/>
                    </a:stretch>
                  </pic:blipFill>
                  <pic:spPr bwMode="auto">
                    <a:xfrm>
                      <a:off x="0" y="0"/>
                      <a:ext cx="5267325" cy="13716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7-5 </w:t>
      </w:r>
      <w:r>
        <w:rPr>
          <w:rFonts w:hint="eastAsia"/>
          <w:kern w:val="0"/>
        </w:rPr>
        <w:t>管节联结套示意图</w:t>
      </w:r>
    </w:p>
    <w:p w:rsidR="00E82F45" w:rsidRDefault="00E82F45" w:rsidP="00E82F45">
      <w:pPr>
        <w:rPr>
          <w:kern w:val="0"/>
        </w:rPr>
      </w:pPr>
      <w:r>
        <w:rPr>
          <w:rFonts w:hint="eastAsia"/>
          <w:kern w:val="0"/>
        </w:rPr>
        <w:lastRenderedPageBreak/>
        <w:t>接长管件应满足管棚受力要求，相邻管的接头应前后错开，避免接头在同一断面受力。</w:t>
      </w:r>
    </w:p>
    <w:p w:rsidR="00E82F45" w:rsidRDefault="00E82F45" w:rsidP="00E82F45">
      <w:pPr>
        <w:rPr>
          <w:kern w:val="0"/>
        </w:rPr>
      </w:pPr>
      <w:r>
        <w:rPr>
          <w:noProof/>
        </w:rPr>
        <w:drawing>
          <wp:anchor distT="0" distB="0" distL="114300" distR="114300" simplePos="0" relativeHeight="251627520" behindDoc="0" locked="0" layoutInCell="1" allowOverlap="1">
            <wp:simplePos x="0" y="0"/>
            <wp:positionH relativeFrom="column">
              <wp:posOffset>1485900</wp:posOffset>
            </wp:positionH>
            <wp:positionV relativeFrom="paragraph">
              <wp:posOffset>2971800</wp:posOffset>
            </wp:positionV>
            <wp:extent cx="4114800" cy="3067050"/>
            <wp:effectExtent l="19050" t="0" r="0" b="0"/>
            <wp:wrapSquare wrapText="bothSides"/>
            <wp:docPr id="2845" name="图片 2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0"/>
                    <pic:cNvPicPr>
                      <a:picLocks noChangeAspect="1" noChangeArrowheads="1"/>
                    </pic:cNvPicPr>
                  </pic:nvPicPr>
                  <pic:blipFill>
                    <a:blip r:embed="rId27" cstate="print">
                      <a:lum bright="-12000"/>
                      <a:grayscl/>
                      <a:biLevel thresh="50000"/>
                    </a:blip>
                    <a:srcRect/>
                    <a:stretch>
                      <a:fillRect/>
                    </a:stretch>
                  </pic:blipFill>
                  <pic:spPr bwMode="auto">
                    <a:xfrm>
                      <a:off x="0" y="0"/>
                      <a:ext cx="4114800" cy="3067050"/>
                    </a:xfrm>
                    <a:prstGeom prst="rect">
                      <a:avLst/>
                    </a:prstGeom>
                    <a:noFill/>
                    <a:ln w="9525">
                      <a:noFill/>
                      <a:miter lim="800000"/>
                      <a:headEnd/>
                      <a:tailEnd/>
                    </a:ln>
                  </pic:spPr>
                </pic:pic>
              </a:graphicData>
            </a:graphic>
          </wp:anchor>
        </w:drawing>
      </w:r>
      <w:r>
        <w:rPr>
          <w:noProof/>
        </w:rPr>
        <w:drawing>
          <wp:anchor distT="0" distB="0" distL="114300" distR="114300" simplePos="0" relativeHeight="251626496" behindDoc="0" locked="0" layoutInCell="1" allowOverlap="1">
            <wp:simplePos x="0" y="0"/>
            <wp:positionH relativeFrom="column">
              <wp:posOffset>685800</wp:posOffset>
            </wp:positionH>
            <wp:positionV relativeFrom="paragraph">
              <wp:posOffset>198120</wp:posOffset>
            </wp:positionV>
            <wp:extent cx="4905375" cy="2581275"/>
            <wp:effectExtent l="19050" t="0" r="9525" b="0"/>
            <wp:wrapSquare wrapText="bothSides"/>
            <wp:docPr id="2846" name="图片 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9"/>
                    <pic:cNvPicPr>
                      <a:picLocks noChangeAspect="1" noChangeArrowheads="1"/>
                    </pic:cNvPicPr>
                  </pic:nvPicPr>
                  <pic:blipFill>
                    <a:blip r:embed="rId28" cstate="print">
                      <a:lum bright="-30000"/>
                      <a:grayscl/>
                      <a:biLevel thresh="50000"/>
                    </a:blip>
                    <a:srcRect/>
                    <a:stretch>
                      <a:fillRect/>
                    </a:stretch>
                  </pic:blipFill>
                  <pic:spPr bwMode="auto">
                    <a:xfrm>
                      <a:off x="0" y="0"/>
                      <a:ext cx="4905375" cy="2581275"/>
                    </a:xfrm>
                    <a:prstGeom prst="rect">
                      <a:avLst/>
                    </a:prstGeom>
                    <a:noFill/>
                    <a:ln w="9525">
                      <a:noFill/>
                      <a:miter lim="800000"/>
                      <a:headEnd/>
                      <a:tailEnd/>
                    </a:ln>
                  </pic:spPr>
                </pic:pic>
              </a:graphicData>
            </a:graphic>
          </wp:anchor>
        </w:drawing>
      </w:r>
      <w:r>
        <w:rPr>
          <w:rFonts w:hint="eastAsia"/>
          <w:kern w:val="0"/>
        </w:rPr>
        <w:t>使用</w:t>
      </w:r>
      <w:r>
        <w:rPr>
          <w:rFonts w:cs="TimesNewRoman"/>
          <w:kern w:val="0"/>
        </w:rPr>
        <w:t xml:space="preserve">H174 </w:t>
      </w:r>
      <w:r>
        <w:rPr>
          <w:rFonts w:hint="eastAsia"/>
          <w:kern w:val="0"/>
        </w:rPr>
        <w:t>双臂液压钻孔台车施作大管</w:t>
      </w:r>
      <w:proofErr w:type="gramStart"/>
      <w:r>
        <w:rPr>
          <w:rFonts w:hint="eastAsia"/>
          <w:kern w:val="0"/>
        </w:rPr>
        <w:t>棚施工</w:t>
      </w:r>
      <w:proofErr w:type="gramEnd"/>
      <w:r>
        <w:rPr>
          <w:rFonts w:hint="eastAsia"/>
          <w:kern w:val="0"/>
        </w:rPr>
        <w:t>时，一个大臂用于</w:t>
      </w:r>
      <w:proofErr w:type="gramStart"/>
      <w:r>
        <w:rPr>
          <w:rFonts w:hint="eastAsia"/>
          <w:kern w:val="0"/>
        </w:rPr>
        <w:t>钻引导孔</w:t>
      </w:r>
      <w:proofErr w:type="gramEnd"/>
      <w:r>
        <w:rPr>
          <w:rFonts w:hint="eastAsia"/>
          <w:kern w:val="0"/>
        </w:rPr>
        <w:t>（</w:t>
      </w:r>
      <w:r>
        <w:rPr>
          <w:kern w:val="0"/>
        </w:rPr>
        <w:t xml:space="preserve"> </w:t>
      </w:r>
      <w:r>
        <w:rPr>
          <w:rFonts w:hint="eastAsia"/>
          <w:kern w:val="0"/>
        </w:rPr>
        <w:t>Φ</w:t>
      </w:r>
      <w:r>
        <w:rPr>
          <w:rFonts w:cs="TimesNewRoman"/>
          <w:kern w:val="0"/>
        </w:rPr>
        <w:t>102</w:t>
      </w:r>
      <w:r>
        <w:rPr>
          <w:rFonts w:hint="eastAsia"/>
          <w:kern w:val="0"/>
        </w:rPr>
        <w:t>冲击钻头、见示意图</w:t>
      </w:r>
      <w:r>
        <w:rPr>
          <w:rFonts w:cs="TimesNewRoman"/>
          <w:kern w:val="0"/>
        </w:rPr>
        <w:t>7-6</w:t>
      </w:r>
      <w:r>
        <w:rPr>
          <w:rFonts w:hint="eastAsia"/>
          <w:kern w:val="0"/>
        </w:rPr>
        <w:t>），另一大臂用于顶进ф</w:t>
      </w:r>
      <w:r>
        <w:rPr>
          <w:rFonts w:cs="TimesNewRoman"/>
          <w:kern w:val="0"/>
        </w:rPr>
        <w:t>89</w:t>
      </w:r>
      <w:r>
        <w:rPr>
          <w:rFonts w:hint="eastAsia"/>
          <w:kern w:val="0"/>
        </w:rPr>
        <w:t>棚管。在顶管大臂的凿岩机上必须安装与管棚直径相应的钢管顶进联接套（见示意图</w:t>
      </w:r>
      <w:r>
        <w:rPr>
          <w:rFonts w:cs="TimesNewRoman"/>
          <w:kern w:val="0"/>
        </w:rPr>
        <w:t>7-7</w:t>
      </w:r>
      <w:r>
        <w:rPr>
          <w:rFonts w:hint="eastAsia"/>
          <w:kern w:val="0"/>
        </w:rPr>
        <w:t>），并在大臂上改换特制钢管扶直器（见示意图</w:t>
      </w:r>
      <w:r>
        <w:rPr>
          <w:rFonts w:cs="TimesNewRoman"/>
          <w:kern w:val="0"/>
        </w:rPr>
        <w:t>7-8</w:t>
      </w:r>
      <w:r>
        <w:rPr>
          <w:rFonts w:hint="eastAsia"/>
          <w:kern w:val="0"/>
        </w:rPr>
        <w:t>）。</w:t>
      </w:r>
      <w:proofErr w:type="gramStart"/>
      <w:r>
        <w:rPr>
          <w:rFonts w:hint="eastAsia"/>
          <w:kern w:val="0"/>
        </w:rPr>
        <w:t>待引导孔钻</w:t>
      </w:r>
      <w:proofErr w:type="gramEnd"/>
      <w:r>
        <w:rPr>
          <w:rFonts w:hint="eastAsia"/>
          <w:kern w:val="0"/>
        </w:rPr>
        <w:t>好后，使用顶管大臂进行顶进作业。</w:t>
      </w:r>
    </w:p>
    <w:p w:rsidR="00E82F45" w:rsidRDefault="00E82F45" w:rsidP="00E82F45">
      <w:pPr>
        <w:rPr>
          <w:kern w:val="0"/>
        </w:rPr>
      </w:pPr>
      <w:r>
        <w:rPr>
          <w:rFonts w:cs="TimesNewRoman"/>
          <w:kern w:val="0"/>
        </w:rPr>
        <w:t>(B)</w:t>
      </w:r>
      <w:r>
        <w:rPr>
          <w:rFonts w:hint="eastAsia"/>
          <w:kern w:val="0"/>
        </w:rPr>
        <w:t>顶管作业：</w:t>
      </w:r>
    </w:p>
    <w:p w:rsidR="00E82F45" w:rsidRDefault="00E82F45" w:rsidP="00E82F45">
      <w:pPr>
        <w:rPr>
          <w:kern w:val="0"/>
        </w:rPr>
      </w:pPr>
      <w:r>
        <w:rPr>
          <w:rFonts w:hint="eastAsia"/>
          <w:kern w:val="0"/>
        </w:rPr>
        <w:t>将钢管安放在大臂上后，凿岩机对准已钻好的引导孔，低速推进钢管，</w:t>
      </w:r>
      <w:r>
        <w:rPr>
          <w:rFonts w:hint="eastAsia"/>
          <w:kern w:val="0"/>
        </w:rPr>
        <w:lastRenderedPageBreak/>
        <w:t>其冲击压力控制在</w:t>
      </w:r>
      <w:r>
        <w:rPr>
          <w:rFonts w:cs="TimesNewRoman"/>
          <w:kern w:val="0"/>
        </w:rPr>
        <w:t>1.8</w:t>
      </w:r>
      <w:r>
        <w:rPr>
          <w:rFonts w:hint="eastAsia"/>
          <w:kern w:val="0"/>
        </w:rPr>
        <w:t>～</w:t>
      </w:r>
      <w:r>
        <w:rPr>
          <w:rFonts w:cs="TimesNewRoman"/>
          <w:kern w:val="0"/>
        </w:rPr>
        <w:t>2.0MPa</w:t>
      </w:r>
      <w:r>
        <w:rPr>
          <w:rFonts w:hint="eastAsia"/>
          <w:kern w:val="0"/>
        </w:rPr>
        <w:t>，推进压力控制在</w:t>
      </w:r>
      <w:r>
        <w:rPr>
          <w:rFonts w:cs="TimesNewRoman"/>
          <w:kern w:val="0"/>
        </w:rPr>
        <w:t>4</w:t>
      </w:r>
      <w:r>
        <w:rPr>
          <w:rFonts w:hint="eastAsia"/>
          <w:kern w:val="0"/>
        </w:rPr>
        <w:t>～</w:t>
      </w:r>
      <w:r>
        <w:rPr>
          <w:rFonts w:cs="TimesNewRoman"/>
          <w:kern w:val="0"/>
        </w:rPr>
        <w:t>6MPa</w:t>
      </w:r>
      <w:r>
        <w:rPr>
          <w:rFonts w:hint="eastAsia"/>
          <w:kern w:val="0"/>
        </w:rPr>
        <w:t>。</w:t>
      </w:r>
    </w:p>
    <w:p w:rsidR="00E82F45" w:rsidRDefault="00E82F45" w:rsidP="00E82F45">
      <w:pPr>
        <w:rPr>
          <w:kern w:val="0"/>
        </w:rPr>
      </w:pPr>
      <w:r>
        <w:rPr>
          <w:rFonts w:cs="TimesNewRoman"/>
          <w:kern w:val="0"/>
        </w:rPr>
        <w:t>(C)</w:t>
      </w:r>
      <w:r>
        <w:rPr>
          <w:rFonts w:hint="eastAsia"/>
          <w:kern w:val="0"/>
        </w:rPr>
        <w:t>接管：当前一根钢管推进孔内，孔外剩余</w:t>
      </w:r>
      <w:r>
        <w:rPr>
          <w:rFonts w:cs="TimesNewRoman"/>
          <w:kern w:val="0"/>
        </w:rPr>
        <w:t>30</w:t>
      </w:r>
      <w:r>
        <w:rPr>
          <w:rFonts w:hint="eastAsia"/>
          <w:kern w:val="0"/>
        </w:rPr>
        <w:t>～</w:t>
      </w:r>
      <w:r>
        <w:rPr>
          <w:rFonts w:cs="TimesNewRoman"/>
          <w:kern w:val="0"/>
        </w:rPr>
        <w:t xml:space="preserve">40cm </w:t>
      </w:r>
      <w:r>
        <w:rPr>
          <w:rFonts w:hint="eastAsia"/>
          <w:kern w:val="0"/>
        </w:rPr>
        <w:t>时，开动凿岩机反转，使顶进联结套与钢管脱离，凿岩机退回原位，大臂落下，人工装上后一节钢管，大臂重新对正，凿岩机缓慢低速前进对准前一节钢管端部（严格控制角度），人工</w:t>
      </w:r>
      <w:proofErr w:type="gramStart"/>
      <w:r>
        <w:rPr>
          <w:rFonts w:hint="eastAsia"/>
          <w:kern w:val="0"/>
        </w:rPr>
        <w:t>持链钳进行</w:t>
      </w:r>
      <w:proofErr w:type="gramEnd"/>
      <w:r>
        <w:rPr>
          <w:rFonts w:hint="eastAsia"/>
          <w:kern w:val="0"/>
        </w:rPr>
        <w:t>钢管联结，使两节钢管在联结套处联成一体。凿岩机再以冲击压力和推进压力低速顶进钢管。</w:t>
      </w:r>
    </w:p>
    <w:p w:rsidR="00E82F45" w:rsidRDefault="00E82F45" w:rsidP="00E82F45">
      <w:pPr>
        <w:rPr>
          <w:kern w:val="0"/>
        </w:rPr>
      </w:pPr>
      <w:r>
        <w:rPr>
          <w:rFonts w:cs="TimesNewRoman"/>
          <w:kern w:val="0"/>
        </w:rPr>
        <w:t>(D)</w:t>
      </w:r>
      <w:proofErr w:type="gramStart"/>
      <w:r>
        <w:rPr>
          <w:rFonts w:hint="eastAsia"/>
          <w:kern w:val="0"/>
        </w:rPr>
        <w:t>棚管补强</w:t>
      </w:r>
      <w:proofErr w:type="gramEnd"/>
      <w:r>
        <w:rPr>
          <w:rFonts w:hint="eastAsia"/>
          <w:kern w:val="0"/>
        </w:rPr>
        <w:t>：为了加强管棚的刚度和强度，按设计将管棚钢管全部打好后，应先用钻头掏尽钢管内残碴，进行钢管补强。补强方法：一般地段，在钢管内注入水泥砂浆，形成钢管混凝土；坍方及围岩破碎且富水地段，钢管内先放置Φ</w:t>
      </w:r>
      <w:r>
        <w:rPr>
          <w:rFonts w:cs="TimesNewRoman"/>
          <w:kern w:val="0"/>
        </w:rPr>
        <w:t xml:space="preserve">20 </w:t>
      </w:r>
      <w:r>
        <w:rPr>
          <w:rFonts w:hint="eastAsia"/>
          <w:kern w:val="0"/>
        </w:rPr>
        <w:t>钢筋笼，再向管内注水泥浆（水灰比</w:t>
      </w:r>
      <w:r>
        <w:rPr>
          <w:rFonts w:cs="TimesNewRoman"/>
          <w:kern w:val="0"/>
        </w:rPr>
        <w:t>1:1</w:t>
      </w:r>
      <w:r>
        <w:rPr>
          <w:rFonts w:hint="eastAsia"/>
          <w:kern w:val="0"/>
        </w:rPr>
        <w:t>）或水泥－水玻璃浆液（</w:t>
      </w:r>
      <w:proofErr w:type="gramStart"/>
      <w:r>
        <w:rPr>
          <w:rFonts w:hint="eastAsia"/>
          <w:kern w:val="0"/>
        </w:rPr>
        <w:t>双液比</w:t>
      </w:r>
      <w:proofErr w:type="gramEnd"/>
      <w:r>
        <w:rPr>
          <w:rFonts w:cs="TimesNewRoman"/>
          <w:kern w:val="0"/>
        </w:rPr>
        <w:t>1:0.5</w:t>
      </w:r>
      <w:r>
        <w:rPr>
          <w:rFonts w:hint="eastAsia"/>
          <w:kern w:val="0"/>
        </w:rPr>
        <w:t>，水玻璃浓度为</w:t>
      </w:r>
      <w:r>
        <w:rPr>
          <w:rFonts w:cs="TimesNewRoman"/>
          <w:kern w:val="0"/>
        </w:rPr>
        <w:t>30</w:t>
      </w:r>
      <w:r>
        <w:rPr>
          <w:rFonts w:hint="eastAsia"/>
          <w:kern w:val="0"/>
        </w:rPr>
        <w:t>～</w:t>
      </w:r>
      <w:r>
        <w:rPr>
          <w:rFonts w:cs="TimesNewRoman"/>
          <w:kern w:val="0"/>
        </w:rPr>
        <w:t>35Be</w:t>
      </w:r>
      <w:r>
        <w:rPr>
          <w:rFonts w:hint="eastAsia"/>
          <w:kern w:val="0"/>
        </w:rPr>
        <w:t>）。</w:t>
      </w:r>
    </w:p>
    <w:p w:rsidR="00E82F45" w:rsidRDefault="00E82F45" w:rsidP="00E82F45">
      <w:pPr>
        <w:rPr>
          <w:kern w:val="0"/>
        </w:rPr>
      </w:pPr>
      <w:r>
        <w:rPr>
          <w:rFonts w:hint="eastAsia"/>
          <w:kern w:val="0"/>
        </w:rPr>
        <w:t>（</w:t>
      </w:r>
      <w:r>
        <w:rPr>
          <w:rFonts w:cs="Arial"/>
          <w:kern w:val="0"/>
        </w:rPr>
        <w:t>4</w:t>
      </w:r>
      <w:r>
        <w:rPr>
          <w:rFonts w:hint="eastAsia"/>
          <w:kern w:val="0"/>
        </w:rPr>
        <w:t>）</w:t>
      </w:r>
      <w:r>
        <w:rPr>
          <w:kern w:val="0"/>
        </w:rPr>
        <w:t xml:space="preserve"> </w:t>
      </w:r>
      <w:r>
        <w:rPr>
          <w:rFonts w:hint="eastAsia"/>
          <w:kern w:val="0"/>
        </w:rPr>
        <w:t>机具设备和劳动力组织</w:t>
      </w:r>
    </w:p>
    <w:p w:rsidR="00E82F45" w:rsidRDefault="00E82F45" w:rsidP="00E82F45">
      <w:pPr>
        <w:rPr>
          <w:kern w:val="0"/>
        </w:rPr>
      </w:pPr>
      <w:r>
        <w:rPr>
          <w:rFonts w:cs="TimesNewRoman"/>
          <w:kern w:val="0"/>
        </w:rPr>
        <w:t xml:space="preserve">1) </w:t>
      </w:r>
      <w:r>
        <w:rPr>
          <w:rFonts w:hint="eastAsia"/>
          <w:kern w:val="0"/>
        </w:rPr>
        <w:t>机具设备</w:t>
      </w:r>
    </w:p>
    <w:p w:rsidR="00E82F45" w:rsidRDefault="00E82F45" w:rsidP="00E82F45">
      <w:pPr>
        <w:rPr>
          <w:kern w:val="0"/>
        </w:rPr>
      </w:pPr>
      <w:r>
        <w:rPr>
          <w:rFonts w:hint="eastAsia"/>
          <w:kern w:val="0"/>
        </w:rPr>
        <w:t>机具设备见表</w:t>
      </w:r>
      <w:r>
        <w:rPr>
          <w:rFonts w:cs="TimesNewRoman"/>
          <w:kern w:val="0"/>
        </w:rPr>
        <w:t>7-9</w:t>
      </w:r>
      <w:r>
        <w:rPr>
          <w:rFonts w:hint="eastAsia"/>
          <w:kern w:val="0"/>
        </w:rPr>
        <w:t>。</w:t>
      </w:r>
    </w:p>
    <w:p w:rsidR="00E82F45" w:rsidRDefault="00E82F45" w:rsidP="00E82F45">
      <w:pPr>
        <w:rPr>
          <w:rFonts w:cs="TimesNewRoman"/>
          <w:kern w:val="0"/>
        </w:rPr>
      </w:pPr>
      <w:r>
        <w:rPr>
          <w:rFonts w:hint="eastAsia"/>
          <w:kern w:val="0"/>
        </w:rPr>
        <w:t>管</w:t>
      </w:r>
      <w:proofErr w:type="gramStart"/>
      <w:r>
        <w:rPr>
          <w:rFonts w:hint="eastAsia"/>
          <w:kern w:val="0"/>
        </w:rPr>
        <w:t>棚施工</w:t>
      </w:r>
      <w:proofErr w:type="gramEnd"/>
      <w:r>
        <w:rPr>
          <w:rFonts w:hint="eastAsia"/>
          <w:kern w:val="0"/>
        </w:rPr>
        <w:t>机具设备表</w:t>
      </w:r>
      <w:r>
        <w:rPr>
          <w:rFonts w:hint="eastAsia"/>
          <w:kern w:val="0"/>
        </w:rPr>
        <w:t xml:space="preserve">     </w:t>
      </w:r>
      <w:r>
        <w:rPr>
          <w:kern w:val="0"/>
        </w:rPr>
        <w:t xml:space="preserve"> </w:t>
      </w:r>
      <w:r>
        <w:rPr>
          <w:rFonts w:hint="eastAsia"/>
          <w:kern w:val="0"/>
        </w:rPr>
        <w:t>表</w:t>
      </w:r>
      <w:r>
        <w:rPr>
          <w:rFonts w:cs="TimesNewRoman"/>
          <w:kern w:val="0"/>
        </w:rPr>
        <w:t>7-9</w:t>
      </w:r>
    </w:p>
    <w:p w:rsidR="00E82F45" w:rsidRDefault="00E82F45" w:rsidP="00E82F45">
      <w:pPr>
        <w:rPr>
          <w:rFonts w:ascii="..ì." w:eastAsia="..ì." w:cs="..ì."/>
          <w:kern w:val="0"/>
          <w:sz w:val="24"/>
        </w:rPr>
      </w:pPr>
    </w:p>
    <w:tbl>
      <w:tblPr>
        <w:tblW w:w="8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0"/>
        <w:gridCol w:w="3600"/>
        <w:gridCol w:w="900"/>
        <w:gridCol w:w="900"/>
        <w:gridCol w:w="2673"/>
      </w:tblGrid>
      <w:tr w:rsidR="00E82F45" w:rsidTr="009228EC">
        <w:trPr>
          <w:trHeight w:val="348"/>
          <w:jc w:val="center"/>
        </w:trPr>
        <w:tc>
          <w:tcPr>
            <w:tcW w:w="820" w:type="dxa"/>
            <w:vAlign w:val="center"/>
          </w:tcPr>
          <w:p w:rsidR="00E82F45" w:rsidRDefault="00E82F45" w:rsidP="009228EC">
            <w:pPr>
              <w:rPr>
                <w:rFonts w:cs="..ì."/>
                <w:kern w:val="0"/>
              </w:rPr>
            </w:pPr>
            <w:r>
              <w:rPr>
                <w:rFonts w:cs="..ì." w:hint="eastAsia"/>
                <w:kern w:val="0"/>
              </w:rPr>
              <w:t>序号</w:t>
            </w:r>
          </w:p>
        </w:tc>
        <w:tc>
          <w:tcPr>
            <w:tcW w:w="3600" w:type="dxa"/>
            <w:vAlign w:val="center"/>
          </w:tcPr>
          <w:p w:rsidR="00E82F45" w:rsidRDefault="00E82F45" w:rsidP="009228EC">
            <w:pPr>
              <w:rPr>
                <w:rFonts w:cs="..ì."/>
                <w:kern w:val="0"/>
              </w:rPr>
            </w:pPr>
            <w:r>
              <w:rPr>
                <w:rFonts w:cs="..ì." w:hint="eastAsia"/>
                <w:kern w:val="0"/>
              </w:rPr>
              <w:t>设备名称及规格</w:t>
            </w:r>
          </w:p>
        </w:tc>
        <w:tc>
          <w:tcPr>
            <w:tcW w:w="900" w:type="dxa"/>
            <w:vAlign w:val="center"/>
          </w:tcPr>
          <w:p w:rsidR="00E82F45" w:rsidRDefault="00E82F45" w:rsidP="009228EC">
            <w:pPr>
              <w:rPr>
                <w:rFonts w:cs="..ì."/>
                <w:kern w:val="0"/>
              </w:rPr>
            </w:pPr>
            <w:r>
              <w:rPr>
                <w:rFonts w:cs="..ì." w:hint="eastAsia"/>
                <w:kern w:val="0"/>
              </w:rPr>
              <w:t>单位</w:t>
            </w:r>
          </w:p>
        </w:tc>
        <w:tc>
          <w:tcPr>
            <w:tcW w:w="900" w:type="dxa"/>
            <w:vAlign w:val="center"/>
          </w:tcPr>
          <w:p w:rsidR="00E82F45" w:rsidRDefault="00E82F45" w:rsidP="009228EC">
            <w:pPr>
              <w:rPr>
                <w:rFonts w:cs="..ì."/>
                <w:kern w:val="0"/>
              </w:rPr>
            </w:pPr>
            <w:r>
              <w:rPr>
                <w:rFonts w:cs="..ì." w:hint="eastAsia"/>
                <w:kern w:val="0"/>
              </w:rPr>
              <w:t>数量</w:t>
            </w:r>
          </w:p>
        </w:tc>
        <w:tc>
          <w:tcPr>
            <w:tcW w:w="2673" w:type="dxa"/>
            <w:vAlign w:val="center"/>
          </w:tcPr>
          <w:p w:rsidR="00E82F45" w:rsidRDefault="00E82F45" w:rsidP="009228EC">
            <w:pPr>
              <w:rPr>
                <w:rFonts w:cs="..ì."/>
                <w:kern w:val="0"/>
              </w:rPr>
            </w:pPr>
            <w:r>
              <w:rPr>
                <w:rFonts w:cs="..ì." w:hint="eastAsia"/>
                <w:kern w:val="0"/>
              </w:rPr>
              <w:t>备注</w:t>
            </w:r>
          </w:p>
        </w:tc>
      </w:tr>
      <w:tr w:rsidR="00E82F45" w:rsidTr="009228EC">
        <w:trPr>
          <w:trHeight w:val="350"/>
          <w:jc w:val="center"/>
        </w:trPr>
        <w:tc>
          <w:tcPr>
            <w:tcW w:w="820" w:type="dxa"/>
            <w:vAlign w:val="center"/>
          </w:tcPr>
          <w:p w:rsidR="00E82F45" w:rsidRDefault="00E82F45" w:rsidP="009228EC">
            <w:pPr>
              <w:rPr>
                <w:kern w:val="0"/>
              </w:rPr>
            </w:pPr>
            <w:r>
              <w:rPr>
                <w:kern w:val="0"/>
              </w:rPr>
              <w:t>1</w:t>
            </w:r>
          </w:p>
        </w:tc>
        <w:tc>
          <w:tcPr>
            <w:tcW w:w="3600" w:type="dxa"/>
            <w:vAlign w:val="center"/>
          </w:tcPr>
          <w:p w:rsidR="00E82F45" w:rsidRDefault="00E82F45" w:rsidP="009228EC">
            <w:pPr>
              <w:rPr>
                <w:rFonts w:cs="..ì."/>
                <w:kern w:val="0"/>
              </w:rPr>
            </w:pPr>
            <w:r>
              <w:rPr>
                <w:kern w:val="0"/>
              </w:rPr>
              <w:t xml:space="preserve">H174 </w:t>
            </w:r>
            <w:r>
              <w:rPr>
                <w:rFonts w:cs="..ì." w:hint="eastAsia"/>
                <w:kern w:val="0"/>
              </w:rPr>
              <w:t>液压钻孔台车</w:t>
            </w:r>
          </w:p>
        </w:tc>
        <w:tc>
          <w:tcPr>
            <w:tcW w:w="900" w:type="dxa"/>
            <w:vAlign w:val="center"/>
          </w:tcPr>
          <w:p w:rsidR="00E82F45" w:rsidRDefault="00E82F45" w:rsidP="009228EC">
            <w:pPr>
              <w:rPr>
                <w:rFonts w:cs="..ì."/>
                <w:kern w:val="0"/>
              </w:rPr>
            </w:pPr>
            <w:r>
              <w:rPr>
                <w:rFonts w:cs="..ì." w:hint="eastAsia"/>
                <w:kern w:val="0"/>
              </w:rPr>
              <w:t>台</w:t>
            </w:r>
          </w:p>
        </w:tc>
        <w:tc>
          <w:tcPr>
            <w:tcW w:w="900" w:type="dxa"/>
            <w:vAlign w:val="center"/>
          </w:tcPr>
          <w:p w:rsidR="00E82F45" w:rsidRDefault="00E82F45" w:rsidP="009228EC">
            <w:pPr>
              <w:rPr>
                <w:kern w:val="0"/>
              </w:rPr>
            </w:pPr>
            <w:r>
              <w:rPr>
                <w:kern w:val="0"/>
              </w:rPr>
              <w:t>1</w:t>
            </w:r>
          </w:p>
        </w:tc>
        <w:tc>
          <w:tcPr>
            <w:tcW w:w="2673" w:type="dxa"/>
            <w:vAlign w:val="center"/>
          </w:tcPr>
          <w:p w:rsidR="00E82F45" w:rsidRDefault="00E82F45" w:rsidP="009228EC">
            <w:pPr>
              <w:rPr>
                <w:rFonts w:cs="..ì."/>
                <w:kern w:val="0"/>
              </w:rPr>
            </w:pPr>
            <w:r>
              <w:rPr>
                <w:rFonts w:cs="..ì." w:hint="eastAsia"/>
                <w:kern w:val="0"/>
              </w:rPr>
              <w:t>双臂、瑞典产</w:t>
            </w:r>
          </w:p>
        </w:tc>
      </w:tr>
      <w:tr w:rsidR="00E82F45" w:rsidTr="009228EC">
        <w:trPr>
          <w:trHeight w:val="350"/>
          <w:jc w:val="center"/>
        </w:trPr>
        <w:tc>
          <w:tcPr>
            <w:tcW w:w="820" w:type="dxa"/>
            <w:vAlign w:val="center"/>
          </w:tcPr>
          <w:p w:rsidR="00E82F45" w:rsidRDefault="00E82F45" w:rsidP="009228EC">
            <w:pPr>
              <w:rPr>
                <w:kern w:val="0"/>
              </w:rPr>
            </w:pPr>
            <w:r>
              <w:rPr>
                <w:kern w:val="0"/>
              </w:rPr>
              <w:t>2</w:t>
            </w:r>
          </w:p>
        </w:tc>
        <w:tc>
          <w:tcPr>
            <w:tcW w:w="3600" w:type="dxa"/>
            <w:vAlign w:val="center"/>
          </w:tcPr>
          <w:p w:rsidR="00E82F45" w:rsidRDefault="00E82F45" w:rsidP="009228EC">
            <w:pPr>
              <w:rPr>
                <w:rFonts w:cs="..ì."/>
                <w:kern w:val="0"/>
              </w:rPr>
            </w:pPr>
            <w:r>
              <w:rPr>
                <w:rFonts w:cs="..ì." w:hint="eastAsia"/>
                <w:kern w:val="0"/>
              </w:rPr>
              <w:t>汽车</w:t>
            </w:r>
          </w:p>
        </w:tc>
        <w:tc>
          <w:tcPr>
            <w:tcW w:w="900" w:type="dxa"/>
            <w:vAlign w:val="center"/>
          </w:tcPr>
          <w:p w:rsidR="00E82F45" w:rsidRDefault="00E82F45" w:rsidP="009228EC">
            <w:pPr>
              <w:rPr>
                <w:rFonts w:cs="..ì."/>
                <w:kern w:val="0"/>
              </w:rPr>
            </w:pPr>
            <w:r>
              <w:rPr>
                <w:rFonts w:cs="..ì." w:hint="eastAsia"/>
                <w:kern w:val="0"/>
              </w:rPr>
              <w:t>台</w:t>
            </w:r>
          </w:p>
        </w:tc>
        <w:tc>
          <w:tcPr>
            <w:tcW w:w="900" w:type="dxa"/>
            <w:vAlign w:val="center"/>
          </w:tcPr>
          <w:p w:rsidR="00E82F45" w:rsidRDefault="00E82F45" w:rsidP="009228EC">
            <w:pPr>
              <w:rPr>
                <w:kern w:val="0"/>
              </w:rPr>
            </w:pPr>
            <w:r>
              <w:rPr>
                <w:kern w:val="0"/>
              </w:rPr>
              <w:t>1</w:t>
            </w:r>
          </w:p>
        </w:tc>
        <w:tc>
          <w:tcPr>
            <w:tcW w:w="2673" w:type="dxa"/>
            <w:vAlign w:val="center"/>
          </w:tcPr>
          <w:p w:rsidR="00E82F45" w:rsidRDefault="00E82F45" w:rsidP="009228EC">
            <w:pPr>
              <w:rPr>
                <w:rFonts w:cs="..ì."/>
                <w:kern w:val="0"/>
              </w:rPr>
            </w:pPr>
            <w:r>
              <w:rPr>
                <w:rFonts w:cs="..ì." w:hint="eastAsia"/>
                <w:kern w:val="0"/>
              </w:rPr>
              <w:t>运料</w:t>
            </w:r>
          </w:p>
        </w:tc>
      </w:tr>
      <w:tr w:rsidR="00E82F45" w:rsidTr="009228EC">
        <w:trPr>
          <w:trHeight w:val="350"/>
          <w:jc w:val="center"/>
        </w:trPr>
        <w:tc>
          <w:tcPr>
            <w:tcW w:w="820" w:type="dxa"/>
            <w:vAlign w:val="center"/>
          </w:tcPr>
          <w:p w:rsidR="00E82F45" w:rsidRDefault="00E82F45" w:rsidP="009228EC">
            <w:pPr>
              <w:rPr>
                <w:kern w:val="0"/>
              </w:rPr>
            </w:pPr>
            <w:r>
              <w:rPr>
                <w:kern w:val="0"/>
              </w:rPr>
              <w:t>3</w:t>
            </w:r>
          </w:p>
        </w:tc>
        <w:tc>
          <w:tcPr>
            <w:tcW w:w="3600" w:type="dxa"/>
            <w:vAlign w:val="center"/>
          </w:tcPr>
          <w:p w:rsidR="00E82F45" w:rsidRDefault="00E82F45" w:rsidP="009228EC">
            <w:pPr>
              <w:rPr>
                <w:rFonts w:cs="..ì."/>
                <w:kern w:val="0"/>
              </w:rPr>
            </w:pPr>
            <w:r>
              <w:rPr>
                <w:rFonts w:cs="..ì." w:hint="eastAsia"/>
                <w:kern w:val="0"/>
              </w:rPr>
              <w:t>交流电焊机</w:t>
            </w:r>
          </w:p>
        </w:tc>
        <w:tc>
          <w:tcPr>
            <w:tcW w:w="900" w:type="dxa"/>
            <w:vAlign w:val="center"/>
          </w:tcPr>
          <w:p w:rsidR="00E82F45" w:rsidRDefault="00E82F45" w:rsidP="009228EC">
            <w:pPr>
              <w:rPr>
                <w:rFonts w:cs="..ì."/>
                <w:kern w:val="0"/>
              </w:rPr>
            </w:pPr>
            <w:r>
              <w:rPr>
                <w:rFonts w:cs="..ì." w:hint="eastAsia"/>
                <w:kern w:val="0"/>
              </w:rPr>
              <w:t>台</w:t>
            </w:r>
          </w:p>
        </w:tc>
        <w:tc>
          <w:tcPr>
            <w:tcW w:w="900" w:type="dxa"/>
            <w:vAlign w:val="center"/>
          </w:tcPr>
          <w:p w:rsidR="00E82F45" w:rsidRDefault="00E82F45" w:rsidP="009228EC">
            <w:pPr>
              <w:rPr>
                <w:kern w:val="0"/>
              </w:rPr>
            </w:pPr>
            <w:r>
              <w:rPr>
                <w:kern w:val="0"/>
              </w:rPr>
              <w:t>1</w:t>
            </w:r>
          </w:p>
        </w:tc>
        <w:tc>
          <w:tcPr>
            <w:tcW w:w="2673" w:type="dxa"/>
            <w:vAlign w:val="center"/>
          </w:tcPr>
          <w:p w:rsidR="00E82F45" w:rsidRDefault="00E82F45" w:rsidP="009228EC">
            <w:pPr>
              <w:rPr>
                <w:kern w:val="0"/>
              </w:rPr>
            </w:pPr>
          </w:p>
        </w:tc>
      </w:tr>
      <w:tr w:rsidR="00E82F45" w:rsidTr="009228EC">
        <w:trPr>
          <w:trHeight w:val="350"/>
          <w:jc w:val="center"/>
        </w:trPr>
        <w:tc>
          <w:tcPr>
            <w:tcW w:w="820" w:type="dxa"/>
            <w:vAlign w:val="center"/>
          </w:tcPr>
          <w:p w:rsidR="00E82F45" w:rsidRDefault="00E82F45" w:rsidP="009228EC">
            <w:pPr>
              <w:rPr>
                <w:kern w:val="0"/>
              </w:rPr>
            </w:pPr>
            <w:r>
              <w:rPr>
                <w:kern w:val="0"/>
              </w:rPr>
              <w:t>4</w:t>
            </w:r>
          </w:p>
        </w:tc>
        <w:tc>
          <w:tcPr>
            <w:tcW w:w="3600" w:type="dxa"/>
            <w:vAlign w:val="center"/>
          </w:tcPr>
          <w:p w:rsidR="00E82F45" w:rsidRDefault="00E82F45" w:rsidP="009228EC">
            <w:pPr>
              <w:rPr>
                <w:rFonts w:cs="..ì."/>
                <w:kern w:val="0"/>
              </w:rPr>
            </w:pPr>
            <w:r>
              <w:rPr>
                <w:kern w:val="0"/>
              </w:rPr>
              <w:t xml:space="preserve">2TGZ-60/210 </w:t>
            </w:r>
            <w:r>
              <w:rPr>
                <w:rFonts w:cs="..ì." w:hint="eastAsia"/>
                <w:kern w:val="0"/>
              </w:rPr>
              <w:t>注浆机</w:t>
            </w:r>
          </w:p>
        </w:tc>
        <w:tc>
          <w:tcPr>
            <w:tcW w:w="900" w:type="dxa"/>
            <w:vAlign w:val="center"/>
          </w:tcPr>
          <w:p w:rsidR="00E82F45" w:rsidRDefault="00E82F45" w:rsidP="009228EC">
            <w:pPr>
              <w:rPr>
                <w:rFonts w:cs="..ì."/>
                <w:kern w:val="0"/>
              </w:rPr>
            </w:pPr>
            <w:r>
              <w:rPr>
                <w:rFonts w:cs="..ì." w:hint="eastAsia"/>
                <w:kern w:val="0"/>
              </w:rPr>
              <w:t>台</w:t>
            </w:r>
          </w:p>
        </w:tc>
        <w:tc>
          <w:tcPr>
            <w:tcW w:w="900" w:type="dxa"/>
            <w:vAlign w:val="center"/>
          </w:tcPr>
          <w:p w:rsidR="00E82F45" w:rsidRDefault="00E82F45" w:rsidP="009228EC">
            <w:pPr>
              <w:rPr>
                <w:kern w:val="0"/>
              </w:rPr>
            </w:pPr>
            <w:r>
              <w:rPr>
                <w:kern w:val="0"/>
              </w:rPr>
              <w:t>1</w:t>
            </w:r>
          </w:p>
        </w:tc>
        <w:tc>
          <w:tcPr>
            <w:tcW w:w="2673" w:type="dxa"/>
            <w:vAlign w:val="center"/>
          </w:tcPr>
          <w:p w:rsidR="00E82F45" w:rsidRDefault="00E82F45" w:rsidP="009228EC">
            <w:pPr>
              <w:rPr>
                <w:rFonts w:cs="..ì."/>
                <w:kern w:val="0"/>
              </w:rPr>
            </w:pPr>
            <w:r>
              <w:rPr>
                <w:rFonts w:cs="..ì." w:hint="eastAsia"/>
                <w:kern w:val="0"/>
              </w:rPr>
              <w:t>锦西注浆泵厂产</w:t>
            </w:r>
          </w:p>
        </w:tc>
      </w:tr>
      <w:tr w:rsidR="00E82F45" w:rsidTr="009228EC">
        <w:trPr>
          <w:trHeight w:val="348"/>
          <w:jc w:val="center"/>
        </w:trPr>
        <w:tc>
          <w:tcPr>
            <w:tcW w:w="820" w:type="dxa"/>
            <w:vAlign w:val="center"/>
          </w:tcPr>
          <w:p w:rsidR="00E82F45" w:rsidRDefault="00E82F45" w:rsidP="009228EC">
            <w:pPr>
              <w:rPr>
                <w:kern w:val="0"/>
              </w:rPr>
            </w:pPr>
            <w:r>
              <w:rPr>
                <w:kern w:val="0"/>
              </w:rPr>
              <w:lastRenderedPageBreak/>
              <w:t>5</w:t>
            </w:r>
          </w:p>
        </w:tc>
        <w:tc>
          <w:tcPr>
            <w:tcW w:w="3600" w:type="dxa"/>
            <w:vAlign w:val="center"/>
          </w:tcPr>
          <w:p w:rsidR="00E82F45" w:rsidRDefault="00E82F45" w:rsidP="009228EC">
            <w:pPr>
              <w:rPr>
                <w:rFonts w:cs="..ì."/>
                <w:kern w:val="0"/>
              </w:rPr>
            </w:pPr>
            <w:r>
              <w:rPr>
                <w:rFonts w:cs="..ì." w:hint="eastAsia"/>
                <w:kern w:val="0"/>
              </w:rPr>
              <w:t>链钳</w:t>
            </w:r>
          </w:p>
        </w:tc>
        <w:tc>
          <w:tcPr>
            <w:tcW w:w="900" w:type="dxa"/>
            <w:vAlign w:val="center"/>
          </w:tcPr>
          <w:p w:rsidR="00E82F45" w:rsidRDefault="00E82F45" w:rsidP="009228EC">
            <w:pPr>
              <w:rPr>
                <w:rFonts w:cs="..ì."/>
                <w:kern w:val="0"/>
              </w:rPr>
            </w:pPr>
            <w:r>
              <w:rPr>
                <w:rFonts w:cs="..ì." w:hint="eastAsia"/>
                <w:kern w:val="0"/>
              </w:rPr>
              <w:t>把</w:t>
            </w:r>
          </w:p>
        </w:tc>
        <w:tc>
          <w:tcPr>
            <w:tcW w:w="900" w:type="dxa"/>
            <w:vAlign w:val="center"/>
          </w:tcPr>
          <w:p w:rsidR="00E82F45" w:rsidRDefault="00E82F45" w:rsidP="009228EC">
            <w:pPr>
              <w:rPr>
                <w:kern w:val="0"/>
              </w:rPr>
            </w:pPr>
            <w:r>
              <w:rPr>
                <w:kern w:val="0"/>
              </w:rPr>
              <w:t>2</w:t>
            </w:r>
          </w:p>
        </w:tc>
        <w:tc>
          <w:tcPr>
            <w:tcW w:w="2673" w:type="dxa"/>
            <w:vAlign w:val="center"/>
          </w:tcPr>
          <w:p w:rsidR="00E82F45" w:rsidRDefault="00E82F45" w:rsidP="009228EC">
            <w:pPr>
              <w:rPr>
                <w:kern w:val="0"/>
              </w:rPr>
            </w:pPr>
          </w:p>
        </w:tc>
      </w:tr>
      <w:tr w:rsidR="00E82F45" w:rsidTr="009228EC">
        <w:trPr>
          <w:trHeight w:val="350"/>
          <w:jc w:val="center"/>
        </w:trPr>
        <w:tc>
          <w:tcPr>
            <w:tcW w:w="820" w:type="dxa"/>
            <w:vAlign w:val="center"/>
          </w:tcPr>
          <w:p w:rsidR="00E82F45" w:rsidRDefault="00E82F45" w:rsidP="009228EC">
            <w:pPr>
              <w:rPr>
                <w:kern w:val="0"/>
              </w:rPr>
            </w:pPr>
            <w:r>
              <w:rPr>
                <w:kern w:val="0"/>
              </w:rPr>
              <w:t>6</w:t>
            </w:r>
          </w:p>
        </w:tc>
        <w:tc>
          <w:tcPr>
            <w:tcW w:w="3600" w:type="dxa"/>
            <w:vAlign w:val="center"/>
          </w:tcPr>
          <w:p w:rsidR="00E82F45" w:rsidRDefault="00E82F45" w:rsidP="009228EC">
            <w:pPr>
              <w:rPr>
                <w:rFonts w:cs="..ì."/>
                <w:kern w:val="0"/>
              </w:rPr>
            </w:pPr>
            <w:r>
              <w:rPr>
                <w:rFonts w:cs="..ì." w:hint="eastAsia"/>
                <w:kern w:val="0"/>
              </w:rPr>
              <w:t>管钳</w:t>
            </w:r>
          </w:p>
        </w:tc>
        <w:tc>
          <w:tcPr>
            <w:tcW w:w="900" w:type="dxa"/>
            <w:vAlign w:val="center"/>
          </w:tcPr>
          <w:p w:rsidR="00E82F45" w:rsidRDefault="00E82F45" w:rsidP="009228EC">
            <w:pPr>
              <w:rPr>
                <w:rFonts w:cs="..ì."/>
                <w:kern w:val="0"/>
              </w:rPr>
            </w:pPr>
            <w:r>
              <w:rPr>
                <w:rFonts w:cs="..ì." w:hint="eastAsia"/>
                <w:kern w:val="0"/>
              </w:rPr>
              <w:t>把</w:t>
            </w:r>
          </w:p>
        </w:tc>
        <w:tc>
          <w:tcPr>
            <w:tcW w:w="900" w:type="dxa"/>
            <w:vAlign w:val="center"/>
          </w:tcPr>
          <w:p w:rsidR="00E82F45" w:rsidRDefault="00E82F45" w:rsidP="009228EC">
            <w:pPr>
              <w:rPr>
                <w:kern w:val="0"/>
              </w:rPr>
            </w:pPr>
            <w:r>
              <w:rPr>
                <w:kern w:val="0"/>
              </w:rPr>
              <w:t>2</w:t>
            </w:r>
          </w:p>
        </w:tc>
        <w:tc>
          <w:tcPr>
            <w:tcW w:w="2673" w:type="dxa"/>
            <w:vAlign w:val="center"/>
          </w:tcPr>
          <w:p w:rsidR="00E82F45" w:rsidRDefault="00E82F45" w:rsidP="009228EC">
            <w:pPr>
              <w:rPr>
                <w:kern w:val="0"/>
              </w:rPr>
            </w:pPr>
          </w:p>
        </w:tc>
      </w:tr>
      <w:tr w:rsidR="00E82F45" w:rsidTr="009228EC">
        <w:trPr>
          <w:trHeight w:val="350"/>
          <w:jc w:val="center"/>
        </w:trPr>
        <w:tc>
          <w:tcPr>
            <w:tcW w:w="820" w:type="dxa"/>
            <w:vAlign w:val="center"/>
          </w:tcPr>
          <w:p w:rsidR="00E82F45" w:rsidRDefault="00E82F45" w:rsidP="009228EC">
            <w:pPr>
              <w:rPr>
                <w:kern w:val="0"/>
              </w:rPr>
            </w:pPr>
            <w:r>
              <w:rPr>
                <w:kern w:val="0"/>
              </w:rPr>
              <w:t>7</w:t>
            </w:r>
          </w:p>
        </w:tc>
        <w:tc>
          <w:tcPr>
            <w:tcW w:w="3600" w:type="dxa"/>
            <w:vAlign w:val="center"/>
          </w:tcPr>
          <w:p w:rsidR="00E82F45" w:rsidRDefault="00E82F45" w:rsidP="009228EC">
            <w:pPr>
              <w:rPr>
                <w:rFonts w:cs="..ì."/>
                <w:kern w:val="0"/>
              </w:rPr>
            </w:pPr>
            <w:r>
              <w:rPr>
                <w:rFonts w:cs="..ì." w:hint="eastAsia"/>
                <w:kern w:val="0"/>
              </w:rPr>
              <w:t>大号扳手</w:t>
            </w:r>
          </w:p>
        </w:tc>
        <w:tc>
          <w:tcPr>
            <w:tcW w:w="900" w:type="dxa"/>
            <w:vAlign w:val="center"/>
          </w:tcPr>
          <w:p w:rsidR="00E82F45" w:rsidRDefault="00E82F45" w:rsidP="009228EC">
            <w:pPr>
              <w:rPr>
                <w:rFonts w:cs="..ì."/>
                <w:kern w:val="0"/>
              </w:rPr>
            </w:pPr>
            <w:r>
              <w:rPr>
                <w:rFonts w:cs="..ì." w:hint="eastAsia"/>
                <w:kern w:val="0"/>
              </w:rPr>
              <w:t>把</w:t>
            </w:r>
          </w:p>
        </w:tc>
        <w:tc>
          <w:tcPr>
            <w:tcW w:w="900" w:type="dxa"/>
            <w:vAlign w:val="center"/>
          </w:tcPr>
          <w:p w:rsidR="00E82F45" w:rsidRDefault="00E82F45" w:rsidP="009228EC">
            <w:pPr>
              <w:rPr>
                <w:kern w:val="0"/>
              </w:rPr>
            </w:pPr>
            <w:r>
              <w:rPr>
                <w:kern w:val="0"/>
              </w:rPr>
              <w:t>2</w:t>
            </w:r>
          </w:p>
        </w:tc>
        <w:tc>
          <w:tcPr>
            <w:tcW w:w="2673" w:type="dxa"/>
            <w:vAlign w:val="center"/>
          </w:tcPr>
          <w:p w:rsidR="00E82F45" w:rsidRDefault="00E82F45" w:rsidP="009228EC">
            <w:pPr>
              <w:rPr>
                <w:kern w:val="0"/>
              </w:rPr>
            </w:pPr>
          </w:p>
        </w:tc>
      </w:tr>
      <w:tr w:rsidR="00E82F45" w:rsidTr="009228EC">
        <w:trPr>
          <w:trHeight w:val="350"/>
          <w:jc w:val="center"/>
        </w:trPr>
        <w:tc>
          <w:tcPr>
            <w:tcW w:w="820" w:type="dxa"/>
            <w:vAlign w:val="center"/>
          </w:tcPr>
          <w:p w:rsidR="00E82F45" w:rsidRDefault="00E82F45" w:rsidP="009228EC">
            <w:pPr>
              <w:rPr>
                <w:kern w:val="0"/>
              </w:rPr>
            </w:pPr>
            <w:r>
              <w:rPr>
                <w:kern w:val="0"/>
              </w:rPr>
              <w:t>8</w:t>
            </w:r>
          </w:p>
        </w:tc>
        <w:tc>
          <w:tcPr>
            <w:tcW w:w="3600" w:type="dxa"/>
            <w:vAlign w:val="center"/>
          </w:tcPr>
          <w:p w:rsidR="00E82F45" w:rsidRDefault="00E82F45" w:rsidP="009228EC">
            <w:pPr>
              <w:rPr>
                <w:rFonts w:cs="..ì."/>
                <w:kern w:val="0"/>
              </w:rPr>
            </w:pPr>
            <w:r>
              <w:rPr>
                <w:rFonts w:cs="..ì." w:hint="eastAsia"/>
                <w:kern w:val="0"/>
              </w:rPr>
              <w:t>大锤</w:t>
            </w:r>
          </w:p>
        </w:tc>
        <w:tc>
          <w:tcPr>
            <w:tcW w:w="900" w:type="dxa"/>
            <w:vAlign w:val="center"/>
          </w:tcPr>
          <w:p w:rsidR="00E82F45" w:rsidRDefault="00E82F45" w:rsidP="009228EC">
            <w:pPr>
              <w:rPr>
                <w:rFonts w:cs="..ì."/>
                <w:kern w:val="0"/>
              </w:rPr>
            </w:pPr>
            <w:r>
              <w:rPr>
                <w:rFonts w:cs="..ì." w:hint="eastAsia"/>
                <w:kern w:val="0"/>
              </w:rPr>
              <w:t>把</w:t>
            </w:r>
          </w:p>
        </w:tc>
        <w:tc>
          <w:tcPr>
            <w:tcW w:w="900" w:type="dxa"/>
            <w:vAlign w:val="center"/>
          </w:tcPr>
          <w:p w:rsidR="00E82F45" w:rsidRDefault="00E82F45" w:rsidP="009228EC">
            <w:pPr>
              <w:rPr>
                <w:kern w:val="0"/>
              </w:rPr>
            </w:pPr>
            <w:r>
              <w:rPr>
                <w:kern w:val="0"/>
              </w:rPr>
              <w:t>1</w:t>
            </w:r>
          </w:p>
        </w:tc>
        <w:tc>
          <w:tcPr>
            <w:tcW w:w="2673" w:type="dxa"/>
            <w:vAlign w:val="center"/>
          </w:tcPr>
          <w:p w:rsidR="00E82F45" w:rsidRDefault="00E82F45" w:rsidP="009228EC">
            <w:pPr>
              <w:rPr>
                <w:kern w:val="0"/>
              </w:rPr>
            </w:pPr>
          </w:p>
        </w:tc>
      </w:tr>
      <w:tr w:rsidR="00E82F45" w:rsidTr="009228EC">
        <w:trPr>
          <w:trHeight w:val="350"/>
          <w:jc w:val="center"/>
        </w:trPr>
        <w:tc>
          <w:tcPr>
            <w:tcW w:w="820" w:type="dxa"/>
            <w:vAlign w:val="center"/>
          </w:tcPr>
          <w:p w:rsidR="00E82F45" w:rsidRDefault="00E82F45" w:rsidP="009228EC">
            <w:pPr>
              <w:rPr>
                <w:kern w:val="0"/>
              </w:rPr>
            </w:pPr>
            <w:r>
              <w:rPr>
                <w:kern w:val="0"/>
              </w:rPr>
              <w:t>9</w:t>
            </w:r>
          </w:p>
        </w:tc>
        <w:tc>
          <w:tcPr>
            <w:tcW w:w="3600" w:type="dxa"/>
            <w:vAlign w:val="center"/>
          </w:tcPr>
          <w:p w:rsidR="00E82F45" w:rsidRDefault="00E82F45" w:rsidP="009228EC">
            <w:pPr>
              <w:rPr>
                <w:rFonts w:cs="..ì."/>
                <w:kern w:val="0"/>
              </w:rPr>
            </w:pPr>
            <w:r>
              <w:rPr>
                <w:rFonts w:cs="..ì." w:hint="eastAsia"/>
                <w:kern w:val="0"/>
              </w:rPr>
              <w:t>钻杆</w:t>
            </w:r>
          </w:p>
        </w:tc>
        <w:tc>
          <w:tcPr>
            <w:tcW w:w="900" w:type="dxa"/>
            <w:vAlign w:val="center"/>
          </w:tcPr>
          <w:p w:rsidR="00E82F45" w:rsidRDefault="00E82F45" w:rsidP="009228EC">
            <w:pPr>
              <w:rPr>
                <w:rFonts w:cs="..ì."/>
                <w:kern w:val="0"/>
              </w:rPr>
            </w:pPr>
            <w:r>
              <w:rPr>
                <w:rFonts w:cs="..ì." w:hint="eastAsia"/>
                <w:kern w:val="0"/>
              </w:rPr>
              <w:t>根</w:t>
            </w:r>
          </w:p>
        </w:tc>
        <w:tc>
          <w:tcPr>
            <w:tcW w:w="900" w:type="dxa"/>
            <w:vAlign w:val="center"/>
          </w:tcPr>
          <w:p w:rsidR="00E82F45" w:rsidRDefault="00E82F45" w:rsidP="009228EC">
            <w:pPr>
              <w:rPr>
                <w:kern w:val="0"/>
              </w:rPr>
            </w:pPr>
            <w:r>
              <w:rPr>
                <w:kern w:val="0"/>
              </w:rPr>
              <w:t>5</w:t>
            </w:r>
          </w:p>
        </w:tc>
        <w:tc>
          <w:tcPr>
            <w:tcW w:w="2673" w:type="dxa"/>
            <w:vAlign w:val="center"/>
          </w:tcPr>
          <w:p w:rsidR="00E82F45" w:rsidRDefault="00E82F45" w:rsidP="009228EC">
            <w:pPr>
              <w:rPr>
                <w:kern w:val="0"/>
              </w:rPr>
            </w:pPr>
          </w:p>
        </w:tc>
      </w:tr>
      <w:tr w:rsidR="00E82F45" w:rsidTr="009228EC">
        <w:trPr>
          <w:trHeight w:val="350"/>
          <w:jc w:val="center"/>
        </w:trPr>
        <w:tc>
          <w:tcPr>
            <w:tcW w:w="820" w:type="dxa"/>
            <w:vAlign w:val="center"/>
          </w:tcPr>
          <w:p w:rsidR="00E82F45" w:rsidRDefault="00E82F45" w:rsidP="009228EC">
            <w:pPr>
              <w:rPr>
                <w:kern w:val="0"/>
              </w:rPr>
            </w:pPr>
            <w:r>
              <w:rPr>
                <w:kern w:val="0"/>
              </w:rPr>
              <w:t>10</w:t>
            </w:r>
          </w:p>
        </w:tc>
        <w:tc>
          <w:tcPr>
            <w:tcW w:w="3600" w:type="dxa"/>
            <w:vAlign w:val="center"/>
          </w:tcPr>
          <w:p w:rsidR="00E82F45" w:rsidRDefault="00E82F45" w:rsidP="009228EC">
            <w:pPr>
              <w:rPr>
                <w:rFonts w:cs="..ì."/>
                <w:kern w:val="0"/>
              </w:rPr>
            </w:pPr>
            <w:r>
              <w:rPr>
                <w:rFonts w:cs="..ì." w:hint="eastAsia"/>
                <w:kern w:val="0"/>
              </w:rPr>
              <w:t>ф</w:t>
            </w:r>
            <w:r>
              <w:rPr>
                <w:kern w:val="0"/>
              </w:rPr>
              <w:t xml:space="preserve">102 </w:t>
            </w:r>
            <w:r>
              <w:rPr>
                <w:rFonts w:cs="..ì." w:hint="eastAsia"/>
                <w:kern w:val="0"/>
              </w:rPr>
              <w:t>冲击钻头</w:t>
            </w:r>
          </w:p>
        </w:tc>
        <w:tc>
          <w:tcPr>
            <w:tcW w:w="900" w:type="dxa"/>
            <w:vAlign w:val="center"/>
          </w:tcPr>
          <w:p w:rsidR="00E82F45" w:rsidRDefault="00E82F45" w:rsidP="009228EC">
            <w:pPr>
              <w:rPr>
                <w:rFonts w:cs="..ì."/>
                <w:kern w:val="0"/>
              </w:rPr>
            </w:pPr>
            <w:proofErr w:type="gramStart"/>
            <w:r>
              <w:rPr>
                <w:rFonts w:cs="..ì." w:hint="eastAsia"/>
                <w:kern w:val="0"/>
              </w:rPr>
              <w:t>个</w:t>
            </w:r>
            <w:proofErr w:type="gramEnd"/>
          </w:p>
        </w:tc>
        <w:tc>
          <w:tcPr>
            <w:tcW w:w="900" w:type="dxa"/>
            <w:vAlign w:val="center"/>
          </w:tcPr>
          <w:p w:rsidR="00E82F45" w:rsidRDefault="00E82F45" w:rsidP="009228EC">
            <w:pPr>
              <w:rPr>
                <w:kern w:val="0"/>
              </w:rPr>
            </w:pPr>
            <w:r>
              <w:rPr>
                <w:kern w:val="0"/>
              </w:rPr>
              <w:t>2</w:t>
            </w:r>
          </w:p>
        </w:tc>
        <w:tc>
          <w:tcPr>
            <w:tcW w:w="2673" w:type="dxa"/>
            <w:vAlign w:val="center"/>
          </w:tcPr>
          <w:p w:rsidR="00E82F45" w:rsidRDefault="00E82F45" w:rsidP="009228EC">
            <w:pPr>
              <w:rPr>
                <w:rFonts w:cs="..ì."/>
                <w:kern w:val="0"/>
              </w:rPr>
            </w:pPr>
            <w:proofErr w:type="gramStart"/>
            <w:r>
              <w:rPr>
                <w:rFonts w:cs="..ì." w:hint="eastAsia"/>
                <w:kern w:val="0"/>
              </w:rPr>
              <w:t>钻引导孔</w:t>
            </w:r>
            <w:proofErr w:type="gramEnd"/>
            <w:r>
              <w:rPr>
                <w:rFonts w:cs="..ì." w:hint="eastAsia"/>
                <w:kern w:val="0"/>
              </w:rPr>
              <w:t>用</w:t>
            </w:r>
          </w:p>
        </w:tc>
      </w:tr>
      <w:tr w:rsidR="00E82F45" w:rsidTr="009228EC">
        <w:trPr>
          <w:trHeight w:val="348"/>
          <w:jc w:val="center"/>
        </w:trPr>
        <w:tc>
          <w:tcPr>
            <w:tcW w:w="820" w:type="dxa"/>
            <w:vAlign w:val="center"/>
          </w:tcPr>
          <w:p w:rsidR="00E82F45" w:rsidRDefault="00E82F45" w:rsidP="009228EC">
            <w:pPr>
              <w:rPr>
                <w:kern w:val="0"/>
              </w:rPr>
            </w:pPr>
            <w:r>
              <w:rPr>
                <w:kern w:val="0"/>
              </w:rPr>
              <w:t>11</w:t>
            </w:r>
          </w:p>
        </w:tc>
        <w:tc>
          <w:tcPr>
            <w:tcW w:w="3600" w:type="dxa"/>
            <w:vAlign w:val="center"/>
          </w:tcPr>
          <w:p w:rsidR="00E82F45" w:rsidRDefault="00E82F45" w:rsidP="009228EC">
            <w:pPr>
              <w:rPr>
                <w:rFonts w:cs="..ì."/>
                <w:kern w:val="0"/>
              </w:rPr>
            </w:pPr>
            <w:r>
              <w:rPr>
                <w:rFonts w:cs="..ì." w:hint="eastAsia"/>
                <w:kern w:val="0"/>
              </w:rPr>
              <w:t>ф</w:t>
            </w:r>
            <w:r>
              <w:rPr>
                <w:kern w:val="0"/>
              </w:rPr>
              <w:t xml:space="preserve">76 </w:t>
            </w:r>
            <w:r>
              <w:rPr>
                <w:rFonts w:cs="..ì." w:hint="eastAsia"/>
                <w:kern w:val="0"/>
              </w:rPr>
              <w:t>冲击钻头</w:t>
            </w:r>
          </w:p>
        </w:tc>
        <w:tc>
          <w:tcPr>
            <w:tcW w:w="900" w:type="dxa"/>
            <w:vAlign w:val="center"/>
          </w:tcPr>
          <w:p w:rsidR="00E82F45" w:rsidRDefault="00E82F45" w:rsidP="009228EC">
            <w:pPr>
              <w:rPr>
                <w:rFonts w:cs="..ì."/>
                <w:kern w:val="0"/>
              </w:rPr>
            </w:pPr>
            <w:proofErr w:type="gramStart"/>
            <w:r>
              <w:rPr>
                <w:rFonts w:cs="..ì." w:hint="eastAsia"/>
                <w:kern w:val="0"/>
              </w:rPr>
              <w:t>个</w:t>
            </w:r>
            <w:proofErr w:type="gramEnd"/>
          </w:p>
        </w:tc>
        <w:tc>
          <w:tcPr>
            <w:tcW w:w="900" w:type="dxa"/>
            <w:vAlign w:val="center"/>
          </w:tcPr>
          <w:p w:rsidR="00E82F45" w:rsidRDefault="00E82F45" w:rsidP="009228EC">
            <w:pPr>
              <w:rPr>
                <w:kern w:val="0"/>
              </w:rPr>
            </w:pPr>
            <w:r>
              <w:rPr>
                <w:kern w:val="0"/>
              </w:rPr>
              <w:t>2</w:t>
            </w:r>
          </w:p>
        </w:tc>
        <w:tc>
          <w:tcPr>
            <w:tcW w:w="2673" w:type="dxa"/>
            <w:vAlign w:val="center"/>
          </w:tcPr>
          <w:p w:rsidR="00E82F45" w:rsidRDefault="00E82F45" w:rsidP="009228EC">
            <w:pPr>
              <w:rPr>
                <w:rFonts w:cs="..ì."/>
                <w:kern w:val="0"/>
              </w:rPr>
            </w:pPr>
            <w:r>
              <w:rPr>
                <w:rFonts w:cs="..ì." w:hint="eastAsia"/>
                <w:kern w:val="0"/>
              </w:rPr>
              <w:t>掏管用</w:t>
            </w:r>
          </w:p>
        </w:tc>
      </w:tr>
      <w:tr w:rsidR="00E82F45" w:rsidTr="009228EC">
        <w:trPr>
          <w:trHeight w:val="350"/>
          <w:jc w:val="center"/>
        </w:trPr>
        <w:tc>
          <w:tcPr>
            <w:tcW w:w="820" w:type="dxa"/>
            <w:vAlign w:val="center"/>
          </w:tcPr>
          <w:p w:rsidR="00E82F45" w:rsidRDefault="00E82F45" w:rsidP="009228EC">
            <w:pPr>
              <w:rPr>
                <w:kern w:val="0"/>
              </w:rPr>
            </w:pPr>
            <w:r>
              <w:rPr>
                <w:kern w:val="0"/>
              </w:rPr>
              <w:t>12</w:t>
            </w:r>
          </w:p>
        </w:tc>
        <w:tc>
          <w:tcPr>
            <w:tcW w:w="3600" w:type="dxa"/>
            <w:vAlign w:val="center"/>
          </w:tcPr>
          <w:p w:rsidR="00E82F45" w:rsidRDefault="00E82F45" w:rsidP="009228EC">
            <w:pPr>
              <w:rPr>
                <w:rFonts w:cs="..ì."/>
                <w:kern w:val="0"/>
              </w:rPr>
            </w:pPr>
            <w:r>
              <w:rPr>
                <w:rFonts w:cs="..ì." w:hint="eastAsia"/>
                <w:kern w:val="0"/>
              </w:rPr>
              <w:t>钻杆联结套</w:t>
            </w:r>
          </w:p>
        </w:tc>
        <w:tc>
          <w:tcPr>
            <w:tcW w:w="900" w:type="dxa"/>
            <w:vAlign w:val="center"/>
          </w:tcPr>
          <w:p w:rsidR="00E82F45" w:rsidRDefault="00E82F45" w:rsidP="009228EC">
            <w:pPr>
              <w:rPr>
                <w:rFonts w:cs="..ì."/>
                <w:kern w:val="0"/>
              </w:rPr>
            </w:pPr>
            <w:proofErr w:type="gramStart"/>
            <w:r>
              <w:rPr>
                <w:rFonts w:cs="..ì." w:hint="eastAsia"/>
                <w:kern w:val="0"/>
              </w:rPr>
              <w:t>个</w:t>
            </w:r>
            <w:proofErr w:type="gramEnd"/>
          </w:p>
        </w:tc>
        <w:tc>
          <w:tcPr>
            <w:tcW w:w="900" w:type="dxa"/>
            <w:vAlign w:val="center"/>
          </w:tcPr>
          <w:p w:rsidR="00E82F45" w:rsidRDefault="00E82F45" w:rsidP="009228EC">
            <w:pPr>
              <w:rPr>
                <w:kern w:val="0"/>
              </w:rPr>
            </w:pPr>
            <w:r>
              <w:rPr>
                <w:kern w:val="0"/>
              </w:rPr>
              <w:t>4</w:t>
            </w:r>
          </w:p>
        </w:tc>
        <w:tc>
          <w:tcPr>
            <w:tcW w:w="2673" w:type="dxa"/>
            <w:vAlign w:val="center"/>
          </w:tcPr>
          <w:p w:rsidR="00E82F45" w:rsidRDefault="00E82F45" w:rsidP="009228EC">
            <w:pPr>
              <w:rPr>
                <w:rFonts w:cs="..ì."/>
                <w:kern w:val="0"/>
              </w:rPr>
            </w:pPr>
            <w:r>
              <w:rPr>
                <w:rFonts w:cs="..ì." w:hint="eastAsia"/>
                <w:kern w:val="0"/>
              </w:rPr>
              <w:t>购置</w:t>
            </w:r>
          </w:p>
        </w:tc>
      </w:tr>
      <w:tr w:rsidR="00E82F45" w:rsidTr="009228EC">
        <w:trPr>
          <w:trHeight w:val="350"/>
          <w:jc w:val="center"/>
        </w:trPr>
        <w:tc>
          <w:tcPr>
            <w:tcW w:w="820" w:type="dxa"/>
            <w:vAlign w:val="center"/>
          </w:tcPr>
          <w:p w:rsidR="00E82F45" w:rsidRDefault="00E82F45" w:rsidP="009228EC">
            <w:pPr>
              <w:rPr>
                <w:kern w:val="0"/>
              </w:rPr>
            </w:pPr>
            <w:r>
              <w:rPr>
                <w:kern w:val="0"/>
              </w:rPr>
              <w:t>13</w:t>
            </w:r>
          </w:p>
        </w:tc>
        <w:tc>
          <w:tcPr>
            <w:tcW w:w="3600" w:type="dxa"/>
            <w:vAlign w:val="center"/>
          </w:tcPr>
          <w:p w:rsidR="00E82F45" w:rsidRDefault="00E82F45" w:rsidP="009228EC">
            <w:pPr>
              <w:rPr>
                <w:rFonts w:cs="..ì."/>
                <w:kern w:val="0"/>
              </w:rPr>
            </w:pPr>
            <w:r>
              <w:rPr>
                <w:rFonts w:cs="..ì." w:hint="eastAsia"/>
                <w:kern w:val="0"/>
              </w:rPr>
              <w:t>钢管顶进联结套</w:t>
            </w:r>
          </w:p>
        </w:tc>
        <w:tc>
          <w:tcPr>
            <w:tcW w:w="900" w:type="dxa"/>
            <w:vAlign w:val="center"/>
          </w:tcPr>
          <w:p w:rsidR="00E82F45" w:rsidRDefault="00E82F45" w:rsidP="009228EC">
            <w:pPr>
              <w:rPr>
                <w:rFonts w:cs="..ì."/>
                <w:kern w:val="0"/>
              </w:rPr>
            </w:pPr>
            <w:proofErr w:type="gramStart"/>
            <w:r>
              <w:rPr>
                <w:rFonts w:cs="..ì." w:hint="eastAsia"/>
                <w:kern w:val="0"/>
              </w:rPr>
              <w:t>个</w:t>
            </w:r>
            <w:proofErr w:type="gramEnd"/>
          </w:p>
        </w:tc>
        <w:tc>
          <w:tcPr>
            <w:tcW w:w="900" w:type="dxa"/>
            <w:vAlign w:val="center"/>
          </w:tcPr>
          <w:p w:rsidR="00E82F45" w:rsidRDefault="00E82F45" w:rsidP="009228EC">
            <w:pPr>
              <w:rPr>
                <w:kern w:val="0"/>
              </w:rPr>
            </w:pPr>
            <w:r>
              <w:rPr>
                <w:kern w:val="0"/>
              </w:rPr>
              <w:t>2</w:t>
            </w:r>
          </w:p>
        </w:tc>
        <w:tc>
          <w:tcPr>
            <w:tcW w:w="2673" w:type="dxa"/>
            <w:vAlign w:val="center"/>
          </w:tcPr>
          <w:p w:rsidR="00E82F45" w:rsidRDefault="00E82F45" w:rsidP="009228EC">
            <w:pPr>
              <w:rPr>
                <w:rFonts w:cs="..ì."/>
                <w:kern w:val="0"/>
              </w:rPr>
            </w:pPr>
            <w:r>
              <w:rPr>
                <w:rFonts w:cs="..ì." w:hint="eastAsia"/>
                <w:kern w:val="0"/>
              </w:rPr>
              <w:t>自制</w:t>
            </w:r>
          </w:p>
        </w:tc>
      </w:tr>
      <w:tr w:rsidR="00E82F45" w:rsidTr="009228EC">
        <w:trPr>
          <w:trHeight w:val="333"/>
          <w:jc w:val="center"/>
        </w:trPr>
        <w:tc>
          <w:tcPr>
            <w:tcW w:w="820" w:type="dxa"/>
            <w:vAlign w:val="center"/>
          </w:tcPr>
          <w:p w:rsidR="00E82F45" w:rsidRDefault="00E82F45" w:rsidP="009228EC">
            <w:pPr>
              <w:rPr>
                <w:kern w:val="0"/>
              </w:rPr>
            </w:pPr>
            <w:r>
              <w:rPr>
                <w:kern w:val="0"/>
              </w:rPr>
              <w:t>14</w:t>
            </w:r>
          </w:p>
        </w:tc>
        <w:tc>
          <w:tcPr>
            <w:tcW w:w="3600" w:type="dxa"/>
            <w:vAlign w:val="center"/>
          </w:tcPr>
          <w:p w:rsidR="00E82F45" w:rsidRDefault="00E82F45" w:rsidP="009228EC">
            <w:pPr>
              <w:rPr>
                <w:rFonts w:cs="..ì."/>
                <w:kern w:val="0"/>
              </w:rPr>
            </w:pPr>
            <w:r>
              <w:rPr>
                <w:rFonts w:cs="..ì." w:hint="eastAsia"/>
                <w:kern w:val="0"/>
              </w:rPr>
              <w:t>注浆混合器</w:t>
            </w:r>
          </w:p>
        </w:tc>
        <w:tc>
          <w:tcPr>
            <w:tcW w:w="900" w:type="dxa"/>
            <w:vAlign w:val="center"/>
          </w:tcPr>
          <w:p w:rsidR="00E82F45" w:rsidRDefault="00E82F45" w:rsidP="009228EC">
            <w:pPr>
              <w:rPr>
                <w:rFonts w:cs="..ì."/>
                <w:kern w:val="0"/>
              </w:rPr>
            </w:pPr>
            <w:proofErr w:type="gramStart"/>
            <w:r>
              <w:rPr>
                <w:rFonts w:cs="..ì." w:hint="eastAsia"/>
                <w:kern w:val="0"/>
              </w:rPr>
              <w:t>个</w:t>
            </w:r>
            <w:proofErr w:type="gramEnd"/>
          </w:p>
        </w:tc>
        <w:tc>
          <w:tcPr>
            <w:tcW w:w="900" w:type="dxa"/>
            <w:vAlign w:val="center"/>
          </w:tcPr>
          <w:p w:rsidR="00E82F45" w:rsidRDefault="00E82F45" w:rsidP="009228EC">
            <w:pPr>
              <w:rPr>
                <w:kern w:val="0"/>
              </w:rPr>
            </w:pPr>
            <w:r>
              <w:rPr>
                <w:kern w:val="0"/>
              </w:rPr>
              <w:t>2</w:t>
            </w:r>
          </w:p>
        </w:tc>
        <w:tc>
          <w:tcPr>
            <w:tcW w:w="2673" w:type="dxa"/>
            <w:vAlign w:val="center"/>
          </w:tcPr>
          <w:p w:rsidR="00E82F45" w:rsidRDefault="00E82F45" w:rsidP="009228EC">
            <w:pPr>
              <w:rPr>
                <w:rFonts w:cs="..ì."/>
                <w:kern w:val="0"/>
              </w:rPr>
            </w:pPr>
            <w:r>
              <w:rPr>
                <w:rFonts w:cs="..ì." w:hint="eastAsia"/>
                <w:kern w:val="0"/>
              </w:rPr>
              <w:t>自制</w:t>
            </w:r>
          </w:p>
        </w:tc>
      </w:tr>
    </w:tbl>
    <w:p w:rsidR="00E82F45" w:rsidRDefault="00E82F45" w:rsidP="00E82F45">
      <w:pPr>
        <w:rPr>
          <w:kern w:val="0"/>
        </w:rPr>
      </w:pPr>
      <w:r>
        <w:rPr>
          <w:rFonts w:cs="TimesNewRoman"/>
          <w:kern w:val="0"/>
        </w:rPr>
        <w:t>2)</w:t>
      </w:r>
      <w:r>
        <w:rPr>
          <w:rFonts w:hint="eastAsia"/>
          <w:kern w:val="0"/>
        </w:rPr>
        <w:t>劳动力组织。分为</w:t>
      </w:r>
      <w:r>
        <w:rPr>
          <w:kern w:val="0"/>
        </w:rPr>
        <w:t xml:space="preserve">2 </w:t>
      </w:r>
      <w:proofErr w:type="gramStart"/>
      <w:r>
        <w:rPr>
          <w:rFonts w:hint="eastAsia"/>
          <w:kern w:val="0"/>
        </w:rPr>
        <w:t>个</w:t>
      </w:r>
      <w:proofErr w:type="gramEnd"/>
      <w:r>
        <w:rPr>
          <w:rFonts w:hint="eastAsia"/>
          <w:kern w:val="0"/>
        </w:rPr>
        <w:t>工班进行作业，每工班</w:t>
      </w:r>
      <w:r>
        <w:rPr>
          <w:kern w:val="0"/>
        </w:rPr>
        <w:t xml:space="preserve">12 </w:t>
      </w:r>
      <w:r>
        <w:rPr>
          <w:rFonts w:hint="eastAsia"/>
          <w:kern w:val="0"/>
        </w:rPr>
        <w:t>人，其中：施工指挥</w:t>
      </w:r>
      <w:r>
        <w:rPr>
          <w:kern w:val="0"/>
        </w:rPr>
        <w:t xml:space="preserve">1 </w:t>
      </w:r>
      <w:r>
        <w:rPr>
          <w:rFonts w:hint="eastAsia"/>
          <w:kern w:val="0"/>
        </w:rPr>
        <w:t>人，施工技术指导</w:t>
      </w:r>
      <w:r>
        <w:rPr>
          <w:kern w:val="0"/>
        </w:rPr>
        <w:t xml:space="preserve">1 </w:t>
      </w:r>
      <w:r>
        <w:rPr>
          <w:rFonts w:hint="eastAsia"/>
          <w:kern w:val="0"/>
        </w:rPr>
        <w:t>人，测量工</w:t>
      </w:r>
      <w:r>
        <w:rPr>
          <w:kern w:val="0"/>
        </w:rPr>
        <w:t xml:space="preserve">1 </w:t>
      </w:r>
      <w:r>
        <w:rPr>
          <w:rFonts w:hint="eastAsia"/>
          <w:kern w:val="0"/>
        </w:rPr>
        <w:t>人（负责布孔、定位、量测、质量检查），台车凿岩机司机</w:t>
      </w:r>
      <w:r>
        <w:rPr>
          <w:kern w:val="0"/>
        </w:rPr>
        <w:t xml:space="preserve">1 </w:t>
      </w:r>
      <w:r>
        <w:rPr>
          <w:rFonts w:hint="eastAsia"/>
          <w:kern w:val="0"/>
        </w:rPr>
        <w:t>人（负责钻孔、下管），普通工</w:t>
      </w:r>
      <w:r>
        <w:rPr>
          <w:kern w:val="0"/>
        </w:rPr>
        <w:t xml:space="preserve">4 </w:t>
      </w:r>
      <w:r>
        <w:rPr>
          <w:rFonts w:hint="eastAsia"/>
          <w:kern w:val="0"/>
        </w:rPr>
        <w:t>人（负责装卸钻杆、装接钢管），电工</w:t>
      </w:r>
      <w:r>
        <w:rPr>
          <w:kern w:val="0"/>
        </w:rPr>
        <w:t xml:space="preserve">1 </w:t>
      </w:r>
      <w:r>
        <w:rPr>
          <w:rFonts w:hint="eastAsia"/>
          <w:kern w:val="0"/>
        </w:rPr>
        <w:t>人（负责供水供电），电焊工</w:t>
      </w:r>
      <w:r>
        <w:rPr>
          <w:kern w:val="0"/>
        </w:rPr>
        <w:t xml:space="preserve">1 </w:t>
      </w:r>
      <w:r>
        <w:rPr>
          <w:rFonts w:hint="eastAsia"/>
          <w:kern w:val="0"/>
        </w:rPr>
        <w:t>人，汽车司机</w:t>
      </w:r>
      <w:r>
        <w:rPr>
          <w:kern w:val="0"/>
        </w:rPr>
        <w:t xml:space="preserve">1 </w:t>
      </w:r>
      <w:r>
        <w:rPr>
          <w:rFonts w:hint="eastAsia"/>
          <w:kern w:val="0"/>
        </w:rPr>
        <w:t>人（负责运料），洞外调度</w:t>
      </w:r>
      <w:r>
        <w:rPr>
          <w:kern w:val="0"/>
        </w:rPr>
        <w:t xml:space="preserve">1 </w:t>
      </w:r>
      <w:r>
        <w:rPr>
          <w:rFonts w:hint="eastAsia"/>
          <w:kern w:val="0"/>
        </w:rPr>
        <w:t>人。</w:t>
      </w:r>
    </w:p>
    <w:p w:rsidR="00E82F45" w:rsidRDefault="00E82F45" w:rsidP="00E82F45">
      <w:pPr>
        <w:rPr>
          <w:kern w:val="0"/>
        </w:rPr>
      </w:pPr>
      <w:r>
        <w:rPr>
          <w:rFonts w:cs="TimesNewRoman"/>
          <w:kern w:val="0"/>
        </w:rPr>
        <w:t xml:space="preserve">2. </w:t>
      </w:r>
      <w:r>
        <w:rPr>
          <w:rFonts w:hint="eastAsia"/>
          <w:kern w:val="0"/>
        </w:rPr>
        <w:t>超前小导管施工方法及工艺流程</w:t>
      </w:r>
    </w:p>
    <w:p w:rsidR="00E82F45" w:rsidRDefault="00E82F45" w:rsidP="00E82F45">
      <w:pPr>
        <w:rPr>
          <w:kern w:val="0"/>
        </w:rPr>
      </w:pPr>
      <w:r>
        <w:rPr>
          <w:rFonts w:hint="eastAsia"/>
          <w:kern w:val="0"/>
        </w:rPr>
        <w:t>根据设计，小导管选用Φ</w:t>
      </w:r>
      <w:r>
        <w:rPr>
          <w:rFonts w:cs="TimesNewRoman"/>
          <w:kern w:val="0"/>
        </w:rPr>
        <w:t xml:space="preserve">50 </w:t>
      </w:r>
      <w:r>
        <w:rPr>
          <w:rFonts w:hint="eastAsia"/>
          <w:kern w:val="0"/>
        </w:rPr>
        <w:t>焊管，</w:t>
      </w:r>
      <w:r>
        <w:rPr>
          <w:rFonts w:cs="TimesNewRoman,Italic"/>
          <w:i/>
          <w:iCs/>
          <w:kern w:val="0"/>
        </w:rPr>
        <w:t>L</w:t>
      </w:r>
      <w:r>
        <w:rPr>
          <w:rFonts w:cs="TimesNewRoman"/>
          <w:kern w:val="0"/>
        </w:rPr>
        <w:t>=4.5m</w:t>
      </w:r>
      <w:r>
        <w:rPr>
          <w:rFonts w:hint="eastAsia"/>
          <w:kern w:val="0"/>
        </w:rPr>
        <w:t>，小导管布置沿隧道开挖轮廓线向外倾斜，外插角一般为</w:t>
      </w:r>
      <w:r>
        <w:rPr>
          <w:rFonts w:cs="TimesNewRoman"/>
          <w:kern w:val="0"/>
        </w:rPr>
        <w:t>5</w:t>
      </w:r>
      <w:r>
        <w:rPr>
          <w:rFonts w:hint="eastAsia"/>
          <w:kern w:val="0"/>
        </w:rPr>
        <w:t>°～</w:t>
      </w:r>
      <w:r>
        <w:rPr>
          <w:rFonts w:cs="TimesNewRoman"/>
          <w:kern w:val="0"/>
        </w:rPr>
        <w:t>6</w:t>
      </w:r>
      <w:r>
        <w:rPr>
          <w:rFonts w:hint="eastAsia"/>
          <w:kern w:val="0"/>
        </w:rPr>
        <w:t>°。注浆压力应根据地层致中国建筑工业出版社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合力打造密程度决定，一般为</w:t>
      </w:r>
      <w:r>
        <w:rPr>
          <w:rFonts w:cs="TimesNewRoman"/>
          <w:kern w:val="0"/>
        </w:rPr>
        <w:t>0.5</w:t>
      </w:r>
      <w:r>
        <w:rPr>
          <w:rFonts w:hint="eastAsia"/>
          <w:kern w:val="0"/>
        </w:rPr>
        <w:t>～</w:t>
      </w:r>
      <w:r>
        <w:rPr>
          <w:rFonts w:cs="TimesNewRoman"/>
          <w:kern w:val="0"/>
        </w:rPr>
        <w:t>1.0MPa</w:t>
      </w:r>
      <w:r>
        <w:rPr>
          <w:rFonts w:hint="eastAsia"/>
          <w:kern w:val="0"/>
        </w:rPr>
        <w:t>，纵向前后相邻两排小导管搭接的水平投影长度一般不宜小于</w:t>
      </w:r>
      <w:r>
        <w:rPr>
          <w:kern w:val="0"/>
        </w:rPr>
        <w:t>1.0m</w:t>
      </w:r>
      <w:r>
        <w:rPr>
          <w:rFonts w:hint="eastAsia"/>
          <w:kern w:val="0"/>
        </w:rPr>
        <w:t>，环向间距根据设计取</w:t>
      </w:r>
      <w:r>
        <w:rPr>
          <w:kern w:val="0"/>
        </w:rPr>
        <w:t>30cm</w:t>
      </w:r>
      <w:r>
        <w:rPr>
          <w:rFonts w:hint="eastAsia"/>
          <w:kern w:val="0"/>
        </w:rPr>
        <w:t>。</w:t>
      </w:r>
    </w:p>
    <w:p w:rsidR="00E82F45" w:rsidRDefault="00E82F45" w:rsidP="00E82F45">
      <w:pPr>
        <w:rPr>
          <w:kern w:val="0"/>
        </w:rPr>
      </w:pPr>
      <w:r>
        <w:rPr>
          <w:rFonts w:hint="eastAsia"/>
          <w:kern w:val="0"/>
        </w:rPr>
        <w:t>（</w:t>
      </w:r>
      <w:r>
        <w:rPr>
          <w:kern w:val="0"/>
        </w:rPr>
        <w:t>1</w:t>
      </w:r>
      <w:r>
        <w:rPr>
          <w:rFonts w:hint="eastAsia"/>
          <w:kern w:val="0"/>
        </w:rPr>
        <w:t>）</w:t>
      </w:r>
      <w:r>
        <w:rPr>
          <w:kern w:val="0"/>
        </w:rPr>
        <w:t xml:space="preserve"> </w:t>
      </w:r>
      <w:r>
        <w:rPr>
          <w:rFonts w:hint="eastAsia"/>
          <w:kern w:val="0"/>
        </w:rPr>
        <w:t>施工工艺。施工工艺流程见附图</w:t>
      </w:r>
      <w:r>
        <w:rPr>
          <w:kern w:val="0"/>
        </w:rPr>
        <w:t>5-3</w:t>
      </w:r>
      <w:r>
        <w:rPr>
          <w:rFonts w:hint="eastAsia"/>
          <w:kern w:val="0"/>
        </w:rPr>
        <w:t>。</w:t>
      </w:r>
    </w:p>
    <w:p w:rsidR="00E82F45" w:rsidRDefault="00E82F45" w:rsidP="00E82F45">
      <w:pPr>
        <w:rPr>
          <w:kern w:val="0"/>
        </w:rPr>
      </w:pPr>
      <w:r>
        <w:rPr>
          <w:rFonts w:hint="eastAsia"/>
          <w:kern w:val="0"/>
        </w:rPr>
        <w:lastRenderedPageBreak/>
        <w:t>（</w:t>
      </w:r>
      <w:r>
        <w:rPr>
          <w:kern w:val="0"/>
        </w:rPr>
        <w:t>2</w:t>
      </w:r>
      <w:r>
        <w:rPr>
          <w:rFonts w:hint="eastAsia"/>
          <w:kern w:val="0"/>
        </w:rPr>
        <w:t>）</w:t>
      </w:r>
      <w:r>
        <w:rPr>
          <w:kern w:val="0"/>
        </w:rPr>
        <w:t xml:space="preserve"> </w:t>
      </w:r>
      <w:r>
        <w:rPr>
          <w:rFonts w:hint="eastAsia"/>
          <w:kern w:val="0"/>
        </w:rPr>
        <w:t>施工要点。双排管或多排管布置时，为避免串浆，可分层施工，即先打</w:t>
      </w:r>
      <w:proofErr w:type="gramStart"/>
      <w:r>
        <w:rPr>
          <w:rFonts w:hint="eastAsia"/>
          <w:kern w:val="0"/>
        </w:rPr>
        <w:t>一</w:t>
      </w:r>
      <w:proofErr w:type="gramEnd"/>
      <w:r>
        <w:rPr>
          <w:rFonts w:hint="eastAsia"/>
          <w:kern w:val="0"/>
        </w:rPr>
        <w:t>排管，注完浆后再打下</w:t>
      </w:r>
      <w:proofErr w:type="gramStart"/>
      <w:r>
        <w:rPr>
          <w:rFonts w:hint="eastAsia"/>
          <w:kern w:val="0"/>
        </w:rPr>
        <w:t>一</w:t>
      </w:r>
      <w:proofErr w:type="gramEnd"/>
      <w:r>
        <w:rPr>
          <w:rFonts w:hint="eastAsia"/>
          <w:kern w:val="0"/>
        </w:rPr>
        <w:t>排管。</w:t>
      </w:r>
    </w:p>
    <w:p w:rsidR="00E82F45" w:rsidRDefault="00E82F45" w:rsidP="00E82F45">
      <w:pPr>
        <w:rPr>
          <w:kern w:val="0"/>
        </w:rPr>
      </w:pPr>
      <w:r>
        <w:rPr>
          <w:rFonts w:cs="TimesNewRoman"/>
          <w:kern w:val="0"/>
        </w:rPr>
        <w:t xml:space="preserve">1) </w:t>
      </w:r>
      <w:r>
        <w:rPr>
          <w:rFonts w:hint="eastAsia"/>
          <w:kern w:val="0"/>
        </w:rPr>
        <w:t>施工准备</w:t>
      </w:r>
    </w:p>
    <w:p w:rsidR="00E82F45" w:rsidRDefault="00E82F45" w:rsidP="00E82F45">
      <w:pPr>
        <w:rPr>
          <w:kern w:val="0"/>
        </w:rPr>
      </w:pPr>
      <w:r>
        <w:rPr>
          <w:rFonts w:hint="eastAsia"/>
          <w:kern w:val="0"/>
        </w:rPr>
        <w:t>熟悉设计图纸；调查分析地质情况，按可灌比或渗透系数确定注浆类型；渗入性注浆要通过实验确定注浆半径、注浆压力、单管注浆量，选取导管间距；加工导管，准备施工器材；准备施工队伍，培训施工人员。</w:t>
      </w:r>
    </w:p>
    <w:p w:rsidR="00E82F45" w:rsidRDefault="00E82F45" w:rsidP="00E82F45">
      <w:pPr>
        <w:rPr>
          <w:kern w:val="0"/>
        </w:rPr>
      </w:pPr>
      <w:r>
        <w:rPr>
          <w:kern w:val="0"/>
        </w:rPr>
        <w:t xml:space="preserve">2) </w:t>
      </w:r>
      <w:r>
        <w:rPr>
          <w:rFonts w:hint="eastAsia"/>
          <w:kern w:val="0"/>
        </w:rPr>
        <w:t>钻孔打小导管。测量放样，在设计孔位上作标记。用钻孔台车或手持风钻钻孔后，将小</w:t>
      </w:r>
      <w:proofErr w:type="gramStart"/>
      <w:r>
        <w:rPr>
          <w:rFonts w:hint="eastAsia"/>
          <w:kern w:val="0"/>
        </w:rPr>
        <w:t>导管沿孔打入</w:t>
      </w:r>
      <w:proofErr w:type="gramEnd"/>
      <w:r>
        <w:rPr>
          <w:rFonts w:hint="eastAsia"/>
          <w:kern w:val="0"/>
        </w:rPr>
        <w:t>；如地层松软也可用钻孔台车或手持风钻直接将小导管打入。对砂土类，可用Φ</w:t>
      </w:r>
      <w:r>
        <w:rPr>
          <w:kern w:val="0"/>
        </w:rPr>
        <w:t xml:space="preserve">20 </w:t>
      </w:r>
      <w:r>
        <w:rPr>
          <w:rFonts w:hint="eastAsia"/>
          <w:kern w:val="0"/>
        </w:rPr>
        <w:t>钢管制作吹风管，将吹风管缓缓插入土中用高压风射孔，成孔后将小导管插入。</w:t>
      </w:r>
    </w:p>
    <w:p w:rsidR="00E82F45" w:rsidRDefault="00E82F45" w:rsidP="00E82F45">
      <w:pPr>
        <w:rPr>
          <w:kern w:val="0"/>
        </w:rPr>
      </w:pPr>
      <w:r>
        <w:rPr>
          <w:rFonts w:cs="TimesNewRoman"/>
          <w:kern w:val="0"/>
        </w:rPr>
        <w:t>3)</w:t>
      </w:r>
      <w:r>
        <w:rPr>
          <w:rFonts w:hint="eastAsia"/>
          <w:kern w:val="0"/>
        </w:rPr>
        <w:t>注浆</w:t>
      </w:r>
    </w:p>
    <w:p w:rsidR="00E82F45" w:rsidRDefault="00E82F45" w:rsidP="00E82F45">
      <w:pPr>
        <w:rPr>
          <w:kern w:val="0"/>
        </w:rPr>
      </w:pPr>
      <w:r>
        <w:rPr>
          <w:rFonts w:hint="eastAsia"/>
          <w:kern w:val="0"/>
        </w:rPr>
        <w:t>单液注浆：</w:t>
      </w:r>
    </w:p>
    <w:p w:rsidR="00E82F45" w:rsidRDefault="00E82F45" w:rsidP="00E82F45">
      <w:pPr>
        <w:rPr>
          <w:kern w:val="0"/>
        </w:rPr>
      </w:pPr>
      <w:r>
        <w:rPr>
          <w:rFonts w:hint="eastAsia"/>
          <w:kern w:val="0"/>
        </w:rPr>
        <w:t>采用单液注浆泵</w:t>
      </w:r>
      <w:r>
        <w:rPr>
          <w:rFonts w:cs="TimesNewRoman"/>
          <w:kern w:val="0"/>
        </w:rPr>
        <w:t xml:space="preserve">UB-3 </w:t>
      </w:r>
      <w:r>
        <w:rPr>
          <w:rFonts w:hint="eastAsia"/>
          <w:kern w:val="0"/>
        </w:rPr>
        <w:t>型注浆。注浆前先喷混凝土封闭掌子面以防漏液，对于强行打入的钢管应先冲清管内积物，然后再注浆。注浆顺序由下而上，浆液可用拌和机搅拌，亦可用人工搅拌。小导管单液注浆示意图见图</w:t>
      </w:r>
      <w:r>
        <w:rPr>
          <w:rFonts w:cs="TimesNewRoman"/>
          <w:kern w:val="0"/>
        </w:rPr>
        <w:t>7-9</w:t>
      </w:r>
      <w:r>
        <w:rPr>
          <w:rFonts w:hint="eastAsia"/>
          <w:kern w:val="0"/>
        </w:rPr>
        <w:t>。</w:t>
      </w:r>
    </w:p>
    <w:p w:rsidR="00E82F45" w:rsidRDefault="00E82F45" w:rsidP="00E82F45">
      <w:pPr>
        <w:rPr>
          <w:kern w:val="0"/>
        </w:rPr>
      </w:pPr>
      <w:r>
        <w:rPr>
          <w:rFonts w:hint="eastAsia"/>
          <w:kern w:val="0"/>
        </w:rPr>
        <w:t>水泥浆水灰比为</w:t>
      </w:r>
      <w:r>
        <w:rPr>
          <w:rFonts w:cs="TimesNewRoman"/>
          <w:kern w:val="0"/>
        </w:rPr>
        <w:t xml:space="preserve">1.5:1. 1:1. 0.8:1 </w:t>
      </w:r>
      <w:r>
        <w:rPr>
          <w:rFonts w:hint="eastAsia"/>
          <w:kern w:val="0"/>
        </w:rPr>
        <w:t>三个等级，浆液由稀到浓逐级变换，即先注稀浆，然后逐步变浓直到</w:t>
      </w:r>
      <w:r>
        <w:rPr>
          <w:rFonts w:cs="TimesNewRoman"/>
          <w:kern w:val="0"/>
        </w:rPr>
        <w:t xml:space="preserve">0.8:1 </w:t>
      </w:r>
      <w:r>
        <w:rPr>
          <w:rFonts w:hint="eastAsia"/>
          <w:kern w:val="0"/>
        </w:rPr>
        <w:t>为止。考虑到注浆后需尽快开挖，注浆宜用普通水泥或早强水泥，</w:t>
      </w:r>
      <w:proofErr w:type="gramStart"/>
      <w:r>
        <w:rPr>
          <w:rFonts w:hint="eastAsia"/>
          <w:kern w:val="0"/>
        </w:rPr>
        <w:t>拌浆时可</w:t>
      </w:r>
      <w:proofErr w:type="gramEnd"/>
      <w:r>
        <w:rPr>
          <w:rFonts w:hint="eastAsia"/>
          <w:kern w:val="0"/>
        </w:rPr>
        <w:t>掺入减水剂。</w:t>
      </w:r>
    </w:p>
    <w:p w:rsidR="00E82F45" w:rsidRDefault="00E82F45" w:rsidP="00E82F45">
      <w:pPr>
        <w:rPr>
          <w:kern w:val="0"/>
        </w:rPr>
      </w:pPr>
      <w:r>
        <w:rPr>
          <w:rFonts w:hint="eastAsia"/>
          <w:kern w:val="0"/>
        </w:rPr>
        <w:t>渗入性注浆</w:t>
      </w:r>
      <w:proofErr w:type="gramStart"/>
      <w:r>
        <w:rPr>
          <w:rFonts w:hint="eastAsia"/>
          <w:kern w:val="0"/>
        </w:rPr>
        <w:t>按试验</w:t>
      </w:r>
      <w:proofErr w:type="gramEnd"/>
      <w:r>
        <w:rPr>
          <w:rFonts w:hint="eastAsia"/>
          <w:kern w:val="0"/>
        </w:rPr>
        <w:t>所确定的压力及注浆量施工，</w:t>
      </w:r>
      <w:proofErr w:type="gramStart"/>
      <w:r>
        <w:rPr>
          <w:rFonts w:hint="eastAsia"/>
          <w:kern w:val="0"/>
        </w:rPr>
        <w:t>无试验</w:t>
      </w:r>
      <w:proofErr w:type="gramEnd"/>
      <w:r>
        <w:rPr>
          <w:rFonts w:hint="eastAsia"/>
          <w:kern w:val="0"/>
        </w:rPr>
        <w:t>条件时按注浆半径</w:t>
      </w:r>
      <w:r>
        <w:rPr>
          <w:rFonts w:cs="TimesNewRoman"/>
          <w:kern w:val="0"/>
        </w:rPr>
        <w:t>20cm</w:t>
      </w:r>
      <w:r>
        <w:rPr>
          <w:rFonts w:hint="eastAsia"/>
          <w:kern w:val="0"/>
        </w:rPr>
        <w:t>，由大到小调整，选定压力及注浆量。劈裂、压密注浆按</w:t>
      </w:r>
      <w:r>
        <w:rPr>
          <w:rFonts w:hint="eastAsia"/>
          <w:kern w:val="0"/>
        </w:rPr>
        <w:lastRenderedPageBreak/>
        <w:t>有效固结厚度大于</w:t>
      </w:r>
      <w:r>
        <w:rPr>
          <w:rFonts w:cs="TimesNewRoman"/>
          <w:kern w:val="0"/>
        </w:rPr>
        <w:t>40cm</w:t>
      </w:r>
      <w:r>
        <w:rPr>
          <w:rFonts w:hint="eastAsia"/>
          <w:kern w:val="0"/>
        </w:rPr>
        <w:t>，在施工中由大到小，逐步选取最佳注浆压力及注浆量。注浆宜选用压力</w:t>
      </w:r>
      <w:r>
        <w:rPr>
          <w:rFonts w:cs="TimesNewRoman"/>
          <w:kern w:val="0"/>
        </w:rPr>
        <w:t xml:space="preserve">4.0MPa </w:t>
      </w:r>
      <w:r>
        <w:rPr>
          <w:rFonts w:hint="eastAsia"/>
          <w:kern w:val="0"/>
        </w:rPr>
        <w:t>以上的高压注</w:t>
      </w:r>
    </w:p>
    <w:p w:rsidR="00E82F45" w:rsidRDefault="00E82F45" w:rsidP="00E82F45">
      <w:pPr>
        <w:rPr>
          <w:kern w:val="0"/>
        </w:rPr>
      </w:pPr>
      <w:r>
        <w:rPr>
          <w:rFonts w:hint="eastAsia"/>
          <w:noProof/>
          <w:kern w:val="0"/>
        </w:rPr>
        <w:drawing>
          <wp:inline distT="0" distB="0" distL="0" distR="0">
            <wp:extent cx="5276850" cy="3800475"/>
            <wp:effectExtent l="19050" t="0" r="0" b="0"/>
            <wp:docPr id="284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cstate="print">
                      <a:lum bright="-36000"/>
                      <a:grayscl/>
                      <a:biLevel thresh="50000"/>
                    </a:blip>
                    <a:srcRect/>
                    <a:stretch>
                      <a:fillRect/>
                    </a:stretch>
                  </pic:blipFill>
                  <pic:spPr bwMode="auto">
                    <a:xfrm>
                      <a:off x="0" y="0"/>
                      <a:ext cx="5276850" cy="380047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7-9 </w:t>
      </w:r>
      <w:r>
        <w:rPr>
          <w:rFonts w:hint="eastAsia"/>
          <w:kern w:val="0"/>
        </w:rPr>
        <w:t>小导管单液注浆示意图</w:t>
      </w:r>
    </w:p>
    <w:p w:rsidR="00E82F45" w:rsidRDefault="00E82F45" w:rsidP="00E82F45">
      <w:pPr>
        <w:rPr>
          <w:kern w:val="0"/>
        </w:rPr>
      </w:pPr>
      <w:r>
        <w:rPr>
          <w:rFonts w:hint="eastAsia"/>
          <w:kern w:val="0"/>
        </w:rPr>
        <w:t>浆泵。当采用额定注浆压力为</w:t>
      </w:r>
      <w:r>
        <w:rPr>
          <w:rFonts w:cs="TimesNewRoman"/>
          <w:kern w:val="0"/>
        </w:rPr>
        <w:t xml:space="preserve">1.5MPa </w:t>
      </w:r>
      <w:r>
        <w:rPr>
          <w:rFonts w:hint="eastAsia"/>
          <w:kern w:val="0"/>
        </w:rPr>
        <w:t>的</w:t>
      </w:r>
      <w:r>
        <w:rPr>
          <w:rFonts w:cs="TimesNewRoman"/>
          <w:kern w:val="0"/>
        </w:rPr>
        <w:t xml:space="preserve">UB-3 </w:t>
      </w:r>
      <w:r>
        <w:rPr>
          <w:rFonts w:hint="eastAsia"/>
          <w:kern w:val="0"/>
        </w:rPr>
        <w:t>型注浆泵时，压力达到</w:t>
      </w:r>
      <w:r>
        <w:rPr>
          <w:rFonts w:cs="TimesNewRoman"/>
          <w:kern w:val="0"/>
        </w:rPr>
        <w:t xml:space="preserve">1.5MPa </w:t>
      </w:r>
      <w:r>
        <w:rPr>
          <w:rFonts w:hint="eastAsia"/>
          <w:kern w:val="0"/>
        </w:rPr>
        <w:t>后，将注浆泵停下，等待几分钟后，若压力降到</w:t>
      </w:r>
      <w:r>
        <w:rPr>
          <w:rFonts w:cs="TimesNewRoman"/>
          <w:kern w:val="0"/>
        </w:rPr>
        <w:t xml:space="preserve">0.6MPa </w:t>
      </w:r>
      <w:r>
        <w:rPr>
          <w:rFonts w:hint="eastAsia"/>
          <w:kern w:val="0"/>
        </w:rPr>
        <w:t>以下，再继续注浆，这样反复几次直到压力不能下降为止。</w:t>
      </w:r>
    </w:p>
    <w:p w:rsidR="00E82F45" w:rsidRDefault="00E82F45" w:rsidP="00E82F45">
      <w:pPr>
        <w:rPr>
          <w:kern w:val="0"/>
        </w:rPr>
      </w:pPr>
      <w:r>
        <w:rPr>
          <w:rFonts w:hint="eastAsia"/>
          <w:kern w:val="0"/>
        </w:rPr>
        <w:t>注完浆的钢管要立即堵塞孔口，防止浆液外流。</w:t>
      </w:r>
    </w:p>
    <w:p w:rsidR="00E82F45" w:rsidRDefault="00E82F45" w:rsidP="00E82F45">
      <w:pPr>
        <w:rPr>
          <w:kern w:val="0"/>
        </w:rPr>
      </w:pPr>
      <w:r>
        <w:rPr>
          <w:rFonts w:hint="eastAsia"/>
          <w:kern w:val="0"/>
        </w:rPr>
        <w:t>水泥－水玻璃双液注浆</w:t>
      </w:r>
    </w:p>
    <w:p w:rsidR="00E82F45" w:rsidRDefault="00E82F45" w:rsidP="00E82F45">
      <w:pPr>
        <w:rPr>
          <w:kern w:val="0"/>
        </w:rPr>
      </w:pPr>
      <w:r>
        <w:rPr>
          <w:rFonts w:hint="eastAsia"/>
          <w:kern w:val="0"/>
        </w:rPr>
        <w:t>采用</w:t>
      </w:r>
      <w:r>
        <w:rPr>
          <w:rFonts w:cs="TimesNewRoman"/>
          <w:kern w:val="0"/>
        </w:rPr>
        <w:t xml:space="preserve">ZTG-60/120 </w:t>
      </w:r>
      <w:r>
        <w:rPr>
          <w:rFonts w:hint="eastAsia"/>
          <w:kern w:val="0"/>
        </w:rPr>
        <w:t>型双液注浆泵注浆。在地下水丰富或有淤泥、流砂等复杂地质条件下，宜选用水泥－水玻璃双液注浆，注浆时将有两种不同的浆液分放在两个容器内，使用双液注浆泵或两台注浆泵</w:t>
      </w:r>
      <w:proofErr w:type="gramStart"/>
      <w:r>
        <w:rPr>
          <w:rFonts w:hint="eastAsia"/>
          <w:kern w:val="0"/>
        </w:rPr>
        <w:t>按配合</w:t>
      </w:r>
      <w:proofErr w:type="gramEnd"/>
      <w:r>
        <w:rPr>
          <w:rFonts w:hint="eastAsia"/>
          <w:kern w:val="0"/>
        </w:rPr>
        <w:t>比分别吸入两种浆液，两种浆液在混合器混合后注入注浆管。水泥－</w:t>
      </w:r>
      <w:r>
        <w:rPr>
          <w:rFonts w:hint="eastAsia"/>
          <w:kern w:val="0"/>
        </w:rPr>
        <w:lastRenderedPageBreak/>
        <w:t>水玻璃双液注浆工艺示意图详见图</w:t>
      </w:r>
      <w:r>
        <w:rPr>
          <w:rFonts w:cs="TimesNewRoman"/>
          <w:kern w:val="0"/>
        </w:rPr>
        <w:t>7-10</w:t>
      </w:r>
      <w:r>
        <w:rPr>
          <w:rFonts w:hint="eastAsia"/>
          <w:kern w:val="0"/>
        </w:rPr>
        <w:t>。</w:t>
      </w:r>
    </w:p>
    <w:p w:rsidR="00E82F45" w:rsidRDefault="00E82F45" w:rsidP="00E82F45">
      <w:pPr>
        <w:rPr>
          <w:kern w:val="0"/>
        </w:rPr>
      </w:pPr>
      <w:r>
        <w:rPr>
          <w:rFonts w:hint="eastAsia"/>
          <w:kern w:val="0"/>
        </w:rPr>
        <w:t>注水泥－</w:t>
      </w:r>
      <w:proofErr w:type="gramStart"/>
      <w:r>
        <w:rPr>
          <w:rFonts w:hint="eastAsia"/>
          <w:kern w:val="0"/>
        </w:rPr>
        <w:t>水玻璃双液浆</w:t>
      </w:r>
      <w:proofErr w:type="gramEnd"/>
      <w:r>
        <w:rPr>
          <w:rFonts w:hint="eastAsia"/>
          <w:kern w:val="0"/>
        </w:rPr>
        <w:t>时，水泥浆水灰比为</w:t>
      </w:r>
      <w:r>
        <w:rPr>
          <w:rFonts w:cs="TimesNewRoman"/>
          <w:kern w:val="0"/>
        </w:rPr>
        <w:t>1:1</w:t>
      </w:r>
      <w:r>
        <w:rPr>
          <w:rFonts w:hint="eastAsia"/>
          <w:kern w:val="0"/>
        </w:rPr>
        <w:t>，水玻璃模数为</w:t>
      </w:r>
      <w:r>
        <w:rPr>
          <w:rFonts w:cs="TimesNewRoman"/>
          <w:kern w:val="0"/>
        </w:rPr>
        <w:t>2.4</w:t>
      </w:r>
      <w:r>
        <w:rPr>
          <w:rFonts w:hint="eastAsia"/>
          <w:kern w:val="0"/>
        </w:rPr>
        <w:t>，水玻璃浓度为</w:t>
      </w:r>
      <w:r>
        <w:rPr>
          <w:rFonts w:cs="TimesNewRoman"/>
          <w:kern w:val="0"/>
        </w:rPr>
        <w:t xml:space="preserve">35 </w:t>
      </w:r>
      <w:r>
        <w:rPr>
          <w:rFonts w:hint="eastAsia"/>
          <w:kern w:val="0"/>
        </w:rPr>
        <w:t>波美度，水泥、水玻璃浆体积比为</w:t>
      </w:r>
      <w:r>
        <w:rPr>
          <w:rFonts w:cs="TimesNewRoman"/>
          <w:kern w:val="0"/>
        </w:rPr>
        <w:t>1:0.5</w:t>
      </w:r>
      <w:r>
        <w:rPr>
          <w:rFonts w:hint="eastAsia"/>
          <w:kern w:val="0"/>
        </w:rPr>
        <w:t>，注浆初压为</w:t>
      </w:r>
      <w:r>
        <w:rPr>
          <w:rFonts w:cs="TimesNewRoman"/>
          <w:kern w:val="0"/>
        </w:rPr>
        <w:t>0.5MPa</w:t>
      </w:r>
      <w:r>
        <w:rPr>
          <w:rFonts w:hint="eastAsia"/>
          <w:kern w:val="0"/>
        </w:rPr>
        <w:t>，终压为</w:t>
      </w:r>
      <w:r>
        <w:rPr>
          <w:rFonts w:cs="TimesNewRoman"/>
          <w:kern w:val="0"/>
        </w:rPr>
        <w:t>2.0</w:t>
      </w:r>
      <w:r>
        <w:rPr>
          <w:rFonts w:hint="eastAsia"/>
          <w:kern w:val="0"/>
        </w:rPr>
        <w:t>～</w:t>
      </w:r>
      <w:r>
        <w:rPr>
          <w:rFonts w:cs="TimesNewRoman"/>
          <w:kern w:val="0"/>
        </w:rPr>
        <w:t>2.5MPa</w:t>
      </w:r>
      <w:r>
        <w:rPr>
          <w:rFonts w:hint="eastAsia"/>
          <w:kern w:val="0"/>
        </w:rPr>
        <w:t>。初凝时间可用不同配合比和少量磷酸氢</w:t>
      </w:r>
      <w:proofErr w:type="gramStart"/>
      <w:r>
        <w:rPr>
          <w:rFonts w:hint="eastAsia"/>
          <w:kern w:val="0"/>
        </w:rPr>
        <w:t>二钠来控制</w:t>
      </w:r>
      <w:proofErr w:type="gramEnd"/>
      <w:r>
        <w:rPr>
          <w:rFonts w:hint="eastAsia"/>
          <w:kern w:val="0"/>
        </w:rPr>
        <w:t>。</w:t>
      </w:r>
    </w:p>
    <w:p w:rsidR="00E82F45" w:rsidRDefault="00E82F45" w:rsidP="00E82F45">
      <w:pPr>
        <w:rPr>
          <w:kern w:val="0"/>
        </w:rPr>
      </w:pPr>
      <w:r>
        <w:rPr>
          <w:rFonts w:cs="TimesNewRoman"/>
          <w:noProof/>
          <w:kern w:val="0"/>
        </w:rPr>
        <w:drawing>
          <wp:inline distT="0" distB="0" distL="0" distR="0">
            <wp:extent cx="5276850" cy="4752975"/>
            <wp:effectExtent l="19050" t="0" r="0" b="0"/>
            <wp:docPr id="284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cstate="print">
                      <a:lum bright="-24000"/>
                      <a:grayscl/>
                      <a:biLevel thresh="50000"/>
                    </a:blip>
                    <a:srcRect/>
                    <a:stretch>
                      <a:fillRect/>
                    </a:stretch>
                  </pic:blipFill>
                  <pic:spPr bwMode="auto">
                    <a:xfrm>
                      <a:off x="0" y="0"/>
                      <a:ext cx="5276850" cy="4752975"/>
                    </a:xfrm>
                    <a:prstGeom prst="rect">
                      <a:avLst/>
                    </a:prstGeom>
                    <a:noFill/>
                    <a:ln w="9525">
                      <a:noFill/>
                      <a:miter lim="800000"/>
                      <a:headEnd/>
                      <a:tailEnd/>
                    </a:ln>
                  </pic:spPr>
                </pic:pic>
              </a:graphicData>
            </a:graphic>
          </wp:inline>
        </w:drawing>
      </w:r>
      <w:r>
        <w:rPr>
          <w:rFonts w:hint="eastAsia"/>
          <w:kern w:val="0"/>
        </w:rPr>
        <w:t>图</w:t>
      </w:r>
      <w:r>
        <w:rPr>
          <w:kern w:val="0"/>
        </w:rPr>
        <w:t xml:space="preserve">7-2-10 </w:t>
      </w:r>
      <w:r>
        <w:rPr>
          <w:rFonts w:hint="eastAsia"/>
          <w:kern w:val="0"/>
        </w:rPr>
        <w:t>水泥－水玻璃双液注浆工艺示意图</w:t>
      </w:r>
    </w:p>
    <w:p w:rsidR="00E82F45" w:rsidRDefault="00E82F45" w:rsidP="00E82F45">
      <w:pPr>
        <w:rPr>
          <w:kern w:val="0"/>
        </w:rPr>
      </w:pPr>
      <w:r>
        <w:rPr>
          <w:rFonts w:cs="TimesNewRoman"/>
          <w:kern w:val="0"/>
        </w:rPr>
        <w:t xml:space="preserve">4) </w:t>
      </w:r>
      <w:r>
        <w:rPr>
          <w:rFonts w:hint="eastAsia"/>
          <w:kern w:val="0"/>
        </w:rPr>
        <w:t>注浆异常现象的处理。在注浆过程中，经常发生浆液从其他孔中流出的现象，这种现象称为串浆。发生串浆时，在有多台注浆机的条件下，应同时注浆，无条件时应将串</w:t>
      </w:r>
      <w:proofErr w:type="gramStart"/>
      <w:r>
        <w:rPr>
          <w:rFonts w:hint="eastAsia"/>
          <w:kern w:val="0"/>
        </w:rPr>
        <w:t>浆孔及时</w:t>
      </w:r>
      <w:proofErr w:type="gramEnd"/>
      <w:r>
        <w:rPr>
          <w:rFonts w:hint="eastAsia"/>
          <w:kern w:val="0"/>
        </w:rPr>
        <w:t>堵塞，轮到该管注浆时，再拔下堵塞物，用钢丝或细钢筋将管内杂物清除并用高压风或水冲洗，</w:t>
      </w:r>
      <w:r>
        <w:rPr>
          <w:rFonts w:hint="eastAsia"/>
          <w:kern w:val="0"/>
        </w:rPr>
        <w:lastRenderedPageBreak/>
        <w:t>然后再注浆。</w:t>
      </w:r>
    </w:p>
    <w:p w:rsidR="00E82F45" w:rsidRDefault="00E82F45" w:rsidP="00E82F45">
      <w:pPr>
        <w:rPr>
          <w:kern w:val="0"/>
        </w:rPr>
      </w:pPr>
      <w:r>
        <w:rPr>
          <w:rFonts w:hint="eastAsia"/>
          <w:kern w:val="0"/>
        </w:rPr>
        <w:t>单液注水泥浆压力突然升高，可能发生了堵管，应停机检查。当堵管时，要敲打并滚动以疏通注浆管，无法疏通时要补管。</w:t>
      </w:r>
    </w:p>
    <w:p w:rsidR="00E82F45" w:rsidRDefault="00E82F45" w:rsidP="00E82F45">
      <w:pPr>
        <w:rPr>
          <w:kern w:val="0"/>
        </w:rPr>
      </w:pPr>
      <w:r>
        <w:rPr>
          <w:rFonts w:hint="eastAsia"/>
          <w:kern w:val="0"/>
        </w:rPr>
        <w:t>水泥与水玻璃双液注浆压力突然升高，则关停水玻璃泵，进行单液注浆或注清水，待泵压正常时，再进行双液注浆。</w:t>
      </w:r>
    </w:p>
    <w:p w:rsidR="00E82F45" w:rsidRDefault="00E82F45" w:rsidP="00E82F45">
      <w:pPr>
        <w:rPr>
          <w:kern w:val="0"/>
        </w:rPr>
      </w:pPr>
      <w:r>
        <w:rPr>
          <w:rFonts w:hint="eastAsia"/>
          <w:kern w:val="0"/>
        </w:rPr>
        <w:t>水泥浆单液或水泥与水玻璃双液注浆</w:t>
      </w:r>
      <w:proofErr w:type="gramStart"/>
      <w:r>
        <w:rPr>
          <w:rFonts w:hint="eastAsia"/>
          <w:kern w:val="0"/>
        </w:rPr>
        <w:t>进浆量很大</w:t>
      </w:r>
      <w:proofErr w:type="gramEnd"/>
      <w:r>
        <w:rPr>
          <w:rFonts w:hint="eastAsia"/>
          <w:kern w:val="0"/>
        </w:rPr>
        <w:t>，压力长时间不升高，则应调整浆液浓度及配合比，缩短凝胶时间，进行</w:t>
      </w:r>
      <w:proofErr w:type="gramStart"/>
      <w:r>
        <w:rPr>
          <w:rFonts w:hint="eastAsia"/>
          <w:kern w:val="0"/>
        </w:rPr>
        <w:t>小泵量低压</w:t>
      </w:r>
      <w:proofErr w:type="gramEnd"/>
      <w:r>
        <w:rPr>
          <w:rFonts w:hint="eastAsia"/>
          <w:kern w:val="0"/>
        </w:rPr>
        <w:t>力注浆或间歇式注浆，使浆液在裂隙中有相对停留时间，以便凝胶，但停留时间不能超过混合浆的凝胶时间。</w:t>
      </w:r>
    </w:p>
    <w:p w:rsidR="00E82F45" w:rsidRDefault="00E82F45" w:rsidP="00E82F45">
      <w:pPr>
        <w:rPr>
          <w:kern w:val="0"/>
        </w:rPr>
      </w:pPr>
      <w:r>
        <w:rPr>
          <w:rFonts w:hint="eastAsia"/>
          <w:kern w:val="0"/>
        </w:rPr>
        <w:t>（</w:t>
      </w:r>
      <w:r>
        <w:rPr>
          <w:kern w:val="0"/>
        </w:rPr>
        <w:t>3</w:t>
      </w:r>
      <w:r>
        <w:rPr>
          <w:rFonts w:hint="eastAsia"/>
          <w:kern w:val="0"/>
        </w:rPr>
        <w:t>）</w:t>
      </w:r>
      <w:r>
        <w:rPr>
          <w:kern w:val="0"/>
        </w:rPr>
        <w:t xml:space="preserve"> </w:t>
      </w:r>
      <w:r>
        <w:rPr>
          <w:rFonts w:hint="eastAsia"/>
          <w:kern w:val="0"/>
        </w:rPr>
        <w:t>质量标准：导管在开挖轮廓线上按设计位置及角度打入。渗入性注浆施工时，孔位误差不得大于</w:t>
      </w:r>
      <w:r>
        <w:rPr>
          <w:kern w:val="0"/>
        </w:rPr>
        <w:t>5cm</w:t>
      </w:r>
      <w:r>
        <w:rPr>
          <w:rFonts w:hint="eastAsia"/>
          <w:kern w:val="0"/>
        </w:rPr>
        <w:t>；角度误差不得大于</w:t>
      </w:r>
      <w:r>
        <w:rPr>
          <w:kern w:val="0"/>
        </w:rPr>
        <w:t>2</w:t>
      </w:r>
      <w:r>
        <w:rPr>
          <w:rFonts w:hint="eastAsia"/>
          <w:kern w:val="0"/>
        </w:rPr>
        <w:t>°；劈裂、压密注浆施工时，孔位误差不得大于</w:t>
      </w:r>
      <w:r>
        <w:rPr>
          <w:kern w:val="0"/>
        </w:rPr>
        <w:t>10cm</w:t>
      </w:r>
      <w:r>
        <w:rPr>
          <w:rFonts w:hint="eastAsia"/>
          <w:kern w:val="0"/>
        </w:rPr>
        <w:t>，角度误差不得大于</w:t>
      </w:r>
      <w:r>
        <w:rPr>
          <w:kern w:val="0"/>
        </w:rPr>
        <w:t>3</w:t>
      </w:r>
      <w:r>
        <w:rPr>
          <w:rFonts w:hint="eastAsia"/>
          <w:kern w:val="0"/>
        </w:rPr>
        <w:t>°（角度用地质罗盘仪检查）。超过允许误差时，应在距离偏大的孔</w:t>
      </w:r>
      <w:proofErr w:type="gramStart"/>
      <w:r>
        <w:rPr>
          <w:rFonts w:hint="eastAsia"/>
          <w:kern w:val="0"/>
        </w:rPr>
        <w:t>间补管</w:t>
      </w:r>
      <w:proofErr w:type="gramEnd"/>
      <w:r>
        <w:rPr>
          <w:rFonts w:hint="eastAsia"/>
          <w:kern w:val="0"/>
        </w:rPr>
        <w:t>、注浆。</w:t>
      </w:r>
    </w:p>
    <w:p w:rsidR="00E82F45" w:rsidRDefault="00E82F45" w:rsidP="00E82F45">
      <w:pPr>
        <w:rPr>
          <w:kern w:val="0"/>
        </w:rPr>
      </w:pPr>
      <w:r>
        <w:rPr>
          <w:rFonts w:hint="eastAsia"/>
          <w:kern w:val="0"/>
        </w:rPr>
        <w:t>钢管实际打入长度不得短于平均每根实际打入长度</w:t>
      </w:r>
      <w:r>
        <w:rPr>
          <w:rFonts w:cs="TimesNewRoman"/>
          <w:kern w:val="0"/>
        </w:rPr>
        <w:t>30cm</w:t>
      </w:r>
      <w:r>
        <w:rPr>
          <w:rFonts w:hint="eastAsia"/>
          <w:kern w:val="0"/>
        </w:rPr>
        <w:t>，否则，开挖</w:t>
      </w:r>
      <w:r>
        <w:rPr>
          <w:rFonts w:cs="TimesNewRoman"/>
          <w:kern w:val="0"/>
        </w:rPr>
        <w:t xml:space="preserve">1.0m </w:t>
      </w:r>
      <w:r>
        <w:rPr>
          <w:rFonts w:hint="eastAsia"/>
          <w:kern w:val="0"/>
        </w:rPr>
        <w:t>后补管、注浆。</w:t>
      </w:r>
    </w:p>
    <w:p w:rsidR="00E82F45" w:rsidRDefault="00E82F45" w:rsidP="00E82F45">
      <w:pPr>
        <w:rPr>
          <w:kern w:val="0"/>
        </w:rPr>
      </w:pPr>
      <w:r>
        <w:rPr>
          <w:rFonts w:hint="eastAsia"/>
          <w:kern w:val="0"/>
        </w:rPr>
        <w:t>检查钻孔、打管质量时，应画出草图，对孔位编号、逐孔、逐根检查并认真填写记录。</w:t>
      </w:r>
    </w:p>
    <w:p w:rsidR="00E82F45" w:rsidRDefault="00E82F45" w:rsidP="00E82F45">
      <w:pPr>
        <w:rPr>
          <w:kern w:val="0"/>
        </w:rPr>
      </w:pPr>
      <w:r>
        <w:rPr>
          <w:rFonts w:hint="eastAsia"/>
          <w:kern w:val="0"/>
        </w:rPr>
        <w:t>渗入性注浆单孔注浆量不得少于平均每孔注浆量的</w:t>
      </w:r>
      <w:r>
        <w:rPr>
          <w:rFonts w:cs="TimesNewRoman"/>
          <w:kern w:val="0"/>
        </w:rPr>
        <w:t>80%</w:t>
      </w:r>
      <w:r>
        <w:rPr>
          <w:rFonts w:hint="eastAsia"/>
          <w:kern w:val="0"/>
        </w:rPr>
        <w:t>，劈裂、压密注浆</w:t>
      </w:r>
      <w:proofErr w:type="gramStart"/>
      <w:r>
        <w:rPr>
          <w:rFonts w:hint="eastAsia"/>
          <w:kern w:val="0"/>
        </w:rPr>
        <w:t>单孔浆量不得</w:t>
      </w:r>
      <w:proofErr w:type="gramEnd"/>
      <w:r>
        <w:rPr>
          <w:rFonts w:hint="eastAsia"/>
          <w:kern w:val="0"/>
        </w:rPr>
        <w:t>少于平均每孔注浆量的</w:t>
      </w:r>
      <w:r>
        <w:rPr>
          <w:rFonts w:cs="TimesNewRoman"/>
          <w:kern w:val="0"/>
        </w:rPr>
        <w:t>60%</w:t>
      </w:r>
      <w:r>
        <w:rPr>
          <w:rFonts w:hint="eastAsia"/>
          <w:kern w:val="0"/>
        </w:rPr>
        <w:t>，超过偏差必须补管、注浆。</w:t>
      </w:r>
    </w:p>
    <w:p w:rsidR="00E82F45" w:rsidRDefault="00E82F45" w:rsidP="00E82F45">
      <w:pPr>
        <w:rPr>
          <w:kern w:val="0"/>
        </w:rPr>
      </w:pPr>
      <w:r>
        <w:rPr>
          <w:rFonts w:hint="eastAsia"/>
          <w:kern w:val="0"/>
        </w:rPr>
        <w:t>注浆过程中，</w:t>
      </w:r>
      <w:proofErr w:type="gramStart"/>
      <w:r>
        <w:rPr>
          <w:rFonts w:hint="eastAsia"/>
          <w:kern w:val="0"/>
        </w:rPr>
        <w:t>要逐管填写</w:t>
      </w:r>
      <w:proofErr w:type="gramEnd"/>
      <w:r>
        <w:rPr>
          <w:rFonts w:hint="eastAsia"/>
          <w:kern w:val="0"/>
        </w:rPr>
        <w:t>记录，标明注浆压力、注浆量、发生情况及</w:t>
      </w:r>
      <w:r>
        <w:rPr>
          <w:rFonts w:hint="eastAsia"/>
          <w:kern w:val="0"/>
        </w:rPr>
        <w:lastRenderedPageBreak/>
        <w:t>处理过程。</w:t>
      </w:r>
    </w:p>
    <w:p w:rsidR="00E82F45" w:rsidRDefault="00E82F45" w:rsidP="00E82F45">
      <w:pPr>
        <w:rPr>
          <w:kern w:val="0"/>
        </w:rPr>
      </w:pPr>
      <w:r>
        <w:rPr>
          <w:rFonts w:hint="eastAsia"/>
          <w:kern w:val="0"/>
        </w:rPr>
        <w:t>固结效果检查宜在搭接范围内进行，主要检查注浆量偏少和有怀疑的钢管，要认真填写检查记录。渗入性注浆通过钻孔检查厚度，小于</w:t>
      </w:r>
      <w:r>
        <w:rPr>
          <w:rFonts w:cs="TimesNewRoman"/>
          <w:kern w:val="0"/>
        </w:rPr>
        <w:t xml:space="preserve">30cm </w:t>
      </w:r>
      <w:r>
        <w:rPr>
          <w:rFonts w:hint="eastAsia"/>
          <w:kern w:val="0"/>
        </w:rPr>
        <w:t>时，应补管、注浆，劈裂、压密注浆采用小撬棍或小锤轻轻敲打钢管附近，判断固结情况，并配合风钻钻速测试，检查注浆范围，固结不良或厚度不够时，要补管、注浆。</w:t>
      </w:r>
    </w:p>
    <w:p w:rsidR="00E82F45" w:rsidRDefault="00E82F45" w:rsidP="00E82F45">
      <w:pPr>
        <w:rPr>
          <w:kern w:val="0"/>
        </w:rPr>
      </w:pPr>
      <w:r>
        <w:rPr>
          <w:rFonts w:hint="eastAsia"/>
          <w:kern w:val="0"/>
        </w:rPr>
        <w:t>开挖过程中，要随时观察注浆效果，分析测量数据，发现问题后必须停工处理。</w:t>
      </w:r>
    </w:p>
    <w:p w:rsidR="00E82F45" w:rsidRDefault="00E82F45" w:rsidP="00E82F45">
      <w:pPr>
        <w:rPr>
          <w:kern w:val="0"/>
        </w:rPr>
      </w:pPr>
      <w:r>
        <w:rPr>
          <w:rFonts w:cs="TimesNewRoman"/>
          <w:kern w:val="0"/>
        </w:rPr>
        <w:t xml:space="preserve">3. </w:t>
      </w:r>
      <w:r>
        <w:rPr>
          <w:rFonts w:hint="eastAsia"/>
          <w:kern w:val="0"/>
        </w:rPr>
        <w:t>自进式锚杆超前支护施工</w:t>
      </w:r>
    </w:p>
    <w:p w:rsidR="00E82F45" w:rsidRDefault="00E82F45" w:rsidP="00E82F45">
      <w:pPr>
        <w:rPr>
          <w:kern w:val="0"/>
        </w:rPr>
      </w:pPr>
      <w:r>
        <w:rPr>
          <w:rFonts w:hint="eastAsia"/>
          <w:kern w:val="0"/>
        </w:rPr>
        <w:t>采用</w:t>
      </w:r>
      <w:r>
        <w:rPr>
          <w:rFonts w:cs="TimesNewRoman"/>
          <w:kern w:val="0"/>
        </w:rPr>
        <w:t xml:space="preserve">YSP45 </w:t>
      </w:r>
      <w:r>
        <w:rPr>
          <w:rFonts w:hint="eastAsia"/>
          <w:kern w:val="0"/>
        </w:rPr>
        <w:t>锚杆钻机钻孔，专用注浆泵或</w:t>
      </w:r>
      <w:r>
        <w:rPr>
          <w:rFonts w:cs="TimesNewRoman"/>
          <w:kern w:val="0"/>
        </w:rPr>
        <w:t xml:space="preserve">ZTGZ-60/120 </w:t>
      </w:r>
      <w:r>
        <w:rPr>
          <w:rFonts w:hint="eastAsia"/>
          <w:kern w:val="0"/>
        </w:rPr>
        <w:t>注浆泵注浆施工。</w:t>
      </w:r>
    </w:p>
    <w:p w:rsidR="00E82F45" w:rsidRDefault="00E82F45" w:rsidP="00E82F45">
      <w:pPr>
        <w:rPr>
          <w:kern w:val="0"/>
        </w:rPr>
      </w:pPr>
      <w:r>
        <w:rPr>
          <w:rFonts w:hint="eastAsia"/>
          <w:kern w:val="0"/>
        </w:rPr>
        <w:t>（</w:t>
      </w:r>
      <w:r>
        <w:rPr>
          <w:kern w:val="0"/>
        </w:rPr>
        <w:t>1</w:t>
      </w:r>
      <w:r>
        <w:rPr>
          <w:rFonts w:hint="eastAsia"/>
          <w:kern w:val="0"/>
        </w:rPr>
        <w:t>）</w:t>
      </w:r>
      <w:r>
        <w:rPr>
          <w:kern w:val="0"/>
        </w:rPr>
        <w:t xml:space="preserve"> </w:t>
      </w:r>
      <w:r>
        <w:rPr>
          <w:rFonts w:hint="eastAsia"/>
          <w:kern w:val="0"/>
        </w:rPr>
        <w:t>施工工艺。施工工艺流程图见附图</w:t>
      </w:r>
      <w:r>
        <w:rPr>
          <w:kern w:val="0"/>
        </w:rPr>
        <w:t>5-5</w:t>
      </w:r>
      <w:r>
        <w:rPr>
          <w:rFonts w:hint="eastAsia"/>
          <w:kern w:val="0"/>
        </w:rPr>
        <w:t>。</w:t>
      </w:r>
    </w:p>
    <w:p w:rsidR="00E82F45" w:rsidRDefault="00E82F45" w:rsidP="00E82F45">
      <w:pPr>
        <w:rPr>
          <w:kern w:val="0"/>
        </w:rPr>
      </w:pPr>
      <w:r>
        <w:rPr>
          <w:rFonts w:hint="eastAsia"/>
          <w:kern w:val="0"/>
        </w:rPr>
        <w:t>（</w:t>
      </w:r>
      <w:r>
        <w:rPr>
          <w:rFonts w:cs="Arial"/>
          <w:kern w:val="0"/>
        </w:rPr>
        <w:t>2</w:t>
      </w:r>
      <w:r>
        <w:rPr>
          <w:rFonts w:hint="eastAsia"/>
          <w:kern w:val="0"/>
        </w:rPr>
        <w:t>）</w:t>
      </w:r>
      <w:r>
        <w:rPr>
          <w:kern w:val="0"/>
        </w:rPr>
        <w:t xml:space="preserve"> </w:t>
      </w:r>
      <w:proofErr w:type="gramStart"/>
      <w:r>
        <w:rPr>
          <w:rFonts w:hint="eastAsia"/>
          <w:kern w:val="0"/>
        </w:rPr>
        <w:t>双液预</w:t>
      </w:r>
      <w:proofErr w:type="gramEnd"/>
      <w:r>
        <w:rPr>
          <w:rFonts w:hint="eastAsia"/>
          <w:kern w:val="0"/>
        </w:rPr>
        <w:t>注浆的参数设计</w:t>
      </w:r>
    </w:p>
    <w:p w:rsidR="00E82F45" w:rsidRDefault="00E82F45" w:rsidP="00E82F45">
      <w:pPr>
        <w:rPr>
          <w:kern w:val="0"/>
        </w:rPr>
      </w:pPr>
      <w:r>
        <w:rPr>
          <w:rFonts w:cs="TimesNewRoman"/>
          <w:kern w:val="0"/>
        </w:rPr>
        <w:t xml:space="preserve">1) </w:t>
      </w:r>
      <w:r>
        <w:rPr>
          <w:rFonts w:hint="eastAsia"/>
          <w:kern w:val="0"/>
        </w:rPr>
        <w:t>注浆压力</w:t>
      </w:r>
    </w:p>
    <w:p w:rsidR="00E82F45" w:rsidRDefault="00E82F45" w:rsidP="00E82F45">
      <w:pPr>
        <w:rPr>
          <w:kern w:val="0"/>
        </w:rPr>
      </w:pPr>
      <w:r>
        <w:rPr>
          <w:rFonts w:hint="eastAsia"/>
          <w:kern w:val="0"/>
        </w:rPr>
        <w:t>一般为地下水静水压的</w:t>
      </w:r>
      <w:r>
        <w:rPr>
          <w:rFonts w:cs="TimesNewRoman"/>
          <w:kern w:val="0"/>
        </w:rPr>
        <w:t>2</w:t>
      </w:r>
      <w:r>
        <w:rPr>
          <w:rFonts w:hint="eastAsia"/>
          <w:kern w:val="0"/>
        </w:rPr>
        <w:t>～</w:t>
      </w:r>
      <w:r>
        <w:rPr>
          <w:rFonts w:cs="TimesNewRoman"/>
          <w:kern w:val="0"/>
        </w:rPr>
        <w:t xml:space="preserve">3 </w:t>
      </w:r>
      <w:proofErr w:type="gramStart"/>
      <w:r>
        <w:rPr>
          <w:rFonts w:hint="eastAsia"/>
          <w:kern w:val="0"/>
        </w:rPr>
        <w:t>倍</w:t>
      </w:r>
      <w:proofErr w:type="gramEnd"/>
      <w:r>
        <w:rPr>
          <w:rFonts w:hint="eastAsia"/>
          <w:kern w:val="0"/>
        </w:rPr>
        <w:t>，同时应考虑岩层的裂隙阻力，根据现场情况试验后确定。但瞬间最高压力值不应超过</w:t>
      </w:r>
      <w:r>
        <w:rPr>
          <w:rFonts w:cs="TimesNewRoman"/>
          <w:kern w:val="0"/>
        </w:rPr>
        <w:t>0.5MPa</w:t>
      </w:r>
      <w:r>
        <w:rPr>
          <w:rFonts w:hint="eastAsia"/>
          <w:kern w:val="0"/>
        </w:rPr>
        <w:t>。</w:t>
      </w:r>
    </w:p>
    <w:p w:rsidR="00E82F45" w:rsidRDefault="00E82F45" w:rsidP="00E82F45">
      <w:pPr>
        <w:rPr>
          <w:kern w:val="0"/>
        </w:rPr>
      </w:pPr>
      <w:r>
        <w:rPr>
          <w:rFonts w:cs="TimesNewRoman"/>
          <w:kern w:val="0"/>
        </w:rPr>
        <w:t xml:space="preserve">2) </w:t>
      </w:r>
      <w:r>
        <w:rPr>
          <w:rFonts w:hint="eastAsia"/>
          <w:kern w:val="0"/>
        </w:rPr>
        <w:t>浆液的扩散半径</w:t>
      </w:r>
      <w:r>
        <w:rPr>
          <w:rFonts w:cs="TimesNewRoman"/>
          <w:kern w:val="0"/>
        </w:rPr>
        <w:t xml:space="preserve">r </w:t>
      </w:r>
      <w:r>
        <w:rPr>
          <w:rFonts w:hint="eastAsia"/>
          <w:kern w:val="0"/>
        </w:rPr>
        <w:t>的确定</w:t>
      </w:r>
    </w:p>
    <w:p w:rsidR="00E82F45" w:rsidRDefault="00E82F45" w:rsidP="00E82F45">
      <w:pPr>
        <w:rPr>
          <w:kern w:val="0"/>
        </w:rPr>
      </w:pPr>
      <w:r>
        <w:rPr>
          <w:rFonts w:hint="eastAsia"/>
          <w:kern w:val="0"/>
        </w:rPr>
        <w:t>根据已有资料进行工程类比及</w:t>
      </w:r>
      <w:proofErr w:type="gramStart"/>
      <w:r>
        <w:rPr>
          <w:rFonts w:hint="eastAsia"/>
          <w:kern w:val="0"/>
        </w:rPr>
        <w:t>现场碴体注浆</w:t>
      </w:r>
      <w:proofErr w:type="gramEnd"/>
      <w:r>
        <w:rPr>
          <w:rFonts w:hint="eastAsia"/>
          <w:kern w:val="0"/>
        </w:rPr>
        <w:t>试验情况选定注浆压力范围，确定浆液扩散半径</w:t>
      </w:r>
      <w:r>
        <w:rPr>
          <w:rFonts w:cs="TimesNewRoman"/>
          <w:kern w:val="0"/>
        </w:rPr>
        <w:t xml:space="preserve">r </w:t>
      </w:r>
      <w:r>
        <w:rPr>
          <w:rFonts w:hint="eastAsia"/>
          <w:kern w:val="0"/>
        </w:rPr>
        <w:t>的大小。</w:t>
      </w:r>
    </w:p>
    <w:p w:rsidR="00E82F45" w:rsidRDefault="00E82F45" w:rsidP="00E82F45">
      <w:pPr>
        <w:rPr>
          <w:kern w:val="0"/>
        </w:rPr>
      </w:pPr>
      <w:r>
        <w:rPr>
          <w:rFonts w:cs="TimesNewRoman"/>
          <w:kern w:val="0"/>
        </w:rPr>
        <w:t>3)</w:t>
      </w:r>
      <w:r>
        <w:rPr>
          <w:rFonts w:hint="eastAsia"/>
          <w:kern w:val="0"/>
        </w:rPr>
        <w:t>注浆孔距</w:t>
      </w:r>
      <w:r>
        <w:rPr>
          <w:rFonts w:cs="TimesNewRoman,Italic"/>
          <w:i/>
          <w:iCs/>
          <w:kern w:val="0"/>
        </w:rPr>
        <w:t xml:space="preserve">D </w:t>
      </w:r>
      <w:r>
        <w:rPr>
          <w:rFonts w:hint="eastAsia"/>
          <w:kern w:val="0"/>
        </w:rPr>
        <w:t>与排距</w:t>
      </w:r>
      <w:r>
        <w:rPr>
          <w:rFonts w:cs="TimesNewRoman,Italic"/>
          <w:i/>
          <w:iCs/>
          <w:kern w:val="0"/>
        </w:rPr>
        <w:t xml:space="preserve">L </w:t>
      </w:r>
      <w:r>
        <w:rPr>
          <w:rFonts w:hint="eastAsia"/>
          <w:kern w:val="0"/>
        </w:rPr>
        <w:t>的计算</w:t>
      </w:r>
    </w:p>
    <w:p w:rsidR="00E82F45" w:rsidRDefault="00E82F45" w:rsidP="00E82F45">
      <w:pPr>
        <w:rPr>
          <w:kern w:val="0"/>
        </w:rPr>
      </w:pPr>
      <w:r>
        <w:rPr>
          <w:rFonts w:cs="TimesNewRoman,Italic"/>
          <w:i/>
          <w:iCs/>
          <w:kern w:val="0"/>
        </w:rPr>
        <w:t>L</w:t>
      </w:r>
      <w:r>
        <w:rPr>
          <w:rFonts w:cs="TimesNewRoman"/>
          <w:kern w:val="0"/>
        </w:rPr>
        <w:t>=</w:t>
      </w:r>
      <w:r>
        <w:rPr>
          <w:rFonts w:cs="TimesNewRoman,Italic"/>
          <w:i/>
          <w:iCs/>
          <w:kern w:val="0"/>
        </w:rPr>
        <w:t>D</w:t>
      </w:r>
      <w:r>
        <w:rPr>
          <w:rFonts w:cs="TimesNewRoman"/>
          <w:kern w:val="0"/>
        </w:rPr>
        <w:t>sin60</w:t>
      </w:r>
      <w:r>
        <w:rPr>
          <w:rFonts w:hint="eastAsia"/>
          <w:kern w:val="0"/>
        </w:rPr>
        <w:t>°</w:t>
      </w:r>
    </w:p>
    <w:p w:rsidR="00E82F45" w:rsidRDefault="00E82F45" w:rsidP="00E82F45">
      <w:pPr>
        <w:rPr>
          <w:kern w:val="0"/>
        </w:rPr>
      </w:pPr>
      <w:r>
        <w:rPr>
          <w:rFonts w:cs="TimesNewRoman,Italic"/>
          <w:i/>
          <w:iCs/>
          <w:kern w:val="0"/>
        </w:rPr>
        <w:t>D</w:t>
      </w:r>
      <w:r>
        <w:rPr>
          <w:rFonts w:cs="TimesNewRoman"/>
          <w:kern w:val="0"/>
        </w:rPr>
        <w:t>=2rcos30</w:t>
      </w:r>
      <w:r>
        <w:rPr>
          <w:rFonts w:hint="eastAsia"/>
          <w:kern w:val="0"/>
        </w:rPr>
        <w:t>°</w:t>
      </w:r>
    </w:p>
    <w:p w:rsidR="00E82F45" w:rsidRDefault="00E82F45" w:rsidP="00E82F45">
      <w:pPr>
        <w:rPr>
          <w:kern w:val="0"/>
        </w:rPr>
      </w:pPr>
      <w:r>
        <w:rPr>
          <w:rFonts w:cs="TimesNewRoman"/>
          <w:kern w:val="0"/>
        </w:rPr>
        <w:lastRenderedPageBreak/>
        <w:t xml:space="preserve">4) </w:t>
      </w:r>
      <w:r>
        <w:rPr>
          <w:rFonts w:hint="eastAsia"/>
          <w:kern w:val="0"/>
        </w:rPr>
        <w:t>单孔注浆量</w:t>
      </w:r>
      <w:r>
        <w:rPr>
          <w:rFonts w:cs="TimesNewRoman"/>
          <w:kern w:val="0"/>
        </w:rPr>
        <w:t xml:space="preserve">Q </w:t>
      </w:r>
      <w:r>
        <w:rPr>
          <w:rFonts w:hint="eastAsia"/>
          <w:kern w:val="0"/>
          <w:vertAlign w:val="subscript"/>
        </w:rPr>
        <w:t>注</w:t>
      </w:r>
      <w:r>
        <w:rPr>
          <w:rFonts w:cs="TimesNewRoman"/>
          <w:kern w:val="0"/>
        </w:rPr>
        <w:t xml:space="preserve">= </w:t>
      </w:r>
      <w:r>
        <w:rPr>
          <w:rFonts w:hint="eastAsia"/>
          <w:kern w:val="0"/>
        </w:rPr>
        <w:t>π</w:t>
      </w:r>
      <w:r>
        <w:rPr>
          <w:rFonts w:cs="TimesNewRoman,Italic"/>
          <w:i/>
          <w:iCs/>
          <w:kern w:val="0"/>
        </w:rPr>
        <w:t>r</w:t>
      </w:r>
      <w:r>
        <w:rPr>
          <w:rFonts w:cs="TimesNewRoman"/>
          <w:kern w:val="0"/>
          <w:vertAlign w:val="superscript"/>
        </w:rPr>
        <w:t>2</w:t>
      </w:r>
      <w:r>
        <w:rPr>
          <w:rFonts w:cs="TimesNewRoman,Italic"/>
          <w:i/>
          <w:iCs/>
          <w:kern w:val="0"/>
        </w:rPr>
        <w:t xml:space="preserve">h </w:t>
      </w:r>
      <w:r>
        <w:rPr>
          <w:rFonts w:hint="eastAsia"/>
          <w:kern w:val="0"/>
        </w:rPr>
        <w:t>ηβ</w:t>
      </w:r>
    </w:p>
    <w:p w:rsidR="00E82F45" w:rsidRDefault="00E82F45" w:rsidP="00E82F45">
      <w:pPr>
        <w:rPr>
          <w:kern w:val="0"/>
        </w:rPr>
      </w:pPr>
      <w:r>
        <w:rPr>
          <w:rFonts w:hint="eastAsia"/>
          <w:kern w:val="0"/>
        </w:rPr>
        <w:t>式中：</w:t>
      </w:r>
      <w:r>
        <w:rPr>
          <w:rFonts w:cs="TimesNewRoman,Italic"/>
          <w:i/>
          <w:iCs/>
          <w:kern w:val="0"/>
        </w:rPr>
        <w:t>r</w:t>
      </w:r>
      <w:r>
        <w:rPr>
          <w:rFonts w:hint="eastAsia"/>
          <w:kern w:val="0"/>
        </w:rPr>
        <w:t>——</w:t>
      </w:r>
      <w:proofErr w:type="gramStart"/>
      <w:r>
        <w:rPr>
          <w:rFonts w:hint="eastAsia"/>
          <w:kern w:val="0"/>
        </w:rPr>
        <w:t>浆注扩散</w:t>
      </w:r>
      <w:proofErr w:type="gramEnd"/>
      <w:r>
        <w:rPr>
          <w:rFonts w:hint="eastAsia"/>
          <w:kern w:val="0"/>
        </w:rPr>
        <w:t>半径（</w:t>
      </w:r>
      <w:r>
        <w:rPr>
          <w:rFonts w:cs="TimesNewRoman"/>
          <w:kern w:val="0"/>
        </w:rPr>
        <w:t>m</w:t>
      </w:r>
      <w:r>
        <w:rPr>
          <w:rFonts w:hint="eastAsia"/>
          <w:kern w:val="0"/>
        </w:rPr>
        <w:t>）</w:t>
      </w:r>
    </w:p>
    <w:p w:rsidR="00E82F45" w:rsidRDefault="00E82F45" w:rsidP="00E82F45">
      <w:pPr>
        <w:rPr>
          <w:kern w:val="0"/>
        </w:rPr>
      </w:pPr>
      <w:r>
        <w:rPr>
          <w:rFonts w:cs="TimesNewRoman,Italic"/>
          <w:i/>
          <w:iCs/>
          <w:kern w:val="0"/>
        </w:rPr>
        <w:t>h</w:t>
      </w:r>
      <w:r>
        <w:rPr>
          <w:rFonts w:hint="eastAsia"/>
          <w:kern w:val="0"/>
        </w:rPr>
        <w:t>——压浆段有效长度（</w:t>
      </w:r>
      <w:r>
        <w:rPr>
          <w:rFonts w:cs="TimesNewRoman"/>
          <w:kern w:val="0"/>
        </w:rPr>
        <w:t>m</w:t>
      </w:r>
      <w:r>
        <w:rPr>
          <w:rFonts w:hint="eastAsia"/>
          <w:kern w:val="0"/>
        </w:rPr>
        <w:t>）</w:t>
      </w:r>
    </w:p>
    <w:p w:rsidR="00E82F45" w:rsidRDefault="00E82F45" w:rsidP="00E82F45">
      <w:pPr>
        <w:rPr>
          <w:kern w:val="0"/>
        </w:rPr>
      </w:pPr>
      <w:r>
        <w:rPr>
          <w:rFonts w:hint="eastAsia"/>
          <w:kern w:val="0"/>
        </w:rPr>
        <w:t>η——岩石裂隙率</w:t>
      </w:r>
    </w:p>
    <w:p w:rsidR="00E82F45" w:rsidRDefault="00E82F45" w:rsidP="00E82F45">
      <w:pPr>
        <w:rPr>
          <w:kern w:val="0"/>
        </w:rPr>
      </w:pPr>
      <w:r>
        <w:rPr>
          <w:rFonts w:hint="eastAsia"/>
          <w:kern w:val="0"/>
        </w:rPr>
        <w:t>β——浆液在裂隙内的有效充填系数</w:t>
      </w:r>
    </w:p>
    <w:p w:rsidR="00E82F45" w:rsidRDefault="00E82F45" w:rsidP="00E82F45">
      <w:pPr>
        <w:rPr>
          <w:kern w:val="0"/>
        </w:rPr>
      </w:pPr>
      <w:r>
        <w:rPr>
          <w:rFonts w:cs="TimesNewRoman"/>
          <w:kern w:val="0"/>
        </w:rPr>
        <w:t xml:space="preserve">5) </w:t>
      </w:r>
      <w:r>
        <w:rPr>
          <w:rFonts w:hint="eastAsia"/>
          <w:kern w:val="0"/>
        </w:rPr>
        <w:t>洞内注浆结束的标准</w:t>
      </w:r>
    </w:p>
    <w:p w:rsidR="00E82F45" w:rsidRDefault="00E82F45" w:rsidP="00E82F45">
      <w:pPr>
        <w:rPr>
          <w:kern w:val="0"/>
        </w:rPr>
      </w:pPr>
      <w:r>
        <w:rPr>
          <w:rFonts w:hint="eastAsia"/>
          <w:kern w:val="0"/>
        </w:rPr>
        <w:t>达到下述两种情况之一者即可停止单孔注浆施工。</w:t>
      </w:r>
    </w:p>
    <w:p w:rsidR="00E82F45" w:rsidRDefault="00E82F45" w:rsidP="00E82F45">
      <w:pPr>
        <w:rPr>
          <w:rFonts w:cs="TimesNewRoman"/>
          <w:kern w:val="0"/>
        </w:rPr>
      </w:pPr>
      <w:r>
        <w:rPr>
          <w:rFonts w:cs="TimesNewRoman"/>
          <w:kern w:val="0"/>
        </w:rPr>
        <w:t xml:space="preserve">(A) </w:t>
      </w:r>
      <w:r>
        <w:rPr>
          <w:rFonts w:hint="eastAsia"/>
          <w:kern w:val="0"/>
        </w:rPr>
        <w:t>注浆压力达到</w:t>
      </w:r>
      <w:r>
        <w:rPr>
          <w:rFonts w:cs="TimesNewRoman"/>
          <w:kern w:val="0"/>
        </w:rPr>
        <w:t>0.35MPa</w:t>
      </w:r>
    </w:p>
    <w:p w:rsidR="00E82F45" w:rsidRDefault="00E82F45" w:rsidP="00E82F45">
      <w:pPr>
        <w:rPr>
          <w:rFonts w:cs="TimesNewRoman"/>
          <w:kern w:val="0"/>
        </w:rPr>
      </w:pPr>
      <w:r>
        <w:rPr>
          <w:rFonts w:cs="TimesNewRoman"/>
          <w:kern w:val="0"/>
        </w:rPr>
        <w:t xml:space="preserve">(B) </w:t>
      </w:r>
      <w:r>
        <w:rPr>
          <w:rFonts w:hint="eastAsia"/>
          <w:kern w:val="0"/>
        </w:rPr>
        <w:t>单孔浇筑量达</w:t>
      </w:r>
      <w:r>
        <w:rPr>
          <w:rFonts w:cs="TimesNewRoman"/>
          <w:kern w:val="0"/>
        </w:rPr>
        <w:t>1000kg</w:t>
      </w:r>
    </w:p>
    <w:p w:rsidR="00E82F45" w:rsidRDefault="00E82F45" w:rsidP="00E82F45">
      <w:pPr>
        <w:rPr>
          <w:kern w:val="0"/>
        </w:rPr>
      </w:pPr>
      <w:r>
        <w:rPr>
          <w:rFonts w:hint="eastAsia"/>
          <w:kern w:val="0"/>
        </w:rPr>
        <w:t>（七）</w:t>
      </w:r>
      <w:r>
        <w:rPr>
          <w:kern w:val="0"/>
        </w:rPr>
        <w:t xml:space="preserve"> </w:t>
      </w:r>
      <w:r>
        <w:rPr>
          <w:rFonts w:hint="eastAsia"/>
          <w:kern w:val="0"/>
        </w:rPr>
        <w:t>隧道初期支护工艺与方法</w:t>
      </w:r>
    </w:p>
    <w:p w:rsidR="00E82F45" w:rsidRDefault="00E82F45" w:rsidP="00E82F45">
      <w:pPr>
        <w:rPr>
          <w:kern w:val="0"/>
        </w:rPr>
      </w:pPr>
      <w:r>
        <w:rPr>
          <w:kern w:val="0"/>
        </w:rPr>
        <w:t xml:space="preserve">1. </w:t>
      </w:r>
      <w:proofErr w:type="gramStart"/>
      <w:r>
        <w:rPr>
          <w:rFonts w:hint="eastAsia"/>
          <w:kern w:val="0"/>
        </w:rPr>
        <w:t>网喷混凝土</w:t>
      </w:r>
      <w:proofErr w:type="gramEnd"/>
      <w:r>
        <w:rPr>
          <w:rFonts w:hint="eastAsia"/>
          <w:kern w:val="0"/>
        </w:rPr>
        <w:t>工艺。在喷射混凝土之前要按照规范和标准对开挖断面进行检验，按湿喷工艺施工。采用成都产</w:t>
      </w:r>
      <w:r>
        <w:rPr>
          <w:kern w:val="0"/>
        </w:rPr>
        <w:t xml:space="preserve">TK961 </w:t>
      </w:r>
      <w:r>
        <w:rPr>
          <w:rFonts w:hint="eastAsia"/>
          <w:kern w:val="0"/>
        </w:rPr>
        <w:t>型湿喷机。</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工艺流程</w:t>
      </w:r>
    </w:p>
    <w:p w:rsidR="00E82F45" w:rsidRDefault="00E82F45" w:rsidP="00E82F45">
      <w:pPr>
        <w:rPr>
          <w:kern w:val="0"/>
        </w:rPr>
      </w:pPr>
      <w:r>
        <w:rPr>
          <w:rFonts w:hint="eastAsia"/>
          <w:kern w:val="0"/>
        </w:rPr>
        <w:t>湿式喷射混凝土工艺流程图见附图</w:t>
      </w:r>
      <w:r>
        <w:rPr>
          <w:rFonts w:cs="TimesNewRoman"/>
          <w:kern w:val="0"/>
        </w:rPr>
        <w:t>5-4</w:t>
      </w:r>
      <w:r>
        <w:rPr>
          <w:rFonts w:hint="eastAsia"/>
          <w:kern w:val="0"/>
        </w:rPr>
        <w:t>（湿式喷射混凝土施工工艺框图）。</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施工要点</w:t>
      </w:r>
    </w:p>
    <w:p w:rsidR="00E82F45" w:rsidRDefault="00E82F45" w:rsidP="00E82F45">
      <w:pPr>
        <w:rPr>
          <w:kern w:val="0"/>
        </w:rPr>
      </w:pPr>
      <w:r>
        <w:rPr>
          <w:rFonts w:hint="eastAsia"/>
          <w:kern w:val="0"/>
        </w:rPr>
        <w:t>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cs="TimesNewRoman"/>
          <w:kern w:val="0"/>
        </w:rPr>
        <w:t xml:space="preserve">1) </w:t>
      </w:r>
      <w:r>
        <w:rPr>
          <w:rFonts w:hint="eastAsia"/>
          <w:kern w:val="0"/>
        </w:rPr>
        <w:t>选用普通硅酸盐水泥，细度模数大于</w:t>
      </w:r>
      <w:r>
        <w:rPr>
          <w:rFonts w:cs="TimesNewRoman"/>
          <w:kern w:val="0"/>
        </w:rPr>
        <w:t xml:space="preserve">2.5 </w:t>
      </w:r>
      <w:r>
        <w:rPr>
          <w:rFonts w:hint="eastAsia"/>
          <w:kern w:val="0"/>
        </w:rPr>
        <w:t>的硬质洁净砂或粗砂，粒径</w:t>
      </w:r>
      <w:r>
        <w:rPr>
          <w:rFonts w:cs="TimesNewRoman"/>
          <w:kern w:val="0"/>
        </w:rPr>
        <w:t>5</w:t>
      </w:r>
      <w:r>
        <w:rPr>
          <w:rFonts w:hint="eastAsia"/>
          <w:kern w:val="0"/>
        </w:rPr>
        <w:t>～</w:t>
      </w:r>
      <w:r>
        <w:rPr>
          <w:rFonts w:cs="TimesNewRoman"/>
          <w:kern w:val="0"/>
        </w:rPr>
        <w:t xml:space="preserve">12mm </w:t>
      </w:r>
      <w:r>
        <w:rPr>
          <w:rFonts w:hint="eastAsia"/>
          <w:kern w:val="0"/>
        </w:rPr>
        <w:t>连续级配碎</w:t>
      </w:r>
      <w:r>
        <w:rPr>
          <w:rFonts w:cs="TimesNewRoman"/>
          <w:kern w:val="0"/>
        </w:rPr>
        <w:t>(</w:t>
      </w:r>
      <w:r>
        <w:rPr>
          <w:rFonts w:hint="eastAsia"/>
          <w:kern w:val="0"/>
        </w:rPr>
        <w:t>卵</w:t>
      </w:r>
      <w:r>
        <w:rPr>
          <w:rFonts w:cs="TimesNewRoman"/>
          <w:kern w:val="0"/>
        </w:rPr>
        <w:t>)</w:t>
      </w:r>
      <w:r>
        <w:rPr>
          <w:rFonts w:hint="eastAsia"/>
          <w:kern w:val="0"/>
        </w:rPr>
        <w:t>石，化验合格的拌合用水。</w:t>
      </w:r>
    </w:p>
    <w:p w:rsidR="00E82F45" w:rsidRDefault="00E82F45" w:rsidP="00E82F45">
      <w:pPr>
        <w:rPr>
          <w:kern w:val="0"/>
        </w:rPr>
      </w:pPr>
      <w:r>
        <w:rPr>
          <w:rFonts w:cs="TimesNewRoman"/>
          <w:kern w:val="0"/>
        </w:rPr>
        <w:t xml:space="preserve">2) </w:t>
      </w:r>
      <w:r>
        <w:rPr>
          <w:rFonts w:hint="eastAsia"/>
          <w:kern w:val="0"/>
        </w:rPr>
        <w:t>喷射混凝土严格按设计配合比拌和。配合比及搅拌的均匀性每班检查不少于两次。</w:t>
      </w:r>
    </w:p>
    <w:p w:rsidR="00E82F45" w:rsidRDefault="00E82F45" w:rsidP="00E82F45">
      <w:pPr>
        <w:rPr>
          <w:kern w:val="0"/>
        </w:rPr>
      </w:pPr>
      <w:r>
        <w:rPr>
          <w:rFonts w:cs="TimesNewRoman"/>
          <w:kern w:val="0"/>
        </w:rPr>
        <w:t xml:space="preserve">3) </w:t>
      </w:r>
      <w:r>
        <w:rPr>
          <w:rFonts w:hint="eastAsia"/>
          <w:kern w:val="0"/>
        </w:rPr>
        <w:t>喷射前，认真检查隧道断面尺寸，对欠挖部分及所有开裂、破碎、</w:t>
      </w:r>
      <w:r>
        <w:rPr>
          <w:rFonts w:hint="eastAsia"/>
          <w:kern w:val="0"/>
        </w:rPr>
        <w:lastRenderedPageBreak/>
        <w:t>出水点、崩解的破损岩石进行清理和处理，清除浮石和墙角虚碴，并用高压水或风冲洗岩面。</w:t>
      </w:r>
    </w:p>
    <w:p w:rsidR="00E82F45" w:rsidRDefault="00E82F45" w:rsidP="00E82F45">
      <w:pPr>
        <w:rPr>
          <w:kern w:val="0"/>
        </w:rPr>
      </w:pPr>
      <w:r>
        <w:rPr>
          <w:rFonts w:cs="TimesNewRoman"/>
          <w:kern w:val="0"/>
        </w:rPr>
        <w:t xml:space="preserve">4) </w:t>
      </w:r>
      <w:r>
        <w:rPr>
          <w:rFonts w:hint="eastAsia"/>
          <w:kern w:val="0"/>
        </w:rPr>
        <w:t>喷头距岩</w:t>
      </w:r>
      <w:proofErr w:type="gramStart"/>
      <w:r>
        <w:rPr>
          <w:rFonts w:hint="eastAsia"/>
          <w:kern w:val="0"/>
        </w:rPr>
        <w:t>面距离</w:t>
      </w:r>
      <w:proofErr w:type="gramEnd"/>
      <w:r>
        <w:rPr>
          <w:rFonts w:hint="eastAsia"/>
          <w:kern w:val="0"/>
        </w:rPr>
        <w:t>以</w:t>
      </w:r>
      <w:r>
        <w:rPr>
          <w:rFonts w:cs="TimesNewRoman"/>
          <w:kern w:val="0"/>
        </w:rPr>
        <w:t>1.5m</w:t>
      </w:r>
      <w:r>
        <w:rPr>
          <w:rFonts w:hint="eastAsia"/>
          <w:kern w:val="0"/>
        </w:rPr>
        <w:t>～</w:t>
      </w:r>
      <w:r>
        <w:rPr>
          <w:rFonts w:cs="TimesNewRoman"/>
          <w:kern w:val="0"/>
        </w:rPr>
        <w:t xml:space="preserve">2.0m </w:t>
      </w:r>
      <w:r>
        <w:rPr>
          <w:rFonts w:hint="eastAsia"/>
          <w:kern w:val="0"/>
        </w:rPr>
        <w:t>为宜，喷头应</w:t>
      </w:r>
      <w:proofErr w:type="gramStart"/>
      <w:r>
        <w:rPr>
          <w:rFonts w:hint="eastAsia"/>
          <w:kern w:val="0"/>
        </w:rPr>
        <w:t>垂直受喷面</w:t>
      </w:r>
      <w:proofErr w:type="gramEnd"/>
      <w:r>
        <w:rPr>
          <w:rFonts w:hint="eastAsia"/>
          <w:kern w:val="0"/>
        </w:rPr>
        <w:t>，喷射钢支撑附近和有钢筋网时，可将喷头稍加偏斜，角度大于</w:t>
      </w:r>
      <w:r>
        <w:rPr>
          <w:rFonts w:cs="TimesNewRoman"/>
          <w:kern w:val="0"/>
        </w:rPr>
        <w:t>70</w:t>
      </w:r>
      <w:r>
        <w:rPr>
          <w:rFonts w:hint="eastAsia"/>
          <w:kern w:val="0"/>
        </w:rPr>
        <w:t>°。喷射路线应先边墙后拱部，分区、分段“</w:t>
      </w:r>
      <w:r>
        <w:rPr>
          <w:rFonts w:cs="TimesNewRoman"/>
          <w:kern w:val="0"/>
        </w:rPr>
        <w:t>S</w:t>
      </w:r>
      <w:r>
        <w:rPr>
          <w:rFonts w:hint="eastAsia"/>
          <w:kern w:val="0"/>
        </w:rPr>
        <w:t>”形运动，喷头作连续不断的圆周运动，后一圈压前一圈</w:t>
      </w:r>
      <w:r>
        <w:rPr>
          <w:rFonts w:cs="TimesNewRoman"/>
          <w:kern w:val="0"/>
        </w:rPr>
        <w:t>1/3</w:t>
      </w:r>
      <w:r>
        <w:rPr>
          <w:rFonts w:hint="eastAsia"/>
          <w:kern w:val="0"/>
        </w:rPr>
        <w:t>，螺旋状喷射。</w:t>
      </w:r>
    </w:p>
    <w:p w:rsidR="00E82F45" w:rsidRDefault="00E82F45" w:rsidP="00E82F45">
      <w:pPr>
        <w:rPr>
          <w:kern w:val="0"/>
        </w:rPr>
      </w:pPr>
      <w:r>
        <w:rPr>
          <w:rFonts w:cs="TimesNewRoman"/>
          <w:kern w:val="0"/>
        </w:rPr>
        <w:t xml:space="preserve">5) </w:t>
      </w:r>
      <w:r>
        <w:rPr>
          <w:rFonts w:hint="eastAsia"/>
          <w:kern w:val="0"/>
        </w:rPr>
        <w:t>喷射混凝土作业采取分段、分块，先墙后拱、自下而上的顺序进行。喷射时，喷嘴做反复缓慢的螺旋形运动，螺旋直径约</w:t>
      </w:r>
      <w:r>
        <w:rPr>
          <w:rFonts w:cs="TimesNewRoman"/>
          <w:kern w:val="0"/>
        </w:rPr>
        <w:t>20</w:t>
      </w:r>
      <w:r>
        <w:rPr>
          <w:rFonts w:hint="eastAsia"/>
          <w:kern w:val="0"/>
        </w:rPr>
        <w:t>－</w:t>
      </w:r>
      <w:r>
        <w:rPr>
          <w:rFonts w:cs="TimesNewRoman"/>
          <w:kern w:val="0"/>
        </w:rPr>
        <w:t xml:space="preserve">30 </w:t>
      </w:r>
      <w:r>
        <w:rPr>
          <w:rFonts w:hint="eastAsia"/>
          <w:kern w:val="0"/>
        </w:rPr>
        <w:t>㎝，以保证混凝土喷射密实。</w:t>
      </w:r>
    </w:p>
    <w:p w:rsidR="00E82F45" w:rsidRDefault="00E82F45" w:rsidP="00E82F45">
      <w:pPr>
        <w:rPr>
          <w:kern w:val="0"/>
        </w:rPr>
      </w:pPr>
      <w:r>
        <w:rPr>
          <w:rFonts w:cs="TimesNewRoman"/>
          <w:kern w:val="0"/>
        </w:rPr>
        <w:t xml:space="preserve">6) </w:t>
      </w:r>
      <w:r>
        <w:rPr>
          <w:rFonts w:hint="eastAsia"/>
          <w:kern w:val="0"/>
        </w:rPr>
        <w:t>隧道喷射混凝土厚度＞</w:t>
      </w:r>
      <w:r>
        <w:rPr>
          <w:rFonts w:cs="TimesNewRoman"/>
          <w:kern w:val="0"/>
        </w:rPr>
        <w:t xml:space="preserve">5 </w:t>
      </w:r>
      <w:r>
        <w:rPr>
          <w:rFonts w:hint="eastAsia"/>
          <w:kern w:val="0"/>
        </w:rPr>
        <w:t>㎝时分两层作业。第两次喷射混凝土如在第一层混凝土终凝</w:t>
      </w:r>
      <w:r>
        <w:rPr>
          <w:rFonts w:cs="TimesNewRoman"/>
          <w:kern w:val="0"/>
        </w:rPr>
        <w:t xml:space="preserve">1h </w:t>
      </w:r>
      <w:r>
        <w:rPr>
          <w:rFonts w:hint="eastAsia"/>
          <w:kern w:val="0"/>
        </w:rPr>
        <w:t>后进行，需冲洗第一层混凝土面。初次喷射注意先找平岩面。</w:t>
      </w:r>
    </w:p>
    <w:p w:rsidR="00E82F45" w:rsidRDefault="00E82F45" w:rsidP="00E82F45">
      <w:pPr>
        <w:rPr>
          <w:kern w:val="0"/>
        </w:rPr>
      </w:pPr>
      <w:r>
        <w:rPr>
          <w:rFonts w:cs="TimesNewRoman"/>
          <w:kern w:val="0"/>
        </w:rPr>
        <w:t xml:space="preserve">7) </w:t>
      </w:r>
      <w:r>
        <w:rPr>
          <w:rFonts w:hint="eastAsia"/>
          <w:kern w:val="0"/>
        </w:rPr>
        <w:t>喷射混凝土终凝</w:t>
      </w:r>
      <w:r>
        <w:rPr>
          <w:rFonts w:cs="TimesNewRoman"/>
          <w:kern w:val="0"/>
        </w:rPr>
        <w:t xml:space="preserve">2h </w:t>
      </w:r>
      <w:r>
        <w:rPr>
          <w:rFonts w:hint="eastAsia"/>
          <w:kern w:val="0"/>
        </w:rPr>
        <w:t>后，进行喷水养护，养护时间不少于</w:t>
      </w:r>
      <w:r>
        <w:rPr>
          <w:rFonts w:cs="TimesNewRoman"/>
          <w:kern w:val="0"/>
        </w:rPr>
        <w:t>7</w:t>
      </w:r>
      <w:r>
        <w:rPr>
          <w:rFonts w:cs="TimesNewRoman,Italic"/>
          <w:i/>
          <w:iCs/>
          <w:kern w:val="0"/>
        </w:rPr>
        <w:t>d</w:t>
      </w:r>
      <w:r>
        <w:rPr>
          <w:rFonts w:hint="eastAsia"/>
          <w:kern w:val="0"/>
        </w:rPr>
        <w:t>。</w:t>
      </w:r>
    </w:p>
    <w:p w:rsidR="00E82F45" w:rsidRDefault="00E82F45" w:rsidP="00E82F45">
      <w:pPr>
        <w:rPr>
          <w:kern w:val="0"/>
        </w:rPr>
      </w:pPr>
      <w:r>
        <w:rPr>
          <w:rFonts w:cs="TimesNewRoman"/>
          <w:kern w:val="0"/>
        </w:rPr>
        <w:t xml:space="preserve">8) </w:t>
      </w:r>
      <w:r>
        <w:rPr>
          <w:rFonts w:hint="eastAsia"/>
          <w:kern w:val="0"/>
        </w:rPr>
        <w:t>喷射混凝土后开挖时，下次爆破距喷射混凝土完成时间的间隔，不得小于</w:t>
      </w:r>
      <w:r>
        <w:rPr>
          <w:rFonts w:cs="TimesNewRoman"/>
          <w:kern w:val="0"/>
        </w:rPr>
        <w:t>4h</w:t>
      </w:r>
      <w:r>
        <w:rPr>
          <w:rFonts w:hint="eastAsia"/>
          <w:kern w:val="0"/>
        </w:rPr>
        <w:t>。</w:t>
      </w:r>
    </w:p>
    <w:p w:rsidR="00E82F45" w:rsidRDefault="00E82F45" w:rsidP="00E82F45">
      <w:pPr>
        <w:rPr>
          <w:kern w:val="0"/>
        </w:rPr>
      </w:pPr>
      <w:r>
        <w:rPr>
          <w:rFonts w:cs="TimesNewRoman"/>
          <w:kern w:val="0"/>
        </w:rPr>
        <w:t xml:space="preserve">9) </w:t>
      </w:r>
      <w:r>
        <w:rPr>
          <w:rFonts w:hint="eastAsia"/>
          <w:kern w:val="0"/>
        </w:rPr>
        <w:t>有水地段喷射混凝土采取如下措施：</w:t>
      </w:r>
    </w:p>
    <w:p w:rsidR="00E82F45" w:rsidRDefault="00E82F45" w:rsidP="00E82F45">
      <w:pPr>
        <w:rPr>
          <w:kern w:val="0"/>
        </w:rPr>
      </w:pPr>
      <w:r>
        <w:rPr>
          <w:rFonts w:hint="eastAsia"/>
          <w:kern w:val="0"/>
        </w:rPr>
        <w:t>当水点不多时，可设导管引排水后再喷射混凝土；当涌水量范围较大时，可设树枝状导管后再喷混凝土；当涌水严重时可设置泄水孔，边排水边喷混凝土。增加水泥用量，改变配合比，喷混凝土由远而近逐渐向涌水点逼近，然后在涌水安设导管，将水引出，再向导管附近喷混凝土。</w:t>
      </w:r>
    </w:p>
    <w:p w:rsidR="00E82F45" w:rsidRDefault="00E82F45" w:rsidP="00E82F45">
      <w:pPr>
        <w:rPr>
          <w:kern w:val="0"/>
        </w:rPr>
      </w:pPr>
      <w:proofErr w:type="gramStart"/>
      <w:r>
        <w:rPr>
          <w:rFonts w:hint="eastAsia"/>
          <w:kern w:val="0"/>
        </w:rPr>
        <w:t>当岩面</w:t>
      </w:r>
      <w:proofErr w:type="gramEnd"/>
      <w:r>
        <w:rPr>
          <w:rFonts w:hint="eastAsia"/>
          <w:kern w:val="0"/>
        </w:rPr>
        <w:t>普遍渗水时，可先喷砂浆，并加大速凝剂掺量，</w:t>
      </w:r>
      <w:proofErr w:type="gramStart"/>
      <w:r>
        <w:rPr>
          <w:rFonts w:hint="eastAsia"/>
          <w:kern w:val="0"/>
        </w:rPr>
        <w:t>保证初喷后</w:t>
      </w:r>
      <w:proofErr w:type="gramEnd"/>
      <w:r>
        <w:rPr>
          <w:rFonts w:hint="eastAsia"/>
          <w:kern w:val="0"/>
        </w:rPr>
        <w:t>，</w:t>
      </w:r>
      <w:r>
        <w:rPr>
          <w:rFonts w:hint="eastAsia"/>
          <w:kern w:val="0"/>
        </w:rPr>
        <w:lastRenderedPageBreak/>
        <w:t>再按原配比施工。当局部出水量较大时采用埋管、凿槽、树枝状排水盲沟措施，将水引导疏出再喷混凝土。</w:t>
      </w:r>
    </w:p>
    <w:p w:rsidR="00E82F45" w:rsidRDefault="00E82F45" w:rsidP="00E82F45">
      <w:pPr>
        <w:rPr>
          <w:kern w:val="0"/>
        </w:rPr>
      </w:pPr>
      <w:r>
        <w:rPr>
          <w:rFonts w:cs="TimesNewRoman"/>
          <w:kern w:val="0"/>
        </w:rPr>
        <w:t xml:space="preserve">10) </w:t>
      </w:r>
      <w:r>
        <w:rPr>
          <w:rFonts w:hint="eastAsia"/>
          <w:kern w:val="0"/>
        </w:rPr>
        <w:t>当喷射混凝土局部凹凸不平尺寸大于下述要求时应进行处理</w:t>
      </w:r>
    </w:p>
    <w:p w:rsidR="00E82F45" w:rsidRDefault="00E82F45" w:rsidP="00E82F45">
      <w:pPr>
        <w:rPr>
          <w:rFonts w:cs="TimesNewRoman"/>
          <w:kern w:val="0"/>
        </w:rPr>
      </w:pPr>
      <w:r>
        <w:rPr>
          <w:rFonts w:hint="eastAsia"/>
          <w:kern w:val="0"/>
        </w:rPr>
        <w:t>即：</w:t>
      </w:r>
      <w:r>
        <w:rPr>
          <w:kern w:val="0"/>
        </w:rPr>
        <w:t xml:space="preserve"> </w:t>
      </w:r>
      <w:r>
        <w:rPr>
          <w:rFonts w:hint="eastAsia"/>
          <w:kern w:val="0"/>
        </w:rPr>
        <w:t>墙</w:t>
      </w:r>
      <w:r>
        <w:rPr>
          <w:rFonts w:cs="TimesNewRoman,Italic"/>
          <w:i/>
          <w:iCs/>
          <w:kern w:val="0"/>
        </w:rPr>
        <w:t>D/L</w:t>
      </w:r>
      <w:r>
        <w:rPr>
          <w:rFonts w:cs="TimesNewRoman"/>
          <w:kern w:val="0"/>
        </w:rPr>
        <w:t>=1/6</w:t>
      </w:r>
    </w:p>
    <w:p w:rsidR="00E82F45" w:rsidRDefault="00E82F45" w:rsidP="00E82F45">
      <w:pPr>
        <w:rPr>
          <w:rFonts w:cs="TimesNewRoman"/>
          <w:kern w:val="0"/>
        </w:rPr>
      </w:pPr>
      <w:r>
        <w:rPr>
          <w:rFonts w:hint="eastAsia"/>
          <w:kern w:val="0"/>
        </w:rPr>
        <w:t>拱</w:t>
      </w:r>
      <w:r>
        <w:rPr>
          <w:rFonts w:cs="TimesNewRoman,Italic"/>
          <w:i/>
          <w:iCs/>
          <w:kern w:val="0"/>
        </w:rPr>
        <w:t>D/L</w:t>
      </w:r>
      <w:r>
        <w:rPr>
          <w:rFonts w:cs="TimesNewRoman"/>
          <w:kern w:val="0"/>
        </w:rPr>
        <w:t>=1/8</w:t>
      </w:r>
    </w:p>
    <w:p w:rsidR="00E82F45" w:rsidRDefault="00E82F45" w:rsidP="00E82F45">
      <w:pPr>
        <w:rPr>
          <w:kern w:val="0"/>
        </w:rPr>
      </w:pPr>
      <w:r>
        <w:rPr>
          <w:rFonts w:hint="eastAsia"/>
          <w:kern w:val="0"/>
        </w:rPr>
        <w:t>式中：</w:t>
      </w:r>
      <w:r>
        <w:rPr>
          <w:rFonts w:cs="TimesNewRoman,Italic"/>
          <w:i/>
          <w:iCs/>
          <w:kern w:val="0"/>
        </w:rPr>
        <w:t>L</w:t>
      </w:r>
      <w:r>
        <w:rPr>
          <w:rFonts w:cs="TimesNewRoman"/>
          <w:kern w:val="0"/>
        </w:rPr>
        <w:t>—</w:t>
      </w:r>
      <w:r>
        <w:rPr>
          <w:rFonts w:hint="eastAsia"/>
          <w:kern w:val="0"/>
        </w:rPr>
        <w:t>喷射混凝土相邻两凸面间的距离</w:t>
      </w:r>
    </w:p>
    <w:p w:rsidR="00E82F45" w:rsidRDefault="00E82F45" w:rsidP="00E82F45">
      <w:pPr>
        <w:rPr>
          <w:kern w:val="0"/>
        </w:rPr>
      </w:pPr>
      <w:r>
        <w:rPr>
          <w:rFonts w:cs="TimesNewRoman,Italic"/>
          <w:i/>
          <w:iCs/>
          <w:kern w:val="0"/>
        </w:rPr>
        <w:t>D</w:t>
      </w:r>
      <w:r>
        <w:rPr>
          <w:rFonts w:cs="TimesNewRoman"/>
          <w:kern w:val="0"/>
        </w:rPr>
        <w:t>—</w:t>
      </w:r>
      <w:r>
        <w:rPr>
          <w:rFonts w:hint="eastAsia"/>
          <w:kern w:val="0"/>
        </w:rPr>
        <w:t>喷射混凝土两凸面凹进的深度</w:t>
      </w:r>
    </w:p>
    <w:p w:rsidR="00E82F45" w:rsidRDefault="00E82F45" w:rsidP="00E82F45">
      <w:pPr>
        <w:rPr>
          <w:kern w:val="0"/>
        </w:rPr>
      </w:pPr>
      <w:r>
        <w:rPr>
          <w:kern w:val="0"/>
        </w:rPr>
        <w:t xml:space="preserve">2. </w:t>
      </w:r>
      <w:r>
        <w:rPr>
          <w:rFonts w:hint="eastAsia"/>
          <w:kern w:val="0"/>
        </w:rPr>
        <w:t>挂网</w:t>
      </w:r>
    </w:p>
    <w:p w:rsidR="00E82F45" w:rsidRDefault="00E82F45" w:rsidP="00E82F45">
      <w:pPr>
        <w:rPr>
          <w:kern w:val="0"/>
        </w:rPr>
      </w:pPr>
      <w:r>
        <w:rPr>
          <w:rFonts w:hint="eastAsia"/>
          <w:kern w:val="0"/>
        </w:rPr>
        <w:t>按设计要求加工钢筋网，钢筋网采用φ</w:t>
      </w:r>
      <w:r>
        <w:rPr>
          <w:kern w:val="0"/>
        </w:rPr>
        <w:t xml:space="preserve">8 </w:t>
      </w:r>
      <w:r>
        <w:rPr>
          <w:rFonts w:hint="eastAsia"/>
          <w:kern w:val="0"/>
        </w:rPr>
        <w:t>钢筋网（</w:t>
      </w:r>
      <w:r>
        <w:rPr>
          <w:kern w:val="0"/>
        </w:rPr>
        <w:t>20cm</w:t>
      </w:r>
      <w:r>
        <w:rPr>
          <w:rFonts w:hint="eastAsia"/>
          <w:kern w:val="0"/>
        </w:rPr>
        <w:t>×</w:t>
      </w:r>
      <w:r>
        <w:rPr>
          <w:kern w:val="0"/>
        </w:rPr>
        <w:t xml:space="preserve">20cm </w:t>
      </w:r>
      <w:r>
        <w:rPr>
          <w:rFonts w:hint="eastAsia"/>
          <w:kern w:val="0"/>
        </w:rPr>
        <w:t>网格），洞外分块预制，洞内铺挂，随开挖面起伏铺设，同定位锚杆固定牢固。钢筋网</w:t>
      </w:r>
      <w:proofErr w:type="gramStart"/>
      <w:r>
        <w:rPr>
          <w:rFonts w:hint="eastAsia"/>
          <w:kern w:val="0"/>
        </w:rPr>
        <w:t>与受喷面的</w:t>
      </w:r>
      <w:proofErr w:type="gramEnd"/>
      <w:r>
        <w:rPr>
          <w:rFonts w:hint="eastAsia"/>
          <w:kern w:val="0"/>
        </w:rPr>
        <w:t>间隙以</w:t>
      </w:r>
      <w:r>
        <w:rPr>
          <w:kern w:val="0"/>
        </w:rPr>
        <w:t xml:space="preserve">3cm </w:t>
      </w:r>
      <w:r>
        <w:rPr>
          <w:rFonts w:hint="eastAsia"/>
          <w:kern w:val="0"/>
        </w:rPr>
        <w:t>左右为宜，混凝土保护层大于</w:t>
      </w:r>
      <w:r>
        <w:rPr>
          <w:kern w:val="0"/>
        </w:rPr>
        <w:t>2cm</w:t>
      </w:r>
      <w:r>
        <w:rPr>
          <w:rFonts w:hint="eastAsia"/>
          <w:kern w:val="0"/>
        </w:rPr>
        <w:t>。</w:t>
      </w:r>
    </w:p>
    <w:p w:rsidR="00E82F45" w:rsidRDefault="00E82F45" w:rsidP="00E82F45">
      <w:pPr>
        <w:rPr>
          <w:kern w:val="0"/>
        </w:rPr>
      </w:pPr>
      <w:r>
        <w:rPr>
          <w:kern w:val="0"/>
        </w:rPr>
        <w:t xml:space="preserve">3. </w:t>
      </w:r>
      <w:r>
        <w:rPr>
          <w:rFonts w:hint="eastAsia"/>
          <w:kern w:val="0"/>
        </w:rPr>
        <w:t>自进式锚杆施工工艺</w:t>
      </w:r>
    </w:p>
    <w:p w:rsidR="00E82F45" w:rsidRDefault="00E82F45" w:rsidP="00E82F45">
      <w:pPr>
        <w:rPr>
          <w:kern w:val="0"/>
        </w:rPr>
      </w:pPr>
      <w:r>
        <w:rPr>
          <w:rFonts w:hint="eastAsia"/>
          <w:kern w:val="0"/>
        </w:rPr>
        <w:t>自进式锚杆施工工艺见超前支护。</w:t>
      </w:r>
    </w:p>
    <w:p w:rsidR="00E82F45" w:rsidRDefault="00E82F45" w:rsidP="00E82F45">
      <w:pPr>
        <w:rPr>
          <w:kern w:val="0"/>
        </w:rPr>
      </w:pPr>
      <w:r>
        <w:rPr>
          <w:kern w:val="0"/>
        </w:rPr>
        <w:t xml:space="preserve">4. </w:t>
      </w:r>
      <w:r>
        <w:rPr>
          <w:rFonts w:hint="eastAsia"/>
          <w:kern w:val="0"/>
        </w:rPr>
        <w:t>砂浆锚杆</w:t>
      </w:r>
    </w:p>
    <w:p w:rsidR="00E82F45" w:rsidRDefault="00E82F45" w:rsidP="00E82F45">
      <w:pPr>
        <w:rPr>
          <w:kern w:val="0"/>
        </w:rPr>
      </w:pPr>
      <w:r>
        <w:rPr>
          <w:rFonts w:hint="eastAsia"/>
          <w:kern w:val="0"/>
        </w:rPr>
        <w:t>（</w:t>
      </w:r>
      <w:r>
        <w:rPr>
          <w:kern w:val="0"/>
        </w:rPr>
        <w:t>1</w:t>
      </w:r>
      <w:r>
        <w:rPr>
          <w:rFonts w:hint="eastAsia"/>
          <w:kern w:val="0"/>
        </w:rPr>
        <w:t>）</w:t>
      </w:r>
      <w:r>
        <w:rPr>
          <w:kern w:val="0"/>
        </w:rPr>
        <w:t xml:space="preserve"> </w:t>
      </w:r>
      <w:r>
        <w:rPr>
          <w:rFonts w:hint="eastAsia"/>
          <w:kern w:val="0"/>
        </w:rPr>
        <w:t>早强砂浆锚杆。采用</w:t>
      </w:r>
      <w:r>
        <w:rPr>
          <w:kern w:val="0"/>
        </w:rPr>
        <w:t xml:space="preserve">YSP45 </w:t>
      </w:r>
      <w:r>
        <w:rPr>
          <w:rFonts w:hint="eastAsia"/>
          <w:kern w:val="0"/>
        </w:rPr>
        <w:t>锚杆钻机钻孔，</w:t>
      </w:r>
      <w:r>
        <w:rPr>
          <w:kern w:val="0"/>
        </w:rPr>
        <w:t xml:space="preserve">ZW </w:t>
      </w:r>
      <w:r>
        <w:rPr>
          <w:rFonts w:hint="eastAsia"/>
          <w:kern w:val="0"/>
        </w:rPr>
        <w:t>早强锚固剂锚固。锚杆尾部设丝扣，安装钢垫板。</w:t>
      </w:r>
    </w:p>
    <w:p w:rsidR="00E82F45" w:rsidRDefault="00E82F45" w:rsidP="00E82F45">
      <w:pPr>
        <w:rPr>
          <w:kern w:val="0"/>
        </w:rPr>
      </w:pPr>
      <w:r>
        <w:rPr>
          <w:kern w:val="0"/>
        </w:rPr>
        <w:t xml:space="preserve">ZW </w:t>
      </w:r>
      <w:r>
        <w:rPr>
          <w:rFonts w:hint="eastAsia"/>
          <w:kern w:val="0"/>
        </w:rPr>
        <w:t>锚固剂使用方法为：</w:t>
      </w:r>
    </w:p>
    <w:p w:rsidR="00E82F45" w:rsidRDefault="00E82F45" w:rsidP="00E82F45">
      <w:pPr>
        <w:rPr>
          <w:kern w:val="0"/>
        </w:rPr>
      </w:pPr>
      <w:r>
        <w:rPr>
          <w:kern w:val="0"/>
        </w:rPr>
        <w:t xml:space="preserve">1) </w:t>
      </w:r>
      <w:r>
        <w:rPr>
          <w:rFonts w:hint="eastAsia"/>
          <w:kern w:val="0"/>
        </w:rPr>
        <w:t>将药卷浸入清水</w:t>
      </w:r>
      <w:r>
        <w:rPr>
          <w:kern w:val="0"/>
        </w:rPr>
        <w:t xml:space="preserve">1min </w:t>
      </w:r>
      <w:r>
        <w:rPr>
          <w:rFonts w:hint="eastAsia"/>
          <w:kern w:val="0"/>
        </w:rPr>
        <w:t>后取出（以软而不散为度）；</w:t>
      </w:r>
    </w:p>
    <w:p w:rsidR="00E82F45" w:rsidRDefault="00E82F45" w:rsidP="00E82F45">
      <w:pPr>
        <w:rPr>
          <w:kern w:val="0"/>
        </w:rPr>
      </w:pPr>
      <w:r>
        <w:rPr>
          <w:kern w:val="0"/>
        </w:rPr>
        <w:t xml:space="preserve">2) </w:t>
      </w:r>
      <w:r>
        <w:rPr>
          <w:rFonts w:hint="eastAsia"/>
          <w:kern w:val="0"/>
        </w:rPr>
        <w:t>将锚固卷逐个用炮棍装入孔内捣实；</w:t>
      </w:r>
    </w:p>
    <w:p w:rsidR="00E82F45" w:rsidRDefault="00E82F45" w:rsidP="00E82F45">
      <w:pPr>
        <w:rPr>
          <w:kern w:val="0"/>
        </w:rPr>
      </w:pPr>
      <w:r>
        <w:rPr>
          <w:kern w:val="0"/>
        </w:rPr>
        <w:t xml:space="preserve">3) </w:t>
      </w:r>
      <w:r>
        <w:rPr>
          <w:rFonts w:hint="eastAsia"/>
          <w:kern w:val="0"/>
        </w:rPr>
        <w:t>利用凿岩机的冲击力打入锚杆旋转直至浆液流出。装锚固剂长度不得</w:t>
      </w:r>
      <w:proofErr w:type="gramStart"/>
      <w:r>
        <w:rPr>
          <w:rFonts w:hint="eastAsia"/>
          <w:kern w:val="0"/>
        </w:rPr>
        <w:t>少于孔长</w:t>
      </w:r>
      <w:proofErr w:type="gramEnd"/>
      <w:r>
        <w:rPr>
          <w:kern w:val="0"/>
        </w:rPr>
        <w:t>1/3</w:t>
      </w:r>
      <w:r>
        <w:rPr>
          <w:rFonts w:hint="eastAsia"/>
          <w:kern w:val="0"/>
        </w:rPr>
        <w:t>。</w:t>
      </w:r>
    </w:p>
    <w:p w:rsidR="00E82F45" w:rsidRDefault="00E82F45" w:rsidP="00E82F45">
      <w:pPr>
        <w:rPr>
          <w:kern w:val="0"/>
        </w:rPr>
      </w:pPr>
      <w:r>
        <w:rPr>
          <w:rFonts w:hint="eastAsia"/>
          <w:kern w:val="0"/>
        </w:rPr>
        <w:t>（</w:t>
      </w:r>
      <w:r>
        <w:rPr>
          <w:kern w:val="0"/>
        </w:rPr>
        <w:t>2</w:t>
      </w:r>
      <w:r>
        <w:rPr>
          <w:rFonts w:hint="eastAsia"/>
          <w:kern w:val="0"/>
        </w:rPr>
        <w:t>）</w:t>
      </w:r>
      <w:r>
        <w:rPr>
          <w:kern w:val="0"/>
        </w:rPr>
        <w:t xml:space="preserve"> </w:t>
      </w:r>
      <w:r>
        <w:rPr>
          <w:rFonts w:hint="eastAsia"/>
          <w:kern w:val="0"/>
        </w:rPr>
        <w:t>普通砂浆锚杆。采用</w:t>
      </w:r>
      <w:r>
        <w:rPr>
          <w:kern w:val="0"/>
        </w:rPr>
        <w:t xml:space="preserve">YSP45 </w:t>
      </w:r>
      <w:r>
        <w:rPr>
          <w:rFonts w:hint="eastAsia"/>
          <w:kern w:val="0"/>
        </w:rPr>
        <w:t>锚杆钻机钻孔，搅拌机拌制普通</w:t>
      </w:r>
      <w:r>
        <w:rPr>
          <w:rFonts w:hint="eastAsia"/>
          <w:kern w:val="0"/>
        </w:rPr>
        <w:lastRenderedPageBreak/>
        <w:t>砂浆，牛角泵浇筑。施工工艺见附图</w:t>
      </w:r>
      <w:r>
        <w:rPr>
          <w:kern w:val="0"/>
        </w:rPr>
        <w:t>5-6</w:t>
      </w:r>
      <w:r>
        <w:rPr>
          <w:rFonts w:hint="eastAsia"/>
          <w:kern w:val="0"/>
        </w:rPr>
        <w:t>（砂浆锚杆施工工艺框图）。</w:t>
      </w:r>
    </w:p>
    <w:p w:rsidR="00E82F45" w:rsidRDefault="00E82F45" w:rsidP="00E82F45">
      <w:pPr>
        <w:rPr>
          <w:kern w:val="0"/>
        </w:rPr>
      </w:pPr>
      <w:r>
        <w:rPr>
          <w:rFonts w:hint="eastAsia"/>
          <w:kern w:val="0"/>
        </w:rPr>
        <w:t>注浆压力控制在</w:t>
      </w:r>
      <w:r>
        <w:rPr>
          <w:kern w:val="0"/>
        </w:rPr>
        <w:t>0.5</w:t>
      </w:r>
      <w:r>
        <w:rPr>
          <w:rFonts w:hint="eastAsia"/>
          <w:kern w:val="0"/>
        </w:rPr>
        <w:t>～</w:t>
      </w:r>
      <w:r>
        <w:rPr>
          <w:kern w:val="0"/>
        </w:rPr>
        <w:t>1.0MPa</w:t>
      </w:r>
      <w:r>
        <w:rPr>
          <w:rFonts w:hint="eastAsia"/>
          <w:kern w:val="0"/>
        </w:rPr>
        <w:t>，并注意随时排除孔中空气，对长锚杆按我局《深锚杆排气注浆工法》实施。</w:t>
      </w:r>
    </w:p>
    <w:p w:rsidR="00E82F45" w:rsidRDefault="00E82F45" w:rsidP="00E82F45">
      <w:pPr>
        <w:rPr>
          <w:kern w:val="0"/>
        </w:rPr>
      </w:pPr>
      <w:r>
        <w:rPr>
          <w:kern w:val="0"/>
        </w:rPr>
        <w:t xml:space="preserve">5. </w:t>
      </w:r>
      <w:r>
        <w:rPr>
          <w:rFonts w:hint="eastAsia"/>
          <w:kern w:val="0"/>
        </w:rPr>
        <w:t>型钢钢架及格栅钢架制作与安装</w:t>
      </w:r>
    </w:p>
    <w:p w:rsidR="00E82F45" w:rsidRDefault="00E82F45" w:rsidP="00E82F45">
      <w:pPr>
        <w:rPr>
          <w:kern w:val="0"/>
        </w:rPr>
      </w:pPr>
      <w:r>
        <w:rPr>
          <w:rFonts w:hint="eastAsia"/>
          <w:kern w:val="0"/>
        </w:rPr>
        <w:t>（</w:t>
      </w:r>
      <w:r>
        <w:rPr>
          <w:kern w:val="0"/>
        </w:rPr>
        <w:t>1</w:t>
      </w:r>
      <w:r>
        <w:rPr>
          <w:rFonts w:hint="eastAsia"/>
          <w:kern w:val="0"/>
        </w:rPr>
        <w:t>）</w:t>
      </w:r>
      <w:r>
        <w:rPr>
          <w:kern w:val="0"/>
        </w:rPr>
        <w:t xml:space="preserve"> </w:t>
      </w:r>
      <w:r>
        <w:rPr>
          <w:rFonts w:hint="eastAsia"/>
          <w:kern w:val="0"/>
        </w:rPr>
        <w:t>制作：本合同段型钢钢架有</w:t>
      </w:r>
      <w:r>
        <w:rPr>
          <w:kern w:val="0"/>
        </w:rPr>
        <w:t>I20a</w:t>
      </w:r>
      <w:r>
        <w:rPr>
          <w:rFonts w:hint="eastAsia"/>
          <w:kern w:val="0"/>
        </w:rPr>
        <w:t>、</w:t>
      </w:r>
      <w:r>
        <w:rPr>
          <w:kern w:val="0"/>
        </w:rPr>
        <w:t>I20b</w:t>
      </w:r>
      <w:r>
        <w:rPr>
          <w:rFonts w:hint="eastAsia"/>
          <w:kern w:val="0"/>
        </w:rPr>
        <w:t>、</w:t>
      </w:r>
      <w:r>
        <w:rPr>
          <w:kern w:val="0"/>
        </w:rPr>
        <w:t xml:space="preserve">I16 </w:t>
      </w:r>
      <w:r>
        <w:rPr>
          <w:rFonts w:hint="eastAsia"/>
          <w:kern w:val="0"/>
        </w:rPr>
        <w:t>型号及</w:t>
      </w:r>
      <w:r>
        <w:rPr>
          <w:kern w:val="0"/>
        </w:rPr>
        <w:t>4</w:t>
      </w:r>
      <w:r>
        <w:rPr>
          <w:rFonts w:hint="eastAsia"/>
          <w:kern w:val="0"/>
        </w:rPr>
        <w:t>×</w:t>
      </w:r>
      <w:r>
        <w:rPr>
          <w:kern w:val="0"/>
        </w:rPr>
        <w:t xml:space="preserve"> </w:t>
      </w:r>
      <w:r>
        <w:rPr>
          <w:rFonts w:hint="eastAsia"/>
          <w:kern w:val="0"/>
        </w:rPr>
        <w:t>ф</w:t>
      </w:r>
      <w:r>
        <w:rPr>
          <w:kern w:val="0"/>
        </w:rPr>
        <w:t xml:space="preserve">25 </w:t>
      </w:r>
      <w:r>
        <w:rPr>
          <w:rFonts w:hint="eastAsia"/>
          <w:kern w:val="0"/>
        </w:rPr>
        <w:t>格栅钢架，因初期支护需用量较大，故需在</w:t>
      </w:r>
      <w:proofErr w:type="gramStart"/>
      <w:r>
        <w:rPr>
          <w:rFonts w:hint="eastAsia"/>
          <w:kern w:val="0"/>
        </w:rPr>
        <w:t>现场建</w:t>
      </w:r>
      <w:proofErr w:type="gramEnd"/>
      <w:r>
        <w:rPr>
          <w:rFonts w:hint="eastAsia"/>
          <w:kern w:val="0"/>
        </w:rPr>
        <w:t>加工车间，进行现场加工。型钢采用弯轨机冷弯，</w:t>
      </w:r>
      <w:r>
        <w:rPr>
          <w:kern w:val="0"/>
        </w:rPr>
        <w:t xml:space="preserve"> </w:t>
      </w:r>
      <w:r>
        <w:rPr>
          <w:rFonts w:hint="eastAsia"/>
          <w:kern w:val="0"/>
        </w:rPr>
        <w:t>ф</w:t>
      </w:r>
      <w:r>
        <w:rPr>
          <w:kern w:val="0"/>
        </w:rPr>
        <w:t xml:space="preserve">25 </w:t>
      </w:r>
      <w:r>
        <w:rPr>
          <w:rFonts w:hint="eastAsia"/>
          <w:kern w:val="0"/>
        </w:rPr>
        <w:t>格栅现场拼装加工。根据不同断面需要，精确放样下料，分节焊制而成，连接板用</w:t>
      </w:r>
      <w:r>
        <w:rPr>
          <w:kern w:val="0"/>
        </w:rPr>
        <w:t xml:space="preserve">Q235 </w:t>
      </w:r>
      <w:r>
        <w:rPr>
          <w:rFonts w:hint="eastAsia"/>
          <w:kern w:val="0"/>
        </w:rPr>
        <w:t>钢，厚度不小于</w:t>
      </w:r>
      <w:r>
        <w:rPr>
          <w:kern w:val="0"/>
        </w:rPr>
        <w:t>20mm</w:t>
      </w:r>
      <w:r>
        <w:rPr>
          <w:rFonts w:hint="eastAsia"/>
          <w:kern w:val="0"/>
        </w:rPr>
        <w:t>。栓孔用钻床定位加工，螺栓、螺母采用标准件，焊接及加工误差应符合有关规范。加工成型后的格栅和型钢进行详细标识，分类堆放，做好防锈蚀工作后待用。</w:t>
      </w:r>
    </w:p>
    <w:p w:rsidR="00E82F45" w:rsidRDefault="00E82F45" w:rsidP="00E82F45">
      <w:pPr>
        <w:rPr>
          <w:kern w:val="0"/>
        </w:rPr>
      </w:pPr>
      <w:r>
        <w:rPr>
          <w:rFonts w:hint="eastAsia"/>
          <w:kern w:val="0"/>
        </w:rPr>
        <w:t>（</w:t>
      </w:r>
      <w:r>
        <w:rPr>
          <w:kern w:val="0"/>
        </w:rPr>
        <w:t>2</w:t>
      </w:r>
      <w:r>
        <w:rPr>
          <w:rFonts w:hint="eastAsia"/>
          <w:kern w:val="0"/>
        </w:rPr>
        <w:t>）</w:t>
      </w:r>
      <w:r>
        <w:rPr>
          <w:kern w:val="0"/>
        </w:rPr>
        <w:t xml:space="preserve"> </w:t>
      </w:r>
      <w:r>
        <w:rPr>
          <w:rFonts w:hint="eastAsia"/>
          <w:kern w:val="0"/>
        </w:rPr>
        <w:t>安装：根据不同断面，选用不同形式的钢架支撑。机械运至安装现场，人工作业平台配合装载机安装，安装时应注意钢架的垂直度，防止出现左前右后或前倾后倒现象。安装时，新安装的钢架应同超期安设的纵向焊接，使之成为整体。安装施工工艺见附图</w:t>
      </w:r>
      <w:r>
        <w:rPr>
          <w:kern w:val="0"/>
        </w:rPr>
        <w:t>5-7</w:t>
      </w:r>
      <w:r>
        <w:rPr>
          <w:rFonts w:hint="eastAsia"/>
          <w:kern w:val="0"/>
        </w:rPr>
        <w:t>。</w:t>
      </w:r>
    </w:p>
    <w:p w:rsidR="00E82F45" w:rsidRDefault="00E82F45" w:rsidP="00E82F45">
      <w:pPr>
        <w:rPr>
          <w:kern w:val="0"/>
        </w:rPr>
      </w:pPr>
      <w:r>
        <w:rPr>
          <w:rFonts w:hint="eastAsia"/>
          <w:kern w:val="0"/>
        </w:rPr>
        <w:t>（八）</w:t>
      </w:r>
      <w:r>
        <w:rPr>
          <w:kern w:val="0"/>
        </w:rPr>
        <w:t xml:space="preserve"> </w:t>
      </w:r>
      <w:r>
        <w:rPr>
          <w:rFonts w:hint="eastAsia"/>
          <w:kern w:val="0"/>
        </w:rPr>
        <w:t>出碴运输</w:t>
      </w:r>
    </w:p>
    <w:p w:rsidR="00E82F45" w:rsidRDefault="00E82F45" w:rsidP="00E82F45">
      <w:pPr>
        <w:rPr>
          <w:kern w:val="0"/>
        </w:rPr>
      </w:pPr>
      <w:r>
        <w:rPr>
          <w:rFonts w:hint="eastAsia"/>
          <w:kern w:val="0"/>
        </w:rPr>
        <w:t>采用挖掘机</w:t>
      </w:r>
      <w:r>
        <w:rPr>
          <w:kern w:val="0"/>
        </w:rPr>
        <w:t>CAT966D</w:t>
      </w:r>
      <w:r>
        <w:rPr>
          <w:rFonts w:hint="eastAsia"/>
          <w:kern w:val="0"/>
        </w:rPr>
        <w:t>，</w:t>
      </w:r>
      <w:r>
        <w:rPr>
          <w:kern w:val="0"/>
        </w:rPr>
        <w:t xml:space="preserve">ZR50C </w:t>
      </w:r>
      <w:proofErr w:type="gramStart"/>
      <w:r>
        <w:rPr>
          <w:rFonts w:hint="eastAsia"/>
          <w:kern w:val="0"/>
        </w:rPr>
        <w:t>侧卸装载机</w:t>
      </w:r>
      <w:proofErr w:type="gramEnd"/>
      <w:r>
        <w:rPr>
          <w:rFonts w:hint="eastAsia"/>
          <w:kern w:val="0"/>
        </w:rPr>
        <w:t>，济南斯</w:t>
      </w:r>
      <w:proofErr w:type="gramStart"/>
      <w:r>
        <w:rPr>
          <w:rFonts w:hint="eastAsia"/>
          <w:kern w:val="0"/>
        </w:rPr>
        <w:t>太</w:t>
      </w:r>
      <w:proofErr w:type="gramEnd"/>
      <w:r>
        <w:rPr>
          <w:rFonts w:hint="eastAsia"/>
          <w:kern w:val="0"/>
        </w:rPr>
        <w:t>尔、瑞典</w:t>
      </w:r>
      <w:r>
        <w:rPr>
          <w:kern w:val="0"/>
        </w:rPr>
        <w:t>A20</w:t>
      </w:r>
      <w:r>
        <w:rPr>
          <w:rFonts w:hint="eastAsia"/>
          <w:kern w:val="0"/>
        </w:rPr>
        <w:t>、重庆铁马</w:t>
      </w:r>
      <w:r>
        <w:rPr>
          <w:kern w:val="0"/>
        </w:rPr>
        <w:t>15</w:t>
      </w:r>
      <w:r>
        <w:rPr>
          <w:rFonts w:hint="eastAsia"/>
          <w:kern w:val="0"/>
        </w:rPr>
        <w:t>～</w:t>
      </w:r>
      <w:r>
        <w:rPr>
          <w:kern w:val="0"/>
        </w:rPr>
        <w:t xml:space="preserve">19t </w:t>
      </w:r>
      <w:r>
        <w:rPr>
          <w:rFonts w:hint="eastAsia"/>
          <w:kern w:val="0"/>
        </w:rPr>
        <w:t>自卸车配合，无轨运输一次性将洞内弃碴运至指定弃碴场，弃碴场事先应按设计要求做好防护。</w:t>
      </w:r>
    </w:p>
    <w:p w:rsidR="00E82F45" w:rsidRDefault="00E82F45" w:rsidP="00E82F45">
      <w:pPr>
        <w:rPr>
          <w:kern w:val="0"/>
        </w:rPr>
      </w:pPr>
      <w:r>
        <w:rPr>
          <w:rFonts w:hint="eastAsia"/>
          <w:kern w:val="0"/>
        </w:rPr>
        <w:t>四、洞身衬砌</w:t>
      </w:r>
    </w:p>
    <w:p w:rsidR="00E82F45" w:rsidRDefault="00E82F45" w:rsidP="00E82F45">
      <w:pPr>
        <w:rPr>
          <w:kern w:val="0"/>
        </w:rPr>
      </w:pPr>
      <w:r>
        <w:rPr>
          <w:rFonts w:hint="eastAsia"/>
          <w:kern w:val="0"/>
        </w:rPr>
        <w:t>（一）</w:t>
      </w:r>
      <w:r>
        <w:rPr>
          <w:kern w:val="0"/>
        </w:rPr>
        <w:t xml:space="preserve"> </w:t>
      </w:r>
      <w:r>
        <w:rPr>
          <w:rFonts w:hint="eastAsia"/>
          <w:kern w:val="0"/>
        </w:rPr>
        <w:t>衬砌分类及施工方法</w:t>
      </w:r>
      <w:r>
        <w:rPr>
          <w:kern w:val="0"/>
        </w:rPr>
        <w:t>m</w:t>
      </w:r>
    </w:p>
    <w:p w:rsidR="00E82F45" w:rsidRDefault="00E82F45" w:rsidP="00E82F45">
      <w:pPr>
        <w:rPr>
          <w:kern w:val="0"/>
        </w:rPr>
      </w:pPr>
      <w:r>
        <w:rPr>
          <w:rFonts w:hint="eastAsia"/>
          <w:kern w:val="0"/>
        </w:rPr>
        <w:t>本合同段洞内衬砌按复合式衬砌设计，衬砌分类及施工方法见表</w:t>
      </w:r>
      <w:r>
        <w:rPr>
          <w:rFonts w:cs="TimesNewRoman"/>
          <w:kern w:val="0"/>
        </w:rPr>
        <w:t>7-10</w:t>
      </w:r>
      <w:r>
        <w:rPr>
          <w:rFonts w:hint="eastAsia"/>
          <w:kern w:val="0"/>
        </w:rPr>
        <w:t>，</w:t>
      </w:r>
      <w:r>
        <w:rPr>
          <w:rFonts w:hint="eastAsia"/>
          <w:kern w:val="0"/>
        </w:rPr>
        <w:lastRenderedPageBreak/>
        <w:t>各类围岩衬砌结构见图</w:t>
      </w:r>
      <w:r>
        <w:rPr>
          <w:rFonts w:cs="TimesNewRoman"/>
          <w:kern w:val="0"/>
        </w:rPr>
        <w:t>7-11</w:t>
      </w:r>
      <w:r>
        <w:rPr>
          <w:rFonts w:hint="eastAsia"/>
          <w:kern w:val="0"/>
        </w:rPr>
        <w:t>。</w:t>
      </w:r>
    </w:p>
    <w:p w:rsidR="00E82F45" w:rsidRDefault="00E82F45" w:rsidP="00E82F45">
      <w:pPr>
        <w:rPr>
          <w:rFonts w:cs="TimesNewRoman"/>
          <w:kern w:val="0"/>
        </w:rPr>
      </w:pPr>
      <w:r>
        <w:rPr>
          <w:rFonts w:hint="eastAsia"/>
          <w:kern w:val="0"/>
        </w:rPr>
        <w:t>衬砌分类及施工方法表</w:t>
      </w:r>
      <w:r>
        <w:rPr>
          <w:kern w:val="0"/>
        </w:rPr>
        <w:t xml:space="preserve"> </w:t>
      </w:r>
      <w:r>
        <w:rPr>
          <w:rFonts w:hint="eastAsia"/>
          <w:kern w:val="0"/>
        </w:rPr>
        <w:t xml:space="preserve">     </w:t>
      </w:r>
      <w:r>
        <w:rPr>
          <w:rFonts w:hint="eastAsia"/>
          <w:kern w:val="0"/>
        </w:rPr>
        <w:t>表</w:t>
      </w:r>
      <w:r>
        <w:rPr>
          <w:rFonts w:cs="TimesNewRoman"/>
          <w:kern w:val="0"/>
        </w:rPr>
        <w:t>7-10</w:t>
      </w:r>
    </w:p>
    <w:p w:rsidR="00E82F45" w:rsidRDefault="00E82F45" w:rsidP="00E82F45">
      <w:pPr>
        <w:rPr>
          <w:rFonts w:ascii="..ì." w:eastAsia="..ì." w:cs="..ì."/>
          <w:kern w:val="0"/>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720"/>
        <w:gridCol w:w="2712"/>
        <w:gridCol w:w="1420"/>
        <w:gridCol w:w="1421"/>
        <w:gridCol w:w="1421"/>
      </w:tblGrid>
      <w:tr w:rsidR="00E82F45" w:rsidTr="009228EC">
        <w:tc>
          <w:tcPr>
            <w:tcW w:w="1548" w:type="dxa"/>
            <w:gridSpan w:val="2"/>
            <w:vAlign w:val="center"/>
          </w:tcPr>
          <w:p w:rsidR="00E82F45" w:rsidRDefault="00E82F45" w:rsidP="009228EC">
            <w:pPr>
              <w:rPr>
                <w:kern w:val="0"/>
              </w:rPr>
            </w:pPr>
            <w:r>
              <w:rPr>
                <w:rFonts w:hint="eastAsia"/>
                <w:kern w:val="0"/>
              </w:rPr>
              <w:t>围岩类别</w:t>
            </w:r>
          </w:p>
        </w:tc>
        <w:tc>
          <w:tcPr>
            <w:tcW w:w="2712" w:type="dxa"/>
            <w:vAlign w:val="center"/>
          </w:tcPr>
          <w:p w:rsidR="00E82F45" w:rsidRDefault="00E82F45" w:rsidP="009228EC">
            <w:pPr>
              <w:rPr>
                <w:kern w:val="0"/>
              </w:rPr>
            </w:pPr>
            <w:r>
              <w:rPr>
                <w:rFonts w:hint="eastAsia"/>
                <w:kern w:val="0"/>
              </w:rPr>
              <w:t>桩号里程</w:t>
            </w:r>
          </w:p>
        </w:tc>
        <w:tc>
          <w:tcPr>
            <w:tcW w:w="1420" w:type="dxa"/>
            <w:vAlign w:val="center"/>
          </w:tcPr>
          <w:p w:rsidR="00E82F45" w:rsidRDefault="00E82F45" w:rsidP="009228EC">
            <w:pPr>
              <w:rPr>
                <w:kern w:val="0"/>
              </w:rPr>
            </w:pPr>
            <w:r>
              <w:rPr>
                <w:rFonts w:hint="eastAsia"/>
                <w:kern w:val="0"/>
              </w:rPr>
              <w:t>长度（</w:t>
            </w:r>
            <w:r>
              <w:rPr>
                <w:rFonts w:hint="eastAsia"/>
                <w:kern w:val="0"/>
              </w:rPr>
              <w:t>m</w:t>
            </w:r>
            <w:r>
              <w:rPr>
                <w:rFonts w:hint="eastAsia"/>
                <w:kern w:val="0"/>
              </w:rPr>
              <w:t>）</w:t>
            </w:r>
          </w:p>
        </w:tc>
        <w:tc>
          <w:tcPr>
            <w:tcW w:w="1421" w:type="dxa"/>
            <w:vAlign w:val="center"/>
          </w:tcPr>
          <w:p w:rsidR="00E82F45" w:rsidRDefault="00E82F45" w:rsidP="009228EC">
            <w:pPr>
              <w:rPr>
                <w:kern w:val="0"/>
              </w:rPr>
            </w:pPr>
            <w:r>
              <w:rPr>
                <w:rFonts w:hint="eastAsia"/>
                <w:kern w:val="0"/>
              </w:rPr>
              <w:t>衬砌类型</w:t>
            </w:r>
          </w:p>
        </w:tc>
        <w:tc>
          <w:tcPr>
            <w:tcW w:w="1421" w:type="dxa"/>
            <w:vAlign w:val="center"/>
          </w:tcPr>
          <w:p w:rsidR="00E82F45" w:rsidRDefault="00E82F45" w:rsidP="009228EC">
            <w:pPr>
              <w:rPr>
                <w:kern w:val="0"/>
              </w:rPr>
            </w:pPr>
            <w:r>
              <w:rPr>
                <w:rFonts w:hint="eastAsia"/>
                <w:kern w:val="0"/>
              </w:rPr>
              <w:t>施工说明</w:t>
            </w:r>
          </w:p>
        </w:tc>
      </w:tr>
      <w:tr w:rsidR="00E82F45" w:rsidTr="009228EC">
        <w:trPr>
          <w:cantSplit/>
        </w:trPr>
        <w:tc>
          <w:tcPr>
            <w:tcW w:w="828" w:type="dxa"/>
            <w:vMerge w:val="restart"/>
            <w:vAlign w:val="center"/>
          </w:tcPr>
          <w:p w:rsidR="00E82F45" w:rsidRDefault="00E82F45" w:rsidP="009228EC">
            <w:pPr>
              <w:rPr>
                <w:rFonts w:cs="TimesNewRoman"/>
                <w:kern w:val="0"/>
              </w:rPr>
            </w:pPr>
            <w:r>
              <w:rPr>
                <w:rFonts w:cs="TimesNewRoman"/>
                <w:kern w:val="0"/>
              </w:rPr>
              <w:t xml:space="preserve">I </w:t>
            </w:r>
            <w:r>
              <w:rPr>
                <w:rFonts w:hint="eastAsia"/>
                <w:kern w:val="0"/>
              </w:rPr>
              <w:t>类围岩</w:t>
            </w:r>
          </w:p>
        </w:tc>
        <w:tc>
          <w:tcPr>
            <w:tcW w:w="720" w:type="dxa"/>
            <w:vMerge w:val="restart"/>
            <w:vAlign w:val="center"/>
          </w:tcPr>
          <w:p w:rsidR="00E82F45" w:rsidRDefault="00E82F45" w:rsidP="009228EC">
            <w:pPr>
              <w:rPr>
                <w:kern w:val="0"/>
              </w:rPr>
            </w:pPr>
            <w:r>
              <w:rPr>
                <w:rFonts w:hint="eastAsia"/>
                <w:kern w:val="0"/>
              </w:rPr>
              <w:t>左线</w:t>
            </w:r>
          </w:p>
        </w:tc>
        <w:tc>
          <w:tcPr>
            <w:tcW w:w="2712" w:type="dxa"/>
            <w:vAlign w:val="center"/>
          </w:tcPr>
          <w:p w:rsidR="00E82F45" w:rsidRDefault="00E82F45" w:rsidP="009228EC">
            <w:pPr>
              <w:rPr>
                <w:kern w:val="0"/>
              </w:rPr>
            </w:pPr>
            <w:r>
              <w:rPr>
                <w:rFonts w:cs="TimesNewRoman"/>
                <w:kern w:val="0"/>
              </w:rPr>
              <w:t>ZK112+680</w:t>
            </w:r>
            <w:r>
              <w:rPr>
                <w:rFonts w:hint="eastAsia"/>
                <w:kern w:val="0"/>
              </w:rPr>
              <w:t>～</w:t>
            </w:r>
          </w:p>
          <w:p w:rsidR="00E82F45" w:rsidRDefault="00E82F45" w:rsidP="009228EC">
            <w:pPr>
              <w:rPr>
                <w:rFonts w:cs="TimesNewRoman"/>
                <w:kern w:val="0"/>
              </w:rPr>
            </w:pPr>
            <w:r>
              <w:rPr>
                <w:rFonts w:cs="TimesNewRoman"/>
                <w:kern w:val="0"/>
              </w:rPr>
              <w:t>ZK112+615</w:t>
            </w:r>
          </w:p>
        </w:tc>
        <w:tc>
          <w:tcPr>
            <w:tcW w:w="1420" w:type="dxa"/>
            <w:vAlign w:val="center"/>
          </w:tcPr>
          <w:p w:rsidR="00E82F45" w:rsidRDefault="00E82F45" w:rsidP="009228EC">
            <w:pPr>
              <w:rPr>
                <w:kern w:val="0"/>
              </w:rPr>
            </w:pPr>
            <w:r>
              <w:rPr>
                <w:rFonts w:hint="eastAsia"/>
                <w:kern w:val="0"/>
              </w:rPr>
              <w:t>65</w:t>
            </w:r>
          </w:p>
        </w:tc>
        <w:tc>
          <w:tcPr>
            <w:tcW w:w="1421" w:type="dxa"/>
            <w:vMerge w:val="restart"/>
            <w:vAlign w:val="center"/>
          </w:tcPr>
          <w:p w:rsidR="00E82F45" w:rsidRDefault="00E82F45" w:rsidP="009228EC">
            <w:pPr>
              <w:rPr>
                <w:rFonts w:cs="TimesNewRoman"/>
                <w:kern w:val="0"/>
              </w:rPr>
            </w:pPr>
            <w:r>
              <w:rPr>
                <w:rFonts w:cs="TimesNewRoman"/>
                <w:kern w:val="0"/>
              </w:rPr>
              <w:t xml:space="preserve">I </w:t>
            </w:r>
            <w:r>
              <w:rPr>
                <w:rFonts w:hint="eastAsia"/>
                <w:kern w:val="0"/>
              </w:rPr>
              <w:t>类复合式</w:t>
            </w:r>
          </w:p>
        </w:tc>
        <w:tc>
          <w:tcPr>
            <w:tcW w:w="1421" w:type="dxa"/>
            <w:vMerge w:val="restart"/>
            <w:vAlign w:val="center"/>
          </w:tcPr>
          <w:p w:rsidR="00E82F45" w:rsidRDefault="00E82F45" w:rsidP="009228EC">
            <w:pPr>
              <w:rPr>
                <w:kern w:val="0"/>
              </w:rPr>
            </w:pPr>
            <w:r>
              <w:rPr>
                <w:rFonts w:cs="TimesNewRoman"/>
                <w:kern w:val="0"/>
              </w:rPr>
              <w:t xml:space="preserve">1 </w:t>
            </w:r>
            <w:r>
              <w:rPr>
                <w:rFonts w:hint="eastAsia"/>
                <w:kern w:val="0"/>
              </w:rPr>
              <w:t>采用定型钢模板整体衬砌台车定位浇筑。</w:t>
            </w:r>
          </w:p>
          <w:p w:rsidR="00E82F45" w:rsidRDefault="00E82F45" w:rsidP="009228EC">
            <w:pPr>
              <w:rPr>
                <w:kern w:val="0"/>
              </w:rPr>
            </w:pPr>
            <w:r>
              <w:rPr>
                <w:rFonts w:cs="TimesNewRoman"/>
                <w:kern w:val="0"/>
              </w:rPr>
              <w:t xml:space="preserve">2. </w:t>
            </w:r>
            <w:r>
              <w:rPr>
                <w:rFonts w:hint="eastAsia"/>
                <w:kern w:val="0"/>
              </w:rPr>
              <w:t>浇筑前，在拱顶防水板处预埋塑料管</w:t>
            </w:r>
            <w:r>
              <w:rPr>
                <w:rFonts w:cs="TimesNewRoman"/>
                <w:kern w:val="0"/>
              </w:rPr>
              <w:t xml:space="preserve">1 </w:t>
            </w:r>
            <w:r>
              <w:rPr>
                <w:rFonts w:hint="eastAsia"/>
                <w:kern w:val="0"/>
              </w:rPr>
              <w:t>根，作检查和注浆</w:t>
            </w:r>
          </w:p>
          <w:p w:rsidR="00E82F45" w:rsidRDefault="00E82F45" w:rsidP="009228EC">
            <w:pPr>
              <w:rPr>
                <w:kern w:val="0"/>
              </w:rPr>
            </w:pPr>
            <w:r>
              <w:rPr>
                <w:rFonts w:hint="eastAsia"/>
                <w:kern w:val="0"/>
              </w:rPr>
              <w:t>口。</w:t>
            </w:r>
          </w:p>
          <w:p w:rsidR="00E82F45" w:rsidRDefault="00E82F45" w:rsidP="009228EC">
            <w:pPr>
              <w:rPr>
                <w:rFonts w:cs="TimesNewRoman"/>
                <w:kern w:val="0"/>
              </w:rPr>
            </w:pPr>
            <w:r>
              <w:rPr>
                <w:rFonts w:cs="TimesNewRoman"/>
                <w:kern w:val="0"/>
              </w:rPr>
              <w:t xml:space="preserve">3. </w:t>
            </w:r>
            <w:r>
              <w:rPr>
                <w:rFonts w:hint="eastAsia"/>
                <w:kern w:val="0"/>
              </w:rPr>
              <w:t>预留变形量</w:t>
            </w:r>
            <w:r>
              <w:rPr>
                <w:rFonts w:cs="TimesNewRoman"/>
                <w:kern w:val="0"/>
              </w:rPr>
              <w:t>20cm</w:t>
            </w:r>
            <w:r>
              <w:rPr>
                <w:rFonts w:hint="eastAsia"/>
                <w:kern w:val="0"/>
              </w:rPr>
              <w:t>。</w:t>
            </w:r>
          </w:p>
          <w:p w:rsidR="00E82F45" w:rsidRDefault="00E82F45" w:rsidP="009228EC">
            <w:pPr>
              <w:rPr>
                <w:kern w:val="0"/>
              </w:rPr>
            </w:pPr>
          </w:p>
        </w:tc>
      </w:tr>
      <w:tr w:rsidR="00E82F45" w:rsidTr="009228EC">
        <w:trPr>
          <w:cantSplit/>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2712" w:type="dxa"/>
            <w:vAlign w:val="center"/>
          </w:tcPr>
          <w:p w:rsidR="00E82F45" w:rsidRDefault="00E82F45" w:rsidP="009228EC">
            <w:pPr>
              <w:rPr>
                <w:kern w:val="0"/>
              </w:rPr>
            </w:pPr>
            <w:r>
              <w:rPr>
                <w:rFonts w:cs="TimesNewRoman"/>
                <w:kern w:val="0"/>
              </w:rPr>
              <w:t>ZK112+080</w:t>
            </w:r>
            <w:r>
              <w:rPr>
                <w:rFonts w:hint="eastAsia"/>
                <w:kern w:val="0"/>
              </w:rPr>
              <w:t>～</w:t>
            </w:r>
          </w:p>
          <w:p w:rsidR="00E82F45" w:rsidRDefault="00E82F45" w:rsidP="009228EC">
            <w:pPr>
              <w:rPr>
                <w:rFonts w:cs="TimesNewRoman"/>
                <w:kern w:val="0"/>
              </w:rPr>
            </w:pPr>
            <w:r>
              <w:rPr>
                <w:rFonts w:cs="TimesNewRoman"/>
                <w:kern w:val="0"/>
              </w:rPr>
              <w:t>ZK112+040</w:t>
            </w:r>
          </w:p>
        </w:tc>
        <w:tc>
          <w:tcPr>
            <w:tcW w:w="1420" w:type="dxa"/>
            <w:vAlign w:val="center"/>
          </w:tcPr>
          <w:p w:rsidR="00E82F45" w:rsidRDefault="00E82F45" w:rsidP="009228EC">
            <w:pPr>
              <w:rPr>
                <w:kern w:val="0"/>
              </w:rPr>
            </w:pPr>
            <w:r>
              <w:rPr>
                <w:rFonts w:hint="eastAsia"/>
                <w:kern w:val="0"/>
              </w:rPr>
              <w:t>40</w:t>
            </w:r>
          </w:p>
        </w:tc>
        <w:tc>
          <w:tcPr>
            <w:tcW w:w="1421" w:type="dxa"/>
            <w:vMerge/>
            <w:vAlign w:val="center"/>
          </w:tcPr>
          <w:p w:rsidR="00E82F45" w:rsidRDefault="00E82F45" w:rsidP="009228EC">
            <w:pPr>
              <w:rPr>
                <w:kern w:val="0"/>
              </w:rPr>
            </w:pPr>
          </w:p>
        </w:tc>
        <w:tc>
          <w:tcPr>
            <w:tcW w:w="1421" w:type="dxa"/>
            <w:vMerge/>
            <w:vAlign w:val="center"/>
          </w:tcPr>
          <w:p w:rsidR="00E82F45" w:rsidRDefault="00E82F45" w:rsidP="009228EC">
            <w:pPr>
              <w:rPr>
                <w:kern w:val="0"/>
              </w:rPr>
            </w:pPr>
          </w:p>
        </w:tc>
      </w:tr>
      <w:tr w:rsidR="00E82F45" w:rsidTr="009228EC">
        <w:trPr>
          <w:cantSplit/>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2712" w:type="dxa"/>
            <w:vAlign w:val="center"/>
          </w:tcPr>
          <w:p w:rsidR="00E82F45" w:rsidRDefault="00E82F45" w:rsidP="009228EC">
            <w:pPr>
              <w:rPr>
                <w:kern w:val="0"/>
              </w:rPr>
            </w:pPr>
            <w:r>
              <w:rPr>
                <w:rFonts w:cs="TimesNewRoman"/>
                <w:kern w:val="0"/>
              </w:rPr>
              <w:t>ZK111+810</w:t>
            </w:r>
            <w:r>
              <w:rPr>
                <w:rFonts w:hint="eastAsia"/>
                <w:kern w:val="0"/>
              </w:rPr>
              <w:t>～</w:t>
            </w:r>
          </w:p>
          <w:p w:rsidR="00E82F45" w:rsidRDefault="00E82F45" w:rsidP="009228EC">
            <w:pPr>
              <w:rPr>
                <w:rFonts w:cs="TimesNewRoman"/>
                <w:kern w:val="0"/>
              </w:rPr>
            </w:pPr>
            <w:r>
              <w:rPr>
                <w:rFonts w:cs="TimesNewRoman"/>
                <w:kern w:val="0"/>
              </w:rPr>
              <w:t>ZK111+750</w:t>
            </w:r>
          </w:p>
        </w:tc>
        <w:tc>
          <w:tcPr>
            <w:tcW w:w="1420" w:type="dxa"/>
            <w:vAlign w:val="center"/>
          </w:tcPr>
          <w:p w:rsidR="00E82F45" w:rsidRDefault="00E82F45" w:rsidP="009228EC">
            <w:pPr>
              <w:rPr>
                <w:kern w:val="0"/>
              </w:rPr>
            </w:pPr>
            <w:r>
              <w:rPr>
                <w:rFonts w:hint="eastAsia"/>
                <w:kern w:val="0"/>
              </w:rPr>
              <w:t>60</w:t>
            </w:r>
          </w:p>
        </w:tc>
        <w:tc>
          <w:tcPr>
            <w:tcW w:w="1421" w:type="dxa"/>
            <w:vMerge/>
            <w:vAlign w:val="center"/>
          </w:tcPr>
          <w:p w:rsidR="00E82F45" w:rsidRDefault="00E82F45" w:rsidP="009228EC">
            <w:pPr>
              <w:rPr>
                <w:kern w:val="0"/>
              </w:rPr>
            </w:pPr>
          </w:p>
        </w:tc>
        <w:tc>
          <w:tcPr>
            <w:tcW w:w="1421" w:type="dxa"/>
            <w:vMerge/>
            <w:vAlign w:val="center"/>
          </w:tcPr>
          <w:p w:rsidR="00E82F45" w:rsidRDefault="00E82F45" w:rsidP="009228EC">
            <w:pPr>
              <w:rPr>
                <w:kern w:val="0"/>
              </w:rPr>
            </w:pPr>
          </w:p>
        </w:tc>
      </w:tr>
      <w:tr w:rsidR="00E82F45" w:rsidTr="009228EC">
        <w:trPr>
          <w:cantSplit/>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2712" w:type="dxa"/>
            <w:vAlign w:val="center"/>
          </w:tcPr>
          <w:p w:rsidR="00E82F45" w:rsidRDefault="00E82F45" w:rsidP="009228EC">
            <w:pPr>
              <w:rPr>
                <w:kern w:val="0"/>
              </w:rPr>
            </w:pPr>
            <w:r>
              <w:rPr>
                <w:rFonts w:cs="TimesNewRoman"/>
                <w:kern w:val="0"/>
              </w:rPr>
              <w:t>ZK111+659</w:t>
            </w:r>
            <w:r>
              <w:rPr>
                <w:rFonts w:hint="eastAsia"/>
                <w:kern w:val="0"/>
              </w:rPr>
              <w:t>～</w:t>
            </w:r>
          </w:p>
          <w:p w:rsidR="00E82F45" w:rsidRDefault="00E82F45" w:rsidP="009228EC">
            <w:pPr>
              <w:rPr>
                <w:rFonts w:cs="TimesNewRoman"/>
                <w:kern w:val="0"/>
              </w:rPr>
            </w:pPr>
            <w:r>
              <w:rPr>
                <w:rFonts w:cs="TimesNewRoman"/>
                <w:kern w:val="0"/>
              </w:rPr>
              <w:t>ZK111+608</w:t>
            </w:r>
          </w:p>
        </w:tc>
        <w:tc>
          <w:tcPr>
            <w:tcW w:w="1420" w:type="dxa"/>
            <w:vAlign w:val="center"/>
          </w:tcPr>
          <w:p w:rsidR="00E82F45" w:rsidRDefault="00E82F45" w:rsidP="009228EC">
            <w:pPr>
              <w:rPr>
                <w:kern w:val="0"/>
              </w:rPr>
            </w:pPr>
            <w:r>
              <w:rPr>
                <w:rFonts w:hint="eastAsia"/>
                <w:kern w:val="0"/>
              </w:rPr>
              <w:t>51</w:t>
            </w:r>
          </w:p>
        </w:tc>
        <w:tc>
          <w:tcPr>
            <w:tcW w:w="1421" w:type="dxa"/>
            <w:vMerge/>
            <w:vAlign w:val="center"/>
          </w:tcPr>
          <w:p w:rsidR="00E82F45" w:rsidRDefault="00E82F45" w:rsidP="009228EC">
            <w:pPr>
              <w:rPr>
                <w:kern w:val="0"/>
              </w:rPr>
            </w:pPr>
          </w:p>
        </w:tc>
        <w:tc>
          <w:tcPr>
            <w:tcW w:w="1421" w:type="dxa"/>
            <w:vMerge/>
            <w:vAlign w:val="center"/>
          </w:tcPr>
          <w:p w:rsidR="00E82F45" w:rsidRDefault="00E82F45" w:rsidP="009228EC">
            <w:pPr>
              <w:rPr>
                <w:kern w:val="0"/>
              </w:rPr>
            </w:pPr>
          </w:p>
        </w:tc>
      </w:tr>
      <w:tr w:rsidR="00E82F45" w:rsidTr="009228EC">
        <w:trPr>
          <w:cantSplit/>
        </w:trPr>
        <w:tc>
          <w:tcPr>
            <w:tcW w:w="828" w:type="dxa"/>
            <w:vMerge w:val="restart"/>
            <w:vAlign w:val="center"/>
          </w:tcPr>
          <w:p w:rsidR="00E82F45" w:rsidRDefault="00E82F45" w:rsidP="009228EC">
            <w:pPr>
              <w:rPr>
                <w:rFonts w:cs="TimesNewRoman"/>
                <w:kern w:val="0"/>
              </w:rPr>
            </w:pPr>
            <w:r>
              <w:rPr>
                <w:rFonts w:cs="TimesNewRoman"/>
                <w:kern w:val="0"/>
              </w:rPr>
              <w:t xml:space="preserve">II </w:t>
            </w:r>
            <w:r>
              <w:rPr>
                <w:rFonts w:hint="eastAsia"/>
                <w:kern w:val="0"/>
              </w:rPr>
              <w:t>类围岩</w:t>
            </w:r>
          </w:p>
        </w:tc>
        <w:tc>
          <w:tcPr>
            <w:tcW w:w="720" w:type="dxa"/>
            <w:vMerge w:val="restart"/>
            <w:vAlign w:val="center"/>
          </w:tcPr>
          <w:p w:rsidR="00E82F45" w:rsidRDefault="00E82F45" w:rsidP="009228EC">
            <w:pPr>
              <w:rPr>
                <w:kern w:val="0"/>
              </w:rPr>
            </w:pPr>
            <w:r>
              <w:rPr>
                <w:rFonts w:hint="eastAsia"/>
                <w:kern w:val="0"/>
              </w:rPr>
              <w:t>右线</w:t>
            </w:r>
          </w:p>
        </w:tc>
        <w:tc>
          <w:tcPr>
            <w:tcW w:w="2712" w:type="dxa"/>
            <w:vAlign w:val="center"/>
          </w:tcPr>
          <w:p w:rsidR="00E82F45" w:rsidRDefault="00E82F45" w:rsidP="009228EC">
            <w:pPr>
              <w:rPr>
                <w:kern w:val="0"/>
              </w:rPr>
            </w:pPr>
            <w:r>
              <w:rPr>
                <w:rFonts w:cs="TimesNewRoman"/>
                <w:kern w:val="0"/>
              </w:rPr>
              <w:t>YK112+675</w:t>
            </w:r>
            <w:r>
              <w:rPr>
                <w:rFonts w:hint="eastAsia"/>
                <w:kern w:val="0"/>
              </w:rPr>
              <w:t>～</w:t>
            </w:r>
          </w:p>
          <w:p w:rsidR="00E82F45" w:rsidRDefault="00E82F45" w:rsidP="009228EC">
            <w:pPr>
              <w:rPr>
                <w:rFonts w:cs="TimesNewRoman"/>
                <w:kern w:val="0"/>
              </w:rPr>
            </w:pPr>
            <w:r>
              <w:rPr>
                <w:rFonts w:cs="TimesNewRoman"/>
                <w:kern w:val="0"/>
              </w:rPr>
              <w:t>YK112+610</w:t>
            </w:r>
          </w:p>
        </w:tc>
        <w:tc>
          <w:tcPr>
            <w:tcW w:w="1420" w:type="dxa"/>
            <w:vAlign w:val="center"/>
          </w:tcPr>
          <w:p w:rsidR="00E82F45" w:rsidRDefault="00E82F45" w:rsidP="009228EC">
            <w:pPr>
              <w:rPr>
                <w:kern w:val="0"/>
              </w:rPr>
            </w:pPr>
            <w:r>
              <w:rPr>
                <w:rFonts w:hint="eastAsia"/>
                <w:kern w:val="0"/>
              </w:rPr>
              <w:t>65</w:t>
            </w:r>
          </w:p>
        </w:tc>
        <w:tc>
          <w:tcPr>
            <w:tcW w:w="1421" w:type="dxa"/>
            <w:vMerge/>
            <w:vAlign w:val="center"/>
          </w:tcPr>
          <w:p w:rsidR="00E82F45" w:rsidRDefault="00E82F45" w:rsidP="009228EC">
            <w:pPr>
              <w:rPr>
                <w:kern w:val="0"/>
              </w:rPr>
            </w:pPr>
          </w:p>
        </w:tc>
        <w:tc>
          <w:tcPr>
            <w:tcW w:w="1421" w:type="dxa"/>
            <w:vMerge/>
            <w:vAlign w:val="center"/>
          </w:tcPr>
          <w:p w:rsidR="00E82F45" w:rsidRDefault="00E82F45" w:rsidP="009228EC">
            <w:pPr>
              <w:rPr>
                <w:kern w:val="0"/>
              </w:rPr>
            </w:pPr>
          </w:p>
        </w:tc>
      </w:tr>
      <w:tr w:rsidR="00E82F45" w:rsidTr="009228EC">
        <w:trPr>
          <w:cantSplit/>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2712" w:type="dxa"/>
            <w:vAlign w:val="center"/>
          </w:tcPr>
          <w:p w:rsidR="00E82F45" w:rsidRDefault="00E82F45" w:rsidP="009228EC">
            <w:pPr>
              <w:rPr>
                <w:kern w:val="0"/>
              </w:rPr>
            </w:pPr>
            <w:r>
              <w:rPr>
                <w:rFonts w:cs="TimesNewRoman"/>
                <w:kern w:val="0"/>
              </w:rPr>
              <w:t>YK112+060</w:t>
            </w:r>
            <w:r>
              <w:rPr>
                <w:rFonts w:hint="eastAsia"/>
                <w:kern w:val="0"/>
              </w:rPr>
              <w:t>～</w:t>
            </w:r>
          </w:p>
          <w:p w:rsidR="00E82F45" w:rsidRDefault="00E82F45" w:rsidP="009228EC">
            <w:pPr>
              <w:rPr>
                <w:rFonts w:cs="TimesNewRoman"/>
                <w:kern w:val="0"/>
              </w:rPr>
            </w:pPr>
            <w:r>
              <w:rPr>
                <w:rFonts w:cs="TimesNewRoman"/>
                <w:kern w:val="0"/>
              </w:rPr>
              <w:t>YK112+020</w:t>
            </w:r>
          </w:p>
        </w:tc>
        <w:tc>
          <w:tcPr>
            <w:tcW w:w="1420" w:type="dxa"/>
            <w:vAlign w:val="center"/>
          </w:tcPr>
          <w:p w:rsidR="00E82F45" w:rsidRDefault="00E82F45" w:rsidP="009228EC">
            <w:pPr>
              <w:rPr>
                <w:kern w:val="0"/>
              </w:rPr>
            </w:pPr>
            <w:r>
              <w:rPr>
                <w:rFonts w:hint="eastAsia"/>
                <w:kern w:val="0"/>
              </w:rPr>
              <w:t>40</w:t>
            </w:r>
          </w:p>
        </w:tc>
        <w:tc>
          <w:tcPr>
            <w:tcW w:w="1421" w:type="dxa"/>
            <w:vMerge/>
            <w:vAlign w:val="center"/>
          </w:tcPr>
          <w:p w:rsidR="00E82F45" w:rsidRDefault="00E82F45" w:rsidP="009228EC">
            <w:pPr>
              <w:rPr>
                <w:kern w:val="0"/>
              </w:rPr>
            </w:pPr>
          </w:p>
        </w:tc>
        <w:tc>
          <w:tcPr>
            <w:tcW w:w="1421" w:type="dxa"/>
            <w:vMerge/>
            <w:vAlign w:val="center"/>
          </w:tcPr>
          <w:p w:rsidR="00E82F45" w:rsidRDefault="00E82F45" w:rsidP="009228EC">
            <w:pPr>
              <w:rPr>
                <w:kern w:val="0"/>
              </w:rPr>
            </w:pPr>
          </w:p>
        </w:tc>
      </w:tr>
      <w:tr w:rsidR="00E82F45" w:rsidTr="009228EC">
        <w:trPr>
          <w:cantSplit/>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2712" w:type="dxa"/>
            <w:vAlign w:val="center"/>
          </w:tcPr>
          <w:p w:rsidR="00E82F45" w:rsidRDefault="00E82F45" w:rsidP="009228EC">
            <w:pPr>
              <w:rPr>
                <w:kern w:val="0"/>
              </w:rPr>
            </w:pPr>
            <w:r>
              <w:rPr>
                <w:rFonts w:cs="TimesNewRoman"/>
                <w:kern w:val="0"/>
              </w:rPr>
              <w:t>YK111+790</w:t>
            </w:r>
            <w:r>
              <w:rPr>
                <w:rFonts w:hint="eastAsia"/>
                <w:kern w:val="0"/>
              </w:rPr>
              <w:t>～</w:t>
            </w:r>
          </w:p>
          <w:p w:rsidR="00E82F45" w:rsidRDefault="00E82F45" w:rsidP="009228EC">
            <w:pPr>
              <w:rPr>
                <w:rFonts w:cs="TimesNewRoman"/>
                <w:kern w:val="0"/>
              </w:rPr>
            </w:pPr>
            <w:r>
              <w:rPr>
                <w:rFonts w:cs="TimesNewRoman"/>
                <w:kern w:val="0"/>
              </w:rPr>
              <w:t>YK111+735</w:t>
            </w:r>
          </w:p>
        </w:tc>
        <w:tc>
          <w:tcPr>
            <w:tcW w:w="1420" w:type="dxa"/>
            <w:vAlign w:val="center"/>
          </w:tcPr>
          <w:p w:rsidR="00E82F45" w:rsidRDefault="00E82F45" w:rsidP="009228EC">
            <w:pPr>
              <w:rPr>
                <w:kern w:val="0"/>
              </w:rPr>
            </w:pPr>
            <w:r>
              <w:rPr>
                <w:rFonts w:hint="eastAsia"/>
                <w:kern w:val="0"/>
              </w:rPr>
              <w:t>55</w:t>
            </w:r>
          </w:p>
        </w:tc>
        <w:tc>
          <w:tcPr>
            <w:tcW w:w="1421" w:type="dxa"/>
            <w:vMerge/>
            <w:vAlign w:val="center"/>
          </w:tcPr>
          <w:p w:rsidR="00E82F45" w:rsidRDefault="00E82F45" w:rsidP="009228EC">
            <w:pPr>
              <w:rPr>
                <w:kern w:val="0"/>
              </w:rPr>
            </w:pPr>
          </w:p>
        </w:tc>
        <w:tc>
          <w:tcPr>
            <w:tcW w:w="1421" w:type="dxa"/>
            <w:vMerge/>
            <w:vAlign w:val="center"/>
          </w:tcPr>
          <w:p w:rsidR="00E82F45" w:rsidRDefault="00E82F45" w:rsidP="009228EC">
            <w:pPr>
              <w:rPr>
                <w:kern w:val="0"/>
              </w:rPr>
            </w:pPr>
          </w:p>
        </w:tc>
      </w:tr>
      <w:tr w:rsidR="00E82F45" w:rsidTr="009228EC">
        <w:trPr>
          <w:cantSplit/>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2712" w:type="dxa"/>
            <w:vAlign w:val="center"/>
          </w:tcPr>
          <w:p w:rsidR="00E82F45" w:rsidRDefault="00E82F45" w:rsidP="009228EC">
            <w:pPr>
              <w:rPr>
                <w:kern w:val="0"/>
              </w:rPr>
            </w:pPr>
            <w:r>
              <w:rPr>
                <w:rFonts w:cs="TimesNewRoman"/>
                <w:kern w:val="0"/>
              </w:rPr>
              <w:t>YK111+667</w:t>
            </w:r>
            <w:r>
              <w:rPr>
                <w:rFonts w:hint="eastAsia"/>
                <w:kern w:val="0"/>
              </w:rPr>
              <w:t>～</w:t>
            </w:r>
          </w:p>
          <w:p w:rsidR="00E82F45" w:rsidRDefault="00E82F45" w:rsidP="009228EC">
            <w:pPr>
              <w:rPr>
                <w:rFonts w:cs="TimesNewRoman"/>
                <w:kern w:val="0"/>
              </w:rPr>
            </w:pPr>
            <w:r>
              <w:rPr>
                <w:rFonts w:cs="TimesNewRoman"/>
                <w:kern w:val="0"/>
              </w:rPr>
              <w:t>YK111+617</w:t>
            </w:r>
          </w:p>
        </w:tc>
        <w:tc>
          <w:tcPr>
            <w:tcW w:w="1420" w:type="dxa"/>
            <w:vAlign w:val="center"/>
          </w:tcPr>
          <w:p w:rsidR="00E82F45" w:rsidRDefault="00E82F45" w:rsidP="009228EC">
            <w:pPr>
              <w:rPr>
                <w:kern w:val="0"/>
              </w:rPr>
            </w:pPr>
            <w:r>
              <w:rPr>
                <w:rFonts w:hint="eastAsia"/>
                <w:kern w:val="0"/>
              </w:rPr>
              <w:t>50</w:t>
            </w:r>
          </w:p>
        </w:tc>
        <w:tc>
          <w:tcPr>
            <w:tcW w:w="1421" w:type="dxa"/>
            <w:vMerge/>
            <w:vAlign w:val="center"/>
          </w:tcPr>
          <w:p w:rsidR="00E82F45" w:rsidRDefault="00E82F45" w:rsidP="009228EC">
            <w:pPr>
              <w:rPr>
                <w:kern w:val="0"/>
              </w:rPr>
            </w:pPr>
          </w:p>
        </w:tc>
        <w:tc>
          <w:tcPr>
            <w:tcW w:w="1421" w:type="dxa"/>
            <w:vMerge/>
            <w:vAlign w:val="center"/>
          </w:tcPr>
          <w:p w:rsidR="00E82F45" w:rsidRDefault="00E82F45" w:rsidP="009228EC">
            <w:pPr>
              <w:rPr>
                <w:kern w:val="0"/>
              </w:rPr>
            </w:pPr>
          </w:p>
        </w:tc>
      </w:tr>
    </w:tbl>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衬砌分类及施工方法表</w:t>
      </w:r>
      <w:r>
        <w:rPr>
          <w:kern w:val="0"/>
        </w:rPr>
        <w:t xml:space="preserve"> </w:t>
      </w:r>
      <w:r>
        <w:rPr>
          <w:rFonts w:hint="eastAsia"/>
          <w:kern w:val="0"/>
        </w:rPr>
        <w:t>表</w:t>
      </w:r>
      <w:r>
        <w:rPr>
          <w:rFonts w:cs="TimesNewRoman"/>
          <w:kern w:val="0"/>
        </w:rPr>
        <w:t>7-2-14</w:t>
      </w:r>
      <w:r>
        <w:rPr>
          <w:rFonts w:hint="eastAsia"/>
          <w:kern w:val="0"/>
        </w:rPr>
        <w:t>（续）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720"/>
        <w:gridCol w:w="1980"/>
        <w:gridCol w:w="1080"/>
        <w:gridCol w:w="1260"/>
        <w:gridCol w:w="2654"/>
      </w:tblGrid>
      <w:tr w:rsidR="00E82F45" w:rsidTr="009228EC">
        <w:tc>
          <w:tcPr>
            <w:tcW w:w="1548" w:type="dxa"/>
            <w:gridSpan w:val="2"/>
            <w:vAlign w:val="center"/>
          </w:tcPr>
          <w:p w:rsidR="00E82F45" w:rsidRDefault="00E82F45" w:rsidP="009228EC">
            <w:pPr>
              <w:rPr>
                <w:kern w:val="0"/>
              </w:rPr>
            </w:pPr>
            <w:r>
              <w:rPr>
                <w:rFonts w:hint="eastAsia"/>
                <w:kern w:val="0"/>
              </w:rPr>
              <w:t>围岩类别</w:t>
            </w:r>
          </w:p>
        </w:tc>
        <w:tc>
          <w:tcPr>
            <w:tcW w:w="1980" w:type="dxa"/>
            <w:vAlign w:val="center"/>
          </w:tcPr>
          <w:p w:rsidR="00E82F45" w:rsidRDefault="00E82F45" w:rsidP="009228EC">
            <w:pPr>
              <w:rPr>
                <w:kern w:val="0"/>
              </w:rPr>
            </w:pPr>
            <w:r>
              <w:rPr>
                <w:rFonts w:hint="eastAsia"/>
                <w:kern w:val="0"/>
              </w:rPr>
              <w:t>桩号里程</w:t>
            </w:r>
          </w:p>
        </w:tc>
        <w:tc>
          <w:tcPr>
            <w:tcW w:w="1080" w:type="dxa"/>
            <w:vAlign w:val="center"/>
          </w:tcPr>
          <w:p w:rsidR="00E82F45" w:rsidRDefault="00E82F45" w:rsidP="009228EC">
            <w:pPr>
              <w:rPr>
                <w:kern w:val="0"/>
              </w:rPr>
            </w:pPr>
            <w:r>
              <w:rPr>
                <w:rFonts w:hint="eastAsia"/>
                <w:kern w:val="0"/>
              </w:rPr>
              <w:t>长度（</w:t>
            </w:r>
            <w:r>
              <w:rPr>
                <w:rFonts w:hint="eastAsia"/>
                <w:kern w:val="0"/>
              </w:rPr>
              <w:t>m</w:t>
            </w:r>
            <w:r>
              <w:rPr>
                <w:rFonts w:hint="eastAsia"/>
                <w:kern w:val="0"/>
              </w:rPr>
              <w:t>）</w:t>
            </w:r>
          </w:p>
        </w:tc>
        <w:tc>
          <w:tcPr>
            <w:tcW w:w="1260" w:type="dxa"/>
            <w:vAlign w:val="center"/>
          </w:tcPr>
          <w:p w:rsidR="00E82F45" w:rsidRDefault="00E82F45" w:rsidP="009228EC">
            <w:pPr>
              <w:rPr>
                <w:kern w:val="0"/>
              </w:rPr>
            </w:pPr>
            <w:r>
              <w:rPr>
                <w:rFonts w:hint="eastAsia"/>
                <w:kern w:val="0"/>
              </w:rPr>
              <w:t>衬砌类型</w:t>
            </w:r>
          </w:p>
        </w:tc>
        <w:tc>
          <w:tcPr>
            <w:tcW w:w="2654" w:type="dxa"/>
            <w:vAlign w:val="center"/>
          </w:tcPr>
          <w:p w:rsidR="00E82F45" w:rsidRDefault="00E82F45" w:rsidP="009228EC">
            <w:pPr>
              <w:rPr>
                <w:kern w:val="0"/>
              </w:rPr>
            </w:pPr>
            <w:r>
              <w:rPr>
                <w:rFonts w:hint="eastAsia"/>
                <w:kern w:val="0"/>
              </w:rPr>
              <w:t>施工说明</w:t>
            </w:r>
          </w:p>
        </w:tc>
      </w:tr>
      <w:tr w:rsidR="00E82F45" w:rsidTr="009228EC">
        <w:trPr>
          <w:cantSplit/>
          <w:trHeight w:val="1697"/>
        </w:trPr>
        <w:tc>
          <w:tcPr>
            <w:tcW w:w="828" w:type="dxa"/>
            <w:vMerge w:val="restart"/>
            <w:vAlign w:val="center"/>
          </w:tcPr>
          <w:p w:rsidR="00E82F45" w:rsidRDefault="00E82F45" w:rsidP="009228EC">
            <w:pPr>
              <w:rPr>
                <w:rFonts w:cs="TimesNewRoman"/>
                <w:kern w:val="0"/>
              </w:rPr>
            </w:pPr>
            <w:r>
              <w:rPr>
                <w:rFonts w:cs="TimesNewRoman"/>
                <w:kern w:val="0"/>
              </w:rPr>
              <w:t xml:space="preserve">II </w:t>
            </w:r>
            <w:r>
              <w:rPr>
                <w:rFonts w:hint="eastAsia"/>
                <w:kern w:val="0"/>
              </w:rPr>
              <w:t>类围岩</w:t>
            </w:r>
          </w:p>
        </w:tc>
        <w:tc>
          <w:tcPr>
            <w:tcW w:w="720" w:type="dxa"/>
            <w:vAlign w:val="center"/>
          </w:tcPr>
          <w:p w:rsidR="00E82F45" w:rsidRDefault="00E82F45" w:rsidP="009228EC">
            <w:pPr>
              <w:rPr>
                <w:kern w:val="0"/>
              </w:rPr>
            </w:pPr>
            <w:r>
              <w:rPr>
                <w:rFonts w:hint="eastAsia"/>
                <w:kern w:val="0"/>
              </w:rPr>
              <w:t>左线</w:t>
            </w:r>
          </w:p>
        </w:tc>
        <w:tc>
          <w:tcPr>
            <w:tcW w:w="1980" w:type="dxa"/>
            <w:vAlign w:val="center"/>
          </w:tcPr>
          <w:p w:rsidR="00E82F45" w:rsidRDefault="00E82F45" w:rsidP="009228EC">
            <w:pPr>
              <w:rPr>
                <w:kern w:val="0"/>
              </w:rPr>
            </w:pPr>
            <w:r>
              <w:rPr>
                <w:rFonts w:cs="TimesNewRoman"/>
                <w:kern w:val="0"/>
              </w:rPr>
              <w:t>ZK112+</w:t>
            </w:r>
            <w:r>
              <w:rPr>
                <w:rFonts w:cs="TimesNewRoman" w:hint="eastAsia"/>
                <w:kern w:val="0"/>
              </w:rPr>
              <w:t>830</w:t>
            </w:r>
            <w:r>
              <w:rPr>
                <w:rFonts w:hint="eastAsia"/>
                <w:kern w:val="0"/>
              </w:rPr>
              <w:t>～</w:t>
            </w:r>
          </w:p>
          <w:p w:rsidR="00E82F45" w:rsidRDefault="00E82F45" w:rsidP="009228EC">
            <w:pPr>
              <w:rPr>
                <w:rFonts w:cs="TimesNewRoman"/>
                <w:kern w:val="0"/>
              </w:rPr>
            </w:pPr>
            <w:r>
              <w:rPr>
                <w:rFonts w:cs="TimesNewRoman"/>
                <w:kern w:val="0"/>
              </w:rPr>
              <w:t>ZK112+</w:t>
            </w:r>
            <w:r>
              <w:rPr>
                <w:rFonts w:cs="TimesNewRoman" w:hint="eastAsia"/>
                <w:kern w:val="0"/>
              </w:rPr>
              <w:t>825</w:t>
            </w:r>
          </w:p>
        </w:tc>
        <w:tc>
          <w:tcPr>
            <w:tcW w:w="1080" w:type="dxa"/>
            <w:vAlign w:val="center"/>
          </w:tcPr>
          <w:p w:rsidR="00E82F45" w:rsidRDefault="00E82F45" w:rsidP="009228EC">
            <w:pPr>
              <w:rPr>
                <w:kern w:val="0"/>
              </w:rPr>
            </w:pPr>
            <w:r>
              <w:rPr>
                <w:rFonts w:hint="eastAsia"/>
                <w:kern w:val="0"/>
              </w:rPr>
              <w:t>5</w:t>
            </w:r>
          </w:p>
        </w:tc>
        <w:tc>
          <w:tcPr>
            <w:tcW w:w="1260" w:type="dxa"/>
            <w:vMerge w:val="restart"/>
            <w:vAlign w:val="center"/>
          </w:tcPr>
          <w:p w:rsidR="00E82F45" w:rsidRDefault="00E82F45" w:rsidP="009228EC">
            <w:pPr>
              <w:rPr>
                <w:rFonts w:cs="TimesNewRoman"/>
                <w:kern w:val="0"/>
              </w:rPr>
            </w:pPr>
            <w:r>
              <w:rPr>
                <w:rFonts w:cs="TimesNewRoman" w:hint="eastAsia"/>
                <w:kern w:val="0"/>
              </w:rPr>
              <w:t>明洞</w:t>
            </w:r>
          </w:p>
        </w:tc>
        <w:tc>
          <w:tcPr>
            <w:tcW w:w="2654" w:type="dxa"/>
            <w:vMerge w:val="restart"/>
            <w:vAlign w:val="center"/>
          </w:tcPr>
          <w:p w:rsidR="00E82F45" w:rsidRDefault="00E82F45" w:rsidP="009228EC">
            <w:pPr>
              <w:rPr>
                <w:kern w:val="0"/>
              </w:rPr>
            </w:pPr>
            <w:r>
              <w:rPr>
                <w:rFonts w:cs="TimesNewRoman"/>
                <w:kern w:val="0"/>
              </w:rPr>
              <w:t xml:space="preserve">1. </w:t>
            </w:r>
            <w:r>
              <w:rPr>
                <w:rFonts w:hint="eastAsia"/>
                <w:kern w:val="0"/>
              </w:rPr>
              <w:t>明洞采用</w:t>
            </w:r>
            <w:r>
              <w:rPr>
                <w:rFonts w:cs="TimesNewRoman"/>
                <w:kern w:val="0"/>
              </w:rPr>
              <w:t xml:space="preserve">43kg/m </w:t>
            </w:r>
            <w:r>
              <w:rPr>
                <w:rFonts w:hint="eastAsia"/>
                <w:kern w:val="0"/>
              </w:rPr>
              <w:t>钢轨制作内拱架，</w:t>
            </w:r>
            <w:proofErr w:type="gramStart"/>
            <w:r>
              <w:rPr>
                <w:rFonts w:hint="eastAsia"/>
                <w:kern w:val="0"/>
              </w:rPr>
              <w:t>钢</w:t>
            </w:r>
            <w:r>
              <w:rPr>
                <w:rFonts w:hint="eastAsia"/>
                <w:kern w:val="0"/>
              </w:rPr>
              <w:lastRenderedPageBreak/>
              <w:t>管弯制外</w:t>
            </w:r>
            <w:proofErr w:type="gramEnd"/>
            <w:r>
              <w:rPr>
                <w:rFonts w:hint="eastAsia"/>
                <w:kern w:val="0"/>
              </w:rPr>
              <w:t>拱架组成外支撑体系，拉杆联成整体。</w:t>
            </w:r>
          </w:p>
          <w:p w:rsidR="00E82F45" w:rsidRDefault="00E82F45" w:rsidP="009228EC">
            <w:pPr>
              <w:rPr>
                <w:kern w:val="0"/>
              </w:rPr>
            </w:pPr>
            <w:r>
              <w:rPr>
                <w:rFonts w:cs="TimesNewRoman"/>
                <w:kern w:val="0"/>
              </w:rPr>
              <w:t xml:space="preserve">2. </w:t>
            </w:r>
            <w:r>
              <w:rPr>
                <w:rFonts w:hint="eastAsia"/>
                <w:kern w:val="0"/>
              </w:rPr>
              <w:t>采用建筑钢模板内外立模，泵送混凝土施工。</w:t>
            </w:r>
          </w:p>
          <w:p w:rsidR="00E82F45" w:rsidRDefault="00E82F45" w:rsidP="009228EC">
            <w:pPr>
              <w:rPr>
                <w:kern w:val="0"/>
              </w:rPr>
            </w:pPr>
            <w:r>
              <w:rPr>
                <w:rFonts w:cs="TimesNewRoman"/>
                <w:kern w:val="0"/>
              </w:rPr>
              <w:t xml:space="preserve">3. </w:t>
            </w:r>
            <w:r>
              <w:rPr>
                <w:rFonts w:hint="eastAsia"/>
                <w:kern w:val="0"/>
              </w:rPr>
              <w:t>明洞两侧碎石土应分层夯填，保证回填密实性和洞身的均匀受力。</w:t>
            </w:r>
          </w:p>
          <w:p w:rsidR="00E82F45" w:rsidRDefault="00E82F45" w:rsidP="009228EC">
            <w:pPr>
              <w:rPr>
                <w:rFonts w:cs="TimesNewRoman"/>
                <w:kern w:val="0"/>
              </w:rPr>
            </w:pPr>
            <w:r>
              <w:rPr>
                <w:rFonts w:cs="TimesNewRoman"/>
                <w:kern w:val="0"/>
              </w:rPr>
              <w:t xml:space="preserve">4. </w:t>
            </w:r>
            <w:r>
              <w:rPr>
                <w:rFonts w:hint="eastAsia"/>
                <w:kern w:val="0"/>
              </w:rPr>
              <w:t>黏土隔水层施作完毕，应及时覆盖种植土，安排时间尽早植草绿化。</w:t>
            </w:r>
          </w:p>
        </w:tc>
      </w:tr>
      <w:tr w:rsidR="00E82F45" w:rsidTr="009228EC">
        <w:trPr>
          <w:cantSplit/>
          <w:trHeight w:val="2016"/>
        </w:trPr>
        <w:tc>
          <w:tcPr>
            <w:tcW w:w="828" w:type="dxa"/>
            <w:vMerge/>
            <w:vAlign w:val="center"/>
          </w:tcPr>
          <w:p w:rsidR="00E82F45" w:rsidRDefault="00E82F45" w:rsidP="009228EC">
            <w:pPr>
              <w:rPr>
                <w:rFonts w:cs="TimesNewRoman"/>
                <w:kern w:val="0"/>
              </w:rPr>
            </w:pPr>
          </w:p>
        </w:tc>
        <w:tc>
          <w:tcPr>
            <w:tcW w:w="720" w:type="dxa"/>
            <w:vAlign w:val="center"/>
          </w:tcPr>
          <w:p w:rsidR="00E82F45" w:rsidRDefault="00E82F45" w:rsidP="009228EC">
            <w:pPr>
              <w:rPr>
                <w:kern w:val="0"/>
              </w:rPr>
            </w:pPr>
            <w:r>
              <w:rPr>
                <w:rFonts w:hint="eastAsia"/>
                <w:kern w:val="0"/>
              </w:rPr>
              <w:t>右线</w:t>
            </w:r>
          </w:p>
        </w:tc>
        <w:tc>
          <w:tcPr>
            <w:tcW w:w="1980" w:type="dxa"/>
            <w:vAlign w:val="center"/>
          </w:tcPr>
          <w:p w:rsidR="00E82F45" w:rsidRDefault="00E82F45" w:rsidP="009228EC">
            <w:pPr>
              <w:rPr>
                <w:kern w:val="0"/>
              </w:rPr>
            </w:pPr>
            <w:r>
              <w:rPr>
                <w:rFonts w:cs="TimesNewRoman"/>
                <w:kern w:val="0"/>
              </w:rPr>
              <w:t>YK112+815</w:t>
            </w:r>
            <w:r>
              <w:rPr>
                <w:rFonts w:hint="eastAsia"/>
                <w:kern w:val="0"/>
              </w:rPr>
              <w:t>～</w:t>
            </w:r>
          </w:p>
          <w:p w:rsidR="00E82F45" w:rsidRDefault="00E82F45" w:rsidP="009228EC">
            <w:pPr>
              <w:rPr>
                <w:rFonts w:cs="TimesNewRoman"/>
                <w:kern w:val="0"/>
              </w:rPr>
            </w:pPr>
            <w:r>
              <w:rPr>
                <w:rFonts w:cs="TimesNewRoman"/>
                <w:kern w:val="0"/>
              </w:rPr>
              <w:t>YK112+810</w:t>
            </w:r>
          </w:p>
        </w:tc>
        <w:tc>
          <w:tcPr>
            <w:tcW w:w="1080" w:type="dxa"/>
            <w:vAlign w:val="center"/>
          </w:tcPr>
          <w:p w:rsidR="00E82F45" w:rsidRDefault="00E82F45" w:rsidP="009228EC">
            <w:pPr>
              <w:rPr>
                <w:kern w:val="0"/>
              </w:rPr>
            </w:pPr>
            <w:r>
              <w:rPr>
                <w:rFonts w:hint="eastAsia"/>
                <w:kern w:val="0"/>
              </w:rPr>
              <w:t>5</w:t>
            </w:r>
          </w:p>
        </w:tc>
        <w:tc>
          <w:tcPr>
            <w:tcW w:w="1260" w:type="dxa"/>
            <w:vMerge/>
            <w:vAlign w:val="center"/>
          </w:tcPr>
          <w:p w:rsidR="00E82F45" w:rsidRDefault="00E82F45" w:rsidP="009228EC">
            <w:pPr>
              <w:rPr>
                <w:rFonts w:cs="TimesNewRoman"/>
                <w:kern w:val="0"/>
              </w:rPr>
            </w:pPr>
          </w:p>
        </w:tc>
        <w:tc>
          <w:tcPr>
            <w:tcW w:w="2654" w:type="dxa"/>
            <w:vMerge/>
            <w:vAlign w:val="center"/>
          </w:tcPr>
          <w:p w:rsidR="00E82F45" w:rsidRDefault="00E82F45" w:rsidP="009228EC">
            <w:pPr>
              <w:rPr>
                <w:rFonts w:cs="TimesNewRoman"/>
                <w:kern w:val="0"/>
              </w:rPr>
            </w:pPr>
          </w:p>
        </w:tc>
      </w:tr>
      <w:tr w:rsidR="00E82F45" w:rsidTr="009228EC">
        <w:trPr>
          <w:cantSplit/>
          <w:trHeight w:val="429"/>
        </w:trPr>
        <w:tc>
          <w:tcPr>
            <w:tcW w:w="828" w:type="dxa"/>
            <w:vMerge/>
            <w:vAlign w:val="center"/>
          </w:tcPr>
          <w:p w:rsidR="00E82F45" w:rsidRDefault="00E82F45" w:rsidP="009228EC">
            <w:pPr>
              <w:rPr>
                <w:kern w:val="0"/>
              </w:rPr>
            </w:pPr>
          </w:p>
        </w:tc>
        <w:tc>
          <w:tcPr>
            <w:tcW w:w="720" w:type="dxa"/>
            <w:vAlign w:val="center"/>
          </w:tcPr>
          <w:p w:rsidR="00E82F45" w:rsidRDefault="00E82F45" w:rsidP="009228EC">
            <w:pPr>
              <w:rPr>
                <w:kern w:val="0"/>
              </w:rPr>
            </w:pPr>
            <w:r>
              <w:rPr>
                <w:rFonts w:hint="eastAsia"/>
                <w:kern w:val="0"/>
              </w:rPr>
              <w:t>左线</w:t>
            </w:r>
          </w:p>
        </w:tc>
        <w:tc>
          <w:tcPr>
            <w:tcW w:w="1980" w:type="dxa"/>
            <w:vAlign w:val="center"/>
          </w:tcPr>
          <w:p w:rsidR="00E82F45" w:rsidRDefault="00E82F45" w:rsidP="009228EC">
            <w:pPr>
              <w:rPr>
                <w:kern w:val="0"/>
              </w:rPr>
            </w:pPr>
            <w:r>
              <w:rPr>
                <w:rFonts w:cs="TimesNewRoman"/>
                <w:kern w:val="0"/>
              </w:rPr>
              <w:t>ZK112+825</w:t>
            </w:r>
            <w:r>
              <w:rPr>
                <w:rFonts w:hint="eastAsia"/>
                <w:kern w:val="0"/>
              </w:rPr>
              <w:t>～</w:t>
            </w:r>
          </w:p>
          <w:p w:rsidR="00E82F45" w:rsidRDefault="00E82F45" w:rsidP="009228EC">
            <w:pPr>
              <w:rPr>
                <w:rFonts w:cs="TimesNewRoman"/>
                <w:kern w:val="0"/>
              </w:rPr>
            </w:pPr>
            <w:r>
              <w:rPr>
                <w:rFonts w:cs="TimesNewRoman"/>
                <w:kern w:val="0"/>
              </w:rPr>
              <w:t>ZK112+775</w:t>
            </w:r>
          </w:p>
        </w:tc>
        <w:tc>
          <w:tcPr>
            <w:tcW w:w="1080" w:type="dxa"/>
            <w:vAlign w:val="center"/>
          </w:tcPr>
          <w:p w:rsidR="00E82F45" w:rsidRDefault="00E82F45" w:rsidP="009228EC">
            <w:pPr>
              <w:rPr>
                <w:kern w:val="0"/>
              </w:rPr>
            </w:pPr>
            <w:r>
              <w:rPr>
                <w:rFonts w:hint="eastAsia"/>
                <w:kern w:val="0"/>
              </w:rPr>
              <w:t>50</w:t>
            </w:r>
          </w:p>
        </w:tc>
        <w:tc>
          <w:tcPr>
            <w:tcW w:w="1260" w:type="dxa"/>
            <w:vMerge w:val="restart"/>
            <w:vAlign w:val="center"/>
          </w:tcPr>
          <w:p w:rsidR="00E82F45" w:rsidRDefault="00E82F45" w:rsidP="009228EC">
            <w:pPr>
              <w:rPr>
                <w:kern w:val="0"/>
              </w:rPr>
            </w:pPr>
            <w:r>
              <w:rPr>
                <w:rFonts w:hint="eastAsia"/>
                <w:kern w:val="0"/>
              </w:rPr>
              <w:t>п类浅埋复合式</w:t>
            </w:r>
          </w:p>
        </w:tc>
        <w:tc>
          <w:tcPr>
            <w:tcW w:w="2654" w:type="dxa"/>
            <w:vMerge w:val="restart"/>
            <w:vAlign w:val="center"/>
          </w:tcPr>
          <w:p w:rsidR="00E82F45" w:rsidRDefault="00E82F45" w:rsidP="009228EC">
            <w:pPr>
              <w:rPr>
                <w:kern w:val="0"/>
              </w:rPr>
            </w:pPr>
            <w:r>
              <w:rPr>
                <w:rFonts w:cs="TimesNewRoman"/>
                <w:kern w:val="0"/>
              </w:rPr>
              <w:t xml:space="preserve">1. </w:t>
            </w:r>
            <w:r>
              <w:rPr>
                <w:rFonts w:hint="eastAsia"/>
                <w:kern w:val="0"/>
              </w:rPr>
              <w:t>整体钢模板衬砌台车定位浇筑钢筋混凝土。</w:t>
            </w:r>
          </w:p>
          <w:p w:rsidR="00E82F45" w:rsidRDefault="00E82F45" w:rsidP="009228EC">
            <w:pPr>
              <w:rPr>
                <w:kern w:val="0"/>
              </w:rPr>
            </w:pPr>
            <w:r>
              <w:rPr>
                <w:rFonts w:cs="TimesNewRoman"/>
                <w:kern w:val="0"/>
              </w:rPr>
              <w:t xml:space="preserve">2. </w:t>
            </w:r>
            <w:r>
              <w:rPr>
                <w:rFonts w:hint="eastAsia"/>
                <w:kern w:val="0"/>
              </w:rPr>
              <w:t>同</w:t>
            </w:r>
            <w:r>
              <w:rPr>
                <w:rFonts w:cs="TimesNewRoman"/>
                <w:kern w:val="0"/>
              </w:rPr>
              <w:t xml:space="preserve">I </w:t>
            </w:r>
            <w:r>
              <w:rPr>
                <w:rFonts w:hint="eastAsia"/>
                <w:kern w:val="0"/>
              </w:rPr>
              <w:t>类预留检查和注浆口。</w:t>
            </w:r>
          </w:p>
          <w:p w:rsidR="00E82F45" w:rsidRDefault="00E82F45" w:rsidP="009228EC">
            <w:pPr>
              <w:rPr>
                <w:rFonts w:cs="TimesNewRoman"/>
                <w:kern w:val="0"/>
              </w:rPr>
            </w:pPr>
            <w:r>
              <w:rPr>
                <w:rFonts w:cs="TimesNewRoman"/>
                <w:kern w:val="0"/>
              </w:rPr>
              <w:t xml:space="preserve">3. </w:t>
            </w:r>
            <w:r>
              <w:rPr>
                <w:rFonts w:hint="eastAsia"/>
                <w:kern w:val="0"/>
              </w:rPr>
              <w:t>预留变形量</w:t>
            </w:r>
            <w:r>
              <w:rPr>
                <w:rFonts w:cs="TimesNewRoman"/>
                <w:kern w:val="0"/>
              </w:rPr>
              <w:t>15cm</w:t>
            </w:r>
            <w:r>
              <w:rPr>
                <w:rFonts w:hint="eastAsia"/>
                <w:kern w:val="0"/>
              </w:rPr>
              <w:t>。</w:t>
            </w:r>
          </w:p>
        </w:tc>
      </w:tr>
      <w:tr w:rsidR="00E82F45" w:rsidTr="009228EC">
        <w:trPr>
          <w:cantSplit/>
          <w:trHeight w:val="465"/>
        </w:trPr>
        <w:tc>
          <w:tcPr>
            <w:tcW w:w="828" w:type="dxa"/>
            <w:vMerge/>
            <w:vAlign w:val="center"/>
          </w:tcPr>
          <w:p w:rsidR="00E82F45" w:rsidRDefault="00E82F45" w:rsidP="009228EC">
            <w:pPr>
              <w:rPr>
                <w:kern w:val="0"/>
              </w:rPr>
            </w:pPr>
          </w:p>
        </w:tc>
        <w:tc>
          <w:tcPr>
            <w:tcW w:w="720" w:type="dxa"/>
            <w:vAlign w:val="center"/>
          </w:tcPr>
          <w:p w:rsidR="00E82F45" w:rsidRDefault="00E82F45" w:rsidP="009228EC">
            <w:pPr>
              <w:rPr>
                <w:kern w:val="0"/>
              </w:rPr>
            </w:pPr>
            <w:r>
              <w:rPr>
                <w:rFonts w:hint="eastAsia"/>
                <w:kern w:val="0"/>
              </w:rPr>
              <w:t>右线</w:t>
            </w:r>
          </w:p>
        </w:tc>
        <w:tc>
          <w:tcPr>
            <w:tcW w:w="1980" w:type="dxa"/>
            <w:vAlign w:val="center"/>
          </w:tcPr>
          <w:p w:rsidR="00E82F45" w:rsidRDefault="00E82F45" w:rsidP="009228EC">
            <w:pPr>
              <w:rPr>
                <w:kern w:val="0"/>
              </w:rPr>
            </w:pPr>
            <w:r>
              <w:rPr>
                <w:rFonts w:cs="TimesNewRoman"/>
                <w:kern w:val="0"/>
              </w:rPr>
              <w:t>YK112+810</w:t>
            </w:r>
            <w:r>
              <w:rPr>
                <w:rFonts w:hint="eastAsia"/>
                <w:kern w:val="0"/>
              </w:rPr>
              <w:t>～</w:t>
            </w:r>
          </w:p>
          <w:p w:rsidR="00E82F45" w:rsidRDefault="00E82F45" w:rsidP="009228EC">
            <w:pPr>
              <w:rPr>
                <w:rFonts w:cs="TimesNewRoman"/>
                <w:kern w:val="0"/>
              </w:rPr>
            </w:pPr>
            <w:r>
              <w:rPr>
                <w:rFonts w:cs="TimesNewRoman"/>
                <w:kern w:val="0"/>
              </w:rPr>
              <w:t>YK112+775</w:t>
            </w:r>
          </w:p>
        </w:tc>
        <w:tc>
          <w:tcPr>
            <w:tcW w:w="1080" w:type="dxa"/>
            <w:vAlign w:val="center"/>
          </w:tcPr>
          <w:p w:rsidR="00E82F45" w:rsidRDefault="00E82F45" w:rsidP="009228EC">
            <w:pPr>
              <w:rPr>
                <w:kern w:val="0"/>
              </w:rPr>
            </w:pPr>
            <w:r>
              <w:rPr>
                <w:rFonts w:hint="eastAsia"/>
                <w:kern w:val="0"/>
              </w:rPr>
              <w:t>35</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restart"/>
            <w:vAlign w:val="center"/>
          </w:tcPr>
          <w:p w:rsidR="00E82F45" w:rsidRDefault="00E82F45" w:rsidP="009228EC">
            <w:pPr>
              <w:rPr>
                <w:kern w:val="0"/>
              </w:rPr>
            </w:pPr>
            <w:r>
              <w:rPr>
                <w:rFonts w:hint="eastAsia"/>
                <w:kern w:val="0"/>
              </w:rPr>
              <w:t>左线</w:t>
            </w:r>
          </w:p>
        </w:tc>
        <w:tc>
          <w:tcPr>
            <w:tcW w:w="1980" w:type="dxa"/>
            <w:vAlign w:val="center"/>
          </w:tcPr>
          <w:p w:rsidR="00E82F45" w:rsidRDefault="00E82F45" w:rsidP="009228EC">
            <w:pPr>
              <w:rPr>
                <w:kern w:val="0"/>
              </w:rPr>
            </w:pPr>
            <w:r>
              <w:rPr>
                <w:rFonts w:cs="TimesNewRoman"/>
                <w:kern w:val="0"/>
              </w:rPr>
              <w:t>ZK111+360</w:t>
            </w:r>
            <w:r>
              <w:rPr>
                <w:rFonts w:hint="eastAsia"/>
                <w:kern w:val="0"/>
              </w:rPr>
              <w:t>～</w:t>
            </w:r>
          </w:p>
          <w:p w:rsidR="00E82F45" w:rsidRDefault="00E82F45" w:rsidP="009228EC">
            <w:pPr>
              <w:rPr>
                <w:rFonts w:cs="TimesNewRoman"/>
                <w:kern w:val="0"/>
              </w:rPr>
            </w:pPr>
            <w:r>
              <w:rPr>
                <w:rFonts w:cs="TimesNewRoman"/>
                <w:kern w:val="0"/>
              </w:rPr>
              <w:t>ZK111+060</w:t>
            </w:r>
          </w:p>
        </w:tc>
        <w:tc>
          <w:tcPr>
            <w:tcW w:w="1080" w:type="dxa"/>
            <w:vAlign w:val="center"/>
          </w:tcPr>
          <w:p w:rsidR="00E82F45" w:rsidRDefault="00E82F45" w:rsidP="009228EC">
            <w:pPr>
              <w:rPr>
                <w:kern w:val="0"/>
              </w:rPr>
            </w:pPr>
            <w:r>
              <w:rPr>
                <w:rFonts w:hint="eastAsia"/>
                <w:kern w:val="0"/>
              </w:rPr>
              <w:t>320</w:t>
            </w:r>
          </w:p>
        </w:tc>
        <w:tc>
          <w:tcPr>
            <w:tcW w:w="1260" w:type="dxa"/>
            <w:vMerge w:val="restart"/>
            <w:vAlign w:val="center"/>
          </w:tcPr>
          <w:p w:rsidR="00E82F45" w:rsidRDefault="00E82F45" w:rsidP="009228EC">
            <w:pPr>
              <w:rPr>
                <w:kern w:val="0"/>
              </w:rPr>
            </w:pPr>
            <w:r>
              <w:rPr>
                <w:rFonts w:hint="eastAsia"/>
                <w:kern w:val="0"/>
              </w:rPr>
              <w:t>п类复合式</w:t>
            </w:r>
          </w:p>
        </w:tc>
        <w:tc>
          <w:tcPr>
            <w:tcW w:w="2654" w:type="dxa"/>
            <w:vMerge w:val="restart"/>
            <w:vAlign w:val="center"/>
          </w:tcPr>
          <w:p w:rsidR="00E82F45" w:rsidRDefault="00E82F45" w:rsidP="009228EC">
            <w:pPr>
              <w:rPr>
                <w:kern w:val="0"/>
              </w:rPr>
            </w:pPr>
            <w:r>
              <w:rPr>
                <w:rFonts w:cs="TimesNewRoman"/>
                <w:kern w:val="0"/>
              </w:rPr>
              <w:t xml:space="preserve">1. </w:t>
            </w:r>
            <w:r>
              <w:rPr>
                <w:rFonts w:hint="eastAsia"/>
                <w:kern w:val="0"/>
              </w:rPr>
              <w:t>整体钢模板衬砌台车定位浇筑钢筋混凝土。</w:t>
            </w:r>
          </w:p>
          <w:p w:rsidR="00E82F45" w:rsidRDefault="00E82F45" w:rsidP="009228EC">
            <w:pPr>
              <w:rPr>
                <w:kern w:val="0"/>
              </w:rPr>
            </w:pPr>
            <w:r>
              <w:rPr>
                <w:rFonts w:cs="TimesNewRoman"/>
                <w:kern w:val="0"/>
              </w:rPr>
              <w:t xml:space="preserve">2. </w:t>
            </w:r>
            <w:r>
              <w:rPr>
                <w:rFonts w:hint="eastAsia"/>
                <w:kern w:val="0"/>
              </w:rPr>
              <w:t>同</w:t>
            </w:r>
            <w:r>
              <w:rPr>
                <w:rFonts w:cs="TimesNewRoman"/>
                <w:kern w:val="0"/>
              </w:rPr>
              <w:t xml:space="preserve">I </w:t>
            </w:r>
            <w:r>
              <w:rPr>
                <w:rFonts w:hint="eastAsia"/>
                <w:kern w:val="0"/>
              </w:rPr>
              <w:t>类预留检查和注浆口。</w:t>
            </w:r>
          </w:p>
          <w:p w:rsidR="00E82F45" w:rsidRDefault="00E82F45" w:rsidP="009228EC">
            <w:pPr>
              <w:rPr>
                <w:rFonts w:cs="TimesNewRoman"/>
                <w:kern w:val="0"/>
              </w:rPr>
            </w:pPr>
            <w:r>
              <w:rPr>
                <w:rFonts w:cs="TimesNewRoman"/>
                <w:kern w:val="0"/>
              </w:rPr>
              <w:t xml:space="preserve">3. </w:t>
            </w:r>
            <w:r>
              <w:rPr>
                <w:rFonts w:hint="eastAsia"/>
                <w:kern w:val="0"/>
              </w:rPr>
              <w:t>预留变形量</w:t>
            </w:r>
            <w:r>
              <w:rPr>
                <w:rFonts w:cs="TimesNewRoman"/>
                <w:kern w:val="0"/>
              </w:rPr>
              <w:t>12cm</w:t>
            </w:r>
            <w:r>
              <w:rPr>
                <w:rFonts w:hint="eastAsia"/>
                <w:kern w:val="0"/>
              </w:rPr>
              <w:t>。</w:t>
            </w: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ZK110+860</w:t>
            </w:r>
            <w:r>
              <w:rPr>
                <w:rFonts w:hint="eastAsia"/>
                <w:kern w:val="0"/>
              </w:rPr>
              <w:t>～</w:t>
            </w:r>
          </w:p>
          <w:p w:rsidR="00E82F45" w:rsidRDefault="00E82F45" w:rsidP="009228EC">
            <w:pPr>
              <w:rPr>
                <w:rFonts w:cs="TimesNewRoman"/>
                <w:kern w:val="0"/>
              </w:rPr>
            </w:pPr>
            <w:r>
              <w:rPr>
                <w:rFonts w:cs="TimesNewRoman"/>
                <w:kern w:val="0"/>
              </w:rPr>
              <w:t>ZK110+620</w:t>
            </w:r>
          </w:p>
        </w:tc>
        <w:tc>
          <w:tcPr>
            <w:tcW w:w="1080" w:type="dxa"/>
            <w:vAlign w:val="center"/>
          </w:tcPr>
          <w:p w:rsidR="00E82F45" w:rsidRDefault="00E82F45" w:rsidP="009228EC">
            <w:pPr>
              <w:rPr>
                <w:kern w:val="0"/>
              </w:rPr>
            </w:pPr>
            <w:r>
              <w:rPr>
                <w:rFonts w:hint="eastAsia"/>
                <w:kern w:val="0"/>
              </w:rPr>
              <w:t>240</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restart"/>
            <w:vAlign w:val="center"/>
          </w:tcPr>
          <w:p w:rsidR="00E82F45" w:rsidRDefault="00E82F45" w:rsidP="009228EC">
            <w:pPr>
              <w:rPr>
                <w:kern w:val="0"/>
              </w:rPr>
            </w:pPr>
            <w:r>
              <w:rPr>
                <w:rFonts w:hint="eastAsia"/>
                <w:kern w:val="0"/>
              </w:rPr>
              <w:t>右线</w:t>
            </w:r>
          </w:p>
        </w:tc>
        <w:tc>
          <w:tcPr>
            <w:tcW w:w="1980" w:type="dxa"/>
            <w:vAlign w:val="center"/>
          </w:tcPr>
          <w:p w:rsidR="00E82F45" w:rsidRDefault="00E82F45" w:rsidP="009228EC">
            <w:pPr>
              <w:rPr>
                <w:kern w:val="0"/>
              </w:rPr>
            </w:pPr>
            <w:r>
              <w:rPr>
                <w:rFonts w:cs="TimesNewRoman"/>
                <w:kern w:val="0"/>
              </w:rPr>
              <w:t>YK111+356</w:t>
            </w:r>
            <w:r>
              <w:rPr>
                <w:rFonts w:hint="eastAsia"/>
                <w:kern w:val="0"/>
              </w:rPr>
              <w:t>～</w:t>
            </w:r>
          </w:p>
          <w:p w:rsidR="00E82F45" w:rsidRDefault="00E82F45" w:rsidP="009228EC">
            <w:pPr>
              <w:rPr>
                <w:rFonts w:cs="TimesNewRoman"/>
                <w:kern w:val="0"/>
              </w:rPr>
            </w:pPr>
            <w:r>
              <w:rPr>
                <w:rFonts w:cs="TimesNewRoman"/>
                <w:kern w:val="0"/>
              </w:rPr>
              <w:t>YK111+</w:t>
            </w:r>
            <w:r>
              <w:rPr>
                <w:rFonts w:cs="TimesNewRoman" w:hint="eastAsia"/>
                <w:kern w:val="0"/>
              </w:rPr>
              <w:t>035</w:t>
            </w:r>
          </w:p>
        </w:tc>
        <w:tc>
          <w:tcPr>
            <w:tcW w:w="1080" w:type="dxa"/>
            <w:vAlign w:val="center"/>
          </w:tcPr>
          <w:p w:rsidR="00E82F45" w:rsidRDefault="00E82F45" w:rsidP="009228EC">
            <w:pPr>
              <w:rPr>
                <w:kern w:val="0"/>
              </w:rPr>
            </w:pPr>
            <w:r>
              <w:rPr>
                <w:rFonts w:hint="eastAsia"/>
                <w:kern w:val="0"/>
              </w:rPr>
              <w:t>321</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YK110+820</w:t>
            </w:r>
            <w:r>
              <w:rPr>
                <w:rFonts w:hint="eastAsia"/>
                <w:kern w:val="0"/>
              </w:rPr>
              <w:t>～</w:t>
            </w:r>
          </w:p>
          <w:p w:rsidR="00E82F45" w:rsidRDefault="00E82F45" w:rsidP="009228EC">
            <w:pPr>
              <w:rPr>
                <w:rFonts w:cs="TimesNewRoman"/>
                <w:kern w:val="0"/>
              </w:rPr>
            </w:pPr>
            <w:r>
              <w:rPr>
                <w:rFonts w:cs="TimesNewRoman"/>
                <w:kern w:val="0"/>
              </w:rPr>
              <w:t>YK110+577</w:t>
            </w:r>
          </w:p>
        </w:tc>
        <w:tc>
          <w:tcPr>
            <w:tcW w:w="1080" w:type="dxa"/>
            <w:vAlign w:val="center"/>
          </w:tcPr>
          <w:p w:rsidR="00E82F45" w:rsidRDefault="00E82F45" w:rsidP="009228EC">
            <w:pPr>
              <w:rPr>
                <w:kern w:val="0"/>
              </w:rPr>
            </w:pPr>
            <w:r>
              <w:rPr>
                <w:rFonts w:hint="eastAsia"/>
                <w:kern w:val="0"/>
              </w:rPr>
              <w:t>243</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trPr>
        <w:tc>
          <w:tcPr>
            <w:tcW w:w="828" w:type="dxa"/>
            <w:vMerge w:val="restart"/>
            <w:vAlign w:val="center"/>
          </w:tcPr>
          <w:p w:rsidR="00E82F45" w:rsidRDefault="00E82F45" w:rsidP="009228EC">
            <w:pPr>
              <w:rPr>
                <w:kern w:val="0"/>
              </w:rPr>
            </w:pPr>
            <w:r>
              <w:rPr>
                <w:rFonts w:cs="TimesNewRoman"/>
                <w:kern w:val="0"/>
              </w:rPr>
              <w:t xml:space="preserve">III </w:t>
            </w:r>
            <w:r>
              <w:rPr>
                <w:rFonts w:hint="eastAsia"/>
                <w:kern w:val="0"/>
              </w:rPr>
              <w:t>类围</w:t>
            </w:r>
          </w:p>
          <w:p w:rsidR="00E82F45" w:rsidRDefault="00E82F45" w:rsidP="009228EC">
            <w:pPr>
              <w:rPr>
                <w:rFonts w:cs="TimesNewRoman"/>
                <w:kern w:val="0"/>
              </w:rPr>
            </w:pPr>
            <w:r>
              <w:rPr>
                <w:rFonts w:hint="eastAsia"/>
                <w:kern w:val="0"/>
              </w:rPr>
              <w:t>岩</w:t>
            </w:r>
          </w:p>
        </w:tc>
        <w:tc>
          <w:tcPr>
            <w:tcW w:w="720" w:type="dxa"/>
            <w:vMerge w:val="restart"/>
            <w:vAlign w:val="center"/>
          </w:tcPr>
          <w:p w:rsidR="00E82F45" w:rsidRDefault="00E82F45" w:rsidP="009228EC">
            <w:pPr>
              <w:rPr>
                <w:kern w:val="0"/>
              </w:rPr>
            </w:pPr>
            <w:r>
              <w:rPr>
                <w:rFonts w:hint="eastAsia"/>
                <w:kern w:val="0"/>
              </w:rPr>
              <w:t>左线</w:t>
            </w:r>
          </w:p>
        </w:tc>
        <w:tc>
          <w:tcPr>
            <w:tcW w:w="1980" w:type="dxa"/>
            <w:vAlign w:val="center"/>
          </w:tcPr>
          <w:p w:rsidR="00E82F45" w:rsidRDefault="00E82F45" w:rsidP="009228EC">
            <w:pPr>
              <w:rPr>
                <w:kern w:val="0"/>
              </w:rPr>
            </w:pPr>
            <w:r>
              <w:rPr>
                <w:rFonts w:cs="TimesNewRoman"/>
                <w:kern w:val="0"/>
              </w:rPr>
              <w:t>ZK112</w:t>
            </w:r>
            <w:r>
              <w:rPr>
                <w:rFonts w:cs="TimesNewRoman" w:hint="eastAsia"/>
                <w:kern w:val="0"/>
              </w:rPr>
              <w:t>+</w:t>
            </w:r>
            <w:r>
              <w:rPr>
                <w:rFonts w:cs="TimesNewRoman"/>
                <w:kern w:val="0"/>
              </w:rPr>
              <w:t>775</w:t>
            </w:r>
            <w:r>
              <w:rPr>
                <w:rFonts w:hint="eastAsia"/>
                <w:kern w:val="0"/>
              </w:rPr>
              <w:t>～</w:t>
            </w:r>
          </w:p>
          <w:p w:rsidR="00E82F45" w:rsidRDefault="00E82F45" w:rsidP="009228EC">
            <w:pPr>
              <w:rPr>
                <w:rFonts w:cs="TimesNewRoman"/>
                <w:kern w:val="0"/>
              </w:rPr>
            </w:pPr>
            <w:r>
              <w:rPr>
                <w:rFonts w:cs="TimesNewRoman"/>
                <w:kern w:val="0"/>
              </w:rPr>
              <w:t>ZK112+680</w:t>
            </w:r>
          </w:p>
        </w:tc>
        <w:tc>
          <w:tcPr>
            <w:tcW w:w="1080" w:type="dxa"/>
            <w:vAlign w:val="center"/>
          </w:tcPr>
          <w:p w:rsidR="00E82F45" w:rsidRDefault="00E82F45" w:rsidP="009228EC">
            <w:pPr>
              <w:rPr>
                <w:kern w:val="0"/>
              </w:rPr>
            </w:pPr>
            <w:r>
              <w:rPr>
                <w:rFonts w:hint="eastAsia"/>
                <w:kern w:val="0"/>
              </w:rPr>
              <w:t>95</w:t>
            </w:r>
          </w:p>
        </w:tc>
        <w:tc>
          <w:tcPr>
            <w:tcW w:w="1260" w:type="dxa"/>
            <w:vMerge w:val="restart"/>
            <w:vAlign w:val="center"/>
          </w:tcPr>
          <w:p w:rsidR="00E82F45" w:rsidRDefault="00E82F45" w:rsidP="009228EC">
            <w:pPr>
              <w:rPr>
                <w:kern w:val="0"/>
              </w:rPr>
            </w:pPr>
            <w:r>
              <w:rPr>
                <w:rFonts w:cs="TimesNewRoman"/>
                <w:kern w:val="0"/>
              </w:rPr>
              <w:t xml:space="preserve">III </w:t>
            </w:r>
            <w:r>
              <w:rPr>
                <w:rFonts w:hint="eastAsia"/>
                <w:kern w:val="0"/>
              </w:rPr>
              <w:t>类</w:t>
            </w:r>
          </w:p>
          <w:p w:rsidR="00E82F45" w:rsidRDefault="00E82F45" w:rsidP="009228EC">
            <w:pPr>
              <w:rPr>
                <w:rFonts w:cs="TimesNewRoman"/>
                <w:kern w:val="0"/>
              </w:rPr>
            </w:pPr>
            <w:r>
              <w:rPr>
                <w:rFonts w:hint="eastAsia"/>
                <w:kern w:val="0"/>
              </w:rPr>
              <w:t>复合式</w:t>
            </w:r>
          </w:p>
          <w:p w:rsidR="00E82F45" w:rsidRDefault="00E82F45" w:rsidP="009228EC">
            <w:pPr>
              <w:rPr>
                <w:kern w:val="0"/>
              </w:rPr>
            </w:pPr>
          </w:p>
        </w:tc>
        <w:tc>
          <w:tcPr>
            <w:tcW w:w="2654" w:type="dxa"/>
            <w:vMerge w:val="restart"/>
            <w:vAlign w:val="center"/>
          </w:tcPr>
          <w:p w:rsidR="00E82F45" w:rsidRDefault="00E82F45" w:rsidP="009228EC">
            <w:pPr>
              <w:rPr>
                <w:kern w:val="0"/>
              </w:rPr>
            </w:pPr>
            <w:r>
              <w:rPr>
                <w:rFonts w:cs="TimesNewRoman"/>
                <w:kern w:val="0"/>
              </w:rPr>
              <w:t xml:space="preserve">1. </w:t>
            </w:r>
            <w:r>
              <w:rPr>
                <w:rFonts w:hint="eastAsia"/>
                <w:kern w:val="0"/>
              </w:rPr>
              <w:t>施工方法同</w:t>
            </w:r>
            <w:r>
              <w:rPr>
                <w:rFonts w:cs="TimesNewRoman"/>
                <w:kern w:val="0"/>
              </w:rPr>
              <w:t xml:space="preserve">II </w:t>
            </w:r>
            <w:r>
              <w:rPr>
                <w:rFonts w:hint="eastAsia"/>
                <w:kern w:val="0"/>
              </w:rPr>
              <w:t>类围岩。</w:t>
            </w:r>
          </w:p>
          <w:p w:rsidR="00E82F45" w:rsidRDefault="00E82F45" w:rsidP="009228EC">
            <w:pPr>
              <w:rPr>
                <w:rFonts w:cs="TimesNewRoman"/>
                <w:kern w:val="0"/>
              </w:rPr>
            </w:pPr>
            <w:r>
              <w:rPr>
                <w:rFonts w:cs="TimesNewRoman"/>
                <w:kern w:val="0"/>
              </w:rPr>
              <w:t xml:space="preserve">2. </w:t>
            </w:r>
            <w:r>
              <w:rPr>
                <w:rFonts w:hint="eastAsia"/>
                <w:kern w:val="0"/>
              </w:rPr>
              <w:t>预留变形量</w:t>
            </w:r>
            <w:r>
              <w:rPr>
                <w:rFonts w:cs="TimesNewRoman"/>
                <w:kern w:val="0"/>
              </w:rPr>
              <w:t>8cm</w:t>
            </w:r>
            <w:r>
              <w:rPr>
                <w:rFonts w:hint="eastAsia"/>
                <w:kern w:val="0"/>
              </w:rPr>
              <w:t>。</w:t>
            </w:r>
          </w:p>
          <w:p w:rsidR="00E82F45" w:rsidRDefault="00E82F45" w:rsidP="009228EC">
            <w:pPr>
              <w:rPr>
                <w:kern w:val="0"/>
              </w:rPr>
            </w:pP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ZK 112+615</w:t>
            </w:r>
            <w:r>
              <w:rPr>
                <w:rFonts w:hint="eastAsia"/>
                <w:kern w:val="0"/>
              </w:rPr>
              <w:t>～</w:t>
            </w:r>
          </w:p>
          <w:p w:rsidR="00E82F45" w:rsidRDefault="00E82F45" w:rsidP="009228EC">
            <w:pPr>
              <w:rPr>
                <w:rFonts w:cs="TimesNewRoman"/>
                <w:kern w:val="0"/>
              </w:rPr>
            </w:pPr>
            <w:r>
              <w:rPr>
                <w:rFonts w:cs="TimesNewRoman"/>
                <w:kern w:val="0"/>
              </w:rPr>
              <w:t>ZK112+080</w:t>
            </w:r>
          </w:p>
        </w:tc>
        <w:tc>
          <w:tcPr>
            <w:tcW w:w="1080" w:type="dxa"/>
            <w:vAlign w:val="center"/>
          </w:tcPr>
          <w:p w:rsidR="00E82F45" w:rsidRDefault="00E82F45" w:rsidP="009228EC">
            <w:pPr>
              <w:rPr>
                <w:kern w:val="0"/>
              </w:rPr>
            </w:pPr>
            <w:r>
              <w:rPr>
                <w:rFonts w:hint="eastAsia"/>
                <w:kern w:val="0"/>
              </w:rPr>
              <w:t>535</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ZK112+040</w:t>
            </w:r>
            <w:r>
              <w:rPr>
                <w:rFonts w:hint="eastAsia"/>
                <w:kern w:val="0"/>
              </w:rPr>
              <w:t>～</w:t>
            </w:r>
          </w:p>
          <w:p w:rsidR="00E82F45" w:rsidRDefault="00E82F45" w:rsidP="009228EC">
            <w:pPr>
              <w:rPr>
                <w:rFonts w:cs="TimesNewRoman"/>
                <w:kern w:val="0"/>
              </w:rPr>
            </w:pPr>
            <w:r>
              <w:rPr>
                <w:rFonts w:cs="TimesNewRoman"/>
                <w:kern w:val="0"/>
              </w:rPr>
              <w:t>ZK112+810</w:t>
            </w:r>
          </w:p>
        </w:tc>
        <w:tc>
          <w:tcPr>
            <w:tcW w:w="1080" w:type="dxa"/>
            <w:vAlign w:val="center"/>
          </w:tcPr>
          <w:p w:rsidR="00E82F45" w:rsidRDefault="00E82F45" w:rsidP="009228EC">
            <w:pPr>
              <w:rPr>
                <w:kern w:val="0"/>
              </w:rPr>
            </w:pPr>
            <w:r>
              <w:rPr>
                <w:rFonts w:hint="eastAsia"/>
                <w:kern w:val="0"/>
              </w:rPr>
              <w:t>230</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ZK111+750</w:t>
            </w:r>
            <w:r>
              <w:rPr>
                <w:rFonts w:hint="eastAsia"/>
                <w:kern w:val="0"/>
              </w:rPr>
              <w:t>～</w:t>
            </w:r>
          </w:p>
          <w:p w:rsidR="00E82F45" w:rsidRDefault="00E82F45" w:rsidP="009228EC">
            <w:pPr>
              <w:rPr>
                <w:rFonts w:cs="TimesNewRoman"/>
                <w:kern w:val="0"/>
              </w:rPr>
            </w:pPr>
            <w:r>
              <w:rPr>
                <w:rFonts w:cs="TimesNewRoman"/>
                <w:kern w:val="0"/>
              </w:rPr>
              <w:t>ZK111+659</w:t>
            </w:r>
          </w:p>
        </w:tc>
        <w:tc>
          <w:tcPr>
            <w:tcW w:w="1080" w:type="dxa"/>
            <w:vAlign w:val="center"/>
          </w:tcPr>
          <w:p w:rsidR="00E82F45" w:rsidRDefault="00E82F45" w:rsidP="009228EC">
            <w:pPr>
              <w:rPr>
                <w:kern w:val="0"/>
              </w:rPr>
            </w:pPr>
            <w:r>
              <w:rPr>
                <w:rFonts w:hint="eastAsia"/>
                <w:kern w:val="0"/>
              </w:rPr>
              <w:t>91</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ZK111+608</w:t>
            </w:r>
            <w:r>
              <w:rPr>
                <w:rFonts w:hint="eastAsia"/>
                <w:kern w:val="0"/>
              </w:rPr>
              <w:t>～</w:t>
            </w:r>
          </w:p>
          <w:p w:rsidR="00E82F45" w:rsidRDefault="00E82F45" w:rsidP="009228EC">
            <w:pPr>
              <w:rPr>
                <w:rFonts w:cs="TimesNewRoman"/>
                <w:kern w:val="0"/>
              </w:rPr>
            </w:pPr>
            <w:r>
              <w:rPr>
                <w:rFonts w:cs="TimesNewRoman"/>
                <w:kern w:val="0"/>
              </w:rPr>
              <w:t>ZK111+360</w:t>
            </w:r>
          </w:p>
        </w:tc>
        <w:tc>
          <w:tcPr>
            <w:tcW w:w="1080" w:type="dxa"/>
            <w:vAlign w:val="center"/>
          </w:tcPr>
          <w:p w:rsidR="00E82F45" w:rsidRDefault="00E82F45" w:rsidP="009228EC">
            <w:pPr>
              <w:rPr>
                <w:kern w:val="0"/>
              </w:rPr>
            </w:pPr>
            <w:r>
              <w:rPr>
                <w:rFonts w:hint="eastAsia"/>
                <w:kern w:val="0"/>
              </w:rPr>
              <w:t>248</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bl>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衬砌分类及施工方法表</w:t>
      </w:r>
      <w:r>
        <w:rPr>
          <w:kern w:val="0"/>
        </w:rPr>
        <w:t xml:space="preserve"> </w:t>
      </w:r>
      <w:r>
        <w:rPr>
          <w:rFonts w:hint="eastAsia"/>
          <w:kern w:val="0"/>
        </w:rPr>
        <w:t xml:space="preserve">         </w:t>
      </w:r>
      <w:r>
        <w:rPr>
          <w:rFonts w:hint="eastAsia"/>
          <w:kern w:val="0"/>
        </w:rPr>
        <w:t>表</w:t>
      </w:r>
      <w:r>
        <w:rPr>
          <w:rFonts w:cs="TimesNewRoman"/>
          <w:kern w:val="0"/>
        </w:rPr>
        <w:t>7-2-14</w:t>
      </w:r>
      <w:r>
        <w:rPr>
          <w:rFonts w:hint="eastAsia"/>
          <w:kern w:val="0"/>
        </w:rPr>
        <w:t>（续）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720"/>
        <w:gridCol w:w="1980"/>
        <w:gridCol w:w="1080"/>
        <w:gridCol w:w="1260"/>
        <w:gridCol w:w="2654"/>
      </w:tblGrid>
      <w:tr w:rsidR="00E82F45" w:rsidTr="009228EC">
        <w:trPr>
          <w:jc w:val="center"/>
        </w:trPr>
        <w:tc>
          <w:tcPr>
            <w:tcW w:w="1548" w:type="dxa"/>
            <w:gridSpan w:val="2"/>
            <w:vAlign w:val="center"/>
          </w:tcPr>
          <w:p w:rsidR="00E82F45" w:rsidRDefault="00E82F45" w:rsidP="009228EC">
            <w:pPr>
              <w:rPr>
                <w:kern w:val="0"/>
              </w:rPr>
            </w:pPr>
            <w:r>
              <w:rPr>
                <w:rFonts w:hint="eastAsia"/>
                <w:kern w:val="0"/>
              </w:rPr>
              <w:t>围岩类别</w:t>
            </w:r>
          </w:p>
        </w:tc>
        <w:tc>
          <w:tcPr>
            <w:tcW w:w="1980" w:type="dxa"/>
            <w:vAlign w:val="center"/>
          </w:tcPr>
          <w:p w:rsidR="00E82F45" w:rsidRDefault="00E82F45" w:rsidP="009228EC">
            <w:pPr>
              <w:rPr>
                <w:kern w:val="0"/>
              </w:rPr>
            </w:pPr>
            <w:r>
              <w:rPr>
                <w:rFonts w:hint="eastAsia"/>
                <w:kern w:val="0"/>
              </w:rPr>
              <w:t>桩号里程</w:t>
            </w:r>
          </w:p>
        </w:tc>
        <w:tc>
          <w:tcPr>
            <w:tcW w:w="1080" w:type="dxa"/>
            <w:vAlign w:val="center"/>
          </w:tcPr>
          <w:p w:rsidR="00E82F45" w:rsidRDefault="00E82F45" w:rsidP="009228EC">
            <w:pPr>
              <w:rPr>
                <w:kern w:val="0"/>
              </w:rPr>
            </w:pPr>
            <w:r>
              <w:rPr>
                <w:rFonts w:hint="eastAsia"/>
                <w:kern w:val="0"/>
              </w:rPr>
              <w:t>长度（</w:t>
            </w:r>
            <w:r>
              <w:rPr>
                <w:rFonts w:hint="eastAsia"/>
                <w:kern w:val="0"/>
              </w:rPr>
              <w:t>m</w:t>
            </w:r>
            <w:r>
              <w:rPr>
                <w:rFonts w:hint="eastAsia"/>
                <w:kern w:val="0"/>
              </w:rPr>
              <w:t>）</w:t>
            </w:r>
          </w:p>
        </w:tc>
        <w:tc>
          <w:tcPr>
            <w:tcW w:w="1260" w:type="dxa"/>
            <w:vAlign w:val="center"/>
          </w:tcPr>
          <w:p w:rsidR="00E82F45" w:rsidRDefault="00E82F45" w:rsidP="009228EC">
            <w:pPr>
              <w:rPr>
                <w:kern w:val="0"/>
              </w:rPr>
            </w:pPr>
            <w:r>
              <w:rPr>
                <w:rFonts w:hint="eastAsia"/>
                <w:kern w:val="0"/>
              </w:rPr>
              <w:t>衬砌类型</w:t>
            </w:r>
          </w:p>
        </w:tc>
        <w:tc>
          <w:tcPr>
            <w:tcW w:w="2654" w:type="dxa"/>
            <w:vAlign w:val="center"/>
          </w:tcPr>
          <w:p w:rsidR="00E82F45" w:rsidRDefault="00E82F45" w:rsidP="009228EC">
            <w:pPr>
              <w:rPr>
                <w:kern w:val="0"/>
              </w:rPr>
            </w:pPr>
            <w:r>
              <w:rPr>
                <w:rFonts w:hint="eastAsia"/>
                <w:kern w:val="0"/>
              </w:rPr>
              <w:t>施工说明</w:t>
            </w:r>
          </w:p>
        </w:tc>
      </w:tr>
      <w:tr w:rsidR="00E82F45" w:rsidTr="009228EC">
        <w:trPr>
          <w:cantSplit/>
          <w:trHeight w:val="452"/>
          <w:jc w:val="center"/>
        </w:trPr>
        <w:tc>
          <w:tcPr>
            <w:tcW w:w="828" w:type="dxa"/>
            <w:vMerge w:val="restart"/>
            <w:vAlign w:val="center"/>
          </w:tcPr>
          <w:p w:rsidR="00E82F45" w:rsidRDefault="00E82F45" w:rsidP="009228EC">
            <w:pPr>
              <w:rPr>
                <w:rFonts w:cs="TimesNewRoman"/>
                <w:kern w:val="0"/>
              </w:rPr>
            </w:pPr>
          </w:p>
        </w:tc>
        <w:tc>
          <w:tcPr>
            <w:tcW w:w="720" w:type="dxa"/>
            <w:vMerge w:val="restart"/>
            <w:vAlign w:val="center"/>
          </w:tcPr>
          <w:p w:rsidR="00E82F45" w:rsidRDefault="00E82F45" w:rsidP="009228EC">
            <w:pPr>
              <w:rPr>
                <w:kern w:val="0"/>
              </w:rPr>
            </w:pPr>
            <w:r>
              <w:rPr>
                <w:rFonts w:hint="eastAsia"/>
                <w:kern w:val="0"/>
              </w:rPr>
              <w:t>右线</w:t>
            </w:r>
          </w:p>
        </w:tc>
        <w:tc>
          <w:tcPr>
            <w:tcW w:w="1980" w:type="dxa"/>
            <w:vAlign w:val="center"/>
          </w:tcPr>
          <w:p w:rsidR="00E82F45" w:rsidRDefault="00E82F45" w:rsidP="009228EC">
            <w:pPr>
              <w:rPr>
                <w:kern w:val="0"/>
              </w:rPr>
            </w:pPr>
            <w:r>
              <w:rPr>
                <w:rFonts w:cs="TimesNewRoman"/>
                <w:kern w:val="0"/>
              </w:rPr>
              <w:t>YK112+775</w:t>
            </w:r>
            <w:r>
              <w:rPr>
                <w:rFonts w:hint="eastAsia"/>
                <w:kern w:val="0"/>
              </w:rPr>
              <w:t>～</w:t>
            </w:r>
          </w:p>
          <w:p w:rsidR="00E82F45" w:rsidRDefault="00E82F45" w:rsidP="009228EC">
            <w:pPr>
              <w:rPr>
                <w:rFonts w:cs="TimesNewRoman"/>
                <w:kern w:val="0"/>
              </w:rPr>
            </w:pPr>
            <w:r>
              <w:rPr>
                <w:rFonts w:cs="TimesNewRoman"/>
                <w:kern w:val="0"/>
              </w:rPr>
              <w:t>YK112+675</w:t>
            </w:r>
          </w:p>
        </w:tc>
        <w:tc>
          <w:tcPr>
            <w:tcW w:w="1080" w:type="dxa"/>
            <w:vAlign w:val="center"/>
          </w:tcPr>
          <w:p w:rsidR="00E82F45" w:rsidRDefault="00E82F45" w:rsidP="009228EC">
            <w:pPr>
              <w:rPr>
                <w:kern w:val="0"/>
              </w:rPr>
            </w:pPr>
            <w:r>
              <w:rPr>
                <w:rFonts w:hint="eastAsia"/>
                <w:kern w:val="0"/>
              </w:rPr>
              <w:t>100</w:t>
            </w:r>
          </w:p>
        </w:tc>
        <w:tc>
          <w:tcPr>
            <w:tcW w:w="1260" w:type="dxa"/>
            <w:vMerge w:val="restart"/>
            <w:vAlign w:val="center"/>
          </w:tcPr>
          <w:p w:rsidR="00E82F45" w:rsidRDefault="00E82F45" w:rsidP="009228EC">
            <w:pPr>
              <w:rPr>
                <w:kern w:val="0"/>
              </w:rPr>
            </w:pPr>
            <w:r>
              <w:rPr>
                <w:rFonts w:cs="TimesNewRoman"/>
                <w:kern w:val="0"/>
              </w:rPr>
              <w:t xml:space="preserve">III </w:t>
            </w:r>
            <w:r>
              <w:rPr>
                <w:rFonts w:hint="eastAsia"/>
                <w:kern w:val="0"/>
              </w:rPr>
              <w:t>类</w:t>
            </w:r>
          </w:p>
          <w:p w:rsidR="00E82F45" w:rsidRDefault="00E82F45" w:rsidP="009228EC">
            <w:pPr>
              <w:rPr>
                <w:rFonts w:cs="TimesNewRoman"/>
                <w:kern w:val="0"/>
              </w:rPr>
            </w:pPr>
            <w:r>
              <w:rPr>
                <w:rFonts w:hint="eastAsia"/>
                <w:kern w:val="0"/>
              </w:rPr>
              <w:t>复合式</w:t>
            </w:r>
          </w:p>
        </w:tc>
        <w:tc>
          <w:tcPr>
            <w:tcW w:w="2654" w:type="dxa"/>
            <w:vMerge w:val="restart"/>
            <w:vAlign w:val="center"/>
          </w:tcPr>
          <w:p w:rsidR="00E82F45" w:rsidRDefault="00E82F45" w:rsidP="009228EC">
            <w:pPr>
              <w:rPr>
                <w:rFonts w:cs="TimesNewRoman"/>
                <w:kern w:val="0"/>
              </w:rPr>
            </w:pPr>
          </w:p>
        </w:tc>
      </w:tr>
      <w:tr w:rsidR="00E82F45" w:rsidTr="009228EC">
        <w:trPr>
          <w:cantSplit/>
          <w:trHeight w:val="465"/>
          <w:jc w:val="center"/>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YK112+610</w:t>
            </w:r>
            <w:r>
              <w:rPr>
                <w:rFonts w:hint="eastAsia"/>
                <w:kern w:val="0"/>
              </w:rPr>
              <w:t>～</w:t>
            </w:r>
          </w:p>
          <w:p w:rsidR="00E82F45" w:rsidRDefault="00E82F45" w:rsidP="009228EC">
            <w:pPr>
              <w:rPr>
                <w:rFonts w:cs="TimesNewRoman"/>
                <w:kern w:val="0"/>
              </w:rPr>
            </w:pPr>
            <w:r>
              <w:rPr>
                <w:rFonts w:cs="TimesNewRoman"/>
                <w:kern w:val="0"/>
              </w:rPr>
              <w:t>YK112+060</w:t>
            </w:r>
          </w:p>
        </w:tc>
        <w:tc>
          <w:tcPr>
            <w:tcW w:w="1080" w:type="dxa"/>
            <w:vAlign w:val="center"/>
          </w:tcPr>
          <w:p w:rsidR="00E82F45" w:rsidRDefault="00E82F45" w:rsidP="009228EC">
            <w:pPr>
              <w:rPr>
                <w:kern w:val="0"/>
              </w:rPr>
            </w:pPr>
            <w:r>
              <w:rPr>
                <w:rFonts w:hint="eastAsia"/>
                <w:kern w:val="0"/>
              </w:rPr>
              <w:t>550</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jc w:val="center"/>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YK112+020</w:t>
            </w:r>
            <w:r>
              <w:rPr>
                <w:rFonts w:hint="eastAsia"/>
                <w:kern w:val="0"/>
              </w:rPr>
              <w:t>～</w:t>
            </w:r>
          </w:p>
          <w:p w:rsidR="00E82F45" w:rsidRDefault="00E82F45" w:rsidP="009228EC">
            <w:pPr>
              <w:rPr>
                <w:rFonts w:cs="TimesNewRoman"/>
                <w:kern w:val="0"/>
              </w:rPr>
            </w:pPr>
            <w:r>
              <w:rPr>
                <w:rFonts w:cs="TimesNewRoman"/>
                <w:kern w:val="0"/>
              </w:rPr>
              <w:t>YK111+790</w:t>
            </w:r>
          </w:p>
        </w:tc>
        <w:tc>
          <w:tcPr>
            <w:tcW w:w="1080" w:type="dxa"/>
            <w:vAlign w:val="center"/>
          </w:tcPr>
          <w:p w:rsidR="00E82F45" w:rsidRDefault="00E82F45" w:rsidP="009228EC">
            <w:pPr>
              <w:rPr>
                <w:kern w:val="0"/>
              </w:rPr>
            </w:pPr>
            <w:r>
              <w:rPr>
                <w:rFonts w:hint="eastAsia"/>
                <w:kern w:val="0"/>
              </w:rPr>
              <w:t>230</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jc w:val="center"/>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YK111+735</w:t>
            </w:r>
            <w:r>
              <w:rPr>
                <w:rFonts w:hint="eastAsia"/>
                <w:kern w:val="0"/>
              </w:rPr>
              <w:t>～</w:t>
            </w:r>
          </w:p>
          <w:p w:rsidR="00E82F45" w:rsidRDefault="00E82F45" w:rsidP="009228EC">
            <w:pPr>
              <w:rPr>
                <w:rFonts w:cs="TimesNewRoman"/>
                <w:kern w:val="0"/>
              </w:rPr>
            </w:pPr>
            <w:r>
              <w:rPr>
                <w:rFonts w:cs="TimesNewRoman"/>
                <w:kern w:val="0"/>
              </w:rPr>
              <w:t>YK111+667</w:t>
            </w:r>
          </w:p>
        </w:tc>
        <w:tc>
          <w:tcPr>
            <w:tcW w:w="1080" w:type="dxa"/>
            <w:vAlign w:val="center"/>
          </w:tcPr>
          <w:p w:rsidR="00E82F45" w:rsidRDefault="00E82F45" w:rsidP="009228EC">
            <w:pPr>
              <w:rPr>
                <w:kern w:val="0"/>
              </w:rPr>
            </w:pPr>
            <w:r>
              <w:rPr>
                <w:rFonts w:hint="eastAsia"/>
                <w:kern w:val="0"/>
              </w:rPr>
              <w:t>68</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jc w:val="center"/>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YK111+617</w:t>
            </w:r>
            <w:r>
              <w:rPr>
                <w:rFonts w:hint="eastAsia"/>
                <w:kern w:val="0"/>
              </w:rPr>
              <w:t>～</w:t>
            </w:r>
          </w:p>
          <w:p w:rsidR="00E82F45" w:rsidRDefault="00E82F45" w:rsidP="009228EC">
            <w:pPr>
              <w:rPr>
                <w:rFonts w:cs="TimesNewRoman"/>
                <w:kern w:val="0"/>
              </w:rPr>
            </w:pPr>
            <w:r>
              <w:rPr>
                <w:rFonts w:cs="TimesNewRoman"/>
                <w:kern w:val="0"/>
              </w:rPr>
              <w:t>YK111+356</w:t>
            </w:r>
          </w:p>
        </w:tc>
        <w:tc>
          <w:tcPr>
            <w:tcW w:w="1080" w:type="dxa"/>
            <w:vAlign w:val="center"/>
          </w:tcPr>
          <w:p w:rsidR="00E82F45" w:rsidRDefault="00E82F45" w:rsidP="009228EC">
            <w:pPr>
              <w:rPr>
                <w:kern w:val="0"/>
              </w:rPr>
            </w:pPr>
            <w:r>
              <w:rPr>
                <w:rFonts w:hint="eastAsia"/>
                <w:kern w:val="0"/>
              </w:rPr>
              <w:t>261</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jc w:val="center"/>
        </w:trPr>
        <w:tc>
          <w:tcPr>
            <w:tcW w:w="828" w:type="dxa"/>
            <w:vMerge w:val="restart"/>
            <w:vAlign w:val="center"/>
          </w:tcPr>
          <w:p w:rsidR="00E82F45" w:rsidRDefault="00E82F45" w:rsidP="009228EC">
            <w:pPr>
              <w:rPr>
                <w:rFonts w:cs="TimesNewRoman"/>
                <w:kern w:val="0"/>
              </w:rPr>
            </w:pPr>
            <w:r>
              <w:rPr>
                <w:rFonts w:cs="TimesNewRoman"/>
                <w:kern w:val="0"/>
              </w:rPr>
              <w:t xml:space="preserve">IV </w:t>
            </w:r>
            <w:r>
              <w:rPr>
                <w:rFonts w:hint="eastAsia"/>
                <w:kern w:val="0"/>
              </w:rPr>
              <w:t>类围岩</w:t>
            </w:r>
          </w:p>
        </w:tc>
        <w:tc>
          <w:tcPr>
            <w:tcW w:w="720" w:type="dxa"/>
            <w:vMerge w:val="restart"/>
            <w:vAlign w:val="center"/>
          </w:tcPr>
          <w:p w:rsidR="00E82F45" w:rsidRDefault="00E82F45" w:rsidP="009228EC">
            <w:pPr>
              <w:rPr>
                <w:kern w:val="0"/>
              </w:rPr>
            </w:pPr>
            <w:r>
              <w:rPr>
                <w:rFonts w:hint="eastAsia"/>
                <w:kern w:val="0"/>
              </w:rPr>
              <w:t>左线</w:t>
            </w:r>
          </w:p>
        </w:tc>
        <w:tc>
          <w:tcPr>
            <w:tcW w:w="1980" w:type="dxa"/>
            <w:vAlign w:val="center"/>
          </w:tcPr>
          <w:p w:rsidR="00E82F45" w:rsidRDefault="00E82F45" w:rsidP="009228EC">
            <w:pPr>
              <w:rPr>
                <w:kern w:val="0"/>
              </w:rPr>
            </w:pPr>
            <w:r>
              <w:rPr>
                <w:rFonts w:cs="TimesNewRoman"/>
                <w:kern w:val="0"/>
              </w:rPr>
              <w:t>ZK111+060</w:t>
            </w:r>
            <w:r>
              <w:rPr>
                <w:rFonts w:hint="eastAsia"/>
                <w:kern w:val="0"/>
              </w:rPr>
              <w:t>～</w:t>
            </w:r>
          </w:p>
          <w:p w:rsidR="00E82F45" w:rsidRDefault="00E82F45" w:rsidP="009228EC">
            <w:pPr>
              <w:rPr>
                <w:rFonts w:cs="TimesNewRoman"/>
                <w:kern w:val="0"/>
              </w:rPr>
            </w:pPr>
            <w:r>
              <w:rPr>
                <w:rFonts w:cs="TimesNewRoman"/>
                <w:kern w:val="0"/>
              </w:rPr>
              <w:t>ZK110+860</w:t>
            </w:r>
          </w:p>
        </w:tc>
        <w:tc>
          <w:tcPr>
            <w:tcW w:w="1080" w:type="dxa"/>
            <w:vAlign w:val="center"/>
          </w:tcPr>
          <w:p w:rsidR="00E82F45" w:rsidRDefault="00E82F45" w:rsidP="009228EC">
            <w:pPr>
              <w:rPr>
                <w:kern w:val="0"/>
              </w:rPr>
            </w:pPr>
            <w:r>
              <w:rPr>
                <w:rFonts w:hint="eastAsia"/>
                <w:kern w:val="0"/>
              </w:rPr>
              <w:t>200</w:t>
            </w:r>
          </w:p>
        </w:tc>
        <w:tc>
          <w:tcPr>
            <w:tcW w:w="1260" w:type="dxa"/>
            <w:vMerge w:val="restart"/>
            <w:vAlign w:val="center"/>
          </w:tcPr>
          <w:p w:rsidR="00E82F45" w:rsidRDefault="00E82F45" w:rsidP="009228EC">
            <w:pPr>
              <w:rPr>
                <w:kern w:val="0"/>
              </w:rPr>
            </w:pPr>
            <w:r>
              <w:rPr>
                <w:rFonts w:cs="TimesNewRoman"/>
                <w:kern w:val="0"/>
              </w:rPr>
              <w:t xml:space="preserve">IV </w:t>
            </w:r>
            <w:r>
              <w:rPr>
                <w:rFonts w:hint="eastAsia"/>
                <w:kern w:val="0"/>
              </w:rPr>
              <w:t>类复合式</w:t>
            </w:r>
          </w:p>
        </w:tc>
        <w:tc>
          <w:tcPr>
            <w:tcW w:w="2654" w:type="dxa"/>
            <w:vMerge w:val="restart"/>
            <w:vAlign w:val="center"/>
          </w:tcPr>
          <w:p w:rsidR="00E82F45" w:rsidRDefault="00E82F45" w:rsidP="009228EC">
            <w:pPr>
              <w:rPr>
                <w:kern w:val="0"/>
              </w:rPr>
            </w:pPr>
            <w:r>
              <w:rPr>
                <w:rFonts w:cs="TimesNewRoman"/>
                <w:kern w:val="0"/>
              </w:rPr>
              <w:t xml:space="preserve">1. </w:t>
            </w:r>
            <w:r>
              <w:rPr>
                <w:rFonts w:hint="eastAsia"/>
                <w:kern w:val="0"/>
              </w:rPr>
              <w:t>施工方法同</w:t>
            </w:r>
            <w:r>
              <w:rPr>
                <w:rFonts w:cs="TimesNewRoman"/>
                <w:kern w:val="0"/>
              </w:rPr>
              <w:t xml:space="preserve">II </w:t>
            </w:r>
            <w:r>
              <w:rPr>
                <w:rFonts w:hint="eastAsia"/>
                <w:kern w:val="0"/>
              </w:rPr>
              <w:t>类围岩。</w:t>
            </w:r>
          </w:p>
          <w:p w:rsidR="00E82F45" w:rsidRDefault="00E82F45" w:rsidP="009228EC">
            <w:pPr>
              <w:rPr>
                <w:rFonts w:cs="TimesNewRoman"/>
                <w:kern w:val="0"/>
              </w:rPr>
            </w:pPr>
            <w:r>
              <w:rPr>
                <w:rFonts w:cs="TimesNewRoman"/>
                <w:kern w:val="0"/>
              </w:rPr>
              <w:t xml:space="preserve">2. </w:t>
            </w:r>
            <w:r>
              <w:rPr>
                <w:rFonts w:hint="eastAsia"/>
                <w:kern w:val="0"/>
              </w:rPr>
              <w:t>预留变形量</w:t>
            </w:r>
            <w:r>
              <w:rPr>
                <w:rFonts w:cs="TimesNewRoman"/>
                <w:kern w:val="0"/>
              </w:rPr>
              <w:t>8cm</w:t>
            </w:r>
          </w:p>
        </w:tc>
      </w:tr>
      <w:tr w:rsidR="00E82F45" w:rsidTr="009228EC">
        <w:trPr>
          <w:cantSplit/>
          <w:trHeight w:val="465"/>
          <w:jc w:val="center"/>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kern w:val="0"/>
              </w:rPr>
            </w:pPr>
            <w:r>
              <w:rPr>
                <w:rFonts w:cs="TimesNewRoman"/>
                <w:kern w:val="0"/>
              </w:rPr>
              <w:t>ZK110+620</w:t>
            </w:r>
            <w:r>
              <w:rPr>
                <w:rFonts w:hint="eastAsia"/>
                <w:kern w:val="0"/>
              </w:rPr>
              <w:t>～</w:t>
            </w:r>
          </w:p>
          <w:p w:rsidR="00E82F45" w:rsidRDefault="00E82F45" w:rsidP="009228EC">
            <w:pPr>
              <w:rPr>
                <w:rFonts w:cs="TimesNewRoman"/>
                <w:kern w:val="0"/>
              </w:rPr>
            </w:pPr>
            <w:r>
              <w:rPr>
                <w:rFonts w:cs="TimesNewRoman"/>
                <w:kern w:val="0"/>
              </w:rPr>
              <w:t>ZK110+270</w:t>
            </w:r>
          </w:p>
        </w:tc>
        <w:tc>
          <w:tcPr>
            <w:tcW w:w="1080" w:type="dxa"/>
            <w:vAlign w:val="center"/>
          </w:tcPr>
          <w:p w:rsidR="00E82F45" w:rsidRDefault="00E82F45" w:rsidP="009228EC">
            <w:pPr>
              <w:rPr>
                <w:kern w:val="0"/>
              </w:rPr>
            </w:pPr>
            <w:r>
              <w:rPr>
                <w:rFonts w:hint="eastAsia"/>
                <w:kern w:val="0"/>
              </w:rPr>
              <w:t>350</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jc w:val="center"/>
        </w:trPr>
        <w:tc>
          <w:tcPr>
            <w:tcW w:w="828" w:type="dxa"/>
            <w:vMerge/>
            <w:vAlign w:val="center"/>
          </w:tcPr>
          <w:p w:rsidR="00E82F45" w:rsidRDefault="00E82F45" w:rsidP="009228EC">
            <w:pPr>
              <w:rPr>
                <w:kern w:val="0"/>
              </w:rPr>
            </w:pPr>
          </w:p>
        </w:tc>
        <w:tc>
          <w:tcPr>
            <w:tcW w:w="720" w:type="dxa"/>
            <w:vMerge w:val="restart"/>
            <w:vAlign w:val="center"/>
          </w:tcPr>
          <w:p w:rsidR="00E82F45" w:rsidRDefault="00E82F45" w:rsidP="009228EC">
            <w:pPr>
              <w:rPr>
                <w:kern w:val="0"/>
              </w:rPr>
            </w:pPr>
            <w:r>
              <w:rPr>
                <w:rFonts w:hint="eastAsia"/>
                <w:kern w:val="0"/>
              </w:rPr>
              <w:t>右线</w:t>
            </w:r>
          </w:p>
        </w:tc>
        <w:tc>
          <w:tcPr>
            <w:tcW w:w="1980" w:type="dxa"/>
            <w:vAlign w:val="center"/>
          </w:tcPr>
          <w:p w:rsidR="00E82F45" w:rsidRDefault="00E82F45" w:rsidP="009228EC">
            <w:pPr>
              <w:rPr>
                <w:rFonts w:cs="TimesNewRoman"/>
                <w:kern w:val="0"/>
              </w:rPr>
            </w:pPr>
            <w:r>
              <w:rPr>
                <w:rFonts w:cs="TimesNewRoman"/>
                <w:kern w:val="0"/>
              </w:rPr>
              <w:t>YK111</w:t>
            </w:r>
            <w:r>
              <w:rPr>
                <w:rFonts w:cs="TimesNewRoman" w:hint="eastAsia"/>
                <w:kern w:val="0"/>
              </w:rPr>
              <w:t>+035</w:t>
            </w:r>
            <w:r>
              <w:rPr>
                <w:rFonts w:cs="TimesNewRoman" w:hint="eastAsia"/>
                <w:kern w:val="0"/>
              </w:rPr>
              <w:t>～</w:t>
            </w:r>
          </w:p>
          <w:p w:rsidR="00E82F45" w:rsidRDefault="00E82F45" w:rsidP="009228EC">
            <w:pPr>
              <w:rPr>
                <w:rFonts w:cs="TimesNewRoman"/>
                <w:kern w:val="0"/>
              </w:rPr>
            </w:pPr>
            <w:r>
              <w:rPr>
                <w:rFonts w:cs="TimesNewRoman"/>
                <w:kern w:val="0"/>
              </w:rPr>
              <w:t>YK11</w:t>
            </w:r>
            <w:r>
              <w:rPr>
                <w:rFonts w:cs="TimesNewRoman" w:hint="eastAsia"/>
                <w:kern w:val="0"/>
              </w:rPr>
              <w:t>0+820</w:t>
            </w:r>
          </w:p>
        </w:tc>
        <w:tc>
          <w:tcPr>
            <w:tcW w:w="1080" w:type="dxa"/>
            <w:vAlign w:val="center"/>
          </w:tcPr>
          <w:p w:rsidR="00E82F45" w:rsidRDefault="00E82F45" w:rsidP="009228EC">
            <w:pPr>
              <w:rPr>
                <w:kern w:val="0"/>
              </w:rPr>
            </w:pPr>
            <w:r>
              <w:rPr>
                <w:rFonts w:hint="eastAsia"/>
                <w:kern w:val="0"/>
              </w:rPr>
              <w:t>215</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r w:rsidR="00E82F45" w:rsidTr="009228EC">
        <w:trPr>
          <w:cantSplit/>
          <w:trHeight w:val="465"/>
          <w:jc w:val="center"/>
        </w:trPr>
        <w:tc>
          <w:tcPr>
            <w:tcW w:w="828" w:type="dxa"/>
            <w:vMerge/>
            <w:vAlign w:val="center"/>
          </w:tcPr>
          <w:p w:rsidR="00E82F45" w:rsidRDefault="00E82F45" w:rsidP="009228EC">
            <w:pPr>
              <w:rPr>
                <w:kern w:val="0"/>
              </w:rPr>
            </w:pPr>
          </w:p>
        </w:tc>
        <w:tc>
          <w:tcPr>
            <w:tcW w:w="720" w:type="dxa"/>
            <w:vMerge/>
            <w:vAlign w:val="center"/>
          </w:tcPr>
          <w:p w:rsidR="00E82F45" w:rsidRDefault="00E82F45" w:rsidP="009228EC">
            <w:pPr>
              <w:rPr>
                <w:kern w:val="0"/>
              </w:rPr>
            </w:pPr>
          </w:p>
        </w:tc>
        <w:tc>
          <w:tcPr>
            <w:tcW w:w="1980" w:type="dxa"/>
            <w:vAlign w:val="center"/>
          </w:tcPr>
          <w:p w:rsidR="00E82F45" w:rsidRDefault="00E82F45" w:rsidP="009228EC">
            <w:pPr>
              <w:rPr>
                <w:rFonts w:cs="TimesNewRoman"/>
                <w:kern w:val="0"/>
              </w:rPr>
            </w:pPr>
            <w:r>
              <w:rPr>
                <w:rFonts w:cs="TimesNewRoman"/>
                <w:kern w:val="0"/>
              </w:rPr>
              <w:t>YK11</w:t>
            </w:r>
            <w:r>
              <w:rPr>
                <w:rFonts w:cs="TimesNewRoman" w:hint="eastAsia"/>
                <w:kern w:val="0"/>
              </w:rPr>
              <w:t>0+577</w:t>
            </w:r>
            <w:r>
              <w:rPr>
                <w:rFonts w:cs="TimesNewRoman" w:hint="eastAsia"/>
                <w:kern w:val="0"/>
              </w:rPr>
              <w:t>～</w:t>
            </w:r>
          </w:p>
          <w:p w:rsidR="00E82F45" w:rsidRDefault="00E82F45" w:rsidP="009228EC">
            <w:pPr>
              <w:rPr>
                <w:rFonts w:cs="TimesNewRoman"/>
                <w:kern w:val="0"/>
              </w:rPr>
            </w:pPr>
            <w:r>
              <w:rPr>
                <w:rFonts w:cs="TimesNewRoman"/>
                <w:kern w:val="0"/>
              </w:rPr>
              <w:t>YK11</w:t>
            </w:r>
            <w:r>
              <w:rPr>
                <w:rFonts w:cs="TimesNewRoman" w:hint="eastAsia"/>
                <w:kern w:val="0"/>
              </w:rPr>
              <w:t>0+200</w:t>
            </w:r>
          </w:p>
        </w:tc>
        <w:tc>
          <w:tcPr>
            <w:tcW w:w="1080" w:type="dxa"/>
            <w:vAlign w:val="center"/>
          </w:tcPr>
          <w:p w:rsidR="00E82F45" w:rsidRDefault="00E82F45" w:rsidP="009228EC">
            <w:pPr>
              <w:rPr>
                <w:kern w:val="0"/>
              </w:rPr>
            </w:pPr>
            <w:r>
              <w:rPr>
                <w:rFonts w:hint="eastAsia"/>
                <w:kern w:val="0"/>
              </w:rPr>
              <w:t>377</w:t>
            </w:r>
          </w:p>
        </w:tc>
        <w:tc>
          <w:tcPr>
            <w:tcW w:w="1260" w:type="dxa"/>
            <w:vMerge/>
            <w:vAlign w:val="center"/>
          </w:tcPr>
          <w:p w:rsidR="00E82F45" w:rsidRDefault="00E82F45" w:rsidP="009228EC">
            <w:pPr>
              <w:rPr>
                <w:kern w:val="0"/>
              </w:rPr>
            </w:pPr>
          </w:p>
        </w:tc>
        <w:tc>
          <w:tcPr>
            <w:tcW w:w="2654" w:type="dxa"/>
            <w:vMerge/>
            <w:vAlign w:val="center"/>
          </w:tcPr>
          <w:p w:rsidR="00E82F45" w:rsidRDefault="00E82F45" w:rsidP="009228EC">
            <w:pPr>
              <w:rPr>
                <w:kern w:val="0"/>
              </w:rPr>
            </w:pPr>
          </w:p>
        </w:tc>
      </w:tr>
    </w:tbl>
    <w:p w:rsidR="00E82F45" w:rsidRDefault="00E82F45" w:rsidP="00E82F45">
      <w:pPr>
        <w:rPr>
          <w:kern w:val="0"/>
        </w:rPr>
      </w:pPr>
      <w:r>
        <w:rPr>
          <w:rFonts w:hint="eastAsia"/>
          <w:kern w:val="0"/>
        </w:rPr>
        <w:t>（二）</w:t>
      </w:r>
      <w:r>
        <w:rPr>
          <w:kern w:val="0"/>
        </w:rPr>
        <w:t xml:space="preserve"> </w:t>
      </w:r>
      <w:r>
        <w:rPr>
          <w:rFonts w:hint="eastAsia"/>
          <w:kern w:val="0"/>
        </w:rPr>
        <w:t>仰拱、铺底</w:t>
      </w:r>
    </w:p>
    <w:p w:rsidR="00E82F45" w:rsidRDefault="00E82F45" w:rsidP="00E82F45">
      <w:pPr>
        <w:rPr>
          <w:kern w:val="0"/>
        </w:rPr>
      </w:pPr>
      <w:r>
        <w:rPr>
          <w:rFonts w:hint="eastAsia"/>
          <w:kern w:val="0"/>
        </w:rPr>
        <w:t>软弱围岩隧道采用仰拱与铺底先行的施工方案，仰拱与铺底同时施作，距开挖工作面相距</w:t>
      </w:r>
      <w:r>
        <w:rPr>
          <w:rFonts w:cs="TimesNewRoman"/>
          <w:kern w:val="0"/>
        </w:rPr>
        <w:t>50</w:t>
      </w:r>
      <w:r>
        <w:rPr>
          <w:rFonts w:hint="eastAsia"/>
          <w:kern w:val="0"/>
        </w:rPr>
        <w:t>～</w:t>
      </w:r>
      <w:r>
        <w:rPr>
          <w:rFonts w:cs="TimesNewRoman"/>
          <w:kern w:val="0"/>
        </w:rPr>
        <w:t>100m</w:t>
      </w:r>
      <w:r>
        <w:rPr>
          <w:rFonts w:hint="eastAsia"/>
          <w:kern w:val="0"/>
        </w:rPr>
        <w:t>，实践证明，及时施作仰拱，起到早闭合，防塌方，同时能保证洞内道路的畅通，对搞好洞内排水、搞好文明施工、防止隧道基底软化等都是非常有利的。仰拱施做，势必影响到车辆的运行，为此采取防干扰简易平台作为过渡通道，以保证掌子面正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合力打造常施工。仰拱防干扰简易平台示意图见图</w:t>
      </w:r>
      <w:r>
        <w:rPr>
          <w:rFonts w:cs="TimesNewRoman"/>
          <w:kern w:val="0"/>
        </w:rPr>
        <w:t>7-12</w:t>
      </w:r>
      <w:r>
        <w:rPr>
          <w:rFonts w:hint="eastAsia"/>
          <w:kern w:val="0"/>
        </w:rPr>
        <w:t>。铺底采用定型加长模板，预留中心排水管位置。</w:t>
      </w:r>
    </w:p>
    <w:p w:rsidR="00E82F45" w:rsidRDefault="00E82F45" w:rsidP="00E82F45">
      <w:pPr>
        <w:rPr>
          <w:kern w:val="0"/>
        </w:rPr>
        <w:sectPr w:rsidR="00E82F45">
          <w:pgSz w:w="11906" w:h="16838"/>
          <w:pgMar w:top="1440" w:right="1800" w:bottom="1440" w:left="1800" w:header="851" w:footer="992" w:gutter="0"/>
          <w:cols w:space="425"/>
          <w:docGrid w:type="lines" w:linePitch="312"/>
        </w:sectPr>
      </w:pPr>
    </w:p>
    <w:p w:rsidR="00E82F45" w:rsidRDefault="00E82F45" w:rsidP="00E82F45">
      <w:pPr>
        <w:rPr>
          <w:rFonts w:cs="TimesNewRoman"/>
          <w:kern w:val="0"/>
        </w:rPr>
      </w:pPr>
      <w:r>
        <w:rPr>
          <w:rFonts w:cs="TimesNewRoman" w:hint="eastAsia"/>
          <w:noProof/>
          <w:kern w:val="0"/>
        </w:rPr>
        <w:lastRenderedPageBreak/>
        <w:drawing>
          <wp:inline distT="0" distB="0" distL="0" distR="0">
            <wp:extent cx="8648700" cy="5295900"/>
            <wp:effectExtent l="19050" t="0" r="0" b="0"/>
            <wp:docPr id="284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lum bright="-24000"/>
                      <a:grayscl/>
                      <a:biLevel thresh="50000"/>
                    </a:blip>
                    <a:srcRect/>
                    <a:stretch>
                      <a:fillRect/>
                    </a:stretch>
                  </pic:blipFill>
                  <pic:spPr bwMode="auto">
                    <a:xfrm>
                      <a:off x="0" y="0"/>
                      <a:ext cx="8648700" cy="5295900"/>
                    </a:xfrm>
                    <a:prstGeom prst="rect">
                      <a:avLst/>
                    </a:prstGeom>
                    <a:noFill/>
                    <a:ln w="9525">
                      <a:noFill/>
                      <a:miter lim="800000"/>
                      <a:headEnd/>
                      <a:tailEnd/>
                    </a:ln>
                  </pic:spPr>
                </pic:pic>
              </a:graphicData>
            </a:graphic>
          </wp:inline>
        </w:drawing>
      </w:r>
    </w:p>
    <w:p w:rsidR="00E82F45" w:rsidRDefault="00E82F45" w:rsidP="00E82F45">
      <w:pPr>
        <w:rPr>
          <w:rFonts w:cs="TimesNewRoman"/>
          <w:kern w:val="0"/>
        </w:rPr>
        <w:sectPr w:rsidR="00E82F45">
          <w:pgSz w:w="16838" w:h="11906" w:orient="landscape"/>
          <w:pgMar w:top="1797" w:right="1440" w:bottom="1797" w:left="1440" w:header="851" w:footer="992" w:gutter="0"/>
          <w:cols w:space="425"/>
          <w:docGrid w:type="linesAndChars" w:linePitch="312"/>
        </w:sectPr>
      </w:pPr>
    </w:p>
    <w:p w:rsidR="00E82F45" w:rsidRDefault="00E82F45" w:rsidP="00E82F45">
      <w:pPr>
        <w:rPr>
          <w:rFonts w:cs="TimesNewRoman"/>
          <w:kern w:val="0"/>
        </w:rPr>
      </w:pPr>
      <w:r>
        <w:rPr>
          <w:rFonts w:cs="TimesNewRoman" w:hint="eastAsia"/>
          <w:noProof/>
          <w:kern w:val="0"/>
        </w:rPr>
        <w:lastRenderedPageBreak/>
        <w:drawing>
          <wp:inline distT="0" distB="0" distL="0" distR="0">
            <wp:extent cx="5276850" cy="3581400"/>
            <wp:effectExtent l="19050" t="0" r="0" b="0"/>
            <wp:docPr id="285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cstate="print">
                      <a:lum bright="-42000"/>
                      <a:grayscl/>
                      <a:biLevel thresh="50000"/>
                    </a:blip>
                    <a:srcRect/>
                    <a:stretch>
                      <a:fillRect/>
                    </a:stretch>
                  </pic:blipFill>
                  <pic:spPr bwMode="auto">
                    <a:xfrm>
                      <a:off x="0" y="0"/>
                      <a:ext cx="5276850" cy="3581400"/>
                    </a:xfrm>
                    <a:prstGeom prst="rect">
                      <a:avLst/>
                    </a:prstGeom>
                    <a:noFill/>
                    <a:ln w="9525">
                      <a:noFill/>
                      <a:miter lim="800000"/>
                      <a:headEnd/>
                      <a:tailEnd/>
                    </a:ln>
                  </pic:spPr>
                </pic:pic>
              </a:graphicData>
            </a:graphic>
          </wp:inline>
        </w:drawing>
      </w:r>
    </w:p>
    <w:p w:rsidR="00E82F45" w:rsidRDefault="00E82F45" w:rsidP="00E82F45">
      <w:pPr>
        <w:rPr>
          <w:kern w:val="0"/>
        </w:rPr>
      </w:pPr>
      <w:r>
        <w:rPr>
          <w:rFonts w:cs="TimesNewRoman"/>
          <w:kern w:val="0"/>
        </w:rPr>
        <w:t xml:space="preserve">1. </w:t>
      </w:r>
      <w:r>
        <w:rPr>
          <w:rFonts w:hint="eastAsia"/>
          <w:kern w:val="0"/>
        </w:rPr>
        <w:t>仰拱施工防干扰作业平台</w:t>
      </w:r>
    </w:p>
    <w:p w:rsidR="00E82F45" w:rsidRDefault="00E82F45" w:rsidP="00E82F45">
      <w:pPr>
        <w:rPr>
          <w:rFonts w:cs="TimesNewRoman"/>
          <w:kern w:val="0"/>
        </w:rPr>
      </w:pPr>
      <w:r>
        <w:rPr>
          <w:rFonts w:hint="eastAsia"/>
          <w:kern w:val="0"/>
        </w:rPr>
        <w:t>仰拱施工防干扰作业平台技术参数见表</w:t>
      </w:r>
      <w:r>
        <w:rPr>
          <w:rFonts w:cs="TimesNewRoman"/>
          <w:kern w:val="0"/>
        </w:rPr>
        <w:t xml:space="preserve">7-11 </w:t>
      </w:r>
      <w:r>
        <w:rPr>
          <w:rFonts w:hint="eastAsia"/>
          <w:kern w:val="0"/>
        </w:rPr>
        <w:t>表</w:t>
      </w:r>
      <w:r>
        <w:rPr>
          <w:rFonts w:cs="TimesNewRoman"/>
          <w:kern w:val="0"/>
        </w:rPr>
        <w:t>7-11</w:t>
      </w:r>
    </w:p>
    <w:p w:rsidR="00E82F45" w:rsidRDefault="00E82F45" w:rsidP="00E82F45">
      <w:pPr>
        <w:rPr>
          <w:rFonts w:ascii="..ì." w:eastAsia="..ì." w:cs="..ì."/>
          <w:kern w:val="0"/>
          <w:sz w:val="24"/>
        </w:rPr>
      </w:pPr>
    </w:p>
    <w:tbl>
      <w:tblPr>
        <w:tblW w:w="8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0"/>
        <w:gridCol w:w="3312"/>
        <w:gridCol w:w="1979"/>
        <w:gridCol w:w="2492"/>
      </w:tblGrid>
      <w:tr w:rsidR="00E82F45" w:rsidTr="009228EC">
        <w:trPr>
          <w:trHeight w:val="330"/>
        </w:trPr>
        <w:tc>
          <w:tcPr>
            <w:tcW w:w="640" w:type="dxa"/>
            <w:vAlign w:val="center"/>
          </w:tcPr>
          <w:p w:rsidR="00E82F45" w:rsidRDefault="00E82F45" w:rsidP="009228EC">
            <w:pPr>
              <w:rPr>
                <w:rFonts w:cs="..ì."/>
                <w:kern w:val="0"/>
              </w:rPr>
            </w:pPr>
            <w:r>
              <w:rPr>
                <w:rFonts w:cs="..ì." w:hint="eastAsia"/>
                <w:kern w:val="0"/>
              </w:rPr>
              <w:t>序号</w:t>
            </w:r>
          </w:p>
        </w:tc>
        <w:tc>
          <w:tcPr>
            <w:tcW w:w="3312" w:type="dxa"/>
            <w:vAlign w:val="center"/>
          </w:tcPr>
          <w:p w:rsidR="00E82F45" w:rsidRDefault="00E82F45" w:rsidP="009228EC">
            <w:pPr>
              <w:rPr>
                <w:rFonts w:cs="..ì."/>
                <w:kern w:val="0"/>
              </w:rPr>
            </w:pPr>
            <w:r>
              <w:rPr>
                <w:rFonts w:cs="..ì." w:hint="eastAsia"/>
                <w:kern w:val="0"/>
              </w:rPr>
              <w:t>项目</w:t>
            </w:r>
          </w:p>
        </w:tc>
        <w:tc>
          <w:tcPr>
            <w:tcW w:w="1979" w:type="dxa"/>
            <w:vAlign w:val="center"/>
          </w:tcPr>
          <w:p w:rsidR="00E82F45" w:rsidRDefault="00E82F45" w:rsidP="009228EC">
            <w:pPr>
              <w:rPr>
                <w:rFonts w:cs="..ì."/>
                <w:kern w:val="0"/>
              </w:rPr>
            </w:pPr>
            <w:r>
              <w:rPr>
                <w:rFonts w:cs="..ì." w:hint="eastAsia"/>
                <w:kern w:val="0"/>
              </w:rPr>
              <w:t>技术参数</w:t>
            </w:r>
          </w:p>
        </w:tc>
        <w:tc>
          <w:tcPr>
            <w:tcW w:w="2492" w:type="dxa"/>
            <w:vAlign w:val="center"/>
          </w:tcPr>
          <w:p w:rsidR="00E82F45" w:rsidRDefault="00E82F45" w:rsidP="009228EC">
            <w:pPr>
              <w:rPr>
                <w:rFonts w:cs="..ì."/>
                <w:kern w:val="0"/>
              </w:rPr>
            </w:pPr>
            <w:r>
              <w:rPr>
                <w:rFonts w:cs="..ì." w:hint="eastAsia"/>
                <w:kern w:val="0"/>
              </w:rPr>
              <w:t>备注</w:t>
            </w:r>
          </w:p>
        </w:tc>
      </w:tr>
      <w:tr w:rsidR="00E82F45" w:rsidTr="009228EC">
        <w:trPr>
          <w:trHeight w:val="330"/>
        </w:trPr>
        <w:tc>
          <w:tcPr>
            <w:tcW w:w="640" w:type="dxa"/>
            <w:vAlign w:val="center"/>
          </w:tcPr>
          <w:p w:rsidR="00E82F45" w:rsidRDefault="00E82F45" w:rsidP="009228EC">
            <w:pPr>
              <w:rPr>
                <w:kern w:val="0"/>
              </w:rPr>
            </w:pPr>
            <w:r>
              <w:rPr>
                <w:kern w:val="0"/>
              </w:rPr>
              <w:t>1</w:t>
            </w:r>
          </w:p>
        </w:tc>
        <w:tc>
          <w:tcPr>
            <w:tcW w:w="3312" w:type="dxa"/>
            <w:vAlign w:val="center"/>
          </w:tcPr>
          <w:p w:rsidR="00E82F45" w:rsidRDefault="00E82F45" w:rsidP="009228EC">
            <w:pPr>
              <w:rPr>
                <w:kern w:val="0"/>
              </w:rPr>
            </w:pPr>
            <w:r>
              <w:rPr>
                <w:kern w:val="0"/>
              </w:rPr>
              <w:t xml:space="preserve">J </w:t>
            </w:r>
            <w:r>
              <w:rPr>
                <w:rFonts w:cs="..ì." w:hint="eastAsia"/>
                <w:kern w:val="0"/>
              </w:rPr>
              <w:t>结构主跨</w:t>
            </w:r>
            <w:r>
              <w:rPr>
                <w:kern w:val="0"/>
              </w:rPr>
              <w:t>/m</w:t>
            </w:r>
          </w:p>
        </w:tc>
        <w:tc>
          <w:tcPr>
            <w:tcW w:w="1979" w:type="dxa"/>
            <w:vAlign w:val="center"/>
          </w:tcPr>
          <w:p w:rsidR="00E82F45" w:rsidRDefault="00E82F45" w:rsidP="009228EC">
            <w:pPr>
              <w:rPr>
                <w:kern w:val="0"/>
              </w:rPr>
            </w:pPr>
            <w:r>
              <w:rPr>
                <w:kern w:val="0"/>
              </w:rPr>
              <w:t>10</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t>2</w:t>
            </w:r>
          </w:p>
        </w:tc>
        <w:tc>
          <w:tcPr>
            <w:tcW w:w="3312" w:type="dxa"/>
            <w:vAlign w:val="center"/>
          </w:tcPr>
          <w:p w:rsidR="00E82F45" w:rsidRDefault="00E82F45" w:rsidP="009228EC">
            <w:pPr>
              <w:rPr>
                <w:kern w:val="0"/>
              </w:rPr>
            </w:pPr>
            <w:r>
              <w:rPr>
                <w:rFonts w:cs="..ì." w:hint="eastAsia"/>
                <w:kern w:val="0"/>
              </w:rPr>
              <w:t>行车道宽度</w:t>
            </w:r>
            <w:r>
              <w:rPr>
                <w:kern w:val="0"/>
              </w:rPr>
              <w:t>/m</w:t>
            </w:r>
          </w:p>
        </w:tc>
        <w:tc>
          <w:tcPr>
            <w:tcW w:w="1979" w:type="dxa"/>
            <w:vAlign w:val="center"/>
          </w:tcPr>
          <w:p w:rsidR="00E82F45" w:rsidRDefault="00E82F45" w:rsidP="009228EC">
            <w:pPr>
              <w:rPr>
                <w:kern w:val="0"/>
              </w:rPr>
            </w:pPr>
            <w:r>
              <w:rPr>
                <w:kern w:val="0"/>
              </w:rPr>
              <w:t>2.9</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t>3</w:t>
            </w:r>
          </w:p>
        </w:tc>
        <w:tc>
          <w:tcPr>
            <w:tcW w:w="3312" w:type="dxa"/>
            <w:vAlign w:val="center"/>
          </w:tcPr>
          <w:p w:rsidR="00E82F45" w:rsidRDefault="00E82F45" w:rsidP="009228EC">
            <w:pPr>
              <w:rPr>
                <w:kern w:val="0"/>
              </w:rPr>
            </w:pPr>
            <w:r>
              <w:rPr>
                <w:rFonts w:cs="..ì." w:hint="eastAsia"/>
                <w:kern w:val="0"/>
              </w:rPr>
              <w:t>前坡道长度</w:t>
            </w:r>
            <w:r>
              <w:rPr>
                <w:kern w:val="0"/>
              </w:rPr>
              <w:t>/m</w:t>
            </w:r>
          </w:p>
        </w:tc>
        <w:tc>
          <w:tcPr>
            <w:tcW w:w="1979" w:type="dxa"/>
            <w:vAlign w:val="center"/>
          </w:tcPr>
          <w:p w:rsidR="00E82F45" w:rsidRDefault="00E82F45" w:rsidP="009228EC">
            <w:pPr>
              <w:rPr>
                <w:kern w:val="0"/>
              </w:rPr>
            </w:pPr>
            <w:r>
              <w:rPr>
                <w:kern w:val="0"/>
              </w:rPr>
              <w:t>9.7</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t>4</w:t>
            </w:r>
          </w:p>
        </w:tc>
        <w:tc>
          <w:tcPr>
            <w:tcW w:w="3312" w:type="dxa"/>
            <w:vAlign w:val="center"/>
          </w:tcPr>
          <w:p w:rsidR="00E82F45" w:rsidRDefault="00E82F45" w:rsidP="009228EC">
            <w:pPr>
              <w:rPr>
                <w:kern w:val="0"/>
              </w:rPr>
            </w:pPr>
            <w:r>
              <w:rPr>
                <w:rFonts w:cs="..ì." w:hint="eastAsia"/>
                <w:kern w:val="0"/>
              </w:rPr>
              <w:t>后坡道长度</w:t>
            </w:r>
            <w:r>
              <w:rPr>
                <w:kern w:val="0"/>
              </w:rPr>
              <w:t>/m</w:t>
            </w:r>
          </w:p>
        </w:tc>
        <w:tc>
          <w:tcPr>
            <w:tcW w:w="1979" w:type="dxa"/>
            <w:vAlign w:val="center"/>
          </w:tcPr>
          <w:p w:rsidR="00E82F45" w:rsidRDefault="00E82F45" w:rsidP="009228EC">
            <w:pPr>
              <w:rPr>
                <w:kern w:val="0"/>
              </w:rPr>
            </w:pPr>
            <w:r>
              <w:rPr>
                <w:kern w:val="0"/>
              </w:rPr>
              <w:t>2.97</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t>5</w:t>
            </w:r>
          </w:p>
        </w:tc>
        <w:tc>
          <w:tcPr>
            <w:tcW w:w="3312" w:type="dxa"/>
            <w:vAlign w:val="center"/>
          </w:tcPr>
          <w:p w:rsidR="00E82F45" w:rsidRDefault="00E82F45" w:rsidP="009228EC">
            <w:pPr>
              <w:rPr>
                <w:rFonts w:cs="..ì."/>
                <w:kern w:val="0"/>
              </w:rPr>
            </w:pPr>
            <w:r>
              <w:rPr>
                <w:rFonts w:cs="..ì." w:hint="eastAsia"/>
                <w:kern w:val="0"/>
              </w:rPr>
              <w:t>前、后坡道坡度</w:t>
            </w:r>
          </w:p>
        </w:tc>
        <w:tc>
          <w:tcPr>
            <w:tcW w:w="1979" w:type="dxa"/>
            <w:vAlign w:val="center"/>
          </w:tcPr>
          <w:p w:rsidR="00E82F45" w:rsidRDefault="00E82F45" w:rsidP="009228EC">
            <w:pPr>
              <w:rPr>
                <w:kern w:val="0"/>
              </w:rPr>
            </w:pPr>
            <w:r>
              <w:rPr>
                <w:kern w:val="0"/>
              </w:rPr>
              <w:t>1:5</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t>6</w:t>
            </w:r>
          </w:p>
        </w:tc>
        <w:tc>
          <w:tcPr>
            <w:tcW w:w="3312" w:type="dxa"/>
            <w:vAlign w:val="center"/>
          </w:tcPr>
          <w:p w:rsidR="00E82F45" w:rsidRDefault="00E82F45" w:rsidP="009228EC">
            <w:pPr>
              <w:rPr>
                <w:kern w:val="0"/>
              </w:rPr>
            </w:pPr>
            <w:r>
              <w:rPr>
                <w:rFonts w:cs="..ì." w:hint="eastAsia"/>
                <w:kern w:val="0"/>
              </w:rPr>
              <w:t>允许通过重量</w:t>
            </w:r>
            <w:r>
              <w:rPr>
                <w:kern w:val="0"/>
              </w:rPr>
              <w:t>/t</w:t>
            </w:r>
          </w:p>
        </w:tc>
        <w:tc>
          <w:tcPr>
            <w:tcW w:w="1979" w:type="dxa"/>
            <w:vAlign w:val="center"/>
          </w:tcPr>
          <w:p w:rsidR="00E82F45" w:rsidRDefault="00E82F45" w:rsidP="009228EC">
            <w:pPr>
              <w:rPr>
                <w:kern w:val="0"/>
              </w:rPr>
            </w:pPr>
            <w:r>
              <w:rPr>
                <w:kern w:val="0"/>
              </w:rPr>
              <w:t>30</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t>7</w:t>
            </w:r>
          </w:p>
        </w:tc>
        <w:tc>
          <w:tcPr>
            <w:tcW w:w="3312" w:type="dxa"/>
            <w:vAlign w:val="center"/>
          </w:tcPr>
          <w:p w:rsidR="00E82F45" w:rsidRDefault="00E82F45" w:rsidP="009228EC">
            <w:pPr>
              <w:rPr>
                <w:rFonts w:cs="..ì."/>
                <w:kern w:val="0"/>
              </w:rPr>
            </w:pPr>
            <w:r>
              <w:rPr>
                <w:rFonts w:cs="..ì." w:hint="eastAsia"/>
                <w:kern w:val="0"/>
              </w:rPr>
              <w:t>车辆最大行使速度</w:t>
            </w:r>
            <w:r>
              <w:rPr>
                <w:kern w:val="0"/>
              </w:rPr>
              <w:t>/</w:t>
            </w:r>
            <w:r>
              <w:rPr>
                <w:rFonts w:cs="..ì." w:hint="eastAsia"/>
                <w:kern w:val="0"/>
              </w:rPr>
              <w:lastRenderedPageBreak/>
              <w:t>（</w:t>
            </w:r>
            <w:r>
              <w:rPr>
                <w:kern w:val="0"/>
              </w:rPr>
              <w:t>km/h</w:t>
            </w:r>
            <w:r>
              <w:rPr>
                <w:rFonts w:cs="..ì." w:hint="eastAsia"/>
                <w:kern w:val="0"/>
              </w:rPr>
              <w:t>）</w:t>
            </w:r>
          </w:p>
        </w:tc>
        <w:tc>
          <w:tcPr>
            <w:tcW w:w="1979" w:type="dxa"/>
            <w:vAlign w:val="center"/>
          </w:tcPr>
          <w:p w:rsidR="00E82F45" w:rsidRDefault="00E82F45" w:rsidP="009228EC">
            <w:pPr>
              <w:rPr>
                <w:kern w:val="0"/>
              </w:rPr>
            </w:pPr>
            <w:r>
              <w:rPr>
                <w:kern w:val="0"/>
              </w:rPr>
              <w:lastRenderedPageBreak/>
              <w:t>5</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lastRenderedPageBreak/>
              <w:t>8</w:t>
            </w:r>
          </w:p>
        </w:tc>
        <w:tc>
          <w:tcPr>
            <w:tcW w:w="3312" w:type="dxa"/>
            <w:vAlign w:val="center"/>
          </w:tcPr>
          <w:p w:rsidR="00E82F45" w:rsidRDefault="00E82F45" w:rsidP="009228EC">
            <w:pPr>
              <w:rPr>
                <w:rFonts w:cs="..ì."/>
                <w:kern w:val="0"/>
              </w:rPr>
            </w:pPr>
            <w:r>
              <w:rPr>
                <w:rFonts w:cs="..ì." w:hint="eastAsia"/>
                <w:kern w:val="0"/>
              </w:rPr>
              <w:t>平台移动方式</w:t>
            </w:r>
          </w:p>
        </w:tc>
        <w:tc>
          <w:tcPr>
            <w:tcW w:w="1979" w:type="dxa"/>
            <w:vAlign w:val="center"/>
          </w:tcPr>
          <w:p w:rsidR="00E82F45" w:rsidRDefault="00E82F45" w:rsidP="009228EC">
            <w:pPr>
              <w:rPr>
                <w:rFonts w:cs="..ì."/>
                <w:kern w:val="0"/>
              </w:rPr>
            </w:pPr>
            <w:r>
              <w:rPr>
                <w:rFonts w:cs="..ì." w:hint="eastAsia"/>
                <w:kern w:val="0"/>
              </w:rPr>
              <w:t>轨行、外力牵引</w:t>
            </w:r>
          </w:p>
        </w:tc>
        <w:tc>
          <w:tcPr>
            <w:tcW w:w="2492" w:type="dxa"/>
            <w:vAlign w:val="center"/>
          </w:tcPr>
          <w:p w:rsidR="00E82F45" w:rsidRDefault="00E82F45" w:rsidP="009228EC">
            <w:pPr>
              <w:rPr>
                <w:kern w:val="0"/>
              </w:rPr>
            </w:pPr>
          </w:p>
        </w:tc>
      </w:tr>
      <w:tr w:rsidR="00E82F45" w:rsidTr="009228EC">
        <w:trPr>
          <w:trHeight w:val="330"/>
        </w:trPr>
        <w:tc>
          <w:tcPr>
            <w:tcW w:w="640" w:type="dxa"/>
            <w:vAlign w:val="center"/>
          </w:tcPr>
          <w:p w:rsidR="00E82F45" w:rsidRDefault="00E82F45" w:rsidP="009228EC">
            <w:pPr>
              <w:rPr>
                <w:kern w:val="0"/>
              </w:rPr>
            </w:pPr>
            <w:r>
              <w:rPr>
                <w:kern w:val="0"/>
              </w:rPr>
              <w:t>9</w:t>
            </w:r>
          </w:p>
        </w:tc>
        <w:tc>
          <w:tcPr>
            <w:tcW w:w="3312" w:type="dxa"/>
            <w:vAlign w:val="center"/>
          </w:tcPr>
          <w:p w:rsidR="00E82F45" w:rsidRDefault="00E82F45" w:rsidP="009228EC">
            <w:pPr>
              <w:rPr>
                <w:kern w:val="0"/>
              </w:rPr>
            </w:pPr>
            <w:r>
              <w:rPr>
                <w:rFonts w:cs="..ì." w:hint="eastAsia"/>
                <w:kern w:val="0"/>
              </w:rPr>
              <w:t>仰拱一次浇筑长度</w:t>
            </w:r>
            <w:r>
              <w:rPr>
                <w:kern w:val="0"/>
              </w:rPr>
              <w:t>/m</w:t>
            </w:r>
          </w:p>
        </w:tc>
        <w:tc>
          <w:tcPr>
            <w:tcW w:w="1979" w:type="dxa"/>
            <w:vAlign w:val="center"/>
          </w:tcPr>
          <w:p w:rsidR="00E82F45" w:rsidRDefault="00E82F45" w:rsidP="009228EC">
            <w:pPr>
              <w:rPr>
                <w:kern w:val="0"/>
              </w:rPr>
            </w:pPr>
            <w:r>
              <w:rPr>
                <w:kern w:val="0"/>
              </w:rPr>
              <w:t>10</w:t>
            </w:r>
          </w:p>
        </w:tc>
        <w:tc>
          <w:tcPr>
            <w:tcW w:w="2492" w:type="dxa"/>
            <w:vAlign w:val="center"/>
          </w:tcPr>
          <w:p w:rsidR="00E82F45" w:rsidRDefault="00E82F45" w:rsidP="009228EC">
            <w:pPr>
              <w:rPr>
                <w:kern w:val="0"/>
              </w:rPr>
            </w:pPr>
          </w:p>
        </w:tc>
      </w:tr>
      <w:tr w:rsidR="00E82F45" w:rsidTr="009228EC">
        <w:trPr>
          <w:trHeight w:val="650"/>
        </w:trPr>
        <w:tc>
          <w:tcPr>
            <w:tcW w:w="640" w:type="dxa"/>
            <w:vAlign w:val="center"/>
          </w:tcPr>
          <w:p w:rsidR="00E82F45" w:rsidRDefault="00E82F45" w:rsidP="009228EC">
            <w:pPr>
              <w:rPr>
                <w:kern w:val="0"/>
              </w:rPr>
            </w:pPr>
            <w:r>
              <w:rPr>
                <w:kern w:val="0"/>
              </w:rPr>
              <w:t>10</w:t>
            </w:r>
          </w:p>
        </w:tc>
        <w:tc>
          <w:tcPr>
            <w:tcW w:w="3312" w:type="dxa"/>
            <w:vAlign w:val="center"/>
          </w:tcPr>
          <w:p w:rsidR="00E82F45" w:rsidRDefault="00E82F45" w:rsidP="009228EC">
            <w:pPr>
              <w:rPr>
                <w:rFonts w:cs="..ì."/>
                <w:kern w:val="0"/>
              </w:rPr>
            </w:pPr>
            <w:r>
              <w:rPr>
                <w:rFonts w:cs="..ì." w:hint="eastAsia"/>
                <w:kern w:val="0"/>
              </w:rPr>
              <w:t>结构外形尺寸</w:t>
            </w:r>
          </w:p>
        </w:tc>
        <w:tc>
          <w:tcPr>
            <w:tcW w:w="1979" w:type="dxa"/>
            <w:vAlign w:val="center"/>
          </w:tcPr>
          <w:p w:rsidR="00E82F45" w:rsidRDefault="00E82F45" w:rsidP="009228EC">
            <w:pPr>
              <w:rPr>
                <w:kern w:val="0"/>
              </w:rPr>
            </w:pPr>
            <w:r>
              <w:rPr>
                <w:kern w:val="0"/>
              </w:rPr>
              <w:t>24.3m</w:t>
            </w:r>
            <w:r>
              <w:rPr>
                <w:rFonts w:cs="..ì." w:hint="eastAsia"/>
                <w:kern w:val="0"/>
              </w:rPr>
              <w:t>×</w:t>
            </w:r>
            <w:r>
              <w:rPr>
                <w:kern w:val="0"/>
              </w:rPr>
              <w:t>4.8m</w:t>
            </w:r>
            <w:r>
              <w:rPr>
                <w:rFonts w:cs="..ì." w:hint="eastAsia"/>
                <w:kern w:val="0"/>
              </w:rPr>
              <w:t>×</w:t>
            </w:r>
            <w:r>
              <w:rPr>
                <w:rFonts w:cs="..ì."/>
                <w:kern w:val="0"/>
              </w:rPr>
              <w:t xml:space="preserve"> </w:t>
            </w:r>
            <w:r>
              <w:rPr>
                <w:kern w:val="0"/>
              </w:rPr>
              <w:t>0.9m</w:t>
            </w:r>
          </w:p>
        </w:tc>
        <w:tc>
          <w:tcPr>
            <w:tcW w:w="2492" w:type="dxa"/>
            <w:vAlign w:val="center"/>
          </w:tcPr>
          <w:p w:rsidR="00E82F45" w:rsidRDefault="00E82F45" w:rsidP="009228EC">
            <w:pPr>
              <w:rPr>
                <w:rFonts w:cs="..ì."/>
                <w:kern w:val="0"/>
              </w:rPr>
            </w:pPr>
            <w:r>
              <w:rPr>
                <w:rFonts w:cs="..ì." w:hint="eastAsia"/>
                <w:kern w:val="0"/>
              </w:rPr>
              <w:t>长×宽×高</w:t>
            </w:r>
          </w:p>
        </w:tc>
      </w:tr>
      <w:tr w:rsidR="00E82F45" w:rsidTr="009228EC">
        <w:trPr>
          <w:trHeight w:val="330"/>
        </w:trPr>
        <w:tc>
          <w:tcPr>
            <w:tcW w:w="640" w:type="dxa"/>
            <w:vAlign w:val="center"/>
          </w:tcPr>
          <w:p w:rsidR="00E82F45" w:rsidRDefault="00E82F45" w:rsidP="009228EC">
            <w:pPr>
              <w:rPr>
                <w:kern w:val="0"/>
              </w:rPr>
            </w:pPr>
            <w:r>
              <w:rPr>
                <w:kern w:val="0"/>
              </w:rPr>
              <w:t>11</w:t>
            </w:r>
          </w:p>
        </w:tc>
        <w:tc>
          <w:tcPr>
            <w:tcW w:w="3312" w:type="dxa"/>
            <w:vAlign w:val="center"/>
          </w:tcPr>
          <w:p w:rsidR="00E82F45" w:rsidRDefault="00E82F45" w:rsidP="009228EC">
            <w:pPr>
              <w:rPr>
                <w:kern w:val="0"/>
              </w:rPr>
            </w:pPr>
            <w:r>
              <w:rPr>
                <w:rFonts w:cs="..ì." w:hint="eastAsia"/>
                <w:kern w:val="0"/>
              </w:rPr>
              <w:t>结构自重</w:t>
            </w:r>
            <w:r>
              <w:rPr>
                <w:kern w:val="0"/>
              </w:rPr>
              <w:t>/t</w:t>
            </w:r>
          </w:p>
        </w:tc>
        <w:tc>
          <w:tcPr>
            <w:tcW w:w="1979" w:type="dxa"/>
            <w:vAlign w:val="center"/>
          </w:tcPr>
          <w:p w:rsidR="00E82F45" w:rsidRDefault="00E82F45" w:rsidP="009228EC">
            <w:pPr>
              <w:rPr>
                <w:kern w:val="0"/>
              </w:rPr>
            </w:pPr>
            <w:r>
              <w:rPr>
                <w:kern w:val="0"/>
              </w:rPr>
              <w:t>18</w:t>
            </w:r>
          </w:p>
        </w:tc>
        <w:tc>
          <w:tcPr>
            <w:tcW w:w="2492" w:type="dxa"/>
            <w:vAlign w:val="center"/>
          </w:tcPr>
          <w:p w:rsidR="00E82F45" w:rsidRDefault="00E82F45" w:rsidP="009228EC">
            <w:pPr>
              <w:rPr>
                <w:kern w:val="0"/>
              </w:rPr>
            </w:pPr>
          </w:p>
        </w:tc>
      </w:tr>
      <w:tr w:rsidR="00E82F45" w:rsidTr="009228EC">
        <w:trPr>
          <w:trHeight w:val="633"/>
        </w:trPr>
        <w:tc>
          <w:tcPr>
            <w:tcW w:w="640" w:type="dxa"/>
            <w:vAlign w:val="center"/>
          </w:tcPr>
          <w:p w:rsidR="00E82F45" w:rsidRDefault="00E82F45" w:rsidP="009228EC">
            <w:pPr>
              <w:rPr>
                <w:kern w:val="0"/>
              </w:rPr>
            </w:pPr>
            <w:r>
              <w:rPr>
                <w:kern w:val="0"/>
              </w:rPr>
              <w:t>12</w:t>
            </w:r>
          </w:p>
        </w:tc>
        <w:tc>
          <w:tcPr>
            <w:tcW w:w="3312" w:type="dxa"/>
            <w:vAlign w:val="center"/>
          </w:tcPr>
          <w:p w:rsidR="00E82F45" w:rsidRDefault="00E82F45" w:rsidP="009228EC">
            <w:pPr>
              <w:rPr>
                <w:kern w:val="0"/>
              </w:rPr>
            </w:pPr>
            <w:r>
              <w:rPr>
                <w:rFonts w:cs="..ì." w:hint="eastAsia"/>
                <w:kern w:val="0"/>
              </w:rPr>
              <w:t>平台下部作业高度</w:t>
            </w:r>
            <w:r>
              <w:rPr>
                <w:kern w:val="0"/>
              </w:rPr>
              <w:t>/m</w:t>
            </w:r>
          </w:p>
        </w:tc>
        <w:tc>
          <w:tcPr>
            <w:tcW w:w="1979" w:type="dxa"/>
            <w:vAlign w:val="center"/>
          </w:tcPr>
          <w:p w:rsidR="00E82F45" w:rsidRDefault="00E82F45" w:rsidP="009228EC">
            <w:pPr>
              <w:rPr>
                <w:kern w:val="0"/>
              </w:rPr>
            </w:pPr>
            <w:r>
              <w:rPr>
                <w:kern w:val="0"/>
              </w:rPr>
              <w:t>1.7</w:t>
            </w:r>
          </w:p>
        </w:tc>
        <w:tc>
          <w:tcPr>
            <w:tcW w:w="2492" w:type="dxa"/>
            <w:vAlign w:val="center"/>
          </w:tcPr>
          <w:p w:rsidR="00E82F45" w:rsidRDefault="00E82F45" w:rsidP="009228EC">
            <w:pPr>
              <w:rPr>
                <w:rFonts w:cs="..ì."/>
                <w:kern w:val="0"/>
              </w:rPr>
            </w:pPr>
            <w:r>
              <w:rPr>
                <w:rFonts w:cs="..ì." w:hint="eastAsia"/>
                <w:kern w:val="0"/>
              </w:rPr>
              <w:t>满足仰拱施工的作业空间要求</w:t>
            </w:r>
          </w:p>
        </w:tc>
      </w:tr>
    </w:tbl>
    <w:p w:rsidR="00E82F45" w:rsidRDefault="00E82F45" w:rsidP="00E82F45">
      <w:pPr>
        <w:rPr>
          <w:rFonts w:ascii="..ì." w:eastAsia="..ì."/>
          <w:kern w:val="0"/>
          <w:sz w:val="24"/>
        </w:rPr>
      </w:pPr>
    </w:p>
    <w:p w:rsidR="00E82F45" w:rsidRDefault="00E82F45" w:rsidP="00E82F45">
      <w:pPr>
        <w:rPr>
          <w:kern w:val="0"/>
        </w:rPr>
      </w:pPr>
      <w:r>
        <w:rPr>
          <w:rFonts w:cs="TimesNewRoman"/>
          <w:kern w:val="0"/>
        </w:rPr>
        <w:t xml:space="preserve">2. </w:t>
      </w:r>
      <w:r>
        <w:rPr>
          <w:rFonts w:hint="eastAsia"/>
          <w:kern w:val="0"/>
        </w:rPr>
        <w:t>施工工艺</w:t>
      </w:r>
    </w:p>
    <w:p w:rsidR="00E82F45" w:rsidRDefault="00E82F45" w:rsidP="00E82F45">
      <w:pPr>
        <w:rPr>
          <w:kern w:val="0"/>
        </w:rPr>
      </w:pPr>
      <w:r>
        <w:rPr>
          <w:rFonts w:hint="eastAsia"/>
          <w:kern w:val="0"/>
        </w:rPr>
        <w:t>仰拱施工防干扰作业平台施工工艺流程图见附图</w:t>
      </w:r>
      <w:r>
        <w:rPr>
          <w:rFonts w:cs="TimesNewRoman"/>
          <w:kern w:val="0"/>
        </w:rPr>
        <w:t>5-8</w:t>
      </w:r>
      <w:r>
        <w:rPr>
          <w:rFonts w:hint="eastAsia"/>
          <w:kern w:val="0"/>
        </w:rPr>
        <w:t>。</w:t>
      </w:r>
    </w:p>
    <w:p w:rsidR="00E82F45" w:rsidRDefault="00E82F45" w:rsidP="00E82F45">
      <w:pPr>
        <w:rPr>
          <w:kern w:val="0"/>
        </w:rPr>
      </w:pPr>
      <w:r>
        <w:rPr>
          <w:rFonts w:cs="TimesNewRoman"/>
          <w:kern w:val="0"/>
        </w:rPr>
        <w:t xml:space="preserve">3. </w:t>
      </w:r>
      <w:r>
        <w:rPr>
          <w:rFonts w:hint="eastAsia"/>
          <w:kern w:val="0"/>
        </w:rPr>
        <w:t>主要施工工序</w:t>
      </w:r>
    </w:p>
    <w:p w:rsidR="00E82F45" w:rsidRDefault="00E82F45" w:rsidP="00E82F45">
      <w:pPr>
        <w:rPr>
          <w:kern w:val="0"/>
        </w:rPr>
      </w:pPr>
      <w:r>
        <w:rPr>
          <w:rFonts w:hint="eastAsia"/>
          <w:kern w:val="0"/>
        </w:rPr>
        <w:t>（</w:t>
      </w:r>
      <w:r>
        <w:rPr>
          <w:rFonts w:cs="TimesNewRoman"/>
          <w:kern w:val="0"/>
        </w:rPr>
        <w:t>1</w:t>
      </w:r>
      <w:r>
        <w:rPr>
          <w:rFonts w:hint="eastAsia"/>
          <w:kern w:val="0"/>
        </w:rPr>
        <w:t>）边墙基底及水沟混凝土施工：对要施工地段仰拱的边墙基底及水沟部位先清底，然后立模进行混凝土施工。</w:t>
      </w:r>
    </w:p>
    <w:p w:rsidR="00E82F45" w:rsidRDefault="00E82F45" w:rsidP="00E82F45">
      <w:pPr>
        <w:rPr>
          <w:kern w:val="0"/>
        </w:rPr>
      </w:pPr>
      <w:r>
        <w:rPr>
          <w:rFonts w:hint="eastAsia"/>
          <w:kern w:val="0"/>
        </w:rPr>
        <w:t>（</w:t>
      </w:r>
      <w:r>
        <w:rPr>
          <w:rFonts w:cs="TimesNewRoman"/>
          <w:kern w:val="0"/>
        </w:rPr>
        <w:t>2</w:t>
      </w:r>
      <w:r>
        <w:rPr>
          <w:rFonts w:hint="eastAsia"/>
          <w:kern w:val="0"/>
        </w:rPr>
        <w:t>）仰拱平台就位：在水沟底部位铺设钢轨，钢轨间距为</w:t>
      </w:r>
      <w:r>
        <w:rPr>
          <w:rFonts w:cs="TimesNewRoman"/>
          <w:kern w:val="0"/>
        </w:rPr>
        <w:t>4500mm</w:t>
      </w:r>
      <w:r>
        <w:rPr>
          <w:rFonts w:hint="eastAsia"/>
          <w:kern w:val="0"/>
        </w:rPr>
        <w:t>，然后将平台后坡道</w:t>
      </w:r>
      <w:proofErr w:type="gramStart"/>
      <w:r>
        <w:rPr>
          <w:rFonts w:hint="eastAsia"/>
          <w:kern w:val="0"/>
        </w:rPr>
        <w:t>用倒链拉起</w:t>
      </w:r>
      <w:proofErr w:type="gramEnd"/>
      <w:r>
        <w:rPr>
          <w:rFonts w:hint="eastAsia"/>
          <w:kern w:val="0"/>
        </w:rPr>
        <w:t>，用装载机将仰拱平台前坡道拖起，缓慢拖至预定位置，</w:t>
      </w:r>
      <w:proofErr w:type="gramStart"/>
      <w:r>
        <w:rPr>
          <w:rFonts w:hint="eastAsia"/>
          <w:kern w:val="0"/>
        </w:rPr>
        <w:t>上紧卡轨器</w:t>
      </w:r>
      <w:proofErr w:type="gramEnd"/>
      <w:r>
        <w:rPr>
          <w:rFonts w:hint="eastAsia"/>
          <w:kern w:val="0"/>
        </w:rPr>
        <w:t>。</w:t>
      </w:r>
    </w:p>
    <w:p w:rsidR="00E82F45" w:rsidRDefault="00E82F45" w:rsidP="00E82F45">
      <w:pPr>
        <w:rPr>
          <w:kern w:val="0"/>
        </w:rPr>
      </w:pPr>
      <w:r>
        <w:rPr>
          <w:rFonts w:hint="eastAsia"/>
          <w:kern w:val="0"/>
        </w:rPr>
        <w:t>（</w:t>
      </w:r>
      <w:r>
        <w:rPr>
          <w:rFonts w:cs="TimesNewRoman"/>
          <w:kern w:val="0"/>
        </w:rPr>
        <w:t>3</w:t>
      </w:r>
      <w:r>
        <w:rPr>
          <w:rFonts w:hint="eastAsia"/>
          <w:kern w:val="0"/>
        </w:rPr>
        <w:t>）清底、立模及混凝土施工：仰拱平台就位后，进行人工清底，将平台下仰拱底部虚</w:t>
      </w:r>
      <w:proofErr w:type="gramStart"/>
      <w:r>
        <w:rPr>
          <w:rFonts w:hint="eastAsia"/>
          <w:kern w:val="0"/>
        </w:rPr>
        <w:t>碴清理</w:t>
      </w:r>
      <w:proofErr w:type="gramEnd"/>
      <w:r>
        <w:rPr>
          <w:rFonts w:hint="eastAsia"/>
          <w:kern w:val="0"/>
        </w:rPr>
        <w:t>干净，抽出积水。然后架立仰拱堵头模板。</w:t>
      </w:r>
    </w:p>
    <w:p w:rsidR="00E82F45" w:rsidRDefault="00E82F45" w:rsidP="00E82F45">
      <w:pPr>
        <w:rPr>
          <w:kern w:val="0"/>
        </w:rPr>
      </w:pPr>
      <w:r>
        <w:rPr>
          <w:rFonts w:hint="eastAsia"/>
          <w:kern w:val="0"/>
        </w:rPr>
        <w:t>浇筑仰拱及隧道填充混凝土时，采用运输车将混凝土运至仰拱平台，向中间及两侧倾倒，或直接用混凝土输送泵送至仰拱模板内。用混凝土振捣棒将混凝土摊平、振捣。</w:t>
      </w:r>
    </w:p>
    <w:p w:rsidR="00E82F45" w:rsidRDefault="00E82F45" w:rsidP="00E82F45">
      <w:pPr>
        <w:rPr>
          <w:kern w:val="0"/>
        </w:rPr>
      </w:pPr>
      <w:r>
        <w:rPr>
          <w:rFonts w:hint="eastAsia"/>
          <w:kern w:val="0"/>
        </w:rPr>
        <w:t>（</w:t>
      </w:r>
      <w:r>
        <w:rPr>
          <w:rFonts w:cs="TimesNewRoman"/>
          <w:kern w:val="0"/>
        </w:rPr>
        <w:t>4</w:t>
      </w:r>
      <w:r>
        <w:rPr>
          <w:rFonts w:hint="eastAsia"/>
          <w:kern w:val="0"/>
        </w:rPr>
        <w:t>）混凝土养护及平台拖移：混凝土浇筑完毕后，进行自然养护或洒</w:t>
      </w:r>
      <w:r>
        <w:rPr>
          <w:rFonts w:hint="eastAsia"/>
          <w:kern w:val="0"/>
        </w:rPr>
        <w:lastRenderedPageBreak/>
        <w:t>水养护，达到可以通行运输车辆的强度，然后拖移平台进入下一个仰拱施工。</w:t>
      </w:r>
    </w:p>
    <w:p w:rsidR="00E82F45" w:rsidRDefault="00E82F45" w:rsidP="00E82F45">
      <w:pPr>
        <w:rPr>
          <w:kern w:val="0"/>
        </w:rPr>
      </w:pPr>
      <w:r>
        <w:rPr>
          <w:rFonts w:hint="eastAsia"/>
          <w:kern w:val="0"/>
        </w:rPr>
        <w:t>（三）</w:t>
      </w:r>
      <w:r>
        <w:rPr>
          <w:kern w:val="0"/>
        </w:rPr>
        <w:t xml:space="preserve"> </w:t>
      </w:r>
      <w:r>
        <w:rPr>
          <w:rFonts w:hint="eastAsia"/>
          <w:kern w:val="0"/>
        </w:rPr>
        <w:t>防水板铺设</w:t>
      </w:r>
    </w:p>
    <w:p w:rsidR="00E82F45" w:rsidRDefault="00E82F45" w:rsidP="00E82F45">
      <w:pPr>
        <w:rPr>
          <w:kern w:val="0"/>
        </w:rPr>
      </w:pPr>
      <w:r>
        <w:rPr>
          <w:rFonts w:hint="eastAsia"/>
          <w:kern w:val="0"/>
        </w:rPr>
        <w:t>防水板铺设采用无钉铺设工艺。</w:t>
      </w:r>
    </w:p>
    <w:p w:rsidR="00E82F45" w:rsidRDefault="00E82F45" w:rsidP="00E82F45">
      <w:pPr>
        <w:rPr>
          <w:kern w:val="0"/>
        </w:rPr>
      </w:pPr>
      <w:r>
        <w:rPr>
          <w:kern w:val="0"/>
        </w:rPr>
        <w:t xml:space="preserve">1. </w:t>
      </w:r>
      <w:r>
        <w:rPr>
          <w:rFonts w:hint="eastAsia"/>
          <w:kern w:val="0"/>
        </w:rPr>
        <w:t>施工工艺流程</w:t>
      </w:r>
    </w:p>
    <w:p w:rsidR="00E82F45" w:rsidRDefault="00E82F45" w:rsidP="00E82F45">
      <w:pPr>
        <w:rPr>
          <w:kern w:val="0"/>
        </w:rPr>
      </w:pPr>
      <w:r>
        <w:rPr>
          <w:rFonts w:hint="eastAsia"/>
          <w:kern w:val="0"/>
        </w:rPr>
        <w:t>铺设无钉防水板防水施工工艺流程见附图</w:t>
      </w:r>
      <w:r>
        <w:rPr>
          <w:rFonts w:cs="TimesNewRoman"/>
          <w:kern w:val="0"/>
        </w:rPr>
        <w:t>5-9</w:t>
      </w:r>
      <w:r>
        <w:rPr>
          <w:rFonts w:hint="eastAsia"/>
          <w:kern w:val="0"/>
        </w:rPr>
        <w:t>。</w:t>
      </w:r>
    </w:p>
    <w:p w:rsidR="00E82F45" w:rsidRDefault="00E82F45" w:rsidP="00E82F45">
      <w:pPr>
        <w:rPr>
          <w:kern w:val="0"/>
        </w:rPr>
      </w:pPr>
      <w:r>
        <w:rPr>
          <w:rFonts w:cs="TimesNewRoman"/>
          <w:kern w:val="0"/>
        </w:rPr>
        <w:t xml:space="preserve">2. </w:t>
      </w:r>
      <w:r>
        <w:rPr>
          <w:rFonts w:hint="eastAsia"/>
          <w:kern w:val="0"/>
        </w:rPr>
        <w:t>施工方法</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防水板洞外下料及焊接：防水板按环进行铺设。根据开挖方法、设计断面、规范规定的搭接尺寸及一个循环的长度来确定防水板的下料尺寸；将剪裁好的防水板平铺，按规范要求搭接，再焊接成一个循环所需要的防水板；对焊接好的防水板进行抽样检查，合格后将一个循环的防水板卷成筒状待用。</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防水板的铺设：铺设防水板在铺设台架上进行。铺设台架采用结构简单的临时支架，可用万能杆件拼装，也可使用工地现有的材料加工制作。上部采用φ</w:t>
      </w:r>
      <w:r>
        <w:rPr>
          <w:rFonts w:cs="TimesNewRoman"/>
          <w:kern w:val="0"/>
        </w:rPr>
        <w:t xml:space="preserve">108 </w:t>
      </w:r>
      <w:r>
        <w:rPr>
          <w:rFonts w:hint="eastAsia"/>
          <w:kern w:val="0"/>
        </w:rPr>
        <w:t>钢管或槽钢弯成与隧道拱部形状相似的支撑架，用丝杠与台架连接，以便其升降；走行部分采用</w:t>
      </w:r>
      <w:proofErr w:type="gramStart"/>
      <w:r>
        <w:rPr>
          <w:rFonts w:hint="eastAsia"/>
          <w:kern w:val="0"/>
        </w:rPr>
        <w:t>轨</w:t>
      </w:r>
      <w:proofErr w:type="gramEnd"/>
      <w:r>
        <w:rPr>
          <w:rFonts w:hint="eastAsia"/>
          <w:kern w:val="0"/>
        </w:rPr>
        <w:t>行式，轨距与衬砌钢模台车一致。操作程序如下：</w:t>
      </w:r>
    </w:p>
    <w:p w:rsidR="00E82F45" w:rsidRDefault="00E82F45" w:rsidP="00E82F45">
      <w:pPr>
        <w:rPr>
          <w:kern w:val="0"/>
        </w:rPr>
      </w:pPr>
      <w:r>
        <w:rPr>
          <w:rFonts w:cs="TimesNewRoman"/>
          <w:kern w:val="0"/>
        </w:rPr>
        <w:t xml:space="preserve">1) </w:t>
      </w:r>
      <w:r>
        <w:rPr>
          <w:rFonts w:hint="eastAsia"/>
          <w:kern w:val="0"/>
        </w:rPr>
        <w:t>将防水板铺设台架移至作业地段就位；</w:t>
      </w:r>
    </w:p>
    <w:p w:rsidR="00E82F45" w:rsidRDefault="00E82F45" w:rsidP="00E82F45">
      <w:pPr>
        <w:rPr>
          <w:kern w:val="0"/>
        </w:rPr>
      </w:pPr>
      <w:r>
        <w:rPr>
          <w:rFonts w:cs="TimesNewRoman"/>
          <w:kern w:val="0"/>
        </w:rPr>
        <w:t xml:space="preserve">2) </w:t>
      </w:r>
      <w:r>
        <w:rPr>
          <w:rFonts w:hint="eastAsia"/>
          <w:kern w:val="0"/>
        </w:rPr>
        <w:t>沿隧道拱顶中心线纵向铺设尚未充气的圆柱形气囊；</w:t>
      </w:r>
    </w:p>
    <w:p w:rsidR="00E82F45" w:rsidRDefault="00E82F45" w:rsidP="00E82F45">
      <w:pPr>
        <w:rPr>
          <w:kern w:val="0"/>
        </w:rPr>
      </w:pPr>
      <w:r>
        <w:rPr>
          <w:rFonts w:cs="TimesNewRoman"/>
          <w:kern w:val="0"/>
        </w:rPr>
        <w:t xml:space="preserve">3) </w:t>
      </w:r>
      <w:r>
        <w:rPr>
          <w:rFonts w:hint="eastAsia"/>
          <w:kern w:val="0"/>
        </w:rPr>
        <w:t>在支撑架上纵向</w:t>
      </w:r>
      <w:proofErr w:type="gramStart"/>
      <w:r>
        <w:rPr>
          <w:rFonts w:hint="eastAsia"/>
          <w:kern w:val="0"/>
        </w:rPr>
        <w:t>铺设悬承用</w:t>
      </w:r>
      <w:proofErr w:type="gramEnd"/>
      <w:r>
        <w:rPr>
          <w:rFonts w:hint="eastAsia"/>
          <w:kern w:val="0"/>
        </w:rPr>
        <w:t>的Φ</w:t>
      </w:r>
      <w:r>
        <w:rPr>
          <w:rFonts w:cs="TimesNewRoman"/>
          <w:kern w:val="0"/>
        </w:rPr>
        <w:t xml:space="preserve">6 </w:t>
      </w:r>
      <w:r>
        <w:rPr>
          <w:rFonts w:hint="eastAsia"/>
          <w:kern w:val="0"/>
        </w:rPr>
        <w:t>圆钢拉丝和</w:t>
      </w:r>
      <w:r>
        <w:rPr>
          <w:rFonts w:cs="TimesNewRoman"/>
          <w:kern w:val="0"/>
        </w:rPr>
        <w:t xml:space="preserve">8 </w:t>
      </w:r>
      <w:r>
        <w:rPr>
          <w:rFonts w:hint="eastAsia"/>
          <w:kern w:val="0"/>
        </w:rPr>
        <w:t>号钢丝；</w:t>
      </w:r>
    </w:p>
    <w:p w:rsidR="00E82F45" w:rsidRDefault="00E82F45" w:rsidP="00E82F45">
      <w:pPr>
        <w:rPr>
          <w:kern w:val="0"/>
        </w:rPr>
      </w:pPr>
      <w:r>
        <w:rPr>
          <w:rFonts w:cs="TimesNewRoman"/>
          <w:kern w:val="0"/>
        </w:rPr>
        <w:t xml:space="preserve">4) </w:t>
      </w:r>
      <w:r>
        <w:rPr>
          <w:rFonts w:hint="eastAsia"/>
          <w:kern w:val="0"/>
        </w:rPr>
        <w:t>将一个循环长度卷成筒状的防水板置于支架中央，放开防水板使之自由垂落在支撑架两侧；</w:t>
      </w:r>
    </w:p>
    <w:p w:rsidR="00E82F45" w:rsidRDefault="00E82F45" w:rsidP="00E82F45">
      <w:pPr>
        <w:rPr>
          <w:kern w:val="0"/>
        </w:rPr>
      </w:pPr>
      <w:r>
        <w:rPr>
          <w:rFonts w:cs="TimesNewRoman"/>
          <w:kern w:val="0"/>
        </w:rPr>
        <w:t xml:space="preserve">5) </w:t>
      </w:r>
      <w:r>
        <w:rPr>
          <w:rFonts w:hint="eastAsia"/>
          <w:kern w:val="0"/>
        </w:rPr>
        <w:t>旋转丝杠将支撑架升起，使防水板尽量紧贴隧道壁面；</w:t>
      </w:r>
    </w:p>
    <w:p w:rsidR="00E82F45" w:rsidRDefault="00E82F45" w:rsidP="00E82F45">
      <w:pPr>
        <w:rPr>
          <w:kern w:val="0"/>
        </w:rPr>
      </w:pPr>
      <w:r>
        <w:rPr>
          <w:rFonts w:cs="TimesNewRoman"/>
          <w:kern w:val="0"/>
        </w:rPr>
        <w:t xml:space="preserve">6) </w:t>
      </w:r>
      <w:r>
        <w:rPr>
          <w:rFonts w:hint="eastAsia"/>
          <w:kern w:val="0"/>
        </w:rPr>
        <w:t>给气囊充气；</w:t>
      </w:r>
    </w:p>
    <w:p w:rsidR="00E82F45" w:rsidRDefault="00E82F45" w:rsidP="00E82F45">
      <w:pPr>
        <w:rPr>
          <w:kern w:val="0"/>
        </w:rPr>
      </w:pPr>
      <w:r>
        <w:rPr>
          <w:rFonts w:cs="TimesNewRoman"/>
          <w:kern w:val="0"/>
        </w:rPr>
        <w:lastRenderedPageBreak/>
        <w:t xml:space="preserve">7) </w:t>
      </w:r>
      <w:r>
        <w:rPr>
          <w:rFonts w:hint="eastAsia"/>
          <w:kern w:val="0"/>
        </w:rPr>
        <w:t>卸掉上一循环</w:t>
      </w:r>
      <w:proofErr w:type="gramStart"/>
      <w:r>
        <w:rPr>
          <w:rFonts w:hint="eastAsia"/>
          <w:kern w:val="0"/>
        </w:rPr>
        <w:t>固定悬承拉丝</w:t>
      </w:r>
      <w:proofErr w:type="gramEnd"/>
      <w:r>
        <w:rPr>
          <w:rFonts w:hint="eastAsia"/>
          <w:kern w:val="0"/>
        </w:rPr>
        <w:t>的膨胀螺栓，将上一循环的拉丝露头与本循环</w:t>
      </w:r>
      <w:proofErr w:type="gramStart"/>
      <w:r>
        <w:rPr>
          <w:rFonts w:hint="eastAsia"/>
          <w:kern w:val="0"/>
        </w:rPr>
        <w:t>的悬承拉丝</w:t>
      </w:r>
      <w:proofErr w:type="gramEnd"/>
      <w:r>
        <w:rPr>
          <w:rFonts w:hint="eastAsia"/>
          <w:kern w:val="0"/>
        </w:rPr>
        <w:t>逐根相连，张拉钢丝将防水板与壁面贴紧，之后</w:t>
      </w:r>
      <w:proofErr w:type="gramStart"/>
      <w:r>
        <w:rPr>
          <w:rFonts w:hint="eastAsia"/>
          <w:kern w:val="0"/>
        </w:rPr>
        <w:t>将悬承拉丝</w:t>
      </w:r>
      <w:proofErr w:type="gramEnd"/>
      <w:r>
        <w:rPr>
          <w:rFonts w:hint="eastAsia"/>
          <w:kern w:val="0"/>
        </w:rPr>
        <w:t>的另一端固定在临时膨胀螺栓上。</w:t>
      </w:r>
    </w:p>
    <w:p w:rsidR="00E82F45" w:rsidRDefault="00E82F45" w:rsidP="00E82F45">
      <w:pPr>
        <w:rPr>
          <w:kern w:val="0"/>
        </w:rPr>
      </w:pPr>
      <w:r>
        <w:rPr>
          <w:rFonts w:cs="TimesNewRoman"/>
          <w:kern w:val="0"/>
        </w:rPr>
        <w:t xml:space="preserve">8) </w:t>
      </w:r>
      <w:proofErr w:type="gramStart"/>
      <w:r>
        <w:rPr>
          <w:rFonts w:hint="eastAsia"/>
          <w:kern w:val="0"/>
        </w:rPr>
        <w:t>悬承顺序</w:t>
      </w:r>
      <w:proofErr w:type="gramEnd"/>
      <w:r>
        <w:rPr>
          <w:rFonts w:hint="eastAsia"/>
          <w:kern w:val="0"/>
        </w:rPr>
        <w:t>为先拱后墙、自上而下进行，考虑到拱部受力较大</w:t>
      </w:r>
      <w:proofErr w:type="gramStart"/>
      <w:r>
        <w:rPr>
          <w:rFonts w:hint="eastAsia"/>
          <w:kern w:val="0"/>
        </w:rPr>
        <w:t>及悬承拉丝</w:t>
      </w:r>
      <w:proofErr w:type="gramEnd"/>
      <w:r>
        <w:rPr>
          <w:rFonts w:hint="eastAsia"/>
          <w:kern w:val="0"/>
        </w:rPr>
        <w:t>有一定的弹性变形，拱顶及</w:t>
      </w:r>
      <w:proofErr w:type="gramStart"/>
      <w:r>
        <w:rPr>
          <w:rFonts w:hint="eastAsia"/>
          <w:kern w:val="0"/>
        </w:rPr>
        <w:t>两侧拱脚各设</w:t>
      </w:r>
      <w:proofErr w:type="gramEnd"/>
      <w:r>
        <w:rPr>
          <w:rFonts w:cs="TimesNewRoman"/>
          <w:kern w:val="0"/>
        </w:rPr>
        <w:t xml:space="preserve">2 </w:t>
      </w:r>
      <w:r>
        <w:rPr>
          <w:rFonts w:hint="eastAsia"/>
          <w:kern w:val="0"/>
        </w:rPr>
        <w:t>道Φ</w:t>
      </w:r>
      <w:r>
        <w:rPr>
          <w:rFonts w:cs="TimesNewRoman"/>
          <w:kern w:val="0"/>
        </w:rPr>
        <w:t xml:space="preserve">6 </w:t>
      </w:r>
      <w:r>
        <w:rPr>
          <w:rFonts w:hint="eastAsia"/>
          <w:kern w:val="0"/>
        </w:rPr>
        <w:t>圆钢悬承。</w:t>
      </w:r>
    </w:p>
    <w:p w:rsidR="00E82F45" w:rsidRDefault="00E82F45" w:rsidP="00E82F45">
      <w:pPr>
        <w:rPr>
          <w:kern w:val="0"/>
        </w:rPr>
      </w:pPr>
      <w:r>
        <w:rPr>
          <w:rFonts w:cs="TimesNewRoman"/>
          <w:kern w:val="0"/>
        </w:rPr>
        <w:t xml:space="preserve">9) </w:t>
      </w:r>
      <w:r>
        <w:rPr>
          <w:rFonts w:hint="eastAsia"/>
          <w:kern w:val="0"/>
        </w:rPr>
        <w:t>相邻循环防水板之间的搭接缝，采用</w:t>
      </w:r>
      <w:r>
        <w:rPr>
          <w:rFonts w:cs="TimesNewRoman"/>
          <w:kern w:val="0"/>
        </w:rPr>
        <w:t xml:space="preserve">15cm </w:t>
      </w:r>
      <w:r>
        <w:rPr>
          <w:rFonts w:hint="eastAsia"/>
          <w:kern w:val="0"/>
        </w:rPr>
        <w:t>宽的三合板置于锚喷面与前一组防水板端头作为焊接平面，边焊边沿环向移动三合板，焊接完成后撤出三合板。</w:t>
      </w:r>
    </w:p>
    <w:p w:rsidR="00E82F45" w:rsidRDefault="00E82F45" w:rsidP="00E82F45">
      <w:pPr>
        <w:rPr>
          <w:kern w:val="0"/>
        </w:rPr>
      </w:pPr>
      <w:r>
        <w:rPr>
          <w:rFonts w:cs="TimesNewRoman"/>
          <w:kern w:val="0"/>
        </w:rPr>
        <w:t xml:space="preserve">10) </w:t>
      </w:r>
      <w:r>
        <w:rPr>
          <w:rFonts w:hint="eastAsia"/>
          <w:kern w:val="0"/>
        </w:rPr>
        <w:t>旋转丝杠下降支撑架，放掉气囊中的空气，取出气囊。</w:t>
      </w:r>
    </w:p>
    <w:p w:rsidR="00E82F45" w:rsidRDefault="00E82F45" w:rsidP="00E82F45">
      <w:pPr>
        <w:rPr>
          <w:kern w:val="0"/>
        </w:rPr>
      </w:pPr>
      <w:r>
        <w:rPr>
          <w:rFonts w:cs="TimesNewRoman"/>
          <w:kern w:val="0"/>
        </w:rPr>
        <w:t xml:space="preserve">3. </w:t>
      </w:r>
      <w:r>
        <w:rPr>
          <w:rFonts w:hint="eastAsia"/>
          <w:kern w:val="0"/>
        </w:rPr>
        <w:t>施工要点及注意事项</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防水板铺设前，喷混凝土表面处的钢筋头和锚杆头先切除，再用手持砂轮机磨平，对凹凸不平部位应修凿喷补，使混凝土表面平顺，有局部渗水处，应进行处理。</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防水板按环向铺设，焊接工序与固定工序应紧密配合，一般先焊接，后固定。</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防水板铺设的搭接宽度为</w:t>
      </w:r>
      <w:r>
        <w:rPr>
          <w:rFonts w:cs="TimesNewRoman"/>
          <w:kern w:val="0"/>
        </w:rPr>
        <w:t>10cm</w:t>
      </w:r>
      <w:r>
        <w:rPr>
          <w:rFonts w:hint="eastAsia"/>
          <w:kern w:val="0"/>
        </w:rPr>
        <w:t>，焊接宽不小于</w:t>
      </w:r>
      <w:r>
        <w:rPr>
          <w:rFonts w:cs="TimesNewRoman"/>
          <w:kern w:val="0"/>
        </w:rPr>
        <w:t>2cm</w:t>
      </w:r>
      <w:r>
        <w:rPr>
          <w:rFonts w:hint="eastAsia"/>
          <w:kern w:val="0"/>
        </w:rPr>
        <w:t>，漏焊、假焊处应补焊，若有烤焦、</w:t>
      </w:r>
      <w:proofErr w:type="gramStart"/>
      <w:r>
        <w:rPr>
          <w:rFonts w:hint="eastAsia"/>
          <w:kern w:val="0"/>
        </w:rPr>
        <w:t>焊穿处</w:t>
      </w:r>
      <w:proofErr w:type="gramEnd"/>
      <w:r>
        <w:rPr>
          <w:rFonts w:hint="eastAsia"/>
          <w:kern w:val="0"/>
        </w:rPr>
        <w:t>，应用同样的</w:t>
      </w:r>
      <w:proofErr w:type="gramStart"/>
      <w:r>
        <w:rPr>
          <w:rFonts w:hint="eastAsia"/>
          <w:kern w:val="0"/>
        </w:rPr>
        <w:t>防水板焊贴覆盖</w:t>
      </w:r>
      <w:proofErr w:type="gramEnd"/>
      <w:r>
        <w:rPr>
          <w:rFonts w:hint="eastAsia"/>
          <w:kern w:val="0"/>
        </w:rPr>
        <w:t>或按监理工程师指示办理。</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固定防水板</w:t>
      </w:r>
      <w:proofErr w:type="gramStart"/>
      <w:r>
        <w:rPr>
          <w:rFonts w:hint="eastAsia"/>
          <w:kern w:val="0"/>
        </w:rPr>
        <w:t>采用胶热焊接</w:t>
      </w:r>
      <w:proofErr w:type="gramEnd"/>
      <w:r>
        <w:rPr>
          <w:rFonts w:hint="eastAsia"/>
          <w:kern w:val="0"/>
        </w:rPr>
        <w:t>，胶垫与胶垫之间防水层不得绷紧，要保证板面与喷射混凝土密贴。</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铺设防水板地段距开挖工作面，不得小于爆破所需要的安全距离，整体衬砌浇筑混凝土时，不得损坏防水层。</w:t>
      </w:r>
    </w:p>
    <w:p w:rsidR="00E82F45" w:rsidRDefault="00E82F45" w:rsidP="00E82F45">
      <w:pPr>
        <w:rPr>
          <w:kern w:val="0"/>
        </w:rPr>
      </w:pPr>
      <w:r>
        <w:rPr>
          <w:rFonts w:hint="eastAsia"/>
          <w:kern w:val="0"/>
        </w:rPr>
        <w:t>（</w:t>
      </w:r>
      <w:r>
        <w:rPr>
          <w:rFonts w:cs="TimesNewRoman"/>
          <w:kern w:val="0"/>
        </w:rPr>
        <w:t>6</w:t>
      </w:r>
      <w:r>
        <w:rPr>
          <w:rFonts w:hint="eastAsia"/>
          <w:kern w:val="0"/>
        </w:rPr>
        <w:t>）</w:t>
      </w:r>
      <w:r>
        <w:rPr>
          <w:kern w:val="0"/>
        </w:rPr>
        <w:t xml:space="preserve"> </w:t>
      </w:r>
      <w:r>
        <w:rPr>
          <w:rFonts w:hint="eastAsia"/>
          <w:kern w:val="0"/>
        </w:rPr>
        <w:t>在整体衬砌浇筑混凝土前，检查板面和底层密贴情况，搭接焊缝质量，填写质量检查记录，经监理工程师批准后方可继续施工。</w:t>
      </w:r>
    </w:p>
    <w:p w:rsidR="00E82F45" w:rsidRDefault="00E82F45" w:rsidP="00E82F45">
      <w:pPr>
        <w:rPr>
          <w:kern w:val="0"/>
        </w:rPr>
      </w:pPr>
      <w:r>
        <w:rPr>
          <w:rFonts w:hint="eastAsia"/>
          <w:kern w:val="0"/>
        </w:rPr>
        <w:lastRenderedPageBreak/>
        <w:t>（四）</w:t>
      </w:r>
      <w:r>
        <w:rPr>
          <w:kern w:val="0"/>
        </w:rPr>
        <w:t xml:space="preserve"> </w:t>
      </w:r>
      <w:r>
        <w:rPr>
          <w:rFonts w:hint="eastAsia"/>
          <w:kern w:val="0"/>
        </w:rPr>
        <w:t>洞身衬砌</w:t>
      </w:r>
    </w:p>
    <w:p w:rsidR="00E82F45" w:rsidRDefault="00E82F45" w:rsidP="00E82F45">
      <w:pPr>
        <w:rPr>
          <w:kern w:val="0"/>
        </w:rPr>
      </w:pPr>
      <w:r>
        <w:rPr>
          <w:rFonts w:hint="eastAsia"/>
          <w:kern w:val="0"/>
        </w:rPr>
        <w:t>本合同段隧道按喷锚构筑法设计，根据经验两次模注衬砌时间应在围岩量测净空变化速率小于</w:t>
      </w:r>
      <w:r>
        <w:rPr>
          <w:rFonts w:cs="TimesNewRoman"/>
          <w:kern w:val="0"/>
        </w:rPr>
        <w:t>0.2mm/</w:t>
      </w:r>
      <w:r>
        <w:rPr>
          <w:rFonts w:cs="TimesNewRoman,Italic"/>
          <w:i/>
          <w:iCs/>
          <w:kern w:val="0"/>
        </w:rPr>
        <w:t>d</w:t>
      </w:r>
      <w:r>
        <w:rPr>
          <w:rFonts w:hint="eastAsia"/>
          <w:kern w:val="0"/>
        </w:rPr>
        <w:t>；变形量已达到预计总变形量的</w:t>
      </w:r>
      <w:r>
        <w:rPr>
          <w:rFonts w:cs="TimesNewRoman"/>
          <w:kern w:val="0"/>
        </w:rPr>
        <w:t>80%</w:t>
      </w:r>
      <w:r>
        <w:rPr>
          <w:rFonts w:hint="eastAsia"/>
          <w:kern w:val="0"/>
        </w:rPr>
        <w:t>以上；且变形速率有明显减缓趋势时，方可进行，即适时衬砌。</w:t>
      </w:r>
    </w:p>
    <w:p w:rsidR="00E82F45" w:rsidRDefault="00E82F45" w:rsidP="00E82F45">
      <w:pPr>
        <w:rPr>
          <w:kern w:val="0"/>
        </w:rPr>
      </w:pPr>
      <w:r>
        <w:rPr>
          <w:rFonts w:cs="TimesNewRoman"/>
          <w:kern w:val="0"/>
        </w:rPr>
        <w:t xml:space="preserve">1. </w:t>
      </w:r>
      <w:r>
        <w:rPr>
          <w:rFonts w:hint="eastAsia"/>
          <w:kern w:val="0"/>
        </w:rPr>
        <w:t>衬砌设备配置</w:t>
      </w:r>
    </w:p>
    <w:p w:rsidR="00E82F45" w:rsidRDefault="00E82F45" w:rsidP="00E82F45">
      <w:pPr>
        <w:rPr>
          <w:kern w:val="0"/>
        </w:rPr>
      </w:pPr>
      <w:r>
        <w:rPr>
          <w:kern w:val="0"/>
        </w:rPr>
        <w:t xml:space="preserve">1) </w:t>
      </w:r>
      <w:r>
        <w:rPr>
          <w:rFonts w:hint="eastAsia"/>
          <w:kern w:val="0"/>
        </w:rPr>
        <w:t>衬砌台车：</w:t>
      </w:r>
    </w:p>
    <w:p w:rsidR="00E82F45" w:rsidRDefault="00E82F45" w:rsidP="00E82F45">
      <w:pPr>
        <w:rPr>
          <w:kern w:val="0"/>
        </w:rPr>
      </w:pPr>
      <w:r>
        <w:rPr>
          <w:rFonts w:hint="eastAsia"/>
          <w:kern w:val="0"/>
        </w:rPr>
        <w:t>隧道采用拆装式整体钢模液压衬砌台车衬砌。见图</w:t>
      </w:r>
      <w:r>
        <w:rPr>
          <w:rFonts w:cs="TimesNewRoman"/>
          <w:kern w:val="0"/>
        </w:rPr>
        <w:t>7-13</w:t>
      </w:r>
      <w:r>
        <w:rPr>
          <w:rFonts w:hint="eastAsia"/>
          <w:kern w:val="0"/>
        </w:rPr>
        <w:t>。</w:t>
      </w:r>
    </w:p>
    <w:p w:rsidR="00E82F45" w:rsidRDefault="00E82F45" w:rsidP="00E82F45">
      <w:pPr>
        <w:rPr>
          <w:kern w:val="0"/>
        </w:rPr>
      </w:pPr>
      <w:r>
        <w:rPr>
          <w:rFonts w:cs="TimesNewRoman"/>
          <w:kern w:val="0"/>
        </w:rPr>
        <w:t xml:space="preserve">2) </w:t>
      </w:r>
      <w:r>
        <w:rPr>
          <w:rFonts w:hint="eastAsia"/>
          <w:kern w:val="0"/>
        </w:rPr>
        <w:t>混凝土的拌制：采用自动计量混凝土拌合楼，集中生产混凝土。</w:t>
      </w:r>
    </w:p>
    <w:p w:rsidR="00E82F45" w:rsidRDefault="00E82F45" w:rsidP="00E82F45">
      <w:pPr>
        <w:rPr>
          <w:kern w:val="0"/>
        </w:rPr>
      </w:pPr>
      <w:r>
        <w:rPr>
          <w:rFonts w:cs="TimesNewRoman"/>
          <w:kern w:val="0"/>
        </w:rPr>
        <w:t xml:space="preserve">3) </w:t>
      </w:r>
      <w:r>
        <w:rPr>
          <w:rFonts w:hint="eastAsia"/>
          <w:kern w:val="0"/>
        </w:rPr>
        <w:t>混凝土的运输：隧道采用混凝土输送车运输，输送泵泵送混凝土，插入式振捣器振捣密实。</w:t>
      </w:r>
    </w:p>
    <w:p w:rsidR="00E82F45" w:rsidRDefault="00E82F45" w:rsidP="00E82F45">
      <w:pPr>
        <w:rPr>
          <w:kern w:val="0"/>
        </w:rPr>
      </w:pPr>
      <w:r>
        <w:rPr>
          <w:kern w:val="0"/>
        </w:rPr>
        <w:t xml:space="preserve">4) </w:t>
      </w:r>
      <w:r>
        <w:rPr>
          <w:rFonts w:hint="eastAsia"/>
          <w:kern w:val="0"/>
        </w:rPr>
        <w:t>衬砌台车定位：采用</w:t>
      </w:r>
      <w:r>
        <w:rPr>
          <w:rFonts w:cs="TimesNewRoman"/>
          <w:kern w:val="0"/>
        </w:rPr>
        <w:t xml:space="preserve">STZ </w:t>
      </w:r>
      <w:r>
        <w:rPr>
          <w:rFonts w:hint="eastAsia"/>
          <w:kern w:val="0"/>
        </w:rPr>
        <w:t>型激光准直仪导向，现场设工程测试试验室，配齐试验技术人员和设备，负责各种原材料及混凝土的试验工作，确保混凝土衬砌内实外美，断面尺寸准确无误，一次达标。</w:t>
      </w:r>
    </w:p>
    <w:p w:rsidR="00E82F45" w:rsidRDefault="00E82F45" w:rsidP="00E82F45">
      <w:pPr>
        <w:rPr>
          <w:kern w:val="0"/>
        </w:rPr>
      </w:pPr>
      <w:r>
        <w:rPr>
          <w:rFonts w:cs="TimesNewRoman"/>
          <w:kern w:val="0"/>
        </w:rPr>
        <w:t xml:space="preserve">2. </w:t>
      </w:r>
      <w:r>
        <w:rPr>
          <w:rFonts w:hint="eastAsia"/>
          <w:kern w:val="0"/>
        </w:rPr>
        <w:t>两次模筑衬砌施工工艺流程</w:t>
      </w:r>
    </w:p>
    <w:p w:rsidR="00E82F45" w:rsidRDefault="00E82F45" w:rsidP="00E82F45">
      <w:pPr>
        <w:rPr>
          <w:kern w:val="0"/>
        </w:rPr>
      </w:pPr>
      <w:r>
        <w:rPr>
          <w:rFonts w:hint="eastAsia"/>
          <w:kern w:val="0"/>
        </w:rPr>
        <w:t>两次模筑衬砌施工工艺流程见附图</w:t>
      </w:r>
      <w:r>
        <w:rPr>
          <w:rFonts w:cs="TimesNewRoman"/>
          <w:kern w:val="0"/>
        </w:rPr>
        <w:t>5-10</w:t>
      </w:r>
      <w:r>
        <w:rPr>
          <w:rFonts w:hint="eastAsia"/>
          <w:kern w:val="0"/>
        </w:rPr>
        <w:t>。</w:t>
      </w:r>
    </w:p>
    <w:p w:rsidR="00E82F45" w:rsidRDefault="00E82F45" w:rsidP="00E82F45">
      <w:pPr>
        <w:rPr>
          <w:kern w:val="0"/>
        </w:rPr>
      </w:pPr>
      <w:r>
        <w:rPr>
          <w:rFonts w:hint="eastAsia"/>
          <w:noProof/>
          <w:kern w:val="0"/>
        </w:rPr>
        <w:lastRenderedPageBreak/>
        <w:drawing>
          <wp:inline distT="0" distB="0" distL="0" distR="0">
            <wp:extent cx="4676775" cy="4867275"/>
            <wp:effectExtent l="19050" t="0" r="9525" b="0"/>
            <wp:docPr id="285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cstate="print">
                      <a:lum bright="-36000"/>
                      <a:grayscl/>
                      <a:biLevel thresh="50000"/>
                    </a:blip>
                    <a:srcRect/>
                    <a:stretch>
                      <a:fillRect/>
                    </a:stretch>
                  </pic:blipFill>
                  <pic:spPr bwMode="auto">
                    <a:xfrm>
                      <a:off x="0" y="0"/>
                      <a:ext cx="4676775" cy="4867275"/>
                    </a:xfrm>
                    <a:prstGeom prst="rect">
                      <a:avLst/>
                    </a:prstGeom>
                    <a:noFill/>
                    <a:ln w="9525">
                      <a:noFill/>
                      <a:miter lim="800000"/>
                      <a:headEnd/>
                      <a:tailEnd/>
                    </a:ln>
                  </pic:spPr>
                </pic:pic>
              </a:graphicData>
            </a:graphic>
          </wp:inline>
        </w:drawing>
      </w:r>
    </w:p>
    <w:p w:rsidR="00E82F45" w:rsidRDefault="00E82F45" w:rsidP="00E82F45">
      <w:pPr>
        <w:rPr>
          <w:kern w:val="0"/>
        </w:rPr>
      </w:pPr>
      <w:r>
        <w:rPr>
          <w:rFonts w:cs="TimesNewRoman"/>
          <w:kern w:val="0"/>
        </w:rPr>
        <w:t xml:space="preserve">3. </w:t>
      </w:r>
      <w:r>
        <w:rPr>
          <w:rFonts w:hint="eastAsia"/>
          <w:kern w:val="0"/>
        </w:rPr>
        <w:t>衬砌施工工艺</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两次衬砌应在围岩和初期支护变形基本稳定后施作应符合下列条件：</w:t>
      </w:r>
    </w:p>
    <w:p w:rsidR="00E82F45" w:rsidRDefault="00E82F45" w:rsidP="00E82F45">
      <w:pPr>
        <w:rPr>
          <w:kern w:val="0"/>
        </w:rPr>
      </w:pPr>
      <w:r>
        <w:rPr>
          <w:rFonts w:cs="TimesNewRoman"/>
          <w:kern w:val="0"/>
        </w:rPr>
        <w:t xml:space="preserve">1) </w:t>
      </w:r>
      <w:r>
        <w:rPr>
          <w:rFonts w:hint="eastAsia"/>
          <w:kern w:val="0"/>
        </w:rPr>
        <w:t>隧道周边变形速率有明显减缓趋势；</w:t>
      </w:r>
    </w:p>
    <w:p w:rsidR="00E82F45" w:rsidRDefault="00E82F45" w:rsidP="00E82F45">
      <w:pPr>
        <w:rPr>
          <w:kern w:val="0"/>
        </w:rPr>
      </w:pPr>
      <w:r>
        <w:rPr>
          <w:rFonts w:cs="TimesNewRoman"/>
          <w:kern w:val="0"/>
        </w:rPr>
        <w:t xml:space="preserve">2) </w:t>
      </w:r>
      <w:r>
        <w:rPr>
          <w:rFonts w:hint="eastAsia"/>
          <w:kern w:val="0"/>
        </w:rPr>
        <w:t>水平收敛（</w:t>
      </w:r>
      <w:proofErr w:type="gramStart"/>
      <w:r>
        <w:rPr>
          <w:rFonts w:hint="eastAsia"/>
          <w:kern w:val="0"/>
        </w:rPr>
        <w:t>拱脚附近</w:t>
      </w:r>
      <w:proofErr w:type="gramEnd"/>
      <w:r>
        <w:rPr>
          <w:rFonts w:hint="eastAsia"/>
          <w:kern w:val="0"/>
        </w:rPr>
        <w:t>）速度小于</w:t>
      </w:r>
      <w:r>
        <w:rPr>
          <w:rFonts w:cs="TimesNewRoman"/>
          <w:kern w:val="0"/>
        </w:rPr>
        <w:t>0.2mm/</w:t>
      </w:r>
      <w:r>
        <w:rPr>
          <w:rFonts w:cs="TimesNewRoman,Italic"/>
          <w:i/>
          <w:iCs/>
          <w:kern w:val="0"/>
        </w:rPr>
        <w:t>d</w:t>
      </w:r>
      <w:r>
        <w:rPr>
          <w:rFonts w:hint="eastAsia"/>
          <w:kern w:val="0"/>
        </w:rPr>
        <w:t>，拱顶下沉速度小于</w:t>
      </w:r>
      <w:r>
        <w:rPr>
          <w:rFonts w:cs="TimesNewRoman"/>
          <w:kern w:val="0"/>
        </w:rPr>
        <w:t>0.15mm/</w:t>
      </w:r>
      <w:r>
        <w:rPr>
          <w:rFonts w:cs="TimesNewRoman,Italic"/>
          <w:i/>
          <w:iCs/>
          <w:kern w:val="0"/>
        </w:rPr>
        <w:t>d</w:t>
      </w:r>
      <w:r>
        <w:rPr>
          <w:rFonts w:hint="eastAsia"/>
          <w:kern w:val="0"/>
        </w:rPr>
        <w:t>；</w:t>
      </w:r>
    </w:p>
    <w:p w:rsidR="00E82F45" w:rsidRDefault="00E82F45" w:rsidP="00E82F45">
      <w:pPr>
        <w:rPr>
          <w:kern w:val="0"/>
        </w:rPr>
      </w:pPr>
      <w:r>
        <w:rPr>
          <w:rFonts w:cs="TimesNewRoman"/>
          <w:kern w:val="0"/>
        </w:rPr>
        <w:t xml:space="preserve">3) </w:t>
      </w:r>
      <w:r>
        <w:rPr>
          <w:rFonts w:hint="eastAsia"/>
          <w:kern w:val="0"/>
        </w:rPr>
        <w:t>施作两次衬砌前的总变形量，已达预计总变形量的</w:t>
      </w:r>
      <w:r>
        <w:rPr>
          <w:rFonts w:cs="TimesNewRoman"/>
          <w:kern w:val="0"/>
        </w:rPr>
        <w:t>80%</w:t>
      </w:r>
      <w:r>
        <w:rPr>
          <w:rFonts w:hint="eastAsia"/>
          <w:kern w:val="0"/>
        </w:rPr>
        <w:t>以上；</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台车控制标准</w:t>
      </w:r>
    </w:p>
    <w:p w:rsidR="00E82F45" w:rsidRDefault="00E82F45" w:rsidP="00E82F45">
      <w:pPr>
        <w:rPr>
          <w:kern w:val="0"/>
        </w:rPr>
      </w:pPr>
      <w:r>
        <w:rPr>
          <w:rFonts w:cs="TimesNewRoman"/>
          <w:kern w:val="0"/>
        </w:rPr>
        <w:t xml:space="preserve">1) </w:t>
      </w:r>
      <w:r>
        <w:rPr>
          <w:rFonts w:hint="eastAsia"/>
          <w:kern w:val="0"/>
        </w:rPr>
        <w:t>轨道中心距</w:t>
      </w:r>
      <w:r>
        <w:rPr>
          <w:rFonts w:cs="TimesNewRoman"/>
          <w:kern w:val="0"/>
        </w:rPr>
        <w:t>3.9m</w:t>
      </w:r>
      <w:r>
        <w:rPr>
          <w:rFonts w:hint="eastAsia"/>
          <w:kern w:val="0"/>
        </w:rPr>
        <w:t>，允许误差±</w:t>
      </w:r>
      <w:r>
        <w:rPr>
          <w:rFonts w:cs="TimesNewRoman"/>
          <w:kern w:val="0"/>
        </w:rPr>
        <w:t>1cm</w:t>
      </w:r>
      <w:r>
        <w:rPr>
          <w:rFonts w:hint="eastAsia"/>
          <w:kern w:val="0"/>
        </w:rPr>
        <w:t>；</w:t>
      </w:r>
    </w:p>
    <w:p w:rsidR="00E82F45" w:rsidRDefault="00E82F45" w:rsidP="00E82F45">
      <w:pPr>
        <w:rPr>
          <w:kern w:val="0"/>
        </w:rPr>
      </w:pPr>
      <w:r>
        <w:rPr>
          <w:rFonts w:cs="TimesNewRoman"/>
          <w:kern w:val="0"/>
        </w:rPr>
        <w:t xml:space="preserve">2) </w:t>
      </w:r>
      <w:r>
        <w:rPr>
          <w:rFonts w:hint="eastAsia"/>
          <w:kern w:val="0"/>
        </w:rPr>
        <w:t>轨面标高比隧道路面中心高</w:t>
      </w:r>
      <w:r>
        <w:rPr>
          <w:rFonts w:cs="TimesNewRoman"/>
          <w:kern w:val="0"/>
        </w:rPr>
        <w:t>15cm</w:t>
      </w:r>
      <w:r>
        <w:rPr>
          <w:rFonts w:hint="eastAsia"/>
          <w:kern w:val="0"/>
        </w:rPr>
        <w:t>，允许误差±</w:t>
      </w:r>
      <w:r>
        <w:rPr>
          <w:rFonts w:cs="TimesNewRoman"/>
          <w:kern w:val="0"/>
        </w:rPr>
        <w:t>1cm</w:t>
      </w:r>
      <w:r>
        <w:rPr>
          <w:rFonts w:hint="eastAsia"/>
          <w:kern w:val="0"/>
        </w:rPr>
        <w:t>。</w:t>
      </w:r>
    </w:p>
    <w:p w:rsidR="00E82F45" w:rsidRDefault="00E82F45" w:rsidP="00E82F45">
      <w:pPr>
        <w:rPr>
          <w:kern w:val="0"/>
        </w:rPr>
      </w:pPr>
      <w:r>
        <w:rPr>
          <w:rFonts w:cs="TimesNewRoman"/>
          <w:kern w:val="0"/>
        </w:rPr>
        <w:lastRenderedPageBreak/>
        <w:t xml:space="preserve">2) </w:t>
      </w:r>
      <w:r>
        <w:rPr>
          <w:rFonts w:hint="eastAsia"/>
          <w:kern w:val="0"/>
        </w:rPr>
        <w:t>两侧电缆沟盖板以下部分，人工立模先行浇筑。</w:t>
      </w:r>
    </w:p>
    <w:p w:rsidR="00E82F45" w:rsidRDefault="00E82F45" w:rsidP="00E82F45">
      <w:pPr>
        <w:rPr>
          <w:kern w:val="0"/>
        </w:rPr>
      </w:pPr>
      <w:r>
        <w:rPr>
          <w:rFonts w:cs="TimesNewRoman"/>
          <w:kern w:val="0"/>
        </w:rPr>
        <w:t xml:space="preserve">4) </w:t>
      </w:r>
      <w:r>
        <w:rPr>
          <w:rFonts w:hint="eastAsia"/>
          <w:kern w:val="0"/>
        </w:rPr>
        <w:t>台车就位时，</w:t>
      </w:r>
      <w:proofErr w:type="gramStart"/>
      <w:r>
        <w:rPr>
          <w:rFonts w:hint="eastAsia"/>
          <w:kern w:val="0"/>
        </w:rPr>
        <w:t>先调顶模中心</w:t>
      </w:r>
      <w:proofErr w:type="gramEnd"/>
      <w:r>
        <w:rPr>
          <w:rFonts w:hint="eastAsia"/>
          <w:kern w:val="0"/>
        </w:rPr>
        <w:t>标高，然后</w:t>
      </w:r>
      <w:proofErr w:type="gramStart"/>
      <w:r>
        <w:rPr>
          <w:rFonts w:hint="eastAsia"/>
          <w:kern w:val="0"/>
        </w:rPr>
        <w:t>由顶模支撑</w:t>
      </w:r>
      <w:proofErr w:type="gramEnd"/>
      <w:r>
        <w:rPr>
          <w:rFonts w:hint="eastAsia"/>
          <w:kern w:val="0"/>
        </w:rPr>
        <w:t>梁上横向丝杆调整台车中线符合要求。最后由侧向丝杠电动</w:t>
      </w:r>
      <w:proofErr w:type="gramStart"/>
      <w:r>
        <w:rPr>
          <w:rFonts w:hint="eastAsia"/>
          <w:kern w:val="0"/>
        </w:rPr>
        <w:t>调节边模张开</w:t>
      </w:r>
      <w:proofErr w:type="gramEnd"/>
      <w:r>
        <w:rPr>
          <w:rFonts w:hint="eastAsia"/>
          <w:kern w:val="0"/>
        </w:rPr>
        <w:t>度，调整到位后放下翻转模和底脚斜撑丝杠加固。</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两次衬砌混凝土混合料由自动计量</w:t>
      </w:r>
      <w:proofErr w:type="gramStart"/>
      <w:r>
        <w:rPr>
          <w:rFonts w:hint="eastAsia"/>
          <w:kern w:val="0"/>
        </w:rPr>
        <w:t>拌和站</w:t>
      </w:r>
      <w:proofErr w:type="gramEnd"/>
      <w:r>
        <w:rPr>
          <w:rFonts w:hint="eastAsia"/>
          <w:kern w:val="0"/>
        </w:rPr>
        <w:t>生产，混凝土坍落度控制在</w:t>
      </w:r>
      <w:r>
        <w:rPr>
          <w:rFonts w:cs="TimesNewRoman"/>
          <w:kern w:val="0"/>
        </w:rPr>
        <w:t>13</w:t>
      </w:r>
      <w:r>
        <w:rPr>
          <w:rFonts w:hint="eastAsia"/>
          <w:kern w:val="0"/>
        </w:rPr>
        <w:t>～</w:t>
      </w:r>
      <w:r>
        <w:rPr>
          <w:rFonts w:cs="TimesNewRoman"/>
          <w:kern w:val="0"/>
        </w:rPr>
        <w:t>18cm</w:t>
      </w:r>
      <w:r>
        <w:rPr>
          <w:rFonts w:hint="eastAsia"/>
          <w:kern w:val="0"/>
        </w:rPr>
        <w:t>，并掺加</w:t>
      </w:r>
      <w:r>
        <w:rPr>
          <w:rFonts w:cs="TimesNewRoman"/>
          <w:kern w:val="0"/>
        </w:rPr>
        <w:t xml:space="preserve">FDN-440 </w:t>
      </w:r>
      <w:r>
        <w:rPr>
          <w:rFonts w:hint="eastAsia"/>
          <w:kern w:val="0"/>
        </w:rPr>
        <w:t>缓凝减水剂和防水添加剂，有防腐要求时，要增加防腐剂，以确保混凝土质量。要注意运输过程中的坍落度损失。</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两次衬砌混凝土浇筑前应检查以下几点</w:t>
      </w:r>
    </w:p>
    <w:p w:rsidR="00E82F45" w:rsidRDefault="00E82F45" w:rsidP="00E82F45">
      <w:pPr>
        <w:rPr>
          <w:kern w:val="0"/>
        </w:rPr>
      </w:pPr>
      <w:r>
        <w:rPr>
          <w:rFonts w:cs="TimesNewRoman"/>
          <w:kern w:val="0"/>
        </w:rPr>
        <w:t xml:space="preserve">1) </w:t>
      </w:r>
      <w:proofErr w:type="gramStart"/>
      <w:r>
        <w:rPr>
          <w:rFonts w:hint="eastAsia"/>
          <w:kern w:val="0"/>
        </w:rPr>
        <w:t>复查台</w:t>
      </w:r>
      <w:proofErr w:type="gramEnd"/>
      <w:r>
        <w:rPr>
          <w:rFonts w:hint="eastAsia"/>
          <w:kern w:val="0"/>
        </w:rPr>
        <w:t>车模板及中心高是否符合要求，仓内尺寸是否符合要求；</w:t>
      </w:r>
    </w:p>
    <w:p w:rsidR="00E82F45" w:rsidRDefault="00E82F45" w:rsidP="00E82F45">
      <w:pPr>
        <w:rPr>
          <w:kern w:val="0"/>
        </w:rPr>
      </w:pPr>
      <w:r>
        <w:rPr>
          <w:rFonts w:cs="TimesNewRoman"/>
          <w:kern w:val="0"/>
        </w:rPr>
        <w:t xml:space="preserve">2) </w:t>
      </w:r>
      <w:r>
        <w:rPr>
          <w:rFonts w:hint="eastAsia"/>
          <w:kern w:val="0"/>
        </w:rPr>
        <w:t>台车及挡头模安装定位是否牢靠；</w:t>
      </w:r>
    </w:p>
    <w:p w:rsidR="00E82F45" w:rsidRDefault="00E82F45" w:rsidP="00E82F45">
      <w:pPr>
        <w:rPr>
          <w:kern w:val="0"/>
        </w:rPr>
      </w:pPr>
      <w:r>
        <w:rPr>
          <w:rFonts w:cs="TimesNewRoman"/>
          <w:kern w:val="0"/>
        </w:rPr>
        <w:t xml:space="preserve">3) </w:t>
      </w:r>
      <w:r>
        <w:rPr>
          <w:rFonts w:hint="eastAsia"/>
          <w:kern w:val="0"/>
        </w:rPr>
        <w:t>止水带、止水条安装是否符合设计及规范要求；</w:t>
      </w:r>
    </w:p>
    <w:p w:rsidR="00E82F45" w:rsidRDefault="00E82F45" w:rsidP="00E82F45">
      <w:pPr>
        <w:rPr>
          <w:kern w:val="0"/>
        </w:rPr>
      </w:pPr>
      <w:r>
        <w:rPr>
          <w:rFonts w:cs="TimesNewRoman"/>
          <w:kern w:val="0"/>
        </w:rPr>
        <w:t xml:space="preserve">4) </w:t>
      </w:r>
      <w:r>
        <w:rPr>
          <w:rFonts w:hint="eastAsia"/>
          <w:kern w:val="0"/>
        </w:rPr>
        <w:t>模板接缝是否填塞紧密；</w:t>
      </w:r>
    </w:p>
    <w:p w:rsidR="00E82F45" w:rsidRDefault="00E82F45" w:rsidP="00E82F45">
      <w:pPr>
        <w:rPr>
          <w:kern w:val="0"/>
        </w:rPr>
      </w:pPr>
      <w:r>
        <w:rPr>
          <w:rFonts w:cs="TimesNewRoman"/>
          <w:kern w:val="0"/>
        </w:rPr>
        <w:t xml:space="preserve">5) </w:t>
      </w:r>
      <w:r>
        <w:rPr>
          <w:rFonts w:hint="eastAsia"/>
          <w:kern w:val="0"/>
        </w:rPr>
        <w:t>脱模剂是否涂刷均匀；</w:t>
      </w:r>
    </w:p>
    <w:p w:rsidR="00E82F45" w:rsidRDefault="00E82F45" w:rsidP="00E82F45">
      <w:pPr>
        <w:rPr>
          <w:kern w:val="0"/>
        </w:rPr>
      </w:pPr>
      <w:r>
        <w:rPr>
          <w:rFonts w:cs="TimesNewRoman"/>
          <w:kern w:val="0"/>
        </w:rPr>
        <w:t xml:space="preserve">6) </w:t>
      </w:r>
      <w:proofErr w:type="gramStart"/>
      <w:r>
        <w:rPr>
          <w:rFonts w:hint="eastAsia"/>
          <w:kern w:val="0"/>
        </w:rPr>
        <w:t>基仓清理</w:t>
      </w:r>
      <w:proofErr w:type="gramEnd"/>
      <w:r>
        <w:rPr>
          <w:rFonts w:hint="eastAsia"/>
          <w:kern w:val="0"/>
        </w:rPr>
        <w:t>是否干净，底脚施工缝（如有）是否处理；</w:t>
      </w:r>
    </w:p>
    <w:p w:rsidR="00E82F45" w:rsidRDefault="00E82F45" w:rsidP="00E82F45">
      <w:pPr>
        <w:rPr>
          <w:kern w:val="0"/>
        </w:rPr>
      </w:pPr>
      <w:r>
        <w:rPr>
          <w:rFonts w:cs="TimesNewRoman"/>
          <w:kern w:val="0"/>
        </w:rPr>
        <w:t xml:space="preserve">7) </w:t>
      </w:r>
      <w:r>
        <w:rPr>
          <w:rFonts w:hint="eastAsia"/>
          <w:kern w:val="0"/>
        </w:rPr>
        <w:t>输送泵接头是否密闭，机械运转是否正常。</w:t>
      </w:r>
    </w:p>
    <w:p w:rsidR="00E82F45" w:rsidRDefault="00E82F45" w:rsidP="00E82F45">
      <w:pPr>
        <w:rPr>
          <w:kern w:val="0"/>
        </w:rPr>
      </w:pPr>
      <w:r>
        <w:rPr>
          <w:rFonts w:cs="TimesNewRoman"/>
          <w:kern w:val="0"/>
        </w:rPr>
        <w:t xml:space="preserve">8) </w:t>
      </w:r>
      <w:r>
        <w:rPr>
          <w:rFonts w:hint="eastAsia"/>
          <w:kern w:val="0"/>
        </w:rPr>
        <w:t>混凝土采用分层、对称浇筑，每层浇筑厚度不得大于</w:t>
      </w:r>
      <w:r>
        <w:rPr>
          <w:rFonts w:cs="TimesNewRoman"/>
          <w:kern w:val="0"/>
        </w:rPr>
        <w:t>1m</w:t>
      </w:r>
      <w:r>
        <w:rPr>
          <w:rFonts w:hint="eastAsia"/>
          <w:kern w:val="0"/>
        </w:rPr>
        <w:t>。两侧高度差控制在</w:t>
      </w:r>
      <w:r>
        <w:rPr>
          <w:rFonts w:cs="TimesNewRoman"/>
          <w:kern w:val="0"/>
        </w:rPr>
        <w:t xml:space="preserve">50cm </w:t>
      </w:r>
      <w:r>
        <w:rPr>
          <w:rFonts w:hint="eastAsia"/>
          <w:kern w:val="0"/>
        </w:rPr>
        <w:t>以内，输送软管管口至</w:t>
      </w:r>
      <w:proofErr w:type="gramStart"/>
      <w:r>
        <w:rPr>
          <w:rFonts w:hint="eastAsia"/>
          <w:kern w:val="0"/>
        </w:rPr>
        <w:t>浇筑面垂距</w:t>
      </w:r>
      <w:proofErr w:type="gramEnd"/>
      <w:r>
        <w:rPr>
          <w:rFonts w:hint="eastAsia"/>
          <w:kern w:val="0"/>
        </w:rPr>
        <w:t>控制在</w:t>
      </w:r>
      <w:r>
        <w:rPr>
          <w:rFonts w:cs="TimesNewRoman"/>
          <w:kern w:val="0"/>
        </w:rPr>
        <w:t xml:space="preserve">1.5m </w:t>
      </w:r>
      <w:r>
        <w:rPr>
          <w:rFonts w:hint="eastAsia"/>
          <w:kern w:val="0"/>
        </w:rPr>
        <w:t>以内，以防混凝土离析。浇筑过程要连续，避免停歇造成“冷缝”，间歇时间一般不得超过</w:t>
      </w:r>
      <w:r>
        <w:rPr>
          <w:rFonts w:cs="TimesNewRoman"/>
          <w:kern w:val="0"/>
        </w:rPr>
        <w:t>1h</w:t>
      </w:r>
      <w:r>
        <w:rPr>
          <w:rFonts w:hint="eastAsia"/>
          <w:kern w:val="0"/>
        </w:rPr>
        <w:t>，否则按施工缝处理。</w:t>
      </w:r>
    </w:p>
    <w:p w:rsidR="00E82F45" w:rsidRDefault="00E82F45" w:rsidP="00E82F45">
      <w:pPr>
        <w:rPr>
          <w:kern w:val="0"/>
        </w:rPr>
      </w:pPr>
      <w:r>
        <w:rPr>
          <w:rFonts w:cs="TimesNewRoman"/>
          <w:kern w:val="0"/>
        </w:rPr>
        <w:t xml:space="preserve">9) </w:t>
      </w:r>
      <w:r>
        <w:rPr>
          <w:rFonts w:hint="eastAsia"/>
          <w:kern w:val="0"/>
        </w:rPr>
        <w:t>当</w:t>
      </w:r>
      <w:proofErr w:type="gramStart"/>
      <w:r>
        <w:rPr>
          <w:rFonts w:hint="eastAsia"/>
          <w:kern w:val="0"/>
        </w:rPr>
        <w:t>混凝土浇至作业</w:t>
      </w:r>
      <w:proofErr w:type="gramEnd"/>
      <w:r>
        <w:rPr>
          <w:rFonts w:hint="eastAsia"/>
          <w:kern w:val="0"/>
        </w:rPr>
        <w:t>窗下</w:t>
      </w:r>
      <w:r>
        <w:rPr>
          <w:rFonts w:cs="TimesNewRoman"/>
          <w:kern w:val="0"/>
        </w:rPr>
        <w:t xml:space="preserve">50cm </w:t>
      </w:r>
      <w:r>
        <w:rPr>
          <w:rFonts w:hint="eastAsia"/>
          <w:kern w:val="0"/>
        </w:rPr>
        <w:t>时，</w:t>
      </w:r>
      <w:proofErr w:type="gramStart"/>
      <w:r>
        <w:rPr>
          <w:rFonts w:hint="eastAsia"/>
          <w:kern w:val="0"/>
        </w:rPr>
        <w:t>应刮净</w:t>
      </w:r>
      <w:proofErr w:type="gramEnd"/>
      <w:r>
        <w:rPr>
          <w:rFonts w:hint="eastAsia"/>
          <w:kern w:val="0"/>
        </w:rPr>
        <w:t>窗口附近的赃物，涂刷脱模剂，窗口与面板接缝处涂腻子予以保证紧密结合，</w:t>
      </w:r>
      <w:proofErr w:type="gramStart"/>
      <w:r>
        <w:rPr>
          <w:rFonts w:hint="eastAsia"/>
          <w:kern w:val="0"/>
        </w:rPr>
        <w:t>不</w:t>
      </w:r>
      <w:proofErr w:type="gramEnd"/>
      <w:r>
        <w:rPr>
          <w:rFonts w:hint="eastAsia"/>
          <w:kern w:val="0"/>
        </w:rPr>
        <w:t>漏浆。</w:t>
      </w:r>
    </w:p>
    <w:p w:rsidR="00E82F45" w:rsidRDefault="00E82F45" w:rsidP="00E82F45">
      <w:pPr>
        <w:rPr>
          <w:kern w:val="0"/>
        </w:rPr>
      </w:pPr>
      <w:r>
        <w:rPr>
          <w:rFonts w:cs="TimesNewRoman"/>
          <w:kern w:val="0"/>
        </w:rPr>
        <w:t xml:space="preserve">10) </w:t>
      </w:r>
      <w:r>
        <w:rPr>
          <w:rFonts w:hint="eastAsia"/>
          <w:kern w:val="0"/>
        </w:rPr>
        <w:t>采用以</w:t>
      </w:r>
      <w:r>
        <w:rPr>
          <w:rFonts w:cs="TimesNewRoman"/>
          <w:kern w:val="0"/>
        </w:rPr>
        <w:t xml:space="preserve">ZW-50 </w:t>
      </w:r>
      <w:r>
        <w:rPr>
          <w:rFonts w:hint="eastAsia"/>
          <w:kern w:val="0"/>
        </w:rPr>
        <w:t>型插入式捣固棒机械捣固为主，人工小铲插边、木锤</w:t>
      </w:r>
      <w:proofErr w:type="gramStart"/>
      <w:r>
        <w:rPr>
          <w:rFonts w:hint="eastAsia"/>
          <w:kern w:val="0"/>
        </w:rPr>
        <w:t>模外敲振</w:t>
      </w:r>
      <w:proofErr w:type="gramEnd"/>
      <w:r>
        <w:rPr>
          <w:rFonts w:hint="eastAsia"/>
          <w:kern w:val="0"/>
        </w:rPr>
        <w:t>为辅，定人、定点、分区进行，标准为混凝土不下沉，</w:t>
      </w:r>
      <w:proofErr w:type="gramStart"/>
      <w:r>
        <w:rPr>
          <w:rFonts w:hint="eastAsia"/>
          <w:kern w:val="0"/>
        </w:rPr>
        <w:t>不</w:t>
      </w:r>
      <w:proofErr w:type="gramEnd"/>
      <w:r>
        <w:rPr>
          <w:rFonts w:hint="eastAsia"/>
          <w:kern w:val="0"/>
        </w:rPr>
        <w:lastRenderedPageBreak/>
        <w:t>冒气泡，表面开始泛浆。即防漏振，致使混凝土不密实，</w:t>
      </w:r>
      <w:proofErr w:type="gramStart"/>
      <w:r>
        <w:rPr>
          <w:rFonts w:hint="eastAsia"/>
          <w:kern w:val="0"/>
        </w:rPr>
        <w:t>又防过振</w:t>
      </w:r>
      <w:proofErr w:type="gramEnd"/>
      <w:r>
        <w:rPr>
          <w:rFonts w:hint="eastAsia"/>
          <w:kern w:val="0"/>
        </w:rPr>
        <w:t>，混凝土表面出现砂纹。特别是内模反</w:t>
      </w:r>
      <w:proofErr w:type="gramStart"/>
      <w:r>
        <w:rPr>
          <w:rFonts w:hint="eastAsia"/>
          <w:kern w:val="0"/>
        </w:rPr>
        <w:t>弧部分</w:t>
      </w:r>
      <w:proofErr w:type="gramEnd"/>
      <w:r>
        <w:rPr>
          <w:rFonts w:hint="eastAsia"/>
          <w:kern w:val="0"/>
        </w:rPr>
        <w:t>要确保捣固充分，避免出现气孔现象。</w:t>
      </w:r>
    </w:p>
    <w:p w:rsidR="00E82F45" w:rsidRDefault="00E82F45" w:rsidP="00E82F45">
      <w:pPr>
        <w:rPr>
          <w:kern w:val="0"/>
        </w:rPr>
      </w:pPr>
      <w:r>
        <w:rPr>
          <w:rFonts w:cs="TimesNewRoman"/>
          <w:kern w:val="0"/>
        </w:rPr>
        <w:t xml:space="preserve">11) </w:t>
      </w:r>
      <w:r>
        <w:rPr>
          <w:rFonts w:hint="eastAsia"/>
          <w:kern w:val="0"/>
        </w:rPr>
        <w:t>封顶</w:t>
      </w:r>
      <w:proofErr w:type="gramStart"/>
      <w:r>
        <w:rPr>
          <w:rFonts w:hint="eastAsia"/>
          <w:kern w:val="0"/>
        </w:rPr>
        <w:t>采用顶模中心封顶器接输送管</w:t>
      </w:r>
      <w:proofErr w:type="gramEnd"/>
      <w:r>
        <w:rPr>
          <w:rFonts w:hint="eastAsia"/>
          <w:kern w:val="0"/>
        </w:rPr>
        <w:t>，按从里向外的顺序逐渐封顶。</w:t>
      </w:r>
      <w:proofErr w:type="gramStart"/>
      <w:r>
        <w:rPr>
          <w:rFonts w:hint="eastAsia"/>
          <w:kern w:val="0"/>
        </w:rPr>
        <w:t>当挡头板</w:t>
      </w:r>
      <w:proofErr w:type="gramEnd"/>
      <w:r>
        <w:rPr>
          <w:rFonts w:hint="eastAsia"/>
          <w:kern w:val="0"/>
        </w:rPr>
        <w:t>上观察孔有浆溢出，即封顶完成。</w:t>
      </w:r>
    </w:p>
    <w:p w:rsidR="00E82F45" w:rsidRDefault="00E82F45" w:rsidP="00E82F45">
      <w:pPr>
        <w:rPr>
          <w:kern w:val="0"/>
        </w:rPr>
      </w:pPr>
      <w:r>
        <w:rPr>
          <w:rFonts w:cs="TimesNewRoman"/>
          <w:kern w:val="0"/>
        </w:rPr>
        <w:t xml:space="preserve">12) </w:t>
      </w:r>
      <w:r>
        <w:rPr>
          <w:rFonts w:hint="eastAsia"/>
          <w:kern w:val="0"/>
        </w:rPr>
        <w:t>拆模：当最后一盘封顶混凝土试件现场试压达</w:t>
      </w:r>
      <w:r>
        <w:rPr>
          <w:rFonts w:cs="TimesNewRoman"/>
          <w:kern w:val="0"/>
        </w:rPr>
        <w:t xml:space="preserve">5MPa </w:t>
      </w:r>
      <w:r>
        <w:rPr>
          <w:rFonts w:hint="eastAsia"/>
          <w:kern w:val="0"/>
        </w:rPr>
        <w:t>时，即可拆模。拆模时，要小心谨慎，以免缺棱掉角现象发生。</w:t>
      </w:r>
    </w:p>
    <w:p w:rsidR="00E82F45" w:rsidRDefault="00E82F45" w:rsidP="00E82F45">
      <w:pPr>
        <w:rPr>
          <w:kern w:val="0"/>
        </w:rPr>
      </w:pPr>
      <w:r>
        <w:rPr>
          <w:rFonts w:cs="TimesNewRoman"/>
          <w:kern w:val="0"/>
        </w:rPr>
        <w:t xml:space="preserve">13) </w:t>
      </w:r>
      <w:r>
        <w:rPr>
          <w:rFonts w:hint="eastAsia"/>
          <w:kern w:val="0"/>
        </w:rPr>
        <w:t>拆模后，若发现缺陷，不得擅自修补，由技术人员共同研究确定方案后及时处理。</w:t>
      </w:r>
    </w:p>
    <w:p w:rsidR="00E82F45" w:rsidRDefault="00E82F45" w:rsidP="00E82F45">
      <w:pPr>
        <w:rPr>
          <w:kern w:val="0"/>
        </w:rPr>
      </w:pPr>
      <w:r>
        <w:rPr>
          <w:rFonts w:hint="eastAsia"/>
          <w:kern w:val="0"/>
        </w:rPr>
        <w:t>（五）隧道防排水</w:t>
      </w:r>
    </w:p>
    <w:p w:rsidR="00E82F45" w:rsidRDefault="00E82F45" w:rsidP="00E82F45">
      <w:pPr>
        <w:rPr>
          <w:kern w:val="0"/>
        </w:rPr>
      </w:pPr>
      <w:r>
        <w:rPr>
          <w:rFonts w:hint="eastAsia"/>
          <w:kern w:val="0"/>
        </w:rPr>
        <w:t>本合同段隧道防排水包括</w:t>
      </w:r>
      <w:proofErr w:type="gramStart"/>
      <w:r>
        <w:rPr>
          <w:rFonts w:hint="eastAsia"/>
          <w:kern w:val="0"/>
        </w:rPr>
        <w:t>洞口段防排水</w:t>
      </w:r>
      <w:proofErr w:type="gramEnd"/>
      <w:r>
        <w:rPr>
          <w:rFonts w:hint="eastAsia"/>
          <w:kern w:val="0"/>
        </w:rPr>
        <w:t>和洞身防排水施工。施工中防排水采取“以排为主，截、堵、防、排相结合”的综合治理措施，与永久防排水统一考虑。</w:t>
      </w:r>
    </w:p>
    <w:p w:rsidR="00E82F45" w:rsidRDefault="00E82F45" w:rsidP="00E82F45">
      <w:pPr>
        <w:rPr>
          <w:kern w:val="0"/>
        </w:rPr>
      </w:pPr>
      <w:r>
        <w:rPr>
          <w:rFonts w:cs="TimesNewRoman"/>
          <w:kern w:val="0"/>
        </w:rPr>
        <w:t xml:space="preserve">1. </w:t>
      </w:r>
      <w:proofErr w:type="gramStart"/>
      <w:r>
        <w:rPr>
          <w:rFonts w:hint="eastAsia"/>
          <w:kern w:val="0"/>
        </w:rPr>
        <w:t>洞口段防排水</w:t>
      </w:r>
      <w:proofErr w:type="gramEnd"/>
    </w:p>
    <w:p w:rsidR="00E82F45" w:rsidRDefault="00E82F45" w:rsidP="00E82F45">
      <w:pPr>
        <w:rPr>
          <w:kern w:val="0"/>
        </w:rPr>
      </w:pPr>
      <w:proofErr w:type="gramStart"/>
      <w:r>
        <w:rPr>
          <w:rFonts w:hint="eastAsia"/>
          <w:kern w:val="0"/>
        </w:rPr>
        <w:t>洞口段防排水</w:t>
      </w:r>
      <w:proofErr w:type="gramEnd"/>
      <w:r>
        <w:rPr>
          <w:rFonts w:hint="eastAsia"/>
          <w:kern w:val="0"/>
        </w:rPr>
        <w:t>结合地形在洞口洞顶设截水沟，防止雨水对坡面及洞口的危害，对地面洞穴要及时封堵，保证排水畅通，不影响洞口施工。</w:t>
      </w:r>
    </w:p>
    <w:p w:rsidR="00E82F45" w:rsidRDefault="00E82F45" w:rsidP="00E82F45">
      <w:pPr>
        <w:rPr>
          <w:kern w:val="0"/>
        </w:rPr>
      </w:pPr>
      <w:r>
        <w:rPr>
          <w:rFonts w:cs="TimesNewRoman"/>
          <w:kern w:val="0"/>
        </w:rPr>
        <w:t xml:space="preserve">2. </w:t>
      </w:r>
      <w:r>
        <w:rPr>
          <w:rFonts w:hint="eastAsia"/>
          <w:kern w:val="0"/>
        </w:rPr>
        <w:t>洞身防排水</w:t>
      </w:r>
    </w:p>
    <w:p w:rsidR="00E82F45" w:rsidRDefault="00E82F45" w:rsidP="00E82F45">
      <w:pPr>
        <w:rPr>
          <w:kern w:val="0"/>
        </w:rPr>
      </w:pPr>
      <w:r>
        <w:rPr>
          <w:rFonts w:hint="eastAsia"/>
          <w:kern w:val="0"/>
        </w:rPr>
        <w:t>洞身段采用</w:t>
      </w:r>
      <w:r>
        <w:rPr>
          <w:rFonts w:cs="TimesNewRoman"/>
          <w:kern w:val="0"/>
        </w:rPr>
        <w:t xml:space="preserve">EVA </w:t>
      </w:r>
      <w:r>
        <w:rPr>
          <w:rFonts w:hint="eastAsia"/>
          <w:kern w:val="0"/>
        </w:rPr>
        <w:t>防水板与土工布（一膜</w:t>
      </w:r>
      <w:proofErr w:type="gramStart"/>
      <w:r>
        <w:rPr>
          <w:rFonts w:hint="eastAsia"/>
          <w:kern w:val="0"/>
        </w:rPr>
        <w:t>一</w:t>
      </w:r>
      <w:proofErr w:type="gramEnd"/>
      <w:r>
        <w:rPr>
          <w:rFonts w:hint="eastAsia"/>
          <w:kern w:val="0"/>
        </w:rPr>
        <w:t>布）组成防水层防水，环向透水软管集引水由纵向排水管，横向引水管水排到中心水沟中。当隧道内可能发生涌突水地段，先超前探水查明前方地下水分布与水量后，辅以预注浆堵水与排放相结合的措施，将绝大部分地下水尽可能封堵在围岩外，少量水由洞内顺坡施工时，沿两侧挖排水沟排出洞外。对工作缝、沉降缝、变形缝均设橡胶止水带止水，路面水流入路侧的</w:t>
      </w:r>
      <w:r>
        <w:rPr>
          <w:kern w:val="0"/>
        </w:rPr>
        <w:t xml:space="preserve"> </w:t>
      </w:r>
      <w:r>
        <w:rPr>
          <w:rFonts w:hint="eastAsia"/>
          <w:kern w:val="0"/>
        </w:rPr>
        <w:t>边沟中排到洞外，中心水沟出水口采用保温圆包头出水口措施。</w:t>
      </w:r>
    </w:p>
    <w:p w:rsidR="00E82F45" w:rsidRDefault="00E82F45" w:rsidP="00E82F45">
      <w:pPr>
        <w:rPr>
          <w:kern w:val="0"/>
        </w:rPr>
      </w:pPr>
      <w:r>
        <w:rPr>
          <w:rFonts w:hint="eastAsia"/>
          <w:kern w:val="0"/>
        </w:rPr>
        <w:lastRenderedPageBreak/>
        <w:t>明洞段采用外贴防水层防水，顶面回填黏土隔水层。</w:t>
      </w:r>
    </w:p>
    <w:p w:rsidR="00E82F45" w:rsidRDefault="00E82F45" w:rsidP="00E82F45">
      <w:pPr>
        <w:rPr>
          <w:kern w:val="0"/>
        </w:rPr>
      </w:pPr>
      <w:r>
        <w:rPr>
          <w:rFonts w:cs="TimesNewRoman"/>
          <w:kern w:val="0"/>
        </w:rPr>
        <w:t xml:space="preserve">3. </w:t>
      </w:r>
      <w:r>
        <w:rPr>
          <w:rFonts w:hint="eastAsia"/>
          <w:kern w:val="0"/>
        </w:rPr>
        <w:t>隧道结构防渗漏的关键技术</w:t>
      </w:r>
    </w:p>
    <w:p w:rsidR="00E82F45" w:rsidRDefault="00E82F45" w:rsidP="00E82F45">
      <w:pPr>
        <w:rPr>
          <w:kern w:val="0"/>
        </w:rPr>
      </w:pPr>
      <w:r>
        <w:rPr>
          <w:rFonts w:hint="eastAsia"/>
          <w:kern w:val="0"/>
        </w:rPr>
        <w:t>隧道结构防排水是关系到工程质量、运营安全的重要因素。在本隧道施工中将采取下列有效技术措施。</w:t>
      </w:r>
    </w:p>
    <w:p w:rsidR="00E82F45" w:rsidRDefault="00E82F45" w:rsidP="00E82F45">
      <w:pPr>
        <w:rPr>
          <w:kern w:val="0"/>
        </w:rPr>
      </w:pPr>
      <w:r>
        <w:rPr>
          <w:rFonts w:cs="TimesNewRoman"/>
          <w:kern w:val="0"/>
        </w:rPr>
        <w:t xml:space="preserve">1) </w:t>
      </w:r>
      <w:r>
        <w:rPr>
          <w:rFonts w:hint="eastAsia"/>
          <w:kern w:val="0"/>
        </w:rPr>
        <w:t>开挖采用光面爆破技术，保证开挖面圆顺，是结构防水的基础。</w:t>
      </w:r>
    </w:p>
    <w:p w:rsidR="00E82F45" w:rsidRDefault="00E82F45" w:rsidP="00E82F45">
      <w:pPr>
        <w:rPr>
          <w:kern w:val="0"/>
        </w:rPr>
      </w:pPr>
      <w:r>
        <w:rPr>
          <w:rFonts w:hint="eastAsia"/>
          <w:kern w:val="0"/>
        </w:rPr>
        <w:t>施工中，严格爆破设计与试验，选择适宜的参数，控制钻孔工艺，确保开挖光面爆破残眼率，使围岩爆破开挖面圆顺。</w:t>
      </w:r>
    </w:p>
    <w:p w:rsidR="00E82F45" w:rsidRDefault="00E82F45" w:rsidP="00E82F45">
      <w:pPr>
        <w:rPr>
          <w:kern w:val="0"/>
        </w:rPr>
      </w:pPr>
      <w:r>
        <w:rPr>
          <w:rFonts w:cs="TimesNewRoman"/>
          <w:kern w:val="0"/>
        </w:rPr>
        <w:t xml:space="preserve">2) </w:t>
      </w:r>
      <w:r>
        <w:rPr>
          <w:rFonts w:hint="eastAsia"/>
          <w:kern w:val="0"/>
        </w:rPr>
        <w:t>对岩面渗水预先进行有效处理。</w:t>
      </w:r>
    </w:p>
    <w:p w:rsidR="00E82F45" w:rsidRDefault="00E82F45" w:rsidP="00E82F45">
      <w:pPr>
        <w:rPr>
          <w:kern w:val="0"/>
        </w:rPr>
      </w:pPr>
      <w:r>
        <w:rPr>
          <w:rFonts w:hint="eastAsia"/>
          <w:kern w:val="0"/>
        </w:rPr>
        <w:t>具体做法：大股水流用插管引导；较弱</w:t>
      </w:r>
      <w:proofErr w:type="gramStart"/>
      <w:r>
        <w:rPr>
          <w:rFonts w:hint="eastAsia"/>
          <w:kern w:val="0"/>
        </w:rPr>
        <w:t>裂隙股水用</w:t>
      </w:r>
      <w:proofErr w:type="gramEnd"/>
      <w:r>
        <w:rPr>
          <w:rFonts w:hint="eastAsia"/>
          <w:kern w:val="0"/>
        </w:rPr>
        <w:t>塑料网格夹无纺布引导；大面积严重渗水以</w:t>
      </w:r>
      <w:r>
        <w:rPr>
          <w:rFonts w:cs="TimesNewRoman"/>
          <w:kern w:val="0"/>
        </w:rPr>
        <w:t xml:space="preserve">PCE </w:t>
      </w:r>
      <w:r>
        <w:rPr>
          <w:rFonts w:hint="eastAsia"/>
          <w:kern w:val="0"/>
        </w:rPr>
        <w:t>膨胀剂防水砂浆抹腻，将渗水集中，然后开槽引排。</w:t>
      </w:r>
    </w:p>
    <w:p w:rsidR="00E82F45" w:rsidRDefault="00E82F45" w:rsidP="00E82F45">
      <w:pPr>
        <w:rPr>
          <w:kern w:val="0"/>
        </w:rPr>
      </w:pPr>
      <w:r>
        <w:rPr>
          <w:rFonts w:cs="TimesNewRoman"/>
          <w:kern w:val="0"/>
        </w:rPr>
        <w:t xml:space="preserve">3) </w:t>
      </w:r>
      <w:r>
        <w:rPr>
          <w:rFonts w:hint="eastAsia"/>
          <w:kern w:val="0"/>
        </w:rPr>
        <w:t>富水地段采用预注浆进行有效固结止水。</w:t>
      </w:r>
    </w:p>
    <w:p w:rsidR="00E82F45" w:rsidRDefault="00E82F45" w:rsidP="00E82F45">
      <w:pPr>
        <w:rPr>
          <w:kern w:val="0"/>
        </w:rPr>
      </w:pPr>
      <w:r>
        <w:rPr>
          <w:rFonts w:hint="eastAsia"/>
          <w:kern w:val="0"/>
        </w:rPr>
        <w:t>根据设计，</w:t>
      </w:r>
      <w:r>
        <w:rPr>
          <w:rFonts w:cs="TimesNewRoman"/>
          <w:kern w:val="0"/>
        </w:rPr>
        <w:t>ZK112+548</w:t>
      </w:r>
      <w:r>
        <w:rPr>
          <w:rFonts w:hint="eastAsia"/>
          <w:kern w:val="0"/>
        </w:rPr>
        <w:t>～</w:t>
      </w:r>
      <w:r>
        <w:rPr>
          <w:rFonts w:cs="TimesNewRoman"/>
          <w:kern w:val="0"/>
        </w:rPr>
        <w:t xml:space="preserve">ZK112`+788 </w:t>
      </w:r>
      <w:r>
        <w:rPr>
          <w:rFonts w:hint="eastAsia"/>
          <w:kern w:val="0"/>
        </w:rPr>
        <w:t>和</w:t>
      </w:r>
      <w:r>
        <w:rPr>
          <w:rFonts w:cs="TimesNewRoman"/>
          <w:kern w:val="0"/>
        </w:rPr>
        <w:t>YK112+577</w:t>
      </w:r>
      <w:r>
        <w:rPr>
          <w:rFonts w:hint="eastAsia"/>
          <w:kern w:val="0"/>
        </w:rPr>
        <w:t>～</w:t>
      </w:r>
      <w:r>
        <w:rPr>
          <w:rFonts w:cs="TimesNewRoman"/>
          <w:kern w:val="0"/>
        </w:rPr>
        <w:t>YK112+806</w:t>
      </w:r>
      <w:r>
        <w:rPr>
          <w:rFonts w:hint="eastAsia"/>
          <w:kern w:val="0"/>
        </w:rPr>
        <w:t>段，赋存岩溶水，</w:t>
      </w:r>
      <w:proofErr w:type="gramStart"/>
      <w:r>
        <w:rPr>
          <w:rFonts w:hint="eastAsia"/>
          <w:kern w:val="0"/>
        </w:rPr>
        <w:t>单宽涌水量</w:t>
      </w:r>
      <w:proofErr w:type="gramEnd"/>
      <w:r>
        <w:rPr>
          <w:rFonts w:cs="TimesNewRoman"/>
          <w:kern w:val="0"/>
        </w:rPr>
        <w:t>2.416</w:t>
      </w:r>
      <w:r>
        <w:rPr>
          <w:rFonts w:hint="eastAsia"/>
          <w:kern w:val="0"/>
        </w:rPr>
        <w:t>～</w:t>
      </w:r>
      <w:r>
        <w:rPr>
          <w:rFonts w:cs="TimesNewRoman"/>
          <w:kern w:val="0"/>
        </w:rPr>
        <w:t>2.532m</w:t>
      </w:r>
      <w:r>
        <w:rPr>
          <w:rFonts w:cs="TimesNewRoman"/>
          <w:kern w:val="0"/>
          <w:vertAlign w:val="superscript"/>
        </w:rPr>
        <w:t>3</w:t>
      </w:r>
      <w:r>
        <w:rPr>
          <w:rFonts w:cs="TimesNewRoman"/>
          <w:kern w:val="0"/>
        </w:rPr>
        <w:t>/</w:t>
      </w:r>
      <w:r>
        <w:rPr>
          <w:rFonts w:cs="TimesNewRoman,Italic"/>
          <w:i/>
          <w:iCs/>
          <w:kern w:val="0"/>
        </w:rPr>
        <w:t>d</w:t>
      </w:r>
      <w:r>
        <w:rPr>
          <w:rFonts w:cs="TimesNewRoman"/>
          <w:kern w:val="0"/>
        </w:rPr>
        <w:t>.m</w:t>
      </w:r>
      <w:r>
        <w:rPr>
          <w:rFonts w:hint="eastAsia"/>
          <w:kern w:val="0"/>
        </w:rPr>
        <w:t>，涌水量较大，特别是</w:t>
      </w:r>
      <w:r>
        <w:rPr>
          <w:rFonts w:cs="TimesNewRoman"/>
          <w:kern w:val="0"/>
        </w:rPr>
        <w:t xml:space="preserve">F22 </w:t>
      </w:r>
      <w:r>
        <w:rPr>
          <w:rFonts w:hint="eastAsia"/>
          <w:kern w:val="0"/>
        </w:rPr>
        <w:t>断层突发漏水可能发生，做好施工阶段地质预报的同时，采用超前</w:t>
      </w:r>
      <w:r>
        <w:rPr>
          <w:rFonts w:cs="TimesNewRoman"/>
          <w:kern w:val="0"/>
        </w:rPr>
        <w:t xml:space="preserve">WT25 </w:t>
      </w:r>
      <w:r>
        <w:rPr>
          <w:rFonts w:hint="eastAsia"/>
          <w:kern w:val="0"/>
        </w:rPr>
        <w:t>中空注浆加固地层并止水，其他富水的断层带地段采用超前小导管进行预注浆。</w:t>
      </w:r>
    </w:p>
    <w:p w:rsidR="00E82F45" w:rsidRDefault="00E82F45" w:rsidP="00E82F45">
      <w:pPr>
        <w:rPr>
          <w:kern w:val="0"/>
        </w:rPr>
      </w:pPr>
      <w:r>
        <w:rPr>
          <w:rFonts w:cs="TimesNewRoman"/>
          <w:kern w:val="0"/>
        </w:rPr>
        <w:t xml:space="preserve">4) </w:t>
      </w:r>
      <w:r>
        <w:rPr>
          <w:rFonts w:hint="eastAsia"/>
          <w:kern w:val="0"/>
        </w:rPr>
        <w:t>利用喷射混凝土作为结构防水的关键环节。</w:t>
      </w:r>
    </w:p>
    <w:p w:rsidR="00E82F45" w:rsidRDefault="00E82F45" w:rsidP="00E82F45">
      <w:pPr>
        <w:rPr>
          <w:kern w:val="0"/>
        </w:rPr>
      </w:pPr>
      <w:r>
        <w:rPr>
          <w:rFonts w:hint="eastAsia"/>
          <w:kern w:val="0"/>
        </w:rPr>
        <w:t>采用湿喷工艺，喷射路线自下往上喷，喷射范围每次长</w:t>
      </w:r>
      <w:r>
        <w:rPr>
          <w:rFonts w:cs="TimesNewRoman"/>
          <w:kern w:val="0"/>
        </w:rPr>
        <w:t>1.5</w:t>
      </w:r>
      <w:r>
        <w:rPr>
          <w:rFonts w:hint="eastAsia"/>
          <w:kern w:val="0"/>
        </w:rPr>
        <w:t>～</w:t>
      </w:r>
      <w:r>
        <w:rPr>
          <w:rFonts w:cs="TimesNewRoman"/>
          <w:kern w:val="0"/>
        </w:rPr>
        <w:t>2.0m</w:t>
      </w:r>
      <w:r>
        <w:rPr>
          <w:rFonts w:hint="eastAsia"/>
          <w:kern w:val="0"/>
        </w:rPr>
        <w:t>，高</w:t>
      </w:r>
      <w:r>
        <w:rPr>
          <w:rFonts w:cs="TimesNewRoman"/>
          <w:kern w:val="0"/>
        </w:rPr>
        <w:t>1</w:t>
      </w:r>
      <w:r>
        <w:rPr>
          <w:rFonts w:hint="eastAsia"/>
          <w:kern w:val="0"/>
        </w:rPr>
        <w:t>～</w:t>
      </w:r>
      <w:r>
        <w:rPr>
          <w:rFonts w:cs="TimesNewRoman"/>
          <w:kern w:val="0"/>
        </w:rPr>
        <w:t>1.5m</w:t>
      </w:r>
      <w:r>
        <w:rPr>
          <w:rFonts w:hint="eastAsia"/>
          <w:kern w:val="0"/>
        </w:rPr>
        <w:t>；</w:t>
      </w:r>
      <w:proofErr w:type="gramStart"/>
      <w:r>
        <w:rPr>
          <w:rFonts w:hint="eastAsia"/>
          <w:kern w:val="0"/>
        </w:rPr>
        <w:t>复喷划分</w:t>
      </w:r>
      <w:proofErr w:type="gramEnd"/>
      <w:r>
        <w:rPr>
          <w:rFonts w:hint="eastAsia"/>
          <w:kern w:val="0"/>
        </w:rPr>
        <w:t>区段，每段长</w:t>
      </w:r>
      <w:r>
        <w:rPr>
          <w:rFonts w:cs="TimesNewRoman"/>
          <w:kern w:val="0"/>
        </w:rPr>
        <w:t xml:space="preserve">6m </w:t>
      </w:r>
      <w:r>
        <w:rPr>
          <w:rFonts w:hint="eastAsia"/>
          <w:kern w:val="0"/>
        </w:rPr>
        <w:t>左右，</w:t>
      </w:r>
      <w:proofErr w:type="gramStart"/>
      <w:r>
        <w:rPr>
          <w:rFonts w:hint="eastAsia"/>
          <w:kern w:val="0"/>
        </w:rPr>
        <w:t>先喷平凹面</w:t>
      </w:r>
      <w:proofErr w:type="gramEnd"/>
      <w:r>
        <w:rPr>
          <w:rFonts w:hint="eastAsia"/>
          <w:kern w:val="0"/>
        </w:rPr>
        <w:t>，后喷凸面。</w:t>
      </w:r>
    </w:p>
    <w:p w:rsidR="00E82F45" w:rsidRDefault="00E82F45" w:rsidP="00E82F45">
      <w:pPr>
        <w:rPr>
          <w:kern w:val="0"/>
        </w:rPr>
      </w:pPr>
      <w:r>
        <w:rPr>
          <w:rFonts w:hint="eastAsia"/>
          <w:kern w:val="0"/>
        </w:rPr>
        <w:t>确保喷射厚度符合设计要求。</w:t>
      </w:r>
    </w:p>
    <w:p w:rsidR="00E82F45" w:rsidRDefault="00E82F45" w:rsidP="00E82F45">
      <w:pPr>
        <w:rPr>
          <w:kern w:val="0"/>
        </w:rPr>
      </w:pPr>
      <w:r>
        <w:rPr>
          <w:rFonts w:cs="TimesNewRoman"/>
          <w:kern w:val="0"/>
        </w:rPr>
        <w:t xml:space="preserve">5) </w:t>
      </w:r>
      <w:r>
        <w:rPr>
          <w:rFonts w:hint="eastAsia"/>
          <w:kern w:val="0"/>
        </w:rPr>
        <w:t>对衬砌环节</w:t>
      </w:r>
      <w:proofErr w:type="gramStart"/>
      <w:r>
        <w:rPr>
          <w:rFonts w:hint="eastAsia"/>
          <w:kern w:val="0"/>
        </w:rPr>
        <w:t>缝认真</w:t>
      </w:r>
      <w:proofErr w:type="gramEnd"/>
      <w:r>
        <w:rPr>
          <w:rFonts w:hint="eastAsia"/>
          <w:kern w:val="0"/>
        </w:rPr>
        <w:t>处理。</w:t>
      </w:r>
    </w:p>
    <w:p w:rsidR="00E82F45" w:rsidRDefault="00E82F45" w:rsidP="00E82F45">
      <w:pPr>
        <w:rPr>
          <w:kern w:val="0"/>
        </w:rPr>
      </w:pPr>
      <w:r>
        <w:rPr>
          <w:rFonts w:hint="eastAsia"/>
          <w:kern w:val="0"/>
        </w:rPr>
        <w:t>在衬砌台车设计时，设计出定型挡头板，制作安装严密，确保接缝无漏浆，无杂物，同时在施工接缝处设置橡胶止水带。</w:t>
      </w:r>
    </w:p>
    <w:p w:rsidR="00E82F45" w:rsidRDefault="00E82F45" w:rsidP="00E82F45">
      <w:pPr>
        <w:rPr>
          <w:kern w:val="0"/>
        </w:rPr>
      </w:pPr>
      <w:r>
        <w:rPr>
          <w:rFonts w:cs="TimesNewRoman"/>
          <w:kern w:val="0"/>
        </w:rPr>
        <w:lastRenderedPageBreak/>
        <w:t xml:space="preserve">6) </w:t>
      </w:r>
      <w:r>
        <w:rPr>
          <w:rFonts w:hint="eastAsia"/>
          <w:kern w:val="0"/>
        </w:rPr>
        <w:t>采用先进的防水混凝土施工工艺</w:t>
      </w:r>
    </w:p>
    <w:p w:rsidR="00E82F45" w:rsidRDefault="00E82F45" w:rsidP="00E82F45">
      <w:pPr>
        <w:rPr>
          <w:kern w:val="0"/>
        </w:rPr>
      </w:pPr>
      <w:r>
        <w:rPr>
          <w:rFonts w:cs="TimesNewRoman"/>
          <w:kern w:val="0"/>
        </w:rPr>
        <w:t>(A)</w:t>
      </w:r>
      <w:r>
        <w:rPr>
          <w:rFonts w:hint="eastAsia"/>
          <w:kern w:val="0"/>
        </w:rPr>
        <w:t>防水混凝土所用水泥应具有</w:t>
      </w:r>
      <w:proofErr w:type="gramStart"/>
      <w:r>
        <w:rPr>
          <w:rFonts w:hint="eastAsia"/>
          <w:kern w:val="0"/>
        </w:rPr>
        <w:t>泌</w:t>
      </w:r>
      <w:proofErr w:type="gramEnd"/>
      <w:r>
        <w:rPr>
          <w:rFonts w:hint="eastAsia"/>
          <w:kern w:val="0"/>
        </w:rPr>
        <w:t>水少、水化热低等性能。采用防水添加剂。</w:t>
      </w:r>
    </w:p>
    <w:p w:rsidR="00E82F45" w:rsidRDefault="00E82F45" w:rsidP="00E82F45">
      <w:pPr>
        <w:rPr>
          <w:rFonts w:cs="TimesNewRoman"/>
          <w:kern w:val="0"/>
        </w:rPr>
      </w:pPr>
      <w:r>
        <w:rPr>
          <w:rFonts w:cs="TimesNewRoman"/>
          <w:kern w:val="0"/>
        </w:rPr>
        <w:t>(B)</w:t>
      </w:r>
      <w:r>
        <w:rPr>
          <w:rFonts w:hint="eastAsia"/>
          <w:kern w:val="0"/>
        </w:rPr>
        <w:t>防水混凝土应当采用中砂，含泥量不应大于</w:t>
      </w:r>
      <w:r>
        <w:rPr>
          <w:rFonts w:cs="TimesNewRoman"/>
          <w:kern w:val="0"/>
        </w:rPr>
        <w:t>3%</w:t>
      </w:r>
      <w:r>
        <w:rPr>
          <w:rFonts w:hint="eastAsia"/>
          <w:kern w:val="0"/>
        </w:rPr>
        <w:t>，泥块含量不应大于</w:t>
      </w:r>
      <w:r>
        <w:rPr>
          <w:rFonts w:cs="TimesNewRoman"/>
          <w:kern w:val="0"/>
        </w:rPr>
        <w:t>0.5%</w:t>
      </w:r>
    </w:p>
    <w:p w:rsidR="00E82F45" w:rsidRDefault="00E82F45" w:rsidP="00E82F45">
      <w:pPr>
        <w:rPr>
          <w:rFonts w:cs="TimesNewRoman"/>
          <w:kern w:val="0"/>
        </w:rPr>
      </w:pPr>
      <w:r>
        <w:rPr>
          <w:rFonts w:cs="TimesNewRoman"/>
          <w:kern w:val="0"/>
        </w:rPr>
        <w:t>(C)</w:t>
      </w:r>
      <w:r>
        <w:rPr>
          <w:rFonts w:hint="eastAsia"/>
          <w:kern w:val="0"/>
        </w:rPr>
        <w:t>粗骨料含泥量不应大于</w:t>
      </w:r>
      <w:r>
        <w:rPr>
          <w:rFonts w:cs="TimesNewRoman"/>
          <w:kern w:val="0"/>
        </w:rPr>
        <w:t>1%</w:t>
      </w:r>
      <w:r>
        <w:rPr>
          <w:rFonts w:hint="eastAsia"/>
          <w:kern w:val="0"/>
        </w:rPr>
        <w:t>，泥块含量不应大于</w:t>
      </w:r>
      <w:r>
        <w:rPr>
          <w:rFonts w:cs="TimesNewRoman"/>
          <w:kern w:val="0"/>
        </w:rPr>
        <w:t>0.25%</w:t>
      </w:r>
    </w:p>
    <w:p w:rsidR="00E82F45" w:rsidRDefault="00E82F45" w:rsidP="00E82F45">
      <w:pPr>
        <w:rPr>
          <w:kern w:val="0"/>
        </w:rPr>
      </w:pPr>
      <w:r>
        <w:rPr>
          <w:rFonts w:cs="TimesNewRoman"/>
          <w:kern w:val="0"/>
        </w:rPr>
        <w:t>(D)</w:t>
      </w:r>
      <w:r>
        <w:rPr>
          <w:rFonts w:hint="eastAsia"/>
          <w:kern w:val="0"/>
        </w:rPr>
        <w:t>防水混凝土配合比应通过实验确定。选定配合比时，其抗渗压力应比设计要求提高</w:t>
      </w:r>
      <w:r>
        <w:rPr>
          <w:rFonts w:cs="TimesNewRoman"/>
          <w:kern w:val="0"/>
        </w:rPr>
        <w:t>0.2MPa</w:t>
      </w:r>
      <w:r>
        <w:rPr>
          <w:rFonts w:hint="eastAsia"/>
          <w:kern w:val="0"/>
        </w:rPr>
        <w:t>，水灰比不得大于</w:t>
      </w:r>
      <w:r>
        <w:rPr>
          <w:kern w:val="0"/>
        </w:rPr>
        <w:t xml:space="preserve"> </w:t>
      </w:r>
      <w:r>
        <w:rPr>
          <w:rFonts w:cs="TimesNewRoman"/>
          <w:kern w:val="0"/>
        </w:rPr>
        <w:t>0.60</w:t>
      </w:r>
      <w:r>
        <w:rPr>
          <w:rFonts w:hint="eastAsia"/>
          <w:kern w:val="0"/>
        </w:rPr>
        <w:t>。</w:t>
      </w:r>
    </w:p>
    <w:p w:rsidR="00E82F45" w:rsidRDefault="00E82F45" w:rsidP="00E82F45">
      <w:pPr>
        <w:rPr>
          <w:kern w:val="0"/>
        </w:rPr>
      </w:pPr>
      <w:r>
        <w:rPr>
          <w:rFonts w:cs="TimesNewRoman"/>
          <w:kern w:val="0"/>
        </w:rPr>
        <w:t>(E)</w:t>
      </w:r>
      <w:r>
        <w:rPr>
          <w:rFonts w:hint="eastAsia"/>
          <w:kern w:val="0"/>
        </w:rPr>
        <w:t>防水混凝土应采用机械搅拌、机械振捣，搅拌时间不得小于</w:t>
      </w:r>
      <w:r>
        <w:rPr>
          <w:rFonts w:cs="TimesNewRoman"/>
          <w:kern w:val="0"/>
        </w:rPr>
        <w:t>2min</w:t>
      </w:r>
      <w:r>
        <w:rPr>
          <w:rFonts w:hint="eastAsia"/>
          <w:kern w:val="0"/>
        </w:rPr>
        <w:t>。</w:t>
      </w:r>
    </w:p>
    <w:p w:rsidR="00E82F45" w:rsidRDefault="00E82F45" w:rsidP="00E82F45">
      <w:pPr>
        <w:rPr>
          <w:kern w:val="0"/>
        </w:rPr>
      </w:pPr>
      <w:r>
        <w:rPr>
          <w:rFonts w:cs="TimesNewRoman"/>
          <w:kern w:val="0"/>
        </w:rPr>
        <w:t>(F)</w:t>
      </w:r>
      <w:r>
        <w:rPr>
          <w:rFonts w:hint="eastAsia"/>
          <w:kern w:val="0"/>
        </w:rPr>
        <w:t>防水混凝土终凝后，应及时养护。养护时间不得少于</w:t>
      </w:r>
      <w:r>
        <w:rPr>
          <w:rFonts w:cs="TimesNewRoman"/>
          <w:kern w:val="0"/>
        </w:rPr>
        <w:t>14</w:t>
      </w:r>
      <w:r>
        <w:rPr>
          <w:rFonts w:cs="TimesNewRoman,Italic"/>
          <w:i/>
          <w:iCs/>
          <w:kern w:val="0"/>
        </w:rPr>
        <w:t>d</w:t>
      </w:r>
      <w:r>
        <w:rPr>
          <w:rFonts w:hint="eastAsia"/>
          <w:kern w:val="0"/>
        </w:rPr>
        <w:t>。</w:t>
      </w:r>
    </w:p>
    <w:p w:rsidR="00E82F45" w:rsidRDefault="00E82F45" w:rsidP="00E82F45">
      <w:pPr>
        <w:rPr>
          <w:kern w:val="0"/>
        </w:rPr>
      </w:pPr>
      <w:r>
        <w:rPr>
          <w:rFonts w:cs="TimesNewRoman"/>
          <w:kern w:val="0"/>
        </w:rPr>
        <w:t>(G)</w:t>
      </w:r>
      <w:r>
        <w:rPr>
          <w:rFonts w:hint="eastAsia"/>
          <w:kern w:val="0"/>
        </w:rPr>
        <w:t>防水混凝土除检查强度外，还应检验抗渗防水性能。并保证其抗渗等级不低于设计要求。</w:t>
      </w:r>
    </w:p>
    <w:p w:rsidR="00E82F45" w:rsidRDefault="00E82F45" w:rsidP="00E82F45">
      <w:pPr>
        <w:rPr>
          <w:kern w:val="0"/>
        </w:rPr>
      </w:pPr>
      <w:r>
        <w:rPr>
          <w:rFonts w:cs="TimesNewRoman"/>
          <w:kern w:val="0"/>
        </w:rPr>
        <w:t xml:space="preserve">7) </w:t>
      </w:r>
      <w:r>
        <w:rPr>
          <w:rFonts w:hint="eastAsia"/>
          <w:kern w:val="0"/>
        </w:rPr>
        <w:t>采用先进的衬砌混凝土工艺，确保衬砌结构自防水。</w:t>
      </w:r>
    </w:p>
    <w:p w:rsidR="00E82F45" w:rsidRDefault="00E82F45" w:rsidP="00E82F45">
      <w:pPr>
        <w:rPr>
          <w:kern w:val="0"/>
        </w:rPr>
      </w:pPr>
      <w:r>
        <w:rPr>
          <w:rFonts w:hint="eastAsia"/>
          <w:kern w:val="0"/>
        </w:rPr>
        <w:t>施工中采用自动计量拌合楼拌合混凝土，泵送混凝土入模，机械振捣，防止冷缝。确保衬砌的“四度一无”，“四度”：平整度、光洁度、密实度、厚度；“一无”：无渗漏。</w:t>
      </w:r>
    </w:p>
    <w:p w:rsidR="00E82F45" w:rsidRDefault="00E82F45" w:rsidP="00E82F45">
      <w:pPr>
        <w:rPr>
          <w:kern w:val="0"/>
        </w:rPr>
      </w:pPr>
      <w:r>
        <w:rPr>
          <w:rFonts w:cs="TimesNewRoman"/>
          <w:kern w:val="0"/>
        </w:rPr>
        <w:t xml:space="preserve">8) </w:t>
      </w:r>
      <w:r>
        <w:rPr>
          <w:rFonts w:hint="eastAsia"/>
          <w:kern w:val="0"/>
        </w:rPr>
        <w:t>加强衬砌防水设计施工，确保施工质量。</w:t>
      </w:r>
    </w:p>
    <w:p w:rsidR="00E82F45" w:rsidRDefault="00E82F45" w:rsidP="00E82F45">
      <w:pPr>
        <w:rPr>
          <w:kern w:val="0"/>
        </w:rPr>
      </w:pPr>
      <w:r>
        <w:rPr>
          <w:rFonts w:cs="TimesNewRoman"/>
          <w:kern w:val="0"/>
        </w:rPr>
        <w:t xml:space="preserve">9) </w:t>
      </w:r>
      <w:r>
        <w:rPr>
          <w:rFonts w:hint="eastAsia"/>
          <w:kern w:val="0"/>
        </w:rPr>
        <w:t>认真做好中心排水沟施工，形成隧道内立体排水体系。</w:t>
      </w:r>
    </w:p>
    <w:p w:rsidR="00E82F45" w:rsidRDefault="00E82F45" w:rsidP="00E82F45">
      <w:pPr>
        <w:rPr>
          <w:kern w:val="0"/>
        </w:rPr>
      </w:pPr>
      <w:r>
        <w:rPr>
          <w:rFonts w:cs="TimesNewRoman"/>
          <w:kern w:val="0"/>
        </w:rPr>
        <w:t xml:space="preserve">4. </w:t>
      </w:r>
      <w:r>
        <w:rPr>
          <w:rFonts w:hint="eastAsia"/>
          <w:kern w:val="0"/>
        </w:rPr>
        <w:t>防排水施工</w:t>
      </w:r>
    </w:p>
    <w:p w:rsidR="00E82F45" w:rsidRDefault="00E82F45" w:rsidP="00E82F45">
      <w:pPr>
        <w:rPr>
          <w:kern w:val="0"/>
        </w:rPr>
      </w:pPr>
      <w:r>
        <w:rPr>
          <w:rFonts w:hint="eastAsia"/>
          <w:kern w:val="0"/>
        </w:rPr>
        <w:t>防排水施工工艺流程图见附图</w:t>
      </w:r>
      <w:r>
        <w:rPr>
          <w:rFonts w:cs="TimesNewRoman"/>
          <w:kern w:val="0"/>
        </w:rPr>
        <w:t>5-11</w:t>
      </w:r>
      <w:r>
        <w:rPr>
          <w:rFonts w:hint="eastAsia"/>
          <w:kern w:val="0"/>
        </w:rPr>
        <w:t>。</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环向弹簧盲管施工</w:t>
      </w:r>
    </w:p>
    <w:p w:rsidR="00E82F45" w:rsidRDefault="00E82F45" w:rsidP="00E82F45">
      <w:pPr>
        <w:rPr>
          <w:kern w:val="0"/>
        </w:rPr>
      </w:pPr>
      <w:r>
        <w:rPr>
          <w:rFonts w:hint="eastAsia"/>
          <w:kern w:val="0"/>
        </w:rPr>
        <w:t>在地面将</w:t>
      </w:r>
      <w:r>
        <w:rPr>
          <w:rFonts w:cs="TimesNewRoman"/>
          <w:kern w:val="0"/>
        </w:rPr>
        <w:t xml:space="preserve">3 </w:t>
      </w:r>
      <w:r>
        <w:rPr>
          <w:rFonts w:hint="eastAsia"/>
          <w:kern w:val="0"/>
        </w:rPr>
        <w:t>根弹簧盲管并排用无纺布包好绑在</w:t>
      </w:r>
      <w:r>
        <w:rPr>
          <w:rFonts w:cs="TimesNewRoman"/>
          <w:kern w:val="0"/>
        </w:rPr>
        <w:t xml:space="preserve">50cm </w:t>
      </w:r>
      <w:r>
        <w:rPr>
          <w:rFonts w:hint="eastAsia"/>
          <w:kern w:val="0"/>
        </w:rPr>
        <w:t>宽的细格钢丝网上，然后在所要安装弹簧盲管的岩面部位，每隔</w:t>
      </w:r>
      <w:r>
        <w:rPr>
          <w:rFonts w:cs="TimesNewRoman"/>
          <w:kern w:val="0"/>
        </w:rPr>
        <w:t xml:space="preserve">1m </w:t>
      </w:r>
      <w:r>
        <w:rPr>
          <w:rFonts w:hint="eastAsia"/>
          <w:kern w:val="0"/>
        </w:rPr>
        <w:t>钉间距为</w:t>
      </w:r>
      <w:r>
        <w:rPr>
          <w:rFonts w:cs="TimesNewRoman"/>
          <w:kern w:val="0"/>
        </w:rPr>
        <w:t>50cm</w:t>
      </w:r>
      <w:r>
        <w:rPr>
          <w:rFonts w:hint="eastAsia"/>
          <w:kern w:val="0"/>
        </w:rPr>
        <w:t>的两枚悬挂锚钉，</w:t>
      </w:r>
      <w:proofErr w:type="gramStart"/>
      <w:r>
        <w:rPr>
          <w:rFonts w:hint="eastAsia"/>
          <w:kern w:val="0"/>
        </w:rPr>
        <w:t>锚钉露出</w:t>
      </w:r>
      <w:proofErr w:type="gramEnd"/>
      <w:r>
        <w:rPr>
          <w:rFonts w:hint="eastAsia"/>
          <w:kern w:val="0"/>
        </w:rPr>
        <w:t>岩面的部位一般不能高于弹簧盲管的直径，</w:t>
      </w:r>
      <w:r>
        <w:rPr>
          <w:rFonts w:hint="eastAsia"/>
          <w:kern w:val="0"/>
        </w:rPr>
        <w:lastRenderedPageBreak/>
        <w:t>接着利用操作平台，从</w:t>
      </w:r>
      <w:proofErr w:type="gramStart"/>
      <w:r>
        <w:rPr>
          <w:rFonts w:hint="eastAsia"/>
          <w:kern w:val="0"/>
        </w:rPr>
        <w:t>一</w:t>
      </w:r>
      <w:proofErr w:type="gramEnd"/>
      <w:r>
        <w:rPr>
          <w:rFonts w:hint="eastAsia"/>
          <w:kern w:val="0"/>
        </w:rPr>
        <w:t>侧向另一侧用钢丝</w:t>
      </w:r>
      <w:proofErr w:type="gramStart"/>
      <w:r>
        <w:rPr>
          <w:rFonts w:hint="eastAsia"/>
          <w:kern w:val="0"/>
        </w:rPr>
        <w:t>将绑好的</w:t>
      </w:r>
      <w:proofErr w:type="gramEnd"/>
      <w:r>
        <w:rPr>
          <w:rFonts w:hint="eastAsia"/>
          <w:kern w:val="0"/>
        </w:rPr>
        <w:t>弹簧盲管密</w:t>
      </w:r>
      <w:proofErr w:type="gramStart"/>
      <w:r>
        <w:rPr>
          <w:rFonts w:hint="eastAsia"/>
          <w:kern w:val="0"/>
        </w:rPr>
        <w:t>贴岩面固定</w:t>
      </w:r>
      <w:proofErr w:type="gramEnd"/>
      <w:r>
        <w:rPr>
          <w:rFonts w:hint="eastAsia"/>
          <w:kern w:val="0"/>
        </w:rPr>
        <w:t>在悬挂</w:t>
      </w:r>
      <w:proofErr w:type="gramStart"/>
      <w:r>
        <w:rPr>
          <w:rFonts w:hint="eastAsia"/>
          <w:kern w:val="0"/>
        </w:rPr>
        <w:t>锚</w:t>
      </w:r>
      <w:proofErr w:type="gramEnd"/>
      <w:r>
        <w:rPr>
          <w:rFonts w:hint="eastAsia"/>
          <w:kern w:val="0"/>
        </w:rPr>
        <w:t>钉上。每道弹簧盲管的端头要有</w:t>
      </w:r>
      <w:r>
        <w:rPr>
          <w:rFonts w:cs="TimesNewRoman"/>
          <w:kern w:val="0"/>
        </w:rPr>
        <w:t xml:space="preserve">10cm </w:t>
      </w:r>
      <w:r>
        <w:rPr>
          <w:rFonts w:hint="eastAsia"/>
          <w:kern w:val="0"/>
        </w:rPr>
        <w:t>左右的富余量，以便与纵向排水管搭接。</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纵横向排水管和中心水沟的施工</w:t>
      </w:r>
    </w:p>
    <w:p w:rsidR="00E82F45" w:rsidRDefault="00E82F45" w:rsidP="00E82F45">
      <w:pPr>
        <w:rPr>
          <w:kern w:val="0"/>
        </w:rPr>
      </w:pPr>
      <w:r>
        <w:rPr>
          <w:rFonts w:hint="eastAsia"/>
          <w:kern w:val="0"/>
        </w:rPr>
        <w:t>在衬砌施工前，将基底清理干净后，把纵向排水管连接好，每隔</w:t>
      </w:r>
      <w:r>
        <w:rPr>
          <w:rFonts w:cs="TimesNewRoman"/>
          <w:kern w:val="0"/>
        </w:rPr>
        <w:t xml:space="preserve">10m </w:t>
      </w:r>
      <w:r>
        <w:rPr>
          <w:rFonts w:hint="eastAsia"/>
          <w:kern w:val="0"/>
        </w:rPr>
        <w:t>用三通接管与横向排水管的另一端连接在中心水沟处。弹簧盲管的</w:t>
      </w:r>
      <w:proofErr w:type="gramStart"/>
      <w:r>
        <w:rPr>
          <w:rFonts w:hint="eastAsia"/>
          <w:kern w:val="0"/>
        </w:rPr>
        <w:t>两端头贴岩壁</w:t>
      </w:r>
      <w:proofErr w:type="gramEnd"/>
      <w:r>
        <w:rPr>
          <w:rFonts w:hint="eastAsia"/>
          <w:kern w:val="0"/>
        </w:rPr>
        <w:t>放在纵向排水管的梅花眼处。最后在无纺布和防水板施工时一并将纵向排水管半包围扣在墙脚基底，以保证裂隙水很顺利地汇人排水管中。中心水沟的各节接缝间用沥青或橡胶垫全周密闭。</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无纺布和防水板的施工</w:t>
      </w:r>
    </w:p>
    <w:p w:rsidR="00E82F45" w:rsidRDefault="00E82F45" w:rsidP="00E82F45">
      <w:pPr>
        <w:rPr>
          <w:kern w:val="0"/>
        </w:rPr>
      </w:pPr>
      <w:r>
        <w:rPr>
          <w:rFonts w:hint="eastAsia"/>
          <w:kern w:val="0"/>
        </w:rPr>
        <w:t>无纺布要环向铺设，用射钉枪将无纺布钉在初期支护的混凝土表面上，相邻两环之间搭接宽度不小于</w:t>
      </w:r>
      <w:r>
        <w:rPr>
          <w:rFonts w:cs="TimesNewRoman"/>
          <w:kern w:val="0"/>
        </w:rPr>
        <w:t>10cm</w:t>
      </w:r>
      <w:r>
        <w:rPr>
          <w:rFonts w:hint="eastAsia"/>
          <w:kern w:val="0"/>
        </w:rPr>
        <w:t>，其接头不能在同一截面上。</w:t>
      </w:r>
    </w:p>
    <w:p w:rsidR="00E82F45" w:rsidRDefault="00E82F45" w:rsidP="00E82F45">
      <w:pPr>
        <w:rPr>
          <w:kern w:val="0"/>
        </w:rPr>
      </w:pPr>
      <w:r>
        <w:rPr>
          <w:rFonts w:hint="eastAsia"/>
          <w:kern w:val="0"/>
        </w:rPr>
        <w:t>铺设</w:t>
      </w:r>
      <w:r>
        <w:rPr>
          <w:rFonts w:cs="TimesNewRoman"/>
          <w:kern w:val="0"/>
        </w:rPr>
        <w:t xml:space="preserve">EVA </w:t>
      </w:r>
      <w:r>
        <w:rPr>
          <w:rFonts w:hint="eastAsia"/>
          <w:kern w:val="0"/>
        </w:rPr>
        <w:t>防水板采用无钉铺设施工工艺。</w:t>
      </w:r>
    </w:p>
    <w:p w:rsidR="00E82F45" w:rsidRDefault="00E82F45" w:rsidP="00E82F45">
      <w:pPr>
        <w:rPr>
          <w:kern w:val="0"/>
        </w:rPr>
      </w:pPr>
      <w:r>
        <w:rPr>
          <w:rFonts w:hint="eastAsia"/>
          <w:kern w:val="0"/>
        </w:rPr>
        <w:t>五、洞内附属构筑物</w:t>
      </w:r>
    </w:p>
    <w:p w:rsidR="00E82F45" w:rsidRDefault="00E82F45" w:rsidP="00E82F45">
      <w:pPr>
        <w:rPr>
          <w:kern w:val="0"/>
        </w:rPr>
      </w:pPr>
      <w:r>
        <w:rPr>
          <w:rFonts w:hint="eastAsia"/>
          <w:kern w:val="0"/>
        </w:rPr>
        <w:t>（一）</w:t>
      </w:r>
      <w:r>
        <w:rPr>
          <w:kern w:val="0"/>
        </w:rPr>
        <w:t xml:space="preserve"> </w:t>
      </w:r>
      <w:r>
        <w:rPr>
          <w:rFonts w:hint="eastAsia"/>
          <w:kern w:val="0"/>
        </w:rPr>
        <w:t>应急停车带施工</w:t>
      </w:r>
    </w:p>
    <w:p w:rsidR="00E82F45" w:rsidRDefault="00E82F45" w:rsidP="00E82F45">
      <w:pPr>
        <w:rPr>
          <w:kern w:val="0"/>
        </w:rPr>
      </w:pPr>
      <w:r>
        <w:rPr>
          <w:rFonts w:hint="eastAsia"/>
          <w:kern w:val="0"/>
        </w:rPr>
        <w:t>本合同段应急停车带</w:t>
      </w:r>
      <w:r>
        <w:rPr>
          <w:rFonts w:cs="TimesNewRoman"/>
          <w:kern w:val="0"/>
        </w:rPr>
        <w:t xml:space="preserve">6 </w:t>
      </w:r>
      <w:r>
        <w:rPr>
          <w:rFonts w:hint="eastAsia"/>
          <w:kern w:val="0"/>
        </w:rPr>
        <w:t>处，左、右隧道各</w:t>
      </w:r>
      <w:r>
        <w:rPr>
          <w:rFonts w:cs="TimesNewRoman"/>
          <w:kern w:val="0"/>
        </w:rPr>
        <w:t xml:space="preserve">3 </w:t>
      </w:r>
      <w:r>
        <w:rPr>
          <w:rFonts w:hint="eastAsia"/>
          <w:kern w:val="0"/>
        </w:rPr>
        <w:t>处，均位于</w:t>
      </w:r>
      <w:r>
        <w:rPr>
          <w:rFonts w:cs="TimesNewRoman"/>
          <w:kern w:val="0"/>
        </w:rPr>
        <w:t>III</w:t>
      </w:r>
      <w:r>
        <w:rPr>
          <w:rFonts w:hint="eastAsia"/>
          <w:kern w:val="0"/>
        </w:rPr>
        <w:t>、</w:t>
      </w:r>
      <w:r>
        <w:rPr>
          <w:rFonts w:cs="TimesNewRoman"/>
          <w:kern w:val="0"/>
        </w:rPr>
        <w:t xml:space="preserve">IV </w:t>
      </w:r>
      <w:r>
        <w:rPr>
          <w:rFonts w:hint="eastAsia"/>
          <w:kern w:val="0"/>
        </w:rPr>
        <w:t>类围岩地段。开挖跨度比原断面增加</w:t>
      </w:r>
      <w:r>
        <w:rPr>
          <w:rFonts w:cs="TimesNewRoman"/>
          <w:kern w:val="0"/>
        </w:rPr>
        <w:t>3m</w:t>
      </w:r>
      <w:r>
        <w:rPr>
          <w:rFonts w:hint="eastAsia"/>
          <w:kern w:val="0"/>
        </w:rPr>
        <w:t>，开挖时宜采取短开挖，加强支护和围岩量测，混凝土衬砌制作变截面模板，以满足隧道净空断面渐变需要。</w:t>
      </w:r>
    </w:p>
    <w:p w:rsidR="00E82F45" w:rsidRDefault="00E82F45" w:rsidP="00E82F45">
      <w:pPr>
        <w:rPr>
          <w:kern w:val="0"/>
        </w:rPr>
      </w:pPr>
      <w:r>
        <w:rPr>
          <w:rFonts w:hint="eastAsia"/>
          <w:kern w:val="0"/>
        </w:rPr>
        <w:t>（二）</w:t>
      </w:r>
      <w:r>
        <w:rPr>
          <w:kern w:val="0"/>
        </w:rPr>
        <w:t xml:space="preserve"> </w:t>
      </w:r>
      <w:r>
        <w:rPr>
          <w:rFonts w:hint="eastAsia"/>
          <w:kern w:val="0"/>
        </w:rPr>
        <w:t>车行横洞、人行横洞施工</w:t>
      </w:r>
    </w:p>
    <w:p w:rsidR="00E82F45" w:rsidRDefault="00E82F45" w:rsidP="00E82F45">
      <w:pPr>
        <w:rPr>
          <w:kern w:val="0"/>
        </w:rPr>
      </w:pPr>
      <w:r>
        <w:rPr>
          <w:rFonts w:hint="eastAsia"/>
          <w:kern w:val="0"/>
        </w:rPr>
        <w:t>本合同段内有车行横洞</w:t>
      </w:r>
      <w:r>
        <w:rPr>
          <w:rFonts w:cs="TimesNewRoman"/>
          <w:kern w:val="0"/>
        </w:rPr>
        <w:t xml:space="preserve">4 </w:t>
      </w:r>
      <w:r>
        <w:rPr>
          <w:rFonts w:hint="eastAsia"/>
          <w:kern w:val="0"/>
        </w:rPr>
        <w:t>座，人行横洞</w:t>
      </w:r>
      <w:r>
        <w:rPr>
          <w:rFonts w:cs="TimesNewRoman"/>
          <w:kern w:val="0"/>
        </w:rPr>
        <w:t xml:space="preserve">3 </w:t>
      </w:r>
      <w:r>
        <w:rPr>
          <w:rFonts w:hint="eastAsia"/>
          <w:kern w:val="0"/>
        </w:rPr>
        <w:t>座。车行横洞根据“多工作面互通施工方案”的要求，正洞施工</w:t>
      </w:r>
      <w:proofErr w:type="gramStart"/>
      <w:r>
        <w:rPr>
          <w:rFonts w:hint="eastAsia"/>
          <w:kern w:val="0"/>
        </w:rPr>
        <w:t>至相应</w:t>
      </w:r>
      <w:proofErr w:type="gramEnd"/>
      <w:r>
        <w:rPr>
          <w:rFonts w:hint="eastAsia"/>
          <w:kern w:val="0"/>
        </w:rPr>
        <w:t>位置及时进行开挖和衬砌。</w:t>
      </w:r>
    </w:p>
    <w:p w:rsidR="00E82F45" w:rsidRDefault="00E82F45" w:rsidP="00E82F45">
      <w:pPr>
        <w:rPr>
          <w:kern w:val="0"/>
        </w:rPr>
      </w:pPr>
      <w:r>
        <w:rPr>
          <w:rFonts w:hint="eastAsia"/>
          <w:kern w:val="0"/>
        </w:rPr>
        <w:t>人行横洞施工在不影响整体工期及其他工序的前提下，可滞后安排。</w:t>
      </w:r>
    </w:p>
    <w:p w:rsidR="00E82F45" w:rsidRDefault="00E82F45" w:rsidP="00E82F45">
      <w:pPr>
        <w:rPr>
          <w:kern w:val="0"/>
        </w:rPr>
      </w:pPr>
      <w:r>
        <w:rPr>
          <w:rFonts w:cs="TimesNewRoman"/>
          <w:kern w:val="0"/>
        </w:rPr>
        <w:t xml:space="preserve">1. </w:t>
      </w:r>
      <w:r>
        <w:rPr>
          <w:rFonts w:hint="eastAsia"/>
          <w:kern w:val="0"/>
        </w:rPr>
        <w:t>开挖方法</w:t>
      </w:r>
    </w:p>
    <w:p w:rsidR="00E82F45" w:rsidRDefault="00E82F45" w:rsidP="00E82F45">
      <w:pPr>
        <w:rPr>
          <w:kern w:val="0"/>
        </w:rPr>
      </w:pPr>
      <w:r>
        <w:rPr>
          <w:rFonts w:hint="eastAsia"/>
          <w:kern w:val="0"/>
        </w:rPr>
        <w:lastRenderedPageBreak/>
        <w:t>采用</w:t>
      </w:r>
      <w:r>
        <w:rPr>
          <w:rFonts w:cs="TimesNewRoman"/>
          <w:kern w:val="0"/>
        </w:rPr>
        <w:t xml:space="preserve">YP28 </w:t>
      </w:r>
      <w:r>
        <w:rPr>
          <w:rFonts w:hint="eastAsia"/>
          <w:kern w:val="0"/>
        </w:rPr>
        <w:t>风动凿岩机凿眼，全断面光面爆破一次开挖成型。开挖时，前三排炮应遵循“短开挖、多打眼、少装药”的原则，周边眼间距</w:t>
      </w:r>
      <w:r>
        <w:rPr>
          <w:rFonts w:cs="TimesNewRoman"/>
          <w:kern w:val="0"/>
        </w:rPr>
        <w:t>30cm</w:t>
      </w:r>
      <w:r>
        <w:rPr>
          <w:rFonts w:hint="eastAsia"/>
          <w:kern w:val="0"/>
        </w:rPr>
        <w:t>，隔眼装药。第一排炮进尺控制在</w:t>
      </w:r>
      <w:r>
        <w:rPr>
          <w:rFonts w:cs="TimesNewRoman"/>
          <w:kern w:val="0"/>
        </w:rPr>
        <w:t xml:space="preserve">1.5m </w:t>
      </w:r>
      <w:r>
        <w:rPr>
          <w:rFonts w:hint="eastAsia"/>
          <w:kern w:val="0"/>
        </w:rPr>
        <w:t>内，第二排炮控制在</w:t>
      </w:r>
      <w:r>
        <w:rPr>
          <w:rFonts w:cs="TimesNewRoman"/>
          <w:kern w:val="0"/>
        </w:rPr>
        <w:t>2.0m</w:t>
      </w:r>
      <w:r>
        <w:rPr>
          <w:rFonts w:hint="eastAsia"/>
          <w:kern w:val="0"/>
        </w:rPr>
        <w:t>内，第三排炮控制在</w:t>
      </w:r>
      <w:r>
        <w:rPr>
          <w:rFonts w:cs="TimesNewRoman"/>
          <w:kern w:val="0"/>
        </w:rPr>
        <w:t xml:space="preserve">2.5m </w:t>
      </w:r>
      <w:r>
        <w:rPr>
          <w:rFonts w:hint="eastAsia"/>
          <w:kern w:val="0"/>
        </w:rPr>
        <w:t>内，以防爆破危及正洞边墙。</w:t>
      </w:r>
    </w:p>
    <w:p w:rsidR="00E82F45" w:rsidRDefault="00E82F45" w:rsidP="00E82F45">
      <w:pPr>
        <w:rPr>
          <w:kern w:val="0"/>
        </w:rPr>
      </w:pPr>
      <w:r>
        <w:rPr>
          <w:rFonts w:cs="TimesNewRoman"/>
          <w:kern w:val="0"/>
        </w:rPr>
        <w:t xml:space="preserve">2. </w:t>
      </w:r>
      <w:r>
        <w:rPr>
          <w:rFonts w:hint="eastAsia"/>
          <w:kern w:val="0"/>
        </w:rPr>
        <w:t>出碴</w:t>
      </w:r>
    </w:p>
    <w:p w:rsidR="00E82F45" w:rsidRDefault="00E82F45" w:rsidP="00E82F45">
      <w:pPr>
        <w:rPr>
          <w:kern w:val="0"/>
        </w:rPr>
      </w:pPr>
      <w:r>
        <w:rPr>
          <w:rFonts w:hint="eastAsia"/>
          <w:kern w:val="0"/>
        </w:rPr>
        <w:t>采用小型机具，人工配合出碴至正洞位置，大车</w:t>
      </w:r>
      <w:proofErr w:type="gramStart"/>
      <w:r>
        <w:rPr>
          <w:rFonts w:hint="eastAsia"/>
          <w:kern w:val="0"/>
        </w:rPr>
        <w:t>倒运至弃碴场</w:t>
      </w:r>
      <w:proofErr w:type="gramEnd"/>
      <w:r>
        <w:rPr>
          <w:rFonts w:hint="eastAsia"/>
          <w:kern w:val="0"/>
        </w:rPr>
        <w:t>。</w:t>
      </w:r>
    </w:p>
    <w:p w:rsidR="00E82F45" w:rsidRDefault="00E82F45" w:rsidP="00E82F45">
      <w:pPr>
        <w:rPr>
          <w:kern w:val="0"/>
        </w:rPr>
      </w:pPr>
      <w:r>
        <w:rPr>
          <w:rFonts w:cs="TimesNewRoman"/>
          <w:kern w:val="0"/>
        </w:rPr>
        <w:t xml:space="preserve">3. </w:t>
      </w:r>
      <w:r>
        <w:rPr>
          <w:rFonts w:hint="eastAsia"/>
          <w:kern w:val="0"/>
        </w:rPr>
        <w:t>支护</w:t>
      </w:r>
    </w:p>
    <w:p w:rsidR="00E82F45" w:rsidRDefault="00E82F45" w:rsidP="00E82F45">
      <w:pPr>
        <w:rPr>
          <w:kern w:val="0"/>
        </w:rPr>
      </w:pPr>
      <w:r>
        <w:rPr>
          <w:rFonts w:hint="eastAsia"/>
          <w:kern w:val="0"/>
        </w:rPr>
        <w:t>按设计同正洞相同围岩支护工序。</w:t>
      </w:r>
    </w:p>
    <w:p w:rsidR="00E82F45" w:rsidRDefault="00E82F45" w:rsidP="00E82F45">
      <w:pPr>
        <w:rPr>
          <w:kern w:val="0"/>
        </w:rPr>
      </w:pPr>
      <w:r>
        <w:rPr>
          <w:rFonts w:cs="TimesNewRoman"/>
          <w:kern w:val="0"/>
        </w:rPr>
        <w:t xml:space="preserve">4. </w:t>
      </w:r>
      <w:r>
        <w:rPr>
          <w:rFonts w:hint="eastAsia"/>
          <w:kern w:val="0"/>
        </w:rPr>
        <w:t>衬砌</w:t>
      </w:r>
    </w:p>
    <w:p w:rsidR="00E82F45" w:rsidRDefault="00E82F45" w:rsidP="00E82F45">
      <w:pPr>
        <w:rPr>
          <w:kern w:val="0"/>
        </w:rPr>
      </w:pPr>
      <w:r>
        <w:rPr>
          <w:rFonts w:hint="eastAsia"/>
          <w:kern w:val="0"/>
        </w:rPr>
        <w:t>利用</w:t>
      </w:r>
      <w:r>
        <w:rPr>
          <w:rFonts w:cs="TimesNewRoman"/>
          <w:kern w:val="0"/>
        </w:rPr>
        <w:t xml:space="preserve">P43 </w:t>
      </w:r>
      <w:r>
        <w:rPr>
          <w:rFonts w:hint="eastAsia"/>
          <w:kern w:val="0"/>
        </w:rPr>
        <w:t>钢轨按衬砌轮廓加工定型拱架，</w:t>
      </w:r>
      <w:proofErr w:type="gramStart"/>
      <w:r>
        <w:rPr>
          <w:rFonts w:hint="eastAsia"/>
          <w:kern w:val="0"/>
        </w:rPr>
        <w:t>轨行型钢</w:t>
      </w:r>
      <w:proofErr w:type="gramEnd"/>
      <w:r>
        <w:rPr>
          <w:rFonts w:hint="eastAsia"/>
          <w:kern w:val="0"/>
        </w:rPr>
        <w:t>作业平台支撑，建筑钢模板立模，木模挡头板封堵，泵送混凝土浇筑，振捣棒振捣，进行全断面整体施工。</w:t>
      </w:r>
    </w:p>
    <w:p w:rsidR="00E82F45" w:rsidRDefault="00E82F45" w:rsidP="00E82F45">
      <w:pPr>
        <w:rPr>
          <w:kern w:val="0"/>
        </w:rPr>
      </w:pPr>
      <w:r>
        <w:rPr>
          <w:rFonts w:hint="eastAsia"/>
          <w:kern w:val="0"/>
        </w:rPr>
        <w:t>六、洞内施工辅助作业</w:t>
      </w:r>
    </w:p>
    <w:p w:rsidR="00E82F45" w:rsidRDefault="00E82F45" w:rsidP="00E82F45">
      <w:pPr>
        <w:rPr>
          <w:kern w:val="0"/>
        </w:rPr>
      </w:pPr>
      <w:r>
        <w:rPr>
          <w:rFonts w:hint="eastAsia"/>
          <w:kern w:val="0"/>
        </w:rPr>
        <w:t>（一）</w:t>
      </w:r>
      <w:r>
        <w:rPr>
          <w:kern w:val="0"/>
        </w:rPr>
        <w:t xml:space="preserve"> </w:t>
      </w:r>
      <w:r>
        <w:rPr>
          <w:rFonts w:hint="eastAsia"/>
          <w:kern w:val="0"/>
        </w:rPr>
        <w:t>洞内施工排水</w:t>
      </w:r>
    </w:p>
    <w:p w:rsidR="00E82F45" w:rsidRDefault="00E82F45" w:rsidP="00E82F45">
      <w:pPr>
        <w:rPr>
          <w:kern w:val="0"/>
        </w:rPr>
      </w:pPr>
      <w:r>
        <w:rPr>
          <w:rFonts w:hint="eastAsia"/>
          <w:kern w:val="0"/>
        </w:rPr>
        <w:t>雁门关隧道出口段为</w:t>
      </w:r>
      <w:r>
        <w:rPr>
          <w:rFonts w:cs="TimesNewRoman"/>
          <w:kern w:val="0"/>
        </w:rPr>
        <w:t>1.84%</w:t>
      </w:r>
      <w:r>
        <w:rPr>
          <w:rFonts w:hint="eastAsia"/>
          <w:kern w:val="0"/>
        </w:rPr>
        <w:t>的上坡，在左右洞两侧开挖排水沟，沟宽</w:t>
      </w:r>
      <w:r>
        <w:rPr>
          <w:rFonts w:cs="TimesNewRoman"/>
          <w:kern w:val="0"/>
        </w:rPr>
        <w:t>40cm</w:t>
      </w:r>
      <w:r>
        <w:rPr>
          <w:rFonts w:hint="eastAsia"/>
          <w:kern w:val="0"/>
        </w:rPr>
        <w:t>，洞内岩溶水和污水可通过排水沟自流出洞外。为减少污染，需在洞外修建污水处理池，经净化沉淀后，排入沟谷中。对于多工作面开挖产生的施工废水可以在洞内设集水井汇水，由泵逐级抽水至侧沟后自流排出洞外。</w:t>
      </w:r>
    </w:p>
    <w:p w:rsidR="00E82F45" w:rsidRDefault="00E82F45" w:rsidP="00E82F45">
      <w:pPr>
        <w:rPr>
          <w:kern w:val="0"/>
        </w:rPr>
      </w:pPr>
      <w:r>
        <w:rPr>
          <w:rFonts w:hint="eastAsia"/>
          <w:kern w:val="0"/>
        </w:rPr>
        <w:t>（二）</w:t>
      </w:r>
      <w:r>
        <w:rPr>
          <w:kern w:val="0"/>
        </w:rPr>
        <w:t xml:space="preserve"> </w:t>
      </w:r>
      <w:r>
        <w:rPr>
          <w:rFonts w:hint="eastAsia"/>
          <w:kern w:val="0"/>
        </w:rPr>
        <w:t>洞内施工供风、通风与防尘</w:t>
      </w:r>
    </w:p>
    <w:p w:rsidR="00E82F45" w:rsidRDefault="00E82F45" w:rsidP="00E82F45">
      <w:pPr>
        <w:rPr>
          <w:kern w:val="0"/>
        </w:rPr>
      </w:pPr>
      <w:proofErr w:type="gramStart"/>
      <w:r>
        <w:rPr>
          <w:rFonts w:hint="eastAsia"/>
          <w:kern w:val="0"/>
        </w:rPr>
        <w:t>鉴于本</w:t>
      </w:r>
      <w:proofErr w:type="gramEnd"/>
      <w:r>
        <w:rPr>
          <w:rFonts w:hint="eastAsia"/>
          <w:kern w:val="0"/>
        </w:rPr>
        <w:t>隧道的实际情况，经现场考察及审阅图纸后决定，该合同段施工供风、通风以管道通风为主，加强机械废气净化，减少污染源，并按我局《降尘净毒工法》实施。</w:t>
      </w:r>
    </w:p>
    <w:p w:rsidR="00E82F45" w:rsidRDefault="00E82F45" w:rsidP="00E82F45">
      <w:pPr>
        <w:rPr>
          <w:kern w:val="0"/>
        </w:rPr>
      </w:pPr>
      <w:r>
        <w:rPr>
          <w:rFonts w:cs="TimesNewRoman"/>
          <w:kern w:val="0"/>
        </w:rPr>
        <w:t xml:space="preserve">1. </w:t>
      </w:r>
      <w:r>
        <w:rPr>
          <w:rFonts w:hint="eastAsia"/>
          <w:kern w:val="0"/>
        </w:rPr>
        <w:t>洞内施工供风</w:t>
      </w:r>
    </w:p>
    <w:p w:rsidR="00E82F45" w:rsidRDefault="00E82F45" w:rsidP="00E82F45">
      <w:pPr>
        <w:rPr>
          <w:kern w:val="0"/>
        </w:rPr>
      </w:pPr>
      <w:r>
        <w:rPr>
          <w:rFonts w:hint="eastAsia"/>
          <w:kern w:val="0"/>
        </w:rPr>
        <w:lastRenderedPageBreak/>
        <w:t>施工供风采取在洞口侧安装</w:t>
      </w:r>
      <w:r>
        <w:rPr>
          <w:rFonts w:cs="TimesNewRoman"/>
          <w:kern w:val="0"/>
        </w:rPr>
        <w:t>20m</w:t>
      </w:r>
      <w:r>
        <w:rPr>
          <w:rFonts w:cs="TimesNewRoman"/>
          <w:kern w:val="0"/>
          <w:vertAlign w:val="superscript"/>
        </w:rPr>
        <w:t>3</w:t>
      </w:r>
      <w:r>
        <w:rPr>
          <w:rFonts w:cs="TimesNewRoman"/>
          <w:kern w:val="0"/>
        </w:rPr>
        <w:t xml:space="preserve">/min </w:t>
      </w:r>
      <w:r>
        <w:rPr>
          <w:rFonts w:hint="eastAsia"/>
          <w:kern w:val="0"/>
        </w:rPr>
        <w:t>电动空压机</w:t>
      </w:r>
      <w:r>
        <w:rPr>
          <w:rFonts w:cs="TimesNewRoman"/>
          <w:kern w:val="0"/>
        </w:rPr>
        <w:t xml:space="preserve">8 </w:t>
      </w:r>
      <w:r>
        <w:rPr>
          <w:rFonts w:hint="eastAsia"/>
          <w:kern w:val="0"/>
        </w:rPr>
        <w:t>台组，建高压风站，通过ф</w:t>
      </w:r>
      <w:r>
        <w:rPr>
          <w:rFonts w:cs="TimesNewRoman"/>
          <w:kern w:val="0"/>
        </w:rPr>
        <w:t xml:space="preserve">200 </w:t>
      </w:r>
      <w:r>
        <w:rPr>
          <w:rFonts w:hint="eastAsia"/>
          <w:kern w:val="0"/>
        </w:rPr>
        <w:t>钢管接至各施工部位，由高压橡胶风管再连接到风动机具进行施工。</w:t>
      </w:r>
    </w:p>
    <w:p w:rsidR="00E82F45" w:rsidRDefault="00E82F45" w:rsidP="00E82F45">
      <w:pPr>
        <w:rPr>
          <w:kern w:val="0"/>
        </w:rPr>
      </w:pPr>
      <w:r>
        <w:rPr>
          <w:rFonts w:cs="TimesNewRoman"/>
          <w:kern w:val="0"/>
        </w:rPr>
        <w:t xml:space="preserve">2. </w:t>
      </w:r>
      <w:r>
        <w:rPr>
          <w:rFonts w:hint="eastAsia"/>
          <w:kern w:val="0"/>
        </w:rPr>
        <w:t>洞内施工通风排烟</w:t>
      </w:r>
    </w:p>
    <w:p w:rsidR="00E82F45" w:rsidRDefault="00E82F45" w:rsidP="00E82F45">
      <w:pPr>
        <w:rPr>
          <w:rFonts w:cs="TimesNewRoman"/>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采用压入式通风，其工艺流程图见附图</w:t>
      </w:r>
      <w:r>
        <w:rPr>
          <w:rFonts w:cs="TimesNewRoman"/>
          <w:kern w:val="0"/>
        </w:rPr>
        <w:t>5-12</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隧道通风标准</w:t>
      </w:r>
    </w:p>
    <w:p w:rsidR="00E82F45" w:rsidRDefault="00E82F45" w:rsidP="00E82F45">
      <w:pPr>
        <w:rPr>
          <w:kern w:val="0"/>
        </w:rPr>
      </w:pPr>
      <w:r>
        <w:rPr>
          <w:rFonts w:cs="TimesNewRoman"/>
          <w:kern w:val="0"/>
        </w:rPr>
        <w:t xml:space="preserve">1) </w:t>
      </w:r>
      <w:r>
        <w:rPr>
          <w:rFonts w:hint="eastAsia"/>
          <w:kern w:val="0"/>
        </w:rPr>
        <w:t>洞内空气含氧量不得少于</w:t>
      </w:r>
      <w:r>
        <w:rPr>
          <w:rFonts w:cs="TimesNewRoman"/>
          <w:kern w:val="0"/>
        </w:rPr>
        <w:t>20%</w:t>
      </w:r>
      <w:r>
        <w:rPr>
          <w:rFonts w:hint="eastAsia"/>
          <w:kern w:val="0"/>
        </w:rPr>
        <w:t>，并保证洞内施工人员每人每分钟能获得</w:t>
      </w:r>
      <w:r>
        <w:rPr>
          <w:rFonts w:cs="TimesNewRoman"/>
          <w:kern w:val="0"/>
        </w:rPr>
        <w:t>4m</w:t>
      </w:r>
      <w:r>
        <w:rPr>
          <w:rFonts w:cs="TimesNewRoman"/>
          <w:kern w:val="0"/>
          <w:vertAlign w:val="superscript"/>
        </w:rPr>
        <w:t>3</w:t>
      </w:r>
      <w:r>
        <w:rPr>
          <w:rFonts w:cs="TimesNewRoman"/>
          <w:kern w:val="0"/>
        </w:rPr>
        <w:t xml:space="preserve"> </w:t>
      </w:r>
      <w:r>
        <w:rPr>
          <w:rFonts w:hint="eastAsia"/>
          <w:kern w:val="0"/>
        </w:rPr>
        <w:t>的新鲜空气。</w:t>
      </w:r>
    </w:p>
    <w:p w:rsidR="00E82F45" w:rsidRDefault="00E82F45" w:rsidP="00E82F45">
      <w:pPr>
        <w:rPr>
          <w:kern w:val="0"/>
        </w:rPr>
      </w:pPr>
      <w:r>
        <w:rPr>
          <w:rFonts w:cs="TimesNewRoman"/>
          <w:kern w:val="0"/>
        </w:rPr>
        <w:t xml:space="preserve">2) </w:t>
      </w:r>
      <w:r>
        <w:rPr>
          <w:rFonts w:hint="eastAsia"/>
          <w:kern w:val="0"/>
        </w:rPr>
        <w:t>粉尘允许浓度：每立方空气中，含有</w:t>
      </w:r>
      <w:r>
        <w:rPr>
          <w:rFonts w:cs="TimesNewRoman"/>
          <w:kern w:val="0"/>
        </w:rPr>
        <w:t>10%</w:t>
      </w:r>
      <w:r>
        <w:rPr>
          <w:rFonts w:hint="eastAsia"/>
          <w:kern w:val="0"/>
        </w:rPr>
        <w:t>以上游离</w:t>
      </w:r>
      <w:r>
        <w:rPr>
          <w:rFonts w:cs="TimesNewRoman"/>
          <w:kern w:val="0"/>
        </w:rPr>
        <w:t>SiO</w:t>
      </w:r>
      <w:r>
        <w:rPr>
          <w:rFonts w:cs="TimesNewRoman"/>
          <w:kern w:val="0"/>
          <w:vertAlign w:val="subscript"/>
        </w:rPr>
        <w:t>2</w:t>
      </w:r>
      <w:r>
        <w:rPr>
          <w:rFonts w:cs="TimesNewRoman"/>
          <w:kern w:val="0"/>
        </w:rPr>
        <w:t xml:space="preserve"> </w:t>
      </w:r>
      <w:r>
        <w:rPr>
          <w:rFonts w:hint="eastAsia"/>
          <w:kern w:val="0"/>
        </w:rPr>
        <w:t>的粉尘必须在</w:t>
      </w:r>
      <w:r>
        <w:rPr>
          <w:rFonts w:cs="TimesNewRoman"/>
          <w:kern w:val="0"/>
        </w:rPr>
        <w:t xml:space="preserve">2mg </w:t>
      </w:r>
      <w:r>
        <w:rPr>
          <w:rFonts w:hint="eastAsia"/>
          <w:kern w:val="0"/>
        </w:rPr>
        <w:t>以下。</w:t>
      </w:r>
    </w:p>
    <w:p w:rsidR="00E82F45" w:rsidRDefault="00E82F45" w:rsidP="00E82F45">
      <w:pPr>
        <w:rPr>
          <w:kern w:val="0"/>
        </w:rPr>
      </w:pPr>
      <w:r>
        <w:rPr>
          <w:rFonts w:hint="eastAsia"/>
          <w:kern w:val="0"/>
        </w:rPr>
        <w:t>洞内有害气体最高允许浓度（单位：</w:t>
      </w:r>
      <w:r>
        <w:rPr>
          <w:rFonts w:cs="TimesNewRoman"/>
          <w:kern w:val="0"/>
        </w:rPr>
        <w:t>PPm</w:t>
      </w:r>
      <w:r>
        <w:rPr>
          <w:rFonts w:hint="eastAsia"/>
          <w:kern w:val="0"/>
        </w:rPr>
        <w:t>）</w:t>
      </w:r>
    </w:p>
    <w:p w:rsidR="00E82F45" w:rsidRDefault="00E82F45" w:rsidP="00E82F45">
      <w:pPr>
        <w:rPr>
          <w:rFonts w:cs="TimesNewRoman"/>
          <w:kern w:val="0"/>
        </w:rPr>
      </w:pPr>
      <w:r>
        <w:rPr>
          <w:rFonts w:cs="TimesNewRoman"/>
          <w:kern w:val="0"/>
        </w:rPr>
        <w:t>CO: 0.0024%</w:t>
      </w:r>
    </w:p>
    <w:p w:rsidR="00E82F45" w:rsidRDefault="00E82F45" w:rsidP="00E82F45">
      <w:pPr>
        <w:rPr>
          <w:rFonts w:cs="TimesNewRoman"/>
          <w:kern w:val="0"/>
        </w:rPr>
      </w:pPr>
      <w:r>
        <w:rPr>
          <w:rFonts w:cs="TimesNewRoman"/>
          <w:kern w:val="0"/>
        </w:rPr>
        <w:t>NO</w:t>
      </w:r>
      <w:r>
        <w:rPr>
          <w:rFonts w:cs="TimesNewRoman"/>
          <w:kern w:val="0"/>
          <w:vertAlign w:val="subscript"/>
        </w:rPr>
        <w:t>2</w:t>
      </w:r>
      <w:r>
        <w:rPr>
          <w:rFonts w:cs="TimesNewRoman"/>
          <w:kern w:val="0"/>
        </w:rPr>
        <w:t>: 0.00025%</w:t>
      </w:r>
    </w:p>
    <w:p w:rsidR="00E82F45" w:rsidRDefault="00E82F45" w:rsidP="00E82F45">
      <w:pPr>
        <w:rPr>
          <w:rFonts w:cs="TimesNewRoman"/>
          <w:kern w:val="0"/>
        </w:rPr>
      </w:pPr>
      <w:r>
        <w:rPr>
          <w:rFonts w:cs="TimesNewRoman"/>
          <w:kern w:val="0"/>
        </w:rPr>
        <w:t>SO</w:t>
      </w:r>
      <w:r>
        <w:rPr>
          <w:rFonts w:cs="TimesNewRoman"/>
          <w:kern w:val="0"/>
          <w:vertAlign w:val="subscript"/>
        </w:rPr>
        <w:t>2</w:t>
      </w:r>
      <w:r>
        <w:rPr>
          <w:rFonts w:cs="TimesNewRoman"/>
          <w:kern w:val="0"/>
        </w:rPr>
        <w:t>: 0.0005%</w:t>
      </w:r>
    </w:p>
    <w:p w:rsidR="00E82F45" w:rsidRDefault="00E82F45" w:rsidP="00E82F45">
      <w:pPr>
        <w:rPr>
          <w:rFonts w:cs="TimesNewRoman"/>
          <w:kern w:val="0"/>
        </w:rPr>
      </w:pPr>
      <w:r>
        <w:rPr>
          <w:rFonts w:cs="TimesNewRoman"/>
          <w:kern w:val="0"/>
        </w:rPr>
        <w:t>H</w:t>
      </w:r>
      <w:r>
        <w:rPr>
          <w:rFonts w:cs="TimesNewRoman"/>
          <w:kern w:val="0"/>
          <w:vertAlign w:val="subscript"/>
        </w:rPr>
        <w:t>2</w:t>
      </w:r>
      <w:r>
        <w:rPr>
          <w:rFonts w:cs="TimesNewRoman"/>
          <w:kern w:val="0"/>
        </w:rPr>
        <w:t>S: 0.00066%</w:t>
      </w:r>
    </w:p>
    <w:p w:rsidR="00E82F45" w:rsidRDefault="00E82F45" w:rsidP="00E82F45">
      <w:pPr>
        <w:rPr>
          <w:rFonts w:cs="TimesNewRoman"/>
          <w:kern w:val="0"/>
        </w:rPr>
      </w:pPr>
      <w:r>
        <w:rPr>
          <w:rFonts w:cs="TimesNewRoman"/>
          <w:kern w:val="0"/>
        </w:rPr>
        <w:t>NH</w:t>
      </w:r>
      <w:r>
        <w:rPr>
          <w:rFonts w:cs="TimesNewRoman"/>
          <w:kern w:val="0"/>
          <w:vertAlign w:val="superscript"/>
        </w:rPr>
        <w:t>3</w:t>
      </w:r>
      <w:r>
        <w:rPr>
          <w:rFonts w:cs="TimesNewRoman"/>
          <w:kern w:val="0"/>
        </w:rPr>
        <w:t>: 0.004%</w:t>
      </w:r>
    </w:p>
    <w:p w:rsidR="00E82F45" w:rsidRDefault="00E82F45" w:rsidP="00E82F45">
      <w:pPr>
        <w:rPr>
          <w:rFonts w:cs="TimesNewRoman"/>
          <w:kern w:val="0"/>
        </w:rPr>
      </w:pPr>
      <w:r>
        <w:rPr>
          <w:rFonts w:cs="TimesNewRoman"/>
          <w:kern w:val="0"/>
        </w:rPr>
        <w:t>CH4: 1%</w:t>
      </w:r>
    </w:p>
    <w:p w:rsidR="00E82F45" w:rsidRDefault="00E82F45" w:rsidP="00E82F45">
      <w:pPr>
        <w:rPr>
          <w:rFonts w:cs="TimesNewRoman"/>
          <w:kern w:val="0"/>
        </w:rPr>
      </w:pPr>
      <w:r>
        <w:rPr>
          <w:rFonts w:cs="TimesNewRoman"/>
          <w:kern w:val="0"/>
        </w:rPr>
        <w:t>CO</w:t>
      </w:r>
      <w:r>
        <w:rPr>
          <w:rFonts w:cs="TimesNewRoman"/>
          <w:kern w:val="0"/>
          <w:vertAlign w:val="subscript"/>
        </w:rPr>
        <w:t>2</w:t>
      </w:r>
      <w:r>
        <w:rPr>
          <w:rFonts w:cs="TimesNewRoman"/>
          <w:kern w:val="0"/>
        </w:rPr>
        <w:t>: 1.5%</w:t>
      </w:r>
    </w:p>
    <w:p w:rsidR="00E82F45" w:rsidRDefault="00E82F45" w:rsidP="00E82F45">
      <w:pPr>
        <w:rPr>
          <w:kern w:val="0"/>
        </w:rPr>
      </w:pPr>
      <w:r>
        <w:rPr>
          <w:rFonts w:hint="eastAsia"/>
          <w:kern w:val="0"/>
        </w:rPr>
        <w:t>洞内通风风速大于</w:t>
      </w:r>
      <w:r>
        <w:rPr>
          <w:rFonts w:cs="TimesNewRoman"/>
          <w:kern w:val="0"/>
        </w:rPr>
        <w:t>0.3m/s</w:t>
      </w:r>
      <w:r>
        <w:rPr>
          <w:rFonts w:hint="eastAsia"/>
          <w:kern w:val="0"/>
        </w:rPr>
        <w:t>。</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通风系统设计</w:t>
      </w:r>
    </w:p>
    <w:p w:rsidR="00E82F45" w:rsidRDefault="00E82F45" w:rsidP="00E82F45">
      <w:pPr>
        <w:rPr>
          <w:kern w:val="0"/>
        </w:rPr>
      </w:pPr>
      <w:r>
        <w:rPr>
          <w:rFonts w:cs="TimesNewRoman"/>
          <w:kern w:val="0"/>
        </w:rPr>
        <w:t xml:space="preserve">1) </w:t>
      </w:r>
      <w:r>
        <w:rPr>
          <w:rFonts w:hint="eastAsia"/>
          <w:kern w:val="0"/>
        </w:rPr>
        <w:t>确定工作面需风量</w:t>
      </w:r>
    </w:p>
    <w:p w:rsidR="00E82F45" w:rsidRDefault="00E82F45" w:rsidP="00E82F45">
      <w:pPr>
        <w:rPr>
          <w:kern w:val="0"/>
        </w:rPr>
      </w:pPr>
      <w:r>
        <w:rPr>
          <w:rFonts w:hint="eastAsia"/>
          <w:kern w:val="0"/>
        </w:rPr>
        <w:t>工作面需风量主要由以下几项指标控制：一是洞内最小风速控制风量</w:t>
      </w:r>
      <w:r>
        <w:rPr>
          <w:rFonts w:cs="TimesNewRoman,Italic"/>
          <w:i/>
          <w:iCs/>
          <w:kern w:val="0"/>
        </w:rPr>
        <w:t>Q</w:t>
      </w:r>
      <w:r>
        <w:rPr>
          <w:rFonts w:cs="TimesNewRoman"/>
          <w:kern w:val="0"/>
        </w:rPr>
        <w:t>1</w:t>
      </w:r>
      <w:r>
        <w:rPr>
          <w:rFonts w:hint="eastAsia"/>
          <w:kern w:val="0"/>
        </w:rPr>
        <w:t>；二是按</w:t>
      </w:r>
      <w:r>
        <w:rPr>
          <w:rFonts w:cs="TimesNewRoman"/>
          <w:kern w:val="0"/>
        </w:rPr>
        <w:t>CH</w:t>
      </w:r>
      <w:r>
        <w:rPr>
          <w:rFonts w:cs="TimesNewRoman"/>
          <w:kern w:val="0"/>
          <w:vertAlign w:val="subscript"/>
        </w:rPr>
        <w:t>4</w:t>
      </w:r>
      <w:r>
        <w:rPr>
          <w:rFonts w:cs="TimesNewRoman"/>
          <w:kern w:val="0"/>
        </w:rPr>
        <w:t xml:space="preserve"> </w:t>
      </w:r>
      <w:r>
        <w:rPr>
          <w:rFonts w:hint="eastAsia"/>
          <w:kern w:val="0"/>
        </w:rPr>
        <w:t>涌出量控制风量</w:t>
      </w:r>
      <w:r>
        <w:rPr>
          <w:rFonts w:cs="TimesNewRoman,Italic"/>
          <w:i/>
          <w:iCs/>
          <w:kern w:val="0"/>
        </w:rPr>
        <w:t>Q</w:t>
      </w:r>
      <w:r>
        <w:rPr>
          <w:rFonts w:cs="TimesNewRoman"/>
          <w:kern w:val="0"/>
        </w:rPr>
        <w:t>2</w:t>
      </w:r>
      <w:r>
        <w:rPr>
          <w:rFonts w:hint="eastAsia"/>
          <w:kern w:val="0"/>
        </w:rPr>
        <w:t>；三是按洞内人员控制风量</w:t>
      </w:r>
      <w:r>
        <w:rPr>
          <w:rFonts w:cs="TimesNewRoman,Italic"/>
          <w:i/>
          <w:iCs/>
          <w:kern w:val="0"/>
        </w:rPr>
        <w:t>Q</w:t>
      </w:r>
      <w:r>
        <w:rPr>
          <w:rFonts w:cs="TimesNewRoman"/>
          <w:kern w:val="0"/>
        </w:rPr>
        <w:t>3</w:t>
      </w:r>
      <w:r>
        <w:rPr>
          <w:rFonts w:hint="eastAsia"/>
          <w:kern w:val="0"/>
        </w:rPr>
        <w:t>；四是按洞内柴油设备控制风量</w:t>
      </w:r>
      <w:r>
        <w:rPr>
          <w:rFonts w:cs="TimesNewRoman,Italic"/>
          <w:i/>
          <w:iCs/>
          <w:kern w:val="0"/>
        </w:rPr>
        <w:t>Q</w:t>
      </w:r>
      <w:r>
        <w:rPr>
          <w:rFonts w:cs="TimesNewRoman"/>
          <w:kern w:val="0"/>
        </w:rPr>
        <w:t>4</w:t>
      </w:r>
      <w:r>
        <w:rPr>
          <w:rFonts w:hint="eastAsia"/>
          <w:kern w:val="0"/>
        </w:rPr>
        <w:t>；五是</w:t>
      </w:r>
      <w:proofErr w:type="gramStart"/>
      <w:r>
        <w:rPr>
          <w:rFonts w:hint="eastAsia"/>
          <w:kern w:val="0"/>
        </w:rPr>
        <w:t>按排</w:t>
      </w:r>
      <w:proofErr w:type="gramEnd"/>
      <w:r>
        <w:rPr>
          <w:rFonts w:hint="eastAsia"/>
          <w:kern w:val="0"/>
        </w:rPr>
        <w:t>除炮烟控制风量</w:t>
      </w:r>
      <w:r>
        <w:rPr>
          <w:rFonts w:cs="TimesNewRoman,Italic"/>
          <w:i/>
          <w:iCs/>
          <w:kern w:val="0"/>
        </w:rPr>
        <w:t>Q</w:t>
      </w:r>
      <w:r>
        <w:rPr>
          <w:rFonts w:cs="TimesNewRoman"/>
          <w:kern w:val="0"/>
        </w:rPr>
        <w:t>5</w:t>
      </w:r>
      <w:r>
        <w:rPr>
          <w:rFonts w:hint="eastAsia"/>
          <w:kern w:val="0"/>
        </w:rPr>
        <w:t>。</w:t>
      </w:r>
    </w:p>
    <w:p w:rsidR="00E82F45" w:rsidRDefault="00E82F45" w:rsidP="00E82F45">
      <w:pPr>
        <w:rPr>
          <w:kern w:val="0"/>
        </w:rPr>
      </w:pPr>
      <w:r>
        <w:rPr>
          <w:rFonts w:cs="TimesNewRoman"/>
          <w:kern w:val="0"/>
        </w:rPr>
        <w:lastRenderedPageBreak/>
        <w:t>A</w:t>
      </w:r>
      <w:r>
        <w:rPr>
          <w:rFonts w:hint="eastAsia"/>
          <w:kern w:val="0"/>
        </w:rPr>
        <w:t>、按洞内最小风速控制风量</w:t>
      </w:r>
    </w:p>
    <w:p w:rsidR="00E82F45" w:rsidRDefault="00E82F45" w:rsidP="00E82F45">
      <w:pPr>
        <w:rPr>
          <w:rFonts w:cs="TimesNewRoman,Italic"/>
          <w:i/>
          <w:iCs/>
          <w:kern w:val="0"/>
        </w:rPr>
      </w:pPr>
      <w:r>
        <w:rPr>
          <w:rFonts w:cs="TimesNewRoman,Italic"/>
          <w:i/>
          <w:iCs/>
          <w:kern w:val="0"/>
        </w:rPr>
        <w:t>Q</w:t>
      </w:r>
      <w:r>
        <w:rPr>
          <w:rFonts w:cs="TimesNewRoman"/>
          <w:kern w:val="0"/>
        </w:rPr>
        <w:t>1</w:t>
      </w:r>
      <w:r>
        <w:rPr>
          <w:rFonts w:hint="eastAsia"/>
          <w:kern w:val="0"/>
        </w:rPr>
        <w:t>＝</w:t>
      </w:r>
      <w:r>
        <w:rPr>
          <w:rFonts w:cs="TimesNewRoman,Italic"/>
          <w:i/>
          <w:iCs/>
          <w:kern w:val="0"/>
        </w:rPr>
        <w:t>VS</w:t>
      </w:r>
    </w:p>
    <w:p w:rsidR="00E82F45" w:rsidRDefault="00E82F45" w:rsidP="00E82F45">
      <w:pPr>
        <w:rPr>
          <w:kern w:val="0"/>
        </w:rPr>
      </w:pPr>
      <w:r>
        <w:rPr>
          <w:rFonts w:hint="eastAsia"/>
          <w:kern w:val="0"/>
        </w:rPr>
        <w:t>式中：</w:t>
      </w:r>
    </w:p>
    <w:p w:rsidR="00E82F45" w:rsidRDefault="00E82F45" w:rsidP="00E82F45">
      <w:pPr>
        <w:rPr>
          <w:kern w:val="0"/>
        </w:rPr>
      </w:pPr>
      <w:r>
        <w:rPr>
          <w:rFonts w:cs="TimesNewRoman"/>
          <w:kern w:val="0"/>
        </w:rPr>
        <w:t>V</w:t>
      </w:r>
      <w:r>
        <w:rPr>
          <w:rFonts w:hint="eastAsia"/>
          <w:kern w:val="0"/>
        </w:rPr>
        <w:t>——巷道最小风速，取</w:t>
      </w:r>
      <w:r>
        <w:rPr>
          <w:rFonts w:cs="TimesNewRoman"/>
          <w:kern w:val="0"/>
        </w:rPr>
        <w:t>0.3m/s</w:t>
      </w:r>
      <w:r>
        <w:rPr>
          <w:rFonts w:hint="eastAsia"/>
          <w:kern w:val="0"/>
        </w:rPr>
        <w:t>；</w:t>
      </w:r>
    </w:p>
    <w:p w:rsidR="00E82F45" w:rsidRDefault="00E82F45" w:rsidP="00E82F45">
      <w:pPr>
        <w:rPr>
          <w:kern w:val="0"/>
        </w:rPr>
      </w:pPr>
      <w:r>
        <w:rPr>
          <w:rFonts w:cs="TimesNewRoman"/>
          <w:kern w:val="0"/>
        </w:rPr>
        <w:t>S</w:t>
      </w:r>
      <w:r>
        <w:rPr>
          <w:rFonts w:hint="eastAsia"/>
          <w:kern w:val="0"/>
        </w:rPr>
        <w:t>－——巷道开挖面积</w:t>
      </w:r>
    </w:p>
    <w:p w:rsidR="00E82F45" w:rsidRDefault="00E82F45" w:rsidP="00E82F45">
      <w:pPr>
        <w:rPr>
          <w:kern w:val="0"/>
        </w:rPr>
      </w:pPr>
      <w:r>
        <w:rPr>
          <w:rFonts w:cs="TimesNewRoman"/>
          <w:kern w:val="0"/>
        </w:rPr>
        <w:t>B</w:t>
      </w:r>
      <w:r>
        <w:rPr>
          <w:rFonts w:hint="eastAsia"/>
          <w:kern w:val="0"/>
        </w:rPr>
        <w:t>、按洞内人员控制风量</w:t>
      </w:r>
    </w:p>
    <w:p w:rsidR="00E82F45" w:rsidRDefault="00E82F45" w:rsidP="00E82F45">
      <w:pPr>
        <w:rPr>
          <w:rFonts w:cs="TimesNewRoman"/>
          <w:kern w:val="0"/>
        </w:rPr>
      </w:pPr>
      <w:r>
        <w:rPr>
          <w:rFonts w:cs="TimesNewRoman"/>
          <w:kern w:val="0"/>
        </w:rPr>
        <w:t>Q</w:t>
      </w:r>
      <w:r>
        <w:rPr>
          <w:rFonts w:hint="eastAsia"/>
          <w:kern w:val="0"/>
        </w:rPr>
        <w:t>＝</w:t>
      </w:r>
      <w:r>
        <w:rPr>
          <w:rFonts w:cs="TimesNewRoman"/>
          <w:kern w:val="0"/>
        </w:rPr>
        <w:t>WN</w:t>
      </w:r>
    </w:p>
    <w:p w:rsidR="00E82F45" w:rsidRDefault="00E82F45" w:rsidP="00E82F45">
      <w:pPr>
        <w:rPr>
          <w:kern w:val="0"/>
        </w:rPr>
      </w:pPr>
      <w:r>
        <w:rPr>
          <w:rFonts w:cs="TimesNewRoman"/>
          <w:kern w:val="0"/>
        </w:rPr>
        <w:t>W</w:t>
      </w:r>
      <w:r>
        <w:rPr>
          <w:rFonts w:hint="eastAsia"/>
          <w:kern w:val="0"/>
        </w:rPr>
        <w:t>——每人每分钟耗风量，取</w:t>
      </w:r>
      <w:r>
        <w:rPr>
          <w:rFonts w:cs="TimesNewRoman"/>
          <w:kern w:val="0"/>
        </w:rPr>
        <w:t>W=4m</w:t>
      </w:r>
      <w:r>
        <w:rPr>
          <w:rFonts w:cs="TimesNewRoman"/>
          <w:kern w:val="0"/>
          <w:vertAlign w:val="superscript"/>
        </w:rPr>
        <w:t>3</w:t>
      </w:r>
      <w:r>
        <w:rPr>
          <w:rFonts w:cs="TimesNewRoman"/>
          <w:kern w:val="0"/>
        </w:rPr>
        <w:t>/min</w:t>
      </w:r>
      <w:r>
        <w:rPr>
          <w:rFonts w:hint="eastAsia"/>
          <w:kern w:val="0"/>
        </w:rPr>
        <w:t>；</w:t>
      </w:r>
    </w:p>
    <w:p w:rsidR="00E82F45" w:rsidRDefault="00E82F45" w:rsidP="00E82F45">
      <w:pPr>
        <w:rPr>
          <w:kern w:val="0"/>
        </w:rPr>
      </w:pPr>
      <w:r>
        <w:rPr>
          <w:rFonts w:cs="TimesNewRoman"/>
          <w:kern w:val="0"/>
        </w:rPr>
        <w:t>N</w:t>
      </w:r>
      <w:r>
        <w:rPr>
          <w:rFonts w:hint="eastAsia"/>
          <w:kern w:val="0"/>
        </w:rPr>
        <w:t>——洞内作业人数</w:t>
      </w:r>
    </w:p>
    <w:p w:rsidR="00E82F45" w:rsidRDefault="00E82F45" w:rsidP="00E82F45">
      <w:pPr>
        <w:rPr>
          <w:kern w:val="0"/>
        </w:rPr>
      </w:pPr>
      <w:r>
        <w:rPr>
          <w:rFonts w:cs="TimesNewRoman"/>
          <w:kern w:val="0"/>
        </w:rPr>
        <w:t>C</w:t>
      </w:r>
      <w:r>
        <w:rPr>
          <w:rFonts w:hint="eastAsia"/>
          <w:kern w:val="0"/>
        </w:rPr>
        <w:t>、按洞内柴油设备控制风量</w:t>
      </w:r>
    </w:p>
    <w:p w:rsidR="00E82F45" w:rsidRDefault="00E82F45" w:rsidP="00E82F45">
      <w:pPr>
        <w:rPr>
          <w:rFonts w:cs="TimesNewRoman"/>
          <w:kern w:val="0"/>
        </w:rPr>
      </w:pPr>
      <w:r>
        <w:rPr>
          <w:rFonts w:cs="TimesNewRoman,Italic"/>
          <w:i/>
          <w:iCs/>
          <w:kern w:val="0"/>
        </w:rPr>
        <w:t>Q</w:t>
      </w:r>
      <w:r>
        <w:rPr>
          <w:rFonts w:cs="TimesNewRoman"/>
          <w:kern w:val="0"/>
        </w:rPr>
        <w:t>4</w:t>
      </w:r>
      <w:r>
        <w:rPr>
          <w:rFonts w:hint="eastAsia"/>
          <w:kern w:val="0"/>
        </w:rPr>
        <w:t>＝</w:t>
      </w:r>
      <w:r>
        <w:rPr>
          <w:rFonts w:cs="TimesNewRoman"/>
          <w:kern w:val="0"/>
        </w:rPr>
        <w:t>mk</w:t>
      </w:r>
    </w:p>
    <w:p w:rsidR="00E82F45" w:rsidRDefault="00E82F45" w:rsidP="00E82F45">
      <w:pPr>
        <w:rPr>
          <w:kern w:val="0"/>
        </w:rPr>
      </w:pPr>
      <w:r>
        <w:rPr>
          <w:rFonts w:hint="eastAsia"/>
          <w:kern w:val="0"/>
        </w:rPr>
        <w:t>式中</w:t>
      </w:r>
    </w:p>
    <w:p w:rsidR="00E82F45" w:rsidRDefault="00E82F45" w:rsidP="00E82F45">
      <w:pPr>
        <w:rPr>
          <w:kern w:val="0"/>
        </w:rPr>
      </w:pPr>
      <w:r>
        <w:rPr>
          <w:rFonts w:hint="eastAsia"/>
          <w:kern w:val="0"/>
        </w:rPr>
        <w:t>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cs="TimesNewRoman"/>
          <w:kern w:val="0"/>
        </w:rPr>
        <w:t>m</w:t>
      </w:r>
      <w:r>
        <w:rPr>
          <w:rFonts w:hint="eastAsia"/>
          <w:kern w:val="0"/>
        </w:rPr>
        <w:t>——风量指标，千瓦功率所需空气量，取</w:t>
      </w:r>
      <w:r>
        <w:rPr>
          <w:rFonts w:cs="TimesNewRoman"/>
          <w:kern w:val="0"/>
        </w:rPr>
        <w:t>m</w:t>
      </w:r>
      <w:r>
        <w:rPr>
          <w:rFonts w:hint="eastAsia"/>
          <w:kern w:val="0"/>
        </w:rPr>
        <w:t>＝</w:t>
      </w:r>
      <w:r>
        <w:rPr>
          <w:rFonts w:cs="TimesNewRoman"/>
          <w:kern w:val="0"/>
        </w:rPr>
        <w:t>3m3/min.kW</w:t>
      </w:r>
      <w:r>
        <w:rPr>
          <w:rFonts w:hint="eastAsia"/>
          <w:kern w:val="0"/>
        </w:rPr>
        <w:t>；</w:t>
      </w:r>
    </w:p>
    <w:p w:rsidR="00E82F45" w:rsidRDefault="00E82F45" w:rsidP="00E82F45">
      <w:pPr>
        <w:rPr>
          <w:kern w:val="0"/>
        </w:rPr>
      </w:pPr>
      <w:r>
        <w:rPr>
          <w:rFonts w:cs="TimesNewRoman"/>
          <w:kern w:val="0"/>
        </w:rPr>
        <w:t>D</w:t>
      </w:r>
      <w:r>
        <w:rPr>
          <w:rFonts w:hint="eastAsia"/>
          <w:kern w:val="0"/>
        </w:rPr>
        <w:t>、</w:t>
      </w:r>
      <w:proofErr w:type="gramStart"/>
      <w:r>
        <w:rPr>
          <w:rFonts w:hint="eastAsia"/>
          <w:kern w:val="0"/>
        </w:rPr>
        <w:t>按排</w:t>
      </w:r>
      <w:proofErr w:type="gramEnd"/>
      <w:r>
        <w:rPr>
          <w:rFonts w:hint="eastAsia"/>
          <w:kern w:val="0"/>
        </w:rPr>
        <w:t>除炮烟控制风量</w:t>
      </w:r>
    </w:p>
    <w:p w:rsidR="00E82F45" w:rsidRDefault="00E82F45" w:rsidP="00E82F45">
      <w:pPr>
        <w:rPr>
          <w:kern w:val="0"/>
        </w:rPr>
      </w:pPr>
      <w:r>
        <w:rPr>
          <w:rFonts w:cs="TimesNewRoman"/>
          <w:kern w:val="0"/>
        </w:rPr>
        <w:t>Q5</w:t>
      </w:r>
      <w:r>
        <w:rPr>
          <w:rFonts w:hint="eastAsia"/>
          <w:kern w:val="0"/>
        </w:rPr>
        <w:t>＝</w:t>
      </w:r>
      <w:r>
        <w:rPr>
          <w:rFonts w:cs="TimesNewRoman"/>
          <w:kern w:val="0"/>
        </w:rPr>
        <w:t>2.25</w:t>
      </w:r>
      <w:r>
        <w:rPr>
          <w:rFonts w:hint="eastAsia"/>
          <w:kern w:val="0"/>
        </w:rPr>
        <w:t>（</w:t>
      </w:r>
      <w:r>
        <w:rPr>
          <w:rFonts w:cs="TimesNewRoman"/>
          <w:kern w:val="0"/>
        </w:rPr>
        <w:t>GA</w:t>
      </w:r>
      <w:r>
        <w:rPr>
          <w:rFonts w:cs="TimesNewRoman"/>
          <w:kern w:val="0"/>
          <w:vertAlign w:val="superscript"/>
        </w:rPr>
        <w:t>2</w:t>
      </w:r>
      <w:r>
        <w:rPr>
          <w:rFonts w:cs="TimesNewRoman"/>
          <w:kern w:val="0"/>
        </w:rPr>
        <w:t>L</w:t>
      </w:r>
      <w:r>
        <w:rPr>
          <w:rFonts w:cs="TimesNewRoman"/>
          <w:kern w:val="0"/>
          <w:vertAlign w:val="superscript"/>
        </w:rPr>
        <w:t>2</w:t>
      </w:r>
      <w:r>
        <w:rPr>
          <w:rFonts w:hint="eastAsia"/>
          <w:kern w:val="0"/>
        </w:rPr>
        <w:t>ψ</w:t>
      </w:r>
      <w:r>
        <w:rPr>
          <w:rFonts w:cs="TimesNewRoman"/>
          <w:kern w:val="0"/>
        </w:rPr>
        <w:t>b</w:t>
      </w:r>
      <w:r>
        <w:rPr>
          <w:rFonts w:hint="eastAsia"/>
          <w:kern w:val="0"/>
        </w:rPr>
        <w:t>）</w:t>
      </w:r>
      <w:r>
        <w:rPr>
          <w:rFonts w:cs="TimesNewRoman"/>
          <w:kern w:val="0"/>
          <w:vertAlign w:val="superscript"/>
        </w:rPr>
        <w:t>1/3</w:t>
      </w:r>
      <w:r>
        <w:rPr>
          <w:rFonts w:cs="TimesNewRoman"/>
          <w:kern w:val="0"/>
        </w:rPr>
        <w:t>/tp</w:t>
      </w:r>
      <w:r>
        <w:rPr>
          <w:rFonts w:cs="TimesNewRoman"/>
          <w:kern w:val="0"/>
          <w:vertAlign w:val="superscript"/>
        </w:rPr>
        <w:t>2</w:t>
      </w:r>
      <w:r>
        <w:rPr>
          <w:rFonts w:cs="TimesNewRoman"/>
          <w:kern w:val="0"/>
        </w:rPr>
        <w:t xml:space="preserve"> </w:t>
      </w:r>
      <w:r>
        <w:rPr>
          <w:rFonts w:hint="eastAsia"/>
          <w:kern w:val="0"/>
        </w:rPr>
        <w:t>。</w:t>
      </w:r>
    </w:p>
    <w:p w:rsidR="00E82F45" w:rsidRDefault="00E82F45" w:rsidP="00E82F45">
      <w:pPr>
        <w:rPr>
          <w:rFonts w:cs="TimesNewRoman"/>
          <w:kern w:val="0"/>
        </w:rPr>
      </w:pPr>
      <w:r>
        <w:rPr>
          <w:rFonts w:cs="TimesNewRoman,Italic"/>
          <w:i/>
          <w:iCs/>
          <w:kern w:val="0"/>
        </w:rPr>
        <w:t>T</w:t>
      </w:r>
      <w:r>
        <w:rPr>
          <w:rFonts w:hint="eastAsia"/>
          <w:kern w:val="0"/>
        </w:rPr>
        <w:t>——通风时间，</w:t>
      </w:r>
      <w:r>
        <w:rPr>
          <w:rFonts w:cs="TimesNewRoman"/>
          <w:kern w:val="0"/>
        </w:rPr>
        <w:t>min</w:t>
      </w:r>
    </w:p>
    <w:p w:rsidR="00E82F45" w:rsidRDefault="00E82F45" w:rsidP="00E82F45">
      <w:pPr>
        <w:rPr>
          <w:rFonts w:cs="TimesNewRoman"/>
          <w:kern w:val="0"/>
        </w:rPr>
      </w:pPr>
      <w:r>
        <w:rPr>
          <w:rFonts w:cs="TimesNewRoman,Italic"/>
          <w:i/>
          <w:iCs/>
          <w:kern w:val="0"/>
        </w:rPr>
        <w:t>G</w:t>
      </w:r>
      <w:r>
        <w:rPr>
          <w:rFonts w:hint="eastAsia"/>
          <w:kern w:val="0"/>
        </w:rPr>
        <w:t>——同时爆破的炸药量，</w:t>
      </w:r>
      <w:r>
        <w:rPr>
          <w:rFonts w:cs="TimesNewRoman"/>
          <w:kern w:val="0"/>
        </w:rPr>
        <w:t>kg</w:t>
      </w:r>
    </w:p>
    <w:p w:rsidR="00E82F45" w:rsidRDefault="00E82F45" w:rsidP="00E82F45">
      <w:pPr>
        <w:rPr>
          <w:rFonts w:cs="TimesNewRoman"/>
          <w:kern w:val="0"/>
        </w:rPr>
      </w:pPr>
      <w:r>
        <w:rPr>
          <w:rFonts w:cs="TimesNewRoman,Italic"/>
          <w:i/>
          <w:iCs/>
          <w:kern w:val="0"/>
        </w:rPr>
        <w:t>A</w:t>
      </w:r>
      <w:r>
        <w:rPr>
          <w:rFonts w:hint="eastAsia"/>
          <w:kern w:val="0"/>
        </w:rPr>
        <w:t>——开挖断面面积，</w:t>
      </w:r>
      <w:r>
        <w:rPr>
          <w:rFonts w:cs="TimesNewRoman"/>
          <w:kern w:val="0"/>
        </w:rPr>
        <w:t>m</w:t>
      </w:r>
      <w:r>
        <w:rPr>
          <w:rFonts w:cs="TimesNewRoman"/>
          <w:kern w:val="0"/>
          <w:vertAlign w:val="superscript"/>
        </w:rPr>
        <w:t xml:space="preserve"> 2</w:t>
      </w:r>
    </w:p>
    <w:p w:rsidR="00E82F45" w:rsidRDefault="00E82F45" w:rsidP="00E82F45">
      <w:pPr>
        <w:rPr>
          <w:rFonts w:cs="TimesNewRoman"/>
          <w:kern w:val="0"/>
          <w:vertAlign w:val="superscript"/>
        </w:rPr>
      </w:pPr>
      <w:r>
        <w:rPr>
          <w:rFonts w:cs="TimesNewRoman,Italic"/>
          <w:i/>
          <w:iCs/>
          <w:kern w:val="0"/>
        </w:rPr>
        <w:t>L</w:t>
      </w:r>
      <w:r>
        <w:rPr>
          <w:rFonts w:hint="eastAsia"/>
          <w:kern w:val="0"/>
        </w:rPr>
        <w:t>——临界长度，</w:t>
      </w:r>
      <w:r>
        <w:rPr>
          <w:rFonts w:cs="TimesNewRoman"/>
          <w:kern w:val="0"/>
        </w:rPr>
        <w:t>m,L</w:t>
      </w:r>
      <w:r>
        <w:rPr>
          <w:rFonts w:hint="eastAsia"/>
          <w:kern w:val="0"/>
        </w:rPr>
        <w:t>＝</w:t>
      </w:r>
      <w:r>
        <w:rPr>
          <w:rFonts w:cs="TimesNewRoman"/>
          <w:kern w:val="0"/>
        </w:rPr>
        <w:t>12.5Gbk/Ap</w:t>
      </w:r>
      <w:r>
        <w:rPr>
          <w:rFonts w:cs="TimesNewRoman"/>
          <w:kern w:val="0"/>
          <w:vertAlign w:val="superscript"/>
        </w:rPr>
        <w:t>2</w:t>
      </w:r>
    </w:p>
    <w:p w:rsidR="00E82F45" w:rsidRDefault="00E82F45" w:rsidP="00E82F45">
      <w:pPr>
        <w:rPr>
          <w:rFonts w:cs="TimesNewRoman"/>
          <w:kern w:val="0"/>
        </w:rPr>
      </w:pPr>
      <w:r>
        <w:rPr>
          <w:rFonts w:hint="eastAsia"/>
          <w:kern w:val="0"/>
        </w:rPr>
        <w:t>ψ——淋水系数，取</w:t>
      </w:r>
      <w:r>
        <w:rPr>
          <w:rFonts w:cs="TimesNewRoman"/>
          <w:kern w:val="0"/>
        </w:rPr>
        <w:t>0.6</w:t>
      </w:r>
    </w:p>
    <w:p w:rsidR="00E82F45" w:rsidRDefault="00E82F45" w:rsidP="00E82F45">
      <w:pPr>
        <w:rPr>
          <w:rFonts w:cs="TimesNewRoman"/>
          <w:kern w:val="0"/>
        </w:rPr>
      </w:pPr>
      <w:r>
        <w:rPr>
          <w:rFonts w:cs="TimesNewRoman,Italic"/>
          <w:i/>
          <w:iCs/>
          <w:kern w:val="0"/>
        </w:rPr>
        <w:t>b</w:t>
      </w:r>
      <w:r>
        <w:rPr>
          <w:rFonts w:hint="eastAsia"/>
          <w:kern w:val="0"/>
        </w:rPr>
        <w:t>——炸药爆破时的有害气体生成量，取</w:t>
      </w:r>
      <w:r>
        <w:rPr>
          <w:rFonts w:cs="TimesNewRoman"/>
          <w:kern w:val="0"/>
        </w:rPr>
        <w:t>40</w:t>
      </w:r>
    </w:p>
    <w:p w:rsidR="00E82F45" w:rsidRDefault="00E82F45" w:rsidP="00E82F45">
      <w:pPr>
        <w:rPr>
          <w:kern w:val="0"/>
        </w:rPr>
      </w:pPr>
      <w:r>
        <w:rPr>
          <w:rFonts w:cs="TimesNewRoman,Italic"/>
          <w:i/>
          <w:iCs/>
          <w:kern w:val="0"/>
        </w:rPr>
        <w:t>p</w:t>
      </w:r>
      <w:r>
        <w:rPr>
          <w:rFonts w:hint="eastAsia"/>
          <w:kern w:val="0"/>
        </w:rPr>
        <w:t>——风管漏风系数，取</w:t>
      </w:r>
      <w:r>
        <w:rPr>
          <w:rFonts w:cs="TimesNewRoman"/>
          <w:kern w:val="0"/>
        </w:rPr>
        <w:t>1.5</w:t>
      </w:r>
      <w:r>
        <w:rPr>
          <w:rFonts w:hint="eastAsia"/>
          <w:kern w:val="0"/>
        </w:rPr>
        <w:t>；</w:t>
      </w:r>
    </w:p>
    <w:p w:rsidR="00E82F45" w:rsidRDefault="00E82F45" w:rsidP="00E82F45">
      <w:pPr>
        <w:rPr>
          <w:kern w:val="0"/>
        </w:rPr>
      </w:pPr>
      <w:r>
        <w:rPr>
          <w:rFonts w:hint="eastAsia"/>
          <w:kern w:val="0"/>
        </w:rPr>
        <w:t>由以上算式风量计算结果，取最大者为工作面需风量。</w:t>
      </w:r>
    </w:p>
    <w:p w:rsidR="00E82F45" w:rsidRDefault="00E82F45" w:rsidP="00E82F45">
      <w:pPr>
        <w:rPr>
          <w:kern w:val="0"/>
        </w:rPr>
      </w:pPr>
      <w:r>
        <w:rPr>
          <w:rFonts w:cs="TimesNewRoman"/>
          <w:kern w:val="0"/>
        </w:rPr>
        <w:lastRenderedPageBreak/>
        <w:t xml:space="preserve">2) </w:t>
      </w:r>
      <w:r>
        <w:rPr>
          <w:rFonts w:hint="eastAsia"/>
          <w:kern w:val="0"/>
        </w:rPr>
        <w:t>确定系统风压</w:t>
      </w:r>
    </w:p>
    <w:p w:rsidR="00E82F45" w:rsidRDefault="00E82F45" w:rsidP="00E82F45">
      <w:pPr>
        <w:rPr>
          <w:kern w:val="0"/>
        </w:rPr>
      </w:pPr>
      <w:r>
        <w:rPr>
          <w:rFonts w:cs="TimesNewRoman"/>
          <w:kern w:val="0"/>
        </w:rPr>
        <w:t>A</w:t>
      </w:r>
      <w:r>
        <w:rPr>
          <w:rFonts w:hint="eastAsia"/>
          <w:kern w:val="0"/>
        </w:rPr>
        <w:t>、通风风机确定：</w:t>
      </w:r>
    </w:p>
    <w:p w:rsidR="00E82F45" w:rsidRDefault="00E82F45" w:rsidP="00E82F45">
      <w:pPr>
        <w:rPr>
          <w:kern w:val="0"/>
          <w:vertAlign w:val="superscript"/>
        </w:rPr>
      </w:pPr>
      <w:r>
        <w:rPr>
          <w:rFonts w:hint="eastAsia"/>
          <w:kern w:val="0"/>
        </w:rPr>
        <w:t>洞口设置的通风机最小总供风量</w:t>
      </w:r>
      <w:r>
        <w:rPr>
          <w:rFonts w:cs="TimesNewRoman,Italic"/>
          <w:i/>
          <w:iCs/>
          <w:kern w:val="0"/>
        </w:rPr>
        <w:t xml:space="preserve">Q </w:t>
      </w:r>
      <w:r>
        <w:rPr>
          <w:rFonts w:hint="eastAsia"/>
          <w:kern w:val="0"/>
          <w:vertAlign w:val="superscript"/>
        </w:rPr>
        <w:t>机</w:t>
      </w:r>
      <w:r>
        <w:rPr>
          <w:rFonts w:hint="eastAsia"/>
          <w:kern w:val="0"/>
        </w:rPr>
        <w:t>＝</w:t>
      </w:r>
      <w:r>
        <w:rPr>
          <w:rFonts w:cs="TimesNewRoman,Italic"/>
          <w:i/>
          <w:iCs/>
          <w:kern w:val="0"/>
        </w:rPr>
        <w:t xml:space="preserve">PQ </w:t>
      </w:r>
      <w:r>
        <w:rPr>
          <w:rFonts w:hint="eastAsia"/>
          <w:kern w:val="0"/>
          <w:vertAlign w:val="superscript"/>
        </w:rPr>
        <w:t>需</w:t>
      </w:r>
    </w:p>
    <w:p w:rsidR="00E82F45" w:rsidRDefault="00E82F45" w:rsidP="00E82F45">
      <w:pPr>
        <w:rPr>
          <w:kern w:val="0"/>
        </w:rPr>
      </w:pPr>
      <w:r>
        <w:rPr>
          <w:rFonts w:hint="eastAsia"/>
          <w:kern w:val="0"/>
        </w:rPr>
        <w:t>式中</w:t>
      </w:r>
      <w:r>
        <w:rPr>
          <w:rFonts w:cs="TimesNewRoman"/>
          <w:kern w:val="0"/>
        </w:rPr>
        <w:t xml:space="preserve">P </w:t>
      </w:r>
      <w:r>
        <w:rPr>
          <w:rFonts w:hint="eastAsia"/>
          <w:kern w:val="0"/>
        </w:rPr>
        <w:t>为管路系统的漏风系数，取</w:t>
      </w:r>
      <w:r>
        <w:rPr>
          <w:rFonts w:cs="TimesNewRoman"/>
          <w:kern w:val="0"/>
        </w:rPr>
        <w:t>1.5</w:t>
      </w:r>
      <w:r>
        <w:rPr>
          <w:rFonts w:hint="eastAsia"/>
          <w:kern w:val="0"/>
        </w:rPr>
        <w:t>；</w:t>
      </w:r>
    </w:p>
    <w:p w:rsidR="00E82F45" w:rsidRDefault="00E82F45" w:rsidP="00E82F45">
      <w:pPr>
        <w:rPr>
          <w:kern w:val="0"/>
        </w:rPr>
      </w:pPr>
      <w:r>
        <w:rPr>
          <w:rFonts w:cs="TimesNewRoman"/>
          <w:kern w:val="0"/>
        </w:rPr>
        <w:t>B</w:t>
      </w:r>
      <w:r>
        <w:rPr>
          <w:rFonts w:hint="eastAsia"/>
          <w:kern w:val="0"/>
        </w:rPr>
        <w:t>、系统风压确定</w:t>
      </w:r>
    </w:p>
    <w:p w:rsidR="00E82F45" w:rsidRDefault="00E82F45" w:rsidP="00E82F45">
      <w:pPr>
        <w:rPr>
          <w:kern w:val="0"/>
        </w:rPr>
      </w:pPr>
      <w:r>
        <w:rPr>
          <w:rFonts w:hint="eastAsia"/>
          <w:kern w:val="0"/>
        </w:rPr>
        <w:t>动压损失：取</w:t>
      </w:r>
      <w:r>
        <w:rPr>
          <w:rFonts w:cs="TimesNewRoman"/>
          <w:kern w:val="0"/>
        </w:rPr>
        <w:t>110Pa</w:t>
      </w:r>
      <w:r>
        <w:rPr>
          <w:rFonts w:hint="eastAsia"/>
          <w:kern w:val="0"/>
        </w:rPr>
        <w:t>；</w:t>
      </w:r>
    </w:p>
    <w:p w:rsidR="00E82F45" w:rsidRDefault="00E82F45" w:rsidP="00E82F45">
      <w:pPr>
        <w:rPr>
          <w:rFonts w:cs="TimesNewRoman"/>
          <w:kern w:val="0"/>
        </w:rPr>
      </w:pPr>
      <w:r>
        <w:rPr>
          <w:rFonts w:hint="eastAsia"/>
          <w:kern w:val="0"/>
        </w:rPr>
        <w:t>沿程损失：</w:t>
      </w:r>
      <w:r>
        <w:rPr>
          <w:rFonts w:cs="TimesNewRoman"/>
          <w:kern w:val="0"/>
        </w:rPr>
        <w:t>R</w:t>
      </w:r>
      <w:r>
        <w:rPr>
          <w:rFonts w:hint="eastAsia"/>
          <w:kern w:val="0"/>
        </w:rPr>
        <w:t>＝</w:t>
      </w:r>
      <w:r>
        <w:rPr>
          <w:rFonts w:cs="TimesNewRoman"/>
          <w:kern w:val="0"/>
        </w:rPr>
        <w:t>6.5a.L/D</w:t>
      </w:r>
    </w:p>
    <w:p w:rsidR="00E82F45" w:rsidRDefault="00E82F45" w:rsidP="00E82F45">
      <w:pPr>
        <w:rPr>
          <w:kern w:val="0"/>
        </w:rPr>
      </w:pPr>
      <w:r>
        <w:rPr>
          <w:rFonts w:hint="eastAsia"/>
          <w:kern w:val="0"/>
        </w:rPr>
        <w:t>式中：</w:t>
      </w:r>
      <w:r>
        <w:rPr>
          <w:kern w:val="0"/>
        </w:rPr>
        <w:t xml:space="preserve"> </w:t>
      </w:r>
      <w:r>
        <w:rPr>
          <w:rFonts w:cs="TimesNewRoman"/>
          <w:kern w:val="0"/>
        </w:rPr>
        <w:t>R</w:t>
      </w:r>
      <w:r>
        <w:rPr>
          <w:rFonts w:hint="eastAsia"/>
          <w:kern w:val="0"/>
        </w:rPr>
        <w:t>——压力沿程损失；</w:t>
      </w:r>
    </w:p>
    <w:p w:rsidR="00E82F45" w:rsidRDefault="00E82F45" w:rsidP="00E82F45">
      <w:pPr>
        <w:rPr>
          <w:kern w:val="0"/>
        </w:rPr>
      </w:pPr>
      <w:r>
        <w:rPr>
          <w:rFonts w:cs="TimesNewRoman"/>
          <w:kern w:val="0"/>
        </w:rPr>
        <w:t>a</w:t>
      </w:r>
      <w:r>
        <w:rPr>
          <w:rFonts w:hint="eastAsia"/>
          <w:kern w:val="0"/>
        </w:rPr>
        <w:t>——摩擦阻力系数，取</w:t>
      </w:r>
      <w:r>
        <w:rPr>
          <w:rFonts w:cs="TimesNewRoman"/>
          <w:kern w:val="0"/>
        </w:rPr>
        <w:t>0.0016</w:t>
      </w:r>
      <w:r>
        <w:rPr>
          <w:rFonts w:hint="eastAsia"/>
          <w:kern w:val="0"/>
        </w:rPr>
        <w:t>；</w:t>
      </w:r>
    </w:p>
    <w:p w:rsidR="00E82F45" w:rsidRDefault="00E82F45" w:rsidP="00E82F45">
      <w:pPr>
        <w:rPr>
          <w:kern w:val="0"/>
        </w:rPr>
      </w:pPr>
      <w:r>
        <w:rPr>
          <w:rFonts w:cs="TimesNewRoman"/>
          <w:kern w:val="0"/>
        </w:rPr>
        <w:t>L</w:t>
      </w:r>
      <w:r>
        <w:rPr>
          <w:rFonts w:hint="eastAsia"/>
          <w:kern w:val="0"/>
        </w:rPr>
        <w:t>——风管长度，按单口通风施工最远距离计（</w:t>
      </w:r>
      <w:r>
        <w:rPr>
          <w:rFonts w:cs="TimesNewRoman"/>
          <w:kern w:val="0"/>
        </w:rPr>
        <w:t>m</w:t>
      </w:r>
      <w:r>
        <w:rPr>
          <w:rFonts w:hint="eastAsia"/>
          <w:kern w:val="0"/>
        </w:rPr>
        <w:t>）；</w:t>
      </w:r>
    </w:p>
    <w:p w:rsidR="00E82F45" w:rsidRDefault="00E82F45" w:rsidP="00E82F45">
      <w:pPr>
        <w:rPr>
          <w:kern w:val="0"/>
        </w:rPr>
      </w:pPr>
      <w:r>
        <w:rPr>
          <w:rFonts w:cs="TimesNewRoman"/>
          <w:kern w:val="0"/>
        </w:rPr>
        <w:t>D</w:t>
      </w:r>
      <w:r>
        <w:rPr>
          <w:rFonts w:hint="eastAsia"/>
          <w:kern w:val="0"/>
        </w:rPr>
        <w:t>——风管直径。在施工条件允许的情况下，取开挖面积的</w:t>
      </w:r>
      <w:r>
        <w:rPr>
          <w:rFonts w:cs="TimesNewRoman"/>
          <w:kern w:val="0"/>
        </w:rPr>
        <w:t>1/25</w:t>
      </w:r>
      <w:r>
        <w:rPr>
          <w:rFonts w:hint="eastAsia"/>
          <w:kern w:val="0"/>
        </w:rPr>
        <w:t>～</w:t>
      </w:r>
      <w:r>
        <w:rPr>
          <w:rFonts w:cs="TimesNewRoman"/>
          <w:kern w:val="0"/>
        </w:rPr>
        <w:t xml:space="preserve">1/20 </w:t>
      </w:r>
      <w:r>
        <w:rPr>
          <w:rFonts w:hint="eastAsia"/>
          <w:kern w:val="0"/>
        </w:rPr>
        <w:t>为柔性风管的过风面积，以此确定风管。</w:t>
      </w:r>
    </w:p>
    <w:p w:rsidR="00E82F45" w:rsidRDefault="00E82F45" w:rsidP="00E82F45">
      <w:pPr>
        <w:rPr>
          <w:rFonts w:cs="TimesNewRoman"/>
          <w:kern w:val="0"/>
        </w:rPr>
      </w:pPr>
      <w:r>
        <w:rPr>
          <w:rFonts w:cs="TimesNewRoman,Italic"/>
          <w:i/>
          <w:iCs/>
          <w:kern w:val="0"/>
        </w:rPr>
        <w:t xml:space="preserve">H </w:t>
      </w:r>
      <w:r>
        <w:rPr>
          <w:rFonts w:hint="eastAsia"/>
          <w:kern w:val="0"/>
          <w:vertAlign w:val="subscript"/>
        </w:rPr>
        <w:t>需</w:t>
      </w:r>
      <w:r>
        <w:rPr>
          <w:rFonts w:hint="eastAsia"/>
          <w:kern w:val="0"/>
        </w:rPr>
        <w:t>＝</w:t>
      </w:r>
      <w:r>
        <w:rPr>
          <w:rFonts w:cs="TimesNewRoman,Italic"/>
          <w:i/>
          <w:iCs/>
          <w:kern w:val="0"/>
        </w:rPr>
        <w:t>R</w:t>
      </w:r>
      <w:r>
        <w:rPr>
          <w:rFonts w:hint="eastAsia"/>
          <w:kern w:val="0"/>
        </w:rPr>
        <w:t>×</w:t>
      </w:r>
      <w:r>
        <w:rPr>
          <w:rFonts w:cs="TimesNewRoman,Italic"/>
          <w:i/>
          <w:iCs/>
          <w:kern w:val="0"/>
        </w:rPr>
        <w:t xml:space="preserve">Q </w:t>
      </w:r>
      <w:r>
        <w:rPr>
          <w:rFonts w:hint="eastAsia"/>
          <w:kern w:val="0"/>
          <w:vertAlign w:val="subscript"/>
        </w:rPr>
        <w:t>机</w:t>
      </w:r>
      <w:r>
        <w:rPr>
          <w:rFonts w:cs="TimesNewRoman"/>
          <w:kern w:val="0"/>
        </w:rPr>
        <w:t>(</w:t>
      </w:r>
      <w:r>
        <w:rPr>
          <w:rFonts w:cs="TimesNewRoman,Italic"/>
          <w:i/>
          <w:iCs/>
          <w:kern w:val="0"/>
        </w:rPr>
        <w:t xml:space="preserve">Q </w:t>
      </w:r>
      <w:r>
        <w:rPr>
          <w:rFonts w:hint="eastAsia"/>
          <w:kern w:val="0"/>
          <w:vertAlign w:val="subscript"/>
        </w:rPr>
        <w:t>机</w:t>
      </w:r>
      <w:r>
        <w:rPr>
          <w:rFonts w:cs="TimesNewRoman"/>
          <w:kern w:val="0"/>
        </w:rPr>
        <w:t>/</w:t>
      </w:r>
      <w:r>
        <w:rPr>
          <w:rFonts w:cs="TimesNewRoman,Italic"/>
          <w:i/>
          <w:iCs/>
          <w:kern w:val="0"/>
        </w:rPr>
        <w:t>P</w:t>
      </w:r>
      <w:r>
        <w:rPr>
          <w:rFonts w:cs="TimesNewRoman"/>
          <w:kern w:val="0"/>
        </w:rPr>
        <w:t>)+110</w:t>
      </w:r>
    </w:p>
    <w:p w:rsidR="00E82F45" w:rsidRDefault="00E82F45" w:rsidP="00E82F45">
      <w:pPr>
        <w:rPr>
          <w:kern w:val="0"/>
        </w:rPr>
      </w:pPr>
      <w:r>
        <w:rPr>
          <w:rFonts w:cs="TimesNewRoman"/>
          <w:kern w:val="0"/>
        </w:rPr>
        <w:t xml:space="preserve">H </w:t>
      </w:r>
      <w:r>
        <w:rPr>
          <w:rFonts w:hint="eastAsia"/>
          <w:kern w:val="0"/>
          <w:vertAlign w:val="subscript"/>
        </w:rPr>
        <w:t>需</w:t>
      </w:r>
      <w:r>
        <w:rPr>
          <w:rFonts w:hint="eastAsia"/>
          <w:kern w:val="0"/>
        </w:rPr>
        <w:t>－系统所需风压。所选机型风压</w:t>
      </w:r>
      <w:r>
        <w:rPr>
          <w:rFonts w:cs="TimesNewRoman"/>
          <w:kern w:val="0"/>
        </w:rPr>
        <w:t xml:space="preserve">H </w:t>
      </w:r>
      <w:r>
        <w:rPr>
          <w:rFonts w:hint="eastAsia"/>
          <w:kern w:val="0"/>
        </w:rPr>
        <w:t>机≥</w:t>
      </w:r>
      <w:r>
        <w:rPr>
          <w:rFonts w:cs="TimesNewRoman"/>
          <w:kern w:val="0"/>
        </w:rPr>
        <w:t xml:space="preserve">H </w:t>
      </w:r>
      <w:r>
        <w:rPr>
          <w:rFonts w:hint="eastAsia"/>
          <w:kern w:val="0"/>
          <w:vertAlign w:val="subscript"/>
        </w:rPr>
        <w:t>需</w:t>
      </w:r>
      <w:r>
        <w:rPr>
          <w:rFonts w:hint="eastAsia"/>
          <w:kern w:val="0"/>
        </w:rPr>
        <w:t>，根据</w:t>
      </w:r>
      <w:r>
        <w:rPr>
          <w:rFonts w:cs="TimesNewRoman"/>
          <w:kern w:val="0"/>
        </w:rPr>
        <w:t xml:space="preserve">Q </w:t>
      </w:r>
      <w:r>
        <w:rPr>
          <w:rFonts w:hint="eastAsia"/>
          <w:kern w:val="0"/>
        </w:rPr>
        <w:t>机、</w:t>
      </w:r>
      <w:r>
        <w:rPr>
          <w:rFonts w:cs="TimesNewRoman"/>
          <w:kern w:val="0"/>
        </w:rPr>
        <w:t xml:space="preserve">H </w:t>
      </w:r>
      <w:r>
        <w:rPr>
          <w:rFonts w:hint="eastAsia"/>
          <w:kern w:val="0"/>
        </w:rPr>
        <w:t>需的计算结果，参考风机性能曲线选择风机，要求风量、风压处于被选择风机的高</w:t>
      </w:r>
      <w:proofErr w:type="gramStart"/>
      <w:r>
        <w:rPr>
          <w:rFonts w:hint="eastAsia"/>
          <w:kern w:val="0"/>
        </w:rPr>
        <w:t>效区</w:t>
      </w:r>
      <w:proofErr w:type="gramEnd"/>
      <w:r>
        <w:rPr>
          <w:rFonts w:hint="eastAsia"/>
          <w:kern w:val="0"/>
        </w:rPr>
        <w:t>内。</w:t>
      </w:r>
    </w:p>
    <w:p w:rsidR="00E82F45" w:rsidRDefault="00E82F45" w:rsidP="00E82F45">
      <w:pPr>
        <w:rPr>
          <w:kern w:val="0"/>
        </w:rPr>
      </w:pPr>
      <w:r>
        <w:rPr>
          <w:rFonts w:hint="eastAsia"/>
          <w:kern w:val="0"/>
        </w:rPr>
        <w:t>（</w:t>
      </w:r>
      <w:r>
        <w:rPr>
          <w:rFonts w:cs="TimesNewRoman"/>
          <w:kern w:val="0"/>
        </w:rPr>
        <w:t>4</w:t>
      </w:r>
      <w:r>
        <w:rPr>
          <w:rFonts w:hint="eastAsia"/>
          <w:kern w:val="0"/>
        </w:rPr>
        <w:t>）风机、风管选型</w:t>
      </w:r>
    </w:p>
    <w:p w:rsidR="00E82F45" w:rsidRDefault="00E82F45" w:rsidP="00E82F45">
      <w:pPr>
        <w:rPr>
          <w:kern w:val="0"/>
        </w:rPr>
      </w:pPr>
      <w:r>
        <w:rPr>
          <w:rFonts w:hint="eastAsia"/>
          <w:kern w:val="0"/>
        </w:rPr>
        <w:t>通过上述计算，决定选用天津风机厂生产</w:t>
      </w:r>
      <w:r>
        <w:rPr>
          <w:rFonts w:cs="TimesNewRoman"/>
          <w:kern w:val="0"/>
        </w:rPr>
        <w:t xml:space="preserve">TZ63-12.5 </w:t>
      </w:r>
      <w:r>
        <w:rPr>
          <w:rFonts w:hint="eastAsia"/>
          <w:kern w:val="0"/>
        </w:rPr>
        <w:t>型子午加速风机（风量：</w:t>
      </w:r>
      <w:r>
        <w:rPr>
          <w:rFonts w:cs="TimesNewRoman"/>
          <w:kern w:val="0"/>
        </w:rPr>
        <w:t>1800m</w:t>
      </w:r>
      <w:r>
        <w:rPr>
          <w:rFonts w:cs="TimesNewRoman"/>
          <w:kern w:val="0"/>
          <w:vertAlign w:val="superscript"/>
        </w:rPr>
        <w:t>3</w:t>
      </w:r>
      <w:r>
        <w:rPr>
          <w:rFonts w:cs="TimesNewRoman"/>
          <w:kern w:val="0"/>
        </w:rPr>
        <w:t>/min</w:t>
      </w:r>
      <w:r>
        <w:rPr>
          <w:rFonts w:hint="eastAsia"/>
          <w:kern w:val="0"/>
        </w:rPr>
        <w:t>，全压</w:t>
      </w:r>
      <w:r>
        <w:rPr>
          <w:rFonts w:cs="TimesNewRoman"/>
          <w:kern w:val="0"/>
        </w:rPr>
        <w:t>2800Pa</w:t>
      </w:r>
      <w:r>
        <w:rPr>
          <w:rFonts w:hint="eastAsia"/>
          <w:kern w:val="0"/>
        </w:rPr>
        <w:t>，电机功率</w:t>
      </w:r>
      <w:r>
        <w:rPr>
          <w:rFonts w:cs="TimesNewRoman"/>
          <w:kern w:val="0"/>
        </w:rPr>
        <w:t>110kW</w:t>
      </w:r>
      <w:r>
        <w:rPr>
          <w:rFonts w:hint="eastAsia"/>
          <w:kern w:val="0"/>
        </w:rPr>
        <w:t>）及ф</w:t>
      </w:r>
      <w:r>
        <w:rPr>
          <w:rFonts w:cs="TimesNewRoman"/>
          <w:kern w:val="0"/>
        </w:rPr>
        <w:t>1.4mWSFG</w:t>
      </w:r>
      <w:r>
        <w:rPr>
          <w:rFonts w:hint="eastAsia"/>
          <w:kern w:val="0"/>
        </w:rPr>
        <w:t>型通风软管（全断面衬砌台车上加工固定钢管，软式通风管过台车时</w:t>
      </w:r>
      <w:proofErr w:type="gramStart"/>
      <w:r>
        <w:rPr>
          <w:rFonts w:hint="eastAsia"/>
          <w:kern w:val="0"/>
        </w:rPr>
        <w:t>由此换接渡过</w:t>
      </w:r>
      <w:proofErr w:type="gramEnd"/>
      <w:r>
        <w:rPr>
          <w:rFonts w:hint="eastAsia"/>
          <w:kern w:val="0"/>
        </w:rPr>
        <w:t>）。</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风机、风管安装及维护</w:t>
      </w:r>
    </w:p>
    <w:p w:rsidR="00E82F45" w:rsidRDefault="00E82F45" w:rsidP="00E82F45">
      <w:pPr>
        <w:rPr>
          <w:kern w:val="0"/>
        </w:rPr>
      </w:pPr>
      <w:r>
        <w:rPr>
          <w:rFonts w:cs="TimesNewRoman"/>
          <w:kern w:val="0"/>
        </w:rPr>
        <w:t xml:space="preserve">1) </w:t>
      </w:r>
      <w:r>
        <w:rPr>
          <w:rFonts w:hint="eastAsia"/>
          <w:kern w:val="0"/>
        </w:rPr>
        <w:t>安装风机：洞外风机安装位置距洞口为</w:t>
      </w:r>
      <w:r>
        <w:rPr>
          <w:rFonts w:cs="TimesNewRoman"/>
          <w:kern w:val="0"/>
        </w:rPr>
        <w:t>25</w:t>
      </w:r>
      <w:r>
        <w:rPr>
          <w:rFonts w:hint="eastAsia"/>
          <w:kern w:val="0"/>
        </w:rPr>
        <w:t>～</w:t>
      </w:r>
      <w:r>
        <w:rPr>
          <w:rFonts w:cs="TimesNewRoman"/>
          <w:kern w:val="0"/>
        </w:rPr>
        <w:t>30m</w:t>
      </w:r>
      <w:r>
        <w:rPr>
          <w:rFonts w:hint="eastAsia"/>
          <w:kern w:val="0"/>
        </w:rPr>
        <w:t>，支架应稳固结实，尽量保证风管、风机在同一直线上。风机位于洞口外上风向位置，避</w:t>
      </w:r>
      <w:r>
        <w:rPr>
          <w:rFonts w:hint="eastAsia"/>
          <w:kern w:val="0"/>
        </w:rPr>
        <w:lastRenderedPageBreak/>
        <w:t>免洞内压出废气循环进入风机形成两次污染。风机出口设置加强型柔性或变径管与风管连接，风机和风管接口处法兰间加密封垫。</w:t>
      </w:r>
    </w:p>
    <w:p w:rsidR="00E82F45" w:rsidRDefault="00E82F45" w:rsidP="00E82F45">
      <w:pPr>
        <w:rPr>
          <w:kern w:val="0"/>
        </w:rPr>
      </w:pPr>
      <w:r>
        <w:rPr>
          <w:rFonts w:cs="TimesNewRoman"/>
          <w:kern w:val="0"/>
        </w:rPr>
        <w:t xml:space="preserve">2) </w:t>
      </w:r>
      <w:r>
        <w:rPr>
          <w:rFonts w:hint="eastAsia"/>
          <w:kern w:val="0"/>
        </w:rPr>
        <w:t>安装风管：风管必须采用</w:t>
      </w:r>
      <w:r>
        <w:rPr>
          <w:rFonts w:cs="TimesNewRoman"/>
          <w:kern w:val="0"/>
        </w:rPr>
        <w:t xml:space="preserve">WSFG </w:t>
      </w:r>
      <w:r>
        <w:rPr>
          <w:rFonts w:hint="eastAsia"/>
          <w:kern w:val="0"/>
        </w:rPr>
        <w:t>型软管。要求风管具有防水、阻燃、抗静电性能。每节风管</w:t>
      </w:r>
      <w:r>
        <w:rPr>
          <w:rFonts w:cs="TimesNewRoman"/>
          <w:kern w:val="0"/>
        </w:rPr>
        <w:t>25</w:t>
      </w:r>
      <w:r>
        <w:rPr>
          <w:rFonts w:hint="eastAsia"/>
          <w:kern w:val="0"/>
        </w:rPr>
        <w:t>～</w:t>
      </w:r>
      <w:r>
        <w:rPr>
          <w:rFonts w:cs="TimesNewRoman"/>
          <w:kern w:val="0"/>
        </w:rPr>
        <w:t xml:space="preserve">30m </w:t>
      </w:r>
      <w:r>
        <w:rPr>
          <w:rFonts w:hint="eastAsia"/>
          <w:kern w:val="0"/>
        </w:rPr>
        <w:t>长，连接头为拉链式，以实现防漏降阻。</w:t>
      </w:r>
    </w:p>
    <w:p w:rsidR="00E82F45" w:rsidRDefault="00E82F45" w:rsidP="00E82F45">
      <w:pPr>
        <w:rPr>
          <w:kern w:val="0"/>
        </w:rPr>
      </w:pPr>
      <w:r>
        <w:rPr>
          <w:rFonts w:hint="eastAsia"/>
          <w:kern w:val="0"/>
        </w:rPr>
        <w:t>风管吊挂必须做到平、直、稳、顺、紧。即：在水平面上无起伏，在垂直面无弯曲，风管无褶皱、无扭曲。作业时，先由测量人员算出风管位置，并每隔</w:t>
      </w:r>
      <w:r>
        <w:rPr>
          <w:rFonts w:cs="TimesNewRoman"/>
          <w:kern w:val="0"/>
        </w:rPr>
        <w:t xml:space="preserve">5m </w:t>
      </w:r>
      <w:r>
        <w:rPr>
          <w:rFonts w:hint="eastAsia"/>
          <w:kern w:val="0"/>
        </w:rPr>
        <w:t>算出锚杆位置。台车打眼后安装</w:t>
      </w:r>
      <w:r>
        <w:rPr>
          <w:rFonts w:cs="TimesNewRoman"/>
          <w:kern w:val="0"/>
        </w:rPr>
        <w:t xml:space="preserve">1.5m </w:t>
      </w:r>
      <w:r>
        <w:rPr>
          <w:rFonts w:hint="eastAsia"/>
          <w:kern w:val="0"/>
        </w:rPr>
        <w:t>长锚杆。</w:t>
      </w:r>
    </w:p>
    <w:p w:rsidR="00E82F45" w:rsidRDefault="00E82F45" w:rsidP="00E82F45">
      <w:pPr>
        <w:rPr>
          <w:kern w:val="0"/>
        </w:rPr>
      </w:pPr>
      <w:r>
        <w:rPr>
          <w:rFonts w:hint="eastAsia"/>
          <w:kern w:val="0"/>
        </w:rPr>
        <w:t>布ф</w:t>
      </w:r>
      <w:r>
        <w:rPr>
          <w:rFonts w:cs="TimesNewRoman"/>
          <w:kern w:val="0"/>
        </w:rPr>
        <w:t xml:space="preserve">6 </w:t>
      </w:r>
      <w:r>
        <w:rPr>
          <w:rFonts w:hint="eastAsia"/>
          <w:kern w:val="0"/>
        </w:rPr>
        <w:t>钢筋拉线，用</w:t>
      </w:r>
      <w:proofErr w:type="gramStart"/>
      <w:r>
        <w:rPr>
          <w:rFonts w:hint="eastAsia"/>
          <w:kern w:val="0"/>
        </w:rPr>
        <w:t>紧线器张紧</w:t>
      </w:r>
      <w:proofErr w:type="gramEnd"/>
      <w:r>
        <w:rPr>
          <w:rFonts w:hint="eastAsia"/>
          <w:kern w:val="0"/>
        </w:rPr>
        <w:t>，用尼龙绳捆在锚杆上，风管吊挂在拉线下。</w:t>
      </w:r>
    </w:p>
    <w:p w:rsidR="00E82F45" w:rsidRDefault="00E82F45" w:rsidP="00E82F45">
      <w:pPr>
        <w:rPr>
          <w:kern w:val="0"/>
        </w:rPr>
      </w:pPr>
      <w:r>
        <w:rPr>
          <w:rFonts w:hint="eastAsia"/>
          <w:kern w:val="0"/>
        </w:rPr>
        <w:t>掌子面选用</w:t>
      </w:r>
      <w:proofErr w:type="gramStart"/>
      <w:r>
        <w:rPr>
          <w:rFonts w:hint="eastAsia"/>
          <w:kern w:val="0"/>
        </w:rPr>
        <w:t>短节旧风管</w:t>
      </w:r>
      <w:proofErr w:type="gramEnd"/>
      <w:r>
        <w:rPr>
          <w:rFonts w:hint="eastAsia"/>
          <w:kern w:val="0"/>
        </w:rPr>
        <w:t>，远离掌子面则可</w:t>
      </w:r>
      <w:proofErr w:type="gramStart"/>
      <w:r>
        <w:rPr>
          <w:rFonts w:hint="eastAsia"/>
          <w:kern w:val="0"/>
        </w:rPr>
        <w:t>更换长节新</w:t>
      </w:r>
      <w:proofErr w:type="gramEnd"/>
      <w:r>
        <w:rPr>
          <w:rFonts w:hint="eastAsia"/>
          <w:kern w:val="0"/>
        </w:rPr>
        <w:t>风管。为克服长期使用风管疲劳造成长度延伸、挠度增大，每月进行一次系统检查，每</w:t>
      </w:r>
      <w:r>
        <w:rPr>
          <w:rFonts w:cs="TimesNewRoman"/>
          <w:kern w:val="0"/>
        </w:rPr>
        <w:t xml:space="preserve">300m </w:t>
      </w:r>
      <w:r>
        <w:rPr>
          <w:rFonts w:hint="eastAsia"/>
          <w:kern w:val="0"/>
        </w:rPr>
        <w:t>为一个检查调整段，风管拉紧后去除多余部分。遇有拐弯处，风管要缓慢拐弯过渡，转角大于</w:t>
      </w:r>
      <w:r>
        <w:rPr>
          <w:rFonts w:cs="TimesNewRoman"/>
          <w:kern w:val="0"/>
        </w:rPr>
        <w:t>120</w:t>
      </w:r>
      <w:r>
        <w:rPr>
          <w:rFonts w:hint="eastAsia"/>
          <w:kern w:val="0"/>
        </w:rPr>
        <w:t>°。</w:t>
      </w:r>
    </w:p>
    <w:p w:rsidR="00E82F45" w:rsidRDefault="00E82F45" w:rsidP="00E82F45">
      <w:pPr>
        <w:rPr>
          <w:kern w:val="0"/>
        </w:rPr>
      </w:pPr>
      <w:r>
        <w:rPr>
          <w:rFonts w:cs="TimesNewRoman"/>
          <w:kern w:val="0"/>
        </w:rPr>
        <w:t xml:space="preserve">3) </w:t>
      </w:r>
      <w:r>
        <w:rPr>
          <w:rFonts w:hint="eastAsia"/>
          <w:kern w:val="0"/>
        </w:rPr>
        <w:t>通风系统的维护：稳定通风技术队伍，实现防漏降阻，推广防尘技术。掌子面安装水幕降尘器，做到机械净化、喷雾降尘和个人防护为主要内容的综合防尘。</w:t>
      </w:r>
    </w:p>
    <w:p w:rsidR="00E82F45" w:rsidRDefault="00E82F45" w:rsidP="00E82F45">
      <w:pPr>
        <w:rPr>
          <w:kern w:val="0"/>
        </w:rPr>
      </w:pPr>
      <w:r>
        <w:rPr>
          <w:rFonts w:hint="eastAsia"/>
          <w:kern w:val="0"/>
        </w:rPr>
        <w:t>健全通风管理制度，使工作内容制度化，工作标准规范化，并制定相应奖惩措施，并严格执行。</w:t>
      </w:r>
    </w:p>
    <w:p w:rsidR="00E82F45" w:rsidRDefault="00E82F45" w:rsidP="00E82F45">
      <w:pPr>
        <w:rPr>
          <w:kern w:val="0"/>
        </w:rPr>
      </w:pPr>
      <w:r>
        <w:rPr>
          <w:rFonts w:hint="eastAsia"/>
          <w:kern w:val="0"/>
        </w:rPr>
        <w:t>通风机应有专人值守，按规程要求操作风机，如实填写记录。加强通风系统的维护管理工作，风机与风管的性能必须做到合理匹配。</w:t>
      </w:r>
    </w:p>
    <w:p w:rsidR="00E82F45" w:rsidRDefault="00E82F45" w:rsidP="00E82F45">
      <w:pPr>
        <w:rPr>
          <w:kern w:val="0"/>
        </w:rPr>
      </w:pPr>
      <w:r>
        <w:rPr>
          <w:rFonts w:hint="eastAsia"/>
          <w:kern w:val="0"/>
        </w:rPr>
        <w:t>通风机使用前应卸去废油，</w:t>
      </w:r>
      <w:proofErr w:type="gramStart"/>
      <w:r>
        <w:rPr>
          <w:rFonts w:hint="eastAsia"/>
          <w:kern w:val="0"/>
        </w:rPr>
        <w:t>换注新</w:t>
      </w:r>
      <w:proofErr w:type="gramEnd"/>
      <w:r>
        <w:rPr>
          <w:rFonts w:hint="eastAsia"/>
          <w:kern w:val="0"/>
        </w:rPr>
        <w:t>黄油，以后每半月加注一次。</w:t>
      </w:r>
    </w:p>
    <w:p w:rsidR="00E82F45" w:rsidRDefault="00E82F45" w:rsidP="00E82F45">
      <w:pPr>
        <w:rPr>
          <w:kern w:val="0"/>
        </w:rPr>
      </w:pPr>
      <w:r>
        <w:rPr>
          <w:rFonts w:hint="eastAsia"/>
          <w:kern w:val="0"/>
        </w:rPr>
        <w:t>风机应连续运转，尽量减少停机次数。</w:t>
      </w:r>
    </w:p>
    <w:p w:rsidR="00E82F45" w:rsidRDefault="00E82F45" w:rsidP="00E82F45">
      <w:pPr>
        <w:rPr>
          <w:kern w:val="0"/>
        </w:rPr>
      </w:pPr>
      <w:r>
        <w:rPr>
          <w:rFonts w:hint="eastAsia"/>
          <w:kern w:val="0"/>
        </w:rPr>
        <w:t>风管出现破洞，要及时粘补，较大的破口可</w:t>
      </w:r>
      <w:proofErr w:type="gramStart"/>
      <w:r>
        <w:rPr>
          <w:rFonts w:hint="eastAsia"/>
          <w:kern w:val="0"/>
        </w:rPr>
        <w:t>先缝再</w:t>
      </w:r>
      <w:proofErr w:type="gramEnd"/>
      <w:r>
        <w:rPr>
          <w:rFonts w:hint="eastAsia"/>
          <w:kern w:val="0"/>
        </w:rPr>
        <w:t>粘补。</w:t>
      </w:r>
    </w:p>
    <w:p w:rsidR="00E82F45" w:rsidRDefault="00E82F45" w:rsidP="00E82F45">
      <w:pPr>
        <w:rPr>
          <w:kern w:val="0"/>
        </w:rPr>
      </w:pPr>
      <w:r>
        <w:rPr>
          <w:rFonts w:hint="eastAsia"/>
          <w:kern w:val="0"/>
        </w:rPr>
        <w:lastRenderedPageBreak/>
        <w:t>风管每隔一段距离要设放水孔。</w:t>
      </w:r>
    </w:p>
    <w:p w:rsidR="00E82F45" w:rsidRDefault="00E82F45" w:rsidP="00E82F45">
      <w:pPr>
        <w:rPr>
          <w:kern w:val="0"/>
        </w:rPr>
      </w:pPr>
      <w:r>
        <w:rPr>
          <w:rFonts w:cs="TimesNewRoman"/>
          <w:kern w:val="0"/>
        </w:rPr>
        <w:t xml:space="preserve">3. </w:t>
      </w:r>
      <w:r>
        <w:rPr>
          <w:rFonts w:hint="eastAsia"/>
          <w:kern w:val="0"/>
        </w:rPr>
        <w:t>施工防尘方案</w:t>
      </w:r>
    </w:p>
    <w:p w:rsidR="00E82F45" w:rsidRDefault="00E82F45" w:rsidP="00E82F45">
      <w:pPr>
        <w:rPr>
          <w:kern w:val="0"/>
        </w:rPr>
      </w:pPr>
      <w:r>
        <w:rPr>
          <w:rFonts w:hint="eastAsia"/>
          <w:kern w:val="0"/>
        </w:rPr>
        <w:t>施工防尘采用水幕降尘和个人带防尘口罩相结合，在距掌子面</w:t>
      </w:r>
      <w:r>
        <w:rPr>
          <w:rFonts w:cs="TimesNewRoman"/>
          <w:kern w:val="0"/>
        </w:rPr>
        <w:t>30m</w:t>
      </w:r>
      <w:r>
        <w:rPr>
          <w:rFonts w:hint="eastAsia"/>
          <w:kern w:val="0"/>
        </w:rPr>
        <w:t>外边墙两侧各放一台水幕降尘器，爆破前</w:t>
      </w:r>
      <w:r>
        <w:rPr>
          <w:rFonts w:cs="TimesNewRoman"/>
          <w:kern w:val="0"/>
        </w:rPr>
        <w:t xml:space="preserve">10min </w:t>
      </w:r>
      <w:r>
        <w:rPr>
          <w:rFonts w:hint="eastAsia"/>
          <w:kern w:val="0"/>
        </w:rPr>
        <w:t>打开阀门，放炮</w:t>
      </w:r>
      <w:r>
        <w:rPr>
          <w:rFonts w:cs="TimesNewRoman"/>
          <w:kern w:val="0"/>
        </w:rPr>
        <w:t>30min</w:t>
      </w:r>
      <w:r>
        <w:rPr>
          <w:rFonts w:hint="eastAsia"/>
          <w:kern w:val="0"/>
        </w:rPr>
        <w:t>后关闭。详细方案见图</w:t>
      </w:r>
      <w:r>
        <w:rPr>
          <w:rFonts w:cs="TimesNewRoman"/>
          <w:kern w:val="0"/>
        </w:rPr>
        <w:t xml:space="preserve">7-14 </w:t>
      </w:r>
      <w:r>
        <w:rPr>
          <w:rFonts w:hint="eastAsia"/>
          <w:kern w:val="0"/>
        </w:rPr>
        <w:t>所示。</w:t>
      </w:r>
    </w:p>
    <w:p w:rsidR="00E82F45" w:rsidRDefault="00E82F45" w:rsidP="00E82F45">
      <w:pPr>
        <w:rPr>
          <w:kern w:val="0"/>
        </w:rPr>
      </w:pPr>
      <w:r>
        <w:rPr>
          <w:rFonts w:hint="eastAsia"/>
          <w:noProof/>
          <w:kern w:val="0"/>
        </w:rPr>
        <w:drawing>
          <wp:inline distT="0" distB="0" distL="0" distR="0">
            <wp:extent cx="5267325" cy="2266950"/>
            <wp:effectExtent l="19050" t="0" r="9525" b="0"/>
            <wp:docPr id="285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cstate="print">
                      <a:lum bright="-30000"/>
                      <a:grayscl/>
                      <a:biLevel thresh="50000"/>
                    </a:blip>
                    <a:srcRect/>
                    <a:stretch>
                      <a:fillRect/>
                    </a:stretch>
                  </pic:blipFill>
                  <pic:spPr bwMode="auto">
                    <a:xfrm>
                      <a:off x="0" y="0"/>
                      <a:ext cx="5267325" cy="22669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7-14 </w:t>
      </w:r>
      <w:r>
        <w:rPr>
          <w:rFonts w:hint="eastAsia"/>
          <w:kern w:val="0"/>
        </w:rPr>
        <w:t>水幕降尘施工示意图</w:t>
      </w:r>
    </w:p>
    <w:p w:rsidR="00E82F45" w:rsidRDefault="00E82F45" w:rsidP="00E82F45">
      <w:pPr>
        <w:rPr>
          <w:kern w:val="0"/>
        </w:rPr>
      </w:pPr>
      <w:r>
        <w:rPr>
          <w:rFonts w:hint="eastAsia"/>
          <w:kern w:val="0"/>
        </w:rPr>
        <w:t>（三）</w:t>
      </w:r>
      <w:r>
        <w:rPr>
          <w:kern w:val="0"/>
        </w:rPr>
        <w:t xml:space="preserve"> </w:t>
      </w:r>
      <w:r>
        <w:rPr>
          <w:rFonts w:hint="eastAsia"/>
          <w:kern w:val="0"/>
        </w:rPr>
        <w:t>施工风、水、电布置</w:t>
      </w:r>
    </w:p>
    <w:p w:rsidR="00E82F45" w:rsidRDefault="00E82F45" w:rsidP="00E82F45">
      <w:pPr>
        <w:rPr>
          <w:kern w:val="0"/>
        </w:rPr>
      </w:pPr>
      <w:r>
        <w:rPr>
          <w:rFonts w:hint="eastAsia"/>
          <w:kern w:val="0"/>
        </w:rPr>
        <w:t>施工风、水、电布置见图</w:t>
      </w:r>
      <w:r>
        <w:rPr>
          <w:rFonts w:cs="TimesNewRoman"/>
          <w:kern w:val="0"/>
        </w:rPr>
        <w:t>7-15</w:t>
      </w:r>
      <w:r>
        <w:rPr>
          <w:rFonts w:hint="eastAsia"/>
          <w:kern w:val="0"/>
        </w:rPr>
        <w:t>。</w:t>
      </w:r>
    </w:p>
    <w:p w:rsidR="00E82F45" w:rsidRDefault="00E82F45" w:rsidP="00E82F45">
      <w:pPr>
        <w:rPr>
          <w:kern w:val="0"/>
        </w:rPr>
      </w:pPr>
      <w:r>
        <w:rPr>
          <w:rFonts w:hint="eastAsia"/>
          <w:kern w:val="0"/>
        </w:rPr>
        <w:t>七、现场监控量测</w:t>
      </w:r>
    </w:p>
    <w:p w:rsidR="00E82F45" w:rsidRDefault="00E82F45" w:rsidP="00E82F45">
      <w:pPr>
        <w:rPr>
          <w:kern w:val="0"/>
        </w:rPr>
      </w:pPr>
      <w:r>
        <w:rPr>
          <w:rFonts w:hint="eastAsia"/>
          <w:kern w:val="0"/>
        </w:rPr>
        <w:t>（一）</w:t>
      </w:r>
      <w:r>
        <w:rPr>
          <w:kern w:val="0"/>
        </w:rPr>
        <w:t xml:space="preserve"> </w:t>
      </w:r>
      <w:r>
        <w:rPr>
          <w:rFonts w:hint="eastAsia"/>
          <w:kern w:val="0"/>
        </w:rPr>
        <w:t>地质超前预报</w:t>
      </w:r>
    </w:p>
    <w:p w:rsidR="00E82F45" w:rsidRDefault="00E82F45" w:rsidP="00E82F45">
      <w:pPr>
        <w:rPr>
          <w:kern w:val="0"/>
        </w:rPr>
      </w:pPr>
      <w:r>
        <w:rPr>
          <w:rFonts w:hint="eastAsia"/>
          <w:kern w:val="0"/>
        </w:rPr>
        <w:t>雁门关隧道地质较复杂，分布断层多。做好地质超前预报对工程施工安全有极其重要的意义。经在综合分析，我们决定采用</w:t>
      </w:r>
      <w:r>
        <w:rPr>
          <w:rFonts w:cs="TimesNewRoman"/>
          <w:kern w:val="0"/>
        </w:rPr>
        <w:t xml:space="preserve">TSP202 </w:t>
      </w:r>
      <w:r>
        <w:rPr>
          <w:rFonts w:hint="eastAsia"/>
          <w:kern w:val="0"/>
        </w:rPr>
        <w:t>隧道地震波超前地质预报系统，对雁门关隧道出口段施工进行地质超前预报。</w:t>
      </w:r>
    </w:p>
    <w:p w:rsidR="00E82F45" w:rsidRDefault="00E82F45" w:rsidP="00E82F45">
      <w:pPr>
        <w:rPr>
          <w:kern w:val="0"/>
        </w:rPr>
      </w:pPr>
      <w:r>
        <w:rPr>
          <w:rFonts w:cs="TimesNewRoman"/>
          <w:kern w:val="0"/>
        </w:rPr>
        <w:t xml:space="preserve">1. </w:t>
      </w:r>
      <w:r>
        <w:rPr>
          <w:rFonts w:hint="eastAsia"/>
          <w:kern w:val="0"/>
        </w:rPr>
        <w:t>预报原理</w:t>
      </w:r>
    </w:p>
    <w:p w:rsidR="00E82F45" w:rsidRDefault="00E82F45" w:rsidP="00E82F45">
      <w:pPr>
        <w:rPr>
          <w:kern w:val="0"/>
        </w:rPr>
      </w:pPr>
      <w:r>
        <w:rPr>
          <w:rFonts w:cs="TimesNewRoman"/>
          <w:kern w:val="0"/>
        </w:rPr>
        <w:t xml:space="preserve">TSP202 </w:t>
      </w:r>
      <w:r>
        <w:rPr>
          <w:rFonts w:hint="eastAsia"/>
          <w:kern w:val="0"/>
        </w:rPr>
        <w:t>超前地质预报系统是利用地震波在不同均匀地质体中产生的反射波特性来预报隧道掘进面前方及周围临近区域地质状况的。它是</w:t>
      </w:r>
      <w:r>
        <w:rPr>
          <w:rFonts w:hint="eastAsia"/>
          <w:kern w:val="0"/>
        </w:rPr>
        <w:lastRenderedPageBreak/>
        <w:t>在掌子面后方边墙上一定范围内布置一排爆破点，依此进行微弱爆破，产生的地震波信号在</w:t>
      </w:r>
      <w:proofErr w:type="gramStart"/>
      <w:r>
        <w:rPr>
          <w:rFonts w:hint="eastAsia"/>
          <w:kern w:val="0"/>
        </w:rPr>
        <w:t>隧道周</w:t>
      </w:r>
      <w:proofErr w:type="gramEnd"/>
      <w:r>
        <w:rPr>
          <w:rFonts w:hint="eastAsia"/>
          <w:kern w:val="0"/>
        </w:rPr>
        <w:t>围岩体内传播，当岩石强度发生变化，比如有断层或岩层变化时，会造成一部分信号返回（见图</w:t>
      </w:r>
      <w:r>
        <w:rPr>
          <w:rFonts w:cs="TimesNewRoman"/>
          <w:kern w:val="0"/>
        </w:rPr>
        <w:t>7-16</w:t>
      </w:r>
      <w:r>
        <w:rPr>
          <w:rFonts w:hint="eastAsia"/>
          <w:kern w:val="0"/>
        </w:rPr>
        <w:t>），界面两侧岩石的强度差别越大，反射回来的信号也越强。返回的信号被经过特殊设计的接收器接收转化成电信号并进行放大，根据信号返回的时间和方向，通过专用数据处理软件处理，就可以得到岩体强度变化界面的方位。</w:t>
      </w:r>
    </w:p>
    <w:p w:rsidR="00E82F45" w:rsidRDefault="00E82F45" w:rsidP="00E82F45">
      <w:pPr>
        <w:rPr>
          <w:kern w:val="0"/>
        </w:rPr>
      </w:pPr>
      <w:r>
        <w:rPr>
          <w:rFonts w:cs="TimesNewRoman"/>
          <w:kern w:val="0"/>
        </w:rPr>
        <w:t xml:space="preserve">2. </w:t>
      </w:r>
      <w:r>
        <w:rPr>
          <w:rFonts w:hint="eastAsia"/>
          <w:kern w:val="0"/>
        </w:rPr>
        <w:t>数据采集</w:t>
      </w:r>
    </w:p>
    <w:p w:rsidR="00E82F45" w:rsidRDefault="00E82F45" w:rsidP="00E82F45">
      <w:pPr>
        <w:rPr>
          <w:kern w:val="0"/>
        </w:rPr>
      </w:pPr>
      <w:r>
        <w:rPr>
          <w:rFonts w:hint="eastAsia"/>
          <w:kern w:val="0"/>
        </w:rPr>
        <w:t>洞内数据采集包括打接收器孔和爆破孔、埋置接收器管、连接接收信号仪器及爆破接收信号等过程。</w:t>
      </w:r>
    </w:p>
    <w:p w:rsidR="00E82F45" w:rsidRDefault="00E82F45" w:rsidP="00E82F45">
      <w:pPr>
        <w:rPr>
          <w:kern w:val="0"/>
        </w:rPr>
      </w:pPr>
      <w:r>
        <w:rPr>
          <w:noProof/>
          <w:kern w:val="0"/>
        </w:rPr>
        <w:drawing>
          <wp:inline distT="0" distB="0" distL="0" distR="0">
            <wp:extent cx="5267325" cy="3352800"/>
            <wp:effectExtent l="19050" t="0" r="9525" b="0"/>
            <wp:docPr id="285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cstate="print">
                      <a:lum bright="-36000"/>
                      <a:grayscl/>
                      <a:biLevel thresh="50000"/>
                    </a:blip>
                    <a:srcRect/>
                    <a:stretch>
                      <a:fillRect/>
                    </a:stretch>
                  </pic:blipFill>
                  <pic:spPr bwMode="auto">
                    <a:xfrm>
                      <a:off x="0" y="0"/>
                      <a:ext cx="5267325" cy="33528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rFonts w:cs="TimesNewRoman"/>
          <w:kern w:val="0"/>
        </w:rPr>
        <w:t xml:space="preserve">7-15 </w:t>
      </w:r>
      <w:r>
        <w:rPr>
          <w:rFonts w:hint="eastAsia"/>
          <w:kern w:val="0"/>
        </w:rPr>
        <w:t>隧道洞内</w:t>
      </w:r>
      <w:proofErr w:type="gramStart"/>
      <w:r>
        <w:rPr>
          <w:rFonts w:hint="eastAsia"/>
          <w:kern w:val="0"/>
        </w:rPr>
        <w:t>风水电</w:t>
      </w:r>
      <w:proofErr w:type="gramEnd"/>
      <w:r>
        <w:rPr>
          <w:rFonts w:hint="eastAsia"/>
          <w:kern w:val="0"/>
        </w:rPr>
        <w:t>布置示意图</w:t>
      </w:r>
    </w:p>
    <w:p w:rsidR="00E82F45" w:rsidRDefault="00E82F45" w:rsidP="00E82F45">
      <w:pPr>
        <w:rPr>
          <w:kern w:val="0"/>
        </w:rPr>
      </w:pPr>
      <w:r>
        <w:rPr>
          <w:rFonts w:hint="eastAsia"/>
          <w:noProof/>
          <w:kern w:val="0"/>
        </w:rPr>
        <w:lastRenderedPageBreak/>
        <w:drawing>
          <wp:inline distT="0" distB="0" distL="0" distR="0">
            <wp:extent cx="5267325" cy="3905250"/>
            <wp:effectExtent l="19050" t="0" r="9525" b="0"/>
            <wp:docPr id="285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cstate="print">
                      <a:lum bright="-36000"/>
                      <a:grayscl/>
                      <a:biLevel thresh="50000"/>
                    </a:blip>
                    <a:srcRect/>
                    <a:stretch>
                      <a:fillRect/>
                    </a:stretch>
                  </pic:blipFill>
                  <pic:spPr bwMode="auto">
                    <a:xfrm>
                      <a:off x="0" y="0"/>
                      <a:ext cx="5267325" cy="3905250"/>
                    </a:xfrm>
                    <a:prstGeom prst="rect">
                      <a:avLst/>
                    </a:prstGeom>
                    <a:noFill/>
                    <a:ln w="9525">
                      <a:noFill/>
                      <a:miter lim="800000"/>
                      <a:headEnd/>
                      <a:tailEnd/>
                    </a:ln>
                  </pic:spPr>
                </pic:pic>
              </a:graphicData>
            </a:graphic>
          </wp:inline>
        </w:drawing>
      </w:r>
    </w:p>
    <w:p w:rsidR="00E82F45" w:rsidRDefault="00E82F45" w:rsidP="00E82F45">
      <w:pPr>
        <w:rPr>
          <w:kern w:val="0"/>
        </w:rPr>
      </w:pPr>
    </w:p>
    <w:p w:rsidR="00E82F45" w:rsidRDefault="00E82F45" w:rsidP="00E82F45">
      <w:pPr>
        <w:rPr>
          <w:kern w:val="0"/>
        </w:rPr>
      </w:pPr>
      <w:r>
        <w:rPr>
          <w:rFonts w:hint="eastAsia"/>
          <w:kern w:val="0"/>
        </w:rPr>
        <w:t>图</w:t>
      </w:r>
      <w:r>
        <w:rPr>
          <w:kern w:val="0"/>
        </w:rPr>
        <w:t xml:space="preserve">7-16 </w:t>
      </w:r>
      <w:r>
        <w:rPr>
          <w:rFonts w:hint="eastAsia"/>
          <w:kern w:val="0"/>
        </w:rPr>
        <w:t>隧道地震波超前地震预报示意图</w:t>
      </w:r>
    </w:p>
    <w:p w:rsidR="00E82F45" w:rsidRDefault="00E82F45" w:rsidP="00E82F45">
      <w:pPr>
        <w:rPr>
          <w:kern w:val="0"/>
        </w:rPr>
      </w:pPr>
      <w:r>
        <w:rPr>
          <w:rFonts w:cs="TimesNewRoman"/>
          <w:kern w:val="0"/>
        </w:rPr>
        <w:t xml:space="preserve">TSP202 </w:t>
      </w:r>
      <w:r>
        <w:rPr>
          <w:rFonts w:hint="eastAsia"/>
          <w:kern w:val="0"/>
        </w:rPr>
        <w:t>超前地震预报系统洞内爆炸的接收器孔和爆破</w:t>
      </w:r>
      <w:proofErr w:type="gramStart"/>
      <w:r>
        <w:rPr>
          <w:rFonts w:hint="eastAsia"/>
          <w:kern w:val="0"/>
        </w:rPr>
        <w:t>孔不是</w:t>
      </w:r>
      <w:proofErr w:type="gramEnd"/>
      <w:r>
        <w:rPr>
          <w:rFonts w:hint="eastAsia"/>
          <w:kern w:val="0"/>
        </w:rPr>
        <w:t>在掌子面上，而是在掌子面附近的边墙上，一般情况下，它是一个接收器孔和</w:t>
      </w:r>
      <w:r>
        <w:rPr>
          <w:rFonts w:cs="TimesNewRoman"/>
          <w:kern w:val="0"/>
        </w:rPr>
        <w:t xml:space="preserve">24 </w:t>
      </w:r>
      <w:proofErr w:type="gramStart"/>
      <w:r>
        <w:rPr>
          <w:rFonts w:hint="eastAsia"/>
          <w:kern w:val="0"/>
        </w:rPr>
        <w:t>个</w:t>
      </w:r>
      <w:proofErr w:type="gramEnd"/>
      <w:r>
        <w:rPr>
          <w:rFonts w:hint="eastAsia"/>
          <w:kern w:val="0"/>
        </w:rPr>
        <w:t>爆破孔组成。接收器距掌子面约</w:t>
      </w:r>
      <w:r>
        <w:rPr>
          <w:rFonts w:cs="TimesNewRoman"/>
          <w:kern w:val="0"/>
        </w:rPr>
        <w:t>55m</w:t>
      </w:r>
      <w:r>
        <w:rPr>
          <w:rFonts w:hint="eastAsia"/>
          <w:kern w:val="0"/>
        </w:rPr>
        <w:t>，最后一个爆破孔距掌子面约</w:t>
      </w:r>
      <w:r>
        <w:rPr>
          <w:rFonts w:cs="TimesNewRoman"/>
          <w:kern w:val="0"/>
        </w:rPr>
        <w:t>0.5m</w:t>
      </w:r>
      <w:r>
        <w:rPr>
          <w:rFonts w:hint="eastAsia"/>
          <w:kern w:val="0"/>
        </w:rPr>
        <w:t>。爆破孔间距</w:t>
      </w:r>
      <w:r>
        <w:rPr>
          <w:rFonts w:cs="TimesNewRoman"/>
          <w:kern w:val="0"/>
        </w:rPr>
        <w:t>1.5m</w:t>
      </w:r>
      <w:r>
        <w:rPr>
          <w:rFonts w:hint="eastAsia"/>
          <w:kern w:val="0"/>
        </w:rPr>
        <w:t>，</w:t>
      </w:r>
      <w:proofErr w:type="gramStart"/>
      <w:r>
        <w:rPr>
          <w:rFonts w:hint="eastAsia"/>
          <w:kern w:val="0"/>
        </w:rPr>
        <w:t>孔深</w:t>
      </w:r>
      <w:proofErr w:type="gramEnd"/>
      <w:r>
        <w:rPr>
          <w:rFonts w:cs="TimesNewRoman"/>
          <w:kern w:val="0"/>
        </w:rPr>
        <w:t>1.5m</w:t>
      </w:r>
      <w:r>
        <w:rPr>
          <w:rFonts w:hint="eastAsia"/>
          <w:kern w:val="0"/>
        </w:rPr>
        <w:t>，孔径</w:t>
      </w:r>
      <w:r>
        <w:rPr>
          <w:rFonts w:cs="TimesNewRoman"/>
          <w:kern w:val="0"/>
        </w:rPr>
        <w:t>19</w:t>
      </w:r>
      <w:r>
        <w:rPr>
          <w:rFonts w:hint="eastAsia"/>
          <w:kern w:val="0"/>
        </w:rPr>
        <w:t>～</w:t>
      </w:r>
      <w:r>
        <w:rPr>
          <w:rFonts w:cs="TimesNewRoman"/>
          <w:kern w:val="0"/>
        </w:rPr>
        <w:t>45mm</w:t>
      </w:r>
      <w:r>
        <w:rPr>
          <w:rFonts w:hint="eastAsia"/>
          <w:kern w:val="0"/>
        </w:rPr>
        <w:t>，孔口距</w:t>
      </w:r>
      <w:proofErr w:type="gramStart"/>
      <w:r>
        <w:rPr>
          <w:rFonts w:hint="eastAsia"/>
          <w:kern w:val="0"/>
        </w:rPr>
        <w:t>隧底约</w:t>
      </w:r>
      <w:proofErr w:type="gramEnd"/>
      <w:r>
        <w:rPr>
          <w:rFonts w:cs="TimesNewRoman"/>
          <w:kern w:val="0"/>
        </w:rPr>
        <w:t>1.0m</w:t>
      </w:r>
      <w:r>
        <w:rPr>
          <w:rFonts w:hint="eastAsia"/>
          <w:kern w:val="0"/>
        </w:rPr>
        <w:t>，向掌子面方向倾斜约</w:t>
      </w:r>
      <w:r>
        <w:rPr>
          <w:rFonts w:cs="TimesNewRoman"/>
          <w:kern w:val="0"/>
        </w:rPr>
        <w:t>10</w:t>
      </w:r>
      <w:r>
        <w:rPr>
          <w:rFonts w:hint="eastAsia"/>
          <w:kern w:val="0"/>
        </w:rPr>
        <w:t>°，向下倾斜</w:t>
      </w:r>
      <w:r>
        <w:rPr>
          <w:rFonts w:cs="TimesNewRoman"/>
          <w:kern w:val="0"/>
        </w:rPr>
        <w:t>10</w:t>
      </w:r>
      <w:r>
        <w:rPr>
          <w:rFonts w:hint="eastAsia"/>
          <w:kern w:val="0"/>
        </w:rPr>
        <w:t>～</w:t>
      </w:r>
      <w:r>
        <w:rPr>
          <w:rFonts w:cs="TimesNewRoman"/>
          <w:kern w:val="0"/>
        </w:rPr>
        <w:t>20</w:t>
      </w:r>
      <w:r>
        <w:rPr>
          <w:rFonts w:hint="eastAsia"/>
          <w:kern w:val="0"/>
        </w:rPr>
        <w:t>°；接收器与第一个爆破孔间距</w:t>
      </w:r>
      <w:r>
        <w:rPr>
          <w:rFonts w:cs="TimesNewRoman"/>
          <w:kern w:val="0"/>
        </w:rPr>
        <w:t>20m</w:t>
      </w:r>
      <w:r>
        <w:rPr>
          <w:rFonts w:hint="eastAsia"/>
          <w:kern w:val="0"/>
        </w:rPr>
        <w:t>，</w:t>
      </w:r>
      <w:proofErr w:type="gramStart"/>
      <w:r>
        <w:rPr>
          <w:rFonts w:hint="eastAsia"/>
          <w:kern w:val="0"/>
        </w:rPr>
        <w:t>接收器孔深</w:t>
      </w:r>
      <w:proofErr w:type="gramEnd"/>
      <w:r>
        <w:rPr>
          <w:rFonts w:cs="TimesNewRoman"/>
          <w:kern w:val="0"/>
        </w:rPr>
        <w:t>2.4m</w:t>
      </w:r>
      <w:r>
        <w:rPr>
          <w:rFonts w:hint="eastAsia"/>
          <w:kern w:val="0"/>
        </w:rPr>
        <w:t>，孔径</w:t>
      </w:r>
      <w:r>
        <w:rPr>
          <w:rFonts w:cs="TimesNewRoman"/>
          <w:kern w:val="0"/>
        </w:rPr>
        <w:t>32</w:t>
      </w:r>
      <w:r>
        <w:rPr>
          <w:rFonts w:hint="eastAsia"/>
          <w:kern w:val="0"/>
        </w:rPr>
        <w:t>～</w:t>
      </w:r>
      <w:r>
        <w:rPr>
          <w:rFonts w:cs="TimesNewRoman"/>
          <w:kern w:val="0"/>
        </w:rPr>
        <w:t>45mm</w:t>
      </w:r>
      <w:r>
        <w:rPr>
          <w:rFonts w:hint="eastAsia"/>
          <w:kern w:val="0"/>
        </w:rPr>
        <w:t>，孔口</w:t>
      </w:r>
      <w:proofErr w:type="gramStart"/>
      <w:r>
        <w:rPr>
          <w:rFonts w:hint="eastAsia"/>
          <w:kern w:val="0"/>
        </w:rPr>
        <w:t>距隧底</w:t>
      </w:r>
      <w:proofErr w:type="gramEnd"/>
      <w:r>
        <w:rPr>
          <w:rFonts w:cs="TimesNewRoman"/>
          <w:kern w:val="0"/>
        </w:rPr>
        <w:t>1.0m</w:t>
      </w:r>
      <w:r>
        <w:rPr>
          <w:rFonts w:hint="eastAsia"/>
          <w:kern w:val="0"/>
        </w:rPr>
        <w:t>，向洞口方向倾斜约</w:t>
      </w:r>
      <w:r>
        <w:rPr>
          <w:rFonts w:cs="TimesNewRoman"/>
          <w:kern w:val="0"/>
        </w:rPr>
        <w:t>10</w:t>
      </w:r>
      <w:r>
        <w:rPr>
          <w:rFonts w:hint="eastAsia"/>
          <w:kern w:val="0"/>
        </w:rPr>
        <w:t>°，向下倾斜</w:t>
      </w:r>
      <w:r>
        <w:rPr>
          <w:rFonts w:cs="TimesNewRoman"/>
          <w:kern w:val="0"/>
        </w:rPr>
        <w:t>10</w:t>
      </w:r>
      <w:r>
        <w:rPr>
          <w:rFonts w:hint="eastAsia"/>
          <w:kern w:val="0"/>
        </w:rPr>
        <w:t>～</w:t>
      </w:r>
      <w:r>
        <w:rPr>
          <w:rFonts w:cs="TimesNewRoman"/>
          <w:kern w:val="0"/>
        </w:rPr>
        <w:t>20</w:t>
      </w:r>
      <w:r>
        <w:rPr>
          <w:rFonts w:hint="eastAsia"/>
          <w:kern w:val="0"/>
        </w:rPr>
        <w:t>°。</w:t>
      </w:r>
    </w:p>
    <w:p w:rsidR="00E82F45" w:rsidRDefault="00E82F45" w:rsidP="00E82F45">
      <w:pPr>
        <w:rPr>
          <w:kern w:val="0"/>
        </w:rPr>
      </w:pPr>
      <w:r>
        <w:rPr>
          <w:rFonts w:hint="eastAsia"/>
          <w:kern w:val="0"/>
        </w:rPr>
        <w:t>为使接收器能与周围岩</w:t>
      </w:r>
      <w:proofErr w:type="gramStart"/>
      <w:r>
        <w:rPr>
          <w:rFonts w:hint="eastAsia"/>
          <w:kern w:val="0"/>
        </w:rPr>
        <w:t>体很好地藕</w:t>
      </w:r>
      <w:proofErr w:type="gramEnd"/>
      <w:r>
        <w:rPr>
          <w:rFonts w:hint="eastAsia"/>
          <w:kern w:val="0"/>
        </w:rPr>
        <w:t>合以保证采集信号的质量，采集信号前至少</w:t>
      </w:r>
      <w:r>
        <w:rPr>
          <w:rFonts w:cs="TimesNewRoman"/>
          <w:kern w:val="0"/>
        </w:rPr>
        <w:t xml:space="preserve">12h </w:t>
      </w:r>
      <w:r>
        <w:rPr>
          <w:rFonts w:hint="eastAsia"/>
          <w:kern w:val="0"/>
        </w:rPr>
        <w:t>时应将一个保护接收器的接收器套管插入孔内，并用含两种特殊成分的不收缩水泥砂浆使其与周围岩</w:t>
      </w:r>
      <w:proofErr w:type="gramStart"/>
      <w:r>
        <w:rPr>
          <w:rFonts w:hint="eastAsia"/>
          <w:kern w:val="0"/>
        </w:rPr>
        <w:t>体很好</w:t>
      </w:r>
      <w:proofErr w:type="gramEnd"/>
      <w:r>
        <w:rPr>
          <w:rFonts w:hint="eastAsia"/>
          <w:kern w:val="0"/>
        </w:rPr>
        <w:t>地粘结在一起。</w:t>
      </w:r>
      <w:r>
        <w:rPr>
          <w:rFonts w:hint="eastAsia"/>
          <w:kern w:val="0"/>
        </w:rPr>
        <w:lastRenderedPageBreak/>
        <w:t>每个爆破孔装药量</w:t>
      </w:r>
      <w:r>
        <w:rPr>
          <w:rFonts w:cs="TimesNewRoman"/>
          <w:kern w:val="0"/>
        </w:rPr>
        <w:t>10</w:t>
      </w:r>
      <w:r>
        <w:rPr>
          <w:rFonts w:hint="eastAsia"/>
          <w:kern w:val="0"/>
        </w:rPr>
        <w:t>～</w:t>
      </w:r>
      <w:r>
        <w:rPr>
          <w:rFonts w:cs="TimesNewRoman"/>
          <w:kern w:val="0"/>
        </w:rPr>
        <w:t>40g</w:t>
      </w:r>
      <w:r>
        <w:rPr>
          <w:rFonts w:hint="eastAsia"/>
          <w:kern w:val="0"/>
        </w:rPr>
        <w:t>，根据围岩软硬和完整破碎程度以及距接收器位置的远近而不同。若地震情况特别复杂，有时需要在隧道另一边墙上也布置一个接收器和</w:t>
      </w:r>
      <w:r>
        <w:rPr>
          <w:rFonts w:cs="TimesNewRoman"/>
          <w:kern w:val="0"/>
        </w:rPr>
        <w:t xml:space="preserve">24 </w:t>
      </w:r>
      <w:proofErr w:type="gramStart"/>
      <w:r>
        <w:rPr>
          <w:rFonts w:hint="eastAsia"/>
          <w:kern w:val="0"/>
        </w:rPr>
        <w:t>个</w:t>
      </w:r>
      <w:proofErr w:type="gramEnd"/>
      <w:r>
        <w:rPr>
          <w:rFonts w:hint="eastAsia"/>
          <w:kern w:val="0"/>
        </w:rPr>
        <w:t>爆破孔，通过左右边墙所测资料的对比分析，得出较为准确的判断结果。</w:t>
      </w:r>
    </w:p>
    <w:p w:rsidR="00E82F45" w:rsidRDefault="00E82F45" w:rsidP="00E82F45">
      <w:pPr>
        <w:rPr>
          <w:kern w:val="0"/>
        </w:rPr>
      </w:pPr>
      <w:r>
        <w:rPr>
          <w:rFonts w:cs="TimesNewRoman"/>
          <w:kern w:val="0"/>
        </w:rPr>
        <w:t xml:space="preserve">3. </w:t>
      </w:r>
      <w:r>
        <w:rPr>
          <w:rFonts w:hint="eastAsia"/>
          <w:kern w:val="0"/>
        </w:rPr>
        <w:t>数据处理</w:t>
      </w:r>
    </w:p>
    <w:p w:rsidR="00E82F45" w:rsidRDefault="00E82F45" w:rsidP="00E82F45">
      <w:pPr>
        <w:rPr>
          <w:kern w:val="0"/>
        </w:rPr>
      </w:pPr>
      <w:r>
        <w:rPr>
          <w:rFonts w:hint="eastAsia"/>
          <w:kern w:val="0"/>
        </w:rPr>
        <w:t>将洞内采集的地震数据传输到室内计算机上，应用</w:t>
      </w:r>
      <w:r>
        <w:rPr>
          <w:rFonts w:cs="TimesNewRoman"/>
          <w:kern w:val="0"/>
        </w:rPr>
        <w:t xml:space="preserve">TSP202 </w:t>
      </w:r>
      <w:r>
        <w:rPr>
          <w:rFonts w:hint="eastAsia"/>
          <w:kern w:val="0"/>
        </w:rPr>
        <w:t>数据处理软件进行地震波分析处理：波形处理、预报计算、预报输出。根据所掌握的地质资料，判断出岩体强度变化界面节理密集带、断层还是岩性分界面。</w:t>
      </w:r>
    </w:p>
    <w:p w:rsidR="00E82F45" w:rsidRDefault="00E82F45" w:rsidP="00E82F45">
      <w:pPr>
        <w:rPr>
          <w:kern w:val="0"/>
        </w:rPr>
      </w:pPr>
      <w:r>
        <w:rPr>
          <w:rFonts w:cs="TimesNewRoman"/>
          <w:kern w:val="0"/>
        </w:rPr>
        <w:t xml:space="preserve">4. </w:t>
      </w:r>
      <w:r>
        <w:rPr>
          <w:rFonts w:hint="eastAsia"/>
          <w:kern w:val="0"/>
        </w:rPr>
        <w:t>地质超前预报工艺流程</w:t>
      </w:r>
    </w:p>
    <w:p w:rsidR="00E82F45" w:rsidRDefault="00E82F45" w:rsidP="00E82F45">
      <w:pPr>
        <w:rPr>
          <w:kern w:val="0"/>
        </w:rPr>
      </w:pPr>
      <w:r>
        <w:rPr>
          <w:rFonts w:hint="eastAsia"/>
          <w:kern w:val="0"/>
        </w:rPr>
        <w:t>地质超前预报工艺流程见附图</w:t>
      </w:r>
      <w:r>
        <w:rPr>
          <w:rFonts w:cs="TimesNewRoman"/>
          <w:kern w:val="0"/>
        </w:rPr>
        <w:t>5-13</w:t>
      </w:r>
      <w:r>
        <w:rPr>
          <w:rFonts w:hint="eastAsia"/>
          <w:kern w:val="0"/>
        </w:rPr>
        <w:t>。</w:t>
      </w:r>
    </w:p>
    <w:p w:rsidR="00E82F45" w:rsidRDefault="00E82F45" w:rsidP="00E82F45">
      <w:pPr>
        <w:rPr>
          <w:kern w:val="0"/>
        </w:rPr>
      </w:pPr>
      <w:r>
        <w:rPr>
          <w:rFonts w:cs="TimesNewRoman"/>
          <w:kern w:val="0"/>
        </w:rPr>
        <w:t xml:space="preserve">5. </w:t>
      </w:r>
      <w:r>
        <w:rPr>
          <w:rFonts w:hint="eastAsia"/>
          <w:kern w:val="0"/>
        </w:rPr>
        <w:t>预报工作注意事项</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为保证预报长度、预报精度，提高预报质量，在一切可能的情况下尽量减少环境噪声，爆破接收信号时隧道内应停止一切施工作业。</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确定好采样间隔和采样数目。</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安放接收器一定要与周围岩</w:t>
      </w:r>
      <w:proofErr w:type="gramStart"/>
      <w:r>
        <w:rPr>
          <w:rFonts w:hint="eastAsia"/>
          <w:kern w:val="0"/>
        </w:rPr>
        <w:t>体很好地藕</w:t>
      </w:r>
      <w:proofErr w:type="gramEnd"/>
      <w:r>
        <w:rPr>
          <w:rFonts w:hint="eastAsia"/>
          <w:kern w:val="0"/>
        </w:rPr>
        <w:t>合，以保证采集信号的质量，其方法用早强膨胀水泥砂浆，使接收器与岩体粘贴好。</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优化作业程序，科学组织施工，采取不停工采集数据，为隧道掘进赢得时间。</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对爆破炸药作震源对预报结果的影响要引起重视。</w:t>
      </w:r>
    </w:p>
    <w:p w:rsidR="00E82F45" w:rsidRDefault="00E82F45" w:rsidP="00E82F45">
      <w:pPr>
        <w:rPr>
          <w:kern w:val="0"/>
        </w:rPr>
      </w:pPr>
      <w:r>
        <w:rPr>
          <w:rFonts w:hint="eastAsia"/>
          <w:kern w:val="0"/>
        </w:rPr>
        <w:t>（二）</w:t>
      </w:r>
      <w:r>
        <w:rPr>
          <w:kern w:val="0"/>
        </w:rPr>
        <w:t xml:space="preserve"> </w:t>
      </w:r>
      <w:r>
        <w:rPr>
          <w:rFonts w:hint="eastAsia"/>
          <w:kern w:val="0"/>
        </w:rPr>
        <w:t>洞内施工监控量测</w:t>
      </w:r>
    </w:p>
    <w:p w:rsidR="00E82F45" w:rsidRDefault="00E82F45" w:rsidP="00E82F45">
      <w:pPr>
        <w:rPr>
          <w:kern w:val="0"/>
        </w:rPr>
      </w:pPr>
      <w:r>
        <w:rPr>
          <w:rFonts w:hint="eastAsia"/>
          <w:kern w:val="0"/>
        </w:rPr>
        <w:t>施工监控量测是在隧道开挖过程中，使用各种量测仪表和工具对围岩变化情况和支护结构的工作状态进行量测，及时提供围岩稳定程度和支护结构可靠性的安全信息，预见事故和险情，作为调整和修改支护</w:t>
      </w:r>
      <w:r>
        <w:rPr>
          <w:rFonts w:hint="eastAsia"/>
          <w:kern w:val="0"/>
        </w:rPr>
        <w:lastRenderedPageBreak/>
        <w:t>设计的依据，并在复合式衬砌中，依据量测结果确定两次</w:t>
      </w:r>
      <w:proofErr w:type="gramStart"/>
      <w:r>
        <w:rPr>
          <w:rFonts w:hint="eastAsia"/>
          <w:kern w:val="0"/>
        </w:rPr>
        <w:t>衬砌施做时间</w:t>
      </w:r>
      <w:proofErr w:type="gramEnd"/>
      <w:r>
        <w:rPr>
          <w:rFonts w:hint="eastAsia"/>
          <w:kern w:val="0"/>
        </w:rPr>
        <w:t>。</w:t>
      </w:r>
    </w:p>
    <w:p w:rsidR="00E82F45" w:rsidRDefault="00E82F45" w:rsidP="00E82F45">
      <w:pPr>
        <w:rPr>
          <w:kern w:val="0"/>
        </w:rPr>
      </w:pPr>
      <w:r>
        <w:rPr>
          <w:rFonts w:hint="eastAsia"/>
          <w:kern w:val="0"/>
        </w:rPr>
        <w:t>根据雁门关隧道围岩的多样性及不良地质地段多的特点，为加强施工过程的监控量测，确保施工安全，我们拟采用信息化施工监控量测技术和实用的量测围岩应力</w:t>
      </w:r>
      <w:r>
        <w:rPr>
          <w:kern w:val="0"/>
        </w:rPr>
        <w:t>-</w:t>
      </w:r>
      <w:r>
        <w:rPr>
          <w:rFonts w:hint="eastAsia"/>
          <w:kern w:val="0"/>
        </w:rPr>
        <w:t>应变方法，控制围岩变形，掌握准确的数据，修正参数，指导施工。</w:t>
      </w:r>
    </w:p>
    <w:p w:rsidR="00E82F45" w:rsidRDefault="00E82F45" w:rsidP="00E82F45">
      <w:pPr>
        <w:rPr>
          <w:kern w:val="0"/>
        </w:rPr>
      </w:pPr>
      <w:r>
        <w:rPr>
          <w:rFonts w:cs="TimesNewRoman"/>
          <w:kern w:val="0"/>
        </w:rPr>
        <w:t xml:space="preserve">1. </w:t>
      </w:r>
      <w:r>
        <w:rPr>
          <w:rFonts w:hint="eastAsia"/>
          <w:kern w:val="0"/>
        </w:rPr>
        <w:t>各类围岩量测项目</w:t>
      </w:r>
    </w:p>
    <w:p w:rsidR="00E82F45" w:rsidRDefault="00E82F45" w:rsidP="00E82F45">
      <w:pPr>
        <w:rPr>
          <w:kern w:val="0"/>
        </w:rPr>
      </w:pPr>
      <w:r>
        <w:rPr>
          <w:rFonts w:hint="eastAsia"/>
          <w:kern w:val="0"/>
        </w:rPr>
        <w:t>监测项目分必测项目（</w:t>
      </w:r>
      <w:r>
        <w:rPr>
          <w:rFonts w:cs="TimesNewRoman"/>
          <w:kern w:val="0"/>
        </w:rPr>
        <w:t xml:space="preserve">A </w:t>
      </w:r>
      <w:r>
        <w:rPr>
          <w:rFonts w:hint="eastAsia"/>
          <w:kern w:val="0"/>
        </w:rPr>
        <w:t>类）</w:t>
      </w:r>
      <w:proofErr w:type="gramStart"/>
      <w:r>
        <w:rPr>
          <w:rFonts w:hint="eastAsia"/>
          <w:kern w:val="0"/>
        </w:rPr>
        <w:t>和选测项目</w:t>
      </w:r>
      <w:proofErr w:type="gramEnd"/>
      <w:r>
        <w:rPr>
          <w:rFonts w:hint="eastAsia"/>
          <w:kern w:val="0"/>
        </w:rPr>
        <w:t>（</w:t>
      </w:r>
      <w:r>
        <w:rPr>
          <w:rFonts w:cs="TimesNewRoman"/>
          <w:kern w:val="0"/>
        </w:rPr>
        <w:t xml:space="preserve">B </w:t>
      </w:r>
      <w:r>
        <w:rPr>
          <w:rFonts w:hint="eastAsia"/>
          <w:kern w:val="0"/>
        </w:rPr>
        <w:t>类）。必测项目是用以判断围岩的变化情况和支护结构工作状态的经常性量测。</w:t>
      </w:r>
      <w:proofErr w:type="gramStart"/>
      <w:r>
        <w:rPr>
          <w:rFonts w:hint="eastAsia"/>
          <w:kern w:val="0"/>
        </w:rPr>
        <w:t>选测项目</w:t>
      </w:r>
      <w:proofErr w:type="gramEnd"/>
      <w:r>
        <w:rPr>
          <w:rFonts w:hint="eastAsia"/>
          <w:kern w:val="0"/>
        </w:rPr>
        <w:t>是用以判断隧道围岩松动状态、喷锚支护效果和积累资料为目的的量测。</w:t>
      </w:r>
    </w:p>
    <w:p w:rsidR="00E82F45" w:rsidRDefault="00E82F45" w:rsidP="00E82F45">
      <w:pPr>
        <w:rPr>
          <w:rFonts w:cs="TimesNewRoman"/>
          <w:kern w:val="0"/>
        </w:rPr>
      </w:pPr>
      <w:r>
        <w:rPr>
          <w:rFonts w:hint="eastAsia"/>
          <w:kern w:val="0"/>
        </w:rPr>
        <w:t>各类围岩量测项目见表</w:t>
      </w:r>
      <w:r>
        <w:rPr>
          <w:rFonts w:cs="TimesNewRoman"/>
          <w:kern w:val="0"/>
        </w:rPr>
        <w:t>7-12.</w:t>
      </w:r>
    </w:p>
    <w:p w:rsidR="00E82F45" w:rsidRDefault="00E82F45" w:rsidP="00E82F45">
      <w:pPr>
        <w:rPr>
          <w:rFonts w:cs="TimesNewRoman"/>
          <w:kern w:val="0"/>
        </w:rPr>
      </w:pPr>
      <w:r>
        <w:rPr>
          <w:rFonts w:hint="eastAsia"/>
          <w:kern w:val="0"/>
        </w:rPr>
        <w:t>围岩量测项目表</w:t>
      </w:r>
      <w:r>
        <w:rPr>
          <w:kern w:val="0"/>
        </w:rPr>
        <w:t xml:space="preserve"> </w:t>
      </w:r>
      <w:r>
        <w:rPr>
          <w:rFonts w:hint="eastAsia"/>
          <w:kern w:val="0"/>
        </w:rPr>
        <w:t>表</w:t>
      </w:r>
      <w:r>
        <w:rPr>
          <w:rFonts w:cs="TimesNewRoman"/>
          <w:kern w:val="0"/>
        </w:rPr>
        <w:t>7-12</w:t>
      </w:r>
    </w:p>
    <w:p w:rsidR="00E82F45" w:rsidRDefault="00E82F45" w:rsidP="00E82F45">
      <w:pPr>
        <w:rPr>
          <w:rFonts w:ascii="..ì." w:eastAsia="..ì." w:cs="..ì."/>
          <w:kern w:val="0"/>
          <w:sz w:val="24"/>
        </w:rPr>
      </w:pP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46"/>
        <w:gridCol w:w="705"/>
        <w:gridCol w:w="703"/>
        <w:gridCol w:w="703"/>
        <w:gridCol w:w="690"/>
        <w:gridCol w:w="693"/>
        <w:gridCol w:w="768"/>
        <w:gridCol w:w="753"/>
        <w:gridCol w:w="715"/>
        <w:gridCol w:w="875"/>
        <w:gridCol w:w="957"/>
      </w:tblGrid>
      <w:tr w:rsidR="00E82F45" w:rsidTr="009228EC">
        <w:trPr>
          <w:trHeight w:val="1590"/>
          <w:jc w:val="center"/>
        </w:trPr>
        <w:tc>
          <w:tcPr>
            <w:tcW w:w="1348" w:type="dxa"/>
            <w:vAlign w:val="center"/>
          </w:tcPr>
          <w:p w:rsidR="00E82F45" w:rsidRDefault="00E82F45" w:rsidP="009228EC">
            <w:pPr>
              <w:rPr>
                <w:rFonts w:cs="..ì."/>
                <w:kern w:val="0"/>
              </w:rPr>
            </w:pPr>
            <w:r>
              <w:rPr>
                <w:rFonts w:cs="..ì." w:hint="eastAsia"/>
                <w:kern w:val="0"/>
              </w:rPr>
              <w:t>项目围岩条件</w:t>
            </w:r>
          </w:p>
        </w:tc>
        <w:tc>
          <w:tcPr>
            <w:tcW w:w="705" w:type="dxa"/>
            <w:vAlign w:val="center"/>
          </w:tcPr>
          <w:p w:rsidR="00E82F45" w:rsidRDefault="00E82F45" w:rsidP="009228EC">
            <w:pPr>
              <w:rPr>
                <w:kern w:val="0"/>
              </w:rPr>
            </w:pPr>
            <w:r>
              <w:rPr>
                <w:rFonts w:cs="..ì." w:hint="eastAsia"/>
                <w:kern w:val="0"/>
              </w:rPr>
              <w:t>洞内观察</w:t>
            </w:r>
            <w:r>
              <w:rPr>
                <w:kern w:val="0"/>
              </w:rPr>
              <w:t>(A)</w:t>
            </w:r>
          </w:p>
        </w:tc>
        <w:tc>
          <w:tcPr>
            <w:tcW w:w="703" w:type="dxa"/>
            <w:vAlign w:val="center"/>
          </w:tcPr>
          <w:p w:rsidR="00E82F45" w:rsidRDefault="00E82F45" w:rsidP="009228EC">
            <w:pPr>
              <w:rPr>
                <w:kern w:val="0"/>
              </w:rPr>
            </w:pPr>
            <w:r>
              <w:rPr>
                <w:rFonts w:cs="..ì." w:hint="eastAsia"/>
                <w:kern w:val="0"/>
              </w:rPr>
              <w:t>净空变位</w:t>
            </w:r>
            <w:r>
              <w:rPr>
                <w:kern w:val="0"/>
              </w:rPr>
              <w:t>(A)</w:t>
            </w:r>
          </w:p>
        </w:tc>
        <w:tc>
          <w:tcPr>
            <w:tcW w:w="703" w:type="dxa"/>
            <w:vAlign w:val="center"/>
          </w:tcPr>
          <w:p w:rsidR="00E82F45" w:rsidRDefault="00E82F45" w:rsidP="009228EC">
            <w:pPr>
              <w:rPr>
                <w:kern w:val="0"/>
              </w:rPr>
            </w:pPr>
            <w:r>
              <w:rPr>
                <w:rFonts w:cs="..ì." w:hint="eastAsia"/>
                <w:kern w:val="0"/>
              </w:rPr>
              <w:t>拱顶下沉</w:t>
            </w:r>
            <w:r>
              <w:rPr>
                <w:kern w:val="0"/>
              </w:rPr>
              <w:t>(A)</w:t>
            </w:r>
          </w:p>
        </w:tc>
        <w:tc>
          <w:tcPr>
            <w:tcW w:w="690" w:type="dxa"/>
            <w:vAlign w:val="center"/>
          </w:tcPr>
          <w:p w:rsidR="00E82F45" w:rsidRDefault="00E82F45" w:rsidP="009228EC">
            <w:pPr>
              <w:rPr>
                <w:kern w:val="0"/>
              </w:rPr>
            </w:pPr>
            <w:r>
              <w:rPr>
                <w:rFonts w:cs="..ì." w:hint="eastAsia"/>
                <w:kern w:val="0"/>
              </w:rPr>
              <w:t>地表下沉</w:t>
            </w:r>
            <w:r>
              <w:rPr>
                <w:kern w:val="0"/>
              </w:rPr>
              <w:t>(B)</w:t>
            </w:r>
          </w:p>
        </w:tc>
        <w:tc>
          <w:tcPr>
            <w:tcW w:w="693" w:type="dxa"/>
            <w:vAlign w:val="center"/>
          </w:tcPr>
          <w:p w:rsidR="00E82F45" w:rsidRDefault="00E82F45" w:rsidP="009228EC">
            <w:pPr>
              <w:rPr>
                <w:kern w:val="0"/>
              </w:rPr>
            </w:pPr>
            <w:r>
              <w:rPr>
                <w:rFonts w:cs="..ì." w:hint="eastAsia"/>
                <w:kern w:val="0"/>
              </w:rPr>
              <w:t>围岩位移</w:t>
            </w:r>
            <w:r>
              <w:rPr>
                <w:kern w:val="0"/>
              </w:rPr>
              <w:t>(B)</w:t>
            </w:r>
          </w:p>
        </w:tc>
        <w:tc>
          <w:tcPr>
            <w:tcW w:w="768" w:type="dxa"/>
            <w:vAlign w:val="center"/>
          </w:tcPr>
          <w:p w:rsidR="00E82F45" w:rsidRDefault="00E82F45" w:rsidP="009228EC">
            <w:pPr>
              <w:rPr>
                <w:kern w:val="0"/>
              </w:rPr>
            </w:pPr>
            <w:r>
              <w:rPr>
                <w:rFonts w:cs="..ì." w:hint="eastAsia"/>
                <w:kern w:val="0"/>
              </w:rPr>
              <w:t>锚杆轴力</w:t>
            </w:r>
            <w:r>
              <w:rPr>
                <w:kern w:val="0"/>
              </w:rPr>
              <w:t>(B)</w:t>
            </w:r>
          </w:p>
        </w:tc>
        <w:tc>
          <w:tcPr>
            <w:tcW w:w="753" w:type="dxa"/>
            <w:vAlign w:val="center"/>
          </w:tcPr>
          <w:p w:rsidR="00E82F45" w:rsidRDefault="00E82F45" w:rsidP="009228EC">
            <w:pPr>
              <w:rPr>
                <w:kern w:val="0"/>
              </w:rPr>
            </w:pPr>
            <w:r>
              <w:rPr>
                <w:rFonts w:cs="..ì." w:hint="eastAsia"/>
                <w:kern w:val="0"/>
              </w:rPr>
              <w:t>衬砌应力</w:t>
            </w:r>
            <w:r>
              <w:rPr>
                <w:kern w:val="0"/>
              </w:rPr>
              <w:t>(B)</w:t>
            </w:r>
          </w:p>
        </w:tc>
        <w:tc>
          <w:tcPr>
            <w:tcW w:w="715" w:type="dxa"/>
            <w:vAlign w:val="center"/>
          </w:tcPr>
          <w:p w:rsidR="00E82F45" w:rsidRDefault="00E82F45" w:rsidP="009228EC">
            <w:pPr>
              <w:rPr>
                <w:kern w:val="0"/>
              </w:rPr>
            </w:pPr>
            <w:r>
              <w:rPr>
                <w:rFonts w:cs="..ì." w:hint="eastAsia"/>
                <w:kern w:val="0"/>
              </w:rPr>
              <w:t>锚杆拉拔试验</w:t>
            </w:r>
            <w:r>
              <w:rPr>
                <w:kern w:val="0"/>
              </w:rPr>
              <w:t>(B)</w:t>
            </w:r>
          </w:p>
        </w:tc>
        <w:tc>
          <w:tcPr>
            <w:tcW w:w="875" w:type="dxa"/>
            <w:vAlign w:val="center"/>
          </w:tcPr>
          <w:p w:rsidR="00E82F45" w:rsidRDefault="00E82F45" w:rsidP="009228EC">
            <w:pPr>
              <w:rPr>
                <w:kern w:val="0"/>
              </w:rPr>
            </w:pPr>
            <w:r>
              <w:rPr>
                <w:rFonts w:cs="..ì." w:hint="eastAsia"/>
                <w:kern w:val="0"/>
              </w:rPr>
              <w:t>围岩条件</w:t>
            </w:r>
            <w:r>
              <w:rPr>
                <w:kern w:val="0"/>
              </w:rPr>
              <w:t>(B)</w:t>
            </w:r>
          </w:p>
        </w:tc>
        <w:tc>
          <w:tcPr>
            <w:tcW w:w="958" w:type="dxa"/>
            <w:vAlign w:val="center"/>
          </w:tcPr>
          <w:p w:rsidR="00E82F45" w:rsidRDefault="00E82F45" w:rsidP="009228EC">
            <w:pPr>
              <w:rPr>
                <w:kern w:val="0"/>
              </w:rPr>
            </w:pPr>
            <w:r>
              <w:rPr>
                <w:rFonts w:cs="..ì." w:hint="eastAsia"/>
                <w:kern w:val="0"/>
              </w:rPr>
              <w:t>洞内收敛性</w:t>
            </w:r>
            <w:r>
              <w:rPr>
                <w:kern w:val="0"/>
              </w:rPr>
              <w:t>(B)</w:t>
            </w:r>
          </w:p>
        </w:tc>
      </w:tr>
      <w:tr w:rsidR="00E82F45" w:rsidTr="009228EC">
        <w:trPr>
          <w:trHeight w:val="793"/>
          <w:jc w:val="center"/>
        </w:trPr>
        <w:tc>
          <w:tcPr>
            <w:tcW w:w="1348" w:type="dxa"/>
            <w:vAlign w:val="center"/>
          </w:tcPr>
          <w:p w:rsidR="00E82F45" w:rsidRDefault="00E82F45" w:rsidP="009228EC">
            <w:pPr>
              <w:rPr>
                <w:kern w:val="0"/>
              </w:rPr>
            </w:pPr>
            <w:r>
              <w:rPr>
                <w:rFonts w:cs="..ì." w:hint="eastAsia"/>
                <w:kern w:val="0"/>
              </w:rPr>
              <w:t>硬岩</w:t>
            </w:r>
            <w:r>
              <w:rPr>
                <w:kern w:val="0"/>
              </w:rPr>
              <w:t>(III</w:t>
            </w:r>
            <w:r>
              <w:rPr>
                <w:rFonts w:cs="..ì." w:hint="eastAsia"/>
                <w:kern w:val="0"/>
              </w:rPr>
              <w:t>～</w:t>
            </w:r>
            <w:r>
              <w:rPr>
                <w:rFonts w:cs="..ì."/>
                <w:kern w:val="0"/>
              </w:rPr>
              <w:t xml:space="preserve"> </w:t>
            </w:r>
            <w:r>
              <w:rPr>
                <w:kern w:val="0"/>
              </w:rPr>
              <w:t>IV)</w:t>
            </w:r>
          </w:p>
        </w:tc>
        <w:tc>
          <w:tcPr>
            <w:tcW w:w="705"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03"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03"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690" w:type="dxa"/>
            <w:vAlign w:val="center"/>
          </w:tcPr>
          <w:p w:rsidR="00E82F45" w:rsidRDefault="00E82F45" w:rsidP="009228EC">
            <w:pPr>
              <w:rPr>
                <w:rFonts w:cs="..ì."/>
                <w:kern w:val="0"/>
              </w:rPr>
            </w:pPr>
            <w:r>
              <w:rPr>
                <w:rFonts w:cs="..ì." w:hint="eastAsia"/>
                <w:kern w:val="0"/>
              </w:rPr>
              <w:t>×</w:t>
            </w:r>
          </w:p>
        </w:tc>
        <w:tc>
          <w:tcPr>
            <w:tcW w:w="693" w:type="dxa"/>
            <w:vAlign w:val="center"/>
          </w:tcPr>
          <w:p w:rsidR="00E82F45" w:rsidRDefault="00E82F45" w:rsidP="009228EC">
            <w:pPr>
              <w:rPr>
                <w:rFonts w:cs="..ì."/>
                <w:kern w:val="0"/>
              </w:rPr>
            </w:pPr>
            <w:r>
              <w:rPr>
                <w:rFonts w:cs="..ì." w:hint="eastAsia"/>
                <w:kern w:val="0"/>
              </w:rPr>
              <w:t>×</w:t>
            </w:r>
          </w:p>
        </w:tc>
        <w:tc>
          <w:tcPr>
            <w:tcW w:w="768" w:type="dxa"/>
            <w:vAlign w:val="center"/>
          </w:tcPr>
          <w:p w:rsidR="00E82F45" w:rsidRDefault="00E82F45" w:rsidP="009228EC">
            <w:pPr>
              <w:rPr>
                <w:rFonts w:cs="..ì."/>
                <w:kern w:val="0"/>
              </w:rPr>
            </w:pPr>
            <w:r>
              <w:rPr>
                <w:rFonts w:cs="..ì." w:hint="eastAsia"/>
                <w:kern w:val="0"/>
              </w:rPr>
              <w:t>×</w:t>
            </w:r>
          </w:p>
        </w:tc>
        <w:tc>
          <w:tcPr>
            <w:tcW w:w="753" w:type="dxa"/>
            <w:vAlign w:val="center"/>
          </w:tcPr>
          <w:p w:rsidR="00E82F45" w:rsidRDefault="00E82F45" w:rsidP="009228EC">
            <w:pPr>
              <w:rPr>
                <w:rFonts w:cs="..ì."/>
                <w:kern w:val="0"/>
              </w:rPr>
            </w:pPr>
            <w:r>
              <w:rPr>
                <w:rFonts w:cs="..ì." w:hint="eastAsia"/>
                <w:kern w:val="0"/>
              </w:rPr>
              <w:t>×</w:t>
            </w:r>
          </w:p>
        </w:tc>
        <w:tc>
          <w:tcPr>
            <w:tcW w:w="715" w:type="dxa"/>
            <w:vAlign w:val="center"/>
          </w:tcPr>
          <w:p w:rsidR="00E82F45" w:rsidRDefault="00E82F45" w:rsidP="009228EC">
            <w:pPr>
              <w:rPr>
                <w:rFonts w:cs="..ì."/>
                <w:kern w:val="0"/>
              </w:rPr>
            </w:pPr>
            <w:r>
              <w:rPr>
                <w:rFonts w:cs="..ì." w:hint="eastAsia"/>
                <w:kern w:val="0"/>
              </w:rPr>
              <w:t>×</w:t>
            </w:r>
          </w:p>
        </w:tc>
        <w:tc>
          <w:tcPr>
            <w:tcW w:w="875" w:type="dxa"/>
            <w:vAlign w:val="center"/>
          </w:tcPr>
          <w:p w:rsidR="00E82F45" w:rsidRDefault="00E82F45" w:rsidP="009228EC">
            <w:pPr>
              <w:rPr>
                <w:rFonts w:cs="..ì."/>
                <w:kern w:val="0"/>
              </w:rPr>
            </w:pPr>
            <w:r>
              <w:rPr>
                <w:rFonts w:cs="..ì." w:hint="eastAsia"/>
                <w:kern w:val="0"/>
              </w:rPr>
              <w:t>×</w:t>
            </w:r>
          </w:p>
        </w:tc>
        <w:tc>
          <w:tcPr>
            <w:tcW w:w="958" w:type="dxa"/>
            <w:vAlign w:val="center"/>
          </w:tcPr>
          <w:p w:rsidR="00E82F45" w:rsidRDefault="00E82F45" w:rsidP="009228EC">
            <w:pPr>
              <w:rPr>
                <w:rFonts w:cs="..ì."/>
                <w:kern w:val="0"/>
              </w:rPr>
            </w:pPr>
            <w:r>
              <w:rPr>
                <w:rFonts w:cs="..ì." w:hint="eastAsia"/>
                <w:kern w:val="0"/>
              </w:rPr>
              <w:t>×</w:t>
            </w:r>
          </w:p>
        </w:tc>
      </w:tr>
      <w:tr w:rsidR="00E82F45" w:rsidTr="009228EC">
        <w:trPr>
          <w:trHeight w:val="793"/>
          <w:jc w:val="center"/>
        </w:trPr>
        <w:tc>
          <w:tcPr>
            <w:tcW w:w="1348" w:type="dxa"/>
            <w:vAlign w:val="center"/>
          </w:tcPr>
          <w:p w:rsidR="00E82F45" w:rsidRDefault="00E82F45" w:rsidP="009228EC">
            <w:pPr>
              <w:rPr>
                <w:kern w:val="0"/>
              </w:rPr>
            </w:pPr>
            <w:r>
              <w:rPr>
                <w:rFonts w:cs="..ì." w:hint="eastAsia"/>
                <w:kern w:val="0"/>
              </w:rPr>
              <w:lastRenderedPageBreak/>
              <w:t>软岩</w:t>
            </w:r>
            <w:r>
              <w:rPr>
                <w:kern w:val="0"/>
              </w:rPr>
              <w:t>(I</w:t>
            </w:r>
            <w:r>
              <w:rPr>
                <w:rFonts w:cs="..ì." w:hint="eastAsia"/>
                <w:kern w:val="0"/>
              </w:rPr>
              <w:t>～</w:t>
            </w:r>
            <w:r>
              <w:rPr>
                <w:kern w:val="0"/>
              </w:rPr>
              <w:t>II)</w:t>
            </w:r>
          </w:p>
        </w:tc>
        <w:tc>
          <w:tcPr>
            <w:tcW w:w="705"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03"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03"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690" w:type="dxa"/>
            <w:vAlign w:val="center"/>
          </w:tcPr>
          <w:p w:rsidR="00E82F45" w:rsidRDefault="00E82F45" w:rsidP="009228EC">
            <w:pPr>
              <w:rPr>
                <w:rFonts w:cs="..ì."/>
                <w:kern w:val="0"/>
              </w:rPr>
            </w:pPr>
            <w:r>
              <w:rPr>
                <w:rFonts w:cs="..ì." w:hint="eastAsia"/>
                <w:kern w:val="0"/>
              </w:rPr>
              <w:t>×</w:t>
            </w:r>
          </w:p>
        </w:tc>
        <w:tc>
          <w:tcPr>
            <w:tcW w:w="693"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68"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53" w:type="dxa"/>
            <w:vAlign w:val="center"/>
          </w:tcPr>
          <w:p w:rsidR="00E82F45" w:rsidRDefault="00E82F45" w:rsidP="009228EC">
            <w:pPr>
              <w:rPr>
                <w:rFonts w:cs="..ì."/>
                <w:kern w:val="0"/>
              </w:rPr>
            </w:pPr>
            <w:r>
              <w:rPr>
                <w:rFonts w:cs="..ì." w:hint="eastAsia"/>
                <w:kern w:val="0"/>
              </w:rPr>
              <w:t>××</w:t>
            </w:r>
          </w:p>
        </w:tc>
        <w:tc>
          <w:tcPr>
            <w:tcW w:w="715" w:type="dxa"/>
            <w:vAlign w:val="center"/>
          </w:tcPr>
          <w:p w:rsidR="00E82F45" w:rsidRDefault="00E82F45" w:rsidP="009228EC">
            <w:pPr>
              <w:rPr>
                <w:rFonts w:cs="..ì."/>
                <w:kern w:val="0"/>
              </w:rPr>
            </w:pPr>
            <w:r>
              <w:rPr>
                <w:rFonts w:cs="..ì." w:hint="eastAsia"/>
                <w:kern w:val="0"/>
              </w:rPr>
              <w:t>×</w:t>
            </w:r>
          </w:p>
        </w:tc>
        <w:tc>
          <w:tcPr>
            <w:tcW w:w="875" w:type="dxa"/>
            <w:vAlign w:val="center"/>
          </w:tcPr>
          <w:p w:rsidR="00E82F45" w:rsidRDefault="00E82F45" w:rsidP="009228EC">
            <w:pPr>
              <w:rPr>
                <w:rFonts w:cs="..ì."/>
                <w:kern w:val="0"/>
              </w:rPr>
            </w:pPr>
            <w:r>
              <w:rPr>
                <w:rFonts w:cs="..ì." w:hint="eastAsia"/>
                <w:kern w:val="0"/>
              </w:rPr>
              <w:t>××</w:t>
            </w:r>
          </w:p>
        </w:tc>
        <w:tc>
          <w:tcPr>
            <w:tcW w:w="958" w:type="dxa"/>
            <w:vAlign w:val="center"/>
          </w:tcPr>
          <w:p w:rsidR="00E82F45" w:rsidRDefault="00E82F45" w:rsidP="009228EC">
            <w:pPr>
              <w:rPr>
                <w:rFonts w:cs="..ì."/>
                <w:kern w:val="0"/>
              </w:rPr>
            </w:pPr>
            <w:r>
              <w:rPr>
                <w:rFonts w:cs="..ì." w:hint="eastAsia"/>
                <w:kern w:val="0"/>
              </w:rPr>
              <w:t>×</w:t>
            </w:r>
          </w:p>
        </w:tc>
      </w:tr>
      <w:tr w:rsidR="00E82F45" w:rsidTr="009228EC">
        <w:trPr>
          <w:trHeight w:val="795"/>
          <w:jc w:val="center"/>
        </w:trPr>
        <w:tc>
          <w:tcPr>
            <w:tcW w:w="1348" w:type="dxa"/>
            <w:vAlign w:val="center"/>
          </w:tcPr>
          <w:p w:rsidR="00E82F45" w:rsidRDefault="00E82F45" w:rsidP="009228EC">
            <w:pPr>
              <w:rPr>
                <w:rFonts w:cs="..ì."/>
                <w:kern w:val="0"/>
              </w:rPr>
            </w:pPr>
            <w:proofErr w:type="gramStart"/>
            <w:r>
              <w:rPr>
                <w:rFonts w:cs="..ì." w:hint="eastAsia"/>
                <w:kern w:val="0"/>
              </w:rPr>
              <w:t>土砂</w:t>
            </w:r>
            <w:proofErr w:type="gramEnd"/>
          </w:p>
        </w:tc>
        <w:tc>
          <w:tcPr>
            <w:tcW w:w="705"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03"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703"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690"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693" w:type="dxa"/>
            <w:vAlign w:val="center"/>
          </w:tcPr>
          <w:p w:rsidR="00E82F45" w:rsidRDefault="00E82F45" w:rsidP="009228EC">
            <w:pPr>
              <w:rPr>
                <w:rFonts w:cs="..ì."/>
                <w:kern w:val="0"/>
              </w:rPr>
            </w:pPr>
            <w:r>
              <w:rPr>
                <w:rFonts w:cs="..ì." w:hint="eastAsia"/>
                <w:kern w:val="0"/>
              </w:rPr>
              <w:t>×</w:t>
            </w:r>
          </w:p>
        </w:tc>
        <w:tc>
          <w:tcPr>
            <w:tcW w:w="768" w:type="dxa"/>
            <w:vAlign w:val="center"/>
          </w:tcPr>
          <w:p w:rsidR="00E82F45" w:rsidRDefault="00E82F45" w:rsidP="009228EC">
            <w:pPr>
              <w:rPr>
                <w:rFonts w:cs="..ì."/>
                <w:kern w:val="0"/>
              </w:rPr>
            </w:pPr>
            <w:r>
              <w:rPr>
                <w:rFonts w:cs="..ì." w:hint="eastAsia"/>
                <w:kern w:val="0"/>
              </w:rPr>
              <w:t>×</w:t>
            </w:r>
          </w:p>
        </w:tc>
        <w:tc>
          <w:tcPr>
            <w:tcW w:w="753" w:type="dxa"/>
            <w:vAlign w:val="center"/>
          </w:tcPr>
          <w:p w:rsidR="00E82F45" w:rsidRDefault="00E82F45" w:rsidP="009228EC">
            <w:pPr>
              <w:rPr>
                <w:rFonts w:cs="..ì."/>
                <w:kern w:val="0"/>
              </w:rPr>
            </w:pPr>
            <w:r>
              <w:rPr>
                <w:rFonts w:cs="..ì." w:hint="eastAsia"/>
                <w:kern w:val="0"/>
              </w:rPr>
              <w:t>×</w:t>
            </w:r>
          </w:p>
        </w:tc>
        <w:tc>
          <w:tcPr>
            <w:tcW w:w="715" w:type="dxa"/>
            <w:vAlign w:val="center"/>
          </w:tcPr>
          <w:p w:rsidR="00E82F45" w:rsidRDefault="00E82F45" w:rsidP="009228EC">
            <w:pPr>
              <w:rPr>
                <w:rFonts w:cs="..ì."/>
                <w:kern w:val="0"/>
              </w:rPr>
            </w:pPr>
            <w:r>
              <w:rPr>
                <w:rFonts w:cs="..ì." w:hint="eastAsia"/>
                <w:kern w:val="0"/>
              </w:rPr>
              <w:t>××</w:t>
            </w:r>
          </w:p>
        </w:tc>
        <w:tc>
          <w:tcPr>
            <w:tcW w:w="875" w:type="dxa"/>
            <w:vAlign w:val="center"/>
          </w:tcPr>
          <w:p w:rsidR="00E82F45" w:rsidRDefault="00E82F45" w:rsidP="009228EC">
            <w:pPr>
              <w:rPr>
                <w:rFonts w:cs="..ì."/>
                <w:kern w:val="0"/>
              </w:rPr>
            </w:pPr>
            <w:r>
              <w:rPr>
                <w:rFonts w:cs="..ì." w:hint="eastAsia"/>
                <w:kern w:val="0"/>
              </w:rPr>
              <w:t>××</w:t>
            </w:r>
            <w:r>
              <w:rPr>
                <w:rFonts w:cs="..ì."/>
                <w:kern w:val="0"/>
              </w:rPr>
              <w:t xml:space="preserve"> </w:t>
            </w:r>
            <w:r>
              <w:rPr>
                <w:rFonts w:cs="..ì." w:hint="eastAsia"/>
                <w:kern w:val="0"/>
              </w:rPr>
              <w:t>×</w:t>
            </w:r>
          </w:p>
        </w:tc>
        <w:tc>
          <w:tcPr>
            <w:tcW w:w="958" w:type="dxa"/>
            <w:vAlign w:val="center"/>
          </w:tcPr>
          <w:p w:rsidR="00E82F45" w:rsidRDefault="00E82F45" w:rsidP="009228EC">
            <w:pPr>
              <w:rPr>
                <w:rFonts w:cs="..ì."/>
                <w:kern w:val="0"/>
              </w:rPr>
            </w:pPr>
            <w:r>
              <w:rPr>
                <w:rFonts w:cs="..ì." w:hint="eastAsia"/>
                <w:kern w:val="0"/>
              </w:rPr>
              <w:t>×</w:t>
            </w:r>
          </w:p>
        </w:tc>
      </w:tr>
    </w:tbl>
    <w:p w:rsidR="00E82F45" w:rsidRDefault="00E82F45" w:rsidP="00E82F45">
      <w:pPr>
        <w:rPr>
          <w:kern w:val="0"/>
        </w:rPr>
      </w:pPr>
      <w:r>
        <w:rPr>
          <w:rFonts w:hint="eastAsia"/>
          <w:kern w:val="0"/>
        </w:rPr>
        <w:t>注：×××——必进行项目；××——应进行项目；×——必要时进行项目。</w:t>
      </w:r>
    </w:p>
    <w:p w:rsidR="00E82F45" w:rsidRDefault="00E82F45" w:rsidP="00E82F45">
      <w:pPr>
        <w:rPr>
          <w:kern w:val="0"/>
        </w:rPr>
      </w:pPr>
      <w:r>
        <w:rPr>
          <w:rFonts w:cs="TimesNewRoman"/>
          <w:kern w:val="0"/>
        </w:rPr>
        <w:t xml:space="preserve">2. </w:t>
      </w:r>
      <w:r>
        <w:rPr>
          <w:rFonts w:hint="eastAsia"/>
          <w:kern w:val="0"/>
        </w:rPr>
        <w:t>运用隧道三维非接触量测新技术方法</w:t>
      </w:r>
    </w:p>
    <w:p w:rsidR="00E82F45" w:rsidRDefault="00E82F45" w:rsidP="00E82F45">
      <w:pPr>
        <w:rPr>
          <w:kern w:val="0"/>
        </w:rPr>
      </w:pPr>
      <w:r>
        <w:rPr>
          <w:rFonts w:hint="eastAsia"/>
          <w:kern w:val="0"/>
        </w:rPr>
        <w:t>在隧道工程中，工程测试技术越来越受到重视，但围岩净空位移量测基本上还是沿用</w:t>
      </w:r>
      <w:r>
        <w:rPr>
          <w:rFonts w:cs="TimesNewRoman"/>
          <w:kern w:val="0"/>
        </w:rPr>
        <w:t xml:space="preserve">20 </w:t>
      </w:r>
      <w:r>
        <w:rPr>
          <w:rFonts w:hint="eastAsia"/>
          <w:kern w:val="0"/>
        </w:rPr>
        <w:t>世纪</w:t>
      </w:r>
      <w:r>
        <w:rPr>
          <w:rFonts w:cs="TimesNewRoman"/>
          <w:kern w:val="0"/>
        </w:rPr>
        <w:t>60</w:t>
      </w:r>
      <w:r>
        <w:rPr>
          <w:rFonts w:hint="eastAsia"/>
          <w:kern w:val="0"/>
        </w:rPr>
        <w:t>～</w:t>
      </w:r>
      <w:r>
        <w:rPr>
          <w:rFonts w:cs="TimesNewRoman"/>
          <w:kern w:val="0"/>
        </w:rPr>
        <w:t xml:space="preserve">70 </w:t>
      </w:r>
      <w:r>
        <w:rPr>
          <w:rFonts w:hint="eastAsia"/>
          <w:kern w:val="0"/>
        </w:rPr>
        <w:t>年代的量测方法，一般采用钢尺式收敛计，挂钢尺抄平等接触方式进行。这种方法具有成本低、简便可靠、能适应恶劣环境等优点，但采用此种方法有以下几点不利因素：该法对施工干扰大；由于人为因素对测量精度影响较大，测量质量不稳定，容易产生人为错误，不能保证施工安全；测速慢，从而更加大了对施工的干扰；当跨度大于</w:t>
      </w:r>
      <w:r>
        <w:rPr>
          <w:rFonts w:cs="TimesNewRoman"/>
          <w:kern w:val="0"/>
        </w:rPr>
        <w:t xml:space="preserve">15m </w:t>
      </w:r>
      <w:r>
        <w:rPr>
          <w:rFonts w:hint="eastAsia"/>
          <w:kern w:val="0"/>
        </w:rPr>
        <w:t>时，由于钢尺的抖动、拉伸、温差等因素及工作条件恶化使测量无法进行。以上这些都使钢尺式收敛计越来越难以满足现代隧道快速、大跨、安全施工的技术要求，因此，在施工中我们从高精度、简单实用、快速准确的原则出发采用非接触观测。</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非接触观测原理</w:t>
      </w:r>
    </w:p>
    <w:p w:rsidR="00E82F45" w:rsidRDefault="00E82F45" w:rsidP="00E82F45">
      <w:pPr>
        <w:rPr>
          <w:kern w:val="0"/>
        </w:rPr>
      </w:pPr>
      <w:r>
        <w:rPr>
          <w:rFonts w:hint="eastAsia"/>
          <w:kern w:val="0"/>
        </w:rPr>
        <w:t>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hint="eastAsia"/>
          <w:kern w:val="0"/>
        </w:rPr>
        <w:t>非接触观测是以光学</w:t>
      </w:r>
      <w:r>
        <w:rPr>
          <w:rFonts w:cs="TimesNewRoman"/>
          <w:kern w:val="0"/>
        </w:rPr>
        <w:t>/</w:t>
      </w:r>
      <w:r>
        <w:rPr>
          <w:rFonts w:hint="eastAsia"/>
          <w:kern w:val="0"/>
        </w:rPr>
        <w:t>电磁方式远距离测定结构上点位的三维坐标。由于无须接近测点，该法避免了传统接触式观测必须触及测点才能观测的缺点，是隧道变形观测技术的发展方向。</w:t>
      </w:r>
    </w:p>
    <w:p w:rsidR="00E82F45" w:rsidRDefault="00E82F45" w:rsidP="00E82F45">
      <w:pPr>
        <w:rPr>
          <w:kern w:val="0"/>
        </w:rPr>
      </w:pPr>
      <w:r>
        <w:rPr>
          <w:rFonts w:hint="eastAsia"/>
          <w:kern w:val="0"/>
        </w:rPr>
        <w:lastRenderedPageBreak/>
        <w:t>在施工中我们采用全站仪自由设站，全站仪自由设站是仪器从任一未知点上设站观测若干已知点的方向和距离，通过坐标变换求得该测站上仪器中心的坐标，然后以此测出其余新点的坐标。由于仅使用一台测量仪器且仪器测站可以自由设置不需要造点对中，同时观测数据可通过现场计算机快速处理，同时观测数据可通过现场计算机快速处理，因此全站仪自由设站法对于在隧道狭窄空间内进行精度要求较高的实时变形观测作业是很适合的。</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观测系统：自由设站三维变形</w:t>
      </w:r>
      <w:proofErr w:type="gramStart"/>
      <w:r>
        <w:rPr>
          <w:rFonts w:hint="eastAsia"/>
          <w:kern w:val="0"/>
        </w:rPr>
        <w:t>百接触</w:t>
      </w:r>
      <w:proofErr w:type="gramEnd"/>
      <w:r>
        <w:rPr>
          <w:rFonts w:hint="eastAsia"/>
          <w:kern w:val="0"/>
        </w:rPr>
        <w:t>观测系统由观测主机全站仪、反射靶标以及计算机组成。</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观测要点</w:t>
      </w:r>
    </w:p>
    <w:p w:rsidR="00E82F45" w:rsidRDefault="00E82F45" w:rsidP="00E82F45">
      <w:pPr>
        <w:rPr>
          <w:kern w:val="0"/>
        </w:rPr>
      </w:pPr>
      <w:r>
        <w:rPr>
          <w:rFonts w:cs="TimesNewRoman"/>
          <w:kern w:val="0"/>
        </w:rPr>
        <w:t xml:space="preserve">1) </w:t>
      </w:r>
      <w:r>
        <w:rPr>
          <w:rFonts w:hint="eastAsia"/>
          <w:kern w:val="0"/>
        </w:rPr>
        <w:t>目标点与测站设置</w:t>
      </w:r>
    </w:p>
    <w:p w:rsidR="00E82F45" w:rsidRDefault="00E82F45" w:rsidP="00E82F45">
      <w:pPr>
        <w:rPr>
          <w:kern w:val="0"/>
        </w:rPr>
      </w:pPr>
      <w:r>
        <w:rPr>
          <w:rFonts w:cs="TimesNewRoman"/>
          <w:kern w:val="0"/>
        </w:rPr>
        <w:t xml:space="preserve">(A) </w:t>
      </w:r>
      <w:r>
        <w:rPr>
          <w:rFonts w:hint="eastAsia"/>
          <w:kern w:val="0"/>
        </w:rPr>
        <w:t>基准点：基准点用于建立三维坐标系，要求稳固不动，其坐标可根据现场情况自行设置而不必测量（如用于建立绝对三维位置坐标系则需先测定基准点的坐标，对于变形作业一般无此要求）。在隧道在隧道出口设置</w:t>
      </w:r>
      <w:r>
        <w:rPr>
          <w:rFonts w:cs="TimesNewRoman"/>
          <w:kern w:val="0"/>
        </w:rPr>
        <w:t xml:space="preserve">4 </w:t>
      </w:r>
      <w:proofErr w:type="gramStart"/>
      <w:r>
        <w:rPr>
          <w:rFonts w:hint="eastAsia"/>
          <w:kern w:val="0"/>
        </w:rPr>
        <w:t>个</w:t>
      </w:r>
      <w:proofErr w:type="gramEnd"/>
      <w:r>
        <w:rPr>
          <w:rFonts w:hint="eastAsia"/>
          <w:kern w:val="0"/>
        </w:rPr>
        <w:t>地面基准点，其中</w:t>
      </w:r>
      <w:r>
        <w:rPr>
          <w:rFonts w:cs="TimesNewRoman"/>
          <w:kern w:val="0"/>
        </w:rPr>
        <w:t xml:space="preserve">2 </w:t>
      </w:r>
      <w:r>
        <w:rPr>
          <w:rFonts w:hint="eastAsia"/>
          <w:kern w:val="0"/>
        </w:rPr>
        <w:t>点为校核点；在洞内衬砌上设置后视点，用于坐标传递。地面基准点用混凝土浇铸而成，埋置深度</w:t>
      </w:r>
      <w:r>
        <w:rPr>
          <w:rFonts w:cs="TimesNewRoman"/>
          <w:kern w:val="0"/>
        </w:rPr>
        <w:t>1m</w:t>
      </w:r>
      <w:r>
        <w:rPr>
          <w:rFonts w:hint="eastAsia"/>
          <w:kern w:val="0"/>
        </w:rPr>
        <w:t>，采用对中杆及圆棱镜观测。洞内后视点由变形点反面粘贴反射膜片而成。</w:t>
      </w:r>
    </w:p>
    <w:p w:rsidR="00E82F45" w:rsidRDefault="00E82F45" w:rsidP="00E82F45">
      <w:pPr>
        <w:rPr>
          <w:kern w:val="0"/>
        </w:rPr>
      </w:pPr>
      <w:r>
        <w:rPr>
          <w:rFonts w:cs="TimesNewRoman"/>
          <w:kern w:val="0"/>
        </w:rPr>
        <w:t>(B)</w:t>
      </w:r>
      <w:r>
        <w:rPr>
          <w:rFonts w:hint="eastAsia"/>
          <w:kern w:val="0"/>
        </w:rPr>
        <w:t>变形点</w:t>
      </w:r>
    </w:p>
    <w:p w:rsidR="00E82F45" w:rsidRDefault="00E82F45" w:rsidP="00E82F45">
      <w:pPr>
        <w:rPr>
          <w:kern w:val="0"/>
        </w:rPr>
      </w:pPr>
      <w:r>
        <w:rPr>
          <w:rFonts w:hint="eastAsia"/>
          <w:kern w:val="0"/>
        </w:rPr>
        <w:t>变形点为设置在结构上用于监测结构变形的测点。隧道在洞内衬砌上共设置了</w:t>
      </w:r>
      <w:r>
        <w:rPr>
          <w:rFonts w:cs="TimesNewRoman"/>
          <w:kern w:val="0"/>
        </w:rPr>
        <w:t xml:space="preserve">180 </w:t>
      </w:r>
      <w:proofErr w:type="gramStart"/>
      <w:r>
        <w:rPr>
          <w:rFonts w:hint="eastAsia"/>
          <w:kern w:val="0"/>
        </w:rPr>
        <w:t>个</w:t>
      </w:r>
      <w:proofErr w:type="gramEnd"/>
      <w:r>
        <w:rPr>
          <w:rFonts w:hint="eastAsia"/>
          <w:kern w:val="0"/>
        </w:rPr>
        <w:t>变形测点，每断面</w:t>
      </w:r>
      <w:r>
        <w:rPr>
          <w:rFonts w:cs="TimesNewRoman"/>
          <w:kern w:val="0"/>
        </w:rPr>
        <w:t xml:space="preserve">3 </w:t>
      </w:r>
      <w:proofErr w:type="gramStart"/>
      <w:r>
        <w:rPr>
          <w:rFonts w:hint="eastAsia"/>
          <w:kern w:val="0"/>
        </w:rPr>
        <w:t>个</w:t>
      </w:r>
      <w:proofErr w:type="gramEnd"/>
      <w:r>
        <w:rPr>
          <w:rFonts w:hint="eastAsia"/>
          <w:kern w:val="0"/>
        </w:rPr>
        <w:t>，分别位于墙脚（路面以上</w:t>
      </w:r>
      <w:r>
        <w:rPr>
          <w:rFonts w:cs="TimesNewRoman"/>
          <w:kern w:val="0"/>
        </w:rPr>
        <w:t>1m</w:t>
      </w:r>
      <w:r>
        <w:rPr>
          <w:rFonts w:hint="eastAsia"/>
          <w:kern w:val="0"/>
        </w:rPr>
        <w:t>）</w:t>
      </w:r>
      <w:r>
        <w:rPr>
          <w:kern w:val="0"/>
        </w:rPr>
        <w:t xml:space="preserve"> </w:t>
      </w:r>
      <w:r>
        <w:rPr>
          <w:rFonts w:hint="eastAsia"/>
          <w:kern w:val="0"/>
        </w:rPr>
        <w:t>起拱线以上</w:t>
      </w:r>
      <w:r>
        <w:rPr>
          <w:rFonts w:cs="TimesNewRoman"/>
          <w:kern w:val="0"/>
        </w:rPr>
        <w:t xml:space="preserve">0.5m </w:t>
      </w:r>
      <w:r>
        <w:rPr>
          <w:rFonts w:hint="eastAsia"/>
          <w:kern w:val="0"/>
        </w:rPr>
        <w:t>及拱顶处。变形点由薄钢板（</w:t>
      </w:r>
      <w:r>
        <w:rPr>
          <w:rFonts w:cs="TimesNewRoman"/>
          <w:kern w:val="0"/>
        </w:rPr>
        <w:t xml:space="preserve">2.5mm </w:t>
      </w:r>
      <w:r>
        <w:rPr>
          <w:rFonts w:hint="eastAsia"/>
          <w:kern w:val="0"/>
        </w:rPr>
        <w:t>厚）弯成直角形状并用膨胀螺栓锚固在衬砌表面上而成，反射膜片裁成</w:t>
      </w:r>
      <w:r>
        <w:rPr>
          <w:rFonts w:cs="TimesNewRoman"/>
          <w:kern w:val="0"/>
        </w:rPr>
        <w:t>70mm</w:t>
      </w:r>
      <w:r>
        <w:rPr>
          <w:rFonts w:hint="eastAsia"/>
          <w:kern w:val="0"/>
        </w:rPr>
        <w:t>方片粘在钢板上。变形点的观测距离为</w:t>
      </w:r>
      <w:r>
        <w:rPr>
          <w:rFonts w:cs="TimesNewRoman"/>
          <w:kern w:val="0"/>
        </w:rPr>
        <w:t>29-85m</w:t>
      </w:r>
      <w:r>
        <w:rPr>
          <w:rFonts w:hint="eastAsia"/>
          <w:kern w:val="0"/>
        </w:rPr>
        <w:t>，反射膜片与仪器光轴的倾</w:t>
      </w:r>
      <w:r>
        <w:rPr>
          <w:rFonts w:hint="eastAsia"/>
          <w:kern w:val="0"/>
        </w:rPr>
        <w:lastRenderedPageBreak/>
        <w:t>斜角度不大于</w:t>
      </w:r>
      <w:r>
        <w:rPr>
          <w:rFonts w:cs="TimesNewRoman"/>
          <w:kern w:val="0"/>
        </w:rPr>
        <w:t xml:space="preserve">30 </w:t>
      </w:r>
      <w:r>
        <w:rPr>
          <w:rFonts w:hint="eastAsia"/>
          <w:kern w:val="0"/>
        </w:rPr>
        <w:t>度。</w:t>
      </w:r>
    </w:p>
    <w:p w:rsidR="00E82F45" w:rsidRDefault="00E82F45" w:rsidP="00E82F45">
      <w:pPr>
        <w:rPr>
          <w:kern w:val="0"/>
        </w:rPr>
      </w:pPr>
      <w:r>
        <w:rPr>
          <w:rFonts w:cs="TimesNewRoman"/>
          <w:kern w:val="0"/>
        </w:rPr>
        <w:t xml:space="preserve">(C) </w:t>
      </w:r>
      <w:r>
        <w:rPr>
          <w:rFonts w:hint="eastAsia"/>
          <w:kern w:val="0"/>
        </w:rPr>
        <w:t>测站</w:t>
      </w:r>
    </w:p>
    <w:p w:rsidR="00E82F45" w:rsidRDefault="00E82F45" w:rsidP="00E82F45">
      <w:pPr>
        <w:rPr>
          <w:kern w:val="0"/>
        </w:rPr>
      </w:pPr>
      <w:r>
        <w:rPr>
          <w:rFonts w:hint="eastAsia"/>
          <w:kern w:val="0"/>
        </w:rPr>
        <w:t>仪器测站在洞内设置了</w:t>
      </w:r>
      <w:r>
        <w:rPr>
          <w:rFonts w:cs="TimesNewRoman"/>
          <w:kern w:val="0"/>
        </w:rPr>
        <w:t xml:space="preserve">4 </w:t>
      </w:r>
      <w:proofErr w:type="gramStart"/>
      <w:r>
        <w:rPr>
          <w:rFonts w:hint="eastAsia"/>
          <w:kern w:val="0"/>
        </w:rPr>
        <w:t>个</w:t>
      </w:r>
      <w:proofErr w:type="gramEnd"/>
      <w:r>
        <w:rPr>
          <w:rFonts w:hint="eastAsia"/>
          <w:kern w:val="0"/>
        </w:rPr>
        <w:t>，洞外设置了</w:t>
      </w:r>
      <w:r>
        <w:rPr>
          <w:rFonts w:cs="TimesNewRoman"/>
          <w:kern w:val="0"/>
        </w:rPr>
        <w:t xml:space="preserve">2 </w:t>
      </w:r>
      <w:proofErr w:type="gramStart"/>
      <w:r>
        <w:rPr>
          <w:rFonts w:hint="eastAsia"/>
          <w:kern w:val="0"/>
        </w:rPr>
        <w:t>个</w:t>
      </w:r>
      <w:proofErr w:type="gramEnd"/>
      <w:r>
        <w:rPr>
          <w:rFonts w:hint="eastAsia"/>
          <w:kern w:val="0"/>
        </w:rPr>
        <w:t>。洞内测站设于边墙电缆槽上。为避免车辆振动干扰以及安全起见，观测时测站附近设置了防护区。由于是自由设站，测站上仪器无需对中。但为了消除膜片倾斜对测距的影响，测站位置大致固定（即在测站处做一标记，每次观测仪器均架在该处）。</w:t>
      </w:r>
    </w:p>
    <w:p w:rsidR="00E82F45" w:rsidRDefault="00E82F45" w:rsidP="00E82F45">
      <w:pPr>
        <w:rPr>
          <w:kern w:val="0"/>
        </w:rPr>
      </w:pPr>
      <w:r>
        <w:rPr>
          <w:rFonts w:cs="TimesNewRoman"/>
          <w:kern w:val="0"/>
        </w:rPr>
        <w:t xml:space="preserve">2) </w:t>
      </w:r>
      <w:r>
        <w:rPr>
          <w:rFonts w:hint="eastAsia"/>
          <w:kern w:val="0"/>
        </w:rPr>
        <w:t>观测：观测前，把全站仪的各项轴系误差及指标差进行准确调校。观测时，打开仪器的角度改正及补偿器功能，并对仪器进行气压和温度的气象改正。观测采用记录测量模式，所有观测数据均存储在</w:t>
      </w:r>
      <w:r>
        <w:rPr>
          <w:rFonts w:cs="TimesNewRoman"/>
          <w:kern w:val="0"/>
        </w:rPr>
        <w:t xml:space="preserve">GRM10 </w:t>
      </w:r>
      <w:r>
        <w:rPr>
          <w:rFonts w:hint="eastAsia"/>
          <w:kern w:val="0"/>
        </w:rPr>
        <w:t>模块内。</w:t>
      </w:r>
    </w:p>
    <w:p w:rsidR="00E82F45" w:rsidRDefault="00E82F45" w:rsidP="00E82F45">
      <w:pPr>
        <w:rPr>
          <w:kern w:val="0"/>
        </w:rPr>
      </w:pPr>
      <w:r>
        <w:rPr>
          <w:rFonts w:hint="eastAsia"/>
          <w:kern w:val="0"/>
        </w:rPr>
        <w:t>为了确保观测精度，采用三次重复设站，每次设站采用双盘测回结合三次重复照准的冗余观测方法，即每一测站上分别用</w:t>
      </w:r>
      <w:proofErr w:type="gramStart"/>
      <w:r>
        <w:rPr>
          <w:rFonts w:hint="eastAsia"/>
          <w:kern w:val="0"/>
        </w:rPr>
        <w:t>两个盘位连续</w:t>
      </w:r>
      <w:proofErr w:type="gramEnd"/>
      <w:r>
        <w:rPr>
          <w:rFonts w:hint="eastAsia"/>
          <w:kern w:val="0"/>
        </w:rPr>
        <w:t>、重复照准三次目标点，得</w:t>
      </w:r>
      <w:r>
        <w:rPr>
          <w:rFonts w:cs="TimesNewRoman"/>
          <w:kern w:val="0"/>
        </w:rPr>
        <w:t xml:space="preserve">23 </w:t>
      </w:r>
      <w:proofErr w:type="gramStart"/>
      <w:r>
        <w:rPr>
          <w:rFonts w:hint="eastAsia"/>
          <w:kern w:val="0"/>
        </w:rPr>
        <w:t>个</w:t>
      </w:r>
      <w:proofErr w:type="gramEnd"/>
      <w:r>
        <w:rPr>
          <w:rFonts w:hint="eastAsia"/>
          <w:kern w:val="0"/>
        </w:rPr>
        <w:t>观测值，然后取其平均值作为一次设站观测的结果。</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观测精度及观测结果的评定</w:t>
      </w:r>
    </w:p>
    <w:p w:rsidR="00E82F45" w:rsidRDefault="00E82F45" w:rsidP="00E82F45">
      <w:pPr>
        <w:rPr>
          <w:kern w:val="0"/>
        </w:rPr>
      </w:pPr>
      <w:r>
        <w:rPr>
          <w:rFonts w:cs="TimesNewRoman"/>
          <w:kern w:val="0"/>
        </w:rPr>
        <w:t xml:space="preserve">1) </w:t>
      </w:r>
      <w:r>
        <w:rPr>
          <w:rFonts w:hint="eastAsia"/>
          <w:kern w:val="0"/>
        </w:rPr>
        <w:t>观测量的实际观测误差</w:t>
      </w:r>
    </w:p>
    <w:p w:rsidR="00E82F45" w:rsidRDefault="00E82F45" w:rsidP="00E82F45">
      <w:pPr>
        <w:rPr>
          <w:kern w:val="0"/>
        </w:rPr>
      </w:pPr>
      <w:r>
        <w:rPr>
          <w:rFonts w:hint="eastAsia"/>
          <w:kern w:val="0"/>
        </w:rPr>
        <w:t>观测量为水平方向</w:t>
      </w:r>
      <w:r>
        <w:rPr>
          <w:rFonts w:cs="TimesNewRoman,Italic"/>
          <w:i/>
          <w:iCs/>
          <w:kern w:val="0"/>
        </w:rPr>
        <w:t>H</w:t>
      </w:r>
      <w:r>
        <w:rPr>
          <w:rFonts w:hint="eastAsia"/>
          <w:kern w:val="0"/>
        </w:rPr>
        <w:t>、竖直角</w:t>
      </w:r>
      <w:r>
        <w:rPr>
          <w:rFonts w:cs="TimesNewRoman,Italic"/>
          <w:i/>
          <w:iCs/>
          <w:kern w:val="0"/>
        </w:rPr>
        <w:t xml:space="preserve">V </w:t>
      </w:r>
      <w:r>
        <w:rPr>
          <w:rFonts w:hint="eastAsia"/>
          <w:kern w:val="0"/>
        </w:rPr>
        <w:t>和斜距</w:t>
      </w:r>
      <w:r>
        <w:rPr>
          <w:rFonts w:cs="TimesNewRoman,Italic"/>
          <w:i/>
          <w:iCs/>
          <w:kern w:val="0"/>
        </w:rPr>
        <w:t>D</w:t>
      </w:r>
      <w:r>
        <w:rPr>
          <w:rFonts w:hint="eastAsia"/>
          <w:kern w:val="0"/>
        </w:rPr>
        <w:t>，其观测误差用标准差</w:t>
      </w:r>
      <w:r>
        <w:rPr>
          <w:rFonts w:cs="TimesNewRoman"/>
          <w:kern w:val="0"/>
        </w:rPr>
        <w:t>S</w:t>
      </w:r>
      <w:r>
        <w:rPr>
          <w:rFonts w:hint="eastAsia"/>
          <w:kern w:val="0"/>
        </w:rPr>
        <w:t>评定，双盘位连续照准三次的观测量平均值</w:t>
      </w:r>
      <w:r>
        <w:rPr>
          <w:rFonts w:cs="TimesNewRoman,Italic"/>
          <w:i/>
          <w:iCs/>
          <w:kern w:val="0"/>
        </w:rPr>
        <w:t xml:space="preserve">X </w:t>
      </w:r>
      <w:r>
        <w:rPr>
          <w:rFonts w:hint="eastAsia"/>
          <w:kern w:val="0"/>
        </w:rPr>
        <w:t>的标准差按下式计算：</w:t>
      </w:r>
    </w:p>
    <w:p w:rsidR="00E82F45" w:rsidRDefault="00E82F45" w:rsidP="00E82F45">
      <w:pPr>
        <w:rPr>
          <w:kern w:val="0"/>
        </w:rPr>
      </w:pPr>
      <w:r>
        <w:rPr>
          <w:rFonts w:hint="eastAsia"/>
          <w:noProof/>
          <w:kern w:val="0"/>
        </w:rPr>
        <w:drawing>
          <wp:inline distT="0" distB="0" distL="0" distR="0">
            <wp:extent cx="3048000" cy="876300"/>
            <wp:effectExtent l="19050" t="0" r="0" b="0"/>
            <wp:docPr id="28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7" cstate="print">
                      <a:lum bright="-42000"/>
                      <a:grayscl/>
                      <a:biLevel thresh="50000"/>
                    </a:blip>
                    <a:srcRect/>
                    <a:stretch>
                      <a:fillRect/>
                    </a:stretch>
                  </pic:blipFill>
                  <pic:spPr bwMode="auto">
                    <a:xfrm>
                      <a:off x="0" y="0"/>
                      <a:ext cx="3048000" cy="8763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式中</w:t>
      </w:r>
      <w:r>
        <w:rPr>
          <w:rFonts w:cs="TimesNewRoman,Italic"/>
          <w:i/>
          <w:iCs/>
          <w:kern w:val="0"/>
        </w:rPr>
        <w:t>X</w:t>
      </w:r>
      <w:r>
        <w:rPr>
          <w:rFonts w:cs="TimesNewRoman,Italic"/>
          <w:i/>
          <w:iCs/>
          <w:kern w:val="0"/>
          <w:vertAlign w:val="subscript"/>
        </w:rPr>
        <w:t>1</w:t>
      </w:r>
      <w:r>
        <w:rPr>
          <w:rFonts w:cs="TimesNewRoman,Italic"/>
          <w:i/>
          <w:iCs/>
          <w:kern w:val="0"/>
        </w:rPr>
        <w:t>. X</w:t>
      </w:r>
      <w:r>
        <w:rPr>
          <w:rFonts w:cs="TimesNewRoman,Italic"/>
          <w:i/>
          <w:iCs/>
          <w:kern w:val="0"/>
          <w:vertAlign w:val="subscript"/>
        </w:rPr>
        <w:t>2</w:t>
      </w:r>
      <w:r>
        <w:rPr>
          <w:rFonts w:cs="TimesNewRoman,Italic"/>
          <w:i/>
          <w:iCs/>
          <w:kern w:val="0"/>
        </w:rPr>
        <w:t xml:space="preserve"> </w:t>
      </w:r>
      <w:r>
        <w:rPr>
          <w:rFonts w:hint="eastAsia"/>
          <w:kern w:val="0"/>
        </w:rPr>
        <w:t>——</w:t>
      </w:r>
      <w:r>
        <w:rPr>
          <w:rFonts w:cs="TimesNewRoman"/>
          <w:kern w:val="0"/>
        </w:rPr>
        <w:t>I</w:t>
      </w:r>
      <w:r>
        <w:rPr>
          <w:rFonts w:hint="eastAsia"/>
          <w:kern w:val="0"/>
        </w:rPr>
        <w:t>、</w:t>
      </w:r>
      <w:r>
        <w:rPr>
          <w:rFonts w:cs="TimesNewRoman"/>
          <w:kern w:val="0"/>
        </w:rPr>
        <w:t xml:space="preserve">II </w:t>
      </w:r>
      <w:r>
        <w:rPr>
          <w:rFonts w:hint="eastAsia"/>
          <w:kern w:val="0"/>
        </w:rPr>
        <w:t>盘观测量</w:t>
      </w:r>
      <w:r>
        <w:rPr>
          <w:rFonts w:cs="TimesNewRoman,Italic"/>
          <w:i/>
          <w:iCs/>
          <w:kern w:val="0"/>
        </w:rPr>
        <w:t>X</w:t>
      </w:r>
      <w:r>
        <w:rPr>
          <w:rFonts w:cs="TimesNewRoman,Italic"/>
          <w:i/>
          <w:iCs/>
          <w:kern w:val="0"/>
          <w:vertAlign w:val="superscript"/>
        </w:rPr>
        <w:t xml:space="preserve">1 </w:t>
      </w:r>
      <w:r>
        <w:rPr>
          <w:rFonts w:hint="eastAsia"/>
          <w:kern w:val="0"/>
        </w:rPr>
        <w:t>（</w:t>
      </w:r>
      <w:r>
        <w:rPr>
          <w:rFonts w:cs="TimesNewRoman,Italic"/>
          <w:i/>
          <w:iCs/>
          <w:kern w:val="0"/>
        </w:rPr>
        <w:t xml:space="preserve">i </w:t>
      </w:r>
      <w:r>
        <w:rPr>
          <w:rFonts w:hint="eastAsia"/>
          <w:kern w:val="0"/>
        </w:rPr>
        <w:t>）</w:t>
      </w:r>
      <w:r>
        <w:rPr>
          <w:kern w:val="0"/>
        </w:rPr>
        <w:t xml:space="preserve"> </w:t>
      </w:r>
      <w:r>
        <w:rPr>
          <w:rFonts w:cs="TimesNewRoman,Italic"/>
          <w:i/>
          <w:iCs/>
          <w:kern w:val="0"/>
        </w:rPr>
        <w:t>X</w:t>
      </w:r>
      <w:r>
        <w:rPr>
          <w:rFonts w:cs="TimesNewRoman,Italic"/>
          <w:i/>
          <w:iCs/>
          <w:kern w:val="0"/>
          <w:vertAlign w:val="superscript"/>
        </w:rPr>
        <w:t>2</w:t>
      </w:r>
      <w:r>
        <w:rPr>
          <w:rFonts w:cs="TimesNewRoman,Italic"/>
          <w:i/>
          <w:iCs/>
          <w:kern w:val="0"/>
        </w:rPr>
        <w:t>(i)</w:t>
      </w:r>
      <w:r>
        <w:rPr>
          <w:rFonts w:hint="eastAsia"/>
          <w:kern w:val="0"/>
        </w:rPr>
        <w:t>的平均值。</w:t>
      </w:r>
    </w:p>
    <w:p w:rsidR="00E82F45" w:rsidRDefault="00E82F45" w:rsidP="00E82F45">
      <w:pPr>
        <w:rPr>
          <w:kern w:val="0"/>
        </w:rPr>
      </w:pPr>
      <w:r>
        <w:rPr>
          <w:rFonts w:cs="TimesNewRoman"/>
          <w:kern w:val="0"/>
        </w:rPr>
        <w:t xml:space="preserve">2) </w:t>
      </w:r>
      <w:r>
        <w:rPr>
          <w:rFonts w:hint="eastAsia"/>
          <w:kern w:val="0"/>
        </w:rPr>
        <w:t>三维坐标</w:t>
      </w:r>
      <w:r>
        <w:rPr>
          <w:rFonts w:cs="TimesNewRoman"/>
          <w:kern w:val="0"/>
        </w:rPr>
        <w:t>/</w:t>
      </w:r>
      <w:r>
        <w:rPr>
          <w:rFonts w:hint="eastAsia"/>
          <w:kern w:val="0"/>
        </w:rPr>
        <w:t>收敛基线的观测精度</w:t>
      </w:r>
    </w:p>
    <w:p w:rsidR="00E82F45" w:rsidRDefault="00E82F45" w:rsidP="00E82F45">
      <w:pPr>
        <w:rPr>
          <w:kern w:val="0"/>
        </w:rPr>
      </w:pPr>
      <w:r>
        <w:rPr>
          <w:rFonts w:hint="eastAsia"/>
          <w:kern w:val="0"/>
        </w:rPr>
        <w:lastRenderedPageBreak/>
        <w:t>对于目标量</w:t>
      </w:r>
      <w:r>
        <w:rPr>
          <w:rFonts w:cs="TimesNewRoman,Italic"/>
          <w:i/>
          <w:iCs/>
          <w:kern w:val="0"/>
        </w:rPr>
        <w:t>F</w:t>
      </w:r>
      <w:r>
        <w:rPr>
          <w:rFonts w:hint="eastAsia"/>
          <w:kern w:val="0"/>
        </w:rPr>
        <w:t>（三维坐标</w:t>
      </w:r>
      <w:r>
        <w:rPr>
          <w:rFonts w:cs="TimesNewRoman"/>
          <w:kern w:val="0"/>
        </w:rPr>
        <w:t>/</w:t>
      </w:r>
      <w:r>
        <w:rPr>
          <w:rFonts w:hint="eastAsia"/>
          <w:kern w:val="0"/>
        </w:rPr>
        <w:t>收敛基线长）</w:t>
      </w:r>
      <w:r>
        <w:rPr>
          <w:rFonts w:cs="TimesNewRoman"/>
          <w:kern w:val="0"/>
        </w:rPr>
        <w:t>={</w:t>
      </w:r>
      <w:r>
        <w:rPr>
          <w:rFonts w:cs="TimesNewRoman,Italic"/>
          <w:i/>
          <w:iCs/>
          <w:kern w:val="0"/>
        </w:rPr>
        <w:t xml:space="preserve">H </w:t>
      </w:r>
      <w:r>
        <w:rPr>
          <w:rFonts w:hint="eastAsia"/>
          <w:kern w:val="0"/>
        </w:rPr>
        <w:t>，</w:t>
      </w:r>
      <w:r>
        <w:rPr>
          <w:rFonts w:cs="TimesNewRoman,Italic"/>
          <w:i/>
          <w:iCs/>
          <w:kern w:val="0"/>
        </w:rPr>
        <w:t xml:space="preserve">V </w:t>
      </w:r>
      <w:r>
        <w:rPr>
          <w:rFonts w:hint="eastAsia"/>
          <w:kern w:val="0"/>
        </w:rPr>
        <w:t>，</w:t>
      </w:r>
      <w:r>
        <w:rPr>
          <w:rFonts w:cs="TimesNewRoman,Italic"/>
          <w:i/>
          <w:iCs/>
          <w:kern w:val="0"/>
        </w:rPr>
        <w:t>D</w:t>
      </w:r>
      <w:r>
        <w:rPr>
          <w:rFonts w:cs="TimesNewRoman"/>
          <w:kern w:val="0"/>
        </w:rPr>
        <w:t>}</w:t>
      </w:r>
      <w:r>
        <w:rPr>
          <w:rFonts w:hint="eastAsia"/>
          <w:kern w:val="0"/>
        </w:rPr>
        <w:t>，观测量平均值误差</w:t>
      </w:r>
    </w:p>
    <w:p w:rsidR="00E82F45" w:rsidRDefault="00E82F45" w:rsidP="00E82F45">
      <w:pPr>
        <w:rPr>
          <w:kern w:val="0"/>
        </w:rPr>
      </w:pPr>
      <w:r>
        <w:rPr>
          <w:rFonts w:hint="eastAsia"/>
          <w:noProof/>
          <w:kern w:val="0"/>
        </w:rPr>
        <w:drawing>
          <wp:inline distT="0" distB="0" distL="0" distR="0">
            <wp:extent cx="876300" cy="257175"/>
            <wp:effectExtent l="19050" t="0" r="0" b="0"/>
            <wp:docPr id="28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8" cstate="print">
                      <a:lum bright="-24000"/>
                      <a:grayscl/>
                      <a:biLevel thresh="50000"/>
                    </a:blip>
                    <a:srcRect/>
                    <a:stretch>
                      <a:fillRect/>
                    </a:stretch>
                  </pic:blipFill>
                  <pic:spPr bwMode="auto">
                    <a:xfrm>
                      <a:off x="0" y="0"/>
                      <a:ext cx="876300" cy="25717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对</w:t>
      </w:r>
      <w:r>
        <w:rPr>
          <w:rFonts w:cs="TimesNewRoman,Italic"/>
          <w:i/>
          <w:iCs/>
          <w:kern w:val="0"/>
        </w:rPr>
        <w:t xml:space="preserve">F </w:t>
      </w:r>
      <w:r>
        <w:rPr>
          <w:rFonts w:hint="eastAsia"/>
          <w:kern w:val="0"/>
        </w:rPr>
        <w:t>的一次观测的影响</w:t>
      </w:r>
      <w:r>
        <w:rPr>
          <w:rFonts w:cs="TimesNewRoman,Italic"/>
          <w:i/>
          <w:iCs/>
          <w:kern w:val="0"/>
        </w:rPr>
        <w:t xml:space="preserve">SF </w:t>
      </w:r>
      <w:r>
        <w:rPr>
          <w:rFonts w:hint="eastAsia"/>
          <w:kern w:val="0"/>
        </w:rPr>
        <w:t>可由误差传播率计算得出，</w:t>
      </w:r>
    </w:p>
    <w:p w:rsidR="00E82F45" w:rsidRDefault="00E82F45" w:rsidP="00E82F45">
      <w:pPr>
        <w:rPr>
          <w:kern w:val="0"/>
        </w:rPr>
      </w:pPr>
      <w:r>
        <w:rPr>
          <w:rFonts w:hint="eastAsia"/>
          <w:kern w:val="0"/>
        </w:rPr>
        <w:t>则三次重复设站的平均值</w:t>
      </w:r>
      <w:r>
        <w:rPr>
          <w:rFonts w:cs="TimesNewRoman,Italic"/>
          <w:i/>
          <w:iCs/>
          <w:kern w:val="0"/>
        </w:rPr>
        <w:t xml:space="preserve">F </w:t>
      </w:r>
      <w:r>
        <w:rPr>
          <w:rFonts w:hint="eastAsia"/>
          <w:kern w:val="0"/>
        </w:rPr>
        <w:t>的精度为：</w:t>
      </w:r>
    </w:p>
    <w:p w:rsidR="00E82F45" w:rsidRDefault="00E82F45" w:rsidP="00E82F45">
      <w:pPr>
        <w:rPr>
          <w:kern w:val="0"/>
        </w:rPr>
      </w:pPr>
      <w:r>
        <w:rPr>
          <w:noProof/>
          <w:kern w:val="0"/>
        </w:rPr>
        <w:drawing>
          <wp:inline distT="0" distB="0" distL="0" distR="0">
            <wp:extent cx="1104900" cy="257175"/>
            <wp:effectExtent l="19050" t="0" r="0" b="0"/>
            <wp:docPr id="28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9" cstate="print">
                      <a:lum bright="-24000"/>
                      <a:grayscl/>
                      <a:biLevel thresh="50000"/>
                    </a:blip>
                    <a:srcRect/>
                    <a:stretch>
                      <a:fillRect/>
                    </a:stretch>
                  </pic:blipFill>
                  <pic:spPr bwMode="auto">
                    <a:xfrm>
                      <a:off x="0" y="0"/>
                      <a:ext cx="1104900" cy="25717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而平均值</w:t>
      </w:r>
      <w:r>
        <w:rPr>
          <w:rFonts w:cs="TimesNewRoman,Italic"/>
          <w:i/>
          <w:iCs/>
          <w:kern w:val="0"/>
        </w:rPr>
        <w:t xml:space="preserve">F </w:t>
      </w:r>
      <w:r>
        <w:rPr>
          <w:rFonts w:hint="eastAsia"/>
          <w:kern w:val="0"/>
        </w:rPr>
        <w:t>的精度还可根据目标量三次设站的实测结果，</w:t>
      </w:r>
      <w:proofErr w:type="gramStart"/>
      <w:r>
        <w:rPr>
          <w:rFonts w:hint="eastAsia"/>
          <w:kern w:val="0"/>
        </w:rPr>
        <w:t>按贝塞</w:t>
      </w:r>
      <w:proofErr w:type="gramEnd"/>
      <w:r>
        <w:rPr>
          <w:rFonts w:hint="eastAsia"/>
          <w:kern w:val="0"/>
        </w:rPr>
        <w:t>尔式给出：</w:t>
      </w:r>
    </w:p>
    <w:p w:rsidR="00E82F45" w:rsidRDefault="00E82F45" w:rsidP="00E82F45">
      <w:pPr>
        <w:rPr>
          <w:kern w:val="0"/>
        </w:rPr>
      </w:pPr>
      <w:r>
        <w:rPr>
          <w:noProof/>
          <w:kern w:val="0"/>
        </w:rPr>
        <w:drawing>
          <wp:inline distT="0" distB="0" distL="0" distR="0">
            <wp:extent cx="1409700" cy="942975"/>
            <wp:effectExtent l="19050" t="0" r="0" b="0"/>
            <wp:docPr id="28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0" cstate="print">
                      <a:lum bright="-36000"/>
                      <a:grayscl/>
                      <a:biLevel thresh="50000"/>
                    </a:blip>
                    <a:srcRect/>
                    <a:stretch>
                      <a:fillRect/>
                    </a:stretch>
                  </pic:blipFill>
                  <pic:spPr bwMode="auto">
                    <a:xfrm>
                      <a:off x="0" y="0"/>
                      <a:ext cx="1409700" cy="94297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根据观测量的实际观测误差以及三次重复设站的实测结果，分别按上述计算与实测方法对隧道三维坐标和收敛基线的观测精度进行评定。</w:t>
      </w:r>
    </w:p>
    <w:p w:rsidR="00E82F45" w:rsidRDefault="00E82F45" w:rsidP="00E82F45">
      <w:pPr>
        <w:rPr>
          <w:kern w:val="0"/>
        </w:rPr>
      </w:pPr>
      <w:r>
        <w:rPr>
          <w:rFonts w:cs="TimesNewRoman"/>
          <w:kern w:val="0"/>
        </w:rPr>
        <w:t xml:space="preserve">3) </w:t>
      </w:r>
      <w:r>
        <w:rPr>
          <w:rFonts w:hint="eastAsia"/>
          <w:kern w:val="0"/>
        </w:rPr>
        <w:t>变形观测精度</w:t>
      </w:r>
    </w:p>
    <w:p w:rsidR="00E82F45" w:rsidRDefault="00E82F45" w:rsidP="00E82F45">
      <w:pPr>
        <w:rPr>
          <w:kern w:val="0"/>
        </w:rPr>
      </w:pPr>
      <w:r>
        <w:rPr>
          <w:rFonts w:hint="eastAsia"/>
          <w:kern w:val="0"/>
        </w:rPr>
        <w:t>净空变形的观测结果</w:t>
      </w:r>
      <w:r>
        <w:rPr>
          <w:rFonts w:cs="TimesNewRoman,Italic"/>
          <w:i/>
          <w:iCs/>
          <w:kern w:val="0"/>
        </w:rPr>
        <w:t>u</w:t>
      </w:r>
      <w:r>
        <w:rPr>
          <w:rFonts w:cs="TimesNewRoman,Italic"/>
          <w:i/>
          <w:iCs/>
          <w:kern w:val="0"/>
          <w:vertAlign w:val="subscript"/>
        </w:rPr>
        <w:t>i</w:t>
      </w:r>
      <w:r>
        <w:rPr>
          <w:rFonts w:cs="TimesNewRoman,Italic"/>
          <w:i/>
          <w:iCs/>
          <w:kern w:val="0"/>
        </w:rPr>
        <w:t xml:space="preserve"> </w:t>
      </w:r>
      <w:r>
        <w:rPr>
          <w:rFonts w:hint="eastAsia"/>
          <w:kern w:val="0"/>
        </w:rPr>
        <w:t>为三维坐标</w:t>
      </w:r>
      <w:r>
        <w:rPr>
          <w:rFonts w:cs="TimesNewRoman"/>
          <w:kern w:val="0"/>
        </w:rPr>
        <w:t>/</w:t>
      </w:r>
      <w:r>
        <w:rPr>
          <w:rFonts w:hint="eastAsia"/>
          <w:kern w:val="0"/>
        </w:rPr>
        <w:t>收敛基线的初始观测值</w:t>
      </w:r>
      <w:r>
        <w:rPr>
          <w:rFonts w:cs="TimesNewRoman"/>
          <w:noProof/>
          <w:kern w:val="0"/>
        </w:rPr>
        <w:drawing>
          <wp:inline distT="0" distB="0" distL="0" distR="0">
            <wp:extent cx="238125" cy="266700"/>
            <wp:effectExtent l="19050" t="0" r="9525" b="0"/>
            <wp:docPr id="28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1" cstate="print">
                      <a:lum bright="-18000"/>
                      <a:grayscl/>
                      <a:biLevel thresh="50000"/>
                    </a:blip>
                    <a:srcRect/>
                    <a:stretch>
                      <a:fillRect/>
                    </a:stretch>
                  </pic:blipFill>
                  <pic:spPr bwMode="auto">
                    <a:xfrm>
                      <a:off x="0" y="0"/>
                      <a:ext cx="238125" cy="266700"/>
                    </a:xfrm>
                    <a:prstGeom prst="rect">
                      <a:avLst/>
                    </a:prstGeom>
                    <a:noFill/>
                    <a:ln w="9525">
                      <a:noFill/>
                      <a:miter lim="800000"/>
                      <a:headEnd/>
                      <a:tailEnd/>
                    </a:ln>
                  </pic:spPr>
                </pic:pic>
              </a:graphicData>
            </a:graphic>
          </wp:inline>
        </w:drawing>
      </w:r>
      <w:r>
        <w:rPr>
          <w:rFonts w:cs="TimesNewRoman,Italic"/>
          <w:i/>
          <w:iCs/>
          <w:kern w:val="0"/>
        </w:rPr>
        <w:t xml:space="preserve"> </w:t>
      </w:r>
      <w:r>
        <w:rPr>
          <w:rFonts w:hint="eastAsia"/>
          <w:kern w:val="0"/>
        </w:rPr>
        <w:t>与当前观测值</w:t>
      </w:r>
      <w:r>
        <w:rPr>
          <w:rFonts w:cs="TimesNewRoman,Italic"/>
          <w:i/>
          <w:iCs/>
          <w:noProof/>
          <w:kern w:val="0"/>
        </w:rPr>
        <w:drawing>
          <wp:inline distT="0" distB="0" distL="0" distR="0">
            <wp:extent cx="200025" cy="285750"/>
            <wp:effectExtent l="19050" t="0" r="9525" b="0"/>
            <wp:docPr id="28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2" cstate="print">
                      <a:lum bright="-18000"/>
                      <a:grayscl/>
                      <a:biLevel thresh="50000"/>
                    </a:blip>
                    <a:srcRect/>
                    <a:stretch>
                      <a:fillRect/>
                    </a:stretch>
                  </pic:blipFill>
                  <pic:spPr bwMode="auto">
                    <a:xfrm>
                      <a:off x="0" y="0"/>
                      <a:ext cx="200025" cy="285750"/>
                    </a:xfrm>
                    <a:prstGeom prst="rect">
                      <a:avLst/>
                    </a:prstGeom>
                    <a:noFill/>
                    <a:ln w="9525">
                      <a:noFill/>
                      <a:miter lim="800000"/>
                      <a:headEnd/>
                      <a:tailEnd/>
                    </a:ln>
                  </pic:spPr>
                </pic:pic>
              </a:graphicData>
            </a:graphic>
          </wp:inline>
        </w:drawing>
      </w:r>
      <w:r>
        <w:rPr>
          <w:rFonts w:cs="TimesNewRoman,Italic"/>
          <w:i/>
          <w:iCs/>
          <w:kern w:val="0"/>
        </w:rPr>
        <w:t xml:space="preserve"> </w:t>
      </w:r>
      <w:r>
        <w:rPr>
          <w:rFonts w:hint="eastAsia"/>
          <w:kern w:val="0"/>
        </w:rPr>
        <w:t>之差，即</w:t>
      </w:r>
    </w:p>
    <w:p w:rsidR="00E82F45" w:rsidRDefault="00E82F45" w:rsidP="00E82F45">
      <w:pPr>
        <w:rPr>
          <w:kern w:val="0"/>
        </w:rPr>
      </w:pPr>
      <w:r>
        <w:rPr>
          <w:rFonts w:cs="TimesNewRoman,Italic"/>
          <w:i/>
          <w:iCs/>
          <w:noProof/>
          <w:kern w:val="0"/>
        </w:rPr>
        <w:drawing>
          <wp:inline distT="0" distB="0" distL="0" distR="0">
            <wp:extent cx="809625" cy="295275"/>
            <wp:effectExtent l="19050" t="0" r="9525" b="0"/>
            <wp:docPr id="28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3" cstate="print">
                      <a:lum bright="-24000"/>
                      <a:grayscl/>
                      <a:biLevel thresh="50000"/>
                    </a:blip>
                    <a:srcRect/>
                    <a:stretch>
                      <a:fillRect/>
                    </a:stretch>
                  </pic:blipFill>
                  <pic:spPr bwMode="auto">
                    <a:xfrm>
                      <a:off x="0" y="0"/>
                      <a:ext cx="809625" cy="295275"/>
                    </a:xfrm>
                    <a:prstGeom prst="rect">
                      <a:avLst/>
                    </a:prstGeom>
                    <a:noFill/>
                    <a:ln w="9525">
                      <a:noFill/>
                      <a:miter lim="800000"/>
                      <a:headEnd/>
                      <a:tailEnd/>
                    </a:ln>
                  </pic:spPr>
                </pic:pic>
              </a:graphicData>
            </a:graphic>
          </wp:inline>
        </w:drawing>
      </w:r>
      <w:r>
        <w:rPr>
          <w:rFonts w:hint="eastAsia"/>
          <w:kern w:val="0"/>
        </w:rPr>
        <w:t>，</w:t>
      </w:r>
    </w:p>
    <w:p w:rsidR="00E82F45" w:rsidRDefault="00E82F45" w:rsidP="00E82F45">
      <w:pPr>
        <w:rPr>
          <w:kern w:val="0"/>
        </w:rPr>
      </w:pPr>
      <w:r>
        <w:rPr>
          <w:rFonts w:hint="eastAsia"/>
          <w:kern w:val="0"/>
        </w:rPr>
        <w:t>则在等精度条件下，其观测精度为</w:t>
      </w:r>
    </w:p>
    <w:p w:rsidR="00E82F45" w:rsidRDefault="00E82F45" w:rsidP="00E82F45">
      <w:pPr>
        <w:rPr>
          <w:kern w:val="0"/>
        </w:rPr>
      </w:pPr>
      <w:r>
        <w:rPr>
          <w:noProof/>
          <w:kern w:val="0"/>
        </w:rPr>
        <w:drawing>
          <wp:inline distT="0" distB="0" distL="0" distR="0">
            <wp:extent cx="1152525" cy="314325"/>
            <wp:effectExtent l="19050" t="0" r="9525" b="0"/>
            <wp:docPr id="28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4" cstate="print">
                      <a:lum bright="-36000"/>
                      <a:grayscl/>
                      <a:biLevel thresh="50000"/>
                    </a:blip>
                    <a:srcRect/>
                    <a:stretch>
                      <a:fillRect/>
                    </a:stretch>
                  </pic:blipFill>
                  <pic:spPr bwMode="auto">
                    <a:xfrm>
                      <a:off x="0" y="0"/>
                      <a:ext cx="1152525" cy="314325"/>
                    </a:xfrm>
                    <a:prstGeom prst="rect">
                      <a:avLst/>
                    </a:prstGeom>
                    <a:noFill/>
                    <a:ln w="9525">
                      <a:noFill/>
                      <a:miter lim="800000"/>
                      <a:headEnd/>
                      <a:tailEnd/>
                    </a:ln>
                  </pic:spPr>
                </pic:pic>
              </a:graphicData>
            </a:graphic>
          </wp:inline>
        </w:drawing>
      </w:r>
    </w:p>
    <w:p w:rsidR="00E82F45" w:rsidRDefault="00E82F45" w:rsidP="00E82F45">
      <w:pPr>
        <w:rPr>
          <w:kern w:val="0"/>
        </w:rPr>
      </w:pPr>
      <w:r>
        <w:rPr>
          <w:rFonts w:cs="TimesNewRoman"/>
          <w:kern w:val="0"/>
        </w:rPr>
        <w:t xml:space="preserve">4) </w:t>
      </w:r>
      <w:r>
        <w:rPr>
          <w:rFonts w:hint="eastAsia"/>
          <w:kern w:val="0"/>
        </w:rPr>
        <w:t>变形观测结果的评定</w:t>
      </w:r>
    </w:p>
    <w:p w:rsidR="00E82F45" w:rsidRDefault="00E82F45" w:rsidP="00E82F45">
      <w:pPr>
        <w:rPr>
          <w:kern w:val="0"/>
        </w:rPr>
      </w:pPr>
      <w:r>
        <w:rPr>
          <w:rFonts w:hint="eastAsia"/>
          <w:kern w:val="0"/>
        </w:rPr>
        <w:t>按</w:t>
      </w:r>
      <w:r>
        <w:rPr>
          <w:rFonts w:cs="TimesNewRoman"/>
          <w:kern w:val="0"/>
        </w:rPr>
        <w:t xml:space="preserve">A </w:t>
      </w:r>
      <w:r>
        <w:rPr>
          <w:rFonts w:hint="eastAsia"/>
          <w:kern w:val="0"/>
        </w:rPr>
        <w:t>类不确定度方法给出重复设站的变形观测的最终结果为：</w:t>
      </w:r>
    </w:p>
    <w:p w:rsidR="00E82F45" w:rsidRDefault="00E82F45" w:rsidP="00E82F45">
      <w:pPr>
        <w:rPr>
          <w:kern w:val="0"/>
        </w:rPr>
      </w:pPr>
      <w:r>
        <w:rPr>
          <w:noProof/>
          <w:kern w:val="0"/>
        </w:rPr>
        <w:drawing>
          <wp:inline distT="0" distB="0" distL="0" distR="0">
            <wp:extent cx="1323975" cy="314325"/>
            <wp:effectExtent l="19050" t="0" r="9525" b="0"/>
            <wp:docPr id="28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5" cstate="print">
                      <a:lum bright="-30000"/>
                      <a:grayscl/>
                      <a:biLevel thresh="50000"/>
                    </a:blip>
                    <a:srcRect/>
                    <a:stretch>
                      <a:fillRect/>
                    </a:stretch>
                  </pic:blipFill>
                  <pic:spPr bwMode="auto">
                    <a:xfrm>
                      <a:off x="0" y="0"/>
                      <a:ext cx="1323975" cy="3143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式中，</w:t>
      </w:r>
      <w:r>
        <w:rPr>
          <w:rFonts w:cs="TimesNewRoman,Italic"/>
          <w:i/>
          <w:iCs/>
          <w:kern w:val="0"/>
        </w:rPr>
        <w:t>u</w:t>
      </w:r>
      <w:r>
        <w:rPr>
          <w:rFonts w:cs="TimesNewRoman,Italic"/>
          <w:i/>
          <w:iCs/>
          <w:kern w:val="0"/>
          <w:vertAlign w:val="subscript"/>
        </w:rPr>
        <w:t>i</w:t>
      </w:r>
      <w:r>
        <w:rPr>
          <w:rFonts w:cs="TimesNewRoman,Italic"/>
          <w:i/>
          <w:iCs/>
          <w:kern w:val="0"/>
        </w:rPr>
        <w:t xml:space="preserve"> </w:t>
      </w:r>
      <w:r>
        <w:rPr>
          <w:rFonts w:hint="eastAsia"/>
          <w:kern w:val="0"/>
        </w:rPr>
        <w:t>为净空实际变形的范围值，其置信概率为</w:t>
      </w:r>
      <w:r>
        <w:rPr>
          <w:rFonts w:cs="TimesNewRoman,Italic"/>
          <w:i/>
          <w:iCs/>
          <w:kern w:val="0"/>
        </w:rPr>
        <w:t>p</w:t>
      </w:r>
      <w:r>
        <w:rPr>
          <w:rFonts w:hint="eastAsia"/>
          <w:kern w:val="0"/>
        </w:rPr>
        <w:t>（一般取</w:t>
      </w:r>
      <w:r>
        <w:rPr>
          <w:rFonts w:cs="TimesNewRoman"/>
          <w:kern w:val="0"/>
        </w:rPr>
        <w:t>95%</w:t>
      </w:r>
      <w:r>
        <w:rPr>
          <w:rFonts w:hint="eastAsia"/>
          <w:kern w:val="0"/>
        </w:rPr>
        <w:t>）。</w:t>
      </w:r>
    </w:p>
    <w:p w:rsidR="00E82F45" w:rsidRDefault="00E82F45" w:rsidP="00E82F45">
      <w:pPr>
        <w:rPr>
          <w:kern w:val="0"/>
        </w:rPr>
      </w:pPr>
      <w:r>
        <w:rPr>
          <w:rFonts w:hint="eastAsia"/>
          <w:kern w:val="0"/>
        </w:rPr>
        <w:t>对于正态分布，覆盖因子</w:t>
      </w:r>
    </w:p>
    <w:p w:rsidR="00E82F45" w:rsidRDefault="00E82F45" w:rsidP="00E82F45">
      <w:pPr>
        <w:rPr>
          <w:rFonts w:cs="TimesNewRoman,Italic"/>
          <w:i/>
          <w:iCs/>
          <w:kern w:val="0"/>
        </w:rPr>
      </w:pPr>
      <w:r>
        <w:rPr>
          <w:rFonts w:cs="TimesNewRoman,Italic"/>
          <w:i/>
          <w:iCs/>
          <w:noProof/>
          <w:kern w:val="0"/>
        </w:rPr>
        <w:lastRenderedPageBreak/>
        <w:drawing>
          <wp:inline distT="0" distB="0" distL="0" distR="0">
            <wp:extent cx="657225" cy="247650"/>
            <wp:effectExtent l="19050" t="0" r="9525" b="0"/>
            <wp:docPr id="28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6" cstate="print">
                      <a:lum bright="-30000"/>
                      <a:grayscl/>
                      <a:biLevel thresh="50000"/>
                    </a:blip>
                    <a:srcRect/>
                    <a:stretch>
                      <a:fillRect/>
                    </a:stretch>
                  </pic:blipFill>
                  <pic:spPr bwMode="auto">
                    <a:xfrm>
                      <a:off x="0" y="0"/>
                      <a:ext cx="657225" cy="2476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（由</w:t>
      </w:r>
      <w:r>
        <w:rPr>
          <w:rFonts w:cs="TimesNewRoman,Italic"/>
          <w:i/>
          <w:iCs/>
          <w:kern w:val="0"/>
        </w:rPr>
        <w:t>t</w:t>
      </w:r>
      <w:r>
        <w:rPr>
          <w:rFonts w:cs="TimesNewRoman"/>
          <w:kern w:val="0"/>
        </w:rPr>
        <w:t>-</w:t>
      </w:r>
      <w:proofErr w:type="gramStart"/>
      <w:r>
        <w:rPr>
          <w:rFonts w:hint="eastAsia"/>
          <w:kern w:val="0"/>
        </w:rPr>
        <w:t>分布表查取</w:t>
      </w:r>
      <w:proofErr w:type="gramEnd"/>
      <w:r>
        <w:rPr>
          <w:rFonts w:hint="eastAsia"/>
          <w:kern w:val="0"/>
        </w:rPr>
        <w:t>）。对于三次重复设站，自由度</w:t>
      </w:r>
      <w:r>
        <w:rPr>
          <w:rFonts w:cs="TimesNewRoman,Italic"/>
          <w:i/>
          <w:iCs/>
          <w:kern w:val="0"/>
        </w:rPr>
        <w:t>v</w:t>
      </w:r>
      <w:r>
        <w:rPr>
          <w:rFonts w:cs="TimesNewRoman"/>
          <w:kern w:val="0"/>
        </w:rPr>
        <w:t>=2</w:t>
      </w:r>
      <w:r>
        <w:rPr>
          <w:rFonts w:hint="eastAsia"/>
          <w:kern w:val="0"/>
        </w:rPr>
        <w:t>。</w:t>
      </w:r>
    </w:p>
    <w:p w:rsidR="00E82F45" w:rsidRDefault="00E82F45" w:rsidP="00E82F45">
      <w:pPr>
        <w:rPr>
          <w:kern w:val="0"/>
        </w:rPr>
      </w:pPr>
      <w:r>
        <w:rPr>
          <w:rFonts w:cs="TimesNewRoman"/>
          <w:kern w:val="0"/>
        </w:rPr>
        <w:t xml:space="preserve">5) </w:t>
      </w:r>
      <w:r>
        <w:rPr>
          <w:rFonts w:hint="eastAsia"/>
          <w:kern w:val="0"/>
        </w:rPr>
        <w:t>净空变形观测成果：根据观测结果可得出：净空收敛变形、净空周边点位移；根据收敛及周边点位移的观测结果，可对隧道的净空变形形态进行评估及变形预测。采用非线性回归和灰色理论对观测结果进行预测，建立三种预测模型进行综合分析预测即：</w:t>
      </w:r>
    </w:p>
    <w:p w:rsidR="00E82F45" w:rsidRDefault="00E82F45" w:rsidP="00E82F45">
      <w:pPr>
        <w:rPr>
          <w:kern w:val="0"/>
        </w:rPr>
      </w:pPr>
      <w:r>
        <w:rPr>
          <w:noProof/>
          <w:kern w:val="0"/>
        </w:rPr>
        <w:drawing>
          <wp:inline distT="0" distB="0" distL="0" distR="0">
            <wp:extent cx="4124325" cy="1238250"/>
            <wp:effectExtent l="19050" t="0" r="9525" b="0"/>
            <wp:docPr id="28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7" cstate="print">
                      <a:lum bright="-36000"/>
                      <a:grayscl/>
                      <a:biLevel thresh="50000"/>
                    </a:blip>
                    <a:srcRect/>
                    <a:stretch>
                      <a:fillRect/>
                    </a:stretch>
                  </pic:blipFill>
                  <pic:spPr bwMode="auto">
                    <a:xfrm>
                      <a:off x="0" y="0"/>
                      <a:ext cx="4124325" cy="12382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上述式中，</w:t>
      </w:r>
      <w:r>
        <w:rPr>
          <w:rFonts w:cs="TimesNewRoman"/>
          <w:kern w:val="0"/>
        </w:rPr>
        <w:t>I</w:t>
      </w:r>
      <w:r>
        <w:rPr>
          <w:rFonts w:hint="eastAsia"/>
          <w:kern w:val="0"/>
        </w:rPr>
        <w:t>、</w:t>
      </w:r>
      <w:r>
        <w:rPr>
          <w:rFonts w:cs="TimesNewRoman"/>
          <w:kern w:val="0"/>
        </w:rPr>
        <w:t xml:space="preserve">II </w:t>
      </w:r>
      <w:r>
        <w:rPr>
          <w:rFonts w:hint="eastAsia"/>
          <w:kern w:val="0"/>
        </w:rPr>
        <w:t>为回归预测模型，采用时间</w:t>
      </w:r>
      <w:r>
        <w:rPr>
          <w:rFonts w:cs="TimesNewRoman,Italic"/>
          <w:i/>
          <w:iCs/>
          <w:kern w:val="0"/>
        </w:rPr>
        <w:t xml:space="preserve">t </w:t>
      </w:r>
      <w:r>
        <w:rPr>
          <w:rFonts w:hint="eastAsia"/>
          <w:kern w:val="0"/>
        </w:rPr>
        <w:t>加权最小二阶乘计算参数</w:t>
      </w:r>
      <w:r>
        <w:rPr>
          <w:rFonts w:cs="TimesNewRoman,Italic"/>
          <w:i/>
          <w:iCs/>
          <w:kern w:val="0"/>
        </w:rPr>
        <w:t xml:space="preserve">A </w:t>
      </w:r>
      <w:r>
        <w:rPr>
          <w:rFonts w:hint="eastAsia"/>
          <w:kern w:val="0"/>
        </w:rPr>
        <w:t>、</w:t>
      </w:r>
      <w:r>
        <w:rPr>
          <w:rFonts w:cs="TimesNewRoman,Italic"/>
          <w:i/>
          <w:iCs/>
          <w:kern w:val="0"/>
        </w:rPr>
        <w:t xml:space="preserve">B </w:t>
      </w:r>
      <w:r>
        <w:rPr>
          <w:rFonts w:hint="eastAsia"/>
          <w:kern w:val="0"/>
        </w:rPr>
        <w:t>、</w:t>
      </w:r>
      <w:r>
        <w:rPr>
          <w:rFonts w:cs="TimesNewRoman,Italic"/>
          <w:i/>
          <w:iCs/>
          <w:kern w:val="0"/>
        </w:rPr>
        <w:t>r</w:t>
      </w:r>
      <w:r>
        <w:rPr>
          <w:rFonts w:hint="eastAsia"/>
          <w:kern w:val="0"/>
        </w:rPr>
        <w:t>，权函数为</w:t>
      </w:r>
      <w:r>
        <w:rPr>
          <w:rFonts w:cs="SymbolMT" w:hint="eastAsia"/>
          <w:noProof/>
          <w:kern w:val="0"/>
        </w:rPr>
        <w:drawing>
          <wp:inline distT="0" distB="0" distL="0" distR="0">
            <wp:extent cx="847725" cy="238125"/>
            <wp:effectExtent l="19050" t="0" r="9525" b="0"/>
            <wp:docPr id="28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8" cstate="print">
                      <a:lum bright="-30000"/>
                      <a:grayscl/>
                      <a:biLevel thresh="50000"/>
                    </a:blip>
                    <a:srcRect/>
                    <a:stretch>
                      <a:fillRect/>
                    </a:stretch>
                  </pic:blipFill>
                  <pic:spPr bwMode="auto">
                    <a:xfrm>
                      <a:off x="0" y="0"/>
                      <a:ext cx="847725" cy="238125"/>
                    </a:xfrm>
                    <a:prstGeom prst="rect">
                      <a:avLst/>
                    </a:prstGeom>
                    <a:noFill/>
                    <a:ln w="9525">
                      <a:noFill/>
                      <a:miter lim="800000"/>
                      <a:headEnd/>
                      <a:tailEnd/>
                    </a:ln>
                  </pic:spPr>
                </pic:pic>
              </a:graphicData>
            </a:graphic>
          </wp:inline>
        </w:drawing>
      </w:r>
      <w:r>
        <w:rPr>
          <w:rFonts w:cs="TimesNewRoman"/>
          <w:kern w:val="0"/>
        </w:rPr>
        <w:t xml:space="preserve"> </w:t>
      </w:r>
      <w:r>
        <w:rPr>
          <w:rFonts w:hint="eastAsia"/>
          <w:kern w:val="0"/>
        </w:rPr>
        <w:t>。</w:t>
      </w:r>
      <w:r>
        <w:rPr>
          <w:rFonts w:cs="TimesNewRoman"/>
          <w:kern w:val="0"/>
        </w:rPr>
        <w:t xml:space="preserve">III </w:t>
      </w:r>
      <w:r>
        <w:rPr>
          <w:rFonts w:hint="eastAsia"/>
          <w:kern w:val="0"/>
        </w:rPr>
        <w:t>为</w:t>
      </w:r>
      <w:r>
        <w:rPr>
          <w:rFonts w:cs="TimesNewRoman"/>
          <w:kern w:val="0"/>
        </w:rPr>
        <w:t>GM</w:t>
      </w:r>
      <w:r>
        <w:rPr>
          <w:rFonts w:hint="eastAsia"/>
          <w:kern w:val="0"/>
        </w:rPr>
        <w:t>（</w:t>
      </w:r>
      <w:r>
        <w:rPr>
          <w:rFonts w:cs="TimesNewRoman"/>
          <w:kern w:val="0"/>
        </w:rPr>
        <w:t>1</w:t>
      </w:r>
      <w:r>
        <w:rPr>
          <w:rFonts w:hint="eastAsia"/>
          <w:kern w:val="0"/>
        </w:rPr>
        <w:t>，</w:t>
      </w:r>
      <w:r>
        <w:rPr>
          <w:rFonts w:cs="TimesNewRoman"/>
          <w:kern w:val="0"/>
        </w:rPr>
        <w:t>1</w:t>
      </w:r>
      <w:r>
        <w:rPr>
          <w:rFonts w:hint="eastAsia"/>
          <w:kern w:val="0"/>
        </w:rPr>
        <w:t>）灰色模型所确定的预测方程。</w:t>
      </w:r>
    </w:p>
    <w:p w:rsidR="00E82F45" w:rsidRDefault="00E82F45" w:rsidP="00E82F45">
      <w:pPr>
        <w:rPr>
          <w:kern w:val="0"/>
        </w:rPr>
      </w:pPr>
      <w:r>
        <w:rPr>
          <w:rFonts w:cs="TimesNewRoman"/>
          <w:kern w:val="0"/>
        </w:rPr>
        <w:t xml:space="preserve">3. </w:t>
      </w:r>
      <w:r>
        <w:rPr>
          <w:rFonts w:hint="eastAsia"/>
          <w:kern w:val="0"/>
        </w:rPr>
        <w:t>运用各种量测仪表和工具监控量测方法</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测试要点</w:t>
      </w:r>
    </w:p>
    <w:p w:rsidR="00E82F45" w:rsidRDefault="00E82F45" w:rsidP="00E82F45">
      <w:pPr>
        <w:rPr>
          <w:kern w:val="0"/>
        </w:rPr>
      </w:pPr>
      <w:r>
        <w:rPr>
          <w:rFonts w:cs="TimesNewRoman"/>
          <w:kern w:val="0"/>
        </w:rPr>
        <w:t xml:space="preserve">1) </w:t>
      </w:r>
      <w:r>
        <w:rPr>
          <w:rFonts w:hint="eastAsia"/>
          <w:kern w:val="0"/>
        </w:rPr>
        <w:t>洞内观察：开挖工作面的观察，在每个开挖面进行，特别是软弱围岩条件下，开挖后应立即进行地质调查，并绘出地质素描图。若遇特殊不稳定情况时，应派专人进行不间断观察。</w:t>
      </w:r>
    </w:p>
    <w:p w:rsidR="00E82F45" w:rsidRDefault="00E82F45" w:rsidP="00E82F45">
      <w:pPr>
        <w:rPr>
          <w:kern w:val="0"/>
        </w:rPr>
      </w:pPr>
      <w:r>
        <w:rPr>
          <w:rFonts w:cs="TimesNewRoman"/>
          <w:kern w:val="0"/>
        </w:rPr>
        <w:t xml:space="preserve">2) </w:t>
      </w:r>
      <w:r>
        <w:rPr>
          <w:rFonts w:hint="eastAsia"/>
          <w:kern w:val="0"/>
        </w:rPr>
        <w:t>围岩位移量测：</w:t>
      </w:r>
      <w:proofErr w:type="gramStart"/>
      <w:r>
        <w:rPr>
          <w:rFonts w:hint="eastAsia"/>
          <w:kern w:val="0"/>
        </w:rPr>
        <w:t>围岩位移量测是在</w:t>
      </w:r>
      <w:proofErr w:type="gramEnd"/>
      <w:r>
        <w:rPr>
          <w:rFonts w:hint="eastAsia"/>
          <w:kern w:val="0"/>
        </w:rPr>
        <w:t>钻孔中埋入单点或多点位移计以测试岩体内部各点的相对位移。围岩位移量测断面纵向间距一般为净空变化量测断面间距的</w:t>
      </w:r>
      <w:r>
        <w:rPr>
          <w:rFonts w:cs="TimesNewRoman"/>
          <w:kern w:val="0"/>
        </w:rPr>
        <w:t>3</w:t>
      </w:r>
      <w:r>
        <w:rPr>
          <w:rFonts w:hint="eastAsia"/>
          <w:kern w:val="0"/>
        </w:rPr>
        <w:t>～</w:t>
      </w:r>
      <w:r>
        <w:rPr>
          <w:rFonts w:cs="TimesNewRoman"/>
          <w:kern w:val="0"/>
        </w:rPr>
        <w:t xml:space="preserve">5 </w:t>
      </w:r>
      <w:proofErr w:type="gramStart"/>
      <w:r>
        <w:rPr>
          <w:rFonts w:hint="eastAsia"/>
          <w:kern w:val="0"/>
        </w:rPr>
        <w:t>倍</w:t>
      </w:r>
      <w:proofErr w:type="gramEnd"/>
      <w:r>
        <w:rPr>
          <w:rFonts w:hint="eastAsia"/>
          <w:kern w:val="0"/>
        </w:rPr>
        <w:t>。</w:t>
      </w:r>
    </w:p>
    <w:p w:rsidR="00E82F45" w:rsidRDefault="00E82F45" w:rsidP="00E82F45">
      <w:pPr>
        <w:rPr>
          <w:kern w:val="0"/>
        </w:rPr>
      </w:pPr>
      <w:r>
        <w:rPr>
          <w:rFonts w:cs="TimesNewRoman"/>
          <w:kern w:val="0"/>
        </w:rPr>
        <w:t xml:space="preserve">3) B </w:t>
      </w:r>
      <w:r>
        <w:rPr>
          <w:rFonts w:hint="eastAsia"/>
          <w:kern w:val="0"/>
        </w:rPr>
        <w:t>类量测项目：主要用于验证</w:t>
      </w:r>
      <w:proofErr w:type="gramStart"/>
      <w:r>
        <w:rPr>
          <w:rFonts w:hint="eastAsia"/>
          <w:kern w:val="0"/>
        </w:rPr>
        <w:t>预设计</w:t>
      </w:r>
      <w:proofErr w:type="gramEnd"/>
      <w:r>
        <w:rPr>
          <w:rFonts w:hint="eastAsia"/>
          <w:kern w:val="0"/>
        </w:rPr>
        <w:t>的合理性和探讨与支护衬砌的受力机理，作为</w:t>
      </w:r>
      <w:r>
        <w:rPr>
          <w:rFonts w:cs="TimesNewRoman"/>
          <w:kern w:val="0"/>
        </w:rPr>
        <w:t xml:space="preserve">A </w:t>
      </w:r>
      <w:r>
        <w:rPr>
          <w:rFonts w:hint="eastAsia"/>
          <w:kern w:val="0"/>
        </w:rPr>
        <w:t>类量测的补充，用以调整和改变设计。</w:t>
      </w:r>
      <w:r>
        <w:rPr>
          <w:rFonts w:cs="TimesNewRoman"/>
          <w:kern w:val="0"/>
        </w:rPr>
        <w:t xml:space="preserve">B </w:t>
      </w:r>
      <w:r>
        <w:rPr>
          <w:rFonts w:hint="eastAsia"/>
          <w:kern w:val="0"/>
        </w:rPr>
        <w:t>类量测宜在施工初期阶段进行。量测断面布置原则上应设在有代表性地质地段。</w:t>
      </w:r>
    </w:p>
    <w:p w:rsidR="00E82F45" w:rsidRDefault="00E82F45" w:rsidP="00E82F45">
      <w:pPr>
        <w:rPr>
          <w:kern w:val="0"/>
        </w:rPr>
      </w:pPr>
      <w:r>
        <w:rPr>
          <w:rFonts w:cs="TimesNewRoman"/>
          <w:kern w:val="0"/>
        </w:rPr>
        <w:lastRenderedPageBreak/>
        <w:t xml:space="preserve">4) </w:t>
      </w:r>
      <w:r>
        <w:rPr>
          <w:rFonts w:hint="eastAsia"/>
          <w:kern w:val="0"/>
        </w:rPr>
        <w:t>净空变化量测和拱顶下沉量测：净空变化量测和拱顶下沉量测</w:t>
      </w:r>
    </w:p>
    <w:p w:rsidR="00E82F45" w:rsidRDefault="00E82F45" w:rsidP="00E82F45">
      <w:pPr>
        <w:rPr>
          <w:kern w:val="0"/>
        </w:rPr>
      </w:pPr>
      <w:r>
        <w:rPr>
          <w:rFonts w:hint="eastAsia"/>
          <w:kern w:val="0"/>
        </w:rPr>
        <w:t>在同一断面上进行。量测断面的间距与隧道长度、围岩条件、开挖方法等多种因素有关，一般按表</w:t>
      </w:r>
      <w:r>
        <w:rPr>
          <w:rFonts w:cs="TimesNewRoman"/>
          <w:kern w:val="0"/>
        </w:rPr>
        <w:t xml:space="preserve">7-13 </w:t>
      </w:r>
      <w:r>
        <w:rPr>
          <w:rFonts w:hint="eastAsia"/>
          <w:kern w:val="0"/>
        </w:rPr>
        <w:t>选用。</w:t>
      </w:r>
    </w:p>
    <w:p w:rsidR="00E82F45" w:rsidRDefault="00E82F45" w:rsidP="00E82F45">
      <w:pPr>
        <w:rPr>
          <w:rFonts w:cs="TimesNewRoman"/>
          <w:kern w:val="0"/>
        </w:rPr>
      </w:pPr>
      <w:r>
        <w:rPr>
          <w:rFonts w:hint="eastAsia"/>
          <w:kern w:val="0"/>
        </w:rPr>
        <w:t>净空变化量测和拱顶下沉量测间距表</w:t>
      </w:r>
      <w:r>
        <w:rPr>
          <w:kern w:val="0"/>
        </w:rPr>
        <w:t xml:space="preserve"> </w:t>
      </w:r>
      <w:r>
        <w:rPr>
          <w:rFonts w:cs="TimesNewRoman"/>
          <w:kern w:val="0"/>
        </w:rPr>
        <w:t xml:space="preserve">(mm) </w:t>
      </w:r>
      <w:r>
        <w:rPr>
          <w:rFonts w:hint="eastAsia"/>
          <w:kern w:val="0"/>
        </w:rPr>
        <w:t>表</w:t>
      </w:r>
      <w:r>
        <w:rPr>
          <w:rFonts w:cs="TimesNewRoman"/>
          <w:kern w:val="0"/>
        </w:rPr>
        <w:t>7-13</w:t>
      </w:r>
    </w:p>
    <w:p w:rsidR="00E82F45" w:rsidRDefault="00E82F45" w:rsidP="00E82F45">
      <w:pPr>
        <w:rPr>
          <w:rFonts w:ascii="..ì." w:eastAsia="..ì." w:cs="..ì."/>
          <w:kern w:val="0"/>
          <w:sz w:val="24"/>
        </w:rPr>
      </w:pPr>
    </w:p>
    <w:tbl>
      <w:tblPr>
        <w:tblW w:w="8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99"/>
        <w:gridCol w:w="1395"/>
        <w:gridCol w:w="1723"/>
        <w:gridCol w:w="1868"/>
        <w:gridCol w:w="2000"/>
      </w:tblGrid>
      <w:tr w:rsidR="00E82F45" w:rsidTr="009228EC">
        <w:trPr>
          <w:trHeight w:val="390"/>
          <w:jc w:val="center"/>
        </w:trPr>
        <w:tc>
          <w:tcPr>
            <w:tcW w:w="1799" w:type="dxa"/>
            <w:vAlign w:val="center"/>
          </w:tcPr>
          <w:p w:rsidR="00E82F45" w:rsidRDefault="00E82F45" w:rsidP="009228EC">
            <w:pPr>
              <w:rPr>
                <w:rFonts w:cs="..ì."/>
                <w:kern w:val="0"/>
              </w:rPr>
            </w:pPr>
            <w:r>
              <w:rPr>
                <w:rFonts w:cs="..ì." w:hint="eastAsia"/>
                <w:kern w:val="0"/>
              </w:rPr>
              <w:t>围岩类别</w:t>
            </w:r>
          </w:p>
        </w:tc>
        <w:tc>
          <w:tcPr>
            <w:tcW w:w="1395" w:type="dxa"/>
            <w:vAlign w:val="center"/>
          </w:tcPr>
          <w:p w:rsidR="00E82F45" w:rsidRDefault="00E82F45" w:rsidP="009228EC">
            <w:pPr>
              <w:rPr>
                <w:rFonts w:cs="..ì."/>
                <w:kern w:val="0"/>
              </w:rPr>
            </w:pPr>
            <w:r>
              <w:rPr>
                <w:rFonts w:cs="..ì." w:hint="eastAsia"/>
                <w:kern w:val="0"/>
              </w:rPr>
              <w:t>洞口附近</w:t>
            </w:r>
          </w:p>
        </w:tc>
        <w:tc>
          <w:tcPr>
            <w:tcW w:w="1723" w:type="dxa"/>
            <w:vAlign w:val="center"/>
          </w:tcPr>
          <w:p w:rsidR="00E82F45" w:rsidRDefault="00E82F45" w:rsidP="009228EC">
            <w:pPr>
              <w:rPr>
                <w:rFonts w:cs="..ì."/>
                <w:kern w:val="0"/>
              </w:rPr>
            </w:pPr>
            <w:r>
              <w:rPr>
                <w:rFonts w:cs="..ì." w:hint="eastAsia"/>
                <w:kern w:val="0"/>
              </w:rPr>
              <w:t>浅埋地段</w:t>
            </w:r>
          </w:p>
        </w:tc>
        <w:tc>
          <w:tcPr>
            <w:tcW w:w="1868" w:type="dxa"/>
            <w:vAlign w:val="center"/>
          </w:tcPr>
          <w:p w:rsidR="00E82F45" w:rsidRDefault="00E82F45" w:rsidP="009228EC">
            <w:pPr>
              <w:rPr>
                <w:rFonts w:cs="..ì."/>
                <w:kern w:val="0"/>
              </w:rPr>
            </w:pPr>
            <w:r>
              <w:rPr>
                <w:rFonts w:cs="..ì." w:hint="eastAsia"/>
                <w:kern w:val="0"/>
              </w:rPr>
              <w:t>施工初期阶段</w:t>
            </w:r>
          </w:p>
        </w:tc>
        <w:tc>
          <w:tcPr>
            <w:tcW w:w="2000" w:type="dxa"/>
            <w:vAlign w:val="center"/>
          </w:tcPr>
          <w:p w:rsidR="00E82F45" w:rsidRDefault="00E82F45" w:rsidP="009228EC">
            <w:pPr>
              <w:rPr>
                <w:rFonts w:cs="..ì."/>
                <w:kern w:val="0"/>
              </w:rPr>
            </w:pPr>
            <w:r>
              <w:rPr>
                <w:rFonts w:cs="..ì." w:hint="eastAsia"/>
                <w:kern w:val="0"/>
              </w:rPr>
              <w:t>取得效果后</w:t>
            </w:r>
          </w:p>
        </w:tc>
      </w:tr>
      <w:tr w:rsidR="00E82F45" w:rsidTr="009228EC">
        <w:trPr>
          <w:trHeight w:val="390"/>
          <w:jc w:val="center"/>
        </w:trPr>
        <w:tc>
          <w:tcPr>
            <w:tcW w:w="1799" w:type="dxa"/>
            <w:vAlign w:val="center"/>
          </w:tcPr>
          <w:p w:rsidR="00E82F45" w:rsidRDefault="00E82F45" w:rsidP="009228EC">
            <w:pPr>
              <w:rPr>
                <w:rFonts w:cs="..ì."/>
                <w:kern w:val="0"/>
              </w:rPr>
            </w:pPr>
            <w:r>
              <w:rPr>
                <w:rFonts w:cs="..ì." w:hint="eastAsia"/>
                <w:kern w:val="0"/>
              </w:rPr>
              <w:t>Ⅴ、Ⅳ</w:t>
            </w:r>
          </w:p>
        </w:tc>
        <w:tc>
          <w:tcPr>
            <w:tcW w:w="1395" w:type="dxa"/>
            <w:vAlign w:val="center"/>
          </w:tcPr>
          <w:p w:rsidR="00E82F45" w:rsidRDefault="00E82F45" w:rsidP="009228EC">
            <w:pPr>
              <w:rPr>
                <w:kern w:val="0"/>
              </w:rPr>
            </w:pPr>
            <w:r>
              <w:rPr>
                <w:kern w:val="0"/>
              </w:rPr>
              <w:t>10</w:t>
            </w:r>
            <w:r>
              <w:rPr>
                <w:rFonts w:cs="..ì." w:hint="eastAsia"/>
                <w:kern w:val="0"/>
              </w:rPr>
              <w:t>～</w:t>
            </w:r>
            <w:r>
              <w:rPr>
                <w:kern w:val="0"/>
              </w:rPr>
              <w:t>15</w:t>
            </w:r>
          </w:p>
        </w:tc>
        <w:tc>
          <w:tcPr>
            <w:tcW w:w="1723" w:type="dxa"/>
            <w:vAlign w:val="center"/>
          </w:tcPr>
          <w:p w:rsidR="00E82F45" w:rsidRDefault="00E82F45" w:rsidP="009228EC">
            <w:pPr>
              <w:rPr>
                <w:kern w:val="0"/>
              </w:rPr>
            </w:pPr>
            <w:r>
              <w:rPr>
                <w:kern w:val="0"/>
              </w:rPr>
              <w:t>10</w:t>
            </w:r>
            <w:r>
              <w:rPr>
                <w:rFonts w:cs="..ì." w:hint="eastAsia"/>
                <w:kern w:val="0"/>
              </w:rPr>
              <w:t>～</w:t>
            </w:r>
            <w:r>
              <w:rPr>
                <w:kern w:val="0"/>
              </w:rPr>
              <w:t>15</w:t>
            </w:r>
          </w:p>
        </w:tc>
        <w:tc>
          <w:tcPr>
            <w:tcW w:w="1868" w:type="dxa"/>
            <w:vAlign w:val="center"/>
          </w:tcPr>
          <w:p w:rsidR="00E82F45" w:rsidRDefault="00E82F45" w:rsidP="009228EC">
            <w:pPr>
              <w:rPr>
                <w:kern w:val="0"/>
              </w:rPr>
            </w:pPr>
            <w:r>
              <w:rPr>
                <w:kern w:val="0"/>
              </w:rPr>
              <w:t>20</w:t>
            </w:r>
          </w:p>
        </w:tc>
        <w:tc>
          <w:tcPr>
            <w:tcW w:w="2000" w:type="dxa"/>
            <w:vAlign w:val="center"/>
          </w:tcPr>
          <w:p w:rsidR="00E82F45" w:rsidRDefault="00E82F45" w:rsidP="009228EC">
            <w:pPr>
              <w:rPr>
                <w:kern w:val="0"/>
              </w:rPr>
            </w:pPr>
            <w:r>
              <w:rPr>
                <w:kern w:val="0"/>
              </w:rPr>
              <w:t>50</w:t>
            </w:r>
          </w:p>
        </w:tc>
      </w:tr>
      <w:tr w:rsidR="00E82F45" w:rsidTr="009228EC">
        <w:trPr>
          <w:trHeight w:val="390"/>
          <w:jc w:val="center"/>
        </w:trPr>
        <w:tc>
          <w:tcPr>
            <w:tcW w:w="1799" w:type="dxa"/>
            <w:vAlign w:val="center"/>
          </w:tcPr>
          <w:p w:rsidR="00E82F45" w:rsidRDefault="00E82F45" w:rsidP="009228EC">
            <w:pPr>
              <w:rPr>
                <w:rFonts w:cs="..ì."/>
                <w:kern w:val="0"/>
              </w:rPr>
            </w:pPr>
            <w:r>
              <w:rPr>
                <w:rFonts w:cs="..ì." w:hint="eastAsia"/>
                <w:kern w:val="0"/>
              </w:rPr>
              <w:t>Ⅲ</w:t>
            </w:r>
          </w:p>
        </w:tc>
        <w:tc>
          <w:tcPr>
            <w:tcW w:w="1395" w:type="dxa"/>
            <w:vAlign w:val="center"/>
          </w:tcPr>
          <w:p w:rsidR="00E82F45" w:rsidRDefault="00E82F45" w:rsidP="009228EC">
            <w:pPr>
              <w:rPr>
                <w:kern w:val="0"/>
              </w:rPr>
            </w:pPr>
            <w:r>
              <w:rPr>
                <w:kern w:val="0"/>
              </w:rPr>
              <w:t>10</w:t>
            </w:r>
          </w:p>
        </w:tc>
        <w:tc>
          <w:tcPr>
            <w:tcW w:w="1723" w:type="dxa"/>
            <w:vAlign w:val="center"/>
          </w:tcPr>
          <w:p w:rsidR="00E82F45" w:rsidRDefault="00E82F45" w:rsidP="009228EC">
            <w:pPr>
              <w:rPr>
                <w:kern w:val="0"/>
              </w:rPr>
            </w:pPr>
            <w:r>
              <w:rPr>
                <w:kern w:val="0"/>
              </w:rPr>
              <w:t>10</w:t>
            </w:r>
          </w:p>
        </w:tc>
        <w:tc>
          <w:tcPr>
            <w:tcW w:w="1868" w:type="dxa"/>
            <w:vAlign w:val="center"/>
          </w:tcPr>
          <w:p w:rsidR="00E82F45" w:rsidRDefault="00E82F45" w:rsidP="009228EC">
            <w:pPr>
              <w:rPr>
                <w:kern w:val="0"/>
              </w:rPr>
            </w:pPr>
            <w:r>
              <w:rPr>
                <w:kern w:val="0"/>
              </w:rPr>
              <w:t>15</w:t>
            </w:r>
          </w:p>
        </w:tc>
        <w:tc>
          <w:tcPr>
            <w:tcW w:w="2000" w:type="dxa"/>
            <w:vAlign w:val="center"/>
          </w:tcPr>
          <w:p w:rsidR="00E82F45" w:rsidRDefault="00E82F45" w:rsidP="009228EC">
            <w:pPr>
              <w:rPr>
                <w:kern w:val="0"/>
              </w:rPr>
            </w:pPr>
            <w:r>
              <w:rPr>
                <w:kern w:val="0"/>
              </w:rPr>
              <w:t>20</w:t>
            </w:r>
          </w:p>
        </w:tc>
      </w:tr>
      <w:tr w:rsidR="00E82F45" w:rsidTr="009228EC">
        <w:trPr>
          <w:trHeight w:val="390"/>
          <w:jc w:val="center"/>
        </w:trPr>
        <w:tc>
          <w:tcPr>
            <w:tcW w:w="1799" w:type="dxa"/>
            <w:vAlign w:val="center"/>
          </w:tcPr>
          <w:p w:rsidR="00E82F45" w:rsidRDefault="00E82F45" w:rsidP="009228EC">
            <w:pPr>
              <w:rPr>
                <w:rFonts w:cs="..ì."/>
                <w:kern w:val="0"/>
              </w:rPr>
            </w:pPr>
            <w:r>
              <w:rPr>
                <w:rFonts w:cs="..ì." w:hint="eastAsia"/>
                <w:kern w:val="0"/>
              </w:rPr>
              <w:t>Ⅱ</w:t>
            </w:r>
          </w:p>
        </w:tc>
        <w:tc>
          <w:tcPr>
            <w:tcW w:w="1395" w:type="dxa"/>
            <w:vAlign w:val="center"/>
          </w:tcPr>
          <w:p w:rsidR="00E82F45" w:rsidRDefault="00E82F45" w:rsidP="009228EC">
            <w:pPr>
              <w:rPr>
                <w:kern w:val="0"/>
              </w:rPr>
            </w:pPr>
            <w:r>
              <w:rPr>
                <w:kern w:val="0"/>
              </w:rPr>
              <w:t>5</w:t>
            </w:r>
          </w:p>
        </w:tc>
        <w:tc>
          <w:tcPr>
            <w:tcW w:w="1723" w:type="dxa"/>
            <w:vAlign w:val="center"/>
          </w:tcPr>
          <w:p w:rsidR="00E82F45" w:rsidRDefault="00E82F45" w:rsidP="009228EC">
            <w:pPr>
              <w:rPr>
                <w:kern w:val="0"/>
              </w:rPr>
            </w:pPr>
            <w:r>
              <w:rPr>
                <w:kern w:val="0"/>
              </w:rPr>
              <w:t>5</w:t>
            </w:r>
          </w:p>
        </w:tc>
        <w:tc>
          <w:tcPr>
            <w:tcW w:w="1868" w:type="dxa"/>
            <w:vAlign w:val="center"/>
          </w:tcPr>
          <w:p w:rsidR="00E82F45" w:rsidRDefault="00E82F45" w:rsidP="009228EC">
            <w:pPr>
              <w:rPr>
                <w:kern w:val="0"/>
              </w:rPr>
            </w:pPr>
            <w:r>
              <w:rPr>
                <w:kern w:val="0"/>
              </w:rPr>
              <w:t>10</w:t>
            </w:r>
          </w:p>
        </w:tc>
        <w:tc>
          <w:tcPr>
            <w:tcW w:w="2000" w:type="dxa"/>
            <w:vAlign w:val="center"/>
          </w:tcPr>
          <w:p w:rsidR="00E82F45" w:rsidRDefault="00E82F45" w:rsidP="009228EC">
            <w:pPr>
              <w:rPr>
                <w:kern w:val="0"/>
              </w:rPr>
            </w:pPr>
            <w:r>
              <w:rPr>
                <w:kern w:val="0"/>
              </w:rPr>
              <w:t>10</w:t>
            </w:r>
            <w:r>
              <w:rPr>
                <w:rFonts w:cs="..ì." w:hint="eastAsia"/>
                <w:kern w:val="0"/>
              </w:rPr>
              <w:t>～</w:t>
            </w:r>
            <w:r>
              <w:rPr>
                <w:kern w:val="0"/>
              </w:rPr>
              <w:t>20</w:t>
            </w:r>
          </w:p>
        </w:tc>
      </w:tr>
    </w:tbl>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测点布置和量测</w:t>
      </w:r>
    </w:p>
    <w:p w:rsidR="00E82F45" w:rsidRDefault="00E82F45" w:rsidP="00E82F45">
      <w:pPr>
        <w:rPr>
          <w:kern w:val="0"/>
        </w:rPr>
      </w:pPr>
      <w:r>
        <w:rPr>
          <w:rFonts w:cs="TimesNewRoman"/>
          <w:kern w:val="0"/>
        </w:rPr>
        <w:t xml:space="preserve">1) </w:t>
      </w:r>
      <w:r>
        <w:rPr>
          <w:rFonts w:hint="eastAsia"/>
          <w:kern w:val="0"/>
        </w:rPr>
        <w:t>净空量测测点布置</w:t>
      </w:r>
    </w:p>
    <w:p w:rsidR="00E82F45" w:rsidRDefault="00E82F45" w:rsidP="00E82F45">
      <w:pPr>
        <w:rPr>
          <w:kern w:val="0"/>
        </w:rPr>
      </w:pPr>
      <w:r>
        <w:rPr>
          <w:rFonts w:hint="eastAsia"/>
          <w:kern w:val="0"/>
        </w:rPr>
        <w:t>净空变化量测基线在横断面上的布置见表</w:t>
      </w:r>
      <w:r>
        <w:rPr>
          <w:rFonts w:cs="TimesNewRoman"/>
          <w:kern w:val="0"/>
        </w:rPr>
        <w:t xml:space="preserve">7-14 </w:t>
      </w:r>
      <w:r>
        <w:rPr>
          <w:rFonts w:hint="eastAsia"/>
          <w:kern w:val="0"/>
        </w:rPr>
        <w:t>和图</w:t>
      </w:r>
      <w:r>
        <w:rPr>
          <w:rFonts w:cs="TimesNewRoman"/>
          <w:kern w:val="0"/>
        </w:rPr>
        <w:t xml:space="preserve">7-18 </w:t>
      </w:r>
      <w:r>
        <w:rPr>
          <w:rFonts w:hint="eastAsia"/>
          <w:kern w:val="0"/>
        </w:rPr>
        <w:t>所示。以水平基线量测为主，必要时设置斜基线。</w:t>
      </w:r>
    </w:p>
    <w:p w:rsidR="00E82F45" w:rsidRDefault="00E82F45" w:rsidP="00E82F45">
      <w:pPr>
        <w:rPr>
          <w:rFonts w:cs="TimesNewRoman"/>
          <w:kern w:val="0"/>
        </w:rPr>
      </w:pPr>
      <w:r>
        <w:rPr>
          <w:rFonts w:hint="eastAsia"/>
          <w:kern w:val="0"/>
        </w:rPr>
        <w:t>净空变化量测基线布置表</w:t>
      </w:r>
      <w:r>
        <w:rPr>
          <w:kern w:val="0"/>
        </w:rPr>
        <w:t xml:space="preserve"> </w:t>
      </w:r>
      <w:r>
        <w:rPr>
          <w:rFonts w:hint="eastAsia"/>
          <w:kern w:val="0"/>
        </w:rPr>
        <w:t>表</w:t>
      </w:r>
      <w:r>
        <w:rPr>
          <w:rFonts w:cs="TimesNewRoman"/>
          <w:kern w:val="0"/>
        </w:rPr>
        <w:t>7-14</w:t>
      </w:r>
    </w:p>
    <w:p w:rsidR="00E82F45" w:rsidRDefault="00E82F45" w:rsidP="00E82F45">
      <w:pPr>
        <w:rPr>
          <w:rFonts w:ascii="..ì." w:eastAsia="..ì." w:cs="..ì."/>
          <w:kern w:val="0"/>
          <w:sz w:val="24"/>
        </w:rPr>
      </w:pPr>
    </w:p>
    <w:tbl>
      <w:tblPr>
        <w:tblW w:w="8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51"/>
        <w:gridCol w:w="1339"/>
        <w:gridCol w:w="1980"/>
        <w:gridCol w:w="1619"/>
        <w:gridCol w:w="1439"/>
        <w:gridCol w:w="1407"/>
      </w:tblGrid>
      <w:tr w:rsidR="00E82F45" w:rsidTr="009228EC">
        <w:trPr>
          <w:cantSplit/>
          <w:trHeight w:val="390"/>
          <w:jc w:val="center"/>
        </w:trPr>
        <w:tc>
          <w:tcPr>
            <w:tcW w:w="1051" w:type="dxa"/>
            <w:vMerge w:val="restart"/>
            <w:vAlign w:val="center"/>
          </w:tcPr>
          <w:p w:rsidR="00E82F45" w:rsidRDefault="00E82F45" w:rsidP="009228EC">
            <w:pPr>
              <w:rPr>
                <w:kern w:val="0"/>
              </w:rPr>
            </w:pPr>
          </w:p>
        </w:tc>
        <w:tc>
          <w:tcPr>
            <w:tcW w:w="1339" w:type="dxa"/>
            <w:vMerge w:val="restart"/>
            <w:vAlign w:val="center"/>
          </w:tcPr>
          <w:p w:rsidR="00E82F45" w:rsidRDefault="00E82F45" w:rsidP="009228EC">
            <w:pPr>
              <w:rPr>
                <w:rFonts w:cs="..ì."/>
                <w:kern w:val="0"/>
              </w:rPr>
            </w:pPr>
            <w:r>
              <w:rPr>
                <w:rFonts w:cs="..ì." w:hint="eastAsia"/>
                <w:kern w:val="0"/>
              </w:rPr>
              <w:t>一般地段</w:t>
            </w:r>
          </w:p>
        </w:tc>
        <w:tc>
          <w:tcPr>
            <w:tcW w:w="6445" w:type="dxa"/>
            <w:gridSpan w:val="4"/>
            <w:vAlign w:val="center"/>
          </w:tcPr>
          <w:p w:rsidR="00E82F45" w:rsidRDefault="00E82F45" w:rsidP="009228EC">
            <w:pPr>
              <w:rPr>
                <w:rFonts w:cs="..ì."/>
                <w:kern w:val="0"/>
              </w:rPr>
            </w:pPr>
            <w:r>
              <w:rPr>
                <w:rFonts w:cs="..ì." w:hint="eastAsia"/>
                <w:kern w:val="0"/>
              </w:rPr>
              <w:t>特殊地段</w:t>
            </w:r>
          </w:p>
        </w:tc>
      </w:tr>
      <w:tr w:rsidR="00E82F45" w:rsidTr="009228EC">
        <w:trPr>
          <w:cantSplit/>
          <w:trHeight w:val="793"/>
          <w:jc w:val="center"/>
        </w:trPr>
        <w:tc>
          <w:tcPr>
            <w:tcW w:w="1051" w:type="dxa"/>
            <w:vMerge/>
            <w:vAlign w:val="center"/>
          </w:tcPr>
          <w:p w:rsidR="00E82F45" w:rsidRDefault="00E82F45" w:rsidP="009228EC">
            <w:pPr>
              <w:rPr>
                <w:kern w:val="0"/>
              </w:rPr>
            </w:pPr>
          </w:p>
        </w:tc>
        <w:tc>
          <w:tcPr>
            <w:tcW w:w="1339" w:type="dxa"/>
            <w:vMerge/>
            <w:vAlign w:val="center"/>
          </w:tcPr>
          <w:p w:rsidR="00E82F45" w:rsidRDefault="00E82F45" w:rsidP="009228EC">
            <w:pPr>
              <w:rPr>
                <w:kern w:val="0"/>
              </w:rPr>
            </w:pPr>
          </w:p>
        </w:tc>
        <w:tc>
          <w:tcPr>
            <w:tcW w:w="1980" w:type="dxa"/>
            <w:vAlign w:val="center"/>
          </w:tcPr>
          <w:p w:rsidR="00E82F45" w:rsidRDefault="00E82F45" w:rsidP="009228EC">
            <w:pPr>
              <w:rPr>
                <w:rFonts w:cs="..ì."/>
                <w:kern w:val="0"/>
              </w:rPr>
            </w:pPr>
            <w:r>
              <w:rPr>
                <w:rFonts w:cs="..ì." w:hint="eastAsia"/>
                <w:kern w:val="0"/>
              </w:rPr>
              <w:t>洞口</w:t>
            </w:r>
          </w:p>
        </w:tc>
        <w:tc>
          <w:tcPr>
            <w:tcW w:w="1619" w:type="dxa"/>
            <w:vAlign w:val="center"/>
          </w:tcPr>
          <w:p w:rsidR="00E82F45" w:rsidRDefault="00E82F45" w:rsidP="009228EC">
            <w:pPr>
              <w:rPr>
                <w:kern w:val="0"/>
              </w:rPr>
            </w:pPr>
            <w:r>
              <w:rPr>
                <w:rFonts w:cs="..ì." w:hint="eastAsia"/>
                <w:kern w:val="0"/>
              </w:rPr>
              <w:t>埋深小于</w:t>
            </w:r>
            <w:r>
              <w:rPr>
                <w:kern w:val="0"/>
              </w:rPr>
              <w:t>2D</w:t>
            </w:r>
          </w:p>
        </w:tc>
        <w:tc>
          <w:tcPr>
            <w:tcW w:w="1439" w:type="dxa"/>
            <w:vAlign w:val="center"/>
          </w:tcPr>
          <w:p w:rsidR="00E82F45" w:rsidRDefault="00E82F45" w:rsidP="009228EC">
            <w:pPr>
              <w:rPr>
                <w:rFonts w:cs="..ì."/>
                <w:kern w:val="0"/>
              </w:rPr>
            </w:pPr>
            <w:r>
              <w:rPr>
                <w:rFonts w:cs="..ì." w:hint="eastAsia"/>
                <w:kern w:val="0"/>
              </w:rPr>
              <w:t>膨胀或偏压地段</w:t>
            </w:r>
          </w:p>
        </w:tc>
        <w:tc>
          <w:tcPr>
            <w:tcW w:w="1407" w:type="dxa"/>
            <w:vAlign w:val="center"/>
          </w:tcPr>
          <w:p w:rsidR="00E82F45" w:rsidRDefault="00E82F45" w:rsidP="009228EC">
            <w:pPr>
              <w:rPr>
                <w:rFonts w:cs="..ì."/>
                <w:kern w:val="0"/>
              </w:rPr>
            </w:pPr>
            <w:r>
              <w:rPr>
                <w:rFonts w:cs="..ì." w:hint="eastAsia"/>
                <w:kern w:val="0"/>
              </w:rPr>
              <w:t>实施</w:t>
            </w:r>
            <w:r>
              <w:rPr>
                <w:kern w:val="0"/>
              </w:rPr>
              <w:t xml:space="preserve">B </w:t>
            </w:r>
            <w:r>
              <w:rPr>
                <w:rFonts w:cs="..ì." w:hint="eastAsia"/>
                <w:kern w:val="0"/>
              </w:rPr>
              <w:t>类量测地段</w:t>
            </w:r>
          </w:p>
        </w:tc>
      </w:tr>
      <w:tr w:rsidR="00E82F45" w:rsidTr="009228EC">
        <w:trPr>
          <w:trHeight w:val="793"/>
          <w:jc w:val="center"/>
        </w:trPr>
        <w:tc>
          <w:tcPr>
            <w:tcW w:w="1051" w:type="dxa"/>
            <w:vAlign w:val="center"/>
          </w:tcPr>
          <w:p w:rsidR="00E82F45" w:rsidRDefault="00E82F45" w:rsidP="009228EC">
            <w:pPr>
              <w:rPr>
                <w:rFonts w:cs="..ì."/>
                <w:kern w:val="0"/>
              </w:rPr>
            </w:pPr>
            <w:r>
              <w:rPr>
                <w:rFonts w:cs="..ì." w:hint="eastAsia"/>
                <w:kern w:val="0"/>
              </w:rPr>
              <w:t>全断面</w:t>
            </w:r>
          </w:p>
        </w:tc>
        <w:tc>
          <w:tcPr>
            <w:tcW w:w="1339" w:type="dxa"/>
            <w:vAlign w:val="center"/>
          </w:tcPr>
          <w:p w:rsidR="00E82F45" w:rsidRDefault="00E82F45" w:rsidP="009228EC">
            <w:pPr>
              <w:rPr>
                <w:rFonts w:cs="..ì."/>
                <w:kern w:val="0"/>
              </w:rPr>
            </w:pPr>
            <w:r>
              <w:rPr>
                <w:kern w:val="0"/>
              </w:rPr>
              <w:t>1</w:t>
            </w:r>
            <w:r>
              <w:rPr>
                <w:rFonts w:cs="..ì." w:hint="eastAsia"/>
                <w:kern w:val="0"/>
              </w:rPr>
              <w:t>～</w:t>
            </w:r>
            <w:r>
              <w:rPr>
                <w:kern w:val="0"/>
              </w:rPr>
              <w:t xml:space="preserve">2 </w:t>
            </w:r>
            <w:proofErr w:type="gramStart"/>
            <w:r>
              <w:rPr>
                <w:rFonts w:cs="..ì." w:hint="eastAsia"/>
                <w:kern w:val="0"/>
              </w:rPr>
              <w:t>条水平</w:t>
            </w:r>
            <w:proofErr w:type="gramEnd"/>
            <w:r>
              <w:rPr>
                <w:rFonts w:cs="..ì." w:hint="eastAsia"/>
                <w:kern w:val="0"/>
              </w:rPr>
              <w:t>基准线</w:t>
            </w:r>
          </w:p>
        </w:tc>
        <w:tc>
          <w:tcPr>
            <w:tcW w:w="1980" w:type="dxa"/>
            <w:vAlign w:val="center"/>
          </w:tcPr>
          <w:p w:rsidR="00E82F45" w:rsidRDefault="00E82F45" w:rsidP="009228EC">
            <w:pPr>
              <w:rPr>
                <w:rFonts w:cs="..ì."/>
                <w:kern w:val="0"/>
              </w:rPr>
            </w:pPr>
            <w:r>
              <w:rPr>
                <w:kern w:val="0"/>
              </w:rPr>
              <w:t>1</w:t>
            </w:r>
            <w:r>
              <w:rPr>
                <w:rFonts w:cs="..ì." w:hint="eastAsia"/>
                <w:kern w:val="0"/>
              </w:rPr>
              <w:t>～</w:t>
            </w:r>
            <w:r>
              <w:rPr>
                <w:kern w:val="0"/>
              </w:rPr>
              <w:t xml:space="preserve">2 </w:t>
            </w:r>
            <w:proofErr w:type="gramStart"/>
            <w:r>
              <w:rPr>
                <w:rFonts w:cs="..ì." w:hint="eastAsia"/>
                <w:kern w:val="0"/>
              </w:rPr>
              <w:t>条水平</w:t>
            </w:r>
            <w:proofErr w:type="gramEnd"/>
            <w:r>
              <w:rPr>
                <w:rFonts w:cs="..ì." w:hint="eastAsia"/>
                <w:kern w:val="0"/>
              </w:rPr>
              <w:t>基准线</w:t>
            </w:r>
          </w:p>
        </w:tc>
        <w:tc>
          <w:tcPr>
            <w:tcW w:w="1619" w:type="dxa"/>
            <w:vAlign w:val="center"/>
          </w:tcPr>
          <w:p w:rsidR="00E82F45" w:rsidRDefault="00E82F45" w:rsidP="009228EC">
            <w:pPr>
              <w:rPr>
                <w:rFonts w:cs="..ì."/>
                <w:kern w:val="0"/>
              </w:rPr>
            </w:pPr>
            <w:r>
              <w:rPr>
                <w:rFonts w:cs="..ì." w:hint="eastAsia"/>
                <w:kern w:val="0"/>
              </w:rPr>
              <w:t>三条三角形基线</w:t>
            </w:r>
          </w:p>
        </w:tc>
        <w:tc>
          <w:tcPr>
            <w:tcW w:w="1439" w:type="dxa"/>
            <w:vAlign w:val="center"/>
          </w:tcPr>
          <w:p w:rsidR="00E82F45" w:rsidRDefault="00E82F45" w:rsidP="009228EC">
            <w:pPr>
              <w:rPr>
                <w:rFonts w:cs="..ì."/>
                <w:kern w:val="0"/>
              </w:rPr>
            </w:pPr>
            <w:r>
              <w:rPr>
                <w:rFonts w:cs="..ì." w:hint="eastAsia"/>
                <w:kern w:val="0"/>
              </w:rPr>
              <w:t>三条基线</w:t>
            </w:r>
          </w:p>
        </w:tc>
        <w:tc>
          <w:tcPr>
            <w:tcW w:w="1407" w:type="dxa"/>
            <w:vAlign w:val="center"/>
          </w:tcPr>
          <w:p w:rsidR="00E82F45" w:rsidRDefault="00E82F45" w:rsidP="009228EC">
            <w:pPr>
              <w:rPr>
                <w:rFonts w:cs="..ì."/>
                <w:kern w:val="0"/>
              </w:rPr>
            </w:pPr>
            <w:r>
              <w:rPr>
                <w:rFonts w:cs="..ì." w:hint="eastAsia"/>
                <w:kern w:val="0"/>
              </w:rPr>
              <w:t>三条基线</w:t>
            </w:r>
          </w:p>
        </w:tc>
      </w:tr>
      <w:tr w:rsidR="00E82F45" w:rsidTr="009228EC">
        <w:trPr>
          <w:trHeight w:val="795"/>
          <w:jc w:val="center"/>
        </w:trPr>
        <w:tc>
          <w:tcPr>
            <w:tcW w:w="1051" w:type="dxa"/>
            <w:vAlign w:val="center"/>
          </w:tcPr>
          <w:p w:rsidR="00E82F45" w:rsidRDefault="00E82F45" w:rsidP="009228EC">
            <w:pPr>
              <w:rPr>
                <w:rFonts w:cs="..ì."/>
                <w:kern w:val="0"/>
              </w:rPr>
            </w:pPr>
            <w:r>
              <w:rPr>
                <w:rFonts w:cs="..ì." w:hint="eastAsia"/>
                <w:kern w:val="0"/>
              </w:rPr>
              <w:lastRenderedPageBreak/>
              <w:t>短台阶</w:t>
            </w:r>
          </w:p>
        </w:tc>
        <w:tc>
          <w:tcPr>
            <w:tcW w:w="1339" w:type="dxa"/>
            <w:vAlign w:val="center"/>
          </w:tcPr>
          <w:p w:rsidR="00E82F45" w:rsidRDefault="00E82F45" w:rsidP="009228EC">
            <w:pPr>
              <w:rPr>
                <w:rFonts w:cs="..ì."/>
                <w:kern w:val="0"/>
              </w:rPr>
            </w:pPr>
            <w:r>
              <w:rPr>
                <w:kern w:val="0"/>
              </w:rPr>
              <w:t xml:space="preserve">2 </w:t>
            </w:r>
            <w:proofErr w:type="gramStart"/>
            <w:r>
              <w:rPr>
                <w:rFonts w:cs="..ì." w:hint="eastAsia"/>
                <w:kern w:val="0"/>
              </w:rPr>
              <w:t>条水平</w:t>
            </w:r>
            <w:proofErr w:type="gramEnd"/>
            <w:r>
              <w:rPr>
                <w:rFonts w:cs="..ì." w:hint="eastAsia"/>
                <w:kern w:val="0"/>
              </w:rPr>
              <w:t>基准线</w:t>
            </w:r>
          </w:p>
        </w:tc>
        <w:tc>
          <w:tcPr>
            <w:tcW w:w="1980" w:type="dxa"/>
            <w:vAlign w:val="center"/>
          </w:tcPr>
          <w:p w:rsidR="00E82F45" w:rsidRDefault="00E82F45" w:rsidP="009228EC">
            <w:pPr>
              <w:rPr>
                <w:rFonts w:cs="..ì."/>
                <w:kern w:val="0"/>
              </w:rPr>
            </w:pPr>
            <w:r>
              <w:rPr>
                <w:kern w:val="0"/>
              </w:rPr>
              <w:t xml:space="preserve">2 </w:t>
            </w:r>
            <w:proofErr w:type="gramStart"/>
            <w:r>
              <w:rPr>
                <w:rFonts w:cs="..ì." w:hint="eastAsia"/>
                <w:kern w:val="0"/>
              </w:rPr>
              <w:t>条水平</w:t>
            </w:r>
            <w:proofErr w:type="gramEnd"/>
            <w:r>
              <w:rPr>
                <w:rFonts w:cs="..ì." w:hint="eastAsia"/>
                <w:kern w:val="0"/>
              </w:rPr>
              <w:t>基准线</w:t>
            </w:r>
          </w:p>
        </w:tc>
        <w:tc>
          <w:tcPr>
            <w:tcW w:w="1619" w:type="dxa"/>
            <w:vAlign w:val="center"/>
          </w:tcPr>
          <w:p w:rsidR="00E82F45" w:rsidRDefault="00E82F45" w:rsidP="009228EC">
            <w:pPr>
              <w:rPr>
                <w:rFonts w:cs="..ì."/>
                <w:kern w:val="0"/>
              </w:rPr>
            </w:pPr>
            <w:r>
              <w:rPr>
                <w:rFonts w:cs="..ì." w:hint="eastAsia"/>
                <w:kern w:val="0"/>
              </w:rPr>
              <w:t>四条基线</w:t>
            </w:r>
          </w:p>
        </w:tc>
        <w:tc>
          <w:tcPr>
            <w:tcW w:w="1439" w:type="dxa"/>
            <w:vAlign w:val="center"/>
          </w:tcPr>
          <w:p w:rsidR="00E82F45" w:rsidRDefault="00E82F45" w:rsidP="009228EC">
            <w:pPr>
              <w:rPr>
                <w:rFonts w:cs="..ì."/>
                <w:kern w:val="0"/>
              </w:rPr>
            </w:pPr>
            <w:r>
              <w:rPr>
                <w:rFonts w:cs="..ì." w:hint="eastAsia"/>
                <w:kern w:val="0"/>
              </w:rPr>
              <w:t>四条基线</w:t>
            </w:r>
          </w:p>
        </w:tc>
        <w:tc>
          <w:tcPr>
            <w:tcW w:w="1407" w:type="dxa"/>
            <w:vAlign w:val="center"/>
          </w:tcPr>
          <w:p w:rsidR="00E82F45" w:rsidRDefault="00E82F45" w:rsidP="009228EC">
            <w:pPr>
              <w:rPr>
                <w:rFonts w:cs="..ì."/>
                <w:kern w:val="0"/>
              </w:rPr>
            </w:pPr>
            <w:r>
              <w:rPr>
                <w:rFonts w:cs="..ì." w:hint="eastAsia"/>
                <w:kern w:val="0"/>
              </w:rPr>
              <w:t>四条基线</w:t>
            </w:r>
          </w:p>
        </w:tc>
      </w:tr>
    </w:tbl>
    <w:p w:rsidR="00E82F45" w:rsidRDefault="00E82F45" w:rsidP="00E82F45">
      <w:pPr>
        <w:rPr>
          <w:kern w:val="0"/>
        </w:rPr>
      </w:pPr>
      <w:r>
        <w:rPr>
          <w:rFonts w:hint="eastAsia"/>
          <w:kern w:val="0"/>
        </w:rPr>
        <w:t>注：</w:t>
      </w:r>
      <w:r>
        <w:rPr>
          <w:kern w:val="0"/>
        </w:rPr>
        <w:t xml:space="preserve"> D</w:t>
      </w:r>
      <w:r>
        <w:rPr>
          <w:rFonts w:hint="eastAsia"/>
          <w:kern w:val="0"/>
        </w:rPr>
        <w:t>为开挖宽度</w:t>
      </w:r>
    </w:p>
    <w:p w:rsidR="00E82F45" w:rsidRDefault="00E82F45" w:rsidP="00E82F45">
      <w:pPr>
        <w:rPr>
          <w:kern w:val="0"/>
        </w:rPr>
      </w:pPr>
      <w:r>
        <w:rPr>
          <w:rFonts w:cs="TimesNewRoman"/>
          <w:kern w:val="0"/>
        </w:rPr>
        <w:t xml:space="preserve">2) </w:t>
      </w:r>
      <w:r>
        <w:rPr>
          <w:rFonts w:hint="eastAsia"/>
          <w:kern w:val="0"/>
        </w:rPr>
        <w:t>净空量测</w:t>
      </w:r>
    </w:p>
    <w:p w:rsidR="00E82F45" w:rsidRDefault="00E82F45" w:rsidP="00E82F45">
      <w:pPr>
        <w:rPr>
          <w:kern w:val="0"/>
        </w:rPr>
      </w:pPr>
      <w:r>
        <w:rPr>
          <w:rFonts w:cs="TimesNewRoman"/>
          <w:kern w:val="0"/>
        </w:rPr>
        <w:t>(A)</w:t>
      </w:r>
      <w:r>
        <w:rPr>
          <w:rFonts w:hint="eastAsia"/>
          <w:kern w:val="0"/>
        </w:rPr>
        <w:t>把净空变位仪的短</w:t>
      </w:r>
      <w:proofErr w:type="gramStart"/>
      <w:r>
        <w:rPr>
          <w:rFonts w:hint="eastAsia"/>
          <w:kern w:val="0"/>
        </w:rPr>
        <w:t>杆固定</w:t>
      </w:r>
      <w:proofErr w:type="gramEnd"/>
      <w:r>
        <w:rPr>
          <w:rFonts w:hint="eastAsia"/>
          <w:kern w:val="0"/>
        </w:rPr>
        <w:t>在施测的两测点的岩体内。</w:t>
      </w:r>
    </w:p>
    <w:p w:rsidR="00E82F45" w:rsidRDefault="00E82F45" w:rsidP="00E82F45">
      <w:pPr>
        <w:rPr>
          <w:kern w:val="0"/>
        </w:rPr>
      </w:pPr>
      <w:r>
        <w:rPr>
          <w:rFonts w:cs="TimesNewRoman"/>
          <w:kern w:val="0"/>
        </w:rPr>
        <w:t>(B)</w:t>
      </w:r>
      <w:r>
        <w:rPr>
          <w:rFonts w:hint="eastAsia"/>
          <w:kern w:val="0"/>
        </w:rPr>
        <w:t>根据围岩条件确定量测间距。</w:t>
      </w:r>
    </w:p>
    <w:p w:rsidR="00E82F45" w:rsidRDefault="00E82F45" w:rsidP="00E82F45">
      <w:pPr>
        <w:rPr>
          <w:kern w:val="0"/>
        </w:rPr>
      </w:pPr>
      <w:r>
        <w:rPr>
          <w:rFonts w:cs="TimesNewRoman"/>
          <w:kern w:val="0"/>
        </w:rPr>
        <w:t>(C)</w:t>
      </w:r>
      <w:r>
        <w:rPr>
          <w:rFonts w:hint="eastAsia"/>
          <w:kern w:val="0"/>
        </w:rPr>
        <w:t>量测精度：在变位量比较小的情况下，一般为</w:t>
      </w:r>
      <w:r>
        <w:rPr>
          <w:rFonts w:cs="TimesNewRoman"/>
          <w:kern w:val="0"/>
        </w:rPr>
        <w:t>0.1mm</w:t>
      </w:r>
      <w:r>
        <w:rPr>
          <w:rFonts w:hint="eastAsia"/>
          <w:kern w:val="0"/>
        </w:rPr>
        <w:t>，在变位量比较大的情况下为</w:t>
      </w:r>
      <w:r>
        <w:rPr>
          <w:rFonts w:cs="TimesNewRoman"/>
          <w:kern w:val="0"/>
        </w:rPr>
        <w:t>1 mm</w:t>
      </w:r>
      <w:r>
        <w:rPr>
          <w:rFonts w:hint="eastAsia"/>
          <w:kern w:val="0"/>
        </w:rPr>
        <w:t>。</w:t>
      </w:r>
    </w:p>
    <w:p w:rsidR="00E82F45" w:rsidRDefault="00E82F45" w:rsidP="00E82F45">
      <w:pPr>
        <w:rPr>
          <w:kern w:val="0"/>
        </w:rPr>
      </w:pPr>
      <w:r>
        <w:rPr>
          <w:rFonts w:cs="TimesNewRoman"/>
          <w:kern w:val="0"/>
        </w:rPr>
        <w:t xml:space="preserve">3) </w:t>
      </w:r>
      <w:r>
        <w:rPr>
          <w:rFonts w:hint="eastAsia"/>
          <w:kern w:val="0"/>
        </w:rPr>
        <w:t>拱顶下沉测点布置：拱顶下沉量测测点，一般布置在拱中和两</w:t>
      </w:r>
      <w:proofErr w:type="gramStart"/>
      <w:r>
        <w:rPr>
          <w:rFonts w:hint="eastAsia"/>
          <w:kern w:val="0"/>
        </w:rPr>
        <w:t>测拱腰</w:t>
      </w:r>
      <w:proofErr w:type="gramEnd"/>
      <w:r>
        <w:rPr>
          <w:rFonts w:hint="eastAsia"/>
          <w:kern w:val="0"/>
        </w:rPr>
        <w:t>，每断面布置三点，当受通风管或其他障碍时，可适当移动位置。</w:t>
      </w:r>
    </w:p>
    <w:p w:rsidR="00E82F45" w:rsidRDefault="00E82F45" w:rsidP="00E82F45">
      <w:pPr>
        <w:rPr>
          <w:kern w:val="0"/>
        </w:rPr>
      </w:pPr>
      <w:r>
        <w:rPr>
          <w:rFonts w:cs="TimesNewRoman"/>
          <w:kern w:val="0"/>
        </w:rPr>
        <w:t xml:space="preserve">4) </w:t>
      </w:r>
      <w:r>
        <w:rPr>
          <w:rFonts w:hint="eastAsia"/>
          <w:kern w:val="0"/>
        </w:rPr>
        <w:t>围岩位移和锚杆轴力量测。根据围岩条件和工程重要程度，每断面设置</w:t>
      </w:r>
      <w:r>
        <w:rPr>
          <w:rFonts w:cs="TimesNewRoman"/>
          <w:kern w:val="0"/>
        </w:rPr>
        <w:t>2</w:t>
      </w:r>
      <w:r>
        <w:rPr>
          <w:rFonts w:hint="eastAsia"/>
          <w:kern w:val="0"/>
        </w:rPr>
        <w:t>～</w:t>
      </w:r>
      <w:r>
        <w:rPr>
          <w:rFonts w:cs="TimesNewRoman"/>
          <w:kern w:val="0"/>
        </w:rPr>
        <w:t xml:space="preserve">5 </w:t>
      </w:r>
      <w:proofErr w:type="gramStart"/>
      <w:r>
        <w:rPr>
          <w:rFonts w:hint="eastAsia"/>
          <w:kern w:val="0"/>
        </w:rPr>
        <w:t>个</w:t>
      </w:r>
      <w:proofErr w:type="gramEnd"/>
      <w:r>
        <w:rPr>
          <w:rFonts w:hint="eastAsia"/>
          <w:kern w:val="0"/>
        </w:rPr>
        <w:t>测点，见图</w:t>
      </w:r>
      <w:r>
        <w:rPr>
          <w:rFonts w:cs="TimesNewRoman"/>
          <w:kern w:val="0"/>
        </w:rPr>
        <w:t>7-2-19</w:t>
      </w:r>
      <w:r>
        <w:rPr>
          <w:rFonts w:hint="eastAsia"/>
          <w:kern w:val="0"/>
        </w:rPr>
        <w:t>。</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量测频率和结束量测的时间</w:t>
      </w:r>
    </w:p>
    <w:p w:rsidR="00E82F45" w:rsidRDefault="00E82F45" w:rsidP="00E82F45">
      <w:pPr>
        <w:rPr>
          <w:kern w:val="0"/>
        </w:rPr>
      </w:pPr>
      <w:r>
        <w:rPr>
          <w:rFonts w:cs="TimesNewRoman"/>
          <w:kern w:val="0"/>
        </w:rPr>
        <w:t xml:space="preserve">1) </w:t>
      </w:r>
      <w:r>
        <w:rPr>
          <w:rFonts w:hint="eastAsia"/>
          <w:kern w:val="0"/>
        </w:rPr>
        <w:t>量测频率主要根据位移速率和测点距开挖</w:t>
      </w:r>
      <w:proofErr w:type="gramStart"/>
      <w:r>
        <w:rPr>
          <w:rFonts w:hint="eastAsia"/>
          <w:kern w:val="0"/>
        </w:rPr>
        <w:t>面距离</w:t>
      </w:r>
      <w:proofErr w:type="gramEnd"/>
      <w:r>
        <w:rPr>
          <w:rFonts w:hint="eastAsia"/>
          <w:kern w:val="0"/>
        </w:rPr>
        <w:t>而定，一般按表</w:t>
      </w:r>
      <w:r>
        <w:rPr>
          <w:rFonts w:cs="TimesNewRoman"/>
          <w:kern w:val="0"/>
        </w:rPr>
        <w:t xml:space="preserve">7-2-18 </w:t>
      </w:r>
      <w:r>
        <w:rPr>
          <w:rFonts w:hint="eastAsia"/>
          <w:kern w:val="0"/>
        </w:rPr>
        <w:t>选定，即元件埋设初期测试频率要每天</w:t>
      </w:r>
      <w:r>
        <w:rPr>
          <w:rFonts w:cs="TimesNewRoman"/>
          <w:kern w:val="0"/>
        </w:rPr>
        <w:t>1</w:t>
      </w:r>
      <w:r>
        <w:rPr>
          <w:rFonts w:hint="eastAsia"/>
          <w:kern w:val="0"/>
        </w:rPr>
        <w:t>～</w:t>
      </w:r>
      <w:r>
        <w:rPr>
          <w:rFonts w:cs="TimesNewRoman"/>
          <w:kern w:val="0"/>
        </w:rPr>
        <w:t xml:space="preserve">3 </w:t>
      </w:r>
      <w:r>
        <w:rPr>
          <w:rFonts w:hint="eastAsia"/>
          <w:kern w:val="0"/>
        </w:rPr>
        <w:t>次，随着围岩渐趋稳定，量测次数可以减少，当出现不稳定征兆时，应增加量测次数。</w:t>
      </w:r>
    </w:p>
    <w:p w:rsidR="00E82F45" w:rsidRDefault="00E82F45" w:rsidP="00E82F45">
      <w:pPr>
        <w:rPr>
          <w:kern w:val="0"/>
        </w:rPr>
      </w:pPr>
      <w:r>
        <w:rPr>
          <w:rFonts w:hint="eastAsia"/>
          <w:noProof/>
          <w:kern w:val="0"/>
        </w:rPr>
        <w:lastRenderedPageBreak/>
        <w:drawing>
          <wp:inline distT="0" distB="0" distL="0" distR="0">
            <wp:extent cx="5267325" cy="6819900"/>
            <wp:effectExtent l="19050" t="0" r="9525" b="0"/>
            <wp:docPr id="28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9" cstate="print">
                      <a:lum bright="-30000"/>
                      <a:grayscl/>
                      <a:biLevel thresh="50000"/>
                    </a:blip>
                    <a:srcRect/>
                    <a:stretch>
                      <a:fillRect/>
                    </a:stretch>
                  </pic:blipFill>
                  <pic:spPr bwMode="auto">
                    <a:xfrm>
                      <a:off x="0" y="0"/>
                      <a:ext cx="5267325" cy="68199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7-19 </w:t>
      </w:r>
      <w:r>
        <w:rPr>
          <w:rFonts w:hint="eastAsia"/>
          <w:kern w:val="0"/>
        </w:rPr>
        <w:t>围岩位移和锚杆轴力测点布置图</w:t>
      </w:r>
    </w:p>
    <w:p w:rsidR="00E82F45" w:rsidRDefault="00E82F45" w:rsidP="00E82F45">
      <w:pPr>
        <w:rPr>
          <w:rFonts w:cs="TimesNewRoman"/>
          <w:kern w:val="0"/>
        </w:rPr>
      </w:pPr>
      <w:r>
        <w:rPr>
          <w:rFonts w:hint="eastAsia"/>
          <w:kern w:val="0"/>
        </w:rPr>
        <w:t>位移量测频率表</w:t>
      </w:r>
      <w:r>
        <w:rPr>
          <w:kern w:val="0"/>
        </w:rPr>
        <w:t xml:space="preserve"> </w:t>
      </w:r>
      <w:r>
        <w:rPr>
          <w:rFonts w:hint="eastAsia"/>
          <w:kern w:val="0"/>
        </w:rPr>
        <w:t>表</w:t>
      </w:r>
      <w:r>
        <w:rPr>
          <w:rFonts w:cs="TimesNewRoman"/>
          <w:kern w:val="0"/>
        </w:rPr>
        <w:t>7-15</w:t>
      </w:r>
    </w:p>
    <w:p w:rsidR="00E82F45" w:rsidRDefault="00E82F45" w:rsidP="00E82F45">
      <w:pPr>
        <w:rPr>
          <w:rFonts w:ascii="..ì." w:eastAsia="..ì." w:cs="..ì."/>
          <w:kern w:val="0"/>
          <w:sz w:val="24"/>
        </w:rPr>
      </w:pPr>
    </w:p>
    <w:tbl>
      <w:tblPr>
        <w:tblW w:w="8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40"/>
        <w:gridCol w:w="4092"/>
        <w:gridCol w:w="2273"/>
      </w:tblGrid>
      <w:tr w:rsidR="00E82F45" w:rsidTr="009228EC">
        <w:trPr>
          <w:trHeight w:val="433"/>
          <w:jc w:val="center"/>
        </w:trPr>
        <w:tc>
          <w:tcPr>
            <w:tcW w:w="2440" w:type="dxa"/>
            <w:vAlign w:val="center"/>
          </w:tcPr>
          <w:p w:rsidR="00E82F45" w:rsidRDefault="00E82F45" w:rsidP="009228EC">
            <w:pPr>
              <w:rPr>
                <w:rFonts w:cs="..ì."/>
                <w:kern w:val="0"/>
              </w:rPr>
            </w:pPr>
            <w:r>
              <w:rPr>
                <w:rFonts w:cs="..ì." w:hint="eastAsia"/>
                <w:kern w:val="0"/>
              </w:rPr>
              <w:lastRenderedPageBreak/>
              <w:t>位移速率（</w:t>
            </w:r>
            <w:r>
              <w:rPr>
                <w:kern w:val="0"/>
              </w:rPr>
              <w:t>mm/</w:t>
            </w:r>
            <w:r>
              <w:rPr>
                <w:i/>
                <w:iCs/>
                <w:kern w:val="0"/>
              </w:rPr>
              <w:t>d</w:t>
            </w:r>
            <w:r>
              <w:rPr>
                <w:rFonts w:cs="..ì." w:hint="eastAsia"/>
                <w:kern w:val="0"/>
              </w:rPr>
              <w:t>）</w:t>
            </w:r>
          </w:p>
        </w:tc>
        <w:tc>
          <w:tcPr>
            <w:tcW w:w="4093" w:type="dxa"/>
            <w:vAlign w:val="center"/>
          </w:tcPr>
          <w:p w:rsidR="00E82F45" w:rsidRDefault="00E82F45" w:rsidP="009228EC">
            <w:pPr>
              <w:rPr>
                <w:kern w:val="0"/>
              </w:rPr>
            </w:pPr>
            <w:r>
              <w:rPr>
                <w:rFonts w:cs="..ì." w:hint="eastAsia"/>
                <w:kern w:val="0"/>
              </w:rPr>
              <w:t>距开挖工作面距离</w:t>
            </w:r>
            <w:r>
              <w:rPr>
                <w:kern w:val="0"/>
              </w:rPr>
              <w:t xml:space="preserve">(B </w:t>
            </w:r>
            <w:r>
              <w:rPr>
                <w:rFonts w:cs="..ì." w:hint="eastAsia"/>
                <w:kern w:val="0"/>
              </w:rPr>
              <w:t>为洞室宽</w:t>
            </w:r>
            <w:r>
              <w:rPr>
                <w:kern w:val="0"/>
              </w:rPr>
              <w:t>)</w:t>
            </w:r>
          </w:p>
        </w:tc>
        <w:tc>
          <w:tcPr>
            <w:tcW w:w="2273" w:type="dxa"/>
            <w:vAlign w:val="center"/>
          </w:tcPr>
          <w:p w:rsidR="00E82F45" w:rsidRDefault="00E82F45" w:rsidP="009228EC">
            <w:pPr>
              <w:rPr>
                <w:rFonts w:cs="..ì."/>
                <w:kern w:val="0"/>
              </w:rPr>
            </w:pPr>
            <w:r>
              <w:rPr>
                <w:rFonts w:cs="..ì." w:hint="eastAsia"/>
                <w:kern w:val="0"/>
              </w:rPr>
              <w:t>量测频率</w:t>
            </w:r>
          </w:p>
        </w:tc>
      </w:tr>
      <w:tr w:rsidR="00E82F45" w:rsidTr="009228EC">
        <w:trPr>
          <w:trHeight w:val="433"/>
          <w:jc w:val="center"/>
        </w:trPr>
        <w:tc>
          <w:tcPr>
            <w:tcW w:w="2440" w:type="dxa"/>
            <w:vAlign w:val="center"/>
          </w:tcPr>
          <w:p w:rsidR="00E82F45" w:rsidRDefault="00E82F45" w:rsidP="009228EC">
            <w:pPr>
              <w:rPr>
                <w:kern w:val="0"/>
              </w:rPr>
            </w:pPr>
            <w:r>
              <w:rPr>
                <w:rFonts w:cs="..ì." w:hint="eastAsia"/>
                <w:kern w:val="0"/>
              </w:rPr>
              <w:t>＞</w:t>
            </w:r>
            <w:r>
              <w:rPr>
                <w:kern w:val="0"/>
              </w:rPr>
              <w:t>5</w:t>
            </w:r>
          </w:p>
        </w:tc>
        <w:tc>
          <w:tcPr>
            <w:tcW w:w="4093" w:type="dxa"/>
            <w:vAlign w:val="center"/>
          </w:tcPr>
          <w:p w:rsidR="00E82F45" w:rsidRDefault="00E82F45" w:rsidP="009228EC">
            <w:pPr>
              <w:rPr>
                <w:kern w:val="0"/>
              </w:rPr>
            </w:pPr>
            <w:r>
              <w:rPr>
                <w:rFonts w:cs="..ì." w:hint="eastAsia"/>
                <w:kern w:val="0"/>
              </w:rPr>
              <w:t>（</w:t>
            </w:r>
            <w:r>
              <w:rPr>
                <w:kern w:val="0"/>
              </w:rPr>
              <w:t>0</w:t>
            </w:r>
            <w:r>
              <w:rPr>
                <w:rFonts w:cs="..ì." w:hint="eastAsia"/>
                <w:kern w:val="0"/>
              </w:rPr>
              <w:t>～</w:t>
            </w:r>
            <w:r>
              <w:rPr>
                <w:kern w:val="0"/>
              </w:rPr>
              <w:t>1</w:t>
            </w:r>
            <w:r>
              <w:rPr>
                <w:rFonts w:cs="..ì." w:hint="eastAsia"/>
                <w:kern w:val="0"/>
              </w:rPr>
              <w:t>）</w:t>
            </w:r>
            <w:r>
              <w:rPr>
                <w:kern w:val="0"/>
              </w:rPr>
              <w:t>B</w:t>
            </w:r>
          </w:p>
        </w:tc>
        <w:tc>
          <w:tcPr>
            <w:tcW w:w="2273" w:type="dxa"/>
            <w:vAlign w:val="center"/>
          </w:tcPr>
          <w:p w:rsidR="00E82F45" w:rsidRDefault="00E82F45" w:rsidP="009228EC">
            <w:pPr>
              <w:rPr>
                <w:kern w:val="0"/>
              </w:rPr>
            </w:pPr>
            <w:r>
              <w:rPr>
                <w:kern w:val="0"/>
              </w:rPr>
              <w:t>1</w:t>
            </w:r>
            <w:r>
              <w:rPr>
                <w:rFonts w:cs="..ì." w:hint="eastAsia"/>
                <w:kern w:val="0"/>
              </w:rPr>
              <w:t>～</w:t>
            </w:r>
            <w:r>
              <w:rPr>
                <w:kern w:val="0"/>
              </w:rPr>
              <w:t xml:space="preserve">3 </w:t>
            </w:r>
            <w:r>
              <w:rPr>
                <w:rFonts w:cs="..ì." w:hint="eastAsia"/>
                <w:kern w:val="0"/>
              </w:rPr>
              <w:t>次</w:t>
            </w:r>
            <w:r>
              <w:rPr>
                <w:kern w:val="0"/>
              </w:rPr>
              <w:t>/</w:t>
            </w:r>
            <w:r>
              <w:rPr>
                <w:i/>
                <w:iCs/>
                <w:kern w:val="0"/>
              </w:rPr>
              <w:t>d</w:t>
            </w:r>
          </w:p>
        </w:tc>
      </w:tr>
      <w:tr w:rsidR="00E82F45" w:rsidTr="009228EC">
        <w:trPr>
          <w:trHeight w:val="433"/>
          <w:jc w:val="center"/>
        </w:trPr>
        <w:tc>
          <w:tcPr>
            <w:tcW w:w="2440" w:type="dxa"/>
            <w:vAlign w:val="center"/>
          </w:tcPr>
          <w:p w:rsidR="00E82F45" w:rsidRDefault="00E82F45" w:rsidP="009228EC">
            <w:pPr>
              <w:rPr>
                <w:kern w:val="0"/>
              </w:rPr>
            </w:pPr>
            <w:r>
              <w:rPr>
                <w:kern w:val="0"/>
              </w:rPr>
              <w:t>1</w:t>
            </w:r>
            <w:r>
              <w:rPr>
                <w:rFonts w:cs="..ì." w:hint="eastAsia"/>
                <w:kern w:val="0"/>
              </w:rPr>
              <w:t>～</w:t>
            </w:r>
            <w:r>
              <w:rPr>
                <w:kern w:val="0"/>
              </w:rPr>
              <w:t>5</w:t>
            </w:r>
          </w:p>
        </w:tc>
        <w:tc>
          <w:tcPr>
            <w:tcW w:w="4093" w:type="dxa"/>
            <w:vAlign w:val="center"/>
          </w:tcPr>
          <w:p w:rsidR="00E82F45" w:rsidRDefault="00E82F45" w:rsidP="009228EC">
            <w:pPr>
              <w:rPr>
                <w:kern w:val="0"/>
              </w:rPr>
            </w:pPr>
            <w:r>
              <w:rPr>
                <w:rFonts w:cs="..ì." w:hint="eastAsia"/>
                <w:kern w:val="0"/>
              </w:rPr>
              <w:t>（</w:t>
            </w:r>
            <w:r>
              <w:rPr>
                <w:kern w:val="0"/>
              </w:rPr>
              <w:t>0</w:t>
            </w:r>
            <w:r>
              <w:rPr>
                <w:rFonts w:cs="..ì." w:hint="eastAsia"/>
                <w:kern w:val="0"/>
              </w:rPr>
              <w:t>～</w:t>
            </w:r>
            <w:r>
              <w:rPr>
                <w:kern w:val="0"/>
              </w:rPr>
              <w:t>2</w:t>
            </w:r>
            <w:r>
              <w:rPr>
                <w:rFonts w:cs="..ì." w:hint="eastAsia"/>
                <w:kern w:val="0"/>
              </w:rPr>
              <w:t>）</w:t>
            </w:r>
            <w:r>
              <w:rPr>
                <w:kern w:val="0"/>
              </w:rPr>
              <w:t>B</w:t>
            </w:r>
          </w:p>
        </w:tc>
        <w:tc>
          <w:tcPr>
            <w:tcW w:w="2273" w:type="dxa"/>
            <w:vAlign w:val="center"/>
          </w:tcPr>
          <w:p w:rsidR="00E82F45" w:rsidRDefault="00E82F45" w:rsidP="009228EC">
            <w:pPr>
              <w:rPr>
                <w:kern w:val="0"/>
              </w:rPr>
            </w:pPr>
            <w:r>
              <w:rPr>
                <w:kern w:val="0"/>
              </w:rPr>
              <w:t xml:space="preserve">1 </w:t>
            </w:r>
            <w:r>
              <w:rPr>
                <w:rFonts w:cs="..ì." w:hint="eastAsia"/>
                <w:kern w:val="0"/>
              </w:rPr>
              <w:t>次</w:t>
            </w:r>
            <w:r>
              <w:rPr>
                <w:kern w:val="0"/>
              </w:rPr>
              <w:t>/</w:t>
            </w:r>
            <w:r>
              <w:rPr>
                <w:i/>
                <w:iCs/>
                <w:kern w:val="0"/>
              </w:rPr>
              <w:t>d</w:t>
            </w:r>
          </w:p>
        </w:tc>
      </w:tr>
      <w:tr w:rsidR="00E82F45" w:rsidTr="009228EC">
        <w:trPr>
          <w:trHeight w:val="433"/>
          <w:jc w:val="center"/>
        </w:trPr>
        <w:tc>
          <w:tcPr>
            <w:tcW w:w="2440" w:type="dxa"/>
            <w:vAlign w:val="center"/>
          </w:tcPr>
          <w:p w:rsidR="00E82F45" w:rsidRDefault="00E82F45" w:rsidP="009228EC">
            <w:pPr>
              <w:rPr>
                <w:kern w:val="0"/>
              </w:rPr>
            </w:pPr>
            <w:r>
              <w:rPr>
                <w:kern w:val="0"/>
              </w:rPr>
              <w:t>0.5</w:t>
            </w:r>
            <w:r>
              <w:rPr>
                <w:rFonts w:cs="..ì." w:hint="eastAsia"/>
                <w:kern w:val="0"/>
              </w:rPr>
              <w:t>～</w:t>
            </w:r>
            <w:r>
              <w:rPr>
                <w:kern w:val="0"/>
              </w:rPr>
              <w:t>1</w:t>
            </w:r>
          </w:p>
        </w:tc>
        <w:tc>
          <w:tcPr>
            <w:tcW w:w="4093" w:type="dxa"/>
            <w:vAlign w:val="center"/>
          </w:tcPr>
          <w:p w:rsidR="00E82F45" w:rsidRDefault="00E82F45" w:rsidP="009228EC">
            <w:pPr>
              <w:rPr>
                <w:kern w:val="0"/>
              </w:rPr>
            </w:pPr>
            <w:r>
              <w:rPr>
                <w:rFonts w:cs="..ì." w:hint="eastAsia"/>
                <w:kern w:val="0"/>
              </w:rPr>
              <w:t>（</w:t>
            </w:r>
            <w:r>
              <w:rPr>
                <w:kern w:val="0"/>
              </w:rPr>
              <w:t>2</w:t>
            </w:r>
            <w:r>
              <w:rPr>
                <w:rFonts w:cs="..ì." w:hint="eastAsia"/>
                <w:kern w:val="0"/>
              </w:rPr>
              <w:t>～</w:t>
            </w:r>
            <w:r>
              <w:rPr>
                <w:kern w:val="0"/>
              </w:rPr>
              <w:t>4</w:t>
            </w:r>
            <w:r>
              <w:rPr>
                <w:rFonts w:cs="..ì." w:hint="eastAsia"/>
                <w:kern w:val="0"/>
              </w:rPr>
              <w:t>）</w:t>
            </w:r>
            <w:r>
              <w:rPr>
                <w:kern w:val="0"/>
              </w:rPr>
              <w:t>B</w:t>
            </w:r>
          </w:p>
        </w:tc>
        <w:tc>
          <w:tcPr>
            <w:tcW w:w="2273" w:type="dxa"/>
            <w:vAlign w:val="center"/>
          </w:tcPr>
          <w:p w:rsidR="00E82F45" w:rsidRDefault="00E82F45" w:rsidP="009228EC">
            <w:pPr>
              <w:rPr>
                <w:kern w:val="0"/>
              </w:rPr>
            </w:pPr>
            <w:r>
              <w:rPr>
                <w:kern w:val="0"/>
              </w:rPr>
              <w:t xml:space="preserve">1 </w:t>
            </w:r>
            <w:r>
              <w:rPr>
                <w:rFonts w:cs="..ì." w:hint="eastAsia"/>
                <w:kern w:val="0"/>
              </w:rPr>
              <w:t>次</w:t>
            </w:r>
            <w:r>
              <w:rPr>
                <w:kern w:val="0"/>
              </w:rPr>
              <w:t>/</w:t>
            </w:r>
            <w:r>
              <w:rPr>
                <w:i/>
                <w:iCs/>
                <w:kern w:val="0"/>
              </w:rPr>
              <w:t>d</w:t>
            </w:r>
          </w:p>
        </w:tc>
      </w:tr>
      <w:tr w:rsidR="00E82F45" w:rsidTr="009228EC">
        <w:trPr>
          <w:trHeight w:val="433"/>
          <w:jc w:val="center"/>
        </w:trPr>
        <w:tc>
          <w:tcPr>
            <w:tcW w:w="2440" w:type="dxa"/>
            <w:vAlign w:val="center"/>
          </w:tcPr>
          <w:p w:rsidR="00E82F45" w:rsidRDefault="00E82F45" w:rsidP="009228EC">
            <w:pPr>
              <w:rPr>
                <w:kern w:val="0"/>
              </w:rPr>
            </w:pPr>
            <w:r>
              <w:rPr>
                <w:kern w:val="0"/>
              </w:rPr>
              <w:t>0.2</w:t>
            </w:r>
            <w:r>
              <w:rPr>
                <w:rFonts w:cs="..ì." w:hint="eastAsia"/>
                <w:kern w:val="0"/>
              </w:rPr>
              <w:t>～</w:t>
            </w:r>
            <w:r>
              <w:rPr>
                <w:kern w:val="0"/>
              </w:rPr>
              <w:t>0.5</w:t>
            </w:r>
          </w:p>
        </w:tc>
        <w:tc>
          <w:tcPr>
            <w:tcW w:w="4093" w:type="dxa"/>
            <w:vAlign w:val="center"/>
          </w:tcPr>
          <w:p w:rsidR="00E82F45" w:rsidRDefault="00E82F45" w:rsidP="009228EC">
            <w:pPr>
              <w:rPr>
                <w:kern w:val="0"/>
              </w:rPr>
            </w:pPr>
            <w:r>
              <w:rPr>
                <w:rFonts w:cs="..ì." w:hint="eastAsia"/>
                <w:kern w:val="0"/>
              </w:rPr>
              <w:t>（</w:t>
            </w:r>
            <w:r>
              <w:rPr>
                <w:kern w:val="0"/>
              </w:rPr>
              <w:t>2</w:t>
            </w:r>
            <w:r>
              <w:rPr>
                <w:rFonts w:cs="..ì." w:hint="eastAsia"/>
                <w:kern w:val="0"/>
              </w:rPr>
              <w:t>～</w:t>
            </w:r>
            <w:r>
              <w:rPr>
                <w:kern w:val="0"/>
              </w:rPr>
              <w:t>5</w:t>
            </w:r>
            <w:r>
              <w:rPr>
                <w:rFonts w:cs="..ì." w:hint="eastAsia"/>
                <w:kern w:val="0"/>
              </w:rPr>
              <w:t>）</w:t>
            </w:r>
            <w:r>
              <w:rPr>
                <w:kern w:val="0"/>
              </w:rPr>
              <w:t>B</w:t>
            </w:r>
          </w:p>
        </w:tc>
        <w:tc>
          <w:tcPr>
            <w:tcW w:w="2273" w:type="dxa"/>
            <w:vAlign w:val="center"/>
          </w:tcPr>
          <w:p w:rsidR="00E82F45" w:rsidRDefault="00E82F45" w:rsidP="009228EC">
            <w:pPr>
              <w:rPr>
                <w:kern w:val="0"/>
              </w:rPr>
            </w:pPr>
            <w:r>
              <w:rPr>
                <w:kern w:val="0"/>
              </w:rPr>
              <w:t xml:space="preserve">1 </w:t>
            </w:r>
            <w:r>
              <w:rPr>
                <w:rFonts w:cs="..ì." w:hint="eastAsia"/>
                <w:kern w:val="0"/>
              </w:rPr>
              <w:t>次</w:t>
            </w:r>
            <w:r>
              <w:rPr>
                <w:kern w:val="0"/>
              </w:rPr>
              <w:t>/1</w:t>
            </w:r>
            <w:r>
              <w:rPr>
                <w:rFonts w:cs="..ì." w:hint="eastAsia"/>
                <w:kern w:val="0"/>
              </w:rPr>
              <w:t>～</w:t>
            </w:r>
            <w:r>
              <w:rPr>
                <w:kern w:val="0"/>
              </w:rPr>
              <w:t>3</w:t>
            </w:r>
            <w:r>
              <w:rPr>
                <w:i/>
                <w:iCs/>
                <w:kern w:val="0"/>
              </w:rPr>
              <w:t>d</w:t>
            </w:r>
          </w:p>
        </w:tc>
      </w:tr>
      <w:tr w:rsidR="00E82F45" w:rsidTr="009228EC">
        <w:trPr>
          <w:trHeight w:val="435"/>
          <w:jc w:val="center"/>
        </w:trPr>
        <w:tc>
          <w:tcPr>
            <w:tcW w:w="2440" w:type="dxa"/>
            <w:vAlign w:val="center"/>
          </w:tcPr>
          <w:p w:rsidR="00E82F45" w:rsidRDefault="00E82F45" w:rsidP="009228EC">
            <w:pPr>
              <w:rPr>
                <w:kern w:val="0"/>
              </w:rPr>
            </w:pPr>
            <w:r>
              <w:rPr>
                <w:rFonts w:cs="..ì." w:hint="eastAsia"/>
                <w:kern w:val="0"/>
              </w:rPr>
              <w:t>＜</w:t>
            </w:r>
            <w:r>
              <w:rPr>
                <w:kern w:val="0"/>
              </w:rPr>
              <w:t>0.2</w:t>
            </w:r>
          </w:p>
        </w:tc>
        <w:tc>
          <w:tcPr>
            <w:tcW w:w="4093" w:type="dxa"/>
            <w:vAlign w:val="center"/>
          </w:tcPr>
          <w:p w:rsidR="00E82F45" w:rsidRDefault="00E82F45" w:rsidP="009228EC">
            <w:pPr>
              <w:rPr>
                <w:kern w:val="0"/>
              </w:rPr>
            </w:pPr>
            <w:r>
              <w:rPr>
                <w:rFonts w:cs="..ì." w:hint="eastAsia"/>
                <w:kern w:val="0"/>
              </w:rPr>
              <w:t>（</w:t>
            </w:r>
            <w:r>
              <w:rPr>
                <w:kern w:val="0"/>
              </w:rPr>
              <w:t>2</w:t>
            </w:r>
            <w:r>
              <w:rPr>
                <w:rFonts w:cs="..ì." w:hint="eastAsia"/>
                <w:kern w:val="0"/>
              </w:rPr>
              <w:t>～</w:t>
            </w:r>
            <w:r>
              <w:rPr>
                <w:kern w:val="0"/>
              </w:rPr>
              <w:t>5</w:t>
            </w:r>
            <w:r>
              <w:rPr>
                <w:rFonts w:cs="..ì." w:hint="eastAsia"/>
                <w:kern w:val="0"/>
              </w:rPr>
              <w:t>）</w:t>
            </w:r>
            <w:r>
              <w:rPr>
                <w:kern w:val="0"/>
              </w:rPr>
              <w:t>B</w:t>
            </w:r>
          </w:p>
        </w:tc>
        <w:tc>
          <w:tcPr>
            <w:tcW w:w="2273" w:type="dxa"/>
            <w:vAlign w:val="center"/>
          </w:tcPr>
          <w:p w:rsidR="00E82F45" w:rsidRDefault="00E82F45" w:rsidP="009228EC">
            <w:pPr>
              <w:rPr>
                <w:kern w:val="0"/>
              </w:rPr>
            </w:pPr>
            <w:r>
              <w:rPr>
                <w:kern w:val="0"/>
              </w:rPr>
              <w:t xml:space="preserve">1 </w:t>
            </w:r>
            <w:r>
              <w:rPr>
                <w:rFonts w:cs="..ì." w:hint="eastAsia"/>
                <w:kern w:val="0"/>
              </w:rPr>
              <w:t>次</w:t>
            </w:r>
            <w:r>
              <w:rPr>
                <w:kern w:val="0"/>
              </w:rPr>
              <w:t>/1</w:t>
            </w:r>
            <w:r>
              <w:rPr>
                <w:rFonts w:cs="..ì." w:hint="eastAsia"/>
                <w:kern w:val="0"/>
              </w:rPr>
              <w:t>～</w:t>
            </w:r>
            <w:r>
              <w:rPr>
                <w:kern w:val="0"/>
              </w:rPr>
              <w:t>15</w:t>
            </w:r>
            <w:r>
              <w:rPr>
                <w:i/>
                <w:iCs/>
                <w:kern w:val="0"/>
              </w:rPr>
              <w:t>d</w:t>
            </w:r>
          </w:p>
        </w:tc>
      </w:tr>
    </w:tbl>
    <w:p w:rsidR="00E82F45" w:rsidRDefault="00E82F45" w:rsidP="00E82F45">
      <w:pPr>
        <w:rPr>
          <w:rFonts w:ascii="..ì." w:eastAsia="..ì."/>
          <w:kern w:val="0"/>
          <w:sz w:val="24"/>
        </w:rPr>
      </w:pPr>
    </w:p>
    <w:p w:rsidR="00E82F45" w:rsidRDefault="00E82F45" w:rsidP="00E82F45">
      <w:pPr>
        <w:rPr>
          <w:kern w:val="0"/>
        </w:rPr>
      </w:pPr>
      <w:r>
        <w:rPr>
          <w:rFonts w:cs="TimesNewRoman"/>
          <w:kern w:val="0"/>
        </w:rPr>
        <w:t xml:space="preserve">2) </w:t>
      </w:r>
      <w:r>
        <w:rPr>
          <w:rFonts w:hint="eastAsia"/>
          <w:kern w:val="0"/>
        </w:rPr>
        <w:t>结束量测的时间：当围岩达到基本稳定后，以</w:t>
      </w:r>
      <w:r>
        <w:rPr>
          <w:rFonts w:cs="TimesNewRoman"/>
          <w:kern w:val="0"/>
        </w:rPr>
        <w:t xml:space="preserve">1 </w:t>
      </w:r>
      <w:r>
        <w:rPr>
          <w:rFonts w:hint="eastAsia"/>
          <w:kern w:val="0"/>
        </w:rPr>
        <w:t>次</w:t>
      </w:r>
      <w:r>
        <w:rPr>
          <w:rFonts w:cs="TimesNewRoman"/>
          <w:kern w:val="0"/>
        </w:rPr>
        <w:t xml:space="preserve">/3 </w:t>
      </w:r>
      <w:r>
        <w:rPr>
          <w:rFonts w:hint="eastAsia"/>
          <w:kern w:val="0"/>
        </w:rPr>
        <w:t>日的频率量测</w:t>
      </w:r>
      <w:r>
        <w:rPr>
          <w:rFonts w:cs="TimesNewRoman"/>
          <w:kern w:val="0"/>
        </w:rPr>
        <w:t xml:space="preserve">2 </w:t>
      </w:r>
      <w:r>
        <w:rPr>
          <w:rFonts w:hint="eastAsia"/>
          <w:kern w:val="0"/>
        </w:rPr>
        <w:t>周，若无明显变形，则可结束量测。</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92" w:name="_Toc207024465"/>
      <w:r>
        <w:rPr>
          <w:rFonts w:hint="eastAsia"/>
        </w:rPr>
        <w:t>路基工程施工</w:t>
      </w:r>
      <w:bookmarkStart w:id="93" w:name="bk159"/>
      <w:bookmarkEnd w:id="92"/>
      <w:bookmarkEnd w:id="93"/>
    </w:p>
    <w:p w:rsidR="00E82F45" w:rsidRDefault="00E82F45" w:rsidP="00E82F45">
      <w:pPr>
        <w:rPr>
          <w:rFonts w:cs="宋体"/>
          <w:kern w:val="0"/>
        </w:rPr>
      </w:pPr>
      <w:bookmarkStart w:id="94" w:name="bk160"/>
      <w:bookmarkEnd w:id="94"/>
      <w:r>
        <w:rPr>
          <w:rFonts w:cs="宋体" w:hint="eastAsia"/>
          <w:kern w:val="0"/>
        </w:rPr>
        <w:t>本合同段路基工程主要集中在两隧道洞口，均为挖方工程，其中</w:t>
      </w:r>
      <w:r>
        <w:rPr>
          <w:kern w:val="0"/>
        </w:rPr>
        <w:t>ZK112+830</w:t>
      </w:r>
      <w:r>
        <w:rPr>
          <w:rFonts w:cs="宋体" w:hint="eastAsia"/>
          <w:kern w:val="0"/>
        </w:rPr>
        <w:t>～</w:t>
      </w:r>
      <w:r>
        <w:rPr>
          <w:kern w:val="0"/>
        </w:rPr>
        <w:t xml:space="preserve">+840 </w:t>
      </w:r>
      <w:r>
        <w:rPr>
          <w:rFonts w:cs="宋体" w:hint="eastAsia"/>
          <w:kern w:val="0"/>
        </w:rPr>
        <w:t>计</w:t>
      </w:r>
      <w:r>
        <w:rPr>
          <w:kern w:val="0"/>
        </w:rPr>
        <w:t>10m</w:t>
      </w:r>
      <w:r>
        <w:rPr>
          <w:rFonts w:cs="宋体" w:hint="eastAsia"/>
          <w:kern w:val="0"/>
        </w:rPr>
        <w:t>。挖硬土</w:t>
      </w:r>
      <w:r>
        <w:rPr>
          <w:kern w:val="0"/>
        </w:rPr>
        <w:t>2463m</w:t>
      </w:r>
      <w:r>
        <w:rPr>
          <w:kern w:val="0"/>
          <w:vertAlign w:val="superscript"/>
        </w:rPr>
        <w:t>3</w:t>
      </w:r>
      <w:r>
        <w:rPr>
          <w:rFonts w:cs="宋体" w:hint="eastAsia"/>
          <w:kern w:val="0"/>
        </w:rPr>
        <w:t>；</w:t>
      </w:r>
      <w:r>
        <w:rPr>
          <w:kern w:val="0"/>
        </w:rPr>
        <w:t>YK112+815</w:t>
      </w:r>
      <w:r>
        <w:rPr>
          <w:rFonts w:cs="宋体" w:hint="eastAsia"/>
          <w:kern w:val="0"/>
        </w:rPr>
        <w:t>～</w:t>
      </w:r>
      <w:r>
        <w:rPr>
          <w:kern w:val="0"/>
        </w:rPr>
        <w:t xml:space="preserve">+825 </w:t>
      </w:r>
      <w:r>
        <w:rPr>
          <w:rFonts w:cs="宋体" w:hint="eastAsia"/>
          <w:kern w:val="0"/>
        </w:rPr>
        <w:t>计</w:t>
      </w:r>
      <w:r>
        <w:rPr>
          <w:kern w:val="0"/>
        </w:rPr>
        <w:t>10m</w:t>
      </w:r>
      <w:r>
        <w:rPr>
          <w:rFonts w:cs="宋体" w:hint="eastAsia"/>
          <w:kern w:val="0"/>
        </w:rPr>
        <w:t>。</w:t>
      </w:r>
    </w:p>
    <w:p w:rsidR="00E82F45" w:rsidRDefault="00E82F45" w:rsidP="00E82F45">
      <w:pPr>
        <w:rPr>
          <w:rFonts w:cs="宋体"/>
          <w:kern w:val="0"/>
        </w:rPr>
      </w:pPr>
      <w:r>
        <w:rPr>
          <w:rFonts w:cs="宋体" w:hint="eastAsia"/>
          <w:kern w:val="0"/>
        </w:rPr>
        <w:t>挖硬土</w:t>
      </w:r>
      <w:r>
        <w:rPr>
          <w:kern w:val="0"/>
        </w:rPr>
        <w:t>384m</w:t>
      </w:r>
      <w:r>
        <w:rPr>
          <w:kern w:val="0"/>
          <w:vertAlign w:val="superscript"/>
        </w:rPr>
        <w:t>3</w:t>
      </w:r>
      <w:r>
        <w:rPr>
          <w:rFonts w:cs="宋体" w:hint="eastAsia"/>
          <w:kern w:val="0"/>
        </w:rPr>
        <w:t>，软石</w:t>
      </w:r>
      <w:r>
        <w:rPr>
          <w:kern w:val="0"/>
        </w:rPr>
        <w:t>512m</w:t>
      </w:r>
      <w:r>
        <w:rPr>
          <w:kern w:val="0"/>
          <w:vertAlign w:val="superscript"/>
        </w:rPr>
        <w:t>3</w:t>
      </w:r>
      <w:r>
        <w:rPr>
          <w:rFonts w:cs="宋体" w:hint="eastAsia"/>
          <w:kern w:val="0"/>
        </w:rPr>
        <w:t>，次坚石</w:t>
      </w:r>
      <w:r>
        <w:rPr>
          <w:kern w:val="0"/>
        </w:rPr>
        <w:t>1664m</w:t>
      </w:r>
      <w:r>
        <w:rPr>
          <w:kern w:val="0"/>
          <w:vertAlign w:val="superscript"/>
        </w:rPr>
        <w:t>3</w:t>
      </w:r>
      <w:r>
        <w:rPr>
          <w:rFonts w:cs="宋体" w:hint="eastAsia"/>
          <w:kern w:val="0"/>
        </w:rPr>
        <w:t>。考虑总体工程需要，该挖方工程同洞口工程挖方同时进行，挖方用于平整洞外场地，剩余部</w:t>
      </w:r>
      <w:proofErr w:type="gramStart"/>
      <w:r>
        <w:rPr>
          <w:rFonts w:cs="宋体" w:hint="eastAsia"/>
          <w:kern w:val="0"/>
        </w:rPr>
        <w:t>分运至弃碴场</w:t>
      </w:r>
      <w:proofErr w:type="gramEnd"/>
      <w:r>
        <w:rPr>
          <w:rFonts w:cs="宋体" w:hint="eastAsia"/>
          <w:kern w:val="0"/>
        </w:rPr>
        <w:t>。</w:t>
      </w:r>
    </w:p>
    <w:p w:rsidR="00E82F45" w:rsidRDefault="00E82F45" w:rsidP="00E82F45">
      <w:pPr>
        <w:rPr>
          <w:rFonts w:cs="宋体"/>
          <w:kern w:val="0"/>
        </w:rPr>
      </w:pPr>
      <w:r>
        <w:rPr>
          <w:rFonts w:cs="宋体" w:hint="eastAsia"/>
          <w:kern w:val="0"/>
        </w:rPr>
        <w:t>路基挖方后，两侧水沟及边坡应及时施作浆砌</w:t>
      </w:r>
      <w:proofErr w:type="gramStart"/>
      <w:r>
        <w:rPr>
          <w:rFonts w:cs="宋体" w:hint="eastAsia"/>
          <w:kern w:val="0"/>
        </w:rPr>
        <w:t>圬</w:t>
      </w:r>
      <w:proofErr w:type="gramEnd"/>
      <w:r>
        <w:rPr>
          <w:rFonts w:cs="宋体" w:hint="eastAsia"/>
          <w:kern w:val="0"/>
        </w:rPr>
        <w:t>工，必须用监理批复的砂浆配合比及合格的原材料，砌体砂浆饱满，不得有通缝和重缝。</w:t>
      </w:r>
    </w:p>
    <w:p w:rsidR="00E82F45" w:rsidRDefault="00E82F45" w:rsidP="00E82F45">
      <w:pPr>
        <w:rPr>
          <w:rFonts w:cs="宋体"/>
          <w:kern w:val="0"/>
        </w:rPr>
      </w:pPr>
      <w:r>
        <w:rPr>
          <w:rFonts w:cs="宋体" w:hint="eastAsia"/>
          <w:kern w:val="0"/>
        </w:rPr>
        <w:t>严格按规范，确保洞口排水畅通。路面在隧道施工结束前做必要的硬化处理，最后按设计施作达标。</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95" w:name="_Toc207024466"/>
      <w:r>
        <w:rPr>
          <w:rFonts w:hint="eastAsia"/>
        </w:rPr>
        <w:t>路面工程施工</w:t>
      </w:r>
      <w:bookmarkStart w:id="96" w:name="bk161"/>
      <w:bookmarkEnd w:id="95"/>
      <w:bookmarkEnd w:id="96"/>
    </w:p>
    <w:p w:rsidR="00E82F45" w:rsidRDefault="00E82F45" w:rsidP="00E82F45">
      <w:pPr>
        <w:rPr>
          <w:kern w:val="0"/>
        </w:rPr>
      </w:pPr>
      <w:bookmarkStart w:id="97" w:name="bk162"/>
      <w:bookmarkEnd w:id="97"/>
      <w:r>
        <w:rPr>
          <w:rFonts w:hint="eastAsia"/>
          <w:kern w:val="0"/>
        </w:rPr>
        <w:lastRenderedPageBreak/>
        <w:t>本合同段洞内混凝土路面由</w:t>
      </w:r>
      <w:r>
        <w:rPr>
          <w:rFonts w:cs="TimesNewRoman"/>
          <w:kern w:val="0"/>
        </w:rPr>
        <w:t xml:space="preserve">C10 </w:t>
      </w:r>
      <w:r>
        <w:rPr>
          <w:rFonts w:hint="eastAsia"/>
          <w:kern w:val="0"/>
        </w:rPr>
        <w:t>混凝土调平层和</w:t>
      </w:r>
      <w:r>
        <w:rPr>
          <w:rFonts w:cs="TimesNewRoman"/>
          <w:kern w:val="0"/>
        </w:rPr>
        <w:t xml:space="preserve">C40 </w:t>
      </w:r>
      <w:r>
        <w:rPr>
          <w:rFonts w:hint="eastAsia"/>
          <w:kern w:val="0"/>
        </w:rPr>
        <w:t>混凝土路面组成。其中</w:t>
      </w:r>
      <w:r>
        <w:rPr>
          <w:rFonts w:cs="TimesNewRoman"/>
          <w:kern w:val="0"/>
        </w:rPr>
        <w:t xml:space="preserve">C10 </w:t>
      </w:r>
      <w:r>
        <w:rPr>
          <w:rFonts w:hint="eastAsia"/>
          <w:kern w:val="0"/>
        </w:rPr>
        <w:t>混凝土调平层</w:t>
      </w:r>
      <w:r>
        <w:rPr>
          <w:rFonts w:cs="TimesNewRoman"/>
          <w:kern w:val="0"/>
        </w:rPr>
        <w:t>6855.5m</w:t>
      </w:r>
      <w:r>
        <w:rPr>
          <w:rFonts w:cs="TimesNewRoman"/>
          <w:kern w:val="0"/>
          <w:vertAlign w:val="superscript"/>
        </w:rPr>
        <w:t>3</w:t>
      </w:r>
      <w:r>
        <w:rPr>
          <w:rFonts w:hint="eastAsia"/>
          <w:kern w:val="0"/>
        </w:rPr>
        <w:t>，</w:t>
      </w:r>
      <w:r>
        <w:rPr>
          <w:rFonts w:cs="TimesNewRoman"/>
          <w:kern w:val="0"/>
        </w:rPr>
        <w:t xml:space="preserve">C40 </w:t>
      </w:r>
      <w:r>
        <w:rPr>
          <w:rFonts w:hint="eastAsia"/>
          <w:kern w:val="0"/>
        </w:rPr>
        <w:t>混凝土路面</w:t>
      </w:r>
      <w:r>
        <w:rPr>
          <w:rFonts w:cs="TimesNewRoman"/>
          <w:kern w:val="0"/>
        </w:rPr>
        <w:t>44780m</w:t>
      </w:r>
      <w:r>
        <w:rPr>
          <w:rFonts w:cs="TimesNewRoman"/>
          <w:kern w:val="0"/>
          <w:vertAlign w:val="superscript"/>
        </w:rPr>
        <w:t>3</w:t>
      </w:r>
      <w:r>
        <w:rPr>
          <w:rFonts w:hint="eastAsia"/>
          <w:kern w:val="0"/>
        </w:rPr>
        <w:t>。</w:t>
      </w:r>
    </w:p>
    <w:p w:rsidR="00E82F45" w:rsidRDefault="00E82F45" w:rsidP="00E82F45">
      <w:pPr>
        <w:rPr>
          <w:kern w:val="0"/>
        </w:rPr>
      </w:pPr>
      <w:r>
        <w:rPr>
          <w:rFonts w:hint="eastAsia"/>
          <w:kern w:val="0"/>
        </w:rPr>
        <w:t>一、工艺流程</w:t>
      </w:r>
    </w:p>
    <w:p w:rsidR="00E82F45" w:rsidRDefault="00E82F45" w:rsidP="00E82F45">
      <w:pPr>
        <w:rPr>
          <w:kern w:val="0"/>
        </w:rPr>
      </w:pPr>
      <w:r>
        <w:rPr>
          <w:rFonts w:hint="eastAsia"/>
          <w:kern w:val="0"/>
        </w:rPr>
        <w:t>路面施工工艺流程见附图</w:t>
      </w:r>
      <w:r>
        <w:rPr>
          <w:rFonts w:cs="TimesNewRoman"/>
          <w:kern w:val="0"/>
        </w:rPr>
        <w:t>5-14</w:t>
      </w:r>
      <w:r>
        <w:rPr>
          <w:rFonts w:hint="eastAsia"/>
          <w:kern w:val="0"/>
        </w:rPr>
        <w:t>。</w:t>
      </w:r>
    </w:p>
    <w:p w:rsidR="00E82F45" w:rsidRDefault="00E82F45" w:rsidP="00E82F45">
      <w:pPr>
        <w:rPr>
          <w:kern w:val="0"/>
        </w:rPr>
      </w:pPr>
      <w:r>
        <w:rPr>
          <w:rFonts w:hint="eastAsia"/>
          <w:kern w:val="0"/>
        </w:rPr>
        <w:t>二、施工方法</w:t>
      </w:r>
    </w:p>
    <w:p w:rsidR="00E82F45" w:rsidRDefault="00E82F45" w:rsidP="00E82F45">
      <w:pPr>
        <w:rPr>
          <w:kern w:val="0"/>
        </w:rPr>
      </w:pPr>
      <w:r>
        <w:rPr>
          <w:rFonts w:hint="eastAsia"/>
          <w:kern w:val="0"/>
        </w:rPr>
        <w:t>本工程采用混凝土集中拌合、混凝土输送车输送、机械摊铺、整平、振捣、真空吸水、抹光，工人切割机剧缝、滚动压纹机压纹、。</w:t>
      </w:r>
    </w:p>
    <w:p w:rsidR="00E82F45" w:rsidRDefault="00E82F45" w:rsidP="00E82F45">
      <w:pPr>
        <w:rPr>
          <w:kern w:val="0"/>
        </w:rPr>
      </w:pPr>
      <w:r>
        <w:rPr>
          <w:rFonts w:hint="eastAsia"/>
          <w:kern w:val="0"/>
        </w:rPr>
        <w:t>三、施工工艺要点</w:t>
      </w:r>
    </w:p>
    <w:p w:rsidR="00E82F45" w:rsidRDefault="00E82F45" w:rsidP="00E82F45">
      <w:pPr>
        <w:rPr>
          <w:kern w:val="0"/>
        </w:rPr>
      </w:pPr>
      <w:r>
        <w:rPr>
          <w:rFonts w:cs="TimesNewRoman"/>
          <w:kern w:val="0"/>
        </w:rPr>
        <w:t xml:space="preserve">1. </w:t>
      </w:r>
      <w:r>
        <w:rPr>
          <w:rFonts w:hint="eastAsia"/>
          <w:kern w:val="0"/>
        </w:rPr>
        <w:t>混凝土路面施工技术标准高，必须按照设计图纸和监理工程师的指示，在验收合格的基层上施工水泥混凝土路面板。</w:t>
      </w:r>
    </w:p>
    <w:p w:rsidR="00E82F45" w:rsidRDefault="00E82F45" w:rsidP="00E82F45">
      <w:pPr>
        <w:rPr>
          <w:kern w:val="0"/>
        </w:rPr>
      </w:pPr>
      <w:r>
        <w:rPr>
          <w:rFonts w:cs="TimesNewRoman"/>
          <w:kern w:val="0"/>
        </w:rPr>
        <w:t xml:space="preserve">2. </w:t>
      </w:r>
      <w:r>
        <w:rPr>
          <w:rFonts w:hint="eastAsia"/>
          <w:kern w:val="0"/>
        </w:rPr>
        <w:t>水泥混凝土路面面层全面开工前，必须对混凝土各项材料进行取样试验，只有在满足有关规范要求的情况下并在监理工程师到场时，按批准的施工方案施工，首先施工不小于</w:t>
      </w:r>
      <w:r>
        <w:rPr>
          <w:rFonts w:cs="TimesNewRoman"/>
          <w:kern w:val="0"/>
        </w:rPr>
        <w:t>200m</w:t>
      </w:r>
      <w:r>
        <w:rPr>
          <w:rFonts w:cs="TimesNewRoman"/>
          <w:kern w:val="0"/>
          <w:vertAlign w:val="superscript"/>
        </w:rPr>
        <w:t>2</w:t>
      </w:r>
      <w:r>
        <w:rPr>
          <w:rFonts w:cs="TimesNewRoman"/>
          <w:kern w:val="0"/>
        </w:rPr>
        <w:t xml:space="preserve"> </w:t>
      </w:r>
      <w:r>
        <w:rPr>
          <w:rFonts w:hint="eastAsia"/>
          <w:kern w:val="0"/>
        </w:rPr>
        <w:t>的试验路段，使用正常的全部设备，从而取得试验数据，对于不合理的地方进行修正，取得监理工程师的批准后，再开始全面施工。</w:t>
      </w:r>
    </w:p>
    <w:p w:rsidR="00E82F45" w:rsidRDefault="00E82F45" w:rsidP="00E82F45">
      <w:pPr>
        <w:rPr>
          <w:kern w:val="0"/>
        </w:rPr>
      </w:pPr>
      <w:r>
        <w:rPr>
          <w:rFonts w:cs="TimesNewRoman"/>
          <w:kern w:val="0"/>
        </w:rPr>
        <w:t xml:space="preserve">3. </w:t>
      </w:r>
      <w:r>
        <w:rPr>
          <w:rFonts w:hint="eastAsia"/>
          <w:kern w:val="0"/>
        </w:rPr>
        <w:t>混凝土所用材料必须经自检和监理检验合格后方可报验，其物理性质和化学成份应满足设计要求。</w:t>
      </w:r>
    </w:p>
    <w:p w:rsidR="00E82F45" w:rsidRDefault="00E82F45" w:rsidP="00E82F45">
      <w:pPr>
        <w:rPr>
          <w:kern w:val="0"/>
        </w:rPr>
      </w:pPr>
      <w:r>
        <w:rPr>
          <w:rFonts w:cs="TimesNewRoman"/>
          <w:kern w:val="0"/>
        </w:rPr>
        <w:t xml:space="preserve">4. </w:t>
      </w:r>
      <w:r>
        <w:rPr>
          <w:rFonts w:hint="eastAsia"/>
          <w:kern w:val="0"/>
        </w:rPr>
        <w:t>混凝土配合比</w:t>
      </w:r>
    </w:p>
    <w:p w:rsidR="00E82F45" w:rsidRDefault="00E82F45" w:rsidP="00E82F45">
      <w:pPr>
        <w:rPr>
          <w:kern w:val="0"/>
        </w:rPr>
      </w:pPr>
      <w:r>
        <w:rPr>
          <w:rFonts w:hint="eastAsia"/>
          <w:kern w:val="0"/>
        </w:rPr>
        <w:t>在试验路段开工前最少</w:t>
      </w:r>
      <w:r>
        <w:rPr>
          <w:rFonts w:cs="TimesNewRoman"/>
          <w:kern w:val="0"/>
        </w:rPr>
        <w:t>14</w:t>
      </w:r>
      <w:r>
        <w:rPr>
          <w:rFonts w:cs="TimesNewRoman,Italic"/>
          <w:i/>
          <w:iCs/>
          <w:kern w:val="0"/>
        </w:rPr>
        <w:t>d</w:t>
      </w:r>
      <w:r>
        <w:rPr>
          <w:rFonts w:hint="eastAsia"/>
          <w:kern w:val="0"/>
        </w:rPr>
        <w:t>，将其拟用于本工程的混合料配合比方案提交监理单位批准。并得到监理的批准后方可应用。</w:t>
      </w:r>
    </w:p>
    <w:p w:rsidR="00E82F45" w:rsidRDefault="00E82F45" w:rsidP="00E82F45">
      <w:pPr>
        <w:rPr>
          <w:kern w:val="0"/>
        </w:rPr>
      </w:pPr>
      <w:r>
        <w:rPr>
          <w:rFonts w:cs="TimesNewRoman"/>
          <w:kern w:val="0"/>
        </w:rPr>
        <w:t xml:space="preserve">5. </w:t>
      </w:r>
      <w:r>
        <w:rPr>
          <w:rFonts w:hint="eastAsia"/>
          <w:kern w:val="0"/>
        </w:rPr>
        <w:t>钢筋的制备</w:t>
      </w:r>
    </w:p>
    <w:p w:rsidR="00E82F45" w:rsidRDefault="00E82F45" w:rsidP="00E82F45">
      <w:pPr>
        <w:rPr>
          <w:kern w:val="0"/>
        </w:rPr>
      </w:pPr>
      <w:r>
        <w:rPr>
          <w:rFonts w:hint="eastAsia"/>
          <w:kern w:val="0"/>
        </w:rPr>
        <w:t>钢筋按设计设置，横向缩缝及胀缝装设传力杆应与中线及路面平行，偏差不大于</w:t>
      </w:r>
      <w:r>
        <w:rPr>
          <w:rFonts w:cs="TimesNewRoman"/>
          <w:kern w:val="0"/>
        </w:rPr>
        <w:t>5cm</w:t>
      </w:r>
      <w:r>
        <w:rPr>
          <w:rFonts w:hint="eastAsia"/>
          <w:kern w:val="0"/>
        </w:rPr>
        <w:t>，传力杆长度的一半再加上</w:t>
      </w:r>
      <w:r>
        <w:rPr>
          <w:rFonts w:cs="TimesNewRoman"/>
          <w:kern w:val="0"/>
        </w:rPr>
        <w:t>5cm</w:t>
      </w:r>
      <w:r>
        <w:rPr>
          <w:rFonts w:hint="eastAsia"/>
          <w:kern w:val="0"/>
        </w:rPr>
        <w:t>，涂一层沥青，并在涂沥青的一端加一个预制的盖套，内留</w:t>
      </w:r>
      <w:r>
        <w:rPr>
          <w:rFonts w:cs="TimesNewRoman"/>
          <w:kern w:val="0"/>
        </w:rPr>
        <w:t xml:space="preserve">30 cm </w:t>
      </w:r>
      <w:r>
        <w:rPr>
          <w:rFonts w:hint="eastAsia"/>
          <w:kern w:val="0"/>
        </w:rPr>
        <w:t>的空隙，填以纱头或泡</w:t>
      </w:r>
      <w:r>
        <w:rPr>
          <w:rFonts w:hint="eastAsia"/>
          <w:kern w:val="0"/>
        </w:rPr>
        <w:lastRenderedPageBreak/>
        <w:t>沫塑料，</w:t>
      </w:r>
      <w:proofErr w:type="gramStart"/>
      <w:r>
        <w:rPr>
          <w:rFonts w:hint="eastAsia"/>
          <w:kern w:val="0"/>
        </w:rPr>
        <w:t>传力支撑</w:t>
      </w:r>
      <w:proofErr w:type="gramEnd"/>
      <w:r>
        <w:rPr>
          <w:rFonts w:hint="eastAsia"/>
          <w:kern w:val="0"/>
        </w:rPr>
        <w:t>装置应在铺筑路面之前装设好，并得到工程师的批准。</w:t>
      </w:r>
    </w:p>
    <w:p w:rsidR="00E82F45" w:rsidRDefault="00E82F45" w:rsidP="00E82F45">
      <w:pPr>
        <w:rPr>
          <w:kern w:val="0"/>
        </w:rPr>
      </w:pPr>
      <w:r>
        <w:rPr>
          <w:rFonts w:hint="eastAsia"/>
          <w:kern w:val="0"/>
        </w:rPr>
        <w:t>纵向缩缝和纵向施工缝装设的拉杆亦应在混凝土摊铺前装设好，两侧各</w:t>
      </w:r>
      <w:r>
        <w:rPr>
          <w:rFonts w:cs="TimesNewRoman"/>
          <w:kern w:val="0"/>
        </w:rPr>
        <w:t xml:space="preserve">40cm </w:t>
      </w:r>
      <w:r>
        <w:rPr>
          <w:rFonts w:hint="eastAsia"/>
          <w:kern w:val="0"/>
        </w:rPr>
        <w:t>的长度内涂以防锈涂料。</w:t>
      </w:r>
    </w:p>
    <w:p w:rsidR="00E82F45" w:rsidRDefault="00E82F45" w:rsidP="00E82F45">
      <w:pPr>
        <w:rPr>
          <w:kern w:val="0"/>
        </w:rPr>
      </w:pPr>
      <w:r>
        <w:rPr>
          <w:rFonts w:hint="eastAsia"/>
          <w:kern w:val="0"/>
        </w:rPr>
        <w:t>钢筋混凝土工程中所有钢筋的设置及绑扎都应经监理工程师检查签证后才能浇筑混凝土。</w:t>
      </w:r>
    </w:p>
    <w:p w:rsidR="00E82F45" w:rsidRDefault="00E82F45" w:rsidP="00E82F45">
      <w:pPr>
        <w:rPr>
          <w:kern w:val="0"/>
        </w:rPr>
      </w:pPr>
      <w:r>
        <w:rPr>
          <w:rFonts w:cs="TimesNewRoman"/>
          <w:kern w:val="0"/>
        </w:rPr>
        <w:t xml:space="preserve">6. </w:t>
      </w:r>
      <w:r>
        <w:rPr>
          <w:rFonts w:hint="eastAsia"/>
          <w:kern w:val="0"/>
        </w:rPr>
        <w:t>混凝土的拌合及运输</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混凝土在集中拌合站进行拌制，采用批准的配合比。</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混凝土运输：采用混凝土输送车运输。</w:t>
      </w:r>
    </w:p>
    <w:p w:rsidR="00E82F45" w:rsidRDefault="00E82F45" w:rsidP="00E82F45">
      <w:pPr>
        <w:rPr>
          <w:kern w:val="0"/>
        </w:rPr>
      </w:pPr>
      <w:r>
        <w:rPr>
          <w:rFonts w:cs="TimesNewRoman"/>
          <w:kern w:val="0"/>
        </w:rPr>
        <w:t xml:space="preserve">7. </w:t>
      </w:r>
      <w:r>
        <w:rPr>
          <w:rFonts w:hint="eastAsia"/>
          <w:kern w:val="0"/>
        </w:rPr>
        <w:t>立模</w:t>
      </w:r>
    </w:p>
    <w:p w:rsidR="00E82F45" w:rsidRDefault="00E82F45" w:rsidP="00E82F45">
      <w:pPr>
        <w:rPr>
          <w:kern w:val="0"/>
        </w:rPr>
      </w:pPr>
      <w:r>
        <w:rPr>
          <w:rFonts w:hint="eastAsia"/>
          <w:kern w:val="0"/>
        </w:rPr>
        <w:t>采用高度与混凝土板的厚度一致的特制钢模板，立模的平面位置高中国建筑工业出版社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hint="eastAsia"/>
          <w:kern w:val="0"/>
        </w:rPr>
        <w:t>程应符合设计要求，</w:t>
      </w:r>
      <w:proofErr w:type="gramStart"/>
      <w:r>
        <w:rPr>
          <w:rFonts w:hint="eastAsia"/>
          <w:kern w:val="0"/>
        </w:rPr>
        <w:t>并支立稳固</w:t>
      </w:r>
      <w:proofErr w:type="gramEnd"/>
      <w:r>
        <w:rPr>
          <w:rFonts w:hint="eastAsia"/>
          <w:kern w:val="0"/>
        </w:rPr>
        <w:t>，接头和模板与基层接触处均不得漏浆。</w:t>
      </w:r>
    </w:p>
    <w:p w:rsidR="00E82F45" w:rsidRDefault="00E82F45" w:rsidP="00E82F45">
      <w:pPr>
        <w:rPr>
          <w:kern w:val="0"/>
        </w:rPr>
      </w:pPr>
      <w:r>
        <w:rPr>
          <w:rFonts w:hint="eastAsia"/>
          <w:kern w:val="0"/>
        </w:rPr>
        <w:t>模板与混凝土接触的表面涂隔离剂。</w:t>
      </w:r>
    </w:p>
    <w:p w:rsidR="00E82F45" w:rsidRDefault="00E82F45" w:rsidP="00E82F45">
      <w:pPr>
        <w:rPr>
          <w:kern w:val="0"/>
        </w:rPr>
      </w:pPr>
      <w:r>
        <w:rPr>
          <w:rFonts w:cs="TimesNewRoman"/>
          <w:kern w:val="0"/>
        </w:rPr>
        <w:t xml:space="preserve">8. </w:t>
      </w:r>
      <w:r>
        <w:rPr>
          <w:rFonts w:hint="eastAsia"/>
          <w:kern w:val="0"/>
        </w:rPr>
        <w:t>混凝土路面的摊铺</w:t>
      </w:r>
    </w:p>
    <w:p w:rsidR="00E82F45" w:rsidRDefault="00E82F45" w:rsidP="00E82F45">
      <w:pPr>
        <w:rPr>
          <w:kern w:val="0"/>
        </w:rPr>
      </w:pPr>
      <w:r>
        <w:rPr>
          <w:rFonts w:hint="eastAsia"/>
          <w:kern w:val="0"/>
        </w:rPr>
        <w:t>采用摊铺机摊铺，先用插入式捣固棒振捣实后，再用振动梁</w:t>
      </w:r>
      <w:proofErr w:type="gramStart"/>
      <w:r>
        <w:rPr>
          <w:rFonts w:hint="eastAsia"/>
          <w:kern w:val="0"/>
        </w:rPr>
        <w:t>振实刮</w:t>
      </w:r>
      <w:proofErr w:type="gramEnd"/>
      <w:r>
        <w:rPr>
          <w:rFonts w:hint="eastAsia"/>
          <w:kern w:val="0"/>
        </w:rPr>
        <w:t>平、抹光机抹面，</w:t>
      </w:r>
      <w:proofErr w:type="gramStart"/>
      <w:r>
        <w:rPr>
          <w:rFonts w:hint="eastAsia"/>
          <w:kern w:val="0"/>
        </w:rPr>
        <w:t>用槽器滚动</w:t>
      </w:r>
      <w:proofErr w:type="gramEnd"/>
      <w:r>
        <w:rPr>
          <w:rFonts w:hint="eastAsia"/>
          <w:kern w:val="0"/>
        </w:rPr>
        <w:t>压纹机压纹。</w:t>
      </w:r>
    </w:p>
    <w:p w:rsidR="00E82F45" w:rsidRDefault="00E82F45" w:rsidP="00E82F45">
      <w:pPr>
        <w:rPr>
          <w:kern w:val="0"/>
        </w:rPr>
      </w:pPr>
      <w:r>
        <w:rPr>
          <w:rFonts w:cs="TimesNewRoman"/>
          <w:kern w:val="0"/>
        </w:rPr>
        <w:t xml:space="preserve">9. </w:t>
      </w:r>
      <w:r>
        <w:rPr>
          <w:rFonts w:hint="eastAsia"/>
          <w:kern w:val="0"/>
        </w:rPr>
        <w:t>真空吸水施工</w:t>
      </w:r>
    </w:p>
    <w:p w:rsidR="00E82F45" w:rsidRDefault="00E82F45" w:rsidP="00E82F45">
      <w:pPr>
        <w:rPr>
          <w:kern w:val="0"/>
        </w:rPr>
      </w:pPr>
      <w:r>
        <w:rPr>
          <w:rFonts w:hint="eastAsia"/>
          <w:kern w:val="0"/>
        </w:rPr>
        <w:t>为确保混凝土路面的施工质量，防止收缩裂缝出现，提高表层强度及耐磨性，在混凝土摊铺振捣形成后，立即在混凝土表面覆盖上真空吸垫，经过真空产生负压，将混凝土内多余水分和空气吸出。其施工要点如下：</w:t>
      </w:r>
    </w:p>
    <w:p w:rsidR="00E82F45" w:rsidRDefault="00E82F45" w:rsidP="00E82F45">
      <w:pPr>
        <w:rPr>
          <w:kern w:val="0"/>
        </w:rPr>
      </w:pPr>
      <w:r>
        <w:rPr>
          <w:rFonts w:hint="eastAsia"/>
          <w:kern w:val="0"/>
        </w:rPr>
        <w:t>（</w:t>
      </w:r>
      <w:r>
        <w:rPr>
          <w:rFonts w:cs="TimesNewRoman"/>
          <w:kern w:val="0"/>
        </w:rPr>
        <w:t>1</w:t>
      </w:r>
      <w:r>
        <w:rPr>
          <w:rFonts w:hint="eastAsia"/>
          <w:kern w:val="0"/>
        </w:rPr>
        <w:t>）真空吸水作业前，先铺放尼龙过滤布，布边应距路面边</w:t>
      </w:r>
      <w:r>
        <w:rPr>
          <w:rFonts w:cs="TimesNewRoman"/>
          <w:kern w:val="0"/>
        </w:rPr>
        <w:t>8</w:t>
      </w:r>
      <w:r>
        <w:rPr>
          <w:rFonts w:hint="eastAsia"/>
          <w:kern w:val="0"/>
        </w:rPr>
        <w:t>～</w:t>
      </w:r>
      <w:r>
        <w:rPr>
          <w:rFonts w:cs="TimesNewRoman"/>
          <w:kern w:val="0"/>
        </w:rPr>
        <w:t>10mm</w:t>
      </w:r>
      <w:r>
        <w:rPr>
          <w:rFonts w:hint="eastAsia"/>
          <w:kern w:val="0"/>
        </w:rPr>
        <w:t>；</w:t>
      </w:r>
      <w:r>
        <w:rPr>
          <w:rFonts w:hint="eastAsia"/>
          <w:kern w:val="0"/>
        </w:rPr>
        <w:lastRenderedPageBreak/>
        <w:t>布面拉平，少皱纹，折叠等现象，然后覆盖气垫薄膜，检查密封</w:t>
      </w:r>
      <w:proofErr w:type="gramStart"/>
      <w:r>
        <w:rPr>
          <w:rFonts w:hint="eastAsia"/>
          <w:kern w:val="0"/>
        </w:rPr>
        <w:t>边是否</w:t>
      </w:r>
      <w:proofErr w:type="gramEnd"/>
      <w:r>
        <w:rPr>
          <w:rFonts w:hint="eastAsia"/>
          <w:kern w:val="0"/>
        </w:rPr>
        <w:t>与混凝土表面相结合。</w:t>
      </w:r>
    </w:p>
    <w:p w:rsidR="00E82F45" w:rsidRDefault="00E82F45" w:rsidP="00E82F45">
      <w:pPr>
        <w:rPr>
          <w:kern w:val="0"/>
        </w:rPr>
      </w:pPr>
      <w:r>
        <w:rPr>
          <w:rFonts w:hint="eastAsia"/>
          <w:kern w:val="0"/>
        </w:rPr>
        <w:t>（</w:t>
      </w:r>
      <w:r>
        <w:rPr>
          <w:rFonts w:cs="TimesNewRoman"/>
          <w:kern w:val="0"/>
        </w:rPr>
        <w:t>2</w:t>
      </w:r>
      <w:r>
        <w:rPr>
          <w:rFonts w:hint="eastAsia"/>
          <w:kern w:val="0"/>
        </w:rPr>
        <w:t>）将真空泵吸口用软管与</w:t>
      </w:r>
      <w:proofErr w:type="gramStart"/>
      <w:r>
        <w:rPr>
          <w:rFonts w:hint="eastAsia"/>
          <w:kern w:val="0"/>
        </w:rPr>
        <w:t>吸垫吸口</w:t>
      </w:r>
      <w:proofErr w:type="gramEnd"/>
      <w:r>
        <w:rPr>
          <w:rFonts w:hint="eastAsia"/>
          <w:kern w:val="0"/>
        </w:rPr>
        <w:t>接通，启动真空泵开始吸水作业。开机的同时要计时、量水、观察和控制泵上真空值的变化，随时进行检查是否有漏气现象。</w:t>
      </w:r>
    </w:p>
    <w:p w:rsidR="00E82F45" w:rsidRDefault="00E82F45" w:rsidP="00E82F45">
      <w:pPr>
        <w:rPr>
          <w:kern w:val="0"/>
        </w:rPr>
      </w:pPr>
      <w:r>
        <w:rPr>
          <w:rFonts w:hint="eastAsia"/>
          <w:kern w:val="0"/>
        </w:rPr>
        <w:t>（</w:t>
      </w:r>
      <w:r>
        <w:rPr>
          <w:rFonts w:cs="TimesNewRoman"/>
          <w:kern w:val="0"/>
        </w:rPr>
        <w:t>3</w:t>
      </w:r>
      <w:r>
        <w:rPr>
          <w:rFonts w:hint="eastAsia"/>
          <w:kern w:val="0"/>
        </w:rPr>
        <w:t>）真空吸水时间要严格控制，并以剩余水灰比来检验真空吸水效果，吸水时间短会降低效果，特别是吸垫接头处的水分更少，甚至不可能出现弹簧层；吸水时间过长，则使混凝土加速初凝，给抹面造成困难，根据我们的施工经验应控制在</w:t>
      </w:r>
      <w:r>
        <w:rPr>
          <w:rFonts w:cs="TimesNewRoman"/>
          <w:kern w:val="0"/>
        </w:rPr>
        <w:t xml:space="preserve">20min </w:t>
      </w:r>
      <w:r>
        <w:rPr>
          <w:rFonts w:hint="eastAsia"/>
          <w:kern w:val="0"/>
        </w:rPr>
        <w:t>为好。</w:t>
      </w:r>
    </w:p>
    <w:p w:rsidR="00E82F45" w:rsidRDefault="00E82F45" w:rsidP="00E82F45">
      <w:pPr>
        <w:rPr>
          <w:kern w:val="0"/>
        </w:rPr>
      </w:pPr>
      <w:r>
        <w:rPr>
          <w:rFonts w:hint="eastAsia"/>
          <w:kern w:val="0"/>
        </w:rPr>
        <w:t>（</w:t>
      </w:r>
      <w:r>
        <w:rPr>
          <w:rFonts w:cs="TimesNewRoman"/>
          <w:kern w:val="0"/>
        </w:rPr>
        <w:t>4</w:t>
      </w:r>
      <w:r>
        <w:rPr>
          <w:rFonts w:hint="eastAsia"/>
          <w:kern w:val="0"/>
        </w:rPr>
        <w:t>）结束吸水工作前，真空度应逐渐减弱，防止在混凝土内部留下出水道路，影响混凝土的密实度。</w:t>
      </w:r>
    </w:p>
    <w:p w:rsidR="00E82F45" w:rsidRDefault="00E82F45" w:rsidP="00E82F45">
      <w:pPr>
        <w:rPr>
          <w:kern w:val="0"/>
        </w:rPr>
      </w:pPr>
      <w:r>
        <w:rPr>
          <w:rFonts w:hint="eastAsia"/>
          <w:kern w:val="0"/>
        </w:rPr>
        <w:t>（</w:t>
      </w:r>
      <w:r>
        <w:rPr>
          <w:rFonts w:cs="TimesNewRoman"/>
          <w:kern w:val="0"/>
        </w:rPr>
        <w:t>5</w:t>
      </w:r>
      <w:r>
        <w:rPr>
          <w:rFonts w:hint="eastAsia"/>
          <w:kern w:val="0"/>
        </w:rPr>
        <w:t>）真空吸水作业完成后，用滚杠或振动梁再振一次，以保持表面平整，增强板面强度的均匀性。随后用抹光机抹面，并进行拉毛等工作。</w:t>
      </w:r>
    </w:p>
    <w:p w:rsidR="00E82F45" w:rsidRDefault="00E82F45" w:rsidP="00E82F45">
      <w:pPr>
        <w:rPr>
          <w:kern w:val="0"/>
        </w:rPr>
      </w:pPr>
      <w:r>
        <w:rPr>
          <w:rFonts w:cs="TimesNewRoman"/>
          <w:kern w:val="0"/>
        </w:rPr>
        <w:t xml:space="preserve">10. </w:t>
      </w:r>
      <w:r>
        <w:rPr>
          <w:rFonts w:hint="eastAsia"/>
          <w:kern w:val="0"/>
        </w:rPr>
        <w:t>养生</w:t>
      </w:r>
    </w:p>
    <w:p w:rsidR="00E82F45" w:rsidRDefault="00E82F45" w:rsidP="00E82F45">
      <w:pPr>
        <w:rPr>
          <w:kern w:val="0"/>
        </w:rPr>
      </w:pPr>
      <w:r>
        <w:rPr>
          <w:rFonts w:hint="eastAsia"/>
          <w:kern w:val="0"/>
        </w:rPr>
        <w:t>混凝土板做面完毕，应及时养护。采用草袋在混凝土终凝后覆盖于混凝土板表面，每天应均匀洒水，经常保持潮湿状态；养护期为</w:t>
      </w:r>
      <w:r>
        <w:rPr>
          <w:rFonts w:cs="TimesNewRoman"/>
          <w:kern w:val="0"/>
        </w:rPr>
        <w:t>14</w:t>
      </w:r>
      <w:r>
        <w:rPr>
          <w:rFonts w:hint="eastAsia"/>
          <w:kern w:val="0"/>
        </w:rPr>
        <w:t>～</w:t>
      </w:r>
      <w:r>
        <w:rPr>
          <w:rFonts w:cs="TimesNewRoman"/>
          <w:kern w:val="0"/>
        </w:rPr>
        <w:t>21</w:t>
      </w:r>
      <w:r>
        <w:rPr>
          <w:rFonts w:cs="TimesNewRoman,Italic"/>
          <w:i/>
          <w:iCs/>
          <w:kern w:val="0"/>
        </w:rPr>
        <w:t>d</w:t>
      </w:r>
      <w:r>
        <w:rPr>
          <w:rFonts w:hint="eastAsia"/>
          <w:kern w:val="0"/>
        </w:rPr>
        <w:t>，养护期间，禁止一切车辆通行，</w:t>
      </w:r>
      <w:r>
        <w:rPr>
          <w:rFonts w:cs="TimesNewRoman"/>
          <w:kern w:val="0"/>
        </w:rPr>
        <w:t>28</w:t>
      </w:r>
      <w:r>
        <w:rPr>
          <w:rFonts w:cs="TimesNewRoman,Italic"/>
          <w:i/>
          <w:iCs/>
          <w:kern w:val="0"/>
        </w:rPr>
        <w:t xml:space="preserve">d </w:t>
      </w:r>
      <w:r>
        <w:rPr>
          <w:rFonts w:hint="eastAsia"/>
          <w:kern w:val="0"/>
        </w:rPr>
        <w:t>内禁止大型车辆通行。</w:t>
      </w:r>
    </w:p>
    <w:p w:rsidR="00E82F45" w:rsidRDefault="00E82F45" w:rsidP="00E82F45">
      <w:pPr>
        <w:rPr>
          <w:kern w:val="0"/>
        </w:rPr>
      </w:pPr>
      <w:r>
        <w:rPr>
          <w:rFonts w:cs="TimesNewRoman"/>
          <w:kern w:val="0"/>
        </w:rPr>
        <w:t xml:space="preserve">11. </w:t>
      </w:r>
      <w:r>
        <w:rPr>
          <w:rFonts w:hint="eastAsia"/>
          <w:kern w:val="0"/>
        </w:rPr>
        <w:t>接缝施工</w:t>
      </w:r>
    </w:p>
    <w:p w:rsidR="00E82F45" w:rsidRDefault="00E82F45" w:rsidP="00E82F45">
      <w:pPr>
        <w:rPr>
          <w:kern w:val="0"/>
        </w:rPr>
      </w:pPr>
      <w:r>
        <w:rPr>
          <w:rFonts w:hint="eastAsia"/>
          <w:kern w:val="0"/>
        </w:rPr>
        <w:t>混凝土路面施工之前</w:t>
      </w:r>
      <w:r>
        <w:rPr>
          <w:rFonts w:cs="TimesNewRoman"/>
          <w:kern w:val="0"/>
        </w:rPr>
        <w:t>28</w:t>
      </w:r>
      <w:r>
        <w:rPr>
          <w:rFonts w:cs="TimesNewRoman,Italic"/>
          <w:i/>
          <w:iCs/>
          <w:kern w:val="0"/>
        </w:rPr>
        <w:t>d</w:t>
      </w:r>
      <w:r>
        <w:rPr>
          <w:rFonts w:hint="eastAsia"/>
          <w:kern w:val="0"/>
        </w:rPr>
        <w:t>，向监理工程师提交一份整个工程范围的平面图，示出混凝土路面设置的全部接缝的部位。</w:t>
      </w:r>
    </w:p>
    <w:p w:rsidR="00E82F45" w:rsidRDefault="00E82F45" w:rsidP="00E82F45">
      <w:pPr>
        <w:rPr>
          <w:kern w:val="0"/>
        </w:rPr>
      </w:pPr>
      <w:r>
        <w:rPr>
          <w:rFonts w:hint="eastAsia"/>
          <w:kern w:val="0"/>
        </w:rPr>
        <w:t>（</w:t>
      </w:r>
      <w:r>
        <w:rPr>
          <w:rFonts w:cs="TimesNewRoman"/>
          <w:kern w:val="0"/>
        </w:rPr>
        <w:t>1</w:t>
      </w:r>
      <w:r>
        <w:rPr>
          <w:rFonts w:hint="eastAsia"/>
          <w:kern w:val="0"/>
        </w:rPr>
        <w:t>）横向施工缝只有在混凝土作业中断</w:t>
      </w:r>
      <w:r>
        <w:rPr>
          <w:rFonts w:cs="TimesNewRoman"/>
          <w:kern w:val="0"/>
        </w:rPr>
        <w:t xml:space="preserve">30min </w:t>
      </w:r>
      <w:r>
        <w:rPr>
          <w:rFonts w:hint="eastAsia"/>
          <w:kern w:val="0"/>
        </w:rPr>
        <w:t>时才设置施工缝，施工缝的位置设在胀、缩缝处。采用平缝加传力杆，并应垂直中线，按图修筑。当横向施工缝与横向缩缝分开设置时，其距离不小于</w:t>
      </w:r>
      <w:r>
        <w:rPr>
          <w:rFonts w:cs="TimesNewRoman"/>
          <w:kern w:val="0"/>
        </w:rPr>
        <w:t>2.0m</w:t>
      </w:r>
      <w:r>
        <w:rPr>
          <w:rFonts w:hint="eastAsia"/>
          <w:kern w:val="0"/>
        </w:rPr>
        <w:t>。</w:t>
      </w:r>
    </w:p>
    <w:p w:rsidR="00E82F45" w:rsidRDefault="00E82F45" w:rsidP="00E82F45">
      <w:pPr>
        <w:rPr>
          <w:kern w:val="0"/>
        </w:rPr>
      </w:pPr>
      <w:r>
        <w:rPr>
          <w:rFonts w:hint="eastAsia"/>
          <w:kern w:val="0"/>
        </w:rPr>
        <w:t>（</w:t>
      </w:r>
      <w:r>
        <w:rPr>
          <w:rFonts w:cs="TimesNewRoman"/>
          <w:kern w:val="0"/>
        </w:rPr>
        <w:t>2</w:t>
      </w:r>
      <w:r>
        <w:rPr>
          <w:rFonts w:hint="eastAsia"/>
          <w:kern w:val="0"/>
        </w:rPr>
        <w:t>）横向伸缩缝应横过路面全宽设置，缩缝的施工方法采用切缝法，</w:t>
      </w:r>
      <w:r>
        <w:rPr>
          <w:rFonts w:hint="eastAsia"/>
          <w:kern w:val="0"/>
        </w:rPr>
        <w:lastRenderedPageBreak/>
        <w:t>当混凝土强度达到设计强度</w:t>
      </w:r>
      <w:r>
        <w:rPr>
          <w:rFonts w:cs="TimesNewRoman"/>
          <w:kern w:val="0"/>
        </w:rPr>
        <w:t>25%</w:t>
      </w:r>
      <w:r>
        <w:rPr>
          <w:rFonts w:hint="eastAsia"/>
          <w:kern w:val="0"/>
        </w:rPr>
        <w:t>～</w:t>
      </w:r>
      <w:r>
        <w:rPr>
          <w:rFonts w:cs="TimesNewRoman"/>
          <w:kern w:val="0"/>
        </w:rPr>
        <w:t>30</w:t>
      </w:r>
      <w:r>
        <w:rPr>
          <w:rFonts w:hint="eastAsia"/>
          <w:kern w:val="0"/>
        </w:rPr>
        <w:t>％时，采用切缝机进行切割，在规定部位之外，不允许出现任何横向裂缝。锯缝完成后，立即彻底清除所有锯屑和杂物，利用灌入式填缝法，填缝料按图纸规定办理。</w:t>
      </w:r>
    </w:p>
    <w:p w:rsidR="00E82F45" w:rsidRDefault="00E82F45" w:rsidP="00E82F45">
      <w:pPr>
        <w:rPr>
          <w:kern w:val="0"/>
        </w:rPr>
      </w:pPr>
      <w:r>
        <w:rPr>
          <w:rFonts w:hint="eastAsia"/>
          <w:kern w:val="0"/>
        </w:rPr>
        <w:t>（</w:t>
      </w:r>
      <w:r>
        <w:rPr>
          <w:rFonts w:cs="TimesNewRoman"/>
          <w:kern w:val="0"/>
        </w:rPr>
        <w:t>3</w:t>
      </w:r>
      <w:r>
        <w:rPr>
          <w:rFonts w:hint="eastAsia"/>
          <w:kern w:val="0"/>
        </w:rPr>
        <w:t>）纵向施工缝采用平缝，在混凝土的厚度量</w:t>
      </w:r>
      <w:r>
        <w:rPr>
          <w:rFonts w:cs="TimesNewRoman"/>
          <w:kern w:val="0"/>
        </w:rPr>
        <w:t>1</w:t>
      </w:r>
      <w:r>
        <w:rPr>
          <w:rFonts w:hint="eastAsia"/>
          <w:kern w:val="0"/>
        </w:rPr>
        <w:t>／</w:t>
      </w:r>
      <w:r>
        <w:rPr>
          <w:rFonts w:cs="TimesNewRoman"/>
          <w:kern w:val="0"/>
        </w:rPr>
        <w:t xml:space="preserve">2 </w:t>
      </w:r>
      <w:r>
        <w:rPr>
          <w:rFonts w:hint="eastAsia"/>
          <w:kern w:val="0"/>
        </w:rPr>
        <w:t>处设置拉杆，缝槽用填缝料予以填封。</w:t>
      </w:r>
    </w:p>
    <w:p w:rsidR="00E82F45" w:rsidRDefault="00E82F45" w:rsidP="00E82F45">
      <w:pPr>
        <w:rPr>
          <w:kern w:val="0"/>
        </w:rPr>
      </w:pPr>
      <w:r>
        <w:rPr>
          <w:rFonts w:cs="TimesNewRoman"/>
          <w:kern w:val="0"/>
        </w:rPr>
        <w:t xml:space="preserve">12. </w:t>
      </w:r>
      <w:r>
        <w:rPr>
          <w:rFonts w:hint="eastAsia"/>
          <w:kern w:val="0"/>
        </w:rPr>
        <w:t>检测</w:t>
      </w:r>
    </w:p>
    <w:p w:rsidR="00E82F45" w:rsidRDefault="00E82F45" w:rsidP="00E82F45">
      <w:pPr>
        <w:rPr>
          <w:kern w:val="0"/>
        </w:rPr>
      </w:pPr>
      <w:r>
        <w:rPr>
          <w:rFonts w:hint="eastAsia"/>
          <w:kern w:val="0"/>
        </w:rPr>
        <w:t>施工后立即检测路面的抗折强度，纵横缝顺直度，平整度，相邻板高差，纵坡高程，横坡、宽度、厚度、长度、槽深。外观检查：混凝土表面不得有脱皮、印痕、裂缝、石子外露</w:t>
      </w:r>
      <w:proofErr w:type="gramStart"/>
      <w:r>
        <w:rPr>
          <w:rFonts w:hint="eastAsia"/>
          <w:kern w:val="0"/>
        </w:rPr>
        <w:t>和缺边</w:t>
      </w:r>
      <w:proofErr w:type="gramEnd"/>
      <w:r>
        <w:rPr>
          <w:rFonts w:hint="eastAsia"/>
          <w:kern w:val="0"/>
        </w:rPr>
        <w:t>掉角现象；路面侧面顺直，曲线圆滑；路面压槽纹理适宜。</w:t>
      </w:r>
    </w:p>
    <w:p w:rsidR="00E82F45" w:rsidRDefault="00E82F45" w:rsidP="00E82F45">
      <w:pPr>
        <w:rPr>
          <w:kern w:val="0"/>
        </w:rPr>
      </w:pPr>
      <w:r>
        <w:rPr>
          <w:rFonts w:cs="TimesNewRoman"/>
          <w:kern w:val="0"/>
        </w:rPr>
        <w:t xml:space="preserve">13. </w:t>
      </w:r>
      <w:r>
        <w:rPr>
          <w:rFonts w:hint="eastAsia"/>
          <w:kern w:val="0"/>
        </w:rPr>
        <w:t>施工注意事项</w:t>
      </w:r>
    </w:p>
    <w:p w:rsidR="00E82F45" w:rsidRDefault="00E82F45" w:rsidP="00E82F45">
      <w:pPr>
        <w:rPr>
          <w:kern w:val="0"/>
        </w:rPr>
      </w:pPr>
      <w:r>
        <w:rPr>
          <w:rFonts w:hint="eastAsia"/>
          <w:kern w:val="0"/>
        </w:rPr>
        <w:t>（</w:t>
      </w:r>
      <w:r>
        <w:rPr>
          <w:rFonts w:cs="TimesNewRoman"/>
          <w:kern w:val="0"/>
        </w:rPr>
        <w:t>1</w:t>
      </w:r>
      <w:r>
        <w:rPr>
          <w:rFonts w:hint="eastAsia"/>
          <w:kern w:val="0"/>
        </w:rPr>
        <w:t>）铺筑的混凝土的温度不应低于</w:t>
      </w:r>
      <w:r>
        <w:rPr>
          <w:rFonts w:cs="TimesNewRoman"/>
          <w:kern w:val="0"/>
        </w:rPr>
        <w:t>10</w:t>
      </w:r>
      <w:r>
        <w:rPr>
          <w:rFonts w:hint="eastAsia"/>
          <w:kern w:val="0"/>
        </w:rPr>
        <w:t>℃或高于</w:t>
      </w:r>
      <w:r>
        <w:rPr>
          <w:rFonts w:cs="TimesNewRoman"/>
          <w:kern w:val="0"/>
        </w:rPr>
        <w:t>32</w:t>
      </w:r>
      <w:r>
        <w:rPr>
          <w:rFonts w:hint="eastAsia"/>
          <w:kern w:val="0"/>
        </w:rPr>
        <w:t>℃。当蒸发率的数据超过</w:t>
      </w:r>
      <w:r>
        <w:rPr>
          <w:rFonts w:cs="TimesNewRoman"/>
          <w:kern w:val="0"/>
        </w:rPr>
        <w:t>0.75kg</w:t>
      </w:r>
      <w:r>
        <w:rPr>
          <w:rFonts w:hint="eastAsia"/>
          <w:kern w:val="0"/>
        </w:rPr>
        <w:t>／</w:t>
      </w:r>
      <w:r>
        <w:rPr>
          <w:rFonts w:cs="TimesNewRoman"/>
          <w:kern w:val="0"/>
        </w:rPr>
        <w:t>m</w:t>
      </w:r>
      <w:r>
        <w:rPr>
          <w:rFonts w:cs="TimesNewRoman"/>
          <w:kern w:val="0"/>
          <w:vertAlign w:val="superscript"/>
        </w:rPr>
        <w:t>2</w:t>
      </w:r>
      <w:r>
        <w:rPr>
          <w:rFonts w:cs="TimesNewRoman"/>
          <w:kern w:val="0"/>
        </w:rPr>
        <w:t xml:space="preserve">h </w:t>
      </w:r>
      <w:r>
        <w:rPr>
          <w:rFonts w:hint="eastAsia"/>
          <w:kern w:val="0"/>
        </w:rPr>
        <w:t>时，需采取防止水分损失的预防措施。</w:t>
      </w:r>
    </w:p>
    <w:p w:rsidR="00E82F45" w:rsidRDefault="00E82F45" w:rsidP="00E82F45">
      <w:pPr>
        <w:rPr>
          <w:kern w:val="0"/>
        </w:rPr>
      </w:pPr>
      <w:r>
        <w:rPr>
          <w:rFonts w:hint="eastAsia"/>
          <w:kern w:val="0"/>
        </w:rPr>
        <w:t>（</w:t>
      </w:r>
      <w:r>
        <w:rPr>
          <w:rFonts w:cs="TimesNewRoman"/>
          <w:kern w:val="0"/>
        </w:rPr>
        <w:t>2</w:t>
      </w:r>
      <w:r>
        <w:rPr>
          <w:rFonts w:hint="eastAsia"/>
          <w:kern w:val="0"/>
        </w:rPr>
        <w:t>）摊铺工作一旦开始，混凝土铺筑工程就不得中断。如果停工时间延续超过</w:t>
      </w:r>
      <w:r>
        <w:rPr>
          <w:rFonts w:cs="TimesNewRoman"/>
          <w:kern w:val="0"/>
        </w:rPr>
        <w:t xml:space="preserve">30min </w:t>
      </w:r>
      <w:r>
        <w:rPr>
          <w:rFonts w:hint="eastAsia"/>
          <w:kern w:val="0"/>
        </w:rPr>
        <w:t>时，就应申报一个监理工程师批准的施工横缝，膨胀缝、缩缝或</w:t>
      </w:r>
      <w:proofErr w:type="gramStart"/>
      <w:r>
        <w:rPr>
          <w:rFonts w:hint="eastAsia"/>
          <w:kern w:val="0"/>
        </w:rPr>
        <w:t>薄弱面</w:t>
      </w:r>
      <w:proofErr w:type="gramEnd"/>
      <w:r>
        <w:rPr>
          <w:rFonts w:cs="TimesNewRoman"/>
          <w:kern w:val="0"/>
        </w:rPr>
        <w:t xml:space="preserve">3m </w:t>
      </w:r>
      <w:r>
        <w:rPr>
          <w:rFonts w:hint="eastAsia"/>
          <w:kern w:val="0"/>
        </w:rPr>
        <w:t>以内不得出现施工横缝。</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98" w:name="_Toc207024467"/>
      <w:r>
        <w:rPr>
          <w:rFonts w:hint="eastAsia"/>
        </w:rPr>
        <w:t>洞内喷涂工程施工</w:t>
      </w:r>
      <w:bookmarkStart w:id="99" w:name="bk163"/>
      <w:bookmarkEnd w:id="98"/>
      <w:bookmarkEnd w:id="99"/>
    </w:p>
    <w:p w:rsidR="00E82F45" w:rsidRDefault="00E82F45" w:rsidP="00E82F45">
      <w:pPr>
        <w:rPr>
          <w:kern w:val="0"/>
        </w:rPr>
      </w:pPr>
      <w:bookmarkStart w:id="100" w:name="bk164"/>
      <w:bookmarkEnd w:id="100"/>
      <w:r>
        <w:rPr>
          <w:rFonts w:hint="eastAsia"/>
          <w:kern w:val="0"/>
        </w:rPr>
        <w:t>本合同段隧道内轮廓全部采用全断面防火涂料进行喷涂内装。全洞主体喷涂面积为</w:t>
      </w:r>
      <w:r>
        <w:rPr>
          <w:rFonts w:cs="TimesNewRoman"/>
          <w:kern w:val="0"/>
        </w:rPr>
        <w:t>106606m</w:t>
      </w:r>
      <w:r>
        <w:rPr>
          <w:rFonts w:cs="TimesNewRoman"/>
          <w:kern w:val="0"/>
          <w:vertAlign w:val="superscript"/>
        </w:rPr>
        <w:t>2</w:t>
      </w:r>
      <w:r>
        <w:rPr>
          <w:rFonts w:hint="eastAsia"/>
          <w:kern w:val="0"/>
        </w:rPr>
        <w:t>，涂层采用耐火时间不小于</w:t>
      </w:r>
      <w:r>
        <w:rPr>
          <w:rFonts w:cs="TimesNewRoman"/>
          <w:kern w:val="0"/>
        </w:rPr>
        <w:t xml:space="preserve">1.5h </w:t>
      </w:r>
      <w:r>
        <w:rPr>
          <w:rFonts w:hint="eastAsia"/>
          <w:kern w:val="0"/>
        </w:rPr>
        <w:t>的涂料。根据施工工序的安排，在路面工程全部完成后施作。</w:t>
      </w:r>
    </w:p>
    <w:p w:rsidR="00E82F45" w:rsidRDefault="00E82F45" w:rsidP="00E82F45">
      <w:pPr>
        <w:rPr>
          <w:kern w:val="0"/>
        </w:rPr>
      </w:pPr>
      <w:r>
        <w:rPr>
          <w:rFonts w:hint="eastAsia"/>
          <w:kern w:val="0"/>
        </w:rPr>
        <w:t>施工操作过程如下：</w:t>
      </w:r>
    </w:p>
    <w:p w:rsidR="00E82F45" w:rsidRDefault="00E82F45" w:rsidP="00E82F45">
      <w:pPr>
        <w:rPr>
          <w:kern w:val="0"/>
        </w:rPr>
      </w:pPr>
      <w:r>
        <w:rPr>
          <w:rFonts w:cs="TimesNewRoman"/>
          <w:kern w:val="0"/>
        </w:rPr>
        <w:t>(1)</w:t>
      </w:r>
      <w:r>
        <w:rPr>
          <w:rFonts w:hint="eastAsia"/>
          <w:kern w:val="0"/>
        </w:rPr>
        <w:t>对喷涂材料认真进行试验，测试标准，取得可靠的性能参数，做好</w:t>
      </w:r>
      <w:r>
        <w:rPr>
          <w:rFonts w:hint="eastAsia"/>
          <w:kern w:val="0"/>
        </w:rPr>
        <w:lastRenderedPageBreak/>
        <w:t>施工准备。</w:t>
      </w:r>
    </w:p>
    <w:p w:rsidR="00E82F45" w:rsidRDefault="00E82F45" w:rsidP="00E82F45">
      <w:pPr>
        <w:rPr>
          <w:kern w:val="0"/>
        </w:rPr>
      </w:pPr>
      <w:r>
        <w:rPr>
          <w:rFonts w:cs="TimesNewRoman"/>
          <w:kern w:val="0"/>
        </w:rPr>
        <w:t>(2)</w:t>
      </w:r>
      <w:r>
        <w:rPr>
          <w:rFonts w:hint="eastAsia"/>
          <w:kern w:val="0"/>
        </w:rPr>
        <w:t>对左、右线洞内衬砌做全面细致质量调查，达到喷涂要求的部位，定位走行式作业平台。</w:t>
      </w:r>
    </w:p>
    <w:p w:rsidR="00E82F45" w:rsidRDefault="00E82F45" w:rsidP="00E82F45">
      <w:pPr>
        <w:rPr>
          <w:kern w:val="0"/>
        </w:rPr>
      </w:pPr>
      <w:r>
        <w:rPr>
          <w:rFonts w:cs="TimesNewRoman"/>
          <w:kern w:val="0"/>
        </w:rPr>
        <w:t>(3)</w:t>
      </w:r>
      <w:r>
        <w:rPr>
          <w:rFonts w:hint="eastAsia"/>
          <w:kern w:val="0"/>
        </w:rPr>
        <w:t>布置好运料车、喷枪、打气泵等喷涂所需机具和劳力，并进行再次检查各工序和设备性能情况。</w:t>
      </w:r>
    </w:p>
    <w:p w:rsidR="00E82F45" w:rsidRDefault="00E82F45" w:rsidP="00E82F45">
      <w:pPr>
        <w:rPr>
          <w:kern w:val="0"/>
        </w:rPr>
      </w:pPr>
      <w:r>
        <w:rPr>
          <w:rFonts w:cs="TimesNewRoman"/>
          <w:kern w:val="0"/>
        </w:rPr>
        <w:t>(4)</w:t>
      </w:r>
      <w:r>
        <w:rPr>
          <w:rFonts w:hint="eastAsia"/>
          <w:kern w:val="0"/>
        </w:rPr>
        <w:t>具备施工时，开机工作，专人指挥，对喷涂地段进行连续作业，达到设计要求后，经检查质量合格后，再转入下一部位重复作业。</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01" w:name="_Toc207024468"/>
      <w:r>
        <w:rPr>
          <w:rFonts w:hint="eastAsia"/>
        </w:rPr>
        <w:t>施工中的试验与检测</w:t>
      </w:r>
      <w:bookmarkStart w:id="102" w:name="bk165"/>
      <w:bookmarkEnd w:id="101"/>
      <w:bookmarkEnd w:id="102"/>
    </w:p>
    <w:p w:rsidR="00E82F45" w:rsidRDefault="00E82F45" w:rsidP="00E82F45">
      <w:pPr>
        <w:rPr>
          <w:kern w:val="0"/>
        </w:rPr>
      </w:pPr>
      <w:bookmarkStart w:id="103" w:name="bk166"/>
      <w:bookmarkEnd w:id="103"/>
      <w:r>
        <w:rPr>
          <w:rFonts w:hint="eastAsia"/>
          <w:kern w:val="0"/>
        </w:rPr>
        <w:t>一、检测程序</w:t>
      </w:r>
    </w:p>
    <w:p w:rsidR="00E82F45" w:rsidRDefault="00E82F45" w:rsidP="00E82F45">
      <w:pPr>
        <w:rPr>
          <w:kern w:val="0"/>
        </w:rPr>
      </w:pPr>
      <w:proofErr w:type="gramStart"/>
      <w:r>
        <w:rPr>
          <w:rFonts w:hint="eastAsia"/>
          <w:kern w:val="0"/>
        </w:rPr>
        <w:t>检测分</w:t>
      </w:r>
      <w:proofErr w:type="gramEnd"/>
      <w:r>
        <w:rPr>
          <w:rFonts w:hint="eastAsia"/>
          <w:kern w:val="0"/>
        </w:rPr>
        <w:t>三级进行，“跟踪检测</w:t>
      </w:r>
      <w:r>
        <w:rPr>
          <w:rFonts w:cs="TimesNewRoman"/>
          <w:kern w:val="0"/>
        </w:rPr>
        <w:t>”</w:t>
      </w:r>
      <w:r>
        <w:rPr>
          <w:rFonts w:hint="eastAsia"/>
          <w:kern w:val="0"/>
        </w:rPr>
        <w:t>、“复检”、“抽检”，分别由工程队、项目经理部、监理和建设单位质检中心实施。检测程序见图</w:t>
      </w:r>
      <w:r>
        <w:rPr>
          <w:rFonts w:cs="TimesNewRoman"/>
          <w:kern w:val="0"/>
        </w:rPr>
        <w:t>7-20</w:t>
      </w:r>
      <w:r>
        <w:rPr>
          <w:rFonts w:hint="eastAsia"/>
          <w:kern w:val="0"/>
        </w:rPr>
        <w:t>。</w:t>
      </w:r>
    </w:p>
    <w:p w:rsidR="00E82F45" w:rsidRDefault="00E82F45" w:rsidP="00E82F45">
      <w:pPr>
        <w:rPr>
          <w:kern w:val="0"/>
        </w:rPr>
      </w:pPr>
      <w:r>
        <w:rPr>
          <w:noProof/>
          <w:kern w:val="0"/>
        </w:rPr>
        <w:drawing>
          <wp:inline distT="0" distB="0" distL="0" distR="0">
            <wp:extent cx="5276850" cy="3771900"/>
            <wp:effectExtent l="19050" t="0" r="0" b="0"/>
            <wp:docPr id="28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0" cstate="print">
                      <a:lum bright="-30000"/>
                      <a:grayscl/>
                      <a:biLevel thresh="50000"/>
                    </a:blip>
                    <a:srcRect/>
                    <a:stretch>
                      <a:fillRect/>
                    </a:stretch>
                  </pic:blipFill>
                  <pic:spPr bwMode="auto">
                    <a:xfrm>
                      <a:off x="0" y="0"/>
                      <a:ext cx="5276850" cy="37719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二、检测机构</w:t>
      </w:r>
    </w:p>
    <w:p w:rsidR="00E82F45" w:rsidRDefault="00E82F45" w:rsidP="00E82F45">
      <w:pPr>
        <w:rPr>
          <w:kern w:val="0"/>
        </w:rPr>
      </w:pPr>
      <w:r>
        <w:rPr>
          <w:rFonts w:hint="eastAsia"/>
          <w:kern w:val="0"/>
        </w:rPr>
        <w:t>项目经理部设中心试验室，各工程队</w:t>
      </w:r>
      <w:proofErr w:type="gramStart"/>
      <w:r>
        <w:rPr>
          <w:rFonts w:hint="eastAsia"/>
          <w:kern w:val="0"/>
        </w:rPr>
        <w:t>配试验员</w:t>
      </w:r>
      <w:proofErr w:type="gramEnd"/>
      <w:r>
        <w:rPr>
          <w:rFonts w:hint="eastAsia"/>
          <w:kern w:val="0"/>
        </w:rPr>
        <w:t>。负责本标段工程项目的检验、试验、交验、及不合格品的检验控制，按检验评定标准对施工过程实施监督并对检验结果负责；负责现场各种原材料试件和混凝土试件的样品采集和测试、检验及质量记录。根据现场试验资料，提出各种混凝土的施工配合比，土方施工最佳含水量等试验数据，并在施工过程中提出修正意见报批准执行；负责工程项目的计量测试工作，并负责工程项目的检验、测量和试验设备的核定、校准及使用管理工作；负责工程项目的控制测量、施工测量和施工放样工作。在施工技术部指导下，对合格产品进行验工量测计量。</w:t>
      </w:r>
    </w:p>
    <w:p w:rsidR="00E82F45" w:rsidRDefault="00E82F45" w:rsidP="00E82F45">
      <w:pPr>
        <w:rPr>
          <w:kern w:val="0"/>
        </w:rPr>
      </w:pPr>
      <w:r>
        <w:rPr>
          <w:rFonts w:hint="eastAsia"/>
          <w:kern w:val="0"/>
        </w:rPr>
        <w:t>三、砌体检测</w:t>
      </w:r>
    </w:p>
    <w:p w:rsidR="00E82F45" w:rsidRDefault="00E82F45" w:rsidP="00E82F45">
      <w:pPr>
        <w:rPr>
          <w:kern w:val="0"/>
        </w:rPr>
      </w:pPr>
      <w:r>
        <w:rPr>
          <w:rFonts w:hint="eastAsia"/>
          <w:kern w:val="0"/>
        </w:rPr>
        <w:t>浆砌片石护坡、护面</w:t>
      </w:r>
      <w:proofErr w:type="gramStart"/>
      <w:r>
        <w:rPr>
          <w:rFonts w:hint="eastAsia"/>
          <w:kern w:val="0"/>
        </w:rPr>
        <w:t>墙检查</w:t>
      </w:r>
      <w:proofErr w:type="gramEnd"/>
      <w:r>
        <w:rPr>
          <w:rFonts w:hint="eastAsia"/>
          <w:kern w:val="0"/>
        </w:rPr>
        <w:t>项目见表</w:t>
      </w:r>
      <w:r>
        <w:rPr>
          <w:rFonts w:cs="TimesNewRoman"/>
          <w:kern w:val="0"/>
        </w:rPr>
        <w:t>7-16</w:t>
      </w:r>
      <w:r>
        <w:rPr>
          <w:rFonts w:hint="eastAsia"/>
          <w:kern w:val="0"/>
        </w:rPr>
        <w:t>。</w:t>
      </w:r>
    </w:p>
    <w:p w:rsidR="00E82F45" w:rsidRDefault="00E82F45" w:rsidP="00E82F45">
      <w:pPr>
        <w:rPr>
          <w:rFonts w:ascii="..ì." w:eastAsia="..ì." w:cs="..ì."/>
          <w:kern w:val="0"/>
          <w:sz w:val="24"/>
        </w:rPr>
      </w:pPr>
      <w:r>
        <w:rPr>
          <w:rFonts w:hint="eastAsia"/>
          <w:kern w:val="0"/>
        </w:rPr>
        <w:t>护坡、护面</w:t>
      </w:r>
      <w:proofErr w:type="gramStart"/>
      <w:r>
        <w:rPr>
          <w:rFonts w:hint="eastAsia"/>
          <w:kern w:val="0"/>
        </w:rPr>
        <w:t>墙检查</w:t>
      </w:r>
      <w:proofErr w:type="gramEnd"/>
      <w:r>
        <w:rPr>
          <w:rFonts w:hint="eastAsia"/>
          <w:kern w:val="0"/>
        </w:rPr>
        <w:t>项目及允许偏差表</w:t>
      </w:r>
      <w:r>
        <w:rPr>
          <w:kern w:val="0"/>
        </w:rPr>
        <w:t xml:space="preserve"> </w:t>
      </w:r>
      <w:r>
        <w:rPr>
          <w:rFonts w:hint="eastAsia"/>
          <w:kern w:val="0"/>
        </w:rPr>
        <w:t>表</w:t>
      </w:r>
      <w:r>
        <w:rPr>
          <w:rFonts w:cs="TimesNewRoman"/>
          <w:kern w:val="0"/>
        </w:rPr>
        <w:t>7-16</w:t>
      </w:r>
    </w:p>
    <w:tbl>
      <w:tblPr>
        <w:tblW w:w="8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8"/>
        <w:gridCol w:w="2138"/>
        <w:gridCol w:w="1958"/>
        <w:gridCol w:w="3924"/>
      </w:tblGrid>
      <w:tr w:rsidR="00E82F45" w:rsidTr="009228EC">
        <w:trPr>
          <w:trHeight w:val="548"/>
          <w:jc w:val="center"/>
        </w:trPr>
        <w:tc>
          <w:tcPr>
            <w:tcW w:w="688" w:type="dxa"/>
            <w:vAlign w:val="center"/>
          </w:tcPr>
          <w:p w:rsidR="00E82F45" w:rsidRDefault="00E82F45" w:rsidP="009228EC">
            <w:pPr>
              <w:rPr>
                <w:rFonts w:cs="..ì."/>
                <w:kern w:val="0"/>
              </w:rPr>
            </w:pPr>
            <w:r>
              <w:rPr>
                <w:rFonts w:cs="..ì." w:hint="eastAsia"/>
                <w:kern w:val="0"/>
              </w:rPr>
              <w:t>项次</w:t>
            </w:r>
          </w:p>
        </w:tc>
        <w:tc>
          <w:tcPr>
            <w:tcW w:w="2138" w:type="dxa"/>
            <w:vAlign w:val="center"/>
          </w:tcPr>
          <w:p w:rsidR="00E82F45" w:rsidRDefault="00E82F45" w:rsidP="009228EC">
            <w:pPr>
              <w:rPr>
                <w:rFonts w:cs="..ì."/>
                <w:kern w:val="0"/>
              </w:rPr>
            </w:pPr>
            <w:r>
              <w:rPr>
                <w:rFonts w:cs="..ì." w:hint="eastAsia"/>
                <w:kern w:val="0"/>
              </w:rPr>
              <w:t>检查项目</w:t>
            </w:r>
          </w:p>
        </w:tc>
        <w:tc>
          <w:tcPr>
            <w:tcW w:w="1958" w:type="dxa"/>
            <w:vAlign w:val="center"/>
          </w:tcPr>
          <w:p w:rsidR="00E82F45" w:rsidRDefault="00E82F45" w:rsidP="009228EC">
            <w:pPr>
              <w:rPr>
                <w:rFonts w:cs="..ì."/>
                <w:kern w:val="0"/>
              </w:rPr>
            </w:pPr>
            <w:r>
              <w:rPr>
                <w:rFonts w:cs="..ì." w:hint="eastAsia"/>
                <w:kern w:val="0"/>
              </w:rPr>
              <w:t>规定值或允许值</w:t>
            </w:r>
          </w:p>
        </w:tc>
        <w:tc>
          <w:tcPr>
            <w:tcW w:w="3925" w:type="dxa"/>
            <w:vAlign w:val="center"/>
          </w:tcPr>
          <w:p w:rsidR="00E82F45" w:rsidRDefault="00E82F45" w:rsidP="009228EC">
            <w:pPr>
              <w:rPr>
                <w:rFonts w:cs="..ì."/>
                <w:kern w:val="0"/>
              </w:rPr>
            </w:pPr>
            <w:r>
              <w:rPr>
                <w:rFonts w:cs="..ì." w:hint="eastAsia"/>
                <w:kern w:val="0"/>
              </w:rPr>
              <w:t>检查方法</w:t>
            </w:r>
          </w:p>
        </w:tc>
      </w:tr>
      <w:tr w:rsidR="00E82F45" w:rsidTr="009228EC">
        <w:trPr>
          <w:trHeight w:val="633"/>
          <w:jc w:val="center"/>
        </w:trPr>
        <w:tc>
          <w:tcPr>
            <w:tcW w:w="688" w:type="dxa"/>
            <w:vAlign w:val="center"/>
          </w:tcPr>
          <w:p w:rsidR="00E82F45" w:rsidRDefault="00E82F45" w:rsidP="009228EC">
            <w:pPr>
              <w:rPr>
                <w:kern w:val="0"/>
              </w:rPr>
            </w:pPr>
            <w:r>
              <w:rPr>
                <w:kern w:val="0"/>
              </w:rPr>
              <w:t>1</w:t>
            </w:r>
          </w:p>
        </w:tc>
        <w:tc>
          <w:tcPr>
            <w:tcW w:w="2138" w:type="dxa"/>
            <w:vAlign w:val="center"/>
          </w:tcPr>
          <w:p w:rsidR="00E82F45" w:rsidRDefault="00E82F45" w:rsidP="009228EC">
            <w:pPr>
              <w:rPr>
                <w:rFonts w:cs="..ì."/>
                <w:kern w:val="0"/>
              </w:rPr>
            </w:pPr>
            <w:r>
              <w:rPr>
                <w:rFonts w:cs="..ì." w:hint="eastAsia"/>
                <w:kern w:val="0"/>
              </w:rPr>
              <w:t>砂浆强度（</w:t>
            </w:r>
            <w:r>
              <w:rPr>
                <w:kern w:val="0"/>
              </w:rPr>
              <w:t>MPa</w:t>
            </w:r>
            <w:r>
              <w:rPr>
                <w:rFonts w:cs="..ì." w:hint="eastAsia"/>
                <w:kern w:val="0"/>
              </w:rPr>
              <w:t>）</w:t>
            </w:r>
          </w:p>
        </w:tc>
        <w:tc>
          <w:tcPr>
            <w:tcW w:w="1958" w:type="dxa"/>
            <w:vAlign w:val="center"/>
          </w:tcPr>
          <w:p w:rsidR="00E82F45" w:rsidRDefault="00E82F45" w:rsidP="009228EC">
            <w:pPr>
              <w:rPr>
                <w:rFonts w:cs="..ì."/>
                <w:kern w:val="0"/>
              </w:rPr>
            </w:pPr>
            <w:r>
              <w:rPr>
                <w:rFonts w:cs="..ì." w:hint="eastAsia"/>
                <w:kern w:val="0"/>
              </w:rPr>
              <w:t>在合格标准内</w:t>
            </w:r>
          </w:p>
        </w:tc>
        <w:tc>
          <w:tcPr>
            <w:tcW w:w="3925" w:type="dxa"/>
            <w:vAlign w:val="center"/>
          </w:tcPr>
          <w:p w:rsidR="00E82F45" w:rsidRDefault="00E82F45" w:rsidP="009228EC">
            <w:pPr>
              <w:rPr>
                <w:rFonts w:cs="..ì."/>
                <w:kern w:val="0"/>
              </w:rPr>
            </w:pPr>
            <w:r>
              <w:rPr>
                <w:rFonts w:cs="..ì." w:hint="eastAsia"/>
                <w:kern w:val="0"/>
              </w:rPr>
              <w:t>按《公路工程质量检验评定标准》附录</w:t>
            </w:r>
            <w:r>
              <w:rPr>
                <w:kern w:val="0"/>
              </w:rPr>
              <w:t xml:space="preserve">F </w:t>
            </w:r>
            <w:r>
              <w:rPr>
                <w:rFonts w:cs="..ì." w:hint="eastAsia"/>
                <w:kern w:val="0"/>
              </w:rPr>
              <w:t>检查</w:t>
            </w:r>
          </w:p>
        </w:tc>
      </w:tr>
      <w:tr w:rsidR="00E82F45" w:rsidTr="009228EC">
        <w:trPr>
          <w:trHeight w:val="633"/>
          <w:jc w:val="center"/>
        </w:trPr>
        <w:tc>
          <w:tcPr>
            <w:tcW w:w="688" w:type="dxa"/>
            <w:vAlign w:val="center"/>
          </w:tcPr>
          <w:p w:rsidR="00E82F45" w:rsidRDefault="00E82F45" w:rsidP="009228EC">
            <w:pPr>
              <w:rPr>
                <w:kern w:val="0"/>
              </w:rPr>
            </w:pPr>
            <w:r>
              <w:rPr>
                <w:kern w:val="0"/>
              </w:rPr>
              <w:t>2</w:t>
            </w:r>
          </w:p>
        </w:tc>
        <w:tc>
          <w:tcPr>
            <w:tcW w:w="2138" w:type="dxa"/>
            <w:vAlign w:val="center"/>
          </w:tcPr>
          <w:p w:rsidR="00E82F45" w:rsidRDefault="00E82F45" w:rsidP="009228EC">
            <w:pPr>
              <w:rPr>
                <w:rFonts w:cs="..ì."/>
                <w:kern w:val="0"/>
              </w:rPr>
            </w:pPr>
            <w:r>
              <w:rPr>
                <w:rFonts w:cs="..ì." w:hint="eastAsia"/>
                <w:kern w:val="0"/>
              </w:rPr>
              <w:t>顶面高程（</w:t>
            </w:r>
            <w:r>
              <w:rPr>
                <w:kern w:val="0"/>
              </w:rPr>
              <w:t>mm</w:t>
            </w:r>
            <w:r>
              <w:rPr>
                <w:rFonts w:cs="..ì." w:hint="eastAsia"/>
                <w:kern w:val="0"/>
              </w:rPr>
              <w:t>）</w:t>
            </w:r>
          </w:p>
        </w:tc>
        <w:tc>
          <w:tcPr>
            <w:tcW w:w="1958" w:type="dxa"/>
            <w:vAlign w:val="center"/>
          </w:tcPr>
          <w:p w:rsidR="00E82F45" w:rsidRDefault="00E82F45" w:rsidP="009228EC">
            <w:pPr>
              <w:rPr>
                <w:kern w:val="0"/>
              </w:rPr>
            </w:pPr>
            <w:r>
              <w:rPr>
                <w:rFonts w:cs="..ì." w:hint="eastAsia"/>
                <w:kern w:val="0"/>
              </w:rPr>
              <w:t>±</w:t>
            </w:r>
            <w:r>
              <w:rPr>
                <w:kern w:val="0"/>
              </w:rPr>
              <w:t>50</w:t>
            </w:r>
          </w:p>
        </w:tc>
        <w:tc>
          <w:tcPr>
            <w:tcW w:w="3925" w:type="dxa"/>
            <w:vAlign w:val="center"/>
          </w:tcPr>
          <w:p w:rsidR="00E82F45" w:rsidRDefault="00E82F45" w:rsidP="009228EC">
            <w:pPr>
              <w:rPr>
                <w:rFonts w:cs="..ì."/>
                <w:kern w:val="0"/>
              </w:rPr>
            </w:pPr>
            <w:r>
              <w:rPr>
                <w:rFonts w:cs="..ì." w:hint="eastAsia"/>
                <w:kern w:val="0"/>
              </w:rPr>
              <w:t>每</w:t>
            </w:r>
            <w:r>
              <w:rPr>
                <w:kern w:val="0"/>
              </w:rPr>
              <w:t xml:space="preserve">50m </w:t>
            </w:r>
            <w:r>
              <w:rPr>
                <w:rFonts w:cs="..ì." w:hint="eastAsia"/>
                <w:kern w:val="0"/>
              </w:rPr>
              <w:t>用水平仪检查</w:t>
            </w:r>
            <w:r>
              <w:rPr>
                <w:kern w:val="0"/>
              </w:rPr>
              <w:t xml:space="preserve">3 </w:t>
            </w:r>
            <w:r>
              <w:rPr>
                <w:rFonts w:cs="..ì." w:hint="eastAsia"/>
                <w:kern w:val="0"/>
              </w:rPr>
              <w:t>点，不足</w:t>
            </w:r>
            <w:r>
              <w:rPr>
                <w:kern w:val="0"/>
              </w:rPr>
              <w:t xml:space="preserve">50m </w:t>
            </w:r>
            <w:r>
              <w:rPr>
                <w:rFonts w:cs="..ì." w:hint="eastAsia"/>
                <w:kern w:val="0"/>
              </w:rPr>
              <w:t>时至少</w:t>
            </w:r>
            <w:r>
              <w:rPr>
                <w:kern w:val="0"/>
              </w:rPr>
              <w:t xml:space="preserve">3 </w:t>
            </w:r>
            <w:r>
              <w:rPr>
                <w:rFonts w:cs="..ì." w:hint="eastAsia"/>
                <w:kern w:val="0"/>
              </w:rPr>
              <w:t>点</w:t>
            </w:r>
          </w:p>
        </w:tc>
      </w:tr>
      <w:tr w:rsidR="00E82F45" w:rsidTr="009228EC">
        <w:trPr>
          <w:trHeight w:val="630"/>
          <w:jc w:val="center"/>
        </w:trPr>
        <w:tc>
          <w:tcPr>
            <w:tcW w:w="688" w:type="dxa"/>
            <w:vAlign w:val="center"/>
          </w:tcPr>
          <w:p w:rsidR="00E82F45" w:rsidRDefault="00E82F45" w:rsidP="009228EC">
            <w:pPr>
              <w:rPr>
                <w:kern w:val="0"/>
              </w:rPr>
            </w:pPr>
            <w:r>
              <w:rPr>
                <w:kern w:val="0"/>
              </w:rPr>
              <w:t>3</w:t>
            </w:r>
          </w:p>
        </w:tc>
        <w:tc>
          <w:tcPr>
            <w:tcW w:w="2138" w:type="dxa"/>
            <w:vAlign w:val="center"/>
          </w:tcPr>
          <w:p w:rsidR="00E82F45" w:rsidRDefault="00E82F45" w:rsidP="009228EC">
            <w:pPr>
              <w:rPr>
                <w:rFonts w:cs="..ì."/>
                <w:kern w:val="0"/>
              </w:rPr>
            </w:pPr>
            <w:r>
              <w:rPr>
                <w:rFonts w:cs="..ì." w:hint="eastAsia"/>
                <w:kern w:val="0"/>
              </w:rPr>
              <w:t>表面平整度（</w:t>
            </w:r>
            <w:r>
              <w:rPr>
                <w:kern w:val="0"/>
              </w:rPr>
              <w:t>mm</w:t>
            </w:r>
            <w:r>
              <w:rPr>
                <w:rFonts w:cs="..ì." w:hint="eastAsia"/>
                <w:kern w:val="0"/>
              </w:rPr>
              <w:t>）</w:t>
            </w:r>
          </w:p>
        </w:tc>
        <w:tc>
          <w:tcPr>
            <w:tcW w:w="1958" w:type="dxa"/>
            <w:vAlign w:val="center"/>
          </w:tcPr>
          <w:p w:rsidR="00E82F45" w:rsidRDefault="00E82F45" w:rsidP="009228EC">
            <w:pPr>
              <w:rPr>
                <w:kern w:val="0"/>
              </w:rPr>
            </w:pPr>
            <w:r>
              <w:rPr>
                <w:kern w:val="0"/>
              </w:rPr>
              <w:t>30</w:t>
            </w:r>
          </w:p>
        </w:tc>
        <w:tc>
          <w:tcPr>
            <w:tcW w:w="3925" w:type="dxa"/>
            <w:vAlign w:val="center"/>
          </w:tcPr>
          <w:p w:rsidR="00E82F45" w:rsidRDefault="00E82F45" w:rsidP="009228EC">
            <w:pPr>
              <w:rPr>
                <w:rFonts w:cs="..ì."/>
                <w:kern w:val="0"/>
              </w:rPr>
            </w:pPr>
            <w:r>
              <w:rPr>
                <w:rFonts w:cs="..ì." w:hint="eastAsia"/>
                <w:kern w:val="0"/>
              </w:rPr>
              <w:t>用</w:t>
            </w:r>
            <w:r>
              <w:rPr>
                <w:kern w:val="0"/>
              </w:rPr>
              <w:t xml:space="preserve">2m </w:t>
            </w:r>
            <w:r>
              <w:rPr>
                <w:rFonts w:cs="..ì." w:hint="eastAsia"/>
                <w:kern w:val="0"/>
              </w:rPr>
              <w:t>直尺检查，护坡每</w:t>
            </w:r>
            <w:r>
              <w:rPr>
                <w:kern w:val="0"/>
              </w:rPr>
              <w:t>50m</w:t>
            </w:r>
            <w:r>
              <w:rPr>
                <w:rFonts w:cs="TimesNewRoman"/>
                <w:kern w:val="0"/>
                <w:vertAlign w:val="superscript"/>
              </w:rPr>
              <w:t>3</w:t>
            </w:r>
            <w:r>
              <w:rPr>
                <w:kern w:val="0"/>
              </w:rPr>
              <w:t xml:space="preserve"> </w:t>
            </w:r>
            <w:r>
              <w:rPr>
                <w:rFonts w:cs="..ì." w:hint="eastAsia"/>
                <w:kern w:val="0"/>
              </w:rPr>
              <w:t>处，每个锥坡</w:t>
            </w:r>
            <w:r>
              <w:rPr>
                <w:kern w:val="0"/>
              </w:rPr>
              <w:t xml:space="preserve">3 </w:t>
            </w:r>
            <w:r>
              <w:rPr>
                <w:rFonts w:cs="..ì." w:hint="eastAsia"/>
                <w:kern w:val="0"/>
              </w:rPr>
              <w:t>处</w:t>
            </w:r>
          </w:p>
        </w:tc>
      </w:tr>
      <w:tr w:rsidR="00E82F45" w:rsidTr="009228EC">
        <w:trPr>
          <w:trHeight w:val="548"/>
          <w:jc w:val="center"/>
        </w:trPr>
        <w:tc>
          <w:tcPr>
            <w:tcW w:w="688" w:type="dxa"/>
            <w:vAlign w:val="center"/>
          </w:tcPr>
          <w:p w:rsidR="00E82F45" w:rsidRDefault="00E82F45" w:rsidP="009228EC">
            <w:pPr>
              <w:rPr>
                <w:kern w:val="0"/>
              </w:rPr>
            </w:pPr>
            <w:r>
              <w:rPr>
                <w:kern w:val="0"/>
              </w:rPr>
              <w:t>4</w:t>
            </w:r>
          </w:p>
        </w:tc>
        <w:tc>
          <w:tcPr>
            <w:tcW w:w="2138" w:type="dxa"/>
            <w:vAlign w:val="center"/>
          </w:tcPr>
          <w:p w:rsidR="00E82F45" w:rsidRDefault="00E82F45" w:rsidP="009228EC">
            <w:pPr>
              <w:rPr>
                <w:rFonts w:cs="..ì."/>
                <w:kern w:val="0"/>
              </w:rPr>
            </w:pPr>
            <w:r>
              <w:rPr>
                <w:rFonts w:cs="..ì." w:hint="eastAsia"/>
                <w:kern w:val="0"/>
              </w:rPr>
              <w:t>坡度</w:t>
            </w:r>
          </w:p>
        </w:tc>
        <w:tc>
          <w:tcPr>
            <w:tcW w:w="1958" w:type="dxa"/>
            <w:vAlign w:val="center"/>
          </w:tcPr>
          <w:p w:rsidR="00E82F45" w:rsidRDefault="00E82F45" w:rsidP="009228EC">
            <w:pPr>
              <w:rPr>
                <w:rFonts w:cs="..ì."/>
                <w:kern w:val="0"/>
              </w:rPr>
            </w:pPr>
            <w:proofErr w:type="gramStart"/>
            <w:r>
              <w:rPr>
                <w:rFonts w:cs="..ì." w:hint="eastAsia"/>
                <w:kern w:val="0"/>
              </w:rPr>
              <w:t>不陡于图纸</w:t>
            </w:r>
            <w:proofErr w:type="gramEnd"/>
            <w:r>
              <w:rPr>
                <w:rFonts w:cs="..ì." w:hint="eastAsia"/>
                <w:kern w:val="0"/>
              </w:rPr>
              <w:t>规定</w:t>
            </w:r>
          </w:p>
        </w:tc>
        <w:tc>
          <w:tcPr>
            <w:tcW w:w="3925" w:type="dxa"/>
            <w:vAlign w:val="center"/>
          </w:tcPr>
          <w:p w:rsidR="00E82F45" w:rsidRDefault="00E82F45" w:rsidP="009228EC">
            <w:pPr>
              <w:rPr>
                <w:rFonts w:cs="..ì."/>
                <w:kern w:val="0"/>
              </w:rPr>
            </w:pPr>
            <w:r>
              <w:rPr>
                <w:rFonts w:cs="..ì." w:hint="eastAsia"/>
                <w:kern w:val="0"/>
              </w:rPr>
              <w:t>每</w:t>
            </w:r>
            <w:r>
              <w:rPr>
                <w:kern w:val="0"/>
              </w:rPr>
              <w:t xml:space="preserve">50m </w:t>
            </w:r>
            <w:r>
              <w:rPr>
                <w:rFonts w:cs="..ì." w:hint="eastAsia"/>
                <w:kern w:val="0"/>
              </w:rPr>
              <w:t>用</w:t>
            </w:r>
            <w:proofErr w:type="gramStart"/>
            <w:r>
              <w:rPr>
                <w:rFonts w:cs="..ì." w:hint="eastAsia"/>
                <w:kern w:val="0"/>
              </w:rPr>
              <w:t>坡度尺抽量</w:t>
            </w:r>
            <w:proofErr w:type="gramEnd"/>
            <w:r>
              <w:rPr>
                <w:kern w:val="0"/>
              </w:rPr>
              <w:t xml:space="preserve">3 </w:t>
            </w:r>
            <w:r>
              <w:rPr>
                <w:rFonts w:cs="..ì." w:hint="eastAsia"/>
                <w:kern w:val="0"/>
              </w:rPr>
              <w:t>处</w:t>
            </w:r>
          </w:p>
        </w:tc>
      </w:tr>
      <w:tr w:rsidR="00E82F45" w:rsidTr="009228EC">
        <w:trPr>
          <w:trHeight w:val="548"/>
          <w:jc w:val="center"/>
        </w:trPr>
        <w:tc>
          <w:tcPr>
            <w:tcW w:w="688" w:type="dxa"/>
            <w:vAlign w:val="center"/>
          </w:tcPr>
          <w:p w:rsidR="00E82F45" w:rsidRDefault="00E82F45" w:rsidP="009228EC">
            <w:pPr>
              <w:rPr>
                <w:kern w:val="0"/>
              </w:rPr>
            </w:pPr>
            <w:r>
              <w:rPr>
                <w:kern w:val="0"/>
              </w:rPr>
              <w:lastRenderedPageBreak/>
              <w:t>5</w:t>
            </w:r>
          </w:p>
        </w:tc>
        <w:tc>
          <w:tcPr>
            <w:tcW w:w="2138" w:type="dxa"/>
            <w:vAlign w:val="center"/>
          </w:tcPr>
          <w:p w:rsidR="00E82F45" w:rsidRDefault="00E82F45" w:rsidP="009228EC">
            <w:pPr>
              <w:rPr>
                <w:rFonts w:cs="..ì."/>
                <w:kern w:val="0"/>
              </w:rPr>
            </w:pPr>
            <w:r>
              <w:rPr>
                <w:rFonts w:cs="..ì." w:hint="eastAsia"/>
                <w:kern w:val="0"/>
              </w:rPr>
              <w:t>厚度（</w:t>
            </w:r>
            <w:r>
              <w:rPr>
                <w:kern w:val="0"/>
              </w:rPr>
              <w:t>mm</w:t>
            </w:r>
            <w:r>
              <w:rPr>
                <w:rFonts w:cs="..ì." w:hint="eastAsia"/>
                <w:kern w:val="0"/>
              </w:rPr>
              <w:t>）</w:t>
            </w:r>
          </w:p>
        </w:tc>
        <w:tc>
          <w:tcPr>
            <w:tcW w:w="1958" w:type="dxa"/>
            <w:vAlign w:val="center"/>
          </w:tcPr>
          <w:p w:rsidR="00E82F45" w:rsidRDefault="00E82F45" w:rsidP="009228EC">
            <w:pPr>
              <w:rPr>
                <w:rFonts w:cs="..ì."/>
                <w:kern w:val="0"/>
              </w:rPr>
            </w:pPr>
            <w:r>
              <w:rPr>
                <w:rFonts w:cs="..ì." w:hint="eastAsia"/>
                <w:kern w:val="0"/>
              </w:rPr>
              <w:t>不小于图纸规定</w:t>
            </w:r>
          </w:p>
        </w:tc>
        <w:tc>
          <w:tcPr>
            <w:tcW w:w="3925" w:type="dxa"/>
            <w:vAlign w:val="center"/>
          </w:tcPr>
          <w:p w:rsidR="00E82F45" w:rsidRDefault="00E82F45" w:rsidP="009228EC">
            <w:pPr>
              <w:rPr>
                <w:rFonts w:cs="..ì."/>
                <w:kern w:val="0"/>
              </w:rPr>
            </w:pPr>
            <w:r>
              <w:rPr>
                <w:rFonts w:cs="..ì." w:hint="eastAsia"/>
                <w:kern w:val="0"/>
              </w:rPr>
              <w:t>每</w:t>
            </w:r>
            <w:r>
              <w:rPr>
                <w:kern w:val="0"/>
              </w:rPr>
              <w:t xml:space="preserve">100m </w:t>
            </w:r>
            <w:r>
              <w:rPr>
                <w:rFonts w:cs="..ì." w:hint="eastAsia"/>
                <w:kern w:val="0"/>
              </w:rPr>
              <w:t>检查</w:t>
            </w:r>
            <w:r>
              <w:rPr>
                <w:kern w:val="0"/>
              </w:rPr>
              <w:t xml:space="preserve">3 </w:t>
            </w:r>
            <w:r>
              <w:rPr>
                <w:rFonts w:cs="..ì." w:hint="eastAsia"/>
                <w:kern w:val="0"/>
              </w:rPr>
              <w:t>处</w:t>
            </w:r>
          </w:p>
        </w:tc>
      </w:tr>
      <w:tr w:rsidR="00E82F45" w:rsidTr="009228EC">
        <w:trPr>
          <w:trHeight w:val="550"/>
          <w:jc w:val="center"/>
        </w:trPr>
        <w:tc>
          <w:tcPr>
            <w:tcW w:w="688" w:type="dxa"/>
            <w:vAlign w:val="center"/>
          </w:tcPr>
          <w:p w:rsidR="00E82F45" w:rsidRDefault="00E82F45" w:rsidP="009228EC">
            <w:pPr>
              <w:rPr>
                <w:kern w:val="0"/>
              </w:rPr>
            </w:pPr>
            <w:r>
              <w:rPr>
                <w:kern w:val="0"/>
              </w:rPr>
              <w:t>6</w:t>
            </w:r>
          </w:p>
        </w:tc>
        <w:tc>
          <w:tcPr>
            <w:tcW w:w="2138" w:type="dxa"/>
            <w:vAlign w:val="center"/>
          </w:tcPr>
          <w:p w:rsidR="00E82F45" w:rsidRDefault="00E82F45" w:rsidP="009228EC">
            <w:pPr>
              <w:rPr>
                <w:rFonts w:cs="..ì."/>
                <w:kern w:val="0"/>
              </w:rPr>
            </w:pPr>
            <w:r>
              <w:rPr>
                <w:rFonts w:cs="..ì." w:hint="eastAsia"/>
                <w:kern w:val="0"/>
              </w:rPr>
              <w:t>底面高程（</w:t>
            </w:r>
            <w:r>
              <w:rPr>
                <w:kern w:val="0"/>
              </w:rPr>
              <w:t>mm</w:t>
            </w:r>
            <w:r>
              <w:rPr>
                <w:rFonts w:cs="..ì." w:hint="eastAsia"/>
                <w:kern w:val="0"/>
              </w:rPr>
              <w:t>）</w:t>
            </w:r>
          </w:p>
        </w:tc>
        <w:tc>
          <w:tcPr>
            <w:tcW w:w="1958" w:type="dxa"/>
            <w:vAlign w:val="center"/>
          </w:tcPr>
          <w:p w:rsidR="00E82F45" w:rsidRDefault="00E82F45" w:rsidP="009228EC">
            <w:pPr>
              <w:rPr>
                <w:kern w:val="0"/>
              </w:rPr>
            </w:pPr>
            <w:r>
              <w:rPr>
                <w:rFonts w:cs="..ì." w:hint="eastAsia"/>
                <w:kern w:val="0"/>
              </w:rPr>
              <w:t>±</w:t>
            </w:r>
            <w:r>
              <w:rPr>
                <w:kern w:val="0"/>
              </w:rPr>
              <w:t>50</w:t>
            </w:r>
          </w:p>
        </w:tc>
        <w:tc>
          <w:tcPr>
            <w:tcW w:w="3925" w:type="dxa"/>
            <w:vAlign w:val="center"/>
          </w:tcPr>
          <w:p w:rsidR="00E82F45" w:rsidRDefault="00E82F45" w:rsidP="009228EC">
            <w:pPr>
              <w:rPr>
                <w:rFonts w:cs="..ì."/>
                <w:kern w:val="0"/>
              </w:rPr>
            </w:pPr>
            <w:r>
              <w:rPr>
                <w:rFonts w:cs="..ì." w:hint="eastAsia"/>
                <w:kern w:val="0"/>
              </w:rPr>
              <w:t>每</w:t>
            </w:r>
            <w:r>
              <w:rPr>
                <w:kern w:val="0"/>
              </w:rPr>
              <w:t xml:space="preserve">50m </w:t>
            </w:r>
            <w:r>
              <w:rPr>
                <w:rFonts w:cs="..ì." w:hint="eastAsia"/>
                <w:kern w:val="0"/>
              </w:rPr>
              <w:t>用水准仪检查</w:t>
            </w:r>
            <w:r>
              <w:rPr>
                <w:kern w:val="0"/>
              </w:rPr>
              <w:t xml:space="preserve">3 </w:t>
            </w:r>
            <w:r>
              <w:rPr>
                <w:rFonts w:cs="..ì." w:hint="eastAsia"/>
                <w:kern w:val="0"/>
              </w:rPr>
              <w:t>点</w:t>
            </w:r>
          </w:p>
        </w:tc>
      </w:tr>
    </w:tbl>
    <w:p w:rsidR="00E82F45" w:rsidRDefault="00E82F45" w:rsidP="00E82F45">
      <w:pPr>
        <w:rPr>
          <w:kern w:val="0"/>
        </w:rPr>
      </w:pPr>
      <w:r>
        <w:rPr>
          <w:rFonts w:hint="eastAsia"/>
          <w:kern w:val="0"/>
        </w:rPr>
        <w:t>四、隧道检测</w:t>
      </w:r>
    </w:p>
    <w:p w:rsidR="00E82F45" w:rsidRDefault="00E82F45" w:rsidP="00E82F45">
      <w:pPr>
        <w:rPr>
          <w:kern w:val="0"/>
        </w:rPr>
      </w:pPr>
      <w:r>
        <w:rPr>
          <w:rFonts w:hint="eastAsia"/>
          <w:kern w:val="0"/>
        </w:rPr>
        <w:t>（一）洞门检测</w:t>
      </w:r>
    </w:p>
    <w:p w:rsidR="00E82F45" w:rsidRDefault="00E82F45" w:rsidP="00E82F45">
      <w:pPr>
        <w:rPr>
          <w:kern w:val="0"/>
        </w:rPr>
      </w:pPr>
      <w:r>
        <w:rPr>
          <w:rFonts w:hint="eastAsia"/>
          <w:kern w:val="0"/>
        </w:rPr>
        <w:t>洞门端墙、翼墙的检查项目见表</w:t>
      </w:r>
      <w:r>
        <w:rPr>
          <w:rFonts w:cs="TimesNewRoman"/>
          <w:kern w:val="0"/>
        </w:rPr>
        <w:t>7-17</w:t>
      </w:r>
      <w:r>
        <w:rPr>
          <w:rFonts w:hint="eastAsia"/>
          <w:kern w:val="0"/>
        </w:rPr>
        <w:t>。</w:t>
      </w:r>
    </w:p>
    <w:p w:rsidR="00E82F45" w:rsidRDefault="00E82F45" w:rsidP="00E82F45">
      <w:pPr>
        <w:rPr>
          <w:kern w:val="0"/>
        </w:rPr>
      </w:pPr>
      <w:r>
        <w:rPr>
          <w:rFonts w:hint="eastAsia"/>
          <w:kern w:val="0"/>
        </w:rPr>
        <w:t>（二）开挖断面检测</w:t>
      </w:r>
    </w:p>
    <w:p w:rsidR="00E82F45" w:rsidRDefault="00E82F45" w:rsidP="00E82F45">
      <w:pPr>
        <w:rPr>
          <w:kern w:val="0"/>
        </w:rPr>
      </w:pPr>
      <w:r>
        <w:rPr>
          <w:rFonts w:hint="eastAsia"/>
          <w:kern w:val="0"/>
        </w:rPr>
        <w:t>严格控制开挖断面，不应欠挖。洞身开挖允许偏差值见表</w:t>
      </w:r>
      <w:r>
        <w:rPr>
          <w:rFonts w:cs="TimesNewRoman"/>
          <w:kern w:val="0"/>
        </w:rPr>
        <w:t>7-18</w:t>
      </w:r>
      <w:r>
        <w:rPr>
          <w:rFonts w:hint="eastAsia"/>
          <w:kern w:val="0"/>
        </w:rPr>
        <w:t>。</w:t>
      </w:r>
    </w:p>
    <w:p w:rsidR="00E82F45" w:rsidRDefault="00E82F45" w:rsidP="00E82F45">
      <w:pPr>
        <w:rPr>
          <w:kern w:val="0"/>
        </w:rPr>
      </w:pPr>
      <w:r>
        <w:rPr>
          <w:rFonts w:hint="eastAsia"/>
          <w:kern w:val="0"/>
        </w:rPr>
        <w:t>（三）喷射混凝土的质量检查</w:t>
      </w:r>
    </w:p>
    <w:p w:rsidR="00E82F45" w:rsidRDefault="00E82F45" w:rsidP="00E82F45">
      <w:pPr>
        <w:rPr>
          <w:kern w:val="0"/>
        </w:rPr>
      </w:pPr>
      <w:r>
        <w:rPr>
          <w:rFonts w:cs="TimesNewRoman"/>
          <w:kern w:val="0"/>
        </w:rPr>
        <w:t xml:space="preserve">(1) </w:t>
      </w:r>
      <w:r>
        <w:rPr>
          <w:rFonts w:hint="eastAsia"/>
          <w:kern w:val="0"/>
        </w:rPr>
        <w:t>喷射过程中应及时检查喷射层厚度，当表面有松动、开裂、下坠、滑移等现象时，应及时清除重喷。</w:t>
      </w:r>
    </w:p>
    <w:p w:rsidR="00E82F45" w:rsidRDefault="00E82F45" w:rsidP="00E82F45">
      <w:pPr>
        <w:rPr>
          <w:kern w:val="0"/>
        </w:rPr>
      </w:pPr>
      <w:r>
        <w:rPr>
          <w:rFonts w:cs="TimesNewRoman"/>
          <w:kern w:val="0"/>
        </w:rPr>
        <w:t xml:space="preserve">(2) </w:t>
      </w:r>
      <w:r>
        <w:rPr>
          <w:rFonts w:hint="eastAsia"/>
          <w:kern w:val="0"/>
        </w:rPr>
        <w:t>混凝土时与岩层粘结情况，可用重敲击检查，当有空鼓、脱壳时，应及时凿除，洗净重喷。</w:t>
      </w:r>
    </w:p>
    <w:p w:rsidR="00E82F45" w:rsidRDefault="00E82F45" w:rsidP="00E82F45">
      <w:pPr>
        <w:rPr>
          <w:rFonts w:cs="TimesNewRoman"/>
          <w:kern w:val="0"/>
        </w:rPr>
      </w:pPr>
      <w:r>
        <w:rPr>
          <w:rFonts w:hint="eastAsia"/>
          <w:kern w:val="0"/>
        </w:rPr>
        <w:t>洞门端墙、翼墙的检查项目及允许偏差表</w:t>
      </w:r>
      <w:r>
        <w:rPr>
          <w:kern w:val="0"/>
        </w:rPr>
        <w:t xml:space="preserve"> </w:t>
      </w:r>
      <w:r>
        <w:rPr>
          <w:rFonts w:hint="eastAsia"/>
          <w:kern w:val="0"/>
        </w:rPr>
        <w:t>表</w:t>
      </w:r>
      <w:r>
        <w:rPr>
          <w:rFonts w:cs="TimesNewRoman"/>
          <w:kern w:val="0"/>
        </w:rPr>
        <w:t>7-17</w:t>
      </w:r>
    </w:p>
    <w:p w:rsidR="00E82F45" w:rsidRDefault="00E82F45" w:rsidP="00E82F45">
      <w:pPr>
        <w:rPr>
          <w:rFonts w:ascii="..ì." w:eastAsia="..ì." w:cs="..ì."/>
          <w:kern w:val="0"/>
          <w:sz w:val="24"/>
        </w:rPr>
      </w:pPr>
    </w:p>
    <w:tbl>
      <w:tblPr>
        <w:tblW w:w="8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0"/>
        <w:gridCol w:w="1280"/>
        <w:gridCol w:w="158"/>
        <w:gridCol w:w="1062"/>
        <w:gridCol w:w="2317"/>
        <w:gridCol w:w="3203"/>
      </w:tblGrid>
      <w:tr w:rsidR="00E82F45" w:rsidTr="009228EC">
        <w:trPr>
          <w:trHeight w:val="450"/>
          <w:jc w:val="center"/>
        </w:trPr>
        <w:tc>
          <w:tcPr>
            <w:tcW w:w="750" w:type="dxa"/>
            <w:vAlign w:val="center"/>
          </w:tcPr>
          <w:p w:rsidR="00E82F45" w:rsidRDefault="00E82F45" w:rsidP="009228EC">
            <w:pPr>
              <w:rPr>
                <w:rFonts w:cs="..ì."/>
                <w:kern w:val="0"/>
              </w:rPr>
            </w:pPr>
            <w:r>
              <w:rPr>
                <w:rFonts w:cs="..ì." w:hint="eastAsia"/>
                <w:kern w:val="0"/>
              </w:rPr>
              <w:t>项次</w:t>
            </w:r>
          </w:p>
        </w:tc>
        <w:tc>
          <w:tcPr>
            <w:tcW w:w="2498" w:type="dxa"/>
            <w:gridSpan w:val="3"/>
            <w:vAlign w:val="center"/>
          </w:tcPr>
          <w:p w:rsidR="00E82F45" w:rsidRDefault="00E82F45" w:rsidP="009228EC">
            <w:pPr>
              <w:rPr>
                <w:rFonts w:cs="..ì."/>
                <w:kern w:val="0"/>
              </w:rPr>
            </w:pPr>
            <w:r>
              <w:rPr>
                <w:rFonts w:cs="..ì." w:hint="eastAsia"/>
                <w:kern w:val="0"/>
              </w:rPr>
              <w:t>检查项目</w:t>
            </w:r>
          </w:p>
        </w:tc>
        <w:tc>
          <w:tcPr>
            <w:tcW w:w="2318" w:type="dxa"/>
            <w:vAlign w:val="center"/>
          </w:tcPr>
          <w:p w:rsidR="00E82F45" w:rsidRDefault="00E82F45" w:rsidP="009228EC">
            <w:pPr>
              <w:rPr>
                <w:rFonts w:cs="..ì."/>
                <w:kern w:val="0"/>
              </w:rPr>
            </w:pPr>
            <w:r>
              <w:rPr>
                <w:rFonts w:cs="..ì." w:hint="eastAsia"/>
                <w:kern w:val="0"/>
              </w:rPr>
              <w:t>规定值与允许误差</w:t>
            </w:r>
          </w:p>
        </w:tc>
        <w:tc>
          <w:tcPr>
            <w:tcW w:w="3205" w:type="dxa"/>
            <w:vAlign w:val="center"/>
          </w:tcPr>
          <w:p w:rsidR="00E82F45" w:rsidRDefault="00E82F45" w:rsidP="009228EC">
            <w:pPr>
              <w:rPr>
                <w:rFonts w:cs="..ì."/>
                <w:kern w:val="0"/>
              </w:rPr>
            </w:pPr>
            <w:r>
              <w:rPr>
                <w:rFonts w:cs="..ì." w:hint="eastAsia"/>
                <w:kern w:val="0"/>
              </w:rPr>
              <w:t>检查方法</w:t>
            </w:r>
          </w:p>
        </w:tc>
      </w:tr>
      <w:tr w:rsidR="00E82F45" w:rsidTr="009228EC">
        <w:trPr>
          <w:trHeight w:val="630"/>
          <w:jc w:val="center"/>
        </w:trPr>
        <w:tc>
          <w:tcPr>
            <w:tcW w:w="750" w:type="dxa"/>
            <w:vAlign w:val="center"/>
          </w:tcPr>
          <w:p w:rsidR="00E82F45" w:rsidRDefault="00E82F45" w:rsidP="009228EC">
            <w:pPr>
              <w:rPr>
                <w:kern w:val="0"/>
              </w:rPr>
            </w:pPr>
            <w:r>
              <w:rPr>
                <w:kern w:val="0"/>
              </w:rPr>
              <w:t>1</w:t>
            </w:r>
          </w:p>
        </w:tc>
        <w:tc>
          <w:tcPr>
            <w:tcW w:w="2498" w:type="dxa"/>
            <w:gridSpan w:val="3"/>
            <w:vAlign w:val="center"/>
          </w:tcPr>
          <w:p w:rsidR="00E82F45" w:rsidRDefault="00E82F45" w:rsidP="009228EC">
            <w:pPr>
              <w:rPr>
                <w:rFonts w:cs="..ì."/>
                <w:kern w:val="0"/>
              </w:rPr>
            </w:pPr>
            <w:r>
              <w:rPr>
                <w:rFonts w:cs="..ì." w:hint="eastAsia"/>
                <w:kern w:val="0"/>
              </w:rPr>
              <w:t>混凝土强度和砂浆强度（</w:t>
            </w:r>
            <w:r>
              <w:rPr>
                <w:kern w:val="0"/>
              </w:rPr>
              <w:t>MPa</w:t>
            </w:r>
            <w:r>
              <w:rPr>
                <w:rFonts w:cs="..ì." w:hint="eastAsia"/>
                <w:kern w:val="0"/>
              </w:rPr>
              <w:t>）</w:t>
            </w:r>
          </w:p>
        </w:tc>
        <w:tc>
          <w:tcPr>
            <w:tcW w:w="2318" w:type="dxa"/>
            <w:vAlign w:val="center"/>
          </w:tcPr>
          <w:p w:rsidR="00E82F45" w:rsidRDefault="00E82F45" w:rsidP="009228EC">
            <w:pPr>
              <w:rPr>
                <w:rFonts w:cs="..ì."/>
                <w:kern w:val="0"/>
              </w:rPr>
            </w:pPr>
            <w:r>
              <w:rPr>
                <w:rFonts w:cs="..ì." w:hint="eastAsia"/>
                <w:kern w:val="0"/>
              </w:rPr>
              <w:t>在合格标准内</w:t>
            </w:r>
          </w:p>
        </w:tc>
        <w:tc>
          <w:tcPr>
            <w:tcW w:w="3205" w:type="dxa"/>
            <w:vAlign w:val="center"/>
          </w:tcPr>
          <w:p w:rsidR="00E82F45" w:rsidRDefault="00E82F45" w:rsidP="009228EC">
            <w:pPr>
              <w:rPr>
                <w:rFonts w:cs="..ì."/>
                <w:kern w:val="0"/>
              </w:rPr>
            </w:pPr>
            <w:r>
              <w:rPr>
                <w:rFonts w:cs="..ì." w:hint="eastAsia"/>
                <w:kern w:val="0"/>
              </w:rPr>
              <w:t>按《公路工程质量检验评定标准》附录</w:t>
            </w:r>
            <w:r>
              <w:rPr>
                <w:kern w:val="0"/>
              </w:rPr>
              <w:t>D</w:t>
            </w:r>
            <w:r>
              <w:rPr>
                <w:rFonts w:cs="..ì." w:hint="eastAsia"/>
                <w:kern w:val="0"/>
              </w:rPr>
              <w:t>、</w:t>
            </w:r>
            <w:r>
              <w:rPr>
                <w:kern w:val="0"/>
              </w:rPr>
              <w:t xml:space="preserve">F </w:t>
            </w:r>
            <w:r>
              <w:rPr>
                <w:rFonts w:cs="..ì." w:hint="eastAsia"/>
                <w:kern w:val="0"/>
              </w:rPr>
              <w:t>检查</w:t>
            </w:r>
          </w:p>
        </w:tc>
      </w:tr>
      <w:tr w:rsidR="00E82F45" w:rsidTr="009228EC">
        <w:trPr>
          <w:cantSplit/>
          <w:trHeight w:val="450"/>
          <w:jc w:val="center"/>
        </w:trPr>
        <w:tc>
          <w:tcPr>
            <w:tcW w:w="750" w:type="dxa"/>
            <w:vAlign w:val="center"/>
          </w:tcPr>
          <w:p w:rsidR="00E82F45" w:rsidRDefault="00E82F45" w:rsidP="009228EC">
            <w:pPr>
              <w:rPr>
                <w:kern w:val="0"/>
              </w:rPr>
            </w:pPr>
            <w:r>
              <w:rPr>
                <w:kern w:val="0"/>
              </w:rPr>
              <w:t>2</w:t>
            </w:r>
          </w:p>
        </w:tc>
        <w:tc>
          <w:tcPr>
            <w:tcW w:w="1438" w:type="dxa"/>
            <w:gridSpan w:val="2"/>
            <w:vMerge w:val="restart"/>
            <w:vAlign w:val="center"/>
          </w:tcPr>
          <w:p w:rsidR="00E82F45" w:rsidRDefault="00E82F45" w:rsidP="009228EC">
            <w:pPr>
              <w:rPr>
                <w:rFonts w:cs="..ì."/>
                <w:kern w:val="0"/>
              </w:rPr>
            </w:pPr>
            <w:r>
              <w:rPr>
                <w:rFonts w:cs="..ì." w:hint="eastAsia"/>
                <w:kern w:val="0"/>
              </w:rPr>
              <w:t>平面位置（</w:t>
            </w:r>
            <w:r>
              <w:rPr>
                <w:kern w:val="0"/>
              </w:rPr>
              <w:t>mm</w:t>
            </w:r>
            <w:r>
              <w:rPr>
                <w:rFonts w:cs="..ì." w:hint="eastAsia"/>
                <w:kern w:val="0"/>
              </w:rPr>
              <w:t>）</w:t>
            </w:r>
          </w:p>
        </w:tc>
        <w:tc>
          <w:tcPr>
            <w:tcW w:w="1060" w:type="dxa"/>
            <w:vAlign w:val="center"/>
          </w:tcPr>
          <w:p w:rsidR="00E82F45" w:rsidRDefault="00E82F45" w:rsidP="009228EC">
            <w:pPr>
              <w:rPr>
                <w:rFonts w:cs="..ì."/>
                <w:kern w:val="0"/>
              </w:rPr>
            </w:pPr>
            <w:r>
              <w:rPr>
                <w:rFonts w:cs="..ì." w:hint="eastAsia"/>
                <w:kern w:val="0"/>
              </w:rPr>
              <w:t>浆砌</w:t>
            </w:r>
          </w:p>
        </w:tc>
        <w:tc>
          <w:tcPr>
            <w:tcW w:w="2318" w:type="dxa"/>
            <w:vAlign w:val="center"/>
          </w:tcPr>
          <w:p w:rsidR="00E82F45" w:rsidRDefault="00E82F45" w:rsidP="009228EC">
            <w:pPr>
              <w:rPr>
                <w:kern w:val="0"/>
              </w:rPr>
            </w:pPr>
            <w:r>
              <w:rPr>
                <w:kern w:val="0"/>
              </w:rPr>
              <w:t>50</w:t>
            </w:r>
          </w:p>
        </w:tc>
        <w:tc>
          <w:tcPr>
            <w:tcW w:w="3205" w:type="dxa"/>
            <w:vMerge w:val="restart"/>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用经纬仪检查</w:t>
            </w:r>
            <w:r>
              <w:rPr>
                <w:kern w:val="0"/>
              </w:rPr>
              <w:t xml:space="preserve">3 </w:t>
            </w:r>
            <w:r>
              <w:rPr>
                <w:rFonts w:cs="..ì." w:hint="eastAsia"/>
                <w:kern w:val="0"/>
              </w:rPr>
              <w:t>点</w:t>
            </w:r>
          </w:p>
        </w:tc>
      </w:tr>
      <w:tr w:rsidR="00E82F45" w:rsidTr="009228EC">
        <w:trPr>
          <w:cantSplit/>
          <w:trHeight w:val="450"/>
          <w:jc w:val="center"/>
        </w:trPr>
        <w:tc>
          <w:tcPr>
            <w:tcW w:w="750" w:type="dxa"/>
            <w:vAlign w:val="center"/>
          </w:tcPr>
          <w:p w:rsidR="00E82F45" w:rsidRDefault="00E82F45" w:rsidP="009228EC">
            <w:pPr>
              <w:rPr>
                <w:kern w:val="0"/>
              </w:rPr>
            </w:pPr>
            <w:r>
              <w:rPr>
                <w:kern w:val="0"/>
              </w:rPr>
              <w:t>3</w:t>
            </w:r>
          </w:p>
        </w:tc>
        <w:tc>
          <w:tcPr>
            <w:tcW w:w="1438" w:type="dxa"/>
            <w:gridSpan w:val="2"/>
            <w:vMerge/>
            <w:vAlign w:val="center"/>
          </w:tcPr>
          <w:p w:rsidR="00E82F45" w:rsidRDefault="00E82F45" w:rsidP="009228EC">
            <w:pPr>
              <w:rPr>
                <w:kern w:val="0"/>
              </w:rPr>
            </w:pPr>
          </w:p>
        </w:tc>
        <w:tc>
          <w:tcPr>
            <w:tcW w:w="1060" w:type="dxa"/>
            <w:vAlign w:val="center"/>
          </w:tcPr>
          <w:p w:rsidR="00E82F45" w:rsidRDefault="00E82F45" w:rsidP="009228EC">
            <w:pPr>
              <w:rPr>
                <w:rFonts w:cs="..ì."/>
                <w:kern w:val="0"/>
              </w:rPr>
            </w:pPr>
            <w:r>
              <w:rPr>
                <w:rFonts w:cs="..ì." w:hint="eastAsia"/>
                <w:kern w:val="0"/>
              </w:rPr>
              <w:t>混凝土</w:t>
            </w:r>
          </w:p>
        </w:tc>
        <w:tc>
          <w:tcPr>
            <w:tcW w:w="2318" w:type="dxa"/>
            <w:vAlign w:val="center"/>
          </w:tcPr>
          <w:p w:rsidR="00E82F45" w:rsidRDefault="00E82F45" w:rsidP="009228EC">
            <w:pPr>
              <w:rPr>
                <w:kern w:val="0"/>
              </w:rPr>
            </w:pPr>
            <w:r>
              <w:rPr>
                <w:kern w:val="0"/>
              </w:rPr>
              <w:t>30</w:t>
            </w:r>
          </w:p>
        </w:tc>
        <w:tc>
          <w:tcPr>
            <w:tcW w:w="3205" w:type="dxa"/>
            <w:vMerge/>
            <w:vAlign w:val="center"/>
          </w:tcPr>
          <w:p w:rsidR="00E82F45" w:rsidRDefault="00E82F45" w:rsidP="009228EC">
            <w:pPr>
              <w:rPr>
                <w:kern w:val="0"/>
              </w:rPr>
            </w:pPr>
          </w:p>
        </w:tc>
      </w:tr>
      <w:tr w:rsidR="00E82F45" w:rsidTr="009228EC">
        <w:trPr>
          <w:cantSplit/>
          <w:trHeight w:val="450"/>
          <w:jc w:val="center"/>
        </w:trPr>
        <w:tc>
          <w:tcPr>
            <w:tcW w:w="750" w:type="dxa"/>
            <w:vAlign w:val="center"/>
          </w:tcPr>
          <w:p w:rsidR="00E82F45" w:rsidRDefault="00E82F45" w:rsidP="009228EC">
            <w:pPr>
              <w:rPr>
                <w:kern w:val="0"/>
              </w:rPr>
            </w:pPr>
            <w:r>
              <w:rPr>
                <w:kern w:val="0"/>
              </w:rPr>
              <w:t>4</w:t>
            </w:r>
          </w:p>
        </w:tc>
        <w:tc>
          <w:tcPr>
            <w:tcW w:w="1438" w:type="dxa"/>
            <w:gridSpan w:val="2"/>
            <w:vMerge w:val="restart"/>
            <w:vAlign w:val="center"/>
          </w:tcPr>
          <w:p w:rsidR="00E82F45" w:rsidRDefault="00E82F45" w:rsidP="009228EC">
            <w:pPr>
              <w:rPr>
                <w:rFonts w:cs="..ì."/>
                <w:kern w:val="0"/>
              </w:rPr>
            </w:pPr>
            <w:r>
              <w:rPr>
                <w:rFonts w:cs="..ì." w:hint="eastAsia"/>
                <w:kern w:val="0"/>
              </w:rPr>
              <w:t>顶面高程（</w:t>
            </w:r>
            <w:r>
              <w:rPr>
                <w:kern w:val="0"/>
              </w:rPr>
              <w:t>mm</w:t>
            </w:r>
            <w:r>
              <w:rPr>
                <w:rFonts w:cs="..ì." w:hint="eastAsia"/>
                <w:kern w:val="0"/>
              </w:rPr>
              <w:t>）</w:t>
            </w:r>
          </w:p>
        </w:tc>
        <w:tc>
          <w:tcPr>
            <w:tcW w:w="1060" w:type="dxa"/>
            <w:vAlign w:val="center"/>
          </w:tcPr>
          <w:p w:rsidR="00E82F45" w:rsidRDefault="00E82F45" w:rsidP="009228EC">
            <w:pPr>
              <w:rPr>
                <w:rFonts w:cs="..ì."/>
                <w:kern w:val="0"/>
              </w:rPr>
            </w:pPr>
            <w:r>
              <w:rPr>
                <w:rFonts w:cs="..ì." w:hint="eastAsia"/>
                <w:kern w:val="0"/>
              </w:rPr>
              <w:t>浆砌</w:t>
            </w:r>
          </w:p>
        </w:tc>
        <w:tc>
          <w:tcPr>
            <w:tcW w:w="2318" w:type="dxa"/>
            <w:vAlign w:val="center"/>
          </w:tcPr>
          <w:p w:rsidR="00E82F45" w:rsidRDefault="00E82F45" w:rsidP="009228EC">
            <w:pPr>
              <w:rPr>
                <w:kern w:val="0"/>
              </w:rPr>
            </w:pPr>
            <w:r>
              <w:rPr>
                <w:kern w:val="0"/>
              </w:rPr>
              <w:t>20</w:t>
            </w:r>
          </w:p>
        </w:tc>
        <w:tc>
          <w:tcPr>
            <w:tcW w:w="3205" w:type="dxa"/>
            <w:vMerge w:val="restart"/>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用水准仪检查</w:t>
            </w:r>
            <w:r>
              <w:rPr>
                <w:kern w:val="0"/>
              </w:rPr>
              <w:t xml:space="preserve">1 </w:t>
            </w:r>
            <w:r>
              <w:rPr>
                <w:rFonts w:cs="..ì." w:hint="eastAsia"/>
                <w:kern w:val="0"/>
              </w:rPr>
              <w:t>点</w:t>
            </w:r>
          </w:p>
        </w:tc>
      </w:tr>
      <w:tr w:rsidR="00E82F45" w:rsidTr="009228EC">
        <w:trPr>
          <w:cantSplit/>
          <w:trHeight w:val="450"/>
          <w:jc w:val="center"/>
        </w:trPr>
        <w:tc>
          <w:tcPr>
            <w:tcW w:w="750" w:type="dxa"/>
            <w:vAlign w:val="center"/>
          </w:tcPr>
          <w:p w:rsidR="00E82F45" w:rsidRDefault="00E82F45" w:rsidP="009228EC">
            <w:pPr>
              <w:rPr>
                <w:kern w:val="0"/>
              </w:rPr>
            </w:pPr>
            <w:r>
              <w:rPr>
                <w:kern w:val="0"/>
              </w:rPr>
              <w:t>5</w:t>
            </w:r>
          </w:p>
        </w:tc>
        <w:tc>
          <w:tcPr>
            <w:tcW w:w="1438" w:type="dxa"/>
            <w:gridSpan w:val="2"/>
            <w:vMerge/>
            <w:vAlign w:val="center"/>
          </w:tcPr>
          <w:p w:rsidR="00E82F45" w:rsidRDefault="00E82F45" w:rsidP="009228EC">
            <w:pPr>
              <w:rPr>
                <w:kern w:val="0"/>
              </w:rPr>
            </w:pPr>
          </w:p>
        </w:tc>
        <w:tc>
          <w:tcPr>
            <w:tcW w:w="1060" w:type="dxa"/>
            <w:vAlign w:val="center"/>
          </w:tcPr>
          <w:p w:rsidR="00E82F45" w:rsidRDefault="00E82F45" w:rsidP="009228EC">
            <w:pPr>
              <w:rPr>
                <w:rFonts w:cs="..ì."/>
                <w:kern w:val="0"/>
              </w:rPr>
            </w:pPr>
            <w:r>
              <w:rPr>
                <w:rFonts w:cs="..ì." w:hint="eastAsia"/>
                <w:kern w:val="0"/>
              </w:rPr>
              <w:t>混凝土</w:t>
            </w:r>
          </w:p>
        </w:tc>
        <w:tc>
          <w:tcPr>
            <w:tcW w:w="2318" w:type="dxa"/>
            <w:vAlign w:val="center"/>
          </w:tcPr>
          <w:p w:rsidR="00E82F45" w:rsidRDefault="00E82F45" w:rsidP="009228EC">
            <w:pPr>
              <w:rPr>
                <w:kern w:val="0"/>
              </w:rPr>
            </w:pPr>
            <w:r>
              <w:rPr>
                <w:kern w:val="0"/>
              </w:rPr>
              <w:t>10</w:t>
            </w:r>
          </w:p>
        </w:tc>
        <w:tc>
          <w:tcPr>
            <w:tcW w:w="3205" w:type="dxa"/>
            <w:vMerge/>
            <w:vAlign w:val="center"/>
          </w:tcPr>
          <w:p w:rsidR="00E82F45" w:rsidRDefault="00E82F45" w:rsidP="009228EC">
            <w:pPr>
              <w:rPr>
                <w:kern w:val="0"/>
              </w:rPr>
            </w:pPr>
          </w:p>
        </w:tc>
      </w:tr>
      <w:tr w:rsidR="00E82F45" w:rsidTr="009228EC">
        <w:trPr>
          <w:cantSplit/>
          <w:trHeight w:val="450"/>
          <w:jc w:val="center"/>
        </w:trPr>
        <w:tc>
          <w:tcPr>
            <w:tcW w:w="750" w:type="dxa"/>
            <w:vAlign w:val="center"/>
          </w:tcPr>
          <w:p w:rsidR="00E82F45" w:rsidRDefault="00E82F45" w:rsidP="009228EC">
            <w:pPr>
              <w:rPr>
                <w:kern w:val="0"/>
              </w:rPr>
            </w:pPr>
            <w:r>
              <w:rPr>
                <w:kern w:val="0"/>
              </w:rPr>
              <w:lastRenderedPageBreak/>
              <w:t>6</w:t>
            </w:r>
          </w:p>
        </w:tc>
        <w:tc>
          <w:tcPr>
            <w:tcW w:w="1438" w:type="dxa"/>
            <w:gridSpan w:val="2"/>
            <w:vMerge w:val="restart"/>
            <w:vAlign w:val="center"/>
          </w:tcPr>
          <w:p w:rsidR="00E82F45" w:rsidRDefault="00E82F45" w:rsidP="009228EC">
            <w:pPr>
              <w:rPr>
                <w:rFonts w:cs="..ì."/>
                <w:kern w:val="0"/>
              </w:rPr>
            </w:pPr>
            <w:r>
              <w:rPr>
                <w:rFonts w:cs="..ì." w:hint="eastAsia"/>
                <w:kern w:val="0"/>
              </w:rPr>
              <w:t>表面平整度（</w:t>
            </w:r>
            <w:r>
              <w:rPr>
                <w:kern w:val="0"/>
              </w:rPr>
              <w:t>mm</w:t>
            </w:r>
            <w:r>
              <w:rPr>
                <w:rFonts w:cs="..ì." w:hint="eastAsia"/>
                <w:kern w:val="0"/>
              </w:rPr>
              <w:t>）</w:t>
            </w:r>
          </w:p>
        </w:tc>
        <w:tc>
          <w:tcPr>
            <w:tcW w:w="1060" w:type="dxa"/>
            <w:vAlign w:val="center"/>
          </w:tcPr>
          <w:p w:rsidR="00E82F45" w:rsidRDefault="00E82F45" w:rsidP="009228EC">
            <w:pPr>
              <w:rPr>
                <w:rFonts w:cs="..ì."/>
                <w:kern w:val="0"/>
              </w:rPr>
            </w:pPr>
            <w:r>
              <w:rPr>
                <w:rFonts w:cs="..ì." w:hint="eastAsia"/>
                <w:kern w:val="0"/>
              </w:rPr>
              <w:t>浆砌</w:t>
            </w:r>
          </w:p>
        </w:tc>
        <w:tc>
          <w:tcPr>
            <w:tcW w:w="2318" w:type="dxa"/>
            <w:vAlign w:val="center"/>
          </w:tcPr>
          <w:p w:rsidR="00E82F45" w:rsidRDefault="00E82F45" w:rsidP="009228EC">
            <w:pPr>
              <w:rPr>
                <w:kern w:val="0"/>
              </w:rPr>
            </w:pPr>
            <w:r>
              <w:rPr>
                <w:rFonts w:cs="..ì." w:hint="eastAsia"/>
                <w:kern w:val="0"/>
              </w:rPr>
              <w:t>±</w:t>
            </w:r>
            <w:r>
              <w:rPr>
                <w:kern w:val="0"/>
              </w:rPr>
              <w:t>20</w:t>
            </w:r>
          </w:p>
        </w:tc>
        <w:tc>
          <w:tcPr>
            <w:tcW w:w="3205" w:type="dxa"/>
            <w:vMerge w:val="restart"/>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w:t>
            </w:r>
            <w:r>
              <w:rPr>
                <w:kern w:val="0"/>
              </w:rPr>
              <w:t xml:space="preserve">2m </w:t>
            </w:r>
            <w:r>
              <w:rPr>
                <w:rFonts w:cs="..ì." w:hint="eastAsia"/>
                <w:kern w:val="0"/>
              </w:rPr>
              <w:t>直尺检查</w:t>
            </w:r>
            <w:r>
              <w:rPr>
                <w:kern w:val="0"/>
              </w:rPr>
              <w:t xml:space="preserve">3 </w:t>
            </w:r>
            <w:r>
              <w:rPr>
                <w:rFonts w:cs="..ì." w:hint="eastAsia"/>
                <w:kern w:val="0"/>
              </w:rPr>
              <w:t>处</w:t>
            </w:r>
          </w:p>
        </w:tc>
      </w:tr>
      <w:tr w:rsidR="00E82F45" w:rsidTr="009228EC">
        <w:trPr>
          <w:cantSplit/>
          <w:trHeight w:val="450"/>
          <w:jc w:val="center"/>
        </w:trPr>
        <w:tc>
          <w:tcPr>
            <w:tcW w:w="750" w:type="dxa"/>
            <w:vAlign w:val="center"/>
          </w:tcPr>
          <w:p w:rsidR="00E82F45" w:rsidRDefault="00E82F45" w:rsidP="009228EC">
            <w:pPr>
              <w:rPr>
                <w:kern w:val="0"/>
              </w:rPr>
            </w:pPr>
            <w:r>
              <w:rPr>
                <w:kern w:val="0"/>
              </w:rPr>
              <w:t>7</w:t>
            </w:r>
          </w:p>
        </w:tc>
        <w:tc>
          <w:tcPr>
            <w:tcW w:w="1438" w:type="dxa"/>
            <w:gridSpan w:val="2"/>
            <w:vMerge/>
            <w:vAlign w:val="center"/>
          </w:tcPr>
          <w:p w:rsidR="00E82F45" w:rsidRDefault="00E82F45" w:rsidP="009228EC">
            <w:pPr>
              <w:rPr>
                <w:kern w:val="0"/>
              </w:rPr>
            </w:pPr>
          </w:p>
        </w:tc>
        <w:tc>
          <w:tcPr>
            <w:tcW w:w="1060" w:type="dxa"/>
            <w:vAlign w:val="center"/>
          </w:tcPr>
          <w:p w:rsidR="00E82F45" w:rsidRDefault="00E82F45" w:rsidP="009228EC">
            <w:pPr>
              <w:rPr>
                <w:rFonts w:cs="..ì."/>
                <w:kern w:val="0"/>
              </w:rPr>
            </w:pPr>
            <w:r>
              <w:rPr>
                <w:rFonts w:cs="..ì." w:hint="eastAsia"/>
                <w:kern w:val="0"/>
              </w:rPr>
              <w:t>混凝土</w:t>
            </w:r>
          </w:p>
        </w:tc>
        <w:tc>
          <w:tcPr>
            <w:tcW w:w="2318" w:type="dxa"/>
            <w:vAlign w:val="center"/>
          </w:tcPr>
          <w:p w:rsidR="00E82F45" w:rsidRDefault="00E82F45" w:rsidP="009228EC">
            <w:pPr>
              <w:rPr>
                <w:kern w:val="0"/>
              </w:rPr>
            </w:pPr>
            <w:r>
              <w:rPr>
                <w:rFonts w:cs="..ì." w:hint="eastAsia"/>
                <w:kern w:val="0"/>
              </w:rPr>
              <w:t>±</w:t>
            </w:r>
            <w:r>
              <w:rPr>
                <w:kern w:val="0"/>
              </w:rPr>
              <w:t>10</w:t>
            </w:r>
          </w:p>
        </w:tc>
        <w:tc>
          <w:tcPr>
            <w:tcW w:w="3205" w:type="dxa"/>
            <w:vMerge/>
            <w:vAlign w:val="center"/>
          </w:tcPr>
          <w:p w:rsidR="00E82F45" w:rsidRDefault="00E82F45" w:rsidP="009228EC">
            <w:pPr>
              <w:rPr>
                <w:kern w:val="0"/>
              </w:rPr>
            </w:pPr>
          </w:p>
        </w:tc>
      </w:tr>
      <w:tr w:rsidR="00E82F45" w:rsidTr="009228EC">
        <w:trPr>
          <w:trHeight w:val="450"/>
          <w:jc w:val="center"/>
        </w:trPr>
        <w:tc>
          <w:tcPr>
            <w:tcW w:w="750" w:type="dxa"/>
            <w:vAlign w:val="center"/>
          </w:tcPr>
          <w:p w:rsidR="00E82F45" w:rsidRDefault="00E82F45" w:rsidP="009228EC">
            <w:pPr>
              <w:rPr>
                <w:kern w:val="0"/>
              </w:rPr>
            </w:pPr>
            <w:r>
              <w:rPr>
                <w:kern w:val="0"/>
              </w:rPr>
              <w:t>8</w:t>
            </w:r>
          </w:p>
        </w:tc>
        <w:tc>
          <w:tcPr>
            <w:tcW w:w="2498" w:type="dxa"/>
            <w:gridSpan w:val="3"/>
            <w:vAlign w:val="center"/>
          </w:tcPr>
          <w:p w:rsidR="00E82F45" w:rsidRDefault="00E82F45" w:rsidP="009228EC">
            <w:pPr>
              <w:rPr>
                <w:rFonts w:cs="..ì."/>
                <w:kern w:val="0"/>
              </w:rPr>
            </w:pPr>
            <w:r>
              <w:rPr>
                <w:rFonts w:cs="..ì." w:hint="eastAsia"/>
                <w:kern w:val="0"/>
              </w:rPr>
              <w:t>断面尺寸（</w:t>
            </w:r>
            <w:r>
              <w:rPr>
                <w:kern w:val="0"/>
              </w:rPr>
              <w:t>mm</w:t>
            </w:r>
            <w:r>
              <w:rPr>
                <w:rFonts w:cs="..ì." w:hint="eastAsia"/>
                <w:kern w:val="0"/>
              </w:rPr>
              <w:t>）</w:t>
            </w:r>
          </w:p>
        </w:tc>
        <w:tc>
          <w:tcPr>
            <w:tcW w:w="2318" w:type="dxa"/>
            <w:vAlign w:val="center"/>
          </w:tcPr>
          <w:p w:rsidR="00E82F45" w:rsidRDefault="00E82F45" w:rsidP="009228EC">
            <w:pPr>
              <w:rPr>
                <w:rFonts w:cs="..ì."/>
                <w:kern w:val="0"/>
              </w:rPr>
            </w:pPr>
            <w:r>
              <w:rPr>
                <w:rFonts w:cs="..ì." w:hint="eastAsia"/>
                <w:kern w:val="0"/>
              </w:rPr>
              <w:t>不小于图纸规定</w:t>
            </w:r>
          </w:p>
        </w:tc>
        <w:tc>
          <w:tcPr>
            <w:tcW w:w="3205" w:type="dxa"/>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用尺量两个断面</w:t>
            </w:r>
          </w:p>
        </w:tc>
      </w:tr>
      <w:tr w:rsidR="00E82F45" w:rsidTr="009228EC">
        <w:trPr>
          <w:cantSplit/>
          <w:trHeight w:val="450"/>
          <w:jc w:val="center"/>
        </w:trPr>
        <w:tc>
          <w:tcPr>
            <w:tcW w:w="750" w:type="dxa"/>
            <w:vAlign w:val="center"/>
          </w:tcPr>
          <w:p w:rsidR="00E82F45" w:rsidRDefault="00E82F45" w:rsidP="009228EC">
            <w:pPr>
              <w:rPr>
                <w:kern w:val="0"/>
              </w:rPr>
            </w:pPr>
            <w:r>
              <w:rPr>
                <w:kern w:val="0"/>
              </w:rPr>
              <w:t>9</w:t>
            </w:r>
          </w:p>
        </w:tc>
        <w:tc>
          <w:tcPr>
            <w:tcW w:w="1280" w:type="dxa"/>
            <w:vMerge w:val="restart"/>
            <w:vAlign w:val="center"/>
          </w:tcPr>
          <w:p w:rsidR="00E82F45" w:rsidRDefault="00E82F45" w:rsidP="009228EC">
            <w:pPr>
              <w:rPr>
                <w:rFonts w:cs="..ì."/>
                <w:kern w:val="0"/>
              </w:rPr>
            </w:pPr>
            <w:r>
              <w:rPr>
                <w:rFonts w:cs="..ì." w:hint="eastAsia"/>
                <w:kern w:val="0"/>
              </w:rPr>
              <w:t>基础底面高程（</w:t>
            </w:r>
            <w:r>
              <w:rPr>
                <w:kern w:val="0"/>
              </w:rPr>
              <w:t>mm</w:t>
            </w:r>
            <w:r>
              <w:rPr>
                <w:rFonts w:cs="..ì." w:hint="eastAsia"/>
                <w:kern w:val="0"/>
              </w:rPr>
              <w:t>）</w:t>
            </w:r>
          </w:p>
        </w:tc>
        <w:tc>
          <w:tcPr>
            <w:tcW w:w="1220" w:type="dxa"/>
            <w:gridSpan w:val="2"/>
            <w:vAlign w:val="center"/>
          </w:tcPr>
          <w:p w:rsidR="00E82F45" w:rsidRDefault="00E82F45" w:rsidP="009228EC">
            <w:pPr>
              <w:rPr>
                <w:rFonts w:cs="..ì."/>
                <w:kern w:val="0"/>
              </w:rPr>
            </w:pPr>
            <w:r>
              <w:rPr>
                <w:rFonts w:cs="..ì." w:hint="eastAsia"/>
                <w:kern w:val="0"/>
              </w:rPr>
              <w:t>石质</w:t>
            </w:r>
          </w:p>
        </w:tc>
        <w:tc>
          <w:tcPr>
            <w:tcW w:w="2318" w:type="dxa"/>
            <w:vAlign w:val="center"/>
          </w:tcPr>
          <w:p w:rsidR="00E82F45" w:rsidRDefault="00E82F45" w:rsidP="009228EC">
            <w:pPr>
              <w:rPr>
                <w:kern w:val="0"/>
              </w:rPr>
            </w:pPr>
            <w:r>
              <w:rPr>
                <w:rFonts w:cs="..ì." w:hint="eastAsia"/>
                <w:kern w:val="0"/>
              </w:rPr>
              <w:t>＋</w:t>
            </w:r>
            <w:r>
              <w:rPr>
                <w:kern w:val="0"/>
              </w:rPr>
              <w:t>50,-200</w:t>
            </w:r>
          </w:p>
        </w:tc>
        <w:tc>
          <w:tcPr>
            <w:tcW w:w="3205" w:type="dxa"/>
            <w:vMerge w:val="restart"/>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用水准仪检查</w:t>
            </w:r>
            <w:r>
              <w:rPr>
                <w:kern w:val="0"/>
              </w:rPr>
              <w:t xml:space="preserve">1 </w:t>
            </w:r>
            <w:r>
              <w:rPr>
                <w:rFonts w:cs="..ì." w:hint="eastAsia"/>
                <w:kern w:val="0"/>
              </w:rPr>
              <w:t>点</w:t>
            </w:r>
          </w:p>
        </w:tc>
      </w:tr>
      <w:tr w:rsidR="00E82F45" w:rsidTr="009228EC">
        <w:trPr>
          <w:cantSplit/>
          <w:trHeight w:val="478"/>
          <w:jc w:val="center"/>
        </w:trPr>
        <w:tc>
          <w:tcPr>
            <w:tcW w:w="750" w:type="dxa"/>
            <w:vAlign w:val="center"/>
          </w:tcPr>
          <w:p w:rsidR="00E82F45" w:rsidRDefault="00E82F45" w:rsidP="009228EC">
            <w:pPr>
              <w:rPr>
                <w:kern w:val="0"/>
              </w:rPr>
            </w:pPr>
            <w:r>
              <w:rPr>
                <w:kern w:val="0"/>
              </w:rPr>
              <w:t>10</w:t>
            </w:r>
          </w:p>
        </w:tc>
        <w:tc>
          <w:tcPr>
            <w:tcW w:w="1280" w:type="dxa"/>
            <w:vMerge/>
            <w:vAlign w:val="center"/>
          </w:tcPr>
          <w:p w:rsidR="00E82F45" w:rsidRDefault="00E82F45" w:rsidP="009228EC">
            <w:pPr>
              <w:rPr>
                <w:kern w:val="0"/>
              </w:rPr>
            </w:pPr>
          </w:p>
        </w:tc>
        <w:tc>
          <w:tcPr>
            <w:tcW w:w="1220" w:type="dxa"/>
            <w:gridSpan w:val="2"/>
            <w:vAlign w:val="center"/>
          </w:tcPr>
          <w:p w:rsidR="00E82F45" w:rsidRDefault="00E82F45" w:rsidP="009228EC">
            <w:pPr>
              <w:rPr>
                <w:rFonts w:cs="..ì."/>
                <w:kern w:val="0"/>
              </w:rPr>
            </w:pPr>
            <w:r>
              <w:rPr>
                <w:rFonts w:cs="..ì." w:hint="eastAsia"/>
                <w:kern w:val="0"/>
              </w:rPr>
              <w:t>土质</w:t>
            </w:r>
          </w:p>
        </w:tc>
        <w:tc>
          <w:tcPr>
            <w:tcW w:w="2318" w:type="dxa"/>
            <w:vAlign w:val="center"/>
          </w:tcPr>
          <w:p w:rsidR="00E82F45" w:rsidRDefault="00E82F45" w:rsidP="009228EC">
            <w:pPr>
              <w:rPr>
                <w:kern w:val="0"/>
              </w:rPr>
            </w:pPr>
            <w:r>
              <w:rPr>
                <w:rFonts w:cs="..ì." w:hint="eastAsia"/>
                <w:kern w:val="0"/>
              </w:rPr>
              <w:t>±</w:t>
            </w:r>
            <w:r>
              <w:rPr>
                <w:kern w:val="0"/>
              </w:rPr>
              <w:t>50</w:t>
            </w:r>
          </w:p>
        </w:tc>
        <w:tc>
          <w:tcPr>
            <w:tcW w:w="3205" w:type="dxa"/>
            <w:vMerge/>
            <w:vAlign w:val="center"/>
          </w:tcPr>
          <w:p w:rsidR="00E82F45" w:rsidRDefault="00E82F45" w:rsidP="009228EC">
            <w:pPr>
              <w:rPr>
                <w:kern w:val="0"/>
              </w:rPr>
            </w:pPr>
          </w:p>
        </w:tc>
      </w:tr>
      <w:tr w:rsidR="00E82F45" w:rsidTr="009228EC">
        <w:trPr>
          <w:trHeight w:val="450"/>
          <w:jc w:val="center"/>
        </w:trPr>
        <w:tc>
          <w:tcPr>
            <w:tcW w:w="750" w:type="dxa"/>
            <w:vAlign w:val="center"/>
          </w:tcPr>
          <w:p w:rsidR="00E82F45" w:rsidRDefault="00E82F45" w:rsidP="009228EC">
            <w:pPr>
              <w:rPr>
                <w:kern w:val="0"/>
              </w:rPr>
            </w:pPr>
            <w:r>
              <w:rPr>
                <w:kern w:val="0"/>
              </w:rPr>
              <w:t>11</w:t>
            </w:r>
          </w:p>
        </w:tc>
        <w:tc>
          <w:tcPr>
            <w:tcW w:w="2498" w:type="dxa"/>
            <w:gridSpan w:val="3"/>
            <w:vAlign w:val="center"/>
          </w:tcPr>
          <w:p w:rsidR="00E82F45" w:rsidRDefault="00E82F45" w:rsidP="009228EC">
            <w:pPr>
              <w:rPr>
                <w:rFonts w:cs="..ì."/>
                <w:kern w:val="0"/>
              </w:rPr>
            </w:pPr>
            <w:r>
              <w:rPr>
                <w:rFonts w:cs="..ì." w:hint="eastAsia"/>
                <w:kern w:val="0"/>
              </w:rPr>
              <w:t>墙面坡度</w:t>
            </w:r>
          </w:p>
        </w:tc>
        <w:tc>
          <w:tcPr>
            <w:tcW w:w="2318" w:type="dxa"/>
            <w:vAlign w:val="center"/>
          </w:tcPr>
          <w:p w:rsidR="00E82F45" w:rsidRDefault="00E82F45" w:rsidP="009228EC">
            <w:pPr>
              <w:rPr>
                <w:rFonts w:cs="..ì."/>
                <w:kern w:val="0"/>
              </w:rPr>
            </w:pPr>
            <w:proofErr w:type="gramStart"/>
            <w:r>
              <w:rPr>
                <w:rFonts w:cs="..ì." w:hint="eastAsia"/>
                <w:kern w:val="0"/>
              </w:rPr>
              <w:t>不陡于图纸</w:t>
            </w:r>
            <w:proofErr w:type="gramEnd"/>
            <w:r>
              <w:rPr>
                <w:rFonts w:cs="..ì." w:hint="eastAsia"/>
                <w:kern w:val="0"/>
              </w:rPr>
              <w:t>规定</w:t>
            </w:r>
          </w:p>
        </w:tc>
        <w:tc>
          <w:tcPr>
            <w:tcW w:w="3205" w:type="dxa"/>
            <w:vAlign w:val="center"/>
          </w:tcPr>
          <w:p w:rsidR="00E82F45" w:rsidRDefault="00E82F45" w:rsidP="009228EC">
            <w:pPr>
              <w:rPr>
                <w:rFonts w:cs="..ì."/>
                <w:kern w:val="0"/>
              </w:rPr>
            </w:pPr>
            <w:r>
              <w:rPr>
                <w:rFonts w:cs="..ì." w:hint="eastAsia"/>
                <w:kern w:val="0"/>
              </w:rPr>
              <w:t>每</w:t>
            </w:r>
            <w:r>
              <w:rPr>
                <w:kern w:val="0"/>
              </w:rPr>
              <w:t xml:space="preserve">20m </w:t>
            </w:r>
            <w:proofErr w:type="gramStart"/>
            <w:r>
              <w:rPr>
                <w:rFonts w:cs="..ì." w:hint="eastAsia"/>
                <w:kern w:val="0"/>
              </w:rPr>
              <w:t>用吊垂线</w:t>
            </w:r>
            <w:proofErr w:type="gramEnd"/>
            <w:r>
              <w:rPr>
                <w:rFonts w:cs="..ì." w:hint="eastAsia"/>
                <w:kern w:val="0"/>
              </w:rPr>
              <w:t>检查</w:t>
            </w:r>
            <w:r>
              <w:rPr>
                <w:kern w:val="0"/>
              </w:rPr>
              <w:t xml:space="preserve">3 </w:t>
            </w:r>
            <w:r>
              <w:rPr>
                <w:rFonts w:cs="..ì." w:hint="eastAsia"/>
                <w:kern w:val="0"/>
              </w:rPr>
              <w:t>处</w:t>
            </w:r>
          </w:p>
        </w:tc>
      </w:tr>
    </w:tbl>
    <w:p w:rsidR="00E82F45" w:rsidRDefault="00E82F45" w:rsidP="00E82F45">
      <w:pPr>
        <w:rPr>
          <w:rFonts w:ascii="..ì." w:eastAsia="..ì." w:cs="..ì."/>
          <w:kern w:val="0"/>
          <w:sz w:val="24"/>
        </w:rPr>
      </w:pPr>
      <w:r>
        <w:rPr>
          <w:rFonts w:hint="eastAsia"/>
          <w:kern w:val="0"/>
        </w:rPr>
        <w:t>洞身开挖检查项目及允许偏差表</w:t>
      </w:r>
      <w:r>
        <w:rPr>
          <w:kern w:val="0"/>
        </w:rPr>
        <w:t xml:space="preserve"> </w:t>
      </w:r>
      <w:r>
        <w:rPr>
          <w:rFonts w:hint="eastAsia"/>
          <w:kern w:val="0"/>
        </w:rPr>
        <w:t>表</w:t>
      </w:r>
      <w:r>
        <w:rPr>
          <w:rFonts w:cs="TimesNewRoman"/>
          <w:kern w:val="0"/>
        </w:rPr>
        <w:t>7-18</w:t>
      </w:r>
    </w:p>
    <w:tbl>
      <w:tblPr>
        <w:tblW w:w="87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9"/>
        <w:gridCol w:w="1212"/>
        <w:gridCol w:w="1966"/>
        <w:gridCol w:w="2307"/>
        <w:gridCol w:w="2391"/>
      </w:tblGrid>
      <w:tr w:rsidR="00E82F45" w:rsidTr="009228EC">
        <w:trPr>
          <w:trHeight w:val="575"/>
          <w:jc w:val="center"/>
        </w:trPr>
        <w:tc>
          <w:tcPr>
            <w:tcW w:w="929" w:type="dxa"/>
            <w:vAlign w:val="center"/>
          </w:tcPr>
          <w:p w:rsidR="00E82F45" w:rsidRDefault="00E82F45" w:rsidP="009228EC">
            <w:pPr>
              <w:rPr>
                <w:rFonts w:cs="..ì."/>
                <w:kern w:val="0"/>
              </w:rPr>
            </w:pPr>
            <w:r>
              <w:rPr>
                <w:rFonts w:cs="..ì." w:hint="eastAsia"/>
                <w:kern w:val="0"/>
              </w:rPr>
              <w:t>项次</w:t>
            </w:r>
          </w:p>
        </w:tc>
        <w:tc>
          <w:tcPr>
            <w:tcW w:w="3096" w:type="dxa"/>
            <w:gridSpan w:val="2"/>
            <w:vAlign w:val="center"/>
          </w:tcPr>
          <w:p w:rsidR="00E82F45" w:rsidRDefault="00E82F45" w:rsidP="009228EC">
            <w:pPr>
              <w:rPr>
                <w:rFonts w:cs="..ì."/>
                <w:kern w:val="0"/>
              </w:rPr>
            </w:pPr>
            <w:r>
              <w:rPr>
                <w:rFonts w:cs="..ì." w:hint="eastAsia"/>
                <w:kern w:val="0"/>
              </w:rPr>
              <w:t>检查项目</w:t>
            </w:r>
          </w:p>
        </w:tc>
        <w:tc>
          <w:tcPr>
            <w:tcW w:w="2340" w:type="dxa"/>
            <w:vAlign w:val="center"/>
          </w:tcPr>
          <w:p w:rsidR="00E82F45" w:rsidRDefault="00E82F45" w:rsidP="009228EC">
            <w:pPr>
              <w:rPr>
                <w:rFonts w:cs="..ì."/>
                <w:kern w:val="0"/>
              </w:rPr>
            </w:pPr>
            <w:r>
              <w:rPr>
                <w:rFonts w:cs="..ì." w:hint="eastAsia"/>
                <w:kern w:val="0"/>
              </w:rPr>
              <w:t>规定值或允许值</w:t>
            </w:r>
          </w:p>
        </w:tc>
        <w:tc>
          <w:tcPr>
            <w:tcW w:w="2430" w:type="dxa"/>
            <w:vAlign w:val="center"/>
          </w:tcPr>
          <w:p w:rsidR="00E82F45" w:rsidRDefault="00E82F45" w:rsidP="009228EC">
            <w:pPr>
              <w:rPr>
                <w:rFonts w:cs="..ì."/>
                <w:kern w:val="0"/>
              </w:rPr>
            </w:pPr>
            <w:r>
              <w:rPr>
                <w:rFonts w:cs="..ì." w:hint="eastAsia"/>
                <w:kern w:val="0"/>
              </w:rPr>
              <w:t>检查方法</w:t>
            </w:r>
          </w:p>
        </w:tc>
      </w:tr>
      <w:tr w:rsidR="00E82F45" w:rsidTr="009228EC">
        <w:trPr>
          <w:cantSplit/>
          <w:trHeight w:val="630"/>
          <w:jc w:val="center"/>
        </w:trPr>
        <w:tc>
          <w:tcPr>
            <w:tcW w:w="929" w:type="dxa"/>
            <w:vMerge w:val="restart"/>
            <w:vAlign w:val="center"/>
          </w:tcPr>
          <w:p w:rsidR="00E82F45" w:rsidRDefault="00E82F45" w:rsidP="009228EC">
            <w:pPr>
              <w:rPr>
                <w:kern w:val="0"/>
              </w:rPr>
            </w:pPr>
            <w:r>
              <w:rPr>
                <w:kern w:val="0"/>
              </w:rPr>
              <w:t>1</w:t>
            </w:r>
          </w:p>
        </w:tc>
        <w:tc>
          <w:tcPr>
            <w:tcW w:w="1108" w:type="dxa"/>
            <w:vMerge w:val="restart"/>
            <w:vAlign w:val="center"/>
          </w:tcPr>
          <w:p w:rsidR="00E82F45" w:rsidRDefault="00E82F45" w:rsidP="009228EC">
            <w:pPr>
              <w:rPr>
                <w:rFonts w:cs="..ì."/>
                <w:kern w:val="0"/>
              </w:rPr>
            </w:pPr>
            <w:r>
              <w:rPr>
                <w:rFonts w:cs="..ì." w:hint="eastAsia"/>
                <w:kern w:val="0"/>
              </w:rPr>
              <w:t>拱部开挖（</w:t>
            </w:r>
            <w:r>
              <w:rPr>
                <w:kern w:val="0"/>
              </w:rPr>
              <w:t>mm</w:t>
            </w:r>
            <w:r>
              <w:rPr>
                <w:rFonts w:cs="..ì." w:hint="eastAsia"/>
                <w:kern w:val="0"/>
              </w:rPr>
              <w:t>）</w:t>
            </w:r>
          </w:p>
        </w:tc>
        <w:tc>
          <w:tcPr>
            <w:tcW w:w="1988" w:type="dxa"/>
            <w:vAlign w:val="center"/>
          </w:tcPr>
          <w:p w:rsidR="00E82F45" w:rsidRDefault="00E82F45" w:rsidP="009228EC">
            <w:pPr>
              <w:rPr>
                <w:rFonts w:cs="..ì."/>
                <w:kern w:val="0"/>
              </w:rPr>
            </w:pPr>
            <w:r>
              <w:rPr>
                <w:rFonts w:cs="..ì." w:hint="eastAsia"/>
                <w:kern w:val="0"/>
              </w:rPr>
              <w:t>破碎岩、土</w:t>
            </w:r>
          </w:p>
          <w:p w:rsidR="00E82F45" w:rsidRDefault="00E82F45" w:rsidP="009228EC">
            <w:pPr>
              <w:rPr>
                <w:rFonts w:cs="..ì."/>
                <w:kern w:val="0"/>
              </w:rPr>
            </w:pPr>
            <w:r>
              <w:rPr>
                <w:rFonts w:cs="..ì." w:hint="eastAsia"/>
                <w:kern w:val="0"/>
              </w:rPr>
              <w:t>（</w:t>
            </w:r>
            <w:r>
              <w:rPr>
                <w:kern w:val="0"/>
              </w:rPr>
              <w:t>I</w:t>
            </w:r>
            <w:r>
              <w:rPr>
                <w:rFonts w:cs="..ì." w:hint="eastAsia"/>
                <w:kern w:val="0"/>
              </w:rPr>
              <w:t>、</w:t>
            </w:r>
            <w:r>
              <w:rPr>
                <w:kern w:val="0"/>
              </w:rPr>
              <w:t xml:space="preserve">II </w:t>
            </w:r>
            <w:r>
              <w:rPr>
                <w:rFonts w:cs="..ì." w:hint="eastAsia"/>
                <w:kern w:val="0"/>
              </w:rPr>
              <w:t>类围岩）</w:t>
            </w:r>
          </w:p>
        </w:tc>
        <w:tc>
          <w:tcPr>
            <w:tcW w:w="2340" w:type="dxa"/>
            <w:vAlign w:val="center"/>
          </w:tcPr>
          <w:p w:rsidR="00E82F45" w:rsidRDefault="00E82F45" w:rsidP="009228EC">
            <w:pPr>
              <w:rPr>
                <w:kern w:val="0"/>
              </w:rPr>
            </w:pPr>
            <w:r>
              <w:rPr>
                <w:rFonts w:cs="..ì." w:hint="eastAsia"/>
                <w:kern w:val="0"/>
              </w:rPr>
              <w:t>平均</w:t>
            </w:r>
            <w:r>
              <w:rPr>
                <w:kern w:val="0"/>
              </w:rPr>
              <w:t>100</w:t>
            </w:r>
            <w:r>
              <w:rPr>
                <w:rFonts w:cs="..ì." w:hint="eastAsia"/>
                <w:kern w:val="0"/>
              </w:rPr>
              <w:t>，最大</w:t>
            </w:r>
            <w:r>
              <w:rPr>
                <w:kern w:val="0"/>
              </w:rPr>
              <w:t>150</w:t>
            </w:r>
          </w:p>
        </w:tc>
        <w:tc>
          <w:tcPr>
            <w:tcW w:w="2430" w:type="dxa"/>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用尺量</w:t>
            </w:r>
            <w:r>
              <w:rPr>
                <w:kern w:val="0"/>
              </w:rPr>
              <w:t xml:space="preserve">1 </w:t>
            </w:r>
            <w:proofErr w:type="gramStart"/>
            <w:r>
              <w:rPr>
                <w:rFonts w:cs="..ì." w:hint="eastAsia"/>
                <w:kern w:val="0"/>
              </w:rPr>
              <w:t>个</w:t>
            </w:r>
            <w:proofErr w:type="gramEnd"/>
            <w:r>
              <w:rPr>
                <w:rFonts w:cs="..ì." w:hint="eastAsia"/>
                <w:kern w:val="0"/>
              </w:rPr>
              <w:t>断面</w:t>
            </w:r>
          </w:p>
        </w:tc>
      </w:tr>
      <w:tr w:rsidR="00E82F45" w:rsidTr="009228EC">
        <w:trPr>
          <w:cantSplit/>
          <w:trHeight w:val="630"/>
          <w:jc w:val="center"/>
        </w:trPr>
        <w:tc>
          <w:tcPr>
            <w:tcW w:w="929" w:type="dxa"/>
            <w:vMerge/>
            <w:vAlign w:val="center"/>
          </w:tcPr>
          <w:p w:rsidR="00E82F45" w:rsidRDefault="00E82F45" w:rsidP="009228EC">
            <w:pPr>
              <w:rPr>
                <w:kern w:val="0"/>
              </w:rPr>
            </w:pPr>
          </w:p>
        </w:tc>
        <w:tc>
          <w:tcPr>
            <w:tcW w:w="1108" w:type="dxa"/>
            <w:vMerge/>
            <w:vAlign w:val="center"/>
          </w:tcPr>
          <w:p w:rsidR="00E82F45" w:rsidRDefault="00E82F45" w:rsidP="009228EC">
            <w:pPr>
              <w:rPr>
                <w:kern w:val="0"/>
              </w:rPr>
            </w:pPr>
          </w:p>
        </w:tc>
        <w:tc>
          <w:tcPr>
            <w:tcW w:w="1988" w:type="dxa"/>
            <w:vAlign w:val="center"/>
          </w:tcPr>
          <w:p w:rsidR="00E82F45" w:rsidRDefault="00E82F45" w:rsidP="009228EC">
            <w:pPr>
              <w:rPr>
                <w:rFonts w:cs="..ì."/>
                <w:kern w:val="0"/>
              </w:rPr>
            </w:pPr>
            <w:r>
              <w:rPr>
                <w:rFonts w:cs="..ì." w:hint="eastAsia"/>
                <w:kern w:val="0"/>
              </w:rPr>
              <w:t>中硬岩、软岩</w:t>
            </w:r>
          </w:p>
          <w:p w:rsidR="00E82F45" w:rsidRDefault="00E82F45" w:rsidP="009228EC">
            <w:pPr>
              <w:rPr>
                <w:rFonts w:cs="..ì."/>
                <w:kern w:val="0"/>
              </w:rPr>
            </w:pPr>
            <w:r>
              <w:rPr>
                <w:rFonts w:cs="..ì." w:hint="eastAsia"/>
                <w:kern w:val="0"/>
              </w:rPr>
              <w:t>（</w:t>
            </w:r>
            <w:r>
              <w:rPr>
                <w:kern w:val="0"/>
              </w:rPr>
              <w:t>III</w:t>
            </w:r>
            <w:r>
              <w:rPr>
                <w:rFonts w:cs="..ì." w:hint="eastAsia"/>
                <w:kern w:val="0"/>
              </w:rPr>
              <w:t>、</w:t>
            </w:r>
            <w:r>
              <w:rPr>
                <w:kern w:val="0"/>
              </w:rPr>
              <w:t xml:space="preserve">IV </w:t>
            </w:r>
            <w:r>
              <w:rPr>
                <w:rFonts w:cs="..ì." w:hint="eastAsia"/>
                <w:kern w:val="0"/>
              </w:rPr>
              <w:t>类围岩）</w:t>
            </w:r>
          </w:p>
        </w:tc>
        <w:tc>
          <w:tcPr>
            <w:tcW w:w="2340" w:type="dxa"/>
            <w:vAlign w:val="center"/>
          </w:tcPr>
          <w:p w:rsidR="00E82F45" w:rsidRDefault="00E82F45" w:rsidP="009228EC">
            <w:pPr>
              <w:rPr>
                <w:kern w:val="0"/>
              </w:rPr>
            </w:pPr>
            <w:r>
              <w:rPr>
                <w:rFonts w:cs="..ì." w:hint="eastAsia"/>
                <w:kern w:val="0"/>
              </w:rPr>
              <w:t>平均</w:t>
            </w:r>
            <w:r>
              <w:rPr>
                <w:kern w:val="0"/>
              </w:rPr>
              <w:t>150</w:t>
            </w:r>
            <w:r>
              <w:rPr>
                <w:rFonts w:cs="..ì." w:hint="eastAsia"/>
                <w:kern w:val="0"/>
              </w:rPr>
              <w:t>，最大</w:t>
            </w:r>
            <w:r>
              <w:rPr>
                <w:kern w:val="0"/>
              </w:rPr>
              <w:t>200</w:t>
            </w:r>
          </w:p>
        </w:tc>
        <w:tc>
          <w:tcPr>
            <w:tcW w:w="2430" w:type="dxa"/>
            <w:vAlign w:val="center"/>
          </w:tcPr>
          <w:p w:rsidR="00E82F45" w:rsidRDefault="00E82F45" w:rsidP="009228EC">
            <w:pPr>
              <w:rPr>
                <w:kern w:val="0"/>
              </w:rPr>
            </w:pPr>
          </w:p>
        </w:tc>
      </w:tr>
      <w:tr w:rsidR="00E82F45" w:rsidTr="009228EC">
        <w:trPr>
          <w:cantSplit/>
          <w:trHeight w:val="575"/>
          <w:jc w:val="center"/>
        </w:trPr>
        <w:tc>
          <w:tcPr>
            <w:tcW w:w="929" w:type="dxa"/>
            <w:vMerge/>
            <w:vAlign w:val="center"/>
          </w:tcPr>
          <w:p w:rsidR="00E82F45" w:rsidRDefault="00E82F45" w:rsidP="009228EC">
            <w:pPr>
              <w:rPr>
                <w:kern w:val="0"/>
              </w:rPr>
            </w:pPr>
          </w:p>
        </w:tc>
        <w:tc>
          <w:tcPr>
            <w:tcW w:w="1108" w:type="dxa"/>
            <w:vMerge/>
            <w:vAlign w:val="center"/>
          </w:tcPr>
          <w:p w:rsidR="00E82F45" w:rsidRDefault="00E82F45" w:rsidP="009228EC">
            <w:pPr>
              <w:rPr>
                <w:kern w:val="0"/>
              </w:rPr>
            </w:pPr>
          </w:p>
        </w:tc>
        <w:tc>
          <w:tcPr>
            <w:tcW w:w="1988" w:type="dxa"/>
            <w:vAlign w:val="center"/>
          </w:tcPr>
          <w:p w:rsidR="00E82F45" w:rsidRDefault="00E82F45" w:rsidP="009228EC">
            <w:pPr>
              <w:rPr>
                <w:rFonts w:cs="..ì."/>
                <w:kern w:val="0"/>
              </w:rPr>
            </w:pPr>
            <w:r>
              <w:rPr>
                <w:rFonts w:cs="..ì." w:hint="eastAsia"/>
                <w:kern w:val="0"/>
              </w:rPr>
              <w:t>硬岩（</w:t>
            </w:r>
            <w:r>
              <w:rPr>
                <w:kern w:val="0"/>
              </w:rPr>
              <w:t xml:space="preserve">VI </w:t>
            </w:r>
            <w:r>
              <w:rPr>
                <w:rFonts w:cs="..ì." w:hint="eastAsia"/>
                <w:kern w:val="0"/>
              </w:rPr>
              <w:t>类围岩）</w:t>
            </w:r>
          </w:p>
        </w:tc>
        <w:tc>
          <w:tcPr>
            <w:tcW w:w="2340" w:type="dxa"/>
            <w:vAlign w:val="center"/>
          </w:tcPr>
          <w:p w:rsidR="00E82F45" w:rsidRDefault="00E82F45" w:rsidP="009228EC">
            <w:pPr>
              <w:rPr>
                <w:kern w:val="0"/>
              </w:rPr>
            </w:pPr>
            <w:r>
              <w:rPr>
                <w:rFonts w:cs="..ì." w:hint="eastAsia"/>
                <w:kern w:val="0"/>
              </w:rPr>
              <w:t>平均</w:t>
            </w:r>
            <w:r>
              <w:rPr>
                <w:kern w:val="0"/>
              </w:rPr>
              <w:t>100</w:t>
            </w:r>
            <w:r>
              <w:rPr>
                <w:rFonts w:cs="..ì." w:hint="eastAsia"/>
                <w:kern w:val="0"/>
              </w:rPr>
              <w:t>，最大</w:t>
            </w:r>
            <w:r>
              <w:rPr>
                <w:kern w:val="0"/>
              </w:rPr>
              <w:t>200</w:t>
            </w:r>
          </w:p>
        </w:tc>
        <w:tc>
          <w:tcPr>
            <w:tcW w:w="2430" w:type="dxa"/>
            <w:vAlign w:val="center"/>
          </w:tcPr>
          <w:p w:rsidR="00E82F45" w:rsidRDefault="00E82F45" w:rsidP="009228EC">
            <w:pPr>
              <w:rPr>
                <w:kern w:val="0"/>
              </w:rPr>
            </w:pPr>
          </w:p>
        </w:tc>
      </w:tr>
      <w:tr w:rsidR="00E82F45" w:rsidTr="009228EC">
        <w:trPr>
          <w:cantSplit/>
          <w:trHeight w:val="630"/>
          <w:jc w:val="center"/>
        </w:trPr>
        <w:tc>
          <w:tcPr>
            <w:tcW w:w="929" w:type="dxa"/>
            <w:vMerge w:val="restart"/>
            <w:vAlign w:val="center"/>
          </w:tcPr>
          <w:p w:rsidR="00E82F45" w:rsidRDefault="00E82F45" w:rsidP="009228EC">
            <w:pPr>
              <w:rPr>
                <w:kern w:val="0"/>
              </w:rPr>
            </w:pPr>
            <w:r>
              <w:rPr>
                <w:kern w:val="0"/>
              </w:rPr>
              <w:t>2</w:t>
            </w:r>
          </w:p>
        </w:tc>
        <w:tc>
          <w:tcPr>
            <w:tcW w:w="1108" w:type="dxa"/>
            <w:vMerge w:val="restart"/>
            <w:vAlign w:val="center"/>
          </w:tcPr>
          <w:p w:rsidR="00E82F45" w:rsidRDefault="00E82F45" w:rsidP="009228EC">
            <w:pPr>
              <w:rPr>
                <w:rFonts w:cs="..ì."/>
                <w:kern w:val="0"/>
              </w:rPr>
            </w:pPr>
            <w:r>
              <w:rPr>
                <w:rFonts w:cs="..ì." w:hint="eastAsia"/>
                <w:kern w:val="0"/>
              </w:rPr>
              <w:t>宽度（</w:t>
            </w:r>
            <w:r>
              <w:rPr>
                <w:kern w:val="0"/>
              </w:rPr>
              <w:t>mm</w:t>
            </w:r>
            <w:r>
              <w:rPr>
                <w:rFonts w:cs="..ì." w:hint="eastAsia"/>
                <w:kern w:val="0"/>
              </w:rPr>
              <w:t>）</w:t>
            </w:r>
          </w:p>
        </w:tc>
        <w:tc>
          <w:tcPr>
            <w:tcW w:w="1988" w:type="dxa"/>
            <w:vAlign w:val="center"/>
          </w:tcPr>
          <w:p w:rsidR="00E82F45" w:rsidRDefault="00E82F45" w:rsidP="009228EC">
            <w:pPr>
              <w:rPr>
                <w:rFonts w:cs="..ì."/>
                <w:kern w:val="0"/>
              </w:rPr>
            </w:pPr>
            <w:r>
              <w:rPr>
                <w:rFonts w:cs="..ì." w:hint="eastAsia"/>
                <w:kern w:val="0"/>
              </w:rPr>
              <w:t>每侧</w:t>
            </w:r>
          </w:p>
        </w:tc>
        <w:tc>
          <w:tcPr>
            <w:tcW w:w="2340" w:type="dxa"/>
            <w:vAlign w:val="center"/>
          </w:tcPr>
          <w:p w:rsidR="00E82F45" w:rsidRDefault="00E82F45" w:rsidP="009228EC">
            <w:pPr>
              <w:rPr>
                <w:kern w:val="0"/>
              </w:rPr>
            </w:pPr>
            <w:r>
              <w:rPr>
                <w:rFonts w:cs="..ì." w:hint="eastAsia"/>
                <w:kern w:val="0"/>
              </w:rPr>
              <w:t>＋</w:t>
            </w:r>
            <w:r>
              <w:rPr>
                <w:kern w:val="0"/>
              </w:rPr>
              <w:t>100</w:t>
            </w:r>
            <w:r>
              <w:rPr>
                <w:rFonts w:cs="..ì." w:hint="eastAsia"/>
                <w:kern w:val="0"/>
              </w:rPr>
              <w:t>，－</w:t>
            </w:r>
            <w:r>
              <w:rPr>
                <w:kern w:val="0"/>
              </w:rPr>
              <w:t>0</w:t>
            </w:r>
          </w:p>
        </w:tc>
        <w:tc>
          <w:tcPr>
            <w:tcW w:w="2430" w:type="dxa"/>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用尺量，每侧</w:t>
            </w:r>
            <w:r>
              <w:rPr>
                <w:kern w:val="0"/>
              </w:rPr>
              <w:t xml:space="preserve">1 </w:t>
            </w:r>
            <w:r>
              <w:rPr>
                <w:rFonts w:cs="..ì." w:hint="eastAsia"/>
                <w:kern w:val="0"/>
              </w:rPr>
              <w:t>处</w:t>
            </w:r>
          </w:p>
        </w:tc>
      </w:tr>
      <w:tr w:rsidR="00E82F45" w:rsidTr="009228EC">
        <w:trPr>
          <w:cantSplit/>
          <w:trHeight w:val="575"/>
          <w:jc w:val="center"/>
        </w:trPr>
        <w:tc>
          <w:tcPr>
            <w:tcW w:w="929" w:type="dxa"/>
            <w:vMerge/>
            <w:vAlign w:val="center"/>
          </w:tcPr>
          <w:p w:rsidR="00E82F45" w:rsidRDefault="00E82F45" w:rsidP="009228EC">
            <w:pPr>
              <w:rPr>
                <w:kern w:val="0"/>
              </w:rPr>
            </w:pPr>
          </w:p>
        </w:tc>
        <w:tc>
          <w:tcPr>
            <w:tcW w:w="1108" w:type="dxa"/>
            <w:vMerge/>
            <w:vAlign w:val="center"/>
          </w:tcPr>
          <w:p w:rsidR="00E82F45" w:rsidRDefault="00E82F45" w:rsidP="009228EC">
            <w:pPr>
              <w:rPr>
                <w:kern w:val="0"/>
              </w:rPr>
            </w:pPr>
          </w:p>
        </w:tc>
        <w:tc>
          <w:tcPr>
            <w:tcW w:w="1988" w:type="dxa"/>
            <w:vAlign w:val="center"/>
          </w:tcPr>
          <w:p w:rsidR="00E82F45" w:rsidRDefault="00E82F45" w:rsidP="009228EC">
            <w:pPr>
              <w:rPr>
                <w:rFonts w:cs="..ì."/>
                <w:kern w:val="0"/>
              </w:rPr>
            </w:pPr>
            <w:r>
              <w:rPr>
                <w:rFonts w:cs="..ì." w:hint="eastAsia"/>
                <w:kern w:val="0"/>
              </w:rPr>
              <w:t>全宽</w:t>
            </w:r>
          </w:p>
        </w:tc>
        <w:tc>
          <w:tcPr>
            <w:tcW w:w="2340" w:type="dxa"/>
            <w:vAlign w:val="center"/>
          </w:tcPr>
          <w:p w:rsidR="00E82F45" w:rsidRDefault="00E82F45" w:rsidP="009228EC">
            <w:pPr>
              <w:rPr>
                <w:kern w:val="0"/>
              </w:rPr>
            </w:pPr>
            <w:r>
              <w:rPr>
                <w:rFonts w:cs="..ì." w:hint="eastAsia"/>
                <w:kern w:val="0"/>
              </w:rPr>
              <w:t>＋</w:t>
            </w:r>
            <w:r>
              <w:rPr>
                <w:kern w:val="0"/>
              </w:rPr>
              <w:t>200</w:t>
            </w:r>
            <w:r>
              <w:rPr>
                <w:rFonts w:cs="..ì." w:hint="eastAsia"/>
                <w:kern w:val="0"/>
              </w:rPr>
              <w:t>，－</w:t>
            </w:r>
            <w:r>
              <w:rPr>
                <w:kern w:val="0"/>
              </w:rPr>
              <w:t>0</w:t>
            </w:r>
          </w:p>
        </w:tc>
        <w:tc>
          <w:tcPr>
            <w:tcW w:w="2430" w:type="dxa"/>
            <w:vAlign w:val="center"/>
          </w:tcPr>
          <w:p w:rsidR="00E82F45" w:rsidRDefault="00E82F45" w:rsidP="009228EC">
            <w:pPr>
              <w:rPr>
                <w:kern w:val="0"/>
              </w:rPr>
            </w:pPr>
          </w:p>
        </w:tc>
      </w:tr>
      <w:tr w:rsidR="00E82F45" w:rsidTr="009228EC">
        <w:trPr>
          <w:trHeight w:val="633"/>
          <w:jc w:val="center"/>
        </w:trPr>
        <w:tc>
          <w:tcPr>
            <w:tcW w:w="929" w:type="dxa"/>
            <w:vAlign w:val="center"/>
          </w:tcPr>
          <w:p w:rsidR="00E82F45" w:rsidRDefault="00E82F45" w:rsidP="009228EC">
            <w:pPr>
              <w:rPr>
                <w:kern w:val="0"/>
              </w:rPr>
            </w:pPr>
            <w:r>
              <w:rPr>
                <w:kern w:val="0"/>
              </w:rPr>
              <w:t>3</w:t>
            </w:r>
          </w:p>
        </w:tc>
        <w:tc>
          <w:tcPr>
            <w:tcW w:w="3096" w:type="dxa"/>
            <w:gridSpan w:val="2"/>
            <w:vAlign w:val="center"/>
          </w:tcPr>
          <w:p w:rsidR="00E82F45" w:rsidRDefault="00E82F45" w:rsidP="009228EC">
            <w:pPr>
              <w:rPr>
                <w:rFonts w:cs="..ì."/>
                <w:kern w:val="0"/>
              </w:rPr>
            </w:pPr>
            <w:r>
              <w:rPr>
                <w:rFonts w:cs="..ì." w:hint="eastAsia"/>
                <w:kern w:val="0"/>
              </w:rPr>
              <w:t>边坡、仰拱、</w:t>
            </w:r>
            <w:proofErr w:type="gramStart"/>
            <w:r>
              <w:rPr>
                <w:rFonts w:cs="..ì." w:hint="eastAsia"/>
                <w:kern w:val="0"/>
              </w:rPr>
              <w:t>隧底超挖</w:t>
            </w:r>
            <w:proofErr w:type="gramEnd"/>
            <w:r>
              <w:rPr>
                <w:rFonts w:cs="..ì." w:hint="eastAsia"/>
                <w:kern w:val="0"/>
              </w:rPr>
              <w:t>（</w:t>
            </w:r>
            <w:r>
              <w:rPr>
                <w:kern w:val="0"/>
              </w:rPr>
              <w:t>mm</w:t>
            </w:r>
            <w:r>
              <w:rPr>
                <w:rFonts w:cs="..ì." w:hint="eastAsia"/>
                <w:kern w:val="0"/>
              </w:rPr>
              <w:t>）</w:t>
            </w:r>
          </w:p>
        </w:tc>
        <w:tc>
          <w:tcPr>
            <w:tcW w:w="2340" w:type="dxa"/>
            <w:vAlign w:val="center"/>
          </w:tcPr>
          <w:p w:rsidR="00E82F45" w:rsidRDefault="00E82F45" w:rsidP="009228EC">
            <w:pPr>
              <w:rPr>
                <w:kern w:val="0"/>
              </w:rPr>
            </w:pPr>
            <w:r>
              <w:rPr>
                <w:rFonts w:cs="..ì." w:hint="eastAsia"/>
                <w:kern w:val="0"/>
              </w:rPr>
              <w:t>平均</w:t>
            </w:r>
            <w:r>
              <w:rPr>
                <w:kern w:val="0"/>
              </w:rPr>
              <w:t>100</w:t>
            </w:r>
          </w:p>
        </w:tc>
        <w:tc>
          <w:tcPr>
            <w:tcW w:w="2430" w:type="dxa"/>
            <w:vAlign w:val="center"/>
          </w:tcPr>
          <w:p w:rsidR="00E82F45" w:rsidRDefault="00E82F45" w:rsidP="009228EC">
            <w:pPr>
              <w:rPr>
                <w:rFonts w:cs="..ì."/>
                <w:kern w:val="0"/>
              </w:rPr>
            </w:pPr>
            <w:r>
              <w:rPr>
                <w:rFonts w:cs="..ì." w:hint="eastAsia"/>
                <w:kern w:val="0"/>
              </w:rPr>
              <w:t>每</w:t>
            </w:r>
            <w:r>
              <w:rPr>
                <w:kern w:val="0"/>
              </w:rPr>
              <w:t xml:space="preserve">20m </w:t>
            </w:r>
            <w:r>
              <w:rPr>
                <w:rFonts w:cs="..ì." w:hint="eastAsia"/>
                <w:kern w:val="0"/>
              </w:rPr>
              <w:t>用水准仪沿中线检查</w:t>
            </w:r>
            <w:r>
              <w:rPr>
                <w:kern w:val="0"/>
              </w:rPr>
              <w:t xml:space="preserve">1 </w:t>
            </w:r>
            <w:r>
              <w:rPr>
                <w:rFonts w:cs="..ì." w:hint="eastAsia"/>
                <w:kern w:val="0"/>
              </w:rPr>
              <w:t>处</w:t>
            </w:r>
          </w:p>
        </w:tc>
      </w:tr>
    </w:tbl>
    <w:p w:rsidR="00E82F45" w:rsidRDefault="00E82F45" w:rsidP="00E82F45">
      <w:pPr>
        <w:rPr>
          <w:kern w:val="0"/>
        </w:rPr>
      </w:pPr>
      <w:r>
        <w:rPr>
          <w:rFonts w:cs="TimesNewRoman"/>
          <w:kern w:val="0"/>
        </w:rPr>
        <w:lastRenderedPageBreak/>
        <w:t xml:space="preserve">(3) </w:t>
      </w:r>
      <w:r>
        <w:rPr>
          <w:rFonts w:hint="eastAsia"/>
          <w:kern w:val="0"/>
        </w:rPr>
        <w:t>喷射过程中应及时检查混凝土的回弹量率和实际配合比。</w:t>
      </w:r>
    </w:p>
    <w:p w:rsidR="00E82F45" w:rsidRDefault="00E82F45" w:rsidP="00E82F45">
      <w:pPr>
        <w:rPr>
          <w:kern w:val="0"/>
        </w:rPr>
      </w:pPr>
      <w:r>
        <w:rPr>
          <w:rFonts w:cs="TimesNewRoman"/>
          <w:kern w:val="0"/>
        </w:rPr>
        <w:t xml:space="preserve">(4) </w:t>
      </w:r>
      <w:proofErr w:type="gramStart"/>
      <w:r>
        <w:rPr>
          <w:rFonts w:hint="eastAsia"/>
          <w:kern w:val="0"/>
        </w:rPr>
        <w:t>每喷</w:t>
      </w:r>
      <w:r>
        <w:rPr>
          <w:rFonts w:cs="TimesNewRoman"/>
          <w:kern w:val="0"/>
        </w:rPr>
        <w:t>50</w:t>
      </w:r>
      <w:r>
        <w:rPr>
          <w:rFonts w:hint="eastAsia"/>
          <w:kern w:val="0"/>
        </w:rPr>
        <w:t>～</w:t>
      </w:r>
      <w:r>
        <w:rPr>
          <w:rFonts w:cs="TimesNewRoman"/>
          <w:kern w:val="0"/>
        </w:rPr>
        <w:t>100</w:t>
      </w:r>
      <w:proofErr w:type="gramEnd"/>
      <w:r>
        <w:rPr>
          <w:rFonts w:cs="TimesNewRoman"/>
          <w:kern w:val="0"/>
        </w:rPr>
        <w:t xml:space="preserve">m3 </w:t>
      </w:r>
      <w:r>
        <w:rPr>
          <w:rFonts w:hint="eastAsia"/>
          <w:kern w:val="0"/>
        </w:rPr>
        <w:t>混凝土，应制作不少于一组试件，不足</w:t>
      </w:r>
      <w:r>
        <w:rPr>
          <w:rFonts w:cs="TimesNewRoman"/>
          <w:kern w:val="0"/>
        </w:rPr>
        <w:t>50m</w:t>
      </w:r>
      <w:r>
        <w:rPr>
          <w:rFonts w:cs="TimesNewRoman"/>
          <w:kern w:val="0"/>
          <w:vertAlign w:val="superscript"/>
        </w:rPr>
        <w:t>3</w:t>
      </w:r>
      <w:r>
        <w:rPr>
          <w:rFonts w:hint="eastAsia"/>
          <w:kern w:val="0"/>
        </w:rPr>
        <w:t>时，也应作一组试件，当材料或配合比变更时应分别制作试件。</w:t>
      </w:r>
    </w:p>
    <w:p w:rsidR="00E82F45" w:rsidRDefault="00E82F45" w:rsidP="00E82F45">
      <w:pPr>
        <w:rPr>
          <w:kern w:val="0"/>
        </w:rPr>
      </w:pPr>
      <w:r>
        <w:rPr>
          <w:rFonts w:cs="TimesNewRoman"/>
          <w:kern w:val="0"/>
        </w:rPr>
        <w:t xml:space="preserve">(5) </w:t>
      </w:r>
      <w:r>
        <w:rPr>
          <w:rFonts w:hint="eastAsia"/>
          <w:kern w:val="0"/>
        </w:rPr>
        <w:t>喷射混凝土强度检查试件的制作，可采用喷大板切割法，当不具备切割条件时，也可用边长为</w:t>
      </w:r>
      <w:r>
        <w:rPr>
          <w:rFonts w:cs="TimesNewRoman"/>
          <w:kern w:val="0"/>
        </w:rPr>
        <w:t xml:space="preserve">100mm </w:t>
      </w:r>
      <w:r>
        <w:rPr>
          <w:rFonts w:hint="eastAsia"/>
          <w:kern w:val="0"/>
        </w:rPr>
        <w:t>的无底钢模，在其内喷射混凝土的方法制作试件，当对强度有怀疑时，可采用凿方切割法</w:t>
      </w:r>
      <w:proofErr w:type="gramStart"/>
      <w:r>
        <w:rPr>
          <w:rFonts w:hint="eastAsia"/>
          <w:kern w:val="0"/>
        </w:rPr>
        <w:t>或钻芯取样</w:t>
      </w:r>
      <w:proofErr w:type="gramEnd"/>
      <w:r>
        <w:rPr>
          <w:rFonts w:hint="eastAsia"/>
          <w:kern w:val="0"/>
        </w:rPr>
        <w:t>法制作试件。</w:t>
      </w:r>
    </w:p>
    <w:p w:rsidR="00E82F45" w:rsidRDefault="00E82F45" w:rsidP="00E82F45">
      <w:pPr>
        <w:rPr>
          <w:kern w:val="0"/>
        </w:rPr>
      </w:pPr>
      <w:r>
        <w:rPr>
          <w:rFonts w:cs="Arial"/>
          <w:kern w:val="0"/>
        </w:rPr>
        <w:t>4.</w:t>
      </w:r>
      <w:r>
        <w:rPr>
          <w:rFonts w:hint="eastAsia"/>
          <w:kern w:val="0"/>
        </w:rPr>
        <w:t>（四）复合衬砌检测</w:t>
      </w:r>
    </w:p>
    <w:p w:rsidR="00E82F45" w:rsidRDefault="00E82F45" w:rsidP="00E82F45">
      <w:pPr>
        <w:rPr>
          <w:kern w:val="0"/>
        </w:rPr>
      </w:pPr>
      <w:r>
        <w:rPr>
          <w:rFonts w:cs="TimesNewRoman"/>
          <w:kern w:val="0"/>
        </w:rPr>
        <w:t xml:space="preserve">(1) </w:t>
      </w:r>
      <w:r>
        <w:rPr>
          <w:rFonts w:hint="eastAsia"/>
          <w:kern w:val="0"/>
        </w:rPr>
        <w:t>用仪器量测或用检查车等在直线地段每</w:t>
      </w:r>
      <w:r>
        <w:rPr>
          <w:rFonts w:cs="TimesNewRoman"/>
          <w:kern w:val="0"/>
        </w:rPr>
        <w:t>50m</w:t>
      </w:r>
      <w:r>
        <w:rPr>
          <w:rFonts w:hint="eastAsia"/>
          <w:kern w:val="0"/>
        </w:rPr>
        <w:t>、曲线地段每</w:t>
      </w:r>
      <w:r>
        <w:rPr>
          <w:rFonts w:cs="TimesNewRoman"/>
          <w:kern w:val="0"/>
        </w:rPr>
        <w:t>20m</w:t>
      </w:r>
      <w:r>
        <w:rPr>
          <w:rFonts w:hint="eastAsia"/>
          <w:kern w:val="0"/>
        </w:rPr>
        <w:t>和</w:t>
      </w:r>
      <w:proofErr w:type="gramStart"/>
      <w:r>
        <w:rPr>
          <w:rFonts w:hint="eastAsia"/>
          <w:kern w:val="0"/>
        </w:rPr>
        <w:t>需要加测断面</w:t>
      </w:r>
      <w:proofErr w:type="gramEnd"/>
      <w:r>
        <w:rPr>
          <w:rFonts w:hint="eastAsia"/>
          <w:kern w:val="0"/>
        </w:rPr>
        <w:t>处，检验一次隧道的中线、高程、内轮廓（隧道净空），确保符合设计要求。</w:t>
      </w:r>
    </w:p>
    <w:p w:rsidR="00E82F45" w:rsidRDefault="00E82F45" w:rsidP="00E82F45">
      <w:pPr>
        <w:rPr>
          <w:kern w:val="0"/>
        </w:rPr>
      </w:pPr>
      <w:r>
        <w:rPr>
          <w:rFonts w:cs="TimesNewRoman"/>
          <w:kern w:val="0"/>
        </w:rPr>
        <w:t>(2)</w:t>
      </w:r>
      <w:r>
        <w:rPr>
          <w:rFonts w:hint="eastAsia"/>
          <w:kern w:val="0"/>
        </w:rPr>
        <w:t>每隔</w:t>
      </w:r>
      <w:r>
        <w:rPr>
          <w:rFonts w:cs="TimesNewRoman"/>
          <w:kern w:val="0"/>
        </w:rPr>
        <w:t>5</w:t>
      </w:r>
      <w:r>
        <w:rPr>
          <w:rFonts w:hint="eastAsia"/>
          <w:kern w:val="0"/>
        </w:rPr>
        <w:t>～</w:t>
      </w:r>
      <w:r>
        <w:rPr>
          <w:rFonts w:cs="TimesNewRoman"/>
          <w:kern w:val="0"/>
        </w:rPr>
        <w:t xml:space="preserve">10m </w:t>
      </w:r>
      <w:r>
        <w:rPr>
          <w:rFonts w:hint="eastAsia"/>
          <w:kern w:val="0"/>
        </w:rPr>
        <w:t>采用钻凿孔、电测法或红外光自动扫描测距仪量测一个断面，检查两次</w:t>
      </w:r>
      <w:proofErr w:type="gramStart"/>
      <w:r>
        <w:rPr>
          <w:rFonts w:hint="eastAsia"/>
          <w:kern w:val="0"/>
        </w:rPr>
        <w:t>衬砌模筑混凝土</w:t>
      </w:r>
      <w:proofErr w:type="gramEnd"/>
      <w:r>
        <w:rPr>
          <w:rFonts w:hint="eastAsia"/>
          <w:kern w:val="0"/>
        </w:rPr>
        <w:t>的厚度，必要时用地质雷达进行检查，使混凝土的厚度符合设计要求。</w:t>
      </w:r>
    </w:p>
    <w:p w:rsidR="00E82F45" w:rsidRDefault="00E82F45" w:rsidP="00E82F45">
      <w:pPr>
        <w:rPr>
          <w:kern w:val="0"/>
        </w:rPr>
      </w:pPr>
      <w:r>
        <w:rPr>
          <w:rFonts w:cs="TimesNewRoman"/>
          <w:kern w:val="0"/>
        </w:rPr>
        <w:t xml:space="preserve">(3) </w:t>
      </w:r>
      <w:r>
        <w:rPr>
          <w:rFonts w:hint="eastAsia"/>
          <w:kern w:val="0"/>
        </w:rPr>
        <w:t>两次</w:t>
      </w:r>
      <w:proofErr w:type="gramStart"/>
      <w:r>
        <w:rPr>
          <w:rFonts w:hint="eastAsia"/>
          <w:kern w:val="0"/>
        </w:rPr>
        <w:t>衬砌模筑混凝土</w:t>
      </w:r>
      <w:proofErr w:type="gramEnd"/>
      <w:r>
        <w:rPr>
          <w:rFonts w:hint="eastAsia"/>
          <w:kern w:val="0"/>
        </w:rPr>
        <w:t>的表面平顺美观。</w:t>
      </w:r>
    </w:p>
    <w:p w:rsidR="00E82F45" w:rsidRDefault="00E82F45" w:rsidP="00E82F45">
      <w:pPr>
        <w:rPr>
          <w:kern w:val="0"/>
        </w:rPr>
      </w:pPr>
      <w:r>
        <w:rPr>
          <w:rFonts w:cs="Arial"/>
          <w:kern w:val="0"/>
        </w:rPr>
        <w:t>5.</w:t>
      </w:r>
      <w:r>
        <w:rPr>
          <w:rFonts w:hint="eastAsia"/>
          <w:kern w:val="0"/>
        </w:rPr>
        <w:t>抗渗混凝土检测</w:t>
      </w:r>
    </w:p>
    <w:p w:rsidR="00E82F45" w:rsidRDefault="00E82F45" w:rsidP="00E82F45">
      <w:pPr>
        <w:rPr>
          <w:kern w:val="0"/>
        </w:rPr>
      </w:pPr>
      <w:r>
        <w:rPr>
          <w:rFonts w:cs="TimesNewRoman"/>
          <w:kern w:val="0"/>
        </w:rPr>
        <w:t xml:space="preserve">(1) </w:t>
      </w:r>
      <w:r>
        <w:rPr>
          <w:rFonts w:hint="eastAsia"/>
          <w:kern w:val="0"/>
        </w:rPr>
        <w:t>水泥具有</w:t>
      </w:r>
      <w:proofErr w:type="gramStart"/>
      <w:r>
        <w:rPr>
          <w:rFonts w:hint="eastAsia"/>
          <w:kern w:val="0"/>
        </w:rPr>
        <w:t>泌</w:t>
      </w:r>
      <w:proofErr w:type="gramEnd"/>
      <w:r>
        <w:rPr>
          <w:rFonts w:hint="eastAsia"/>
          <w:kern w:val="0"/>
        </w:rPr>
        <w:t>水少、水化热低等性能；水泥用量大于</w:t>
      </w:r>
      <w:r>
        <w:rPr>
          <w:rFonts w:cs="TimesNewRoman"/>
          <w:kern w:val="0"/>
        </w:rPr>
        <w:t>300kg/m</w:t>
      </w:r>
      <w:r>
        <w:rPr>
          <w:rFonts w:cs="TimesNewRoman"/>
          <w:kern w:val="0"/>
          <w:vertAlign w:val="superscript"/>
        </w:rPr>
        <w:t>3</w:t>
      </w:r>
      <w:r>
        <w:rPr>
          <w:rFonts w:hint="eastAsia"/>
          <w:kern w:val="0"/>
        </w:rPr>
        <w:t>。</w:t>
      </w:r>
    </w:p>
    <w:p w:rsidR="00E82F45" w:rsidRDefault="00E82F45" w:rsidP="00E82F45">
      <w:pPr>
        <w:rPr>
          <w:kern w:val="0"/>
        </w:rPr>
      </w:pPr>
      <w:r>
        <w:rPr>
          <w:rFonts w:cs="TimesNewRoman"/>
          <w:kern w:val="0"/>
        </w:rPr>
        <w:t xml:space="preserve">(2) </w:t>
      </w:r>
      <w:r>
        <w:rPr>
          <w:rFonts w:hint="eastAsia"/>
          <w:kern w:val="0"/>
        </w:rPr>
        <w:t>细骨料：采用中砂；含泥量小于</w:t>
      </w:r>
      <w:r>
        <w:rPr>
          <w:rFonts w:cs="TimesNewRoman"/>
          <w:kern w:val="0"/>
        </w:rPr>
        <w:t>3%</w:t>
      </w:r>
      <w:r>
        <w:rPr>
          <w:rFonts w:hint="eastAsia"/>
          <w:kern w:val="0"/>
        </w:rPr>
        <w:t>、泥块含量小于</w:t>
      </w:r>
      <w:r>
        <w:rPr>
          <w:rFonts w:cs="TimesNewRoman"/>
          <w:kern w:val="0"/>
        </w:rPr>
        <w:t>0.5%</w:t>
      </w:r>
      <w:r>
        <w:rPr>
          <w:rFonts w:hint="eastAsia"/>
          <w:kern w:val="0"/>
        </w:rPr>
        <w:t>；</w:t>
      </w:r>
    </w:p>
    <w:p w:rsidR="00E82F45" w:rsidRDefault="00E82F45" w:rsidP="00E82F45">
      <w:pPr>
        <w:rPr>
          <w:kern w:val="0"/>
        </w:rPr>
      </w:pPr>
      <w:r>
        <w:rPr>
          <w:rFonts w:cs="TimesNewRoman"/>
          <w:kern w:val="0"/>
        </w:rPr>
        <w:t>(3)</w:t>
      </w:r>
      <w:r>
        <w:rPr>
          <w:rFonts w:hint="eastAsia"/>
          <w:kern w:val="0"/>
        </w:rPr>
        <w:t>粗骨料：采用连续粒级，最大粒径小于</w:t>
      </w:r>
      <w:r>
        <w:rPr>
          <w:rFonts w:cs="TimesNewRoman"/>
          <w:kern w:val="0"/>
        </w:rPr>
        <w:t>40mm</w:t>
      </w:r>
      <w:r>
        <w:rPr>
          <w:rFonts w:hint="eastAsia"/>
          <w:kern w:val="0"/>
        </w:rPr>
        <w:t>；含泥量小于</w:t>
      </w:r>
      <w:r>
        <w:rPr>
          <w:rFonts w:cs="TimesNewRoman"/>
          <w:kern w:val="0"/>
        </w:rPr>
        <w:t>1%</w:t>
      </w:r>
      <w:r>
        <w:rPr>
          <w:rFonts w:hint="eastAsia"/>
          <w:kern w:val="0"/>
        </w:rPr>
        <w:t>、泥块含量小于</w:t>
      </w:r>
      <w:r>
        <w:rPr>
          <w:rFonts w:cs="TimesNewRoman"/>
          <w:kern w:val="0"/>
        </w:rPr>
        <w:t>0.25%</w:t>
      </w:r>
      <w:r>
        <w:rPr>
          <w:rFonts w:hint="eastAsia"/>
          <w:kern w:val="0"/>
        </w:rPr>
        <w:t>。</w:t>
      </w:r>
    </w:p>
    <w:p w:rsidR="00E82F45" w:rsidRDefault="00E82F45" w:rsidP="00E82F45">
      <w:pPr>
        <w:rPr>
          <w:kern w:val="0"/>
        </w:rPr>
      </w:pPr>
      <w:r>
        <w:rPr>
          <w:rFonts w:cs="TimesNewRoman"/>
          <w:kern w:val="0"/>
        </w:rPr>
        <w:t xml:space="preserve">(4) </w:t>
      </w:r>
      <w:r>
        <w:rPr>
          <w:rFonts w:hint="eastAsia"/>
          <w:kern w:val="0"/>
        </w:rPr>
        <w:t>混凝土数量不足</w:t>
      </w:r>
      <w:r>
        <w:rPr>
          <w:rFonts w:cs="TimesNewRoman"/>
          <w:kern w:val="0"/>
        </w:rPr>
        <w:t xml:space="preserve">250m3 </w:t>
      </w:r>
      <w:r>
        <w:rPr>
          <w:rFonts w:hint="eastAsia"/>
          <w:kern w:val="0"/>
        </w:rPr>
        <w:t>时，制作抗渗检查试件</w:t>
      </w:r>
      <w:r>
        <w:rPr>
          <w:rFonts w:cs="TimesNewRoman"/>
          <w:kern w:val="0"/>
        </w:rPr>
        <w:t xml:space="preserve">1 </w:t>
      </w:r>
      <w:r>
        <w:rPr>
          <w:rFonts w:hint="eastAsia"/>
          <w:kern w:val="0"/>
        </w:rPr>
        <w:t>组（</w:t>
      </w:r>
      <w:r>
        <w:rPr>
          <w:rFonts w:cs="TimesNewRoman"/>
          <w:kern w:val="0"/>
        </w:rPr>
        <w:t xml:space="preserve">6 </w:t>
      </w:r>
      <w:proofErr w:type="gramStart"/>
      <w:r>
        <w:rPr>
          <w:rFonts w:hint="eastAsia"/>
          <w:kern w:val="0"/>
        </w:rPr>
        <w:t>个</w:t>
      </w:r>
      <w:proofErr w:type="gramEnd"/>
      <w:r>
        <w:rPr>
          <w:rFonts w:hint="eastAsia"/>
          <w:kern w:val="0"/>
        </w:rPr>
        <w:t>）；超过</w:t>
      </w:r>
      <w:r>
        <w:rPr>
          <w:rFonts w:cs="TimesNewRoman"/>
          <w:kern w:val="0"/>
        </w:rPr>
        <w:t>250 m</w:t>
      </w:r>
      <w:r>
        <w:rPr>
          <w:rFonts w:cs="TimesNewRoman"/>
          <w:kern w:val="0"/>
          <w:vertAlign w:val="superscript"/>
        </w:rPr>
        <w:t>3</w:t>
      </w:r>
      <w:r>
        <w:rPr>
          <w:rFonts w:cs="TimesNewRoman"/>
          <w:kern w:val="0"/>
        </w:rPr>
        <w:t xml:space="preserve"> </w:t>
      </w:r>
      <w:r>
        <w:rPr>
          <w:rFonts w:hint="eastAsia"/>
          <w:kern w:val="0"/>
        </w:rPr>
        <w:t>不足</w:t>
      </w:r>
      <w:r>
        <w:rPr>
          <w:rFonts w:cs="TimesNewRoman"/>
          <w:kern w:val="0"/>
        </w:rPr>
        <w:t>500 m</w:t>
      </w:r>
      <w:r>
        <w:rPr>
          <w:rFonts w:cs="TimesNewRoman"/>
          <w:kern w:val="0"/>
          <w:vertAlign w:val="superscript"/>
        </w:rPr>
        <w:t>3</w:t>
      </w:r>
      <w:r>
        <w:rPr>
          <w:rFonts w:cs="TimesNewRoman"/>
          <w:kern w:val="0"/>
        </w:rPr>
        <w:t xml:space="preserve"> </w:t>
      </w:r>
      <w:r>
        <w:rPr>
          <w:rFonts w:hint="eastAsia"/>
          <w:kern w:val="0"/>
        </w:rPr>
        <w:t>时制作</w:t>
      </w:r>
      <w:r>
        <w:rPr>
          <w:rFonts w:cs="TimesNewRoman"/>
          <w:kern w:val="0"/>
        </w:rPr>
        <w:t xml:space="preserve">2 </w:t>
      </w:r>
      <w:r>
        <w:rPr>
          <w:rFonts w:hint="eastAsia"/>
          <w:kern w:val="0"/>
        </w:rPr>
        <w:t>组。当使用的材料、配合比或施工工艺变更时，均另行制作检查试件；采用养护期不少于</w:t>
      </w:r>
      <w:r>
        <w:rPr>
          <w:rFonts w:cs="TimesNewRoman"/>
          <w:kern w:val="0"/>
        </w:rPr>
        <w:t>28</w:t>
      </w:r>
      <w:r>
        <w:rPr>
          <w:rFonts w:cs="TimesNewRoman,Italic"/>
          <w:i/>
          <w:iCs/>
          <w:kern w:val="0"/>
        </w:rPr>
        <w:t>d</w:t>
      </w:r>
      <w:r>
        <w:rPr>
          <w:rFonts w:hint="eastAsia"/>
          <w:kern w:val="0"/>
        </w:rPr>
        <w:t>，也不超过</w:t>
      </w:r>
      <w:r>
        <w:rPr>
          <w:rFonts w:cs="TimesNewRoman"/>
          <w:kern w:val="0"/>
        </w:rPr>
        <w:t>90</w:t>
      </w:r>
      <w:r>
        <w:rPr>
          <w:rFonts w:cs="TimesNewRoman,Italic"/>
          <w:i/>
          <w:iCs/>
          <w:kern w:val="0"/>
        </w:rPr>
        <w:t>d</w:t>
      </w:r>
      <w:r>
        <w:rPr>
          <w:rFonts w:hint="eastAsia"/>
          <w:kern w:val="0"/>
        </w:rPr>
        <w:t>试件的试验结果，作为抗渗性检验的评定依据。</w:t>
      </w:r>
    </w:p>
    <w:p w:rsidR="00E82F45" w:rsidRDefault="00E82F45" w:rsidP="00E82F45">
      <w:pPr>
        <w:rPr>
          <w:kern w:val="0"/>
        </w:rPr>
      </w:pPr>
      <w:r>
        <w:rPr>
          <w:rFonts w:hint="eastAsia"/>
          <w:kern w:val="0"/>
        </w:rPr>
        <w:lastRenderedPageBreak/>
        <w:t>五、钢材检测</w:t>
      </w:r>
    </w:p>
    <w:p w:rsidR="00E82F45" w:rsidRDefault="00E82F45" w:rsidP="00E82F45">
      <w:pPr>
        <w:rPr>
          <w:kern w:val="0"/>
        </w:rPr>
      </w:pPr>
      <w:r>
        <w:rPr>
          <w:rFonts w:cs="Arial"/>
          <w:kern w:val="0"/>
        </w:rPr>
        <w:t>1.</w:t>
      </w:r>
      <w:r>
        <w:rPr>
          <w:rFonts w:hint="eastAsia"/>
          <w:kern w:val="0"/>
        </w:rPr>
        <w:t>进场检验</w:t>
      </w:r>
    </w:p>
    <w:p w:rsidR="00E82F45" w:rsidRDefault="00E82F45" w:rsidP="00E82F45">
      <w:pPr>
        <w:rPr>
          <w:kern w:val="0"/>
        </w:rPr>
      </w:pPr>
      <w:r>
        <w:rPr>
          <w:rFonts w:cs="TimesNewRoman"/>
          <w:kern w:val="0"/>
        </w:rPr>
        <w:t xml:space="preserve">(1) </w:t>
      </w:r>
      <w:r>
        <w:rPr>
          <w:rFonts w:hint="eastAsia"/>
          <w:kern w:val="0"/>
        </w:rPr>
        <w:t>每批钢筋有同一牌号、同一炉罐号、同一规格、同一交货状态组成，每</w:t>
      </w:r>
      <w:r>
        <w:rPr>
          <w:rFonts w:cs="TimesNewRoman"/>
          <w:kern w:val="0"/>
        </w:rPr>
        <w:t xml:space="preserve">60t </w:t>
      </w:r>
      <w:r>
        <w:rPr>
          <w:rFonts w:hint="eastAsia"/>
          <w:kern w:val="0"/>
        </w:rPr>
        <w:t>为一批，任选</w:t>
      </w:r>
      <w:r>
        <w:rPr>
          <w:rFonts w:cs="TimesNewRoman"/>
          <w:kern w:val="0"/>
        </w:rPr>
        <w:t xml:space="preserve">3 </w:t>
      </w:r>
      <w:r>
        <w:rPr>
          <w:rFonts w:hint="eastAsia"/>
          <w:kern w:val="0"/>
        </w:rPr>
        <w:t>根钢筋，各截取一组试样，每组</w:t>
      </w:r>
      <w:r>
        <w:rPr>
          <w:rFonts w:cs="TimesNewRoman"/>
          <w:kern w:val="0"/>
        </w:rPr>
        <w:t xml:space="preserve">3 </w:t>
      </w:r>
      <w:proofErr w:type="gramStart"/>
      <w:r>
        <w:rPr>
          <w:rFonts w:hint="eastAsia"/>
          <w:kern w:val="0"/>
        </w:rPr>
        <w:t>个</w:t>
      </w:r>
      <w:proofErr w:type="gramEnd"/>
      <w:r>
        <w:rPr>
          <w:rFonts w:hint="eastAsia"/>
          <w:kern w:val="0"/>
        </w:rPr>
        <w:t>试件，一个试件用于拉力试验（屈服强度、抗拉强度及延伸率）；一个试件用于冷弯试验；一个试件用于可焊性试验。。</w:t>
      </w:r>
    </w:p>
    <w:p w:rsidR="00E82F45" w:rsidRDefault="00E82F45" w:rsidP="00E82F45">
      <w:pPr>
        <w:rPr>
          <w:kern w:val="0"/>
        </w:rPr>
      </w:pPr>
      <w:r>
        <w:rPr>
          <w:rFonts w:cs="TimesNewRoman"/>
          <w:kern w:val="0"/>
        </w:rPr>
        <w:t xml:space="preserve">(2) </w:t>
      </w:r>
      <w:r>
        <w:rPr>
          <w:rFonts w:hint="eastAsia"/>
          <w:kern w:val="0"/>
        </w:rPr>
        <w:t>检查每批钢筋的外观质量。钢筋表面不得有裂纹、结疤和折叠；表面的</w:t>
      </w:r>
      <w:proofErr w:type="gramStart"/>
      <w:r>
        <w:rPr>
          <w:rFonts w:hint="eastAsia"/>
          <w:kern w:val="0"/>
        </w:rPr>
        <w:t>凸</w:t>
      </w:r>
      <w:proofErr w:type="gramEnd"/>
      <w:r>
        <w:rPr>
          <w:rFonts w:hint="eastAsia"/>
          <w:kern w:val="0"/>
        </w:rPr>
        <w:t>块和其他缺陷的深度和高度不得大于所在部位的允许偏差（带肋钢筋为横肋的高度）；测量本批钢筋的直径偏差。</w:t>
      </w:r>
    </w:p>
    <w:p w:rsidR="00E82F45" w:rsidRDefault="00E82F45" w:rsidP="00E82F45">
      <w:pPr>
        <w:rPr>
          <w:kern w:val="0"/>
        </w:rPr>
      </w:pPr>
      <w:r>
        <w:rPr>
          <w:rFonts w:cs="TimesNewRoman"/>
          <w:kern w:val="0"/>
        </w:rPr>
        <w:t xml:space="preserve">(3) </w:t>
      </w:r>
      <w:r>
        <w:rPr>
          <w:rFonts w:hint="eastAsia"/>
          <w:kern w:val="0"/>
        </w:rPr>
        <w:t>当试样中有</w:t>
      </w:r>
      <w:r>
        <w:rPr>
          <w:rFonts w:cs="TimesNewRoman"/>
          <w:kern w:val="0"/>
        </w:rPr>
        <w:t xml:space="preserve">1 </w:t>
      </w:r>
      <w:proofErr w:type="gramStart"/>
      <w:r>
        <w:rPr>
          <w:rFonts w:hint="eastAsia"/>
          <w:kern w:val="0"/>
        </w:rPr>
        <w:t>个</w:t>
      </w:r>
      <w:proofErr w:type="gramEnd"/>
      <w:r>
        <w:rPr>
          <w:rFonts w:hint="eastAsia"/>
          <w:kern w:val="0"/>
        </w:rPr>
        <w:t>试验项目不符合要求时，另取双倍数量的试件对不合格项目做第两次试验；当仍有</w:t>
      </w:r>
      <w:r>
        <w:rPr>
          <w:rFonts w:cs="TimesNewRoman"/>
          <w:kern w:val="0"/>
        </w:rPr>
        <w:t xml:space="preserve">1 </w:t>
      </w:r>
      <w:r>
        <w:rPr>
          <w:rFonts w:hint="eastAsia"/>
          <w:kern w:val="0"/>
        </w:rPr>
        <w:t>根试件不合格时，则该批钢筋为不合格。</w:t>
      </w:r>
    </w:p>
    <w:p w:rsidR="00E82F45" w:rsidRDefault="00E82F45" w:rsidP="00E82F45">
      <w:pPr>
        <w:rPr>
          <w:kern w:val="0"/>
        </w:rPr>
      </w:pPr>
      <w:r>
        <w:rPr>
          <w:rFonts w:cs="Arial"/>
          <w:kern w:val="0"/>
        </w:rPr>
        <w:t xml:space="preserve">2. </w:t>
      </w:r>
      <w:r>
        <w:rPr>
          <w:rFonts w:hint="eastAsia"/>
          <w:kern w:val="0"/>
        </w:rPr>
        <w:t>加工检查</w:t>
      </w:r>
    </w:p>
    <w:p w:rsidR="00E82F45" w:rsidRDefault="00E82F45" w:rsidP="00E82F45">
      <w:pPr>
        <w:rPr>
          <w:kern w:val="0"/>
        </w:rPr>
      </w:pPr>
      <w:r>
        <w:rPr>
          <w:rFonts w:cs="TimesNewRoman"/>
          <w:kern w:val="0"/>
        </w:rPr>
        <w:t xml:space="preserve">(1) </w:t>
      </w:r>
      <w:r>
        <w:rPr>
          <w:rFonts w:hint="eastAsia"/>
          <w:kern w:val="0"/>
        </w:rPr>
        <w:t>钢筋</w:t>
      </w:r>
      <w:proofErr w:type="gramStart"/>
      <w:r>
        <w:rPr>
          <w:rFonts w:hint="eastAsia"/>
          <w:kern w:val="0"/>
        </w:rPr>
        <w:t>加工弯制前</w:t>
      </w:r>
      <w:proofErr w:type="gramEnd"/>
      <w:r>
        <w:rPr>
          <w:rFonts w:hint="eastAsia"/>
          <w:kern w:val="0"/>
        </w:rPr>
        <w:t>调直，钢筋</w:t>
      </w:r>
      <w:proofErr w:type="gramStart"/>
      <w:r>
        <w:rPr>
          <w:rFonts w:hint="eastAsia"/>
          <w:kern w:val="0"/>
        </w:rPr>
        <w:t>的弯制和</w:t>
      </w:r>
      <w:proofErr w:type="gramEnd"/>
      <w:r>
        <w:rPr>
          <w:rFonts w:hint="eastAsia"/>
          <w:kern w:val="0"/>
        </w:rPr>
        <w:t>末端的弯钩符合设计要求。</w:t>
      </w:r>
    </w:p>
    <w:p w:rsidR="00E82F45" w:rsidRDefault="00E82F45" w:rsidP="00E82F45">
      <w:pPr>
        <w:rPr>
          <w:rFonts w:cs="TimesNewRoman"/>
          <w:kern w:val="0"/>
        </w:rPr>
      </w:pPr>
      <w:r>
        <w:rPr>
          <w:rFonts w:cs="TimesNewRoman"/>
          <w:kern w:val="0"/>
        </w:rPr>
        <w:t xml:space="preserve">(2) </w:t>
      </w:r>
      <w:r>
        <w:rPr>
          <w:rFonts w:hint="eastAsia"/>
          <w:kern w:val="0"/>
        </w:rPr>
        <w:t>钢筋加工的允许偏差。详见表</w:t>
      </w:r>
      <w:r>
        <w:rPr>
          <w:rFonts w:cs="TimesNewRoman"/>
          <w:kern w:val="0"/>
        </w:rPr>
        <w:t>7-19.</w:t>
      </w:r>
    </w:p>
    <w:tbl>
      <w:tblPr>
        <w:tblW w:w="8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5"/>
        <w:gridCol w:w="2845"/>
        <w:gridCol w:w="2213"/>
        <w:gridCol w:w="2975"/>
      </w:tblGrid>
      <w:tr w:rsidR="00E82F45" w:rsidTr="009228EC">
        <w:trPr>
          <w:trHeight w:val="390"/>
          <w:jc w:val="center"/>
        </w:trPr>
        <w:tc>
          <w:tcPr>
            <w:tcW w:w="735" w:type="dxa"/>
            <w:vAlign w:val="center"/>
          </w:tcPr>
          <w:p w:rsidR="00E82F45" w:rsidRDefault="00E82F45" w:rsidP="009228EC">
            <w:pPr>
              <w:rPr>
                <w:rFonts w:cs="..ì."/>
                <w:kern w:val="0"/>
              </w:rPr>
            </w:pPr>
            <w:r>
              <w:rPr>
                <w:rFonts w:cs="..ì." w:hint="eastAsia"/>
                <w:kern w:val="0"/>
              </w:rPr>
              <w:t>项次</w:t>
            </w:r>
          </w:p>
        </w:tc>
        <w:tc>
          <w:tcPr>
            <w:tcW w:w="2845" w:type="dxa"/>
            <w:vAlign w:val="center"/>
          </w:tcPr>
          <w:p w:rsidR="00E82F45" w:rsidRDefault="00E82F45" w:rsidP="009228EC">
            <w:pPr>
              <w:rPr>
                <w:rFonts w:cs="..ì."/>
                <w:kern w:val="0"/>
              </w:rPr>
            </w:pPr>
            <w:r>
              <w:rPr>
                <w:rFonts w:cs="..ì." w:hint="eastAsia"/>
                <w:kern w:val="0"/>
              </w:rPr>
              <w:t>检查项目</w:t>
            </w:r>
          </w:p>
        </w:tc>
        <w:tc>
          <w:tcPr>
            <w:tcW w:w="2213" w:type="dxa"/>
            <w:vAlign w:val="center"/>
          </w:tcPr>
          <w:p w:rsidR="00E82F45" w:rsidRDefault="00E82F45" w:rsidP="009228EC">
            <w:pPr>
              <w:rPr>
                <w:rFonts w:cs="..ì."/>
                <w:kern w:val="0"/>
              </w:rPr>
            </w:pPr>
            <w:r>
              <w:rPr>
                <w:rFonts w:cs="..ì." w:hint="eastAsia"/>
                <w:kern w:val="0"/>
              </w:rPr>
              <w:t>规定值或允许偏差</w:t>
            </w:r>
          </w:p>
        </w:tc>
        <w:tc>
          <w:tcPr>
            <w:tcW w:w="2975" w:type="dxa"/>
            <w:vAlign w:val="center"/>
          </w:tcPr>
          <w:p w:rsidR="00E82F45" w:rsidRDefault="00E82F45" w:rsidP="009228EC">
            <w:pPr>
              <w:rPr>
                <w:rFonts w:cs="..ì."/>
                <w:kern w:val="0"/>
              </w:rPr>
            </w:pPr>
            <w:r>
              <w:rPr>
                <w:rFonts w:cs="..ì." w:hint="eastAsia"/>
                <w:kern w:val="0"/>
              </w:rPr>
              <w:t>检查方法</w:t>
            </w:r>
          </w:p>
        </w:tc>
      </w:tr>
      <w:tr w:rsidR="00E82F45" w:rsidTr="009228EC">
        <w:trPr>
          <w:trHeight w:val="438"/>
          <w:jc w:val="center"/>
        </w:trPr>
        <w:tc>
          <w:tcPr>
            <w:tcW w:w="735" w:type="dxa"/>
            <w:vAlign w:val="center"/>
          </w:tcPr>
          <w:p w:rsidR="00E82F45" w:rsidRDefault="00E82F45" w:rsidP="009228EC">
            <w:pPr>
              <w:rPr>
                <w:kern w:val="0"/>
              </w:rPr>
            </w:pPr>
            <w:r>
              <w:rPr>
                <w:kern w:val="0"/>
              </w:rPr>
              <w:t>1</w:t>
            </w:r>
          </w:p>
        </w:tc>
        <w:tc>
          <w:tcPr>
            <w:tcW w:w="2845" w:type="dxa"/>
            <w:vAlign w:val="center"/>
          </w:tcPr>
          <w:p w:rsidR="00E82F45" w:rsidRDefault="00E82F45" w:rsidP="009228EC">
            <w:pPr>
              <w:rPr>
                <w:rFonts w:cs="..ì."/>
                <w:kern w:val="0"/>
              </w:rPr>
            </w:pPr>
            <w:r>
              <w:rPr>
                <w:rFonts w:cs="..ì." w:hint="eastAsia"/>
                <w:kern w:val="0"/>
              </w:rPr>
              <w:t>受力钢筋顺长度方向加工后的全长</w:t>
            </w:r>
          </w:p>
        </w:tc>
        <w:tc>
          <w:tcPr>
            <w:tcW w:w="2213" w:type="dxa"/>
            <w:vAlign w:val="center"/>
          </w:tcPr>
          <w:p w:rsidR="00E82F45" w:rsidRDefault="00E82F45" w:rsidP="009228EC">
            <w:pPr>
              <w:rPr>
                <w:kern w:val="0"/>
              </w:rPr>
            </w:pPr>
            <w:r>
              <w:rPr>
                <w:rFonts w:cs="..ì." w:hint="eastAsia"/>
                <w:kern w:val="0"/>
              </w:rPr>
              <w:t>±</w:t>
            </w:r>
            <w:r>
              <w:rPr>
                <w:kern w:val="0"/>
              </w:rPr>
              <w:t>10</w:t>
            </w:r>
          </w:p>
        </w:tc>
        <w:tc>
          <w:tcPr>
            <w:tcW w:w="2975" w:type="dxa"/>
            <w:vAlign w:val="center"/>
          </w:tcPr>
          <w:p w:rsidR="00E82F45" w:rsidRDefault="00E82F45" w:rsidP="009228EC">
            <w:pPr>
              <w:rPr>
                <w:rFonts w:cs="..ì."/>
                <w:kern w:val="0"/>
              </w:rPr>
            </w:pPr>
            <w:r>
              <w:rPr>
                <w:rFonts w:cs="..ì." w:hint="eastAsia"/>
                <w:kern w:val="0"/>
              </w:rPr>
              <w:t>按受力钢筋总数</w:t>
            </w:r>
            <w:r>
              <w:rPr>
                <w:kern w:val="0"/>
              </w:rPr>
              <w:t>30%</w:t>
            </w:r>
            <w:r>
              <w:rPr>
                <w:rFonts w:cs="..ì." w:hint="eastAsia"/>
                <w:kern w:val="0"/>
              </w:rPr>
              <w:t>抽查</w:t>
            </w:r>
          </w:p>
        </w:tc>
      </w:tr>
      <w:tr w:rsidR="00E82F45" w:rsidTr="009228EC">
        <w:trPr>
          <w:trHeight w:val="393"/>
          <w:jc w:val="center"/>
        </w:trPr>
        <w:tc>
          <w:tcPr>
            <w:tcW w:w="735" w:type="dxa"/>
            <w:vAlign w:val="center"/>
          </w:tcPr>
          <w:p w:rsidR="00E82F45" w:rsidRDefault="00E82F45" w:rsidP="009228EC">
            <w:pPr>
              <w:rPr>
                <w:kern w:val="0"/>
              </w:rPr>
            </w:pPr>
            <w:r>
              <w:rPr>
                <w:kern w:val="0"/>
              </w:rPr>
              <w:t>2</w:t>
            </w:r>
          </w:p>
        </w:tc>
        <w:tc>
          <w:tcPr>
            <w:tcW w:w="2845" w:type="dxa"/>
            <w:vAlign w:val="center"/>
          </w:tcPr>
          <w:p w:rsidR="00E82F45" w:rsidRDefault="00E82F45" w:rsidP="009228EC">
            <w:pPr>
              <w:rPr>
                <w:rFonts w:cs="..ì."/>
                <w:kern w:val="0"/>
              </w:rPr>
            </w:pPr>
            <w:r>
              <w:rPr>
                <w:rFonts w:cs="..ì." w:hint="eastAsia"/>
                <w:kern w:val="0"/>
              </w:rPr>
              <w:t>弯起钢筋各部分尺寸</w:t>
            </w:r>
          </w:p>
        </w:tc>
        <w:tc>
          <w:tcPr>
            <w:tcW w:w="2213" w:type="dxa"/>
            <w:vAlign w:val="center"/>
          </w:tcPr>
          <w:p w:rsidR="00E82F45" w:rsidRDefault="00E82F45" w:rsidP="009228EC">
            <w:pPr>
              <w:rPr>
                <w:kern w:val="0"/>
              </w:rPr>
            </w:pPr>
            <w:r>
              <w:rPr>
                <w:rFonts w:cs="..ì." w:hint="eastAsia"/>
                <w:kern w:val="0"/>
              </w:rPr>
              <w:t>±</w:t>
            </w:r>
            <w:r>
              <w:rPr>
                <w:kern w:val="0"/>
              </w:rPr>
              <w:t>20</w:t>
            </w:r>
          </w:p>
        </w:tc>
        <w:tc>
          <w:tcPr>
            <w:tcW w:w="2975" w:type="dxa"/>
            <w:vAlign w:val="center"/>
          </w:tcPr>
          <w:p w:rsidR="00E82F45" w:rsidRDefault="00E82F45" w:rsidP="009228EC">
            <w:pPr>
              <w:rPr>
                <w:kern w:val="0"/>
              </w:rPr>
            </w:pPr>
            <w:r>
              <w:rPr>
                <w:rFonts w:cs="..ì." w:hint="eastAsia"/>
                <w:kern w:val="0"/>
              </w:rPr>
              <w:t>抽查</w:t>
            </w:r>
            <w:r>
              <w:rPr>
                <w:kern w:val="0"/>
              </w:rPr>
              <w:t>30%</w:t>
            </w:r>
          </w:p>
        </w:tc>
      </w:tr>
      <w:tr w:rsidR="00E82F45" w:rsidTr="009228EC">
        <w:trPr>
          <w:trHeight w:val="393"/>
          <w:jc w:val="center"/>
        </w:trPr>
        <w:tc>
          <w:tcPr>
            <w:tcW w:w="735" w:type="dxa"/>
            <w:vAlign w:val="center"/>
          </w:tcPr>
          <w:p w:rsidR="00E82F45" w:rsidRDefault="00E82F45" w:rsidP="009228EC">
            <w:pPr>
              <w:rPr>
                <w:kern w:val="0"/>
              </w:rPr>
            </w:pPr>
            <w:r>
              <w:rPr>
                <w:kern w:val="0"/>
              </w:rPr>
              <w:t>3</w:t>
            </w:r>
          </w:p>
        </w:tc>
        <w:tc>
          <w:tcPr>
            <w:tcW w:w="2845" w:type="dxa"/>
            <w:vAlign w:val="center"/>
          </w:tcPr>
          <w:p w:rsidR="00E82F45" w:rsidRDefault="00E82F45" w:rsidP="009228EC">
            <w:pPr>
              <w:rPr>
                <w:rFonts w:cs="..ì."/>
                <w:kern w:val="0"/>
              </w:rPr>
            </w:pPr>
            <w:r>
              <w:rPr>
                <w:rFonts w:cs="..ì." w:hint="eastAsia"/>
                <w:kern w:val="0"/>
              </w:rPr>
              <w:t>箍筋、</w:t>
            </w:r>
            <w:proofErr w:type="gramStart"/>
            <w:r>
              <w:rPr>
                <w:rFonts w:cs="..ì." w:hint="eastAsia"/>
                <w:kern w:val="0"/>
              </w:rPr>
              <w:t>螺旋筋各部分</w:t>
            </w:r>
            <w:proofErr w:type="gramEnd"/>
            <w:r>
              <w:rPr>
                <w:rFonts w:cs="..ì." w:hint="eastAsia"/>
                <w:kern w:val="0"/>
              </w:rPr>
              <w:t>尺寸</w:t>
            </w:r>
          </w:p>
        </w:tc>
        <w:tc>
          <w:tcPr>
            <w:tcW w:w="2213" w:type="dxa"/>
            <w:vAlign w:val="center"/>
          </w:tcPr>
          <w:p w:rsidR="00E82F45" w:rsidRDefault="00E82F45" w:rsidP="009228EC">
            <w:pPr>
              <w:rPr>
                <w:kern w:val="0"/>
              </w:rPr>
            </w:pPr>
            <w:r>
              <w:rPr>
                <w:rFonts w:cs="..ì." w:hint="eastAsia"/>
                <w:kern w:val="0"/>
              </w:rPr>
              <w:t>±</w:t>
            </w:r>
            <w:r>
              <w:rPr>
                <w:kern w:val="0"/>
              </w:rPr>
              <w:t>5</w:t>
            </w:r>
          </w:p>
        </w:tc>
        <w:tc>
          <w:tcPr>
            <w:tcW w:w="2975" w:type="dxa"/>
            <w:vAlign w:val="center"/>
          </w:tcPr>
          <w:p w:rsidR="00E82F45" w:rsidRDefault="00E82F45" w:rsidP="009228EC">
            <w:pPr>
              <w:rPr>
                <w:rFonts w:cs="..ì."/>
                <w:kern w:val="0"/>
              </w:rPr>
            </w:pPr>
            <w:r>
              <w:rPr>
                <w:rFonts w:cs="..ì." w:hint="eastAsia"/>
                <w:kern w:val="0"/>
              </w:rPr>
              <w:t>每构件检查</w:t>
            </w:r>
            <w:r>
              <w:rPr>
                <w:kern w:val="0"/>
              </w:rPr>
              <w:t>5</w:t>
            </w:r>
            <w:r>
              <w:rPr>
                <w:rFonts w:cs="..ì." w:hint="eastAsia"/>
                <w:kern w:val="0"/>
              </w:rPr>
              <w:t>～</w:t>
            </w:r>
            <w:r>
              <w:rPr>
                <w:kern w:val="0"/>
              </w:rPr>
              <w:t xml:space="preserve">10 </w:t>
            </w:r>
            <w:proofErr w:type="gramStart"/>
            <w:r>
              <w:rPr>
                <w:rFonts w:cs="..ì." w:hint="eastAsia"/>
                <w:kern w:val="0"/>
              </w:rPr>
              <w:t>个</w:t>
            </w:r>
            <w:proofErr w:type="gramEnd"/>
            <w:r>
              <w:rPr>
                <w:rFonts w:cs="..ì." w:hint="eastAsia"/>
                <w:kern w:val="0"/>
              </w:rPr>
              <w:t>间距</w:t>
            </w:r>
          </w:p>
        </w:tc>
      </w:tr>
    </w:tbl>
    <w:p w:rsidR="00E82F45" w:rsidRDefault="00E82F45" w:rsidP="00E82F45">
      <w:pPr>
        <w:rPr>
          <w:kern w:val="0"/>
        </w:rPr>
      </w:pPr>
      <w:r>
        <w:rPr>
          <w:rFonts w:cs="TimesNewRoman"/>
          <w:kern w:val="0"/>
        </w:rPr>
        <w:t xml:space="preserve">(3) </w:t>
      </w:r>
      <w:r>
        <w:rPr>
          <w:rFonts w:hint="eastAsia"/>
          <w:kern w:val="0"/>
        </w:rPr>
        <w:t>电弧焊焊接接头的允许偏差。详见表</w:t>
      </w:r>
      <w:r>
        <w:rPr>
          <w:rFonts w:cs="TimesNewRoman"/>
          <w:kern w:val="0"/>
        </w:rPr>
        <w:t>7-20</w:t>
      </w:r>
      <w:r>
        <w:rPr>
          <w:rFonts w:hint="eastAsia"/>
          <w:kern w:val="0"/>
        </w:rPr>
        <w:t>。</w:t>
      </w:r>
    </w:p>
    <w:p w:rsidR="00E82F45" w:rsidRDefault="00E82F45" w:rsidP="00E82F45">
      <w:pPr>
        <w:rPr>
          <w:rFonts w:cs="TimesNewRoman"/>
          <w:kern w:val="0"/>
        </w:rPr>
      </w:pPr>
      <w:r>
        <w:rPr>
          <w:rFonts w:hint="eastAsia"/>
          <w:kern w:val="0"/>
        </w:rPr>
        <w:t>钢筋电弧焊接接头检查项目及允许偏差表</w:t>
      </w:r>
      <w:r>
        <w:rPr>
          <w:kern w:val="0"/>
        </w:rPr>
        <w:t xml:space="preserve"> </w:t>
      </w:r>
      <w:r>
        <w:rPr>
          <w:rFonts w:hint="eastAsia"/>
          <w:kern w:val="0"/>
        </w:rPr>
        <w:t>表</w:t>
      </w:r>
      <w:r>
        <w:rPr>
          <w:rFonts w:cs="TimesNewRoman"/>
          <w:kern w:val="0"/>
        </w:rPr>
        <w:t>7-20</w:t>
      </w:r>
    </w:p>
    <w:tbl>
      <w:tblPr>
        <w:tblW w:w="87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4"/>
        <w:gridCol w:w="3000"/>
        <w:gridCol w:w="2018"/>
        <w:gridCol w:w="1618"/>
        <w:gridCol w:w="1365"/>
      </w:tblGrid>
      <w:tr w:rsidR="00E82F45" w:rsidTr="009228EC">
        <w:trPr>
          <w:cantSplit/>
          <w:trHeight w:val="390"/>
          <w:jc w:val="center"/>
        </w:trPr>
        <w:tc>
          <w:tcPr>
            <w:tcW w:w="794" w:type="dxa"/>
            <w:vMerge w:val="restart"/>
            <w:vAlign w:val="center"/>
          </w:tcPr>
          <w:p w:rsidR="00E82F45" w:rsidRDefault="00E82F45" w:rsidP="009228EC">
            <w:pPr>
              <w:rPr>
                <w:rFonts w:cs="..ì."/>
                <w:kern w:val="0"/>
              </w:rPr>
            </w:pPr>
            <w:r>
              <w:rPr>
                <w:rFonts w:cs="..ì." w:hint="eastAsia"/>
                <w:kern w:val="0"/>
              </w:rPr>
              <w:lastRenderedPageBreak/>
              <w:t>编号</w:t>
            </w:r>
          </w:p>
        </w:tc>
        <w:tc>
          <w:tcPr>
            <w:tcW w:w="5018" w:type="dxa"/>
            <w:gridSpan w:val="2"/>
            <w:vMerge w:val="restart"/>
            <w:vAlign w:val="center"/>
          </w:tcPr>
          <w:p w:rsidR="00E82F45" w:rsidRDefault="00E82F45" w:rsidP="009228EC">
            <w:pPr>
              <w:rPr>
                <w:rFonts w:cs="..ì."/>
                <w:kern w:val="0"/>
              </w:rPr>
            </w:pPr>
            <w:r>
              <w:rPr>
                <w:rFonts w:cs="..ì." w:hint="eastAsia"/>
                <w:kern w:val="0"/>
              </w:rPr>
              <w:t>项目</w:t>
            </w:r>
          </w:p>
        </w:tc>
        <w:tc>
          <w:tcPr>
            <w:tcW w:w="2983" w:type="dxa"/>
            <w:gridSpan w:val="2"/>
            <w:vAlign w:val="center"/>
          </w:tcPr>
          <w:p w:rsidR="00E82F45" w:rsidRDefault="00E82F45" w:rsidP="009228EC">
            <w:pPr>
              <w:rPr>
                <w:rFonts w:cs="..ì."/>
                <w:kern w:val="0"/>
              </w:rPr>
            </w:pPr>
            <w:r>
              <w:rPr>
                <w:rFonts w:cs="..ì." w:hint="eastAsia"/>
                <w:kern w:val="0"/>
              </w:rPr>
              <w:t>接头型式</w:t>
            </w:r>
          </w:p>
        </w:tc>
      </w:tr>
      <w:tr w:rsidR="00E82F45" w:rsidTr="009228EC">
        <w:trPr>
          <w:cantSplit/>
          <w:trHeight w:val="390"/>
          <w:jc w:val="center"/>
        </w:trPr>
        <w:tc>
          <w:tcPr>
            <w:tcW w:w="794" w:type="dxa"/>
            <w:vMerge/>
            <w:vAlign w:val="center"/>
          </w:tcPr>
          <w:p w:rsidR="00E82F45" w:rsidRDefault="00E82F45" w:rsidP="009228EC">
            <w:pPr>
              <w:rPr>
                <w:kern w:val="0"/>
              </w:rPr>
            </w:pPr>
          </w:p>
        </w:tc>
        <w:tc>
          <w:tcPr>
            <w:tcW w:w="5018" w:type="dxa"/>
            <w:gridSpan w:val="2"/>
            <w:vMerge/>
            <w:vAlign w:val="center"/>
          </w:tcPr>
          <w:p w:rsidR="00E82F45" w:rsidRDefault="00E82F45" w:rsidP="009228EC">
            <w:pPr>
              <w:rPr>
                <w:kern w:val="0"/>
              </w:rPr>
            </w:pPr>
          </w:p>
        </w:tc>
        <w:tc>
          <w:tcPr>
            <w:tcW w:w="1618" w:type="dxa"/>
            <w:vAlign w:val="center"/>
          </w:tcPr>
          <w:p w:rsidR="00E82F45" w:rsidRDefault="00E82F45" w:rsidP="009228EC">
            <w:pPr>
              <w:rPr>
                <w:rFonts w:cs="..ì."/>
                <w:kern w:val="0"/>
              </w:rPr>
            </w:pPr>
            <w:r>
              <w:rPr>
                <w:rFonts w:cs="..ì." w:hint="eastAsia"/>
                <w:kern w:val="0"/>
              </w:rPr>
              <w:t>帮条焊</w:t>
            </w:r>
          </w:p>
        </w:tc>
        <w:tc>
          <w:tcPr>
            <w:tcW w:w="1365" w:type="dxa"/>
            <w:vAlign w:val="center"/>
          </w:tcPr>
          <w:p w:rsidR="00E82F45" w:rsidRDefault="00E82F45" w:rsidP="009228EC">
            <w:pPr>
              <w:rPr>
                <w:rFonts w:cs="..ì."/>
                <w:kern w:val="0"/>
              </w:rPr>
            </w:pPr>
            <w:r>
              <w:rPr>
                <w:rFonts w:cs="..ì." w:hint="eastAsia"/>
                <w:kern w:val="0"/>
              </w:rPr>
              <w:t>搭接焊</w:t>
            </w:r>
          </w:p>
        </w:tc>
      </w:tr>
      <w:tr w:rsidR="00E82F45" w:rsidTr="009228EC">
        <w:trPr>
          <w:trHeight w:val="390"/>
          <w:jc w:val="center"/>
        </w:trPr>
        <w:tc>
          <w:tcPr>
            <w:tcW w:w="794" w:type="dxa"/>
            <w:vAlign w:val="center"/>
          </w:tcPr>
          <w:p w:rsidR="00E82F45" w:rsidRDefault="00E82F45" w:rsidP="009228EC">
            <w:pPr>
              <w:rPr>
                <w:kern w:val="0"/>
              </w:rPr>
            </w:pPr>
            <w:r>
              <w:rPr>
                <w:kern w:val="0"/>
              </w:rPr>
              <w:t>1</w:t>
            </w:r>
          </w:p>
        </w:tc>
        <w:tc>
          <w:tcPr>
            <w:tcW w:w="5018" w:type="dxa"/>
            <w:gridSpan w:val="2"/>
            <w:vAlign w:val="center"/>
          </w:tcPr>
          <w:p w:rsidR="00E82F45" w:rsidRDefault="00E82F45" w:rsidP="009228EC">
            <w:pPr>
              <w:rPr>
                <w:rFonts w:cs="..ì."/>
                <w:kern w:val="0"/>
              </w:rPr>
            </w:pPr>
            <w:r>
              <w:rPr>
                <w:rFonts w:cs="..ì." w:hint="eastAsia"/>
                <w:kern w:val="0"/>
              </w:rPr>
              <w:t>帮条对焊接中心的纵向偏差（</w:t>
            </w:r>
            <w:r>
              <w:rPr>
                <w:kern w:val="0"/>
              </w:rPr>
              <w:t>mm</w:t>
            </w:r>
            <w:r>
              <w:rPr>
                <w:rFonts w:cs="..ì." w:hint="eastAsia"/>
                <w:kern w:val="0"/>
              </w:rPr>
              <w:t>）</w:t>
            </w:r>
          </w:p>
        </w:tc>
        <w:tc>
          <w:tcPr>
            <w:tcW w:w="1618" w:type="dxa"/>
            <w:vAlign w:val="center"/>
          </w:tcPr>
          <w:p w:rsidR="00E82F45" w:rsidRDefault="00E82F45" w:rsidP="009228EC">
            <w:pPr>
              <w:rPr>
                <w:kern w:val="0"/>
              </w:rPr>
            </w:pPr>
            <w:r>
              <w:rPr>
                <w:kern w:val="0"/>
              </w:rPr>
              <w:t>0.5</w:t>
            </w:r>
            <w:r>
              <w:rPr>
                <w:i/>
                <w:iCs/>
                <w:kern w:val="0"/>
              </w:rPr>
              <w:t>d</w:t>
            </w:r>
          </w:p>
        </w:tc>
        <w:tc>
          <w:tcPr>
            <w:tcW w:w="1365" w:type="dxa"/>
            <w:vAlign w:val="center"/>
          </w:tcPr>
          <w:p w:rsidR="00E82F45" w:rsidRDefault="00E82F45" w:rsidP="009228EC">
            <w:pPr>
              <w:rPr>
                <w:kern w:val="0"/>
              </w:rPr>
            </w:pPr>
          </w:p>
        </w:tc>
      </w:tr>
      <w:tr w:rsidR="00E82F45" w:rsidTr="009228EC">
        <w:trPr>
          <w:trHeight w:val="390"/>
          <w:jc w:val="center"/>
        </w:trPr>
        <w:tc>
          <w:tcPr>
            <w:tcW w:w="794" w:type="dxa"/>
            <w:vAlign w:val="center"/>
          </w:tcPr>
          <w:p w:rsidR="00E82F45" w:rsidRDefault="00E82F45" w:rsidP="009228EC">
            <w:pPr>
              <w:rPr>
                <w:kern w:val="0"/>
              </w:rPr>
            </w:pPr>
            <w:r>
              <w:rPr>
                <w:kern w:val="0"/>
              </w:rPr>
              <w:t>2</w:t>
            </w:r>
          </w:p>
        </w:tc>
        <w:tc>
          <w:tcPr>
            <w:tcW w:w="5018" w:type="dxa"/>
            <w:gridSpan w:val="2"/>
            <w:vAlign w:val="center"/>
          </w:tcPr>
          <w:p w:rsidR="00E82F45" w:rsidRDefault="00E82F45" w:rsidP="009228EC">
            <w:pPr>
              <w:rPr>
                <w:rFonts w:cs="..ì."/>
                <w:kern w:val="0"/>
              </w:rPr>
            </w:pPr>
            <w:r>
              <w:rPr>
                <w:rFonts w:cs="..ì." w:hint="eastAsia"/>
                <w:kern w:val="0"/>
              </w:rPr>
              <w:t>焊接处钢筋轴线交角（°）</w:t>
            </w:r>
          </w:p>
        </w:tc>
        <w:tc>
          <w:tcPr>
            <w:tcW w:w="1618" w:type="dxa"/>
            <w:vAlign w:val="center"/>
          </w:tcPr>
          <w:p w:rsidR="00E82F45" w:rsidRDefault="00E82F45" w:rsidP="009228EC">
            <w:pPr>
              <w:rPr>
                <w:kern w:val="0"/>
              </w:rPr>
            </w:pPr>
            <w:r>
              <w:rPr>
                <w:kern w:val="0"/>
              </w:rPr>
              <w:t>4</w:t>
            </w:r>
          </w:p>
        </w:tc>
        <w:tc>
          <w:tcPr>
            <w:tcW w:w="1365" w:type="dxa"/>
            <w:vAlign w:val="center"/>
          </w:tcPr>
          <w:p w:rsidR="00E82F45" w:rsidRDefault="00E82F45" w:rsidP="009228EC">
            <w:pPr>
              <w:rPr>
                <w:kern w:val="0"/>
              </w:rPr>
            </w:pPr>
            <w:r>
              <w:rPr>
                <w:kern w:val="0"/>
              </w:rPr>
              <w:t>4</w:t>
            </w:r>
          </w:p>
        </w:tc>
      </w:tr>
      <w:tr w:rsidR="00E82F45" w:rsidTr="009228EC">
        <w:trPr>
          <w:trHeight w:val="390"/>
          <w:jc w:val="center"/>
        </w:trPr>
        <w:tc>
          <w:tcPr>
            <w:tcW w:w="794" w:type="dxa"/>
            <w:vAlign w:val="center"/>
          </w:tcPr>
          <w:p w:rsidR="00E82F45" w:rsidRDefault="00E82F45" w:rsidP="009228EC">
            <w:pPr>
              <w:rPr>
                <w:kern w:val="0"/>
              </w:rPr>
            </w:pPr>
            <w:r>
              <w:rPr>
                <w:kern w:val="0"/>
              </w:rPr>
              <w:t>3</w:t>
            </w:r>
          </w:p>
        </w:tc>
        <w:tc>
          <w:tcPr>
            <w:tcW w:w="5018" w:type="dxa"/>
            <w:gridSpan w:val="2"/>
            <w:vAlign w:val="center"/>
          </w:tcPr>
          <w:p w:rsidR="00E82F45" w:rsidRDefault="00E82F45" w:rsidP="009228EC">
            <w:pPr>
              <w:rPr>
                <w:rFonts w:cs="..ì."/>
                <w:kern w:val="0"/>
              </w:rPr>
            </w:pPr>
            <w:r>
              <w:rPr>
                <w:rFonts w:cs="..ì." w:hint="eastAsia"/>
                <w:kern w:val="0"/>
              </w:rPr>
              <w:t>焊接处钢筋轴线偏心（</w:t>
            </w:r>
            <w:r>
              <w:rPr>
                <w:kern w:val="0"/>
              </w:rPr>
              <w:t>mm</w:t>
            </w:r>
            <w:r>
              <w:rPr>
                <w:rFonts w:cs="..ì." w:hint="eastAsia"/>
                <w:kern w:val="0"/>
              </w:rPr>
              <w:t>）</w:t>
            </w:r>
          </w:p>
        </w:tc>
        <w:tc>
          <w:tcPr>
            <w:tcW w:w="1618" w:type="dxa"/>
            <w:vAlign w:val="center"/>
          </w:tcPr>
          <w:p w:rsidR="00E82F45" w:rsidRDefault="00E82F45" w:rsidP="009228EC">
            <w:pPr>
              <w:rPr>
                <w:kern w:val="0"/>
              </w:rPr>
            </w:pPr>
            <w:r>
              <w:rPr>
                <w:kern w:val="0"/>
              </w:rPr>
              <w:t>0.1</w:t>
            </w:r>
            <w:r>
              <w:rPr>
                <w:i/>
                <w:iCs/>
                <w:kern w:val="0"/>
              </w:rPr>
              <w:t>d</w:t>
            </w:r>
          </w:p>
        </w:tc>
        <w:tc>
          <w:tcPr>
            <w:tcW w:w="1365" w:type="dxa"/>
            <w:vAlign w:val="center"/>
          </w:tcPr>
          <w:p w:rsidR="00E82F45" w:rsidRDefault="00E82F45" w:rsidP="009228EC">
            <w:pPr>
              <w:rPr>
                <w:kern w:val="0"/>
              </w:rPr>
            </w:pPr>
            <w:r>
              <w:rPr>
                <w:kern w:val="0"/>
              </w:rPr>
              <w:t>0.1</w:t>
            </w:r>
            <w:r>
              <w:rPr>
                <w:i/>
                <w:iCs/>
                <w:kern w:val="0"/>
              </w:rPr>
              <w:t>d</w:t>
            </w:r>
          </w:p>
        </w:tc>
      </w:tr>
      <w:tr w:rsidR="00E82F45" w:rsidTr="009228EC">
        <w:trPr>
          <w:trHeight w:val="390"/>
          <w:jc w:val="center"/>
        </w:trPr>
        <w:tc>
          <w:tcPr>
            <w:tcW w:w="794" w:type="dxa"/>
            <w:vAlign w:val="center"/>
          </w:tcPr>
          <w:p w:rsidR="00E82F45" w:rsidRDefault="00E82F45" w:rsidP="009228EC">
            <w:pPr>
              <w:rPr>
                <w:kern w:val="0"/>
              </w:rPr>
            </w:pPr>
            <w:r>
              <w:rPr>
                <w:kern w:val="0"/>
              </w:rPr>
              <w:t>4</w:t>
            </w:r>
          </w:p>
        </w:tc>
        <w:tc>
          <w:tcPr>
            <w:tcW w:w="5018" w:type="dxa"/>
            <w:gridSpan w:val="2"/>
            <w:vAlign w:val="center"/>
          </w:tcPr>
          <w:p w:rsidR="00E82F45" w:rsidRDefault="00E82F45" w:rsidP="009228EC">
            <w:pPr>
              <w:rPr>
                <w:kern w:val="0"/>
              </w:rPr>
            </w:pPr>
          </w:p>
        </w:tc>
        <w:tc>
          <w:tcPr>
            <w:tcW w:w="1618" w:type="dxa"/>
            <w:vAlign w:val="center"/>
          </w:tcPr>
          <w:p w:rsidR="00E82F45" w:rsidRDefault="00E82F45" w:rsidP="009228EC">
            <w:pPr>
              <w:rPr>
                <w:kern w:val="0"/>
              </w:rPr>
            </w:pPr>
            <w:r>
              <w:rPr>
                <w:kern w:val="0"/>
              </w:rPr>
              <w:t>3</w:t>
            </w:r>
          </w:p>
        </w:tc>
        <w:tc>
          <w:tcPr>
            <w:tcW w:w="1365" w:type="dxa"/>
            <w:vAlign w:val="center"/>
          </w:tcPr>
          <w:p w:rsidR="00E82F45" w:rsidRDefault="00E82F45" w:rsidP="009228EC">
            <w:pPr>
              <w:rPr>
                <w:kern w:val="0"/>
              </w:rPr>
            </w:pPr>
            <w:r>
              <w:rPr>
                <w:kern w:val="0"/>
              </w:rPr>
              <w:t>3</w:t>
            </w:r>
          </w:p>
        </w:tc>
      </w:tr>
      <w:tr w:rsidR="00E82F45" w:rsidTr="009228EC">
        <w:trPr>
          <w:trHeight w:val="390"/>
          <w:jc w:val="center"/>
        </w:trPr>
        <w:tc>
          <w:tcPr>
            <w:tcW w:w="794" w:type="dxa"/>
            <w:vAlign w:val="center"/>
          </w:tcPr>
          <w:p w:rsidR="00E82F45" w:rsidRDefault="00E82F45" w:rsidP="009228EC">
            <w:pPr>
              <w:rPr>
                <w:kern w:val="0"/>
              </w:rPr>
            </w:pPr>
            <w:r>
              <w:rPr>
                <w:kern w:val="0"/>
              </w:rPr>
              <w:t>5</w:t>
            </w:r>
          </w:p>
        </w:tc>
        <w:tc>
          <w:tcPr>
            <w:tcW w:w="5018" w:type="dxa"/>
            <w:gridSpan w:val="2"/>
            <w:vAlign w:val="center"/>
          </w:tcPr>
          <w:p w:rsidR="00E82F45" w:rsidRDefault="00E82F45" w:rsidP="009228EC">
            <w:pPr>
              <w:rPr>
                <w:rFonts w:cs="..ì."/>
                <w:kern w:val="0"/>
              </w:rPr>
            </w:pPr>
            <w:r>
              <w:rPr>
                <w:rFonts w:cs="..ì." w:hint="eastAsia"/>
                <w:kern w:val="0"/>
              </w:rPr>
              <w:t>焊缝厚度（</w:t>
            </w:r>
            <w:r>
              <w:rPr>
                <w:kern w:val="0"/>
              </w:rPr>
              <w:t>mm</w:t>
            </w:r>
            <w:r>
              <w:rPr>
                <w:rFonts w:cs="..ì." w:hint="eastAsia"/>
                <w:kern w:val="0"/>
              </w:rPr>
              <w:t>）</w:t>
            </w:r>
          </w:p>
        </w:tc>
        <w:tc>
          <w:tcPr>
            <w:tcW w:w="1618" w:type="dxa"/>
            <w:vAlign w:val="center"/>
          </w:tcPr>
          <w:p w:rsidR="00E82F45" w:rsidRDefault="00E82F45" w:rsidP="009228EC">
            <w:pPr>
              <w:rPr>
                <w:kern w:val="0"/>
              </w:rPr>
            </w:pPr>
            <w:r>
              <w:rPr>
                <w:rFonts w:cs="..ì." w:hint="eastAsia"/>
                <w:kern w:val="0"/>
              </w:rPr>
              <w:t>＋</w:t>
            </w:r>
            <w:r>
              <w:rPr>
                <w:kern w:val="0"/>
              </w:rPr>
              <w:t>0.05</w:t>
            </w:r>
            <w:r>
              <w:rPr>
                <w:i/>
                <w:iCs/>
                <w:kern w:val="0"/>
              </w:rPr>
              <w:t>d</w:t>
            </w:r>
          </w:p>
        </w:tc>
        <w:tc>
          <w:tcPr>
            <w:tcW w:w="1365" w:type="dxa"/>
            <w:vAlign w:val="center"/>
          </w:tcPr>
          <w:p w:rsidR="00E82F45" w:rsidRDefault="00E82F45" w:rsidP="009228EC">
            <w:pPr>
              <w:rPr>
                <w:kern w:val="0"/>
              </w:rPr>
            </w:pPr>
            <w:r>
              <w:rPr>
                <w:rFonts w:cs="..ì." w:hint="eastAsia"/>
                <w:kern w:val="0"/>
              </w:rPr>
              <w:t>＋</w:t>
            </w:r>
            <w:r>
              <w:rPr>
                <w:kern w:val="0"/>
              </w:rPr>
              <w:t>0.05</w:t>
            </w:r>
            <w:r>
              <w:rPr>
                <w:i/>
                <w:iCs/>
                <w:kern w:val="0"/>
              </w:rPr>
              <w:t>d</w:t>
            </w:r>
          </w:p>
        </w:tc>
      </w:tr>
      <w:tr w:rsidR="00E82F45" w:rsidTr="009228EC">
        <w:trPr>
          <w:trHeight w:val="393"/>
          <w:jc w:val="center"/>
        </w:trPr>
        <w:tc>
          <w:tcPr>
            <w:tcW w:w="794" w:type="dxa"/>
            <w:vAlign w:val="center"/>
          </w:tcPr>
          <w:p w:rsidR="00E82F45" w:rsidRDefault="00E82F45" w:rsidP="009228EC">
            <w:pPr>
              <w:rPr>
                <w:kern w:val="0"/>
              </w:rPr>
            </w:pPr>
            <w:r>
              <w:rPr>
                <w:kern w:val="0"/>
              </w:rPr>
              <w:t>6</w:t>
            </w:r>
          </w:p>
        </w:tc>
        <w:tc>
          <w:tcPr>
            <w:tcW w:w="5018" w:type="dxa"/>
            <w:gridSpan w:val="2"/>
            <w:vAlign w:val="center"/>
          </w:tcPr>
          <w:p w:rsidR="00E82F45" w:rsidRDefault="00E82F45" w:rsidP="009228EC">
            <w:pPr>
              <w:rPr>
                <w:rFonts w:cs="..ì."/>
                <w:kern w:val="0"/>
              </w:rPr>
            </w:pPr>
            <w:r>
              <w:rPr>
                <w:rFonts w:cs="..ì." w:hint="eastAsia"/>
                <w:kern w:val="0"/>
              </w:rPr>
              <w:t>焊接宽度（</w:t>
            </w:r>
            <w:r>
              <w:rPr>
                <w:kern w:val="0"/>
              </w:rPr>
              <w:t>mm</w:t>
            </w:r>
            <w:r>
              <w:rPr>
                <w:rFonts w:cs="..ì." w:hint="eastAsia"/>
                <w:kern w:val="0"/>
              </w:rPr>
              <w:t>）</w:t>
            </w:r>
          </w:p>
        </w:tc>
        <w:tc>
          <w:tcPr>
            <w:tcW w:w="1618" w:type="dxa"/>
            <w:vAlign w:val="center"/>
          </w:tcPr>
          <w:p w:rsidR="00E82F45" w:rsidRDefault="00E82F45" w:rsidP="009228EC">
            <w:pPr>
              <w:rPr>
                <w:kern w:val="0"/>
              </w:rPr>
            </w:pPr>
            <w:r>
              <w:rPr>
                <w:rFonts w:cs="..ì." w:hint="eastAsia"/>
                <w:kern w:val="0"/>
              </w:rPr>
              <w:t>＋</w:t>
            </w:r>
            <w:r>
              <w:rPr>
                <w:kern w:val="0"/>
              </w:rPr>
              <w:t>0.1</w:t>
            </w:r>
            <w:r>
              <w:rPr>
                <w:i/>
                <w:iCs/>
                <w:kern w:val="0"/>
              </w:rPr>
              <w:t>d</w:t>
            </w:r>
          </w:p>
        </w:tc>
        <w:tc>
          <w:tcPr>
            <w:tcW w:w="1365" w:type="dxa"/>
            <w:vAlign w:val="center"/>
          </w:tcPr>
          <w:p w:rsidR="00E82F45" w:rsidRDefault="00E82F45" w:rsidP="009228EC">
            <w:pPr>
              <w:rPr>
                <w:kern w:val="0"/>
              </w:rPr>
            </w:pPr>
            <w:r>
              <w:rPr>
                <w:rFonts w:cs="..ì." w:hint="eastAsia"/>
                <w:kern w:val="0"/>
              </w:rPr>
              <w:t>＋</w:t>
            </w:r>
            <w:r>
              <w:rPr>
                <w:kern w:val="0"/>
              </w:rPr>
              <w:t>0.1</w:t>
            </w:r>
            <w:r>
              <w:rPr>
                <w:i/>
                <w:iCs/>
                <w:kern w:val="0"/>
              </w:rPr>
              <w:t>d</w:t>
            </w:r>
          </w:p>
        </w:tc>
      </w:tr>
      <w:tr w:rsidR="00E82F45" w:rsidTr="009228EC">
        <w:trPr>
          <w:trHeight w:val="393"/>
          <w:jc w:val="center"/>
        </w:trPr>
        <w:tc>
          <w:tcPr>
            <w:tcW w:w="794" w:type="dxa"/>
            <w:vAlign w:val="center"/>
          </w:tcPr>
          <w:p w:rsidR="00E82F45" w:rsidRDefault="00E82F45" w:rsidP="009228EC">
            <w:pPr>
              <w:rPr>
                <w:kern w:val="0"/>
              </w:rPr>
            </w:pPr>
            <w:r>
              <w:rPr>
                <w:kern w:val="0"/>
              </w:rPr>
              <w:t>7</w:t>
            </w:r>
          </w:p>
        </w:tc>
        <w:tc>
          <w:tcPr>
            <w:tcW w:w="5018" w:type="dxa"/>
            <w:gridSpan w:val="2"/>
            <w:vAlign w:val="center"/>
          </w:tcPr>
          <w:p w:rsidR="00E82F45" w:rsidRDefault="00E82F45" w:rsidP="009228EC">
            <w:pPr>
              <w:rPr>
                <w:rFonts w:cs="..ì."/>
                <w:kern w:val="0"/>
              </w:rPr>
            </w:pPr>
            <w:r>
              <w:rPr>
                <w:rFonts w:cs="..ì." w:hint="eastAsia"/>
                <w:kern w:val="0"/>
              </w:rPr>
              <w:t>焊接长度（</w:t>
            </w:r>
            <w:r>
              <w:rPr>
                <w:kern w:val="0"/>
              </w:rPr>
              <w:t>mm</w:t>
            </w:r>
            <w:r>
              <w:rPr>
                <w:rFonts w:cs="..ì." w:hint="eastAsia"/>
                <w:kern w:val="0"/>
              </w:rPr>
              <w:t>）</w:t>
            </w:r>
          </w:p>
        </w:tc>
        <w:tc>
          <w:tcPr>
            <w:tcW w:w="1618" w:type="dxa"/>
            <w:vAlign w:val="center"/>
          </w:tcPr>
          <w:p w:rsidR="00E82F45" w:rsidRDefault="00E82F45" w:rsidP="009228EC">
            <w:pPr>
              <w:rPr>
                <w:kern w:val="0"/>
              </w:rPr>
            </w:pPr>
            <w:r>
              <w:rPr>
                <w:rFonts w:cs="..ì." w:hint="eastAsia"/>
                <w:kern w:val="0"/>
              </w:rPr>
              <w:t>－</w:t>
            </w:r>
            <w:r>
              <w:rPr>
                <w:kern w:val="0"/>
              </w:rPr>
              <w:t>0.5</w:t>
            </w:r>
            <w:r>
              <w:rPr>
                <w:i/>
                <w:iCs/>
                <w:kern w:val="0"/>
              </w:rPr>
              <w:t>d</w:t>
            </w:r>
          </w:p>
        </w:tc>
        <w:tc>
          <w:tcPr>
            <w:tcW w:w="1365" w:type="dxa"/>
            <w:vAlign w:val="center"/>
          </w:tcPr>
          <w:p w:rsidR="00E82F45" w:rsidRDefault="00E82F45" w:rsidP="009228EC">
            <w:pPr>
              <w:rPr>
                <w:kern w:val="0"/>
              </w:rPr>
            </w:pPr>
            <w:r>
              <w:rPr>
                <w:rFonts w:cs="..ì." w:hint="eastAsia"/>
                <w:kern w:val="0"/>
              </w:rPr>
              <w:t>－</w:t>
            </w:r>
            <w:r>
              <w:rPr>
                <w:kern w:val="0"/>
              </w:rPr>
              <w:t>0.5</w:t>
            </w:r>
            <w:r>
              <w:rPr>
                <w:i/>
                <w:iCs/>
                <w:kern w:val="0"/>
              </w:rPr>
              <w:t>d</w:t>
            </w:r>
          </w:p>
        </w:tc>
      </w:tr>
      <w:tr w:rsidR="00E82F45" w:rsidTr="009228EC">
        <w:trPr>
          <w:trHeight w:val="393"/>
          <w:jc w:val="center"/>
        </w:trPr>
        <w:tc>
          <w:tcPr>
            <w:tcW w:w="794" w:type="dxa"/>
            <w:vAlign w:val="center"/>
          </w:tcPr>
          <w:p w:rsidR="00E82F45" w:rsidRDefault="00E82F45" w:rsidP="009228EC">
            <w:pPr>
              <w:rPr>
                <w:kern w:val="0"/>
              </w:rPr>
            </w:pPr>
          </w:p>
        </w:tc>
        <w:tc>
          <w:tcPr>
            <w:tcW w:w="5018" w:type="dxa"/>
            <w:gridSpan w:val="2"/>
            <w:vAlign w:val="center"/>
          </w:tcPr>
          <w:p w:rsidR="00E82F45" w:rsidRDefault="00E82F45" w:rsidP="009228EC">
            <w:pPr>
              <w:rPr>
                <w:rFonts w:cs="..ì."/>
                <w:kern w:val="0"/>
              </w:rPr>
            </w:pPr>
            <w:r>
              <w:rPr>
                <w:rFonts w:cs="..ì." w:hint="eastAsia"/>
                <w:kern w:val="0"/>
              </w:rPr>
              <w:t>横向</w:t>
            </w:r>
            <w:proofErr w:type="gramStart"/>
            <w:r>
              <w:rPr>
                <w:rFonts w:cs="..ì." w:hint="eastAsia"/>
                <w:kern w:val="0"/>
              </w:rPr>
              <w:t>咬边深度</w:t>
            </w:r>
            <w:proofErr w:type="gramEnd"/>
            <w:r>
              <w:rPr>
                <w:rFonts w:cs="..ì." w:hint="eastAsia"/>
                <w:kern w:val="0"/>
              </w:rPr>
              <w:t>（</w:t>
            </w:r>
            <w:r>
              <w:rPr>
                <w:kern w:val="0"/>
              </w:rPr>
              <w:t>mm</w:t>
            </w:r>
            <w:r>
              <w:rPr>
                <w:rFonts w:cs="..ì." w:hint="eastAsia"/>
                <w:kern w:val="0"/>
              </w:rPr>
              <w:t>）</w:t>
            </w:r>
          </w:p>
        </w:tc>
        <w:tc>
          <w:tcPr>
            <w:tcW w:w="1618" w:type="dxa"/>
            <w:vAlign w:val="center"/>
          </w:tcPr>
          <w:p w:rsidR="00E82F45" w:rsidRDefault="00E82F45" w:rsidP="009228EC">
            <w:pPr>
              <w:rPr>
                <w:kern w:val="0"/>
              </w:rPr>
            </w:pPr>
            <w:r>
              <w:rPr>
                <w:kern w:val="0"/>
              </w:rPr>
              <w:t>0.5</w:t>
            </w:r>
          </w:p>
        </w:tc>
        <w:tc>
          <w:tcPr>
            <w:tcW w:w="1365" w:type="dxa"/>
            <w:vAlign w:val="center"/>
          </w:tcPr>
          <w:p w:rsidR="00E82F45" w:rsidRDefault="00E82F45" w:rsidP="009228EC">
            <w:pPr>
              <w:rPr>
                <w:kern w:val="0"/>
              </w:rPr>
            </w:pPr>
            <w:r>
              <w:rPr>
                <w:kern w:val="0"/>
              </w:rPr>
              <w:t>0.5</w:t>
            </w:r>
          </w:p>
        </w:tc>
      </w:tr>
      <w:tr w:rsidR="00E82F45" w:rsidTr="009228EC">
        <w:trPr>
          <w:cantSplit/>
          <w:trHeight w:val="393"/>
          <w:jc w:val="center"/>
        </w:trPr>
        <w:tc>
          <w:tcPr>
            <w:tcW w:w="794" w:type="dxa"/>
            <w:vMerge w:val="restart"/>
            <w:vAlign w:val="center"/>
          </w:tcPr>
          <w:p w:rsidR="00E82F45" w:rsidRDefault="00E82F45" w:rsidP="009228EC">
            <w:pPr>
              <w:rPr>
                <w:kern w:val="0"/>
              </w:rPr>
            </w:pPr>
            <w:r>
              <w:rPr>
                <w:kern w:val="0"/>
              </w:rPr>
              <w:t>8</w:t>
            </w:r>
          </w:p>
        </w:tc>
        <w:tc>
          <w:tcPr>
            <w:tcW w:w="3000" w:type="dxa"/>
            <w:vMerge w:val="restart"/>
            <w:vAlign w:val="center"/>
          </w:tcPr>
          <w:p w:rsidR="00E82F45" w:rsidRDefault="00E82F45" w:rsidP="009228EC">
            <w:pPr>
              <w:rPr>
                <w:rFonts w:cs="..ì."/>
                <w:kern w:val="0"/>
              </w:rPr>
            </w:pPr>
            <w:r>
              <w:rPr>
                <w:rFonts w:cs="..ì." w:hint="eastAsia"/>
                <w:kern w:val="0"/>
              </w:rPr>
              <w:t>在长</w:t>
            </w:r>
            <w:r>
              <w:rPr>
                <w:kern w:val="0"/>
              </w:rPr>
              <w:t>2</w:t>
            </w:r>
            <w:r>
              <w:rPr>
                <w:i/>
                <w:iCs/>
                <w:kern w:val="0"/>
              </w:rPr>
              <w:t xml:space="preserve">d </w:t>
            </w:r>
            <w:r>
              <w:rPr>
                <w:rFonts w:cs="..ì." w:hint="eastAsia"/>
                <w:kern w:val="0"/>
              </w:rPr>
              <w:t>焊缝表面上的气孔</w:t>
            </w:r>
            <w:proofErr w:type="gramStart"/>
            <w:r>
              <w:rPr>
                <w:rFonts w:cs="..ì." w:hint="eastAsia"/>
                <w:kern w:val="0"/>
              </w:rPr>
              <w:t>及夹碴</w:t>
            </w:r>
            <w:proofErr w:type="gramEnd"/>
          </w:p>
        </w:tc>
        <w:tc>
          <w:tcPr>
            <w:tcW w:w="2018" w:type="dxa"/>
            <w:vAlign w:val="center"/>
          </w:tcPr>
          <w:p w:rsidR="00E82F45" w:rsidRDefault="00E82F45" w:rsidP="009228EC">
            <w:pPr>
              <w:rPr>
                <w:rFonts w:cs="..ì."/>
                <w:kern w:val="0"/>
              </w:rPr>
            </w:pPr>
            <w:r>
              <w:rPr>
                <w:rFonts w:cs="..ì." w:hint="eastAsia"/>
                <w:kern w:val="0"/>
              </w:rPr>
              <w:t>数量（</w:t>
            </w:r>
            <w:proofErr w:type="gramStart"/>
            <w:r>
              <w:rPr>
                <w:rFonts w:cs="..ì." w:hint="eastAsia"/>
                <w:kern w:val="0"/>
              </w:rPr>
              <w:t>个</w:t>
            </w:r>
            <w:proofErr w:type="gramEnd"/>
            <w:r>
              <w:rPr>
                <w:rFonts w:cs="..ì." w:hint="eastAsia"/>
                <w:kern w:val="0"/>
              </w:rPr>
              <w:t>）</w:t>
            </w:r>
          </w:p>
        </w:tc>
        <w:tc>
          <w:tcPr>
            <w:tcW w:w="1618" w:type="dxa"/>
            <w:vAlign w:val="center"/>
          </w:tcPr>
          <w:p w:rsidR="00E82F45" w:rsidRDefault="00E82F45" w:rsidP="009228EC">
            <w:pPr>
              <w:rPr>
                <w:kern w:val="0"/>
              </w:rPr>
            </w:pPr>
            <w:r>
              <w:rPr>
                <w:kern w:val="0"/>
              </w:rPr>
              <w:t>2</w:t>
            </w:r>
          </w:p>
        </w:tc>
        <w:tc>
          <w:tcPr>
            <w:tcW w:w="1365" w:type="dxa"/>
            <w:vAlign w:val="center"/>
          </w:tcPr>
          <w:p w:rsidR="00E82F45" w:rsidRDefault="00E82F45" w:rsidP="009228EC">
            <w:pPr>
              <w:rPr>
                <w:kern w:val="0"/>
              </w:rPr>
            </w:pPr>
            <w:r>
              <w:rPr>
                <w:kern w:val="0"/>
              </w:rPr>
              <w:t>2</w:t>
            </w:r>
          </w:p>
        </w:tc>
      </w:tr>
      <w:tr w:rsidR="00E82F45" w:rsidTr="009228EC">
        <w:trPr>
          <w:cantSplit/>
          <w:trHeight w:val="393"/>
          <w:jc w:val="center"/>
        </w:trPr>
        <w:tc>
          <w:tcPr>
            <w:tcW w:w="794" w:type="dxa"/>
            <w:vMerge/>
            <w:vAlign w:val="center"/>
          </w:tcPr>
          <w:p w:rsidR="00E82F45" w:rsidRDefault="00E82F45" w:rsidP="009228EC">
            <w:pPr>
              <w:rPr>
                <w:kern w:val="0"/>
              </w:rPr>
            </w:pPr>
          </w:p>
        </w:tc>
        <w:tc>
          <w:tcPr>
            <w:tcW w:w="3000" w:type="dxa"/>
            <w:vMerge/>
            <w:vAlign w:val="center"/>
          </w:tcPr>
          <w:p w:rsidR="00E82F45" w:rsidRDefault="00E82F45" w:rsidP="009228EC">
            <w:pPr>
              <w:rPr>
                <w:kern w:val="0"/>
              </w:rPr>
            </w:pPr>
          </w:p>
        </w:tc>
        <w:tc>
          <w:tcPr>
            <w:tcW w:w="2018" w:type="dxa"/>
            <w:vAlign w:val="center"/>
          </w:tcPr>
          <w:p w:rsidR="00E82F45" w:rsidRDefault="00E82F45" w:rsidP="009228EC">
            <w:pPr>
              <w:rPr>
                <w:rFonts w:cs="..ì."/>
                <w:kern w:val="0"/>
              </w:rPr>
            </w:pPr>
            <w:r>
              <w:rPr>
                <w:rFonts w:cs="..ì." w:hint="eastAsia"/>
                <w:kern w:val="0"/>
              </w:rPr>
              <w:t>面积（</w:t>
            </w:r>
            <w:r>
              <w:rPr>
                <w:kern w:val="0"/>
              </w:rPr>
              <w:t>mm2</w:t>
            </w:r>
            <w:r>
              <w:rPr>
                <w:rFonts w:cs="..ì." w:hint="eastAsia"/>
                <w:kern w:val="0"/>
              </w:rPr>
              <w:t>）</w:t>
            </w:r>
          </w:p>
        </w:tc>
        <w:tc>
          <w:tcPr>
            <w:tcW w:w="1618" w:type="dxa"/>
            <w:vAlign w:val="center"/>
          </w:tcPr>
          <w:p w:rsidR="00E82F45" w:rsidRDefault="00E82F45" w:rsidP="009228EC">
            <w:pPr>
              <w:rPr>
                <w:kern w:val="0"/>
              </w:rPr>
            </w:pPr>
            <w:r>
              <w:rPr>
                <w:kern w:val="0"/>
              </w:rPr>
              <w:t>6</w:t>
            </w:r>
          </w:p>
        </w:tc>
        <w:tc>
          <w:tcPr>
            <w:tcW w:w="1365" w:type="dxa"/>
            <w:vAlign w:val="center"/>
          </w:tcPr>
          <w:p w:rsidR="00E82F45" w:rsidRDefault="00E82F45" w:rsidP="009228EC">
            <w:pPr>
              <w:rPr>
                <w:kern w:val="0"/>
              </w:rPr>
            </w:pPr>
            <w:r>
              <w:rPr>
                <w:kern w:val="0"/>
              </w:rPr>
              <w:t>6</w:t>
            </w:r>
          </w:p>
        </w:tc>
      </w:tr>
    </w:tbl>
    <w:p w:rsidR="00E82F45" w:rsidRDefault="00E82F45" w:rsidP="00E82F45">
      <w:pPr>
        <w:rPr>
          <w:kern w:val="0"/>
        </w:rPr>
      </w:pPr>
      <w:r>
        <w:rPr>
          <w:rFonts w:hint="eastAsia"/>
          <w:kern w:val="0"/>
        </w:rPr>
        <w:t>注：“</w:t>
      </w:r>
      <w:r>
        <w:rPr>
          <w:rFonts w:cs="TimesNewRoman,Italic"/>
          <w:i/>
          <w:iCs/>
          <w:kern w:val="0"/>
        </w:rPr>
        <w:t>d</w:t>
      </w:r>
      <w:r>
        <w:rPr>
          <w:rFonts w:hint="eastAsia"/>
          <w:kern w:val="0"/>
        </w:rPr>
        <w:t>”为焊接钢筋的直径。</w:t>
      </w:r>
    </w:p>
    <w:p w:rsidR="00E82F45" w:rsidRDefault="00E82F45" w:rsidP="00E82F45">
      <w:pPr>
        <w:rPr>
          <w:kern w:val="0"/>
        </w:rPr>
      </w:pPr>
      <w:r>
        <w:rPr>
          <w:rFonts w:cs="TimesNewRoman"/>
          <w:kern w:val="0"/>
        </w:rPr>
        <w:t xml:space="preserve">4. </w:t>
      </w:r>
      <w:r>
        <w:rPr>
          <w:rFonts w:hint="eastAsia"/>
          <w:kern w:val="0"/>
        </w:rPr>
        <w:t>钢筋安装允许偏差。详见表</w:t>
      </w:r>
      <w:r>
        <w:rPr>
          <w:rFonts w:cs="TimesNewRoman"/>
          <w:kern w:val="0"/>
        </w:rPr>
        <w:t>7-21</w:t>
      </w:r>
      <w:r>
        <w:rPr>
          <w:rFonts w:hint="eastAsia"/>
          <w:kern w:val="0"/>
        </w:rPr>
        <w:t>。</w:t>
      </w:r>
    </w:p>
    <w:p w:rsidR="00E82F45" w:rsidRDefault="00E82F45" w:rsidP="00E82F45">
      <w:pPr>
        <w:rPr>
          <w:rFonts w:cs="TimesNewRoman"/>
          <w:kern w:val="0"/>
        </w:rPr>
      </w:pPr>
      <w:r>
        <w:rPr>
          <w:rFonts w:hint="eastAsia"/>
          <w:kern w:val="0"/>
        </w:rPr>
        <w:t>钢筋安装检查项目及允许偏差表</w:t>
      </w:r>
      <w:r>
        <w:rPr>
          <w:rFonts w:hint="eastAsia"/>
          <w:kern w:val="0"/>
        </w:rPr>
        <w:t xml:space="preserve">  </w:t>
      </w:r>
      <w:r>
        <w:rPr>
          <w:kern w:val="0"/>
        </w:rPr>
        <w:t xml:space="preserve"> </w:t>
      </w:r>
      <w:r>
        <w:rPr>
          <w:rFonts w:hint="eastAsia"/>
          <w:kern w:val="0"/>
        </w:rPr>
        <w:t>表</w:t>
      </w:r>
      <w:r>
        <w:rPr>
          <w:rFonts w:cs="TimesNewRoman"/>
          <w:kern w:val="0"/>
        </w:rPr>
        <w:t>7-21</w:t>
      </w:r>
    </w:p>
    <w:tbl>
      <w:tblPr>
        <w:tblW w:w="87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9"/>
        <w:gridCol w:w="1212"/>
        <w:gridCol w:w="579"/>
        <w:gridCol w:w="21"/>
        <w:gridCol w:w="2677"/>
        <w:gridCol w:w="1182"/>
        <w:gridCol w:w="2495"/>
      </w:tblGrid>
      <w:tr w:rsidR="00E82F45" w:rsidTr="009228EC">
        <w:trPr>
          <w:trHeight w:val="630"/>
          <w:jc w:val="center"/>
        </w:trPr>
        <w:tc>
          <w:tcPr>
            <w:tcW w:w="614" w:type="dxa"/>
            <w:vAlign w:val="center"/>
          </w:tcPr>
          <w:p w:rsidR="00E82F45" w:rsidRDefault="00E82F45" w:rsidP="009228EC">
            <w:pPr>
              <w:rPr>
                <w:rFonts w:cs="..ì."/>
                <w:kern w:val="0"/>
              </w:rPr>
            </w:pPr>
            <w:r>
              <w:rPr>
                <w:rFonts w:cs="..ì." w:hint="eastAsia"/>
                <w:kern w:val="0"/>
              </w:rPr>
              <w:t>项次</w:t>
            </w:r>
          </w:p>
        </w:tc>
        <w:tc>
          <w:tcPr>
            <w:tcW w:w="4381" w:type="dxa"/>
            <w:gridSpan w:val="4"/>
            <w:vAlign w:val="center"/>
          </w:tcPr>
          <w:p w:rsidR="00E82F45" w:rsidRDefault="00E82F45" w:rsidP="009228EC">
            <w:pPr>
              <w:rPr>
                <w:rFonts w:cs="..ì."/>
                <w:kern w:val="0"/>
              </w:rPr>
            </w:pPr>
            <w:r>
              <w:rPr>
                <w:rFonts w:cs="..ì." w:hint="eastAsia"/>
                <w:kern w:val="0"/>
              </w:rPr>
              <w:t>检查项目</w:t>
            </w:r>
          </w:p>
        </w:tc>
        <w:tc>
          <w:tcPr>
            <w:tcW w:w="1207" w:type="dxa"/>
            <w:vAlign w:val="center"/>
          </w:tcPr>
          <w:p w:rsidR="00E82F45" w:rsidRDefault="00E82F45" w:rsidP="009228EC">
            <w:pPr>
              <w:rPr>
                <w:rFonts w:cs="..ì."/>
                <w:kern w:val="0"/>
              </w:rPr>
            </w:pPr>
            <w:r>
              <w:rPr>
                <w:rFonts w:cs="..ì." w:hint="eastAsia"/>
                <w:kern w:val="0"/>
              </w:rPr>
              <w:t>规定值或允许值</w:t>
            </w:r>
          </w:p>
        </w:tc>
        <w:tc>
          <w:tcPr>
            <w:tcW w:w="2573" w:type="dxa"/>
            <w:vAlign w:val="center"/>
          </w:tcPr>
          <w:p w:rsidR="00E82F45" w:rsidRDefault="00E82F45" w:rsidP="009228EC">
            <w:pPr>
              <w:rPr>
                <w:rFonts w:cs="..ì."/>
                <w:kern w:val="0"/>
              </w:rPr>
            </w:pPr>
            <w:r>
              <w:rPr>
                <w:rFonts w:cs="..ì." w:hint="eastAsia"/>
                <w:kern w:val="0"/>
              </w:rPr>
              <w:t>检查方法</w:t>
            </w:r>
          </w:p>
        </w:tc>
      </w:tr>
      <w:tr w:rsidR="00E82F45" w:rsidTr="009228EC">
        <w:trPr>
          <w:cantSplit/>
          <w:trHeight w:val="630"/>
          <w:jc w:val="center"/>
        </w:trPr>
        <w:tc>
          <w:tcPr>
            <w:tcW w:w="614" w:type="dxa"/>
            <w:vMerge w:val="restart"/>
            <w:vAlign w:val="center"/>
          </w:tcPr>
          <w:p w:rsidR="00E82F45" w:rsidRDefault="00E82F45" w:rsidP="009228EC">
            <w:pPr>
              <w:rPr>
                <w:kern w:val="0"/>
              </w:rPr>
            </w:pPr>
            <w:r>
              <w:rPr>
                <w:kern w:val="0"/>
              </w:rPr>
              <w:t>1</w:t>
            </w:r>
          </w:p>
        </w:tc>
        <w:tc>
          <w:tcPr>
            <w:tcW w:w="1013" w:type="dxa"/>
            <w:vMerge w:val="restart"/>
            <w:vAlign w:val="center"/>
          </w:tcPr>
          <w:p w:rsidR="00E82F45" w:rsidRDefault="00E82F45" w:rsidP="009228EC">
            <w:pPr>
              <w:rPr>
                <w:rFonts w:cs="..ì."/>
                <w:kern w:val="0"/>
              </w:rPr>
            </w:pPr>
            <w:r>
              <w:rPr>
                <w:rFonts w:cs="..ì." w:hint="eastAsia"/>
                <w:kern w:val="0"/>
              </w:rPr>
              <w:t>受力钢筋间距（</w:t>
            </w:r>
            <w:r>
              <w:rPr>
                <w:kern w:val="0"/>
              </w:rPr>
              <w:t>mm</w:t>
            </w:r>
            <w:r>
              <w:rPr>
                <w:rFonts w:cs="..ì." w:hint="eastAsia"/>
                <w:kern w:val="0"/>
              </w:rPr>
              <w:t>）</w:t>
            </w:r>
          </w:p>
        </w:tc>
        <w:tc>
          <w:tcPr>
            <w:tcW w:w="3368" w:type="dxa"/>
            <w:gridSpan w:val="3"/>
            <w:vAlign w:val="center"/>
          </w:tcPr>
          <w:p w:rsidR="00E82F45" w:rsidRDefault="00E82F45" w:rsidP="009228EC">
            <w:pPr>
              <w:rPr>
                <w:rFonts w:cs="..ì."/>
                <w:kern w:val="0"/>
              </w:rPr>
            </w:pPr>
            <w:r>
              <w:rPr>
                <w:rFonts w:cs="..ì." w:hint="eastAsia"/>
                <w:kern w:val="0"/>
              </w:rPr>
              <w:t>两排以上排距</w:t>
            </w:r>
          </w:p>
        </w:tc>
        <w:tc>
          <w:tcPr>
            <w:tcW w:w="1207" w:type="dxa"/>
            <w:vAlign w:val="center"/>
          </w:tcPr>
          <w:p w:rsidR="00E82F45" w:rsidRDefault="00E82F45" w:rsidP="009228EC">
            <w:pPr>
              <w:rPr>
                <w:kern w:val="0"/>
              </w:rPr>
            </w:pPr>
            <w:r>
              <w:rPr>
                <w:rFonts w:cs="..ì." w:hint="eastAsia"/>
                <w:kern w:val="0"/>
              </w:rPr>
              <w:t>±</w:t>
            </w:r>
            <w:r>
              <w:rPr>
                <w:kern w:val="0"/>
              </w:rPr>
              <w:t>5</w:t>
            </w:r>
          </w:p>
        </w:tc>
        <w:tc>
          <w:tcPr>
            <w:tcW w:w="2573" w:type="dxa"/>
            <w:vAlign w:val="center"/>
          </w:tcPr>
          <w:p w:rsidR="00E82F45" w:rsidRDefault="00E82F45" w:rsidP="009228EC">
            <w:pPr>
              <w:rPr>
                <w:rFonts w:cs="..ì."/>
                <w:kern w:val="0"/>
              </w:rPr>
            </w:pPr>
            <w:r>
              <w:rPr>
                <w:rFonts w:cs="..ì." w:hint="eastAsia"/>
                <w:kern w:val="0"/>
              </w:rPr>
              <w:t>每构件检查两个断面，用尺量</w:t>
            </w:r>
          </w:p>
        </w:tc>
      </w:tr>
      <w:tr w:rsidR="00E82F45" w:rsidTr="009228EC">
        <w:trPr>
          <w:cantSplit/>
          <w:trHeight w:val="495"/>
          <w:jc w:val="center"/>
        </w:trPr>
        <w:tc>
          <w:tcPr>
            <w:tcW w:w="614" w:type="dxa"/>
            <w:vMerge/>
            <w:vAlign w:val="center"/>
          </w:tcPr>
          <w:p w:rsidR="00E82F45" w:rsidRDefault="00E82F45" w:rsidP="009228EC">
            <w:pPr>
              <w:rPr>
                <w:kern w:val="0"/>
              </w:rPr>
            </w:pPr>
          </w:p>
        </w:tc>
        <w:tc>
          <w:tcPr>
            <w:tcW w:w="1013" w:type="dxa"/>
            <w:vMerge/>
            <w:vAlign w:val="center"/>
          </w:tcPr>
          <w:p w:rsidR="00E82F45" w:rsidRDefault="00E82F45" w:rsidP="009228EC">
            <w:pPr>
              <w:rPr>
                <w:kern w:val="0"/>
              </w:rPr>
            </w:pPr>
          </w:p>
        </w:tc>
        <w:tc>
          <w:tcPr>
            <w:tcW w:w="583" w:type="dxa"/>
            <w:vMerge w:val="restart"/>
            <w:vAlign w:val="center"/>
          </w:tcPr>
          <w:p w:rsidR="00E82F45" w:rsidRDefault="00E82F45" w:rsidP="009228EC">
            <w:pPr>
              <w:rPr>
                <w:rFonts w:cs="..ì."/>
                <w:kern w:val="0"/>
              </w:rPr>
            </w:pPr>
            <w:r>
              <w:rPr>
                <w:rFonts w:cs="..ì." w:hint="eastAsia"/>
                <w:kern w:val="0"/>
              </w:rPr>
              <w:t>同排</w:t>
            </w:r>
          </w:p>
        </w:tc>
        <w:tc>
          <w:tcPr>
            <w:tcW w:w="2785" w:type="dxa"/>
            <w:gridSpan w:val="2"/>
            <w:vAlign w:val="center"/>
          </w:tcPr>
          <w:p w:rsidR="00E82F45" w:rsidRDefault="00E82F45" w:rsidP="009228EC">
            <w:pPr>
              <w:rPr>
                <w:rFonts w:cs="..ì."/>
                <w:kern w:val="0"/>
              </w:rPr>
            </w:pPr>
            <w:proofErr w:type="gramStart"/>
            <w:r>
              <w:rPr>
                <w:rFonts w:cs="..ì." w:hint="eastAsia"/>
                <w:kern w:val="0"/>
              </w:rPr>
              <w:t>粱</w:t>
            </w:r>
            <w:proofErr w:type="gramEnd"/>
            <w:r>
              <w:rPr>
                <w:rFonts w:cs="..ì." w:hint="eastAsia"/>
                <w:kern w:val="0"/>
              </w:rPr>
              <w:t>板、拱肋</w:t>
            </w:r>
          </w:p>
        </w:tc>
        <w:tc>
          <w:tcPr>
            <w:tcW w:w="1207" w:type="dxa"/>
            <w:vAlign w:val="center"/>
          </w:tcPr>
          <w:p w:rsidR="00E82F45" w:rsidRDefault="00E82F45" w:rsidP="009228EC">
            <w:pPr>
              <w:rPr>
                <w:kern w:val="0"/>
              </w:rPr>
            </w:pPr>
            <w:r>
              <w:rPr>
                <w:rFonts w:cs="..ì." w:hint="eastAsia"/>
                <w:kern w:val="0"/>
              </w:rPr>
              <w:t>±</w:t>
            </w:r>
            <w:r>
              <w:rPr>
                <w:kern w:val="0"/>
              </w:rPr>
              <w:t>10</w:t>
            </w:r>
          </w:p>
        </w:tc>
        <w:tc>
          <w:tcPr>
            <w:tcW w:w="2573" w:type="dxa"/>
            <w:vMerge w:val="restart"/>
            <w:vAlign w:val="center"/>
          </w:tcPr>
          <w:p w:rsidR="00E82F45" w:rsidRDefault="00E82F45" w:rsidP="009228EC">
            <w:pPr>
              <w:rPr>
                <w:kern w:val="0"/>
              </w:rPr>
            </w:pPr>
          </w:p>
        </w:tc>
      </w:tr>
      <w:tr w:rsidR="00E82F45" w:rsidTr="009228EC">
        <w:trPr>
          <w:cantSplit/>
          <w:trHeight w:val="498"/>
          <w:jc w:val="center"/>
        </w:trPr>
        <w:tc>
          <w:tcPr>
            <w:tcW w:w="614" w:type="dxa"/>
            <w:vMerge/>
            <w:vAlign w:val="center"/>
          </w:tcPr>
          <w:p w:rsidR="00E82F45" w:rsidRDefault="00E82F45" w:rsidP="009228EC">
            <w:pPr>
              <w:rPr>
                <w:kern w:val="0"/>
              </w:rPr>
            </w:pPr>
          </w:p>
        </w:tc>
        <w:tc>
          <w:tcPr>
            <w:tcW w:w="1013" w:type="dxa"/>
            <w:vMerge/>
            <w:vAlign w:val="center"/>
          </w:tcPr>
          <w:p w:rsidR="00E82F45" w:rsidRDefault="00E82F45" w:rsidP="009228EC">
            <w:pPr>
              <w:rPr>
                <w:kern w:val="0"/>
              </w:rPr>
            </w:pPr>
          </w:p>
        </w:tc>
        <w:tc>
          <w:tcPr>
            <w:tcW w:w="583" w:type="dxa"/>
            <w:vMerge/>
            <w:vAlign w:val="center"/>
          </w:tcPr>
          <w:p w:rsidR="00E82F45" w:rsidRDefault="00E82F45" w:rsidP="009228EC">
            <w:pPr>
              <w:rPr>
                <w:kern w:val="0"/>
              </w:rPr>
            </w:pPr>
          </w:p>
        </w:tc>
        <w:tc>
          <w:tcPr>
            <w:tcW w:w="2785" w:type="dxa"/>
            <w:gridSpan w:val="2"/>
            <w:vAlign w:val="center"/>
          </w:tcPr>
          <w:p w:rsidR="00E82F45" w:rsidRDefault="00E82F45" w:rsidP="009228EC">
            <w:pPr>
              <w:rPr>
                <w:rFonts w:cs="..ì."/>
                <w:kern w:val="0"/>
              </w:rPr>
            </w:pPr>
            <w:r>
              <w:rPr>
                <w:rFonts w:cs="..ì." w:hint="eastAsia"/>
                <w:kern w:val="0"/>
              </w:rPr>
              <w:t>基础、锚碇、墩台、柱</w:t>
            </w:r>
          </w:p>
        </w:tc>
        <w:tc>
          <w:tcPr>
            <w:tcW w:w="1207" w:type="dxa"/>
            <w:vAlign w:val="center"/>
          </w:tcPr>
          <w:p w:rsidR="00E82F45" w:rsidRDefault="00E82F45" w:rsidP="009228EC">
            <w:pPr>
              <w:rPr>
                <w:kern w:val="0"/>
              </w:rPr>
            </w:pPr>
            <w:r>
              <w:rPr>
                <w:rFonts w:cs="..ì." w:hint="eastAsia"/>
                <w:kern w:val="0"/>
              </w:rPr>
              <w:t>±</w:t>
            </w:r>
            <w:r>
              <w:rPr>
                <w:kern w:val="0"/>
              </w:rPr>
              <w:t>20</w:t>
            </w:r>
          </w:p>
        </w:tc>
        <w:tc>
          <w:tcPr>
            <w:tcW w:w="2573" w:type="dxa"/>
            <w:vMerge/>
            <w:vAlign w:val="center"/>
          </w:tcPr>
          <w:p w:rsidR="00E82F45" w:rsidRDefault="00E82F45" w:rsidP="009228EC">
            <w:pPr>
              <w:rPr>
                <w:kern w:val="0"/>
              </w:rPr>
            </w:pPr>
          </w:p>
        </w:tc>
      </w:tr>
      <w:tr w:rsidR="00E82F45" w:rsidTr="009228EC">
        <w:trPr>
          <w:cantSplit/>
          <w:trHeight w:val="495"/>
          <w:jc w:val="center"/>
        </w:trPr>
        <w:tc>
          <w:tcPr>
            <w:tcW w:w="614" w:type="dxa"/>
            <w:vMerge/>
            <w:vAlign w:val="center"/>
          </w:tcPr>
          <w:p w:rsidR="00E82F45" w:rsidRDefault="00E82F45" w:rsidP="009228EC">
            <w:pPr>
              <w:rPr>
                <w:kern w:val="0"/>
              </w:rPr>
            </w:pPr>
          </w:p>
        </w:tc>
        <w:tc>
          <w:tcPr>
            <w:tcW w:w="1013" w:type="dxa"/>
            <w:vMerge/>
            <w:vAlign w:val="center"/>
          </w:tcPr>
          <w:p w:rsidR="00E82F45" w:rsidRDefault="00E82F45" w:rsidP="009228EC">
            <w:pPr>
              <w:rPr>
                <w:kern w:val="0"/>
              </w:rPr>
            </w:pPr>
          </w:p>
        </w:tc>
        <w:tc>
          <w:tcPr>
            <w:tcW w:w="3368" w:type="dxa"/>
            <w:gridSpan w:val="3"/>
            <w:vAlign w:val="center"/>
          </w:tcPr>
          <w:p w:rsidR="00E82F45" w:rsidRDefault="00E82F45" w:rsidP="009228EC">
            <w:pPr>
              <w:rPr>
                <w:rFonts w:cs="..ì."/>
                <w:kern w:val="0"/>
              </w:rPr>
            </w:pPr>
            <w:r>
              <w:rPr>
                <w:rFonts w:cs="..ì." w:hint="eastAsia"/>
                <w:kern w:val="0"/>
              </w:rPr>
              <w:t>浇筑桩</w:t>
            </w:r>
          </w:p>
        </w:tc>
        <w:tc>
          <w:tcPr>
            <w:tcW w:w="1207" w:type="dxa"/>
            <w:vAlign w:val="center"/>
          </w:tcPr>
          <w:p w:rsidR="00E82F45" w:rsidRDefault="00E82F45" w:rsidP="009228EC">
            <w:pPr>
              <w:rPr>
                <w:kern w:val="0"/>
              </w:rPr>
            </w:pPr>
            <w:r>
              <w:rPr>
                <w:rFonts w:cs="..ì." w:hint="eastAsia"/>
                <w:kern w:val="0"/>
              </w:rPr>
              <w:t>±</w:t>
            </w:r>
            <w:r>
              <w:rPr>
                <w:kern w:val="0"/>
              </w:rPr>
              <w:t>20</w:t>
            </w:r>
          </w:p>
        </w:tc>
        <w:tc>
          <w:tcPr>
            <w:tcW w:w="2573" w:type="dxa"/>
            <w:vMerge/>
            <w:vAlign w:val="center"/>
          </w:tcPr>
          <w:p w:rsidR="00E82F45" w:rsidRDefault="00E82F45" w:rsidP="009228EC">
            <w:pPr>
              <w:rPr>
                <w:kern w:val="0"/>
              </w:rPr>
            </w:pPr>
          </w:p>
        </w:tc>
      </w:tr>
      <w:tr w:rsidR="00E82F45" w:rsidTr="009228EC">
        <w:trPr>
          <w:trHeight w:val="630"/>
          <w:jc w:val="center"/>
        </w:trPr>
        <w:tc>
          <w:tcPr>
            <w:tcW w:w="614" w:type="dxa"/>
            <w:vAlign w:val="center"/>
          </w:tcPr>
          <w:p w:rsidR="00E82F45" w:rsidRDefault="00E82F45" w:rsidP="009228EC">
            <w:pPr>
              <w:rPr>
                <w:kern w:val="0"/>
              </w:rPr>
            </w:pPr>
            <w:r>
              <w:rPr>
                <w:kern w:val="0"/>
              </w:rPr>
              <w:t>2</w:t>
            </w:r>
          </w:p>
        </w:tc>
        <w:tc>
          <w:tcPr>
            <w:tcW w:w="4381" w:type="dxa"/>
            <w:gridSpan w:val="4"/>
            <w:vAlign w:val="center"/>
          </w:tcPr>
          <w:p w:rsidR="00E82F45" w:rsidRDefault="00E82F45" w:rsidP="009228EC">
            <w:pPr>
              <w:rPr>
                <w:rFonts w:cs="..ì."/>
                <w:kern w:val="0"/>
              </w:rPr>
            </w:pPr>
            <w:r>
              <w:rPr>
                <w:rFonts w:cs="..ì." w:hint="eastAsia"/>
                <w:kern w:val="0"/>
              </w:rPr>
              <w:t>箍筋、横向水平钢筋、螺旋</w:t>
            </w:r>
            <w:proofErr w:type="gramStart"/>
            <w:r>
              <w:rPr>
                <w:rFonts w:cs="..ì." w:hint="eastAsia"/>
                <w:kern w:val="0"/>
              </w:rPr>
              <w:t>筋</w:t>
            </w:r>
            <w:proofErr w:type="gramEnd"/>
            <w:r>
              <w:rPr>
                <w:rFonts w:cs="..ì." w:hint="eastAsia"/>
                <w:kern w:val="0"/>
              </w:rPr>
              <w:t>间距（</w:t>
            </w:r>
            <w:r>
              <w:rPr>
                <w:kern w:val="0"/>
              </w:rPr>
              <w:t>mm</w:t>
            </w:r>
            <w:r>
              <w:rPr>
                <w:rFonts w:cs="..ì." w:hint="eastAsia"/>
                <w:kern w:val="0"/>
              </w:rPr>
              <w:t>）</w:t>
            </w:r>
          </w:p>
        </w:tc>
        <w:tc>
          <w:tcPr>
            <w:tcW w:w="1207" w:type="dxa"/>
            <w:vAlign w:val="center"/>
          </w:tcPr>
          <w:p w:rsidR="00E82F45" w:rsidRDefault="00E82F45" w:rsidP="009228EC">
            <w:pPr>
              <w:rPr>
                <w:kern w:val="0"/>
              </w:rPr>
            </w:pPr>
            <w:r>
              <w:rPr>
                <w:kern w:val="0"/>
              </w:rPr>
              <w:t>0</w:t>
            </w:r>
            <w:r>
              <w:rPr>
                <w:rFonts w:cs="..ì." w:hint="eastAsia"/>
                <w:kern w:val="0"/>
              </w:rPr>
              <w:t>，－</w:t>
            </w:r>
            <w:r>
              <w:rPr>
                <w:kern w:val="0"/>
              </w:rPr>
              <w:t>20</w:t>
            </w:r>
          </w:p>
        </w:tc>
        <w:tc>
          <w:tcPr>
            <w:tcW w:w="2573" w:type="dxa"/>
            <w:vAlign w:val="center"/>
          </w:tcPr>
          <w:p w:rsidR="00E82F45" w:rsidRDefault="00E82F45" w:rsidP="009228EC">
            <w:pPr>
              <w:rPr>
                <w:rFonts w:cs="..ì."/>
                <w:kern w:val="0"/>
              </w:rPr>
            </w:pPr>
            <w:r>
              <w:rPr>
                <w:rFonts w:cs="..ì." w:hint="eastAsia"/>
                <w:kern w:val="0"/>
              </w:rPr>
              <w:t>每构件检查</w:t>
            </w:r>
            <w:r>
              <w:rPr>
                <w:kern w:val="0"/>
              </w:rPr>
              <w:t>5</w:t>
            </w:r>
            <w:r>
              <w:rPr>
                <w:rFonts w:cs="..ì." w:hint="eastAsia"/>
                <w:kern w:val="0"/>
              </w:rPr>
              <w:t>～</w:t>
            </w:r>
            <w:r>
              <w:rPr>
                <w:kern w:val="0"/>
              </w:rPr>
              <w:t xml:space="preserve">10 </w:t>
            </w:r>
            <w:proofErr w:type="gramStart"/>
            <w:r>
              <w:rPr>
                <w:rFonts w:cs="..ì." w:hint="eastAsia"/>
                <w:kern w:val="0"/>
              </w:rPr>
              <w:t>个</w:t>
            </w:r>
            <w:proofErr w:type="gramEnd"/>
            <w:r>
              <w:rPr>
                <w:rFonts w:cs="..ì." w:hint="eastAsia"/>
                <w:kern w:val="0"/>
              </w:rPr>
              <w:t>间距</w:t>
            </w:r>
          </w:p>
        </w:tc>
      </w:tr>
      <w:tr w:rsidR="00E82F45" w:rsidTr="009228EC">
        <w:trPr>
          <w:cantSplit/>
          <w:trHeight w:val="493"/>
          <w:jc w:val="center"/>
        </w:trPr>
        <w:tc>
          <w:tcPr>
            <w:tcW w:w="614" w:type="dxa"/>
            <w:vMerge w:val="restart"/>
            <w:vAlign w:val="center"/>
          </w:tcPr>
          <w:p w:rsidR="00E82F45" w:rsidRDefault="00E82F45" w:rsidP="009228EC">
            <w:pPr>
              <w:rPr>
                <w:kern w:val="0"/>
              </w:rPr>
            </w:pPr>
            <w:r>
              <w:rPr>
                <w:kern w:val="0"/>
              </w:rPr>
              <w:t>3</w:t>
            </w:r>
          </w:p>
        </w:tc>
        <w:tc>
          <w:tcPr>
            <w:tcW w:w="1618" w:type="dxa"/>
            <w:gridSpan w:val="3"/>
            <w:vMerge w:val="restart"/>
            <w:vAlign w:val="center"/>
          </w:tcPr>
          <w:p w:rsidR="00E82F45" w:rsidRDefault="00E82F45" w:rsidP="009228EC">
            <w:pPr>
              <w:rPr>
                <w:rFonts w:cs="..ì."/>
                <w:kern w:val="0"/>
              </w:rPr>
            </w:pPr>
            <w:r>
              <w:rPr>
                <w:rFonts w:cs="..ì." w:hint="eastAsia"/>
                <w:kern w:val="0"/>
              </w:rPr>
              <w:t>钢筋骨架尺寸（</w:t>
            </w:r>
            <w:r>
              <w:rPr>
                <w:kern w:val="0"/>
              </w:rPr>
              <w:t>mm</w:t>
            </w:r>
            <w:r>
              <w:rPr>
                <w:rFonts w:cs="..ì." w:hint="eastAsia"/>
                <w:kern w:val="0"/>
              </w:rPr>
              <w:t>）</w:t>
            </w:r>
          </w:p>
        </w:tc>
        <w:tc>
          <w:tcPr>
            <w:tcW w:w="2763" w:type="dxa"/>
            <w:vAlign w:val="center"/>
          </w:tcPr>
          <w:p w:rsidR="00E82F45" w:rsidRDefault="00E82F45" w:rsidP="009228EC">
            <w:pPr>
              <w:rPr>
                <w:rFonts w:cs="..ì."/>
                <w:kern w:val="0"/>
              </w:rPr>
            </w:pPr>
            <w:r>
              <w:rPr>
                <w:rFonts w:cs="..ì." w:hint="eastAsia"/>
                <w:kern w:val="0"/>
              </w:rPr>
              <w:t>长</w:t>
            </w:r>
          </w:p>
        </w:tc>
        <w:tc>
          <w:tcPr>
            <w:tcW w:w="1207" w:type="dxa"/>
            <w:vAlign w:val="center"/>
          </w:tcPr>
          <w:p w:rsidR="00E82F45" w:rsidRDefault="00E82F45" w:rsidP="009228EC">
            <w:pPr>
              <w:rPr>
                <w:kern w:val="0"/>
              </w:rPr>
            </w:pPr>
            <w:r>
              <w:rPr>
                <w:rFonts w:cs="..ì." w:hint="eastAsia"/>
                <w:kern w:val="0"/>
              </w:rPr>
              <w:t>±</w:t>
            </w:r>
            <w:r>
              <w:rPr>
                <w:kern w:val="0"/>
              </w:rPr>
              <w:t>10</w:t>
            </w:r>
          </w:p>
        </w:tc>
        <w:tc>
          <w:tcPr>
            <w:tcW w:w="2573" w:type="dxa"/>
            <w:vAlign w:val="center"/>
          </w:tcPr>
          <w:p w:rsidR="00E82F45" w:rsidRDefault="00E82F45" w:rsidP="009228EC">
            <w:pPr>
              <w:rPr>
                <w:rFonts w:cs="..ì."/>
                <w:kern w:val="0"/>
              </w:rPr>
            </w:pPr>
            <w:r>
              <w:rPr>
                <w:rFonts w:cs="..ì." w:hint="eastAsia"/>
                <w:kern w:val="0"/>
              </w:rPr>
              <w:t>按骨架总数</w:t>
            </w:r>
            <w:r>
              <w:rPr>
                <w:kern w:val="0"/>
              </w:rPr>
              <w:t>30%</w:t>
            </w:r>
            <w:r>
              <w:rPr>
                <w:rFonts w:cs="..ì." w:hint="eastAsia"/>
                <w:kern w:val="0"/>
              </w:rPr>
              <w:t>抽查</w:t>
            </w:r>
          </w:p>
        </w:tc>
      </w:tr>
      <w:tr w:rsidR="00E82F45" w:rsidTr="009228EC">
        <w:trPr>
          <w:cantSplit/>
          <w:trHeight w:val="495"/>
          <w:jc w:val="center"/>
        </w:trPr>
        <w:tc>
          <w:tcPr>
            <w:tcW w:w="614" w:type="dxa"/>
            <w:vMerge/>
            <w:vAlign w:val="center"/>
          </w:tcPr>
          <w:p w:rsidR="00E82F45" w:rsidRDefault="00E82F45" w:rsidP="009228EC">
            <w:pPr>
              <w:rPr>
                <w:kern w:val="0"/>
              </w:rPr>
            </w:pPr>
          </w:p>
        </w:tc>
        <w:tc>
          <w:tcPr>
            <w:tcW w:w="1618" w:type="dxa"/>
            <w:gridSpan w:val="3"/>
            <w:vMerge/>
            <w:vAlign w:val="center"/>
          </w:tcPr>
          <w:p w:rsidR="00E82F45" w:rsidRDefault="00E82F45" w:rsidP="009228EC">
            <w:pPr>
              <w:rPr>
                <w:kern w:val="0"/>
              </w:rPr>
            </w:pPr>
          </w:p>
        </w:tc>
        <w:tc>
          <w:tcPr>
            <w:tcW w:w="2763" w:type="dxa"/>
            <w:vAlign w:val="center"/>
          </w:tcPr>
          <w:p w:rsidR="00E82F45" w:rsidRDefault="00E82F45" w:rsidP="009228EC">
            <w:pPr>
              <w:rPr>
                <w:rFonts w:cs="..ì."/>
                <w:kern w:val="0"/>
              </w:rPr>
            </w:pPr>
            <w:r>
              <w:rPr>
                <w:rFonts w:cs="..ì." w:hint="eastAsia"/>
                <w:kern w:val="0"/>
              </w:rPr>
              <w:t>高、宽或直径</w:t>
            </w:r>
          </w:p>
        </w:tc>
        <w:tc>
          <w:tcPr>
            <w:tcW w:w="1207" w:type="dxa"/>
            <w:vAlign w:val="center"/>
          </w:tcPr>
          <w:p w:rsidR="00E82F45" w:rsidRDefault="00E82F45" w:rsidP="009228EC">
            <w:pPr>
              <w:rPr>
                <w:kern w:val="0"/>
              </w:rPr>
            </w:pPr>
            <w:r>
              <w:rPr>
                <w:rFonts w:cs="..ì." w:hint="eastAsia"/>
                <w:kern w:val="0"/>
              </w:rPr>
              <w:t>±</w:t>
            </w:r>
            <w:r>
              <w:rPr>
                <w:kern w:val="0"/>
              </w:rPr>
              <w:t>5</w:t>
            </w:r>
          </w:p>
        </w:tc>
        <w:tc>
          <w:tcPr>
            <w:tcW w:w="2573" w:type="dxa"/>
            <w:vAlign w:val="center"/>
          </w:tcPr>
          <w:p w:rsidR="00E82F45" w:rsidRDefault="00E82F45" w:rsidP="009228EC">
            <w:pPr>
              <w:rPr>
                <w:kern w:val="0"/>
              </w:rPr>
            </w:pPr>
          </w:p>
        </w:tc>
      </w:tr>
      <w:tr w:rsidR="00E82F45" w:rsidTr="009228EC">
        <w:trPr>
          <w:trHeight w:val="495"/>
          <w:jc w:val="center"/>
        </w:trPr>
        <w:tc>
          <w:tcPr>
            <w:tcW w:w="614" w:type="dxa"/>
            <w:vAlign w:val="center"/>
          </w:tcPr>
          <w:p w:rsidR="00E82F45" w:rsidRDefault="00E82F45" w:rsidP="009228EC">
            <w:pPr>
              <w:rPr>
                <w:kern w:val="0"/>
              </w:rPr>
            </w:pPr>
            <w:r>
              <w:rPr>
                <w:kern w:val="0"/>
              </w:rPr>
              <w:t>4</w:t>
            </w:r>
          </w:p>
        </w:tc>
        <w:tc>
          <w:tcPr>
            <w:tcW w:w="4381" w:type="dxa"/>
            <w:gridSpan w:val="4"/>
            <w:vAlign w:val="center"/>
          </w:tcPr>
          <w:p w:rsidR="00E82F45" w:rsidRDefault="00E82F45" w:rsidP="009228EC">
            <w:pPr>
              <w:rPr>
                <w:rFonts w:cs="..ì."/>
                <w:kern w:val="0"/>
              </w:rPr>
            </w:pPr>
            <w:r>
              <w:rPr>
                <w:rFonts w:cs="..ì." w:hint="eastAsia"/>
                <w:kern w:val="0"/>
              </w:rPr>
              <w:t>弯起钢筋位置（</w:t>
            </w:r>
            <w:r>
              <w:rPr>
                <w:kern w:val="0"/>
              </w:rPr>
              <w:t>mm</w:t>
            </w:r>
            <w:r>
              <w:rPr>
                <w:rFonts w:cs="..ì." w:hint="eastAsia"/>
                <w:kern w:val="0"/>
              </w:rPr>
              <w:t>）</w:t>
            </w:r>
          </w:p>
        </w:tc>
        <w:tc>
          <w:tcPr>
            <w:tcW w:w="1207" w:type="dxa"/>
            <w:vAlign w:val="center"/>
          </w:tcPr>
          <w:p w:rsidR="00E82F45" w:rsidRDefault="00E82F45" w:rsidP="009228EC">
            <w:pPr>
              <w:rPr>
                <w:kern w:val="0"/>
              </w:rPr>
            </w:pPr>
            <w:r>
              <w:rPr>
                <w:rFonts w:cs="..ì." w:hint="eastAsia"/>
                <w:kern w:val="0"/>
              </w:rPr>
              <w:t>±</w:t>
            </w:r>
            <w:r>
              <w:rPr>
                <w:kern w:val="0"/>
              </w:rPr>
              <w:t>20</w:t>
            </w:r>
          </w:p>
        </w:tc>
        <w:tc>
          <w:tcPr>
            <w:tcW w:w="2573" w:type="dxa"/>
            <w:vAlign w:val="center"/>
          </w:tcPr>
          <w:p w:rsidR="00E82F45" w:rsidRDefault="00E82F45" w:rsidP="009228EC">
            <w:pPr>
              <w:rPr>
                <w:kern w:val="0"/>
              </w:rPr>
            </w:pPr>
            <w:r>
              <w:rPr>
                <w:rFonts w:cs="..ì." w:hint="eastAsia"/>
                <w:kern w:val="0"/>
              </w:rPr>
              <w:t>每骨架抽查</w:t>
            </w:r>
            <w:r>
              <w:rPr>
                <w:kern w:val="0"/>
              </w:rPr>
              <w:t>30%</w:t>
            </w:r>
          </w:p>
        </w:tc>
      </w:tr>
      <w:tr w:rsidR="00E82F45" w:rsidTr="009228EC">
        <w:trPr>
          <w:trHeight w:val="585"/>
          <w:jc w:val="center"/>
        </w:trPr>
        <w:tc>
          <w:tcPr>
            <w:tcW w:w="614" w:type="dxa"/>
            <w:vAlign w:val="center"/>
          </w:tcPr>
          <w:p w:rsidR="00E82F45" w:rsidRDefault="00E82F45" w:rsidP="009228EC">
            <w:pPr>
              <w:rPr>
                <w:kern w:val="0"/>
              </w:rPr>
            </w:pPr>
          </w:p>
        </w:tc>
        <w:tc>
          <w:tcPr>
            <w:tcW w:w="1618" w:type="dxa"/>
            <w:gridSpan w:val="3"/>
            <w:vAlign w:val="center"/>
          </w:tcPr>
          <w:p w:rsidR="00E82F45" w:rsidRDefault="00E82F45" w:rsidP="009228EC">
            <w:pPr>
              <w:rPr>
                <w:kern w:val="0"/>
              </w:rPr>
            </w:pPr>
          </w:p>
        </w:tc>
        <w:tc>
          <w:tcPr>
            <w:tcW w:w="2763" w:type="dxa"/>
            <w:vAlign w:val="center"/>
          </w:tcPr>
          <w:p w:rsidR="00E82F45" w:rsidRDefault="00E82F45" w:rsidP="009228EC">
            <w:pPr>
              <w:rPr>
                <w:rFonts w:cs="..ì."/>
                <w:kern w:val="0"/>
              </w:rPr>
            </w:pPr>
            <w:r>
              <w:rPr>
                <w:rFonts w:cs="..ì." w:hint="eastAsia"/>
                <w:kern w:val="0"/>
              </w:rPr>
              <w:t>柱、梁、拱肋</w:t>
            </w:r>
          </w:p>
        </w:tc>
        <w:tc>
          <w:tcPr>
            <w:tcW w:w="1207" w:type="dxa"/>
            <w:vAlign w:val="center"/>
          </w:tcPr>
          <w:p w:rsidR="00E82F45" w:rsidRDefault="00E82F45" w:rsidP="009228EC">
            <w:pPr>
              <w:rPr>
                <w:kern w:val="0"/>
              </w:rPr>
            </w:pPr>
            <w:r>
              <w:rPr>
                <w:rFonts w:cs="..ì." w:hint="eastAsia"/>
                <w:kern w:val="0"/>
              </w:rPr>
              <w:t>±</w:t>
            </w:r>
            <w:r>
              <w:rPr>
                <w:kern w:val="0"/>
              </w:rPr>
              <w:t>5</w:t>
            </w:r>
          </w:p>
        </w:tc>
        <w:tc>
          <w:tcPr>
            <w:tcW w:w="2573" w:type="dxa"/>
            <w:vAlign w:val="center"/>
          </w:tcPr>
          <w:p w:rsidR="00E82F45" w:rsidRDefault="00E82F45" w:rsidP="009228EC">
            <w:pPr>
              <w:rPr>
                <w:rFonts w:cs="..ì."/>
                <w:kern w:val="0"/>
              </w:rPr>
            </w:pPr>
            <w:r>
              <w:rPr>
                <w:rFonts w:cs="..ì." w:hint="eastAsia"/>
                <w:kern w:val="0"/>
              </w:rPr>
              <w:t>每构件沿模板周边检查</w:t>
            </w:r>
            <w:r>
              <w:rPr>
                <w:kern w:val="0"/>
              </w:rPr>
              <w:t xml:space="preserve">8 </w:t>
            </w:r>
            <w:r>
              <w:rPr>
                <w:rFonts w:cs="..ì." w:hint="eastAsia"/>
                <w:kern w:val="0"/>
              </w:rPr>
              <w:t>处</w:t>
            </w:r>
          </w:p>
        </w:tc>
      </w:tr>
      <w:tr w:rsidR="00E82F45" w:rsidTr="009228EC">
        <w:trPr>
          <w:cantSplit/>
          <w:trHeight w:val="495"/>
          <w:jc w:val="center"/>
        </w:trPr>
        <w:tc>
          <w:tcPr>
            <w:tcW w:w="614" w:type="dxa"/>
            <w:vMerge w:val="restart"/>
            <w:vAlign w:val="center"/>
          </w:tcPr>
          <w:p w:rsidR="00E82F45" w:rsidRDefault="00E82F45" w:rsidP="009228EC">
            <w:pPr>
              <w:rPr>
                <w:kern w:val="0"/>
              </w:rPr>
            </w:pPr>
            <w:r>
              <w:rPr>
                <w:kern w:val="0"/>
              </w:rPr>
              <w:t>5</w:t>
            </w:r>
          </w:p>
        </w:tc>
        <w:tc>
          <w:tcPr>
            <w:tcW w:w="1618" w:type="dxa"/>
            <w:gridSpan w:val="3"/>
            <w:vMerge w:val="restart"/>
            <w:vAlign w:val="center"/>
          </w:tcPr>
          <w:p w:rsidR="00E82F45" w:rsidRDefault="00E82F45" w:rsidP="009228EC">
            <w:pPr>
              <w:rPr>
                <w:rFonts w:cs="..ì."/>
                <w:kern w:val="0"/>
              </w:rPr>
            </w:pPr>
            <w:r>
              <w:rPr>
                <w:rFonts w:cs="..ì." w:hint="eastAsia"/>
                <w:kern w:val="0"/>
              </w:rPr>
              <w:t>保护层厚度（</w:t>
            </w:r>
            <w:r>
              <w:rPr>
                <w:kern w:val="0"/>
              </w:rPr>
              <w:t>mm</w:t>
            </w:r>
            <w:r>
              <w:rPr>
                <w:rFonts w:cs="..ì." w:hint="eastAsia"/>
                <w:kern w:val="0"/>
              </w:rPr>
              <w:t>）</w:t>
            </w:r>
          </w:p>
        </w:tc>
        <w:tc>
          <w:tcPr>
            <w:tcW w:w="2763" w:type="dxa"/>
            <w:vAlign w:val="center"/>
          </w:tcPr>
          <w:p w:rsidR="00E82F45" w:rsidRDefault="00E82F45" w:rsidP="009228EC">
            <w:pPr>
              <w:rPr>
                <w:rFonts w:cs="..ì."/>
                <w:kern w:val="0"/>
              </w:rPr>
            </w:pPr>
            <w:r>
              <w:rPr>
                <w:rFonts w:cs="..ì." w:hint="eastAsia"/>
                <w:kern w:val="0"/>
              </w:rPr>
              <w:t>基础、锚碇、墩、台</w:t>
            </w:r>
          </w:p>
        </w:tc>
        <w:tc>
          <w:tcPr>
            <w:tcW w:w="1207" w:type="dxa"/>
            <w:vAlign w:val="center"/>
          </w:tcPr>
          <w:p w:rsidR="00E82F45" w:rsidRDefault="00E82F45" w:rsidP="009228EC">
            <w:pPr>
              <w:rPr>
                <w:kern w:val="0"/>
              </w:rPr>
            </w:pPr>
            <w:r>
              <w:rPr>
                <w:rFonts w:cs="..ì." w:hint="eastAsia"/>
                <w:kern w:val="0"/>
              </w:rPr>
              <w:t>±</w:t>
            </w:r>
            <w:r>
              <w:rPr>
                <w:kern w:val="0"/>
              </w:rPr>
              <w:t>10</w:t>
            </w:r>
          </w:p>
        </w:tc>
        <w:tc>
          <w:tcPr>
            <w:tcW w:w="2573" w:type="dxa"/>
            <w:vAlign w:val="center"/>
          </w:tcPr>
          <w:p w:rsidR="00E82F45" w:rsidRDefault="00E82F45" w:rsidP="009228EC">
            <w:pPr>
              <w:rPr>
                <w:kern w:val="0"/>
              </w:rPr>
            </w:pPr>
          </w:p>
        </w:tc>
      </w:tr>
      <w:tr w:rsidR="00E82F45" w:rsidTr="009228EC">
        <w:trPr>
          <w:cantSplit/>
          <w:trHeight w:val="498"/>
          <w:jc w:val="center"/>
        </w:trPr>
        <w:tc>
          <w:tcPr>
            <w:tcW w:w="614" w:type="dxa"/>
            <w:vMerge/>
            <w:vAlign w:val="center"/>
          </w:tcPr>
          <w:p w:rsidR="00E82F45" w:rsidRDefault="00E82F45" w:rsidP="009228EC">
            <w:pPr>
              <w:rPr>
                <w:kern w:val="0"/>
              </w:rPr>
            </w:pPr>
          </w:p>
        </w:tc>
        <w:tc>
          <w:tcPr>
            <w:tcW w:w="1618" w:type="dxa"/>
            <w:gridSpan w:val="3"/>
            <w:vMerge/>
            <w:vAlign w:val="center"/>
          </w:tcPr>
          <w:p w:rsidR="00E82F45" w:rsidRDefault="00E82F45" w:rsidP="009228EC">
            <w:pPr>
              <w:rPr>
                <w:kern w:val="0"/>
              </w:rPr>
            </w:pPr>
          </w:p>
        </w:tc>
        <w:tc>
          <w:tcPr>
            <w:tcW w:w="2763" w:type="dxa"/>
            <w:vAlign w:val="center"/>
          </w:tcPr>
          <w:p w:rsidR="00E82F45" w:rsidRDefault="00E82F45" w:rsidP="009228EC">
            <w:pPr>
              <w:rPr>
                <w:rFonts w:cs="..ì."/>
                <w:kern w:val="0"/>
              </w:rPr>
            </w:pPr>
            <w:r>
              <w:rPr>
                <w:rFonts w:cs="..ì." w:hint="eastAsia"/>
                <w:kern w:val="0"/>
              </w:rPr>
              <w:t>板</w:t>
            </w:r>
          </w:p>
        </w:tc>
        <w:tc>
          <w:tcPr>
            <w:tcW w:w="1207" w:type="dxa"/>
            <w:vAlign w:val="center"/>
          </w:tcPr>
          <w:p w:rsidR="00E82F45" w:rsidRDefault="00E82F45" w:rsidP="009228EC">
            <w:pPr>
              <w:rPr>
                <w:kern w:val="0"/>
              </w:rPr>
            </w:pPr>
            <w:r>
              <w:rPr>
                <w:rFonts w:cs="..ì." w:hint="eastAsia"/>
                <w:kern w:val="0"/>
              </w:rPr>
              <w:t>±</w:t>
            </w:r>
            <w:r>
              <w:rPr>
                <w:kern w:val="0"/>
              </w:rPr>
              <w:t>3</w:t>
            </w:r>
          </w:p>
        </w:tc>
        <w:tc>
          <w:tcPr>
            <w:tcW w:w="2573" w:type="dxa"/>
            <w:vAlign w:val="center"/>
          </w:tcPr>
          <w:p w:rsidR="00E82F45" w:rsidRDefault="00E82F45" w:rsidP="009228EC">
            <w:pPr>
              <w:rPr>
                <w:kern w:val="0"/>
              </w:rPr>
            </w:pPr>
          </w:p>
        </w:tc>
      </w:tr>
    </w:tbl>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04" w:name="_Toc207024469"/>
      <w:r>
        <w:rPr>
          <w:rFonts w:hint="eastAsia"/>
        </w:rPr>
        <w:t>不良地质地段施工方法</w:t>
      </w:r>
      <w:bookmarkStart w:id="105" w:name="bk167"/>
      <w:bookmarkEnd w:id="104"/>
      <w:bookmarkEnd w:id="105"/>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06" w:name="_Toc207024470"/>
      <w:r>
        <w:rPr>
          <w:rFonts w:hint="eastAsia"/>
        </w:rPr>
        <w:t>地下水地段施工方法</w:t>
      </w:r>
      <w:bookmarkStart w:id="107" w:name="bk168"/>
      <w:bookmarkEnd w:id="106"/>
      <w:bookmarkEnd w:id="107"/>
    </w:p>
    <w:p w:rsidR="00E82F45" w:rsidRDefault="00E82F45" w:rsidP="00E82F45">
      <w:pPr>
        <w:rPr>
          <w:kern w:val="0"/>
        </w:rPr>
      </w:pPr>
      <w:bookmarkStart w:id="108" w:name="bk169"/>
      <w:bookmarkEnd w:id="108"/>
      <w:r>
        <w:rPr>
          <w:rFonts w:hint="eastAsia"/>
          <w:kern w:val="0"/>
        </w:rPr>
        <w:t>地下水富水地段主要存在于断层破碎带，为了不使隧道出现涌水现象必须对该地段地层进行加固止水等措施。鉴于地层地下水含量丰富，拟采用深孔预注浆方法，进行止水和加固围岩。采用短台阶法</w:t>
      </w:r>
      <w:proofErr w:type="gramStart"/>
      <w:r>
        <w:rPr>
          <w:rFonts w:hint="eastAsia"/>
          <w:kern w:val="0"/>
        </w:rPr>
        <w:t>施工按</w:t>
      </w:r>
      <w:proofErr w:type="gramEnd"/>
      <w:r>
        <w:rPr>
          <w:rFonts w:hint="eastAsia"/>
          <w:kern w:val="0"/>
        </w:rPr>
        <w:t>设计要求进行钢支撑、锚喷支护。</w:t>
      </w:r>
    </w:p>
    <w:p w:rsidR="00E82F45" w:rsidRDefault="00E82F45" w:rsidP="00E82F45">
      <w:pPr>
        <w:rPr>
          <w:kern w:val="0"/>
        </w:rPr>
      </w:pPr>
      <w:r>
        <w:rPr>
          <w:rFonts w:hint="eastAsia"/>
          <w:kern w:val="0"/>
        </w:rPr>
        <w:t>一、深孔预注浆施工</w:t>
      </w:r>
    </w:p>
    <w:p w:rsidR="00E82F45" w:rsidRDefault="00E82F45" w:rsidP="00E82F45">
      <w:pPr>
        <w:rPr>
          <w:kern w:val="0"/>
        </w:rPr>
      </w:pPr>
      <w:r>
        <w:rPr>
          <w:rFonts w:hint="eastAsia"/>
          <w:kern w:val="0"/>
        </w:rPr>
        <w:t>（一）</w:t>
      </w:r>
      <w:r>
        <w:rPr>
          <w:kern w:val="0"/>
        </w:rPr>
        <w:t xml:space="preserve"> </w:t>
      </w:r>
      <w:r>
        <w:rPr>
          <w:rFonts w:hint="eastAsia"/>
          <w:kern w:val="0"/>
        </w:rPr>
        <w:t>深孔预注浆的基本参数</w:t>
      </w:r>
    </w:p>
    <w:p w:rsidR="00E82F45" w:rsidRDefault="00E82F45" w:rsidP="00E82F45">
      <w:pPr>
        <w:rPr>
          <w:kern w:val="0"/>
        </w:rPr>
      </w:pPr>
      <w:r>
        <w:rPr>
          <w:rFonts w:hint="eastAsia"/>
          <w:kern w:val="0"/>
        </w:rPr>
        <w:t>注浆孔的布置正面、平面、纵剖面、</w:t>
      </w:r>
      <w:proofErr w:type="gramStart"/>
      <w:r>
        <w:rPr>
          <w:rFonts w:hint="eastAsia"/>
          <w:kern w:val="0"/>
        </w:rPr>
        <w:t>孔底浆液</w:t>
      </w:r>
      <w:proofErr w:type="gramEnd"/>
      <w:r>
        <w:rPr>
          <w:rFonts w:hint="eastAsia"/>
          <w:kern w:val="0"/>
        </w:rPr>
        <w:t>扩散范围分别见图</w:t>
      </w:r>
      <w:r>
        <w:rPr>
          <w:rFonts w:cs="TimesNewRoman"/>
          <w:kern w:val="0"/>
        </w:rPr>
        <w:t xml:space="preserve">8-1. </w:t>
      </w:r>
      <w:r>
        <w:rPr>
          <w:rFonts w:hint="eastAsia"/>
          <w:kern w:val="0"/>
        </w:rPr>
        <w:t>图</w:t>
      </w:r>
      <w:r>
        <w:rPr>
          <w:rFonts w:cs="TimesNewRoman"/>
          <w:kern w:val="0"/>
        </w:rPr>
        <w:t xml:space="preserve">8-2. </w:t>
      </w:r>
      <w:r>
        <w:rPr>
          <w:rFonts w:hint="eastAsia"/>
          <w:kern w:val="0"/>
        </w:rPr>
        <w:t>图</w:t>
      </w:r>
      <w:r>
        <w:rPr>
          <w:rFonts w:cs="TimesNewRoman"/>
          <w:kern w:val="0"/>
        </w:rPr>
        <w:t xml:space="preserve">8-3. </w:t>
      </w:r>
      <w:r>
        <w:rPr>
          <w:rFonts w:hint="eastAsia"/>
          <w:kern w:val="0"/>
        </w:rPr>
        <w:t>图</w:t>
      </w:r>
      <w:r>
        <w:rPr>
          <w:rFonts w:cs="TimesNewRoman"/>
          <w:kern w:val="0"/>
        </w:rPr>
        <w:t>8-4</w:t>
      </w:r>
      <w:r>
        <w:rPr>
          <w:rFonts w:hint="eastAsia"/>
          <w:kern w:val="0"/>
        </w:rPr>
        <w:t>。</w:t>
      </w:r>
    </w:p>
    <w:p w:rsidR="00E82F45" w:rsidRDefault="00E82F45" w:rsidP="00E82F45">
      <w:pPr>
        <w:rPr>
          <w:kern w:val="0"/>
        </w:rPr>
      </w:pPr>
      <w:r>
        <w:rPr>
          <w:rFonts w:hint="eastAsia"/>
          <w:kern w:val="0"/>
        </w:rPr>
        <w:lastRenderedPageBreak/>
        <w:t>注浆孔沿隧道周边轴向辐射状布孔，开口孔径为Φ</w:t>
      </w:r>
      <w:r>
        <w:rPr>
          <w:rFonts w:cs="TimesNewRoman"/>
          <w:kern w:val="0"/>
        </w:rPr>
        <w:t>102mm</w:t>
      </w:r>
      <w:r>
        <w:rPr>
          <w:rFonts w:hint="eastAsia"/>
          <w:kern w:val="0"/>
        </w:rPr>
        <w:t>，</w:t>
      </w:r>
      <w:proofErr w:type="gramStart"/>
      <w:r>
        <w:rPr>
          <w:rFonts w:hint="eastAsia"/>
          <w:kern w:val="0"/>
        </w:rPr>
        <w:t>孔深</w:t>
      </w:r>
      <w:proofErr w:type="gramEnd"/>
      <w:r>
        <w:rPr>
          <w:rFonts w:cs="TimesNewRoman"/>
          <w:kern w:val="0"/>
        </w:rPr>
        <w:t>4.5m</w:t>
      </w:r>
      <w:r>
        <w:rPr>
          <w:rFonts w:hint="eastAsia"/>
          <w:kern w:val="0"/>
        </w:rPr>
        <w:t>；下孔口管，管长</w:t>
      </w:r>
      <w:r>
        <w:rPr>
          <w:rFonts w:cs="TimesNewRoman"/>
          <w:kern w:val="0"/>
        </w:rPr>
        <w:t>3.5m</w:t>
      </w:r>
      <w:r>
        <w:rPr>
          <w:rFonts w:hint="eastAsia"/>
          <w:kern w:val="0"/>
        </w:rPr>
        <w:t>，管径Φ</w:t>
      </w:r>
      <w:r>
        <w:rPr>
          <w:rFonts w:cs="TimesNewRoman"/>
          <w:kern w:val="0"/>
        </w:rPr>
        <w:t>89mm</w:t>
      </w:r>
      <w:r>
        <w:rPr>
          <w:rFonts w:hint="eastAsia"/>
          <w:kern w:val="0"/>
        </w:rPr>
        <w:t>。全断面布置</w:t>
      </w:r>
      <w:r>
        <w:rPr>
          <w:rFonts w:cs="TimesNewRoman"/>
          <w:kern w:val="0"/>
        </w:rPr>
        <w:t xml:space="preserve">30 </w:t>
      </w:r>
      <w:proofErr w:type="gramStart"/>
      <w:r>
        <w:rPr>
          <w:rFonts w:hint="eastAsia"/>
          <w:kern w:val="0"/>
        </w:rPr>
        <w:t>个</w:t>
      </w:r>
      <w:proofErr w:type="gramEnd"/>
      <w:r>
        <w:rPr>
          <w:rFonts w:hint="eastAsia"/>
          <w:kern w:val="0"/>
        </w:rPr>
        <w:t>注浆孔。</w:t>
      </w:r>
    </w:p>
    <w:p w:rsidR="00E82F45" w:rsidRDefault="00E82F45" w:rsidP="00E82F45">
      <w:pPr>
        <w:rPr>
          <w:kern w:val="0"/>
        </w:rPr>
      </w:pPr>
      <w:r>
        <w:rPr>
          <w:rFonts w:hint="eastAsia"/>
          <w:kern w:val="0"/>
        </w:rPr>
        <w:t>（二）作业程序及要点</w:t>
      </w:r>
    </w:p>
    <w:p w:rsidR="00E82F45" w:rsidRDefault="00E82F45" w:rsidP="00E82F45">
      <w:pPr>
        <w:rPr>
          <w:kern w:val="0"/>
        </w:rPr>
      </w:pPr>
      <w:r>
        <w:rPr>
          <w:rFonts w:cs="TimesNewRoman"/>
          <w:kern w:val="0"/>
        </w:rPr>
        <w:t xml:space="preserve">1. </w:t>
      </w:r>
      <w:r>
        <w:rPr>
          <w:rFonts w:hint="eastAsia"/>
          <w:kern w:val="0"/>
        </w:rPr>
        <w:t>超前地质预报</w:t>
      </w:r>
    </w:p>
    <w:p w:rsidR="00E82F45" w:rsidRDefault="00E82F45" w:rsidP="00E82F45">
      <w:pPr>
        <w:rPr>
          <w:kern w:val="0"/>
        </w:rPr>
      </w:pPr>
      <w:r>
        <w:rPr>
          <w:rFonts w:hint="eastAsia"/>
          <w:kern w:val="0"/>
        </w:rPr>
        <w:t>超前地质预报是制定施工方案和设计注浆参数的主要依据，因此对地质情况必须准确地超前预报，使用</w:t>
      </w:r>
      <w:r>
        <w:rPr>
          <w:rFonts w:cs="TimesNewRoman"/>
          <w:kern w:val="0"/>
        </w:rPr>
        <w:t xml:space="preserve">TSP202 </w:t>
      </w:r>
      <w:r>
        <w:rPr>
          <w:rFonts w:hint="eastAsia"/>
          <w:kern w:val="0"/>
        </w:rPr>
        <w:t>地质预报系统探测出断层带的位置，在接近断层带时，采用超前钻孔得到断层的地质资料。</w:t>
      </w:r>
    </w:p>
    <w:p w:rsidR="00E82F45" w:rsidRDefault="00E82F45" w:rsidP="00E82F45">
      <w:pPr>
        <w:rPr>
          <w:kern w:val="0"/>
        </w:rPr>
      </w:pPr>
      <w:r>
        <w:rPr>
          <w:rFonts w:hint="eastAsia"/>
          <w:kern w:val="0"/>
        </w:rPr>
        <w:t>通过钻孔进行以下工作：</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收集分析钻孔的排碴；</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记录分析钻孔台车的推进压力及钻速；</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记录分析钻杆不同长度时的涌水量的大小；</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工作面岩石素描，测定围岩层理、节理的走向。</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在拱顶、</w:t>
      </w:r>
      <w:proofErr w:type="gramStart"/>
      <w:r>
        <w:rPr>
          <w:rFonts w:hint="eastAsia"/>
          <w:kern w:val="0"/>
        </w:rPr>
        <w:t>拱脚和</w:t>
      </w:r>
      <w:proofErr w:type="gramEnd"/>
      <w:r>
        <w:rPr>
          <w:rFonts w:hint="eastAsia"/>
          <w:kern w:val="0"/>
        </w:rPr>
        <w:t>隧道中下部分别设超前钻孔，</w:t>
      </w:r>
      <w:proofErr w:type="gramStart"/>
      <w:r>
        <w:rPr>
          <w:rFonts w:hint="eastAsia"/>
          <w:kern w:val="0"/>
        </w:rPr>
        <w:t>孔深</w:t>
      </w:r>
      <w:proofErr w:type="gramEnd"/>
      <w:r>
        <w:rPr>
          <w:rFonts w:cs="TimesNewRoman"/>
          <w:kern w:val="0"/>
        </w:rPr>
        <w:t>20m</w:t>
      </w:r>
      <w:r>
        <w:rPr>
          <w:rFonts w:hint="eastAsia"/>
          <w:kern w:val="0"/>
        </w:rPr>
        <w:t>，孔径Φ</w:t>
      </w:r>
      <w:r>
        <w:rPr>
          <w:rFonts w:cs="TimesNewRoman"/>
          <w:kern w:val="0"/>
        </w:rPr>
        <w:t>65mm</w:t>
      </w:r>
      <w:r>
        <w:rPr>
          <w:rFonts w:hint="eastAsia"/>
          <w:kern w:val="0"/>
        </w:rPr>
        <w:t>，用液压钻孔台车钻孔。推断工作面前方的地质构造、岩性、水源位置及水量大小。</w:t>
      </w:r>
    </w:p>
    <w:p w:rsidR="00E82F45" w:rsidRDefault="00E82F45" w:rsidP="00E82F45">
      <w:pPr>
        <w:rPr>
          <w:kern w:val="0"/>
        </w:rPr>
      </w:pPr>
      <w:r>
        <w:rPr>
          <w:rFonts w:cs="TimesNewRoman"/>
          <w:kern w:val="0"/>
        </w:rPr>
        <w:t xml:space="preserve">2. </w:t>
      </w:r>
      <w:r>
        <w:rPr>
          <w:rFonts w:hint="eastAsia"/>
          <w:kern w:val="0"/>
        </w:rPr>
        <w:t>止浆墙的设置</w:t>
      </w:r>
    </w:p>
    <w:p w:rsidR="00E82F45" w:rsidRDefault="00E82F45" w:rsidP="00E82F45">
      <w:pPr>
        <w:rPr>
          <w:kern w:val="0"/>
        </w:rPr>
      </w:pPr>
      <w:r>
        <w:rPr>
          <w:rFonts w:hint="eastAsia"/>
          <w:kern w:val="0"/>
        </w:rPr>
        <w:t>由于工作面围岩较软弱，注浆时有一定的压力（</w:t>
      </w:r>
      <w:r>
        <w:rPr>
          <w:rFonts w:cs="TimesNewRoman"/>
          <w:kern w:val="0"/>
        </w:rPr>
        <w:t>6</w:t>
      </w:r>
      <w:r>
        <w:rPr>
          <w:rFonts w:hint="eastAsia"/>
          <w:kern w:val="0"/>
        </w:rPr>
        <w:t>～</w:t>
      </w:r>
      <w:r>
        <w:rPr>
          <w:rFonts w:cs="TimesNewRoman"/>
          <w:kern w:val="0"/>
        </w:rPr>
        <w:t>8MPa</w:t>
      </w:r>
      <w:r>
        <w:rPr>
          <w:rFonts w:hint="eastAsia"/>
          <w:kern w:val="0"/>
        </w:rPr>
        <w:t>），这样</w:t>
      </w:r>
    </w:p>
    <w:p w:rsidR="00E82F45" w:rsidRDefault="00E82F45" w:rsidP="00E82F45">
      <w:pPr>
        <w:rPr>
          <w:kern w:val="0"/>
        </w:rPr>
      </w:pPr>
      <w:r>
        <w:rPr>
          <w:rFonts w:hint="eastAsia"/>
          <w:noProof/>
          <w:kern w:val="0"/>
        </w:rPr>
        <w:lastRenderedPageBreak/>
        <w:drawing>
          <wp:inline distT="0" distB="0" distL="0" distR="0">
            <wp:extent cx="5276850" cy="4572000"/>
            <wp:effectExtent l="19050" t="0" r="0" b="0"/>
            <wp:docPr id="28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1" cstate="print">
                      <a:lum bright="-24000"/>
                      <a:grayscl/>
                      <a:biLevel thresh="50000"/>
                    </a:blip>
                    <a:srcRect/>
                    <a:stretch>
                      <a:fillRect/>
                    </a:stretch>
                  </pic:blipFill>
                  <pic:spPr bwMode="auto">
                    <a:xfrm>
                      <a:off x="0" y="0"/>
                      <a:ext cx="5276850" cy="45720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工作面易坍塌，而且会引起漏浆，严重影响注浆效果和施工安全。因此工作面处必须设置止浆墙。先在掌子面钻孔，下注浆用孔口管，钢筋网焊在孔口管上，在喷射</w:t>
      </w:r>
      <w:r>
        <w:rPr>
          <w:rFonts w:cs="TimesNewRoman"/>
          <w:kern w:val="0"/>
        </w:rPr>
        <w:t>15</w:t>
      </w:r>
      <w:r>
        <w:rPr>
          <w:rFonts w:hint="eastAsia"/>
          <w:kern w:val="0"/>
        </w:rPr>
        <w:t>～</w:t>
      </w:r>
      <w:r>
        <w:rPr>
          <w:rFonts w:cs="TimesNewRoman"/>
          <w:kern w:val="0"/>
        </w:rPr>
        <w:t xml:space="preserve">20cm </w:t>
      </w:r>
      <w:r>
        <w:rPr>
          <w:rFonts w:hint="eastAsia"/>
          <w:kern w:val="0"/>
        </w:rPr>
        <w:t>厚混凝土，形成止浆墙。</w:t>
      </w:r>
    </w:p>
    <w:p w:rsidR="00E82F45" w:rsidRDefault="00E82F45" w:rsidP="00E82F45">
      <w:pPr>
        <w:rPr>
          <w:kern w:val="0"/>
        </w:rPr>
      </w:pPr>
      <w:r>
        <w:rPr>
          <w:rFonts w:cs="TimesNewRoman"/>
          <w:kern w:val="0"/>
        </w:rPr>
        <w:t xml:space="preserve">3. </w:t>
      </w:r>
      <w:r>
        <w:rPr>
          <w:rFonts w:hint="eastAsia"/>
          <w:kern w:val="0"/>
        </w:rPr>
        <w:t>钻孔作业</w:t>
      </w:r>
    </w:p>
    <w:p w:rsidR="00E82F45" w:rsidRDefault="00E82F45" w:rsidP="00E82F45">
      <w:pPr>
        <w:rPr>
          <w:kern w:val="0"/>
        </w:rPr>
      </w:pPr>
      <w:r>
        <w:rPr>
          <w:rFonts w:hint="eastAsia"/>
          <w:kern w:val="0"/>
        </w:rPr>
        <w:t>按设计要求准确地测出隧道开挖轮廓线及孔口位置，用红油漆画出，其误差不得大于</w:t>
      </w:r>
      <w:r>
        <w:rPr>
          <w:rFonts w:cs="TimesNewRoman"/>
          <w:kern w:val="0"/>
        </w:rPr>
        <w:t>10cm</w:t>
      </w:r>
      <w:r>
        <w:rPr>
          <w:rFonts w:hint="eastAsia"/>
          <w:kern w:val="0"/>
        </w:rPr>
        <w:t>。为控制钻孔角度、在钻杆尾部安装一定的钻杆（</w:t>
      </w:r>
      <w:r>
        <w:rPr>
          <w:rFonts w:cs="TimesNewRoman"/>
          <w:kern w:val="0"/>
        </w:rPr>
        <w:t>4.5m</w:t>
      </w:r>
      <w:r>
        <w:rPr>
          <w:rFonts w:hint="eastAsia"/>
          <w:kern w:val="0"/>
        </w:rPr>
        <w:t>、</w:t>
      </w:r>
      <w:r>
        <w:rPr>
          <w:rFonts w:cs="TimesNewRoman"/>
          <w:kern w:val="0"/>
        </w:rPr>
        <w:t xml:space="preserve">5m </w:t>
      </w:r>
      <w:r>
        <w:rPr>
          <w:rFonts w:hint="eastAsia"/>
          <w:kern w:val="0"/>
        </w:rPr>
        <w:t>及</w:t>
      </w:r>
      <w:r>
        <w:rPr>
          <w:rFonts w:cs="TimesNewRoman"/>
          <w:kern w:val="0"/>
        </w:rPr>
        <w:t>5.2m</w:t>
      </w:r>
      <w:r>
        <w:rPr>
          <w:rFonts w:hint="eastAsia"/>
          <w:kern w:val="0"/>
        </w:rPr>
        <w:t>）进行钻孔。</w:t>
      </w:r>
    </w:p>
    <w:p w:rsidR="00E82F45" w:rsidRDefault="00E82F45" w:rsidP="00E82F45">
      <w:pPr>
        <w:rPr>
          <w:kern w:val="0"/>
        </w:rPr>
      </w:pPr>
      <w:r>
        <w:rPr>
          <w:rFonts w:hint="eastAsia"/>
          <w:kern w:val="0"/>
        </w:rPr>
        <w:t>钻孔完毕，按钻杆联结的相反程序拆除钻杆，钻机退回原位。</w:t>
      </w:r>
    </w:p>
    <w:p w:rsidR="00E82F45" w:rsidRDefault="00E82F45" w:rsidP="00E82F45">
      <w:pPr>
        <w:rPr>
          <w:kern w:val="0"/>
        </w:rPr>
      </w:pPr>
      <w:r>
        <w:rPr>
          <w:rFonts w:hint="eastAsia"/>
          <w:kern w:val="0"/>
        </w:rPr>
        <w:t>液压钻孔台车钻孔</w:t>
      </w:r>
      <w:proofErr w:type="gramStart"/>
      <w:r>
        <w:rPr>
          <w:rFonts w:hint="eastAsia"/>
          <w:kern w:val="0"/>
        </w:rPr>
        <w:t>时推进</w:t>
      </w:r>
      <w:proofErr w:type="gramEnd"/>
      <w:r>
        <w:rPr>
          <w:rFonts w:hint="eastAsia"/>
          <w:kern w:val="0"/>
        </w:rPr>
        <w:t>压力在</w:t>
      </w:r>
      <w:r>
        <w:rPr>
          <w:rFonts w:cs="TimesNewRoman"/>
          <w:kern w:val="0"/>
        </w:rPr>
        <w:t>2</w:t>
      </w:r>
      <w:r>
        <w:rPr>
          <w:rFonts w:hint="eastAsia"/>
          <w:kern w:val="0"/>
        </w:rPr>
        <w:t>～</w:t>
      </w:r>
      <w:r>
        <w:rPr>
          <w:rFonts w:cs="TimesNewRoman"/>
          <w:kern w:val="0"/>
        </w:rPr>
        <w:t xml:space="preserve">4MPa </w:t>
      </w:r>
      <w:r>
        <w:rPr>
          <w:rFonts w:hint="eastAsia"/>
          <w:kern w:val="0"/>
        </w:rPr>
        <w:t>之间。</w:t>
      </w:r>
    </w:p>
    <w:p w:rsidR="00E82F45" w:rsidRDefault="00E82F45" w:rsidP="00E82F45">
      <w:pPr>
        <w:rPr>
          <w:kern w:val="0"/>
        </w:rPr>
      </w:pPr>
      <w:r>
        <w:rPr>
          <w:rFonts w:hint="eastAsia"/>
          <w:kern w:val="0"/>
        </w:rPr>
        <w:t>注浆孔用Φ</w:t>
      </w:r>
      <w:r>
        <w:rPr>
          <w:rFonts w:cs="TimesNewRoman"/>
          <w:kern w:val="0"/>
        </w:rPr>
        <w:t xml:space="preserve">102mm </w:t>
      </w:r>
      <w:r>
        <w:rPr>
          <w:rFonts w:hint="eastAsia"/>
          <w:kern w:val="0"/>
        </w:rPr>
        <w:t>的钻头开孔，孔内安装Φ</w:t>
      </w:r>
      <w:r>
        <w:rPr>
          <w:rFonts w:cs="TimesNewRoman"/>
          <w:kern w:val="0"/>
        </w:rPr>
        <w:t xml:space="preserve">89mm </w:t>
      </w:r>
      <w:r>
        <w:rPr>
          <w:rFonts w:hint="eastAsia"/>
          <w:kern w:val="0"/>
        </w:rPr>
        <w:t>的无缝钢管作孔口管，深钻时用Φ</w:t>
      </w:r>
      <w:r>
        <w:rPr>
          <w:rFonts w:cs="TimesNewRoman"/>
          <w:kern w:val="0"/>
        </w:rPr>
        <w:t xml:space="preserve">65mm </w:t>
      </w:r>
      <w:r>
        <w:rPr>
          <w:rFonts w:hint="eastAsia"/>
          <w:kern w:val="0"/>
        </w:rPr>
        <w:t>的钻头。</w:t>
      </w:r>
    </w:p>
    <w:p w:rsidR="00E82F45" w:rsidRDefault="00E82F45" w:rsidP="00E82F45">
      <w:pPr>
        <w:rPr>
          <w:kern w:val="0"/>
        </w:rPr>
      </w:pPr>
      <w:r>
        <w:rPr>
          <w:rFonts w:hint="eastAsia"/>
          <w:kern w:val="0"/>
        </w:rPr>
        <w:lastRenderedPageBreak/>
        <w:t>孔口管安装在注浆孔的口端，梅花形布置，孔口管的作用是注浆时保护附近的岩石</w:t>
      </w:r>
      <w:proofErr w:type="gramStart"/>
      <w:r>
        <w:rPr>
          <w:rFonts w:hint="eastAsia"/>
          <w:kern w:val="0"/>
        </w:rPr>
        <w:t>不</w:t>
      </w:r>
      <w:proofErr w:type="gramEnd"/>
      <w:r>
        <w:rPr>
          <w:rFonts w:hint="eastAsia"/>
          <w:kern w:val="0"/>
        </w:rPr>
        <w:t>坍塌，并防止浆液外溢。</w:t>
      </w:r>
    </w:p>
    <w:p w:rsidR="00E82F45" w:rsidRDefault="00E82F45" w:rsidP="00E82F45">
      <w:pPr>
        <w:rPr>
          <w:kern w:val="0"/>
        </w:rPr>
      </w:pPr>
      <w:r>
        <w:rPr>
          <w:rFonts w:cs="TimesNewRoman"/>
          <w:kern w:val="0"/>
        </w:rPr>
        <w:t xml:space="preserve">4. </w:t>
      </w:r>
      <w:r>
        <w:rPr>
          <w:rFonts w:hint="eastAsia"/>
          <w:kern w:val="0"/>
        </w:rPr>
        <w:t>注浆作业</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注浆材料</w:t>
      </w:r>
    </w:p>
    <w:p w:rsidR="00E82F45" w:rsidRDefault="00E82F45" w:rsidP="00E82F45">
      <w:pPr>
        <w:rPr>
          <w:kern w:val="0"/>
        </w:rPr>
      </w:pPr>
      <w:r>
        <w:rPr>
          <w:rFonts w:cs="TimesNewRoman"/>
          <w:kern w:val="0"/>
        </w:rPr>
        <w:t xml:space="preserve">1) </w:t>
      </w:r>
      <w:r>
        <w:rPr>
          <w:rFonts w:hint="eastAsia"/>
          <w:kern w:val="0"/>
        </w:rPr>
        <w:t>水泥：采用</w:t>
      </w:r>
      <w:r>
        <w:rPr>
          <w:rFonts w:cs="TimesNewRoman"/>
          <w:kern w:val="0"/>
        </w:rPr>
        <w:t xml:space="preserve">42.5 </w:t>
      </w:r>
      <w:r>
        <w:rPr>
          <w:rFonts w:hint="eastAsia"/>
          <w:kern w:val="0"/>
        </w:rPr>
        <w:t>级普通硅酸盐水泥。</w:t>
      </w:r>
    </w:p>
    <w:p w:rsidR="00E82F45" w:rsidRDefault="00E82F45" w:rsidP="00E82F45">
      <w:pPr>
        <w:rPr>
          <w:kern w:val="0"/>
        </w:rPr>
      </w:pPr>
      <w:r>
        <w:rPr>
          <w:rFonts w:cs="TimesNewRoman"/>
          <w:kern w:val="0"/>
        </w:rPr>
        <w:t xml:space="preserve">2) </w:t>
      </w:r>
      <w:r>
        <w:rPr>
          <w:rFonts w:hint="eastAsia"/>
          <w:kern w:val="0"/>
        </w:rPr>
        <w:t>水玻璃：浓度</w:t>
      </w:r>
      <w:r>
        <w:rPr>
          <w:rFonts w:cs="TimesNewRoman"/>
          <w:kern w:val="0"/>
        </w:rPr>
        <w:t>42</w:t>
      </w:r>
      <w:r>
        <w:rPr>
          <w:rFonts w:hint="eastAsia"/>
          <w:kern w:val="0"/>
        </w:rPr>
        <w:t>～</w:t>
      </w:r>
      <w:r>
        <w:rPr>
          <w:rFonts w:cs="TimesNewRoman"/>
          <w:kern w:val="0"/>
        </w:rPr>
        <w:t>45Be</w:t>
      </w:r>
      <w:r>
        <w:rPr>
          <w:rFonts w:hint="eastAsia"/>
          <w:kern w:val="0"/>
        </w:rPr>
        <w:t>′，密度</w:t>
      </w:r>
      <w:r>
        <w:rPr>
          <w:rFonts w:cs="TimesNewRoman"/>
          <w:kern w:val="0"/>
        </w:rPr>
        <w:t>1.42</w:t>
      </w:r>
      <w:r>
        <w:rPr>
          <w:rFonts w:hint="eastAsia"/>
          <w:kern w:val="0"/>
        </w:rPr>
        <w:t>～</w:t>
      </w:r>
      <w:r>
        <w:rPr>
          <w:rFonts w:cs="TimesNewRoman"/>
          <w:kern w:val="0"/>
        </w:rPr>
        <w:t xml:space="preserve">1.45 </w:t>
      </w:r>
      <w:r>
        <w:rPr>
          <w:rFonts w:hint="eastAsia"/>
          <w:kern w:val="0"/>
        </w:rPr>
        <w:t>的水玻璃原液。</w:t>
      </w:r>
    </w:p>
    <w:p w:rsidR="00E82F45" w:rsidRDefault="00E82F45" w:rsidP="00E82F45">
      <w:pPr>
        <w:rPr>
          <w:kern w:val="0"/>
        </w:rPr>
      </w:pPr>
      <w:r>
        <w:rPr>
          <w:rFonts w:cs="TimesNewRoman"/>
          <w:kern w:val="0"/>
        </w:rPr>
        <w:t xml:space="preserve">3) </w:t>
      </w:r>
      <w:r>
        <w:rPr>
          <w:rFonts w:hint="eastAsia"/>
          <w:kern w:val="0"/>
        </w:rPr>
        <w:t>水：采用饮用水，</w:t>
      </w:r>
      <w:r>
        <w:rPr>
          <w:rFonts w:cs="TimesNewRoman,Italic"/>
          <w:i/>
          <w:iCs/>
          <w:kern w:val="0"/>
        </w:rPr>
        <w:t xml:space="preserve">pH </w:t>
      </w:r>
      <w:r>
        <w:rPr>
          <w:rFonts w:hint="eastAsia"/>
          <w:kern w:val="0"/>
        </w:rPr>
        <w:t>值在</w:t>
      </w:r>
      <w:r>
        <w:rPr>
          <w:rFonts w:cs="TimesNewRoman"/>
          <w:kern w:val="0"/>
        </w:rPr>
        <w:t>4</w:t>
      </w:r>
      <w:r>
        <w:rPr>
          <w:rFonts w:hint="eastAsia"/>
          <w:kern w:val="0"/>
        </w:rPr>
        <w:t>～</w:t>
      </w:r>
      <w:r>
        <w:rPr>
          <w:rFonts w:cs="TimesNewRoman"/>
          <w:kern w:val="0"/>
        </w:rPr>
        <w:t xml:space="preserve">9 </w:t>
      </w:r>
      <w:r>
        <w:rPr>
          <w:rFonts w:hint="eastAsia"/>
          <w:kern w:val="0"/>
        </w:rPr>
        <w:t>之间，</w:t>
      </w:r>
      <w:r>
        <w:rPr>
          <w:rFonts w:cs="TimesNewRoman"/>
          <w:kern w:val="0"/>
        </w:rPr>
        <w:t xml:space="preserve">SO4 </w:t>
      </w:r>
      <w:r>
        <w:rPr>
          <w:rFonts w:hint="eastAsia"/>
          <w:kern w:val="0"/>
        </w:rPr>
        <w:t>含量不超过</w:t>
      </w:r>
      <w:r>
        <w:rPr>
          <w:rFonts w:cs="TimesNewRoman"/>
          <w:kern w:val="0"/>
        </w:rPr>
        <w:t>1%</w:t>
      </w:r>
      <w:r>
        <w:rPr>
          <w:rFonts w:hint="eastAsia"/>
          <w:kern w:val="0"/>
        </w:rPr>
        <w:t>，水温不低于</w:t>
      </w:r>
      <w:r>
        <w:rPr>
          <w:rFonts w:cs="TimesNewRoman"/>
          <w:kern w:val="0"/>
        </w:rPr>
        <w:t>6</w:t>
      </w:r>
      <w:r>
        <w:rPr>
          <w:rFonts w:hint="eastAsia"/>
          <w:kern w:val="0"/>
        </w:rPr>
        <w:t>℃。</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proofErr w:type="gramStart"/>
      <w:r>
        <w:rPr>
          <w:rFonts w:hint="eastAsia"/>
          <w:kern w:val="0"/>
        </w:rPr>
        <w:t>双液浆</w:t>
      </w:r>
      <w:proofErr w:type="gramEnd"/>
      <w:r>
        <w:rPr>
          <w:rFonts w:hint="eastAsia"/>
          <w:kern w:val="0"/>
        </w:rPr>
        <w:t>的配制</w:t>
      </w:r>
    </w:p>
    <w:p w:rsidR="00E82F45" w:rsidRDefault="00E82F45" w:rsidP="00E82F45">
      <w:pPr>
        <w:rPr>
          <w:kern w:val="0"/>
        </w:rPr>
      </w:pPr>
      <w:r>
        <w:rPr>
          <w:rFonts w:cs="TimesNewRoman"/>
          <w:kern w:val="0"/>
        </w:rPr>
        <w:t xml:space="preserve">1) </w:t>
      </w:r>
      <w:r>
        <w:rPr>
          <w:rFonts w:hint="eastAsia"/>
          <w:kern w:val="0"/>
        </w:rPr>
        <w:t>水玻璃稀释。根据施工要求，将出厂高浓度的水玻璃加水稀释到所须的波美度，稀释后的水玻璃溶液要用波美度计来测其波美度，检查是否符合要求。</w:t>
      </w:r>
    </w:p>
    <w:p w:rsidR="00E82F45" w:rsidRDefault="00E82F45" w:rsidP="00E82F45">
      <w:pPr>
        <w:rPr>
          <w:kern w:val="0"/>
        </w:rPr>
      </w:pPr>
      <w:r>
        <w:rPr>
          <w:rFonts w:cs="TimesNewRoman"/>
          <w:kern w:val="0"/>
        </w:rPr>
        <w:t xml:space="preserve">2) </w:t>
      </w:r>
      <w:r>
        <w:rPr>
          <w:rFonts w:hint="eastAsia"/>
          <w:kern w:val="0"/>
        </w:rPr>
        <w:t>水泥浆的配制。根据设计水灰比，先将所需的水倒入拌料容器中，在不停的搅拌下倒入水泥，搅拌均匀后备用。</w:t>
      </w:r>
    </w:p>
    <w:p w:rsidR="00E82F45" w:rsidRDefault="00E82F45" w:rsidP="00E82F45">
      <w:pPr>
        <w:rPr>
          <w:kern w:val="0"/>
        </w:rPr>
      </w:pPr>
      <w:r>
        <w:rPr>
          <w:rFonts w:cs="TimesNewRoman"/>
          <w:kern w:val="0"/>
        </w:rPr>
        <w:t xml:space="preserve">3) </w:t>
      </w:r>
      <w:r>
        <w:rPr>
          <w:rFonts w:hint="eastAsia"/>
          <w:kern w:val="0"/>
        </w:rPr>
        <w:t>缓凝剂的配制。缓凝剂一般配制成</w:t>
      </w:r>
      <w:r>
        <w:rPr>
          <w:rFonts w:cs="TimesNewRoman"/>
          <w:kern w:val="0"/>
        </w:rPr>
        <w:t>10%</w:t>
      </w:r>
      <w:r>
        <w:rPr>
          <w:rFonts w:hint="eastAsia"/>
          <w:kern w:val="0"/>
        </w:rPr>
        <w:t>浓度的溶液。</w:t>
      </w:r>
    </w:p>
    <w:p w:rsidR="00E82F45" w:rsidRDefault="00E82F45" w:rsidP="00E82F45">
      <w:pPr>
        <w:rPr>
          <w:kern w:val="0"/>
        </w:rPr>
      </w:pPr>
      <w:r>
        <w:rPr>
          <w:rFonts w:cs="TimesNewRoman"/>
          <w:kern w:val="0"/>
        </w:rPr>
        <w:t xml:space="preserve">4) </w:t>
      </w:r>
      <w:r>
        <w:rPr>
          <w:rFonts w:hint="eastAsia"/>
          <w:kern w:val="0"/>
        </w:rPr>
        <w:t>水泥浆掺缓凝剂的配制。先加入扣除缓凝剂溶液水量后的水，在搅拌条件下加入缓凝剂溶液，最后加入水泥，在搅拌</w:t>
      </w:r>
      <w:r>
        <w:rPr>
          <w:rFonts w:cs="TimesNewRoman"/>
          <w:kern w:val="0"/>
        </w:rPr>
        <w:t>5min</w:t>
      </w:r>
      <w:r>
        <w:rPr>
          <w:rFonts w:hint="eastAsia"/>
          <w:kern w:val="0"/>
        </w:rPr>
        <w:t>，然后注入</w:t>
      </w:r>
      <w:proofErr w:type="gramStart"/>
      <w:r>
        <w:rPr>
          <w:rFonts w:hint="eastAsia"/>
          <w:kern w:val="0"/>
        </w:rPr>
        <w:t>贮</w:t>
      </w:r>
      <w:proofErr w:type="gramEnd"/>
      <w:r>
        <w:rPr>
          <w:rFonts w:hint="eastAsia"/>
          <w:kern w:val="0"/>
        </w:rPr>
        <w:t>浆池备用。</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注浆参数的选定</w:t>
      </w:r>
    </w:p>
    <w:p w:rsidR="00E82F45" w:rsidRDefault="00E82F45" w:rsidP="00E82F45">
      <w:pPr>
        <w:rPr>
          <w:kern w:val="0"/>
        </w:rPr>
      </w:pPr>
      <w:r>
        <w:rPr>
          <w:rFonts w:cs="TimesNewRoman"/>
          <w:kern w:val="0"/>
        </w:rPr>
        <w:t xml:space="preserve">1) </w:t>
      </w:r>
      <w:r>
        <w:rPr>
          <w:rFonts w:hint="eastAsia"/>
          <w:kern w:val="0"/>
        </w:rPr>
        <w:t>注浆压力：最终压力</w:t>
      </w:r>
      <w:r>
        <w:rPr>
          <w:rFonts w:cs="TimesNewRoman"/>
          <w:kern w:val="0"/>
        </w:rPr>
        <w:t>6</w:t>
      </w:r>
      <w:r>
        <w:rPr>
          <w:rFonts w:hint="eastAsia"/>
          <w:kern w:val="0"/>
        </w:rPr>
        <w:t>～</w:t>
      </w:r>
      <w:r>
        <w:rPr>
          <w:rFonts w:cs="TimesNewRoman"/>
          <w:kern w:val="0"/>
        </w:rPr>
        <w:t>8MPa</w:t>
      </w:r>
      <w:r>
        <w:rPr>
          <w:rFonts w:hint="eastAsia"/>
          <w:kern w:val="0"/>
        </w:rPr>
        <w:t>，持续</w:t>
      </w:r>
      <w:r>
        <w:rPr>
          <w:rFonts w:cs="TimesNewRoman"/>
          <w:kern w:val="0"/>
        </w:rPr>
        <w:t>5min</w:t>
      </w:r>
      <w:r>
        <w:rPr>
          <w:rFonts w:hint="eastAsia"/>
          <w:kern w:val="0"/>
        </w:rPr>
        <w:t>；</w:t>
      </w:r>
    </w:p>
    <w:p w:rsidR="00E82F45" w:rsidRDefault="00E82F45" w:rsidP="00E82F45">
      <w:pPr>
        <w:rPr>
          <w:kern w:val="0"/>
        </w:rPr>
      </w:pPr>
      <w:r>
        <w:rPr>
          <w:rFonts w:cs="TimesNewRoman"/>
          <w:kern w:val="0"/>
        </w:rPr>
        <w:t xml:space="preserve">2) </w:t>
      </w:r>
      <w:r>
        <w:rPr>
          <w:rFonts w:hint="eastAsia"/>
          <w:kern w:val="0"/>
        </w:rPr>
        <w:t>单孔注浆扩散半径：</w:t>
      </w:r>
      <w:r>
        <w:rPr>
          <w:rFonts w:cs="TimesNewRoman,Italic"/>
          <w:i/>
          <w:iCs/>
          <w:kern w:val="0"/>
        </w:rPr>
        <w:t>R</w:t>
      </w:r>
      <w:r>
        <w:rPr>
          <w:rFonts w:cs="TimesNewRoman"/>
          <w:kern w:val="0"/>
        </w:rPr>
        <w:t>=2</w:t>
      </w:r>
      <w:r>
        <w:rPr>
          <w:rFonts w:hint="eastAsia"/>
          <w:kern w:val="0"/>
        </w:rPr>
        <w:t>～</w:t>
      </w:r>
      <w:r>
        <w:rPr>
          <w:rFonts w:cs="TimesNewRoman"/>
          <w:kern w:val="0"/>
        </w:rPr>
        <w:t>3m</w:t>
      </w:r>
      <w:r>
        <w:rPr>
          <w:rFonts w:hint="eastAsia"/>
          <w:kern w:val="0"/>
        </w:rPr>
        <w:t>；</w:t>
      </w:r>
    </w:p>
    <w:p w:rsidR="00E82F45" w:rsidRDefault="00E82F45" w:rsidP="00E82F45">
      <w:pPr>
        <w:rPr>
          <w:kern w:val="0"/>
        </w:rPr>
      </w:pPr>
      <w:r>
        <w:rPr>
          <w:rFonts w:cs="TimesNewRoman"/>
          <w:kern w:val="0"/>
        </w:rPr>
        <w:t xml:space="preserve">3) </w:t>
      </w:r>
      <w:r>
        <w:rPr>
          <w:rFonts w:hint="eastAsia"/>
          <w:kern w:val="0"/>
        </w:rPr>
        <w:t>注浆扩散范围：开挖轮廓线以外</w:t>
      </w:r>
      <w:r>
        <w:rPr>
          <w:rFonts w:cs="TimesNewRoman"/>
          <w:kern w:val="0"/>
        </w:rPr>
        <w:t>3.5</w:t>
      </w:r>
      <w:r>
        <w:rPr>
          <w:rFonts w:hint="eastAsia"/>
          <w:kern w:val="0"/>
        </w:rPr>
        <w:t>～</w:t>
      </w:r>
      <w:r>
        <w:rPr>
          <w:rFonts w:cs="TimesNewRoman"/>
          <w:kern w:val="0"/>
        </w:rPr>
        <w:t>5.0m</w:t>
      </w:r>
      <w:r>
        <w:rPr>
          <w:rFonts w:hint="eastAsia"/>
          <w:kern w:val="0"/>
        </w:rPr>
        <w:t>；</w:t>
      </w:r>
    </w:p>
    <w:p w:rsidR="00E82F45" w:rsidRDefault="00E82F45" w:rsidP="00E82F45">
      <w:pPr>
        <w:rPr>
          <w:kern w:val="0"/>
        </w:rPr>
      </w:pPr>
      <w:r>
        <w:rPr>
          <w:rFonts w:cs="TimesNewRoman"/>
          <w:kern w:val="0"/>
        </w:rPr>
        <w:t xml:space="preserve">4) </w:t>
      </w:r>
      <w:r>
        <w:rPr>
          <w:rFonts w:hint="eastAsia"/>
          <w:kern w:val="0"/>
        </w:rPr>
        <w:t>注浆速度：</w:t>
      </w:r>
      <w:r>
        <w:rPr>
          <w:rFonts w:cs="TimesNewRoman"/>
          <w:kern w:val="0"/>
        </w:rPr>
        <w:t>60</w:t>
      </w:r>
      <w:r>
        <w:rPr>
          <w:rFonts w:hint="eastAsia"/>
          <w:kern w:val="0"/>
        </w:rPr>
        <w:t>～</w:t>
      </w:r>
      <w:r>
        <w:rPr>
          <w:rFonts w:cs="TimesNewRoman"/>
          <w:kern w:val="0"/>
        </w:rPr>
        <w:t>80m/min</w:t>
      </w:r>
      <w:r>
        <w:rPr>
          <w:rFonts w:hint="eastAsia"/>
          <w:kern w:val="0"/>
        </w:rPr>
        <w:t>；</w:t>
      </w:r>
    </w:p>
    <w:p w:rsidR="00E82F45" w:rsidRDefault="00E82F45" w:rsidP="00E82F45">
      <w:pPr>
        <w:rPr>
          <w:kern w:val="0"/>
        </w:rPr>
      </w:pPr>
      <w:r>
        <w:rPr>
          <w:rFonts w:cs="TimesNewRoman"/>
          <w:kern w:val="0"/>
        </w:rPr>
        <w:t xml:space="preserve">5) </w:t>
      </w:r>
      <w:r>
        <w:rPr>
          <w:rFonts w:hint="eastAsia"/>
          <w:kern w:val="0"/>
        </w:rPr>
        <w:t>注浆量：围岩破碎严重，涌水量大时，单孔注浆量</w:t>
      </w:r>
      <w:r>
        <w:rPr>
          <w:rFonts w:cs="TimesNewRoman"/>
          <w:kern w:val="0"/>
        </w:rPr>
        <w:t>8</w:t>
      </w:r>
      <w:r>
        <w:rPr>
          <w:rFonts w:hint="eastAsia"/>
          <w:kern w:val="0"/>
        </w:rPr>
        <w:t>～</w:t>
      </w:r>
      <w:r>
        <w:rPr>
          <w:rFonts w:cs="TimesNewRoman"/>
          <w:kern w:val="0"/>
        </w:rPr>
        <w:t>15m3</w:t>
      </w:r>
      <w:r>
        <w:rPr>
          <w:rFonts w:hint="eastAsia"/>
          <w:kern w:val="0"/>
        </w:rPr>
        <w:t>。</w:t>
      </w:r>
    </w:p>
    <w:p w:rsidR="00E82F45" w:rsidRDefault="00E82F45" w:rsidP="00E82F45">
      <w:pPr>
        <w:rPr>
          <w:kern w:val="0"/>
        </w:rPr>
      </w:pPr>
      <w:r>
        <w:rPr>
          <w:rFonts w:hint="eastAsia"/>
          <w:kern w:val="0"/>
        </w:rPr>
        <w:lastRenderedPageBreak/>
        <w:t>（</w:t>
      </w:r>
      <w:r>
        <w:rPr>
          <w:rFonts w:cs="TimesNewRoman"/>
          <w:kern w:val="0"/>
        </w:rPr>
        <w:t>4</w:t>
      </w:r>
      <w:r>
        <w:rPr>
          <w:rFonts w:hint="eastAsia"/>
          <w:kern w:val="0"/>
        </w:rPr>
        <w:t>）</w:t>
      </w:r>
      <w:r>
        <w:rPr>
          <w:kern w:val="0"/>
        </w:rPr>
        <w:t xml:space="preserve"> </w:t>
      </w:r>
      <w:r>
        <w:rPr>
          <w:rFonts w:hint="eastAsia"/>
          <w:kern w:val="0"/>
        </w:rPr>
        <w:t>注浆</w:t>
      </w:r>
    </w:p>
    <w:p w:rsidR="00E82F45" w:rsidRDefault="00E82F45" w:rsidP="00E82F45">
      <w:pPr>
        <w:rPr>
          <w:kern w:val="0"/>
        </w:rPr>
      </w:pPr>
      <w:r>
        <w:rPr>
          <w:rFonts w:hint="eastAsia"/>
          <w:kern w:val="0"/>
        </w:rPr>
        <w:t>孔口管焊接</w:t>
      </w:r>
      <w:proofErr w:type="gramStart"/>
      <w:r>
        <w:rPr>
          <w:rFonts w:hint="eastAsia"/>
          <w:kern w:val="0"/>
        </w:rPr>
        <w:t>带丝口</w:t>
      </w:r>
      <w:proofErr w:type="gramEnd"/>
      <w:r>
        <w:rPr>
          <w:rFonts w:hint="eastAsia"/>
          <w:kern w:val="0"/>
        </w:rPr>
        <w:t>的接头，以便安装混合器，混合器和注浆管相连接。</w:t>
      </w:r>
    </w:p>
    <w:p w:rsidR="00E82F45" w:rsidRDefault="00E82F45" w:rsidP="00E82F45">
      <w:pPr>
        <w:rPr>
          <w:kern w:val="0"/>
        </w:rPr>
      </w:pPr>
      <w:r>
        <w:rPr>
          <w:rFonts w:hint="eastAsia"/>
          <w:kern w:val="0"/>
        </w:rPr>
        <w:t>清洗钻孔，将孔内的碴子冲掉，保证注浆畅通。注水</w:t>
      </w:r>
      <w:r>
        <w:rPr>
          <w:rFonts w:cs="TimesNewRoman"/>
          <w:kern w:val="0"/>
        </w:rPr>
        <w:t>2</w:t>
      </w:r>
      <w:r>
        <w:rPr>
          <w:rFonts w:hint="eastAsia"/>
          <w:kern w:val="0"/>
        </w:rPr>
        <w:t>～</w:t>
      </w:r>
      <w:r>
        <w:rPr>
          <w:rFonts w:cs="TimesNewRoman"/>
          <w:kern w:val="0"/>
        </w:rPr>
        <w:t>3min</w:t>
      </w:r>
      <w:r>
        <w:rPr>
          <w:rFonts w:hint="eastAsia"/>
          <w:kern w:val="0"/>
        </w:rPr>
        <w:t>，使围岩孔隙畅通。对于软弱、富水断层带的围岩体，先注纯水泥浆，</w:t>
      </w:r>
      <w:r>
        <w:rPr>
          <w:kern w:val="0"/>
        </w:rPr>
        <w:t xml:space="preserve"> </w:t>
      </w:r>
      <w:r>
        <w:rPr>
          <w:rFonts w:hint="eastAsia"/>
          <w:kern w:val="0"/>
        </w:rPr>
        <w:t>注入一定量或达到一定压力后，再</w:t>
      </w:r>
      <w:proofErr w:type="gramStart"/>
      <w:r>
        <w:rPr>
          <w:rFonts w:hint="eastAsia"/>
          <w:kern w:val="0"/>
        </w:rPr>
        <w:t>注入双液浆</w:t>
      </w:r>
      <w:proofErr w:type="gramEnd"/>
      <w:r>
        <w:rPr>
          <w:rFonts w:hint="eastAsia"/>
          <w:kern w:val="0"/>
        </w:rPr>
        <w:t>，如注纯水泥浆时大量漏浆，可先</w:t>
      </w:r>
      <w:proofErr w:type="gramStart"/>
      <w:r>
        <w:rPr>
          <w:rFonts w:hint="eastAsia"/>
          <w:kern w:val="0"/>
        </w:rPr>
        <w:t>注双液浆</w:t>
      </w:r>
      <w:proofErr w:type="gramEnd"/>
      <w:r>
        <w:rPr>
          <w:rFonts w:hint="eastAsia"/>
          <w:kern w:val="0"/>
        </w:rPr>
        <w:t>，再注纯水泥浆，最后</w:t>
      </w:r>
      <w:proofErr w:type="gramStart"/>
      <w:r>
        <w:rPr>
          <w:rFonts w:hint="eastAsia"/>
          <w:kern w:val="0"/>
        </w:rPr>
        <w:t>注双液浆</w:t>
      </w:r>
      <w:proofErr w:type="gramEnd"/>
      <w:r>
        <w:rPr>
          <w:rFonts w:hint="eastAsia"/>
          <w:kern w:val="0"/>
        </w:rPr>
        <w:t>。</w:t>
      </w:r>
    </w:p>
    <w:p w:rsidR="00E82F45" w:rsidRDefault="00E82F45" w:rsidP="00E82F45">
      <w:pPr>
        <w:rPr>
          <w:kern w:val="0"/>
        </w:rPr>
      </w:pPr>
      <w:r>
        <w:rPr>
          <w:rFonts w:hint="eastAsia"/>
          <w:kern w:val="0"/>
        </w:rPr>
        <w:t>达到设计压力后，持续</w:t>
      </w:r>
      <w:r>
        <w:rPr>
          <w:rFonts w:cs="TimesNewRoman"/>
          <w:kern w:val="0"/>
        </w:rPr>
        <w:t xml:space="preserve">5min </w:t>
      </w:r>
      <w:r>
        <w:rPr>
          <w:rFonts w:hint="eastAsia"/>
          <w:kern w:val="0"/>
        </w:rPr>
        <w:t>后结束注浆。拆除注浆部件和设备，清洗保养。</w:t>
      </w:r>
    </w:p>
    <w:p w:rsidR="00E82F45" w:rsidRDefault="00E82F45" w:rsidP="00E82F45">
      <w:pPr>
        <w:rPr>
          <w:kern w:val="0"/>
        </w:rPr>
      </w:pPr>
      <w:r>
        <w:rPr>
          <w:rFonts w:hint="eastAsia"/>
          <w:kern w:val="0"/>
        </w:rPr>
        <w:t>在注浆过程中对注浆时间、注浆量、压力变化以及围岩、止浆墙的变化进行详细的记录。</w:t>
      </w:r>
    </w:p>
    <w:p w:rsidR="00E82F45" w:rsidRDefault="00E82F45" w:rsidP="00E82F45">
      <w:pPr>
        <w:rPr>
          <w:kern w:val="0"/>
        </w:rPr>
      </w:pPr>
      <w:r>
        <w:rPr>
          <w:rFonts w:hint="eastAsia"/>
          <w:kern w:val="0"/>
        </w:rPr>
        <w:t>当有的部位钻孔过程中涌水量很小，就一次钻到设计深度，然后</w:t>
      </w:r>
      <w:proofErr w:type="gramStart"/>
      <w:r>
        <w:rPr>
          <w:rFonts w:hint="eastAsia"/>
          <w:kern w:val="0"/>
        </w:rPr>
        <w:t>进行全孔一次</w:t>
      </w:r>
      <w:proofErr w:type="gramEnd"/>
      <w:r>
        <w:rPr>
          <w:rFonts w:hint="eastAsia"/>
          <w:kern w:val="0"/>
        </w:rPr>
        <w:t>注浆；如在钻孔过程中发生大量涌水，就停止钻孔，进行注浆，注完浆后，在向里钻孔再注浆，最后达到设计深度。</w:t>
      </w:r>
    </w:p>
    <w:p w:rsidR="00E82F45" w:rsidRDefault="00E82F45" w:rsidP="00E82F45">
      <w:pPr>
        <w:rPr>
          <w:kern w:val="0"/>
        </w:rPr>
      </w:pPr>
      <w:r>
        <w:rPr>
          <w:rFonts w:hint="eastAsia"/>
          <w:kern w:val="0"/>
        </w:rPr>
        <w:t>二、开挖与支护</w:t>
      </w:r>
    </w:p>
    <w:p w:rsidR="00E82F45" w:rsidRDefault="00E82F45" w:rsidP="00E82F45">
      <w:pPr>
        <w:rPr>
          <w:kern w:val="0"/>
        </w:rPr>
      </w:pPr>
      <w:r>
        <w:rPr>
          <w:rFonts w:cs="TimesNewRoman"/>
          <w:kern w:val="0"/>
        </w:rPr>
        <w:t xml:space="preserve">1. </w:t>
      </w:r>
      <w:r>
        <w:rPr>
          <w:rFonts w:hint="eastAsia"/>
          <w:kern w:val="0"/>
        </w:rPr>
        <w:t>开挖方法</w:t>
      </w:r>
    </w:p>
    <w:p w:rsidR="00E82F45" w:rsidRDefault="00E82F45" w:rsidP="00E82F45">
      <w:pPr>
        <w:rPr>
          <w:kern w:val="0"/>
        </w:rPr>
      </w:pPr>
      <w:r>
        <w:rPr>
          <w:rFonts w:hint="eastAsia"/>
          <w:kern w:val="0"/>
        </w:rPr>
        <w:t>在注浆加固后，采用短台阶法施工台阶长度为</w:t>
      </w:r>
      <w:r>
        <w:rPr>
          <w:rFonts w:cs="TimesNewRoman"/>
          <w:kern w:val="0"/>
        </w:rPr>
        <w:t>3</w:t>
      </w:r>
      <w:r>
        <w:rPr>
          <w:rFonts w:hint="eastAsia"/>
          <w:kern w:val="0"/>
        </w:rPr>
        <w:t>～</w:t>
      </w:r>
      <w:r>
        <w:rPr>
          <w:rFonts w:cs="TimesNewRoman"/>
          <w:kern w:val="0"/>
        </w:rPr>
        <w:t>4m</w:t>
      </w:r>
      <w:r>
        <w:rPr>
          <w:rFonts w:hint="eastAsia"/>
          <w:kern w:val="0"/>
        </w:rPr>
        <w:t>。开挖采用人工风镐配合机械开挖，每循环进尺</w:t>
      </w:r>
      <w:r>
        <w:rPr>
          <w:rFonts w:cs="TimesNewRoman"/>
          <w:kern w:val="0"/>
        </w:rPr>
        <w:t>0.5</w:t>
      </w:r>
      <w:r>
        <w:rPr>
          <w:rFonts w:hint="eastAsia"/>
          <w:kern w:val="0"/>
        </w:rPr>
        <w:t>～</w:t>
      </w:r>
      <w:r>
        <w:rPr>
          <w:rFonts w:cs="TimesNewRoman"/>
          <w:kern w:val="0"/>
        </w:rPr>
        <w:t>1m</w:t>
      </w:r>
      <w:r>
        <w:rPr>
          <w:rFonts w:hint="eastAsia"/>
          <w:kern w:val="0"/>
        </w:rPr>
        <w:t>，先上半断面，后下半断面，交替进行。</w:t>
      </w:r>
    </w:p>
    <w:p w:rsidR="00E82F45" w:rsidRDefault="00E82F45" w:rsidP="00E82F45">
      <w:pPr>
        <w:rPr>
          <w:kern w:val="0"/>
        </w:rPr>
      </w:pPr>
      <w:r>
        <w:rPr>
          <w:rFonts w:cs="TimesNewRoman"/>
          <w:kern w:val="0"/>
        </w:rPr>
        <w:t xml:space="preserve">2. </w:t>
      </w:r>
      <w:r>
        <w:rPr>
          <w:rFonts w:hint="eastAsia"/>
          <w:kern w:val="0"/>
        </w:rPr>
        <w:t>支护</w:t>
      </w:r>
    </w:p>
    <w:p w:rsidR="00E82F45" w:rsidRDefault="00E82F45" w:rsidP="00E82F45">
      <w:pPr>
        <w:rPr>
          <w:kern w:val="0"/>
        </w:rPr>
      </w:pPr>
      <w:r>
        <w:rPr>
          <w:rFonts w:hint="eastAsia"/>
          <w:kern w:val="0"/>
        </w:rPr>
        <w:t>由于设计采用大管棚双液注浆支护，因此在进行深孔预注浆时，利用大管棚代替周边的注浆孔进行注浆加固。上半断面开挖后，立即按设计要求进行钢支撑、打锚杆、挂网、喷混凝土支护，迅速封闭围岩。接着进行下半断面施工，并且将仰拱部位也开挖好，作好初期支护。</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09" w:name="_Toc207024471"/>
      <w:r>
        <w:rPr>
          <w:rFonts w:hint="eastAsia"/>
        </w:rPr>
        <w:lastRenderedPageBreak/>
        <w:t>软岩地质地段施工</w:t>
      </w:r>
      <w:bookmarkStart w:id="110" w:name="bk170"/>
      <w:bookmarkEnd w:id="109"/>
      <w:bookmarkEnd w:id="110"/>
    </w:p>
    <w:p w:rsidR="00E82F45" w:rsidRDefault="00E82F45" w:rsidP="00E82F45">
      <w:pPr>
        <w:rPr>
          <w:kern w:val="0"/>
        </w:rPr>
      </w:pPr>
      <w:bookmarkStart w:id="111" w:name="bk171"/>
      <w:bookmarkEnd w:id="111"/>
      <w:r>
        <w:rPr>
          <w:rFonts w:hint="eastAsia"/>
          <w:kern w:val="0"/>
        </w:rPr>
        <w:t>一、软岩的特性及相对措施</w:t>
      </w:r>
    </w:p>
    <w:p w:rsidR="00E82F45" w:rsidRDefault="00E82F45" w:rsidP="00E82F45">
      <w:pPr>
        <w:rPr>
          <w:kern w:val="0"/>
        </w:rPr>
      </w:pPr>
      <w:r>
        <w:rPr>
          <w:rFonts w:hint="eastAsia"/>
          <w:kern w:val="0"/>
        </w:rPr>
        <w:t>本合同</w:t>
      </w:r>
      <w:proofErr w:type="gramStart"/>
      <w:r>
        <w:rPr>
          <w:rFonts w:hint="eastAsia"/>
          <w:kern w:val="0"/>
        </w:rPr>
        <w:t>段左右线</w:t>
      </w:r>
      <w:proofErr w:type="gramEnd"/>
      <w:r>
        <w:rPr>
          <w:rFonts w:hint="eastAsia"/>
          <w:kern w:val="0"/>
        </w:rPr>
        <w:t>隧道共有</w:t>
      </w:r>
      <w:r>
        <w:rPr>
          <w:rFonts w:cs="TimesNewRoman"/>
          <w:kern w:val="0"/>
        </w:rPr>
        <w:t xml:space="preserve">2108m </w:t>
      </w:r>
      <w:r>
        <w:rPr>
          <w:rFonts w:hint="eastAsia"/>
          <w:kern w:val="0"/>
        </w:rPr>
        <w:t>的软岩地质地层，软岩的特性是遇水软化，变形快，承载力差，因此施工时针对软岩的特点应采取以下措施：</w:t>
      </w:r>
    </w:p>
    <w:p w:rsidR="00E82F45" w:rsidRDefault="00E82F45" w:rsidP="00E82F45">
      <w:pPr>
        <w:rPr>
          <w:kern w:val="0"/>
        </w:rPr>
      </w:pPr>
      <w:r>
        <w:rPr>
          <w:rFonts w:cs="TimesNewRoman"/>
          <w:kern w:val="0"/>
        </w:rPr>
        <w:t xml:space="preserve">(1) </w:t>
      </w:r>
      <w:r>
        <w:rPr>
          <w:rFonts w:hint="eastAsia"/>
          <w:kern w:val="0"/>
        </w:rPr>
        <w:t>疏通地表排水沟，堵塞地表裂缝，以防止地下水的渗漏。</w:t>
      </w:r>
    </w:p>
    <w:p w:rsidR="00E82F45" w:rsidRDefault="00E82F45" w:rsidP="00E82F45">
      <w:pPr>
        <w:rPr>
          <w:kern w:val="0"/>
        </w:rPr>
      </w:pPr>
      <w:r>
        <w:rPr>
          <w:rFonts w:cs="TimesNewRoman"/>
          <w:kern w:val="0"/>
        </w:rPr>
        <w:t xml:space="preserve">(2) </w:t>
      </w:r>
      <w:r>
        <w:rPr>
          <w:rFonts w:hint="eastAsia"/>
          <w:kern w:val="0"/>
        </w:rPr>
        <w:t>及时排除洞内涌水。</w:t>
      </w:r>
    </w:p>
    <w:p w:rsidR="00E82F45" w:rsidRDefault="00E82F45" w:rsidP="00E82F45">
      <w:pPr>
        <w:rPr>
          <w:kern w:val="0"/>
        </w:rPr>
      </w:pPr>
      <w:r>
        <w:rPr>
          <w:rFonts w:cs="TimesNewRoman"/>
          <w:kern w:val="0"/>
        </w:rPr>
        <w:t xml:space="preserve">(3) </w:t>
      </w:r>
      <w:r>
        <w:rPr>
          <w:rFonts w:hint="eastAsia"/>
          <w:kern w:val="0"/>
        </w:rPr>
        <w:t>超前加固围岩以阻止地下水的渗流。</w:t>
      </w:r>
    </w:p>
    <w:p w:rsidR="00E82F45" w:rsidRDefault="00E82F45" w:rsidP="00E82F45">
      <w:pPr>
        <w:rPr>
          <w:kern w:val="0"/>
        </w:rPr>
      </w:pPr>
      <w:r>
        <w:rPr>
          <w:rFonts w:cs="TimesNewRoman"/>
          <w:kern w:val="0"/>
        </w:rPr>
        <w:t xml:space="preserve">(4) </w:t>
      </w:r>
      <w:r>
        <w:rPr>
          <w:rFonts w:hint="eastAsia"/>
          <w:kern w:val="0"/>
        </w:rPr>
        <w:t>预先加固基础，以防止结构产生较大的变形和沉降。</w:t>
      </w:r>
    </w:p>
    <w:p w:rsidR="00E82F45" w:rsidRDefault="00E82F45" w:rsidP="00E82F45">
      <w:pPr>
        <w:rPr>
          <w:kern w:val="0"/>
        </w:rPr>
      </w:pPr>
      <w:r>
        <w:rPr>
          <w:rFonts w:cs="TimesNewRoman"/>
          <w:kern w:val="0"/>
        </w:rPr>
        <w:t xml:space="preserve">(5) </w:t>
      </w:r>
      <w:r>
        <w:rPr>
          <w:rFonts w:hint="eastAsia"/>
          <w:kern w:val="0"/>
        </w:rPr>
        <w:t>缩小开挖断面，以减少洞室周边收敛，防止土体深部拉裂而产生过大的松散荷载。</w:t>
      </w:r>
    </w:p>
    <w:p w:rsidR="00E82F45" w:rsidRDefault="00E82F45" w:rsidP="00E82F45">
      <w:pPr>
        <w:rPr>
          <w:kern w:val="0"/>
        </w:rPr>
      </w:pPr>
      <w:r>
        <w:rPr>
          <w:rFonts w:cs="TimesNewRoman"/>
          <w:kern w:val="0"/>
        </w:rPr>
        <w:t xml:space="preserve">(6) </w:t>
      </w:r>
      <w:r>
        <w:rPr>
          <w:rFonts w:hint="eastAsia"/>
          <w:kern w:val="0"/>
        </w:rPr>
        <w:t>及时有效地施作支护结构，形成封闭的支护环防止围岩进一步风化软解。</w:t>
      </w:r>
    </w:p>
    <w:p w:rsidR="00E82F45" w:rsidRDefault="00E82F45" w:rsidP="00E82F45">
      <w:pPr>
        <w:rPr>
          <w:kern w:val="0"/>
        </w:rPr>
      </w:pPr>
      <w:r>
        <w:rPr>
          <w:rFonts w:hint="eastAsia"/>
          <w:kern w:val="0"/>
        </w:rPr>
        <w:t>二、施工方法</w:t>
      </w:r>
    </w:p>
    <w:p w:rsidR="00E82F45" w:rsidRDefault="00E82F45" w:rsidP="00E82F45">
      <w:pPr>
        <w:rPr>
          <w:kern w:val="0"/>
        </w:rPr>
      </w:pPr>
      <w:r>
        <w:rPr>
          <w:rFonts w:cs="TimesNewRoman"/>
          <w:kern w:val="0"/>
        </w:rPr>
        <w:t xml:space="preserve">(1) </w:t>
      </w:r>
      <w:r>
        <w:rPr>
          <w:rFonts w:hint="eastAsia"/>
          <w:kern w:val="0"/>
        </w:rPr>
        <w:t>先派人在地表进行勘察，查找地表裂缝，测量裂缝的位置，分析裂缝的渗水对隧道的影响，并采用黏土堵塞裂缝。</w:t>
      </w:r>
    </w:p>
    <w:p w:rsidR="00E82F45" w:rsidRDefault="00E82F45" w:rsidP="00E82F45">
      <w:pPr>
        <w:rPr>
          <w:kern w:val="0"/>
        </w:rPr>
      </w:pPr>
      <w:r>
        <w:rPr>
          <w:rFonts w:cs="TimesNewRoman"/>
          <w:kern w:val="0"/>
        </w:rPr>
        <w:t xml:space="preserve">(2) </w:t>
      </w:r>
      <w:r>
        <w:rPr>
          <w:rFonts w:hint="eastAsia"/>
          <w:kern w:val="0"/>
        </w:rPr>
        <w:t>对于洞内的地下</w:t>
      </w:r>
      <w:proofErr w:type="gramStart"/>
      <w:r>
        <w:rPr>
          <w:rFonts w:hint="eastAsia"/>
          <w:kern w:val="0"/>
        </w:rPr>
        <w:t>水采</w:t>
      </w:r>
      <w:proofErr w:type="gramEnd"/>
      <w:r>
        <w:rPr>
          <w:rFonts w:hint="eastAsia"/>
          <w:kern w:val="0"/>
        </w:rPr>
        <w:t>用注浆止水和引</w:t>
      </w:r>
      <w:proofErr w:type="gramStart"/>
      <w:r>
        <w:rPr>
          <w:rFonts w:hint="eastAsia"/>
          <w:kern w:val="0"/>
        </w:rPr>
        <w:t>排结合</w:t>
      </w:r>
      <w:proofErr w:type="gramEnd"/>
      <w:r>
        <w:rPr>
          <w:rFonts w:hint="eastAsia"/>
          <w:kern w:val="0"/>
        </w:rPr>
        <w:t>的办法，设计上已对软弱围岩地段采用了超前大管棚和小导管注浆等加固措施，在大管棚和小导管内注入水玻璃和水泥浆即可以加固围岩，又可以起到止水作用。施工中根据围岩情况，隧道的中下部周边适当地增加超前注浆导管。</w:t>
      </w:r>
    </w:p>
    <w:p w:rsidR="00E82F45" w:rsidRDefault="00E82F45" w:rsidP="00E82F45">
      <w:pPr>
        <w:rPr>
          <w:kern w:val="0"/>
        </w:rPr>
      </w:pPr>
      <w:r>
        <w:rPr>
          <w:rFonts w:hint="eastAsia"/>
          <w:kern w:val="0"/>
        </w:rPr>
        <w:t>在隧道的两侧，每</w:t>
      </w:r>
      <w:r>
        <w:rPr>
          <w:rFonts w:cs="TimesNewRoman"/>
          <w:kern w:val="0"/>
        </w:rPr>
        <w:t xml:space="preserve">50m </w:t>
      </w:r>
      <w:r>
        <w:rPr>
          <w:rFonts w:hint="eastAsia"/>
          <w:kern w:val="0"/>
        </w:rPr>
        <w:t>设置一对集水坑，先用小型抽水机将水抽到最近的集水井，然后用大型抽水机将水排至洞外。</w:t>
      </w:r>
    </w:p>
    <w:p w:rsidR="00E82F45" w:rsidRDefault="00E82F45" w:rsidP="00E82F45">
      <w:pPr>
        <w:rPr>
          <w:kern w:val="0"/>
        </w:rPr>
      </w:pPr>
      <w:r>
        <w:rPr>
          <w:rFonts w:cs="TimesNewRoman"/>
          <w:kern w:val="0"/>
        </w:rPr>
        <w:t xml:space="preserve">(3) </w:t>
      </w:r>
      <w:r>
        <w:rPr>
          <w:rFonts w:hint="eastAsia"/>
          <w:kern w:val="0"/>
        </w:rPr>
        <w:t>开挖与支护施工：为了减小开挖断面，及时封闭围岩，采用双侧壁</w:t>
      </w:r>
      <w:r>
        <w:rPr>
          <w:rFonts w:hint="eastAsia"/>
          <w:kern w:val="0"/>
        </w:rPr>
        <w:lastRenderedPageBreak/>
        <w:t>导坑法开挖支护。</w:t>
      </w:r>
    </w:p>
    <w:p w:rsidR="00E82F45" w:rsidRDefault="00E82F45" w:rsidP="00E82F45">
      <w:pPr>
        <w:rPr>
          <w:kern w:val="0"/>
        </w:rPr>
      </w:pPr>
      <w:r>
        <w:rPr>
          <w:rFonts w:cs="TimesNewRoman"/>
          <w:kern w:val="0"/>
        </w:rPr>
        <w:t xml:space="preserve">(4) </w:t>
      </w:r>
      <w:r>
        <w:rPr>
          <w:rFonts w:hint="eastAsia"/>
          <w:kern w:val="0"/>
        </w:rPr>
        <w:t>由于软岩的松散土压力很大，</w:t>
      </w:r>
      <w:proofErr w:type="gramStart"/>
      <w:r>
        <w:rPr>
          <w:rFonts w:hint="eastAsia"/>
          <w:kern w:val="0"/>
        </w:rPr>
        <w:t>拱脚基础</w:t>
      </w:r>
      <w:proofErr w:type="gramEnd"/>
      <w:r>
        <w:rPr>
          <w:rFonts w:hint="eastAsia"/>
          <w:kern w:val="0"/>
        </w:rPr>
        <w:t>的稳定关系到整个结构的稳定。因此，在侧壁导坑基础初期支护完成后，在仰拱与墙脚的结合部位增加</w:t>
      </w:r>
      <w:r>
        <w:rPr>
          <w:rFonts w:cs="TimesNewRoman"/>
          <w:kern w:val="0"/>
        </w:rPr>
        <w:t xml:space="preserve">6 </w:t>
      </w:r>
      <w:r>
        <w:rPr>
          <w:rFonts w:hint="eastAsia"/>
          <w:kern w:val="0"/>
        </w:rPr>
        <w:t>根注浆锚杆，并且在断面推进</w:t>
      </w:r>
      <w:r>
        <w:rPr>
          <w:rFonts w:cs="TimesNewRoman"/>
          <w:kern w:val="0"/>
        </w:rPr>
        <w:t>5</w:t>
      </w:r>
      <w:r>
        <w:rPr>
          <w:rFonts w:hint="eastAsia"/>
          <w:kern w:val="0"/>
        </w:rPr>
        <w:t>～</w:t>
      </w:r>
      <w:r>
        <w:rPr>
          <w:rFonts w:cs="TimesNewRoman"/>
          <w:kern w:val="0"/>
        </w:rPr>
        <w:t xml:space="preserve">10m </w:t>
      </w:r>
      <w:r>
        <w:rPr>
          <w:rFonts w:hint="eastAsia"/>
          <w:kern w:val="0"/>
        </w:rPr>
        <w:t>后及时地进行仰拱衬砌，以增强基础的承载力。</w:t>
      </w:r>
    </w:p>
    <w:p w:rsidR="00E82F45" w:rsidRDefault="00E82F45" w:rsidP="00E82F45">
      <w:pPr>
        <w:rPr>
          <w:kern w:val="0"/>
        </w:rPr>
      </w:pPr>
      <w:r>
        <w:rPr>
          <w:rFonts w:hint="eastAsia"/>
          <w:kern w:val="0"/>
        </w:rPr>
        <w:t>见软岩基础加固示意见图</w:t>
      </w:r>
      <w:r>
        <w:rPr>
          <w:rFonts w:cs="TimesNewRoman"/>
          <w:kern w:val="0"/>
        </w:rPr>
        <w:t>8-5</w:t>
      </w:r>
      <w:r>
        <w:rPr>
          <w:rFonts w:hint="eastAsia"/>
          <w:kern w:val="0"/>
        </w:rPr>
        <w:t>。</w:t>
      </w:r>
    </w:p>
    <w:p w:rsidR="00E82F45" w:rsidRDefault="00E82F45" w:rsidP="00E82F45">
      <w:pPr>
        <w:rPr>
          <w:kern w:val="0"/>
        </w:rPr>
      </w:pPr>
      <w:r>
        <w:rPr>
          <w:noProof/>
          <w:kern w:val="0"/>
        </w:rPr>
        <w:drawing>
          <wp:inline distT="0" distB="0" distL="0" distR="0">
            <wp:extent cx="5276850" cy="3133725"/>
            <wp:effectExtent l="19050" t="0" r="0" b="0"/>
            <wp:docPr id="28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2" cstate="print">
                      <a:lum bright="-30000"/>
                      <a:grayscl/>
                      <a:biLevel thresh="50000"/>
                    </a:blip>
                    <a:srcRect/>
                    <a:stretch>
                      <a:fillRect/>
                    </a:stretch>
                  </pic:blipFill>
                  <pic:spPr bwMode="auto">
                    <a:xfrm>
                      <a:off x="0" y="0"/>
                      <a:ext cx="5276850" cy="31337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8-5 </w:t>
      </w:r>
      <w:r>
        <w:rPr>
          <w:rFonts w:hint="eastAsia"/>
          <w:kern w:val="0"/>
        </w:rPr>
        <w:t>软岩基础加固示意图</w:t>
      </w:r>
    </w:p>
    <w:p w:rsidR="00E82F45" w:rsidRDefault="00E82F45" w:rsidP="00E82F45">
      <w:pPr>
        <w:rPr>
          <w:kern w:val="0"/>
        </w:rPr>
      </w:pPr>
      <w:r>
        <w:rPr>
          <w:rFonts w:cs="TimesNewRoman"/>
          <w:kern w:val="0"/>
        </w:rPr>
        <w:t xml:space="preserve">5. </w:t>
      </w:r>
      <w:r>
        <w:rPr>
          <w:rFonts w:hint="eastAsia"/>
          <w:kern w:val="0"/>
        </w:rPr>
        <w:t>根据量测结果及时进行两次衬砌。</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12" w:name="_Toc207024472"/>
      <w:r>
        <w:rPr>
          <w:rFonts w:hint="eastAsia"/>
        </w:rPr>
        <w:t>断层破碎带施工</w:t>
      </w:r>
      <w:bookmarkStart w:id="113" w:name="bk172"/>
      <w:bookmarkEnd w:id="112"/>
      <w:bookmarkEnd w:id="113"/>
    </w:p>
    <w:p w:rsidR="00E82F45" w:rsidRDefault="00E82F45" w:rsidP="00E82F45">
      <w:pPr>
        <w:rPr>
          <w:kern w:val="0"/>
        </w:rPr>
      </w:pPr>
      <w:bookmarkStart w:id="114" w:name="bk173"/>
      <w:bookmarkEnd w:id="114"/>
      <w:r>
        <w:rPr>
          <w:rFonts w:hint="eastAsia"/>
          <w:kern w:val="0"/>
        </w:rPr>
        <w:t>本合同段共穿越</w:t>
      </w:r>
      <w:r>
        <w:rPr>
          <w:rFonts w:cs="TimesNewRoman"/>
          <w:kern w:val="0"/>
        </w:rPr>
        <w:t xml:space="preserve">14 </w:t>
      </w:r>
      <w:r>
        <w:rPr>
          <w:rFonts w:hint="eastAsia"/>
          <w:kern w:val="0"/>
        </w:rPr>
        <w:t>条断层带，根据地质资料显示，断层带地质条件十分恶劣，且有大量的地下水。如处理不好，可能造成大的坍塌，将严重影响工程进度和质量。因此，对断层</w:t>
      </w:r>
      <w:proofErr w:type="gramStart"/>
      <w:r>
        <w:rPr>
          <w:rFonts w:hint="eastAsia"/>
          <w:kern w:val="0"/>
        </w:rPr>
        <w:t>带采</w:t>
      </w:r>
      <w:proofErr w:type="gramEnd"/>
      <w:r>
        <w:rPr>
          <w:rFonts w:hint="eastAsia"/>
          <w:kern w:val="0"/>
        </w:rPr>
        <w:t>用前述的</w:t>
      </w:r>
      <w:proofErr w:type="gramStart"/>
      <w:r>
        <w:rPr>
          <w:rFonts w:hint="eastAsia"/>
          <w:kern w:val="0"/>
        </w:rPr>
        <w:t>管棚预注浆</w:t>
      </w:r>
      <w:proofErr w:type="gramEnd"/>
      <w:r>
        <w:rPr>
          <w:rFonts w:hint="eastAsia"/>
          <w:kern w:val="0"/>
        </w:rPr>
        <w:t>法加固围岩，用管棚注浆穿越断层，形成安全的支护体系。</w:t>
      </w:r>
    </w:p>
    <w:p w:rsidR="00E82F45" w:rsidRDefault="00E82F45" w:rsidP="00E82F45">
      <w:pPr>
        <w:rPr>
          <w:kern w:val="0"/>
        </w:rPr>
      </w:pPr>
      <w:r>
        <w:rPr>
          <w:rFonts w:hint="eastAsia"/>
          <w:kern w:val="0"/>
        </w:rPr>
        <w:lastRenderedPageBreak/>
        <w:t>开挖时采用人工配合机械开挖，以减少对围岩的扰动。</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15" w:name="_Toc207024473"/>
      <w:r>
        <w:rPr>
          <w:rFonts w:hint="eastAsia"/>
        </w:rPr>
        <w:t>岩溶地段施工</w:t>
      </w:r>
      <w:bookmarkStart w:id="116" w:name="bk174"/>
      <w:bookmarkEnd w:id="115"/>
      <w:bookmarkEnd w:id="116"/>
    </w:p>
    <w:p w:rsidR="00E82F45" w:rsidRDefault="00E82F45" w:rsidP="00E82F45">
      <w:pPr>
        <w:rPr>
          <w:kern w:val="0"/>
        </w:rPr>
      </w:pPr>
      <w:bookmarkStart w:id="117" w:name="bk175"/>
      <w:bookmarkEnd w:id="117"/>
      <w:r>
        <w:rPr>
          <w:rFonts w:hint="eastAsia"/>
          <w:kern w:val="0"/>
        </w:rPr>
        <w:t>根据地质资料显示，本合同段隧道可能穿越岩溶地段，对于小的岩溶在开挖后采取清理回填的方法处理；对于跨度大且与地表漏斗相连的岩溶地段，不便于清理，采取注浆固结岩溶破碎体，双侧壁导坑法施工。</w:t>
      </w:r>
    </w:p>
    <w:p w:rsidR="00E82F45" w:rsidRDefault="00E82F45" w:rsidP="00E82F45">
      <w:pPr>
        <w:rPr>
          <w:kern w:val="0"/>
        </w:rPr>
      </w:pPr>
      <w:r>
        <w:rPr>
          <w:rFonts w:hint="eastAsia"/>
          <w:kern w:val="0"/>
        </w:rPr>
        <w:t>见双侧壁导坑法开挖断面示意见图</w:t>
      </w:r>
      <w:r>
        <w:rPr>
          <w:rFonts w:cs="TimesNewRoman"/>
          <w:kern w:val="0"/>
        </w:rPr>
        <w:t>8-6</w:t>
      </w:r>
      <w:r>
        <w:rPr>
          <w:rFonts w:hint="eastAsia"/>
          <w:kern w:val="0"/>
        </w:rPr>
        <w:t>。</w:t>
      </w:r>
    </w:p>
    <w:p w:rsidR="00E82F45" w:rsidRDefault="00E82F45" w:rsidP="00E82F45">
      <w:pPr>
        <w:rPr>
          <w:kern w:val="0"/>
        </w:rPr>
      </w:pPr>
      <w:r>
        <w:rPr>
          <w:noProof/>
          <w:kern w:val="0"/>
        </w:rPr>
        <w:drawing>
          <wp:inline distT="0" distB="0" distL="0" distR="0">
            <wp:extent cx="5267325" cy="3143250"/>
            <wp:effectExtent l="19050" t="0" r="9525" b="0"/>
            <wp:docPr id="28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3" cstate="print">
                      <a:lum bright="-30000"/>
                      <a:grayscl/>
                      <a:biLevel thresh="50000"/>
                    </a:blip>
                    <a:srcRect/>
                    <a:stretch>
                      <a:fillRect/>
                    </a:stretch>
                  </pic:blipFill>
                  <pic:spPr bwMode="auto">
                    <a:xfrm>
                      <a:off x="0" y="0"/>
                      <a:ext cx="5267325" cy="31432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8-6 </w:t>
      </w:r>
      <w:r>
        <w:rPr>
          <w:rFonts w:hint="eastAsia"/>
          <w:kern w:val="0"/>
        </w:rPr>
        <w:t>双侧壁导坑法开挖断面示意图</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18" w:name="_Toc207024474"/>
      <w:r>
        <w:rPr>
          <w:rFonts w:hint="eastAsia"/>
        </w:rPr>
        <w:t>膨胀围岩地段施工</w:t>
      </w:r>
      <w:bookmarkStart w:id="119" w:name="bk176"/>
      <w:bookmarkEnd w:id="118"/>
      <w:bookmarkEnd w:id="119"/>
    </w:p>
    <w:p w:rsidR="00E82F45" w:rsidRDefault="00E82F45" w:rsidP="00E82F45">
      <w:pPr>
        <w:rPr>
          <w:kern w:val="0"/>
        </w:rPr>
      </w:pPr>
      <w:bookmarkStart w:id="120" w:name="bk177"/>
      <w:bookmarkEnd w:id="120"/>
      <w:r>
        <w:rPr>
          <w:rFonts w:hint="eastAsia"/>
          <w:kern w:val="0"/>
        </w:rPr>
        <w:t>隧道多处穿过膨胀性泥岩地层，由于泥岩具有遇水膨胀的特性，因此在施工中，着重于治理地下水和控制施工用水。</w:t>
      </w:r>
    </w:p>
    <w:p w:rsidR="00E82F45" w:rsidRDefault="00E82F45" w:rsidP="00E82F45">
      <w:pPr>
        <w:rPr>
          <w:kern w:val="0"/>
        </w:rPr>
      </w:pPr>
      <w:r>
        <w:rPr>
          <w:rFonts w:hint="eastAsia"/>
          <w:kern w:val="0"/>
        </w:rPr>
        <w:lastRenderedPageBreak/>
        <w:t>一、治理地下水</w:t>
      </w:r>
    </w:p>
    <w:p w:rsidR="00E82F45" w:rsidRDefault="00E82F45" w:rsidP="00E82F45">
      <w:pPr>
        <w:rPr>
          <w:kern w:val="0"/>
        </w:rPr>
      </w:pPr>
      <w:r>
        <w:rPr>
          <w:rFonts w:cs="TimesNewRoman"/>
          <w:kern w:val="0"/>
        </w:rPr>
        <w:t xml:space="preserve">(1) </w:t>
      </w:r>
      <w:r>
        <w:rPr>
          <w:rFonts w:hint="eastAsia"/>
          <w:kern w:val="0"/>
        </w:rPr>
        <w:t>利用设计采取的超前管棚和超前锚杆进行注浆，堵塞岩石裂隙，减少地下水的渗流。</w:t>
      </w:r>
    </w:p>
    <w:p w:rsidR="00E82F45" w:rsidRDefault="00E82F45" w:rsidP="00E82F45">
      <w:pPr>
        <w:rPr>
          <w:kern w:val="0"/>
        </w:rPr>
      </w:pPr>
      <w:r>
        <w:rPr>
          <w:rFonts w:cs="TimesNewRoman"/>
          <w:kern w:val="0"/>
        </w:rPr>
        <w:t xml:space="preserve">(2) </w:t>
      </w:r>
      <w:r>
        <w:rPr>
          <w:rFonts w:hint="eastAsia"/>
          <w:kern w:val="0"/>
        </w:rPr>
        <w:t>在开挖后立即喷混凝土，封闭洞壁和掌子面，封闭透水层通向膨胀围岩的通路，隔绝膨胀岩与空气中水分接触。</w:t>
      </w:r>
    </w:p>
    <w:p w:rsidR="00E82F45" w:rsidRDefault="00E82F45" w:rsidP="00E82F45">
      <w:pPr>
        <w:rPr>
          <w:kern w:val="0"/>
        </w:rPr>
      </w:pPr>
      <w:r>
        <w:rPr>
          <w:rFonts w:cs="TimesNewRoman"/>
          <w:kern w:val="0"/>
        </w:rPr>
        <w:t xml:space="preserve">(3) </w:t>
      </w:r>
      <w:r>
        <w:rPr>
          <w:rFonts w:hint="eastAsia"/>
          <w:kern w:val="0"/>
        </w:rPr>
        <w:t>防止透水层中的地下水向膨胀围岩中流动，在透水层和膨胀围岩的交界处进行注浆，以形成止水帷幕，隔绝地层，使其不产生水压的变化。必要时在邻近交接处的透水层中设置排水孔。</w:t>
      </w:r>
    </w:p>
    <w:p w:rsidR="00E82F45" w:rsidRDefault="00E82F45" w:rsidP="00E82F45">
      <w:pPr>
        <w:rPr>
          <w:kern w:val="0"/>
        </w:rPr>
      </w:pPr>
      <w:r>
        <w:rPr>
          <w:rFonts w:hint="eastAsia"/>
          <w:kern w:val="0"/>
        </w:rPr>
        <w:t>二、严格控制施工用水</w:t>
      </w:r>
    </w:p>
    <w:p w:rsidR="00E82F45" w:rsidRDefault="00E82F45" w:rsidP="00E82F45">
      <w:pPr>
        <w:rPr>
          <w:kern w:val="0"/>
        </w:rPr>
      </w:pPr>
      <w:r>
        <w:rPr>
          <w:rFonts w:cs="TimesNewRoman"/>
          <w:kern w:val="0"/>
        </w:rPr>
        <w:t xml:space="preserve">(1) </w:t>
      </w:r>
      <w:r>
        <w:rPr>
          <w:rFonts w:hint="eastAsia"/>
          <w:kern w:val="0"/>
        </w:rPr>
        <w:t>由于采取钻爆施工，钻孔时需要使用大量的水，而水是膨胀围岩发生膨胀的外因，因此，膨胀围岩尽量减少钻爆而改用机械开挖。如必须钻爆施工，则对用水量进行控制。</w:t>
      </w:r>
    </w:p>
    <w:p w:rsidR="00E82F45" w:rsidRDefault="00E82F45" w:rsidP="00E82F45">
      <w:pPr>
        <w:rPr>
          <w:kern w:val="0"/>
        </w:rPr>
      </w:pPr>
      <w:r>
        <w:rPr>
          <w:rFonts w:cs="TimesNewRoman"/>
          <w:kern w:val="0"/>
        </w:rPr>
        <w:t xml:space="preserve">(2) </w:t>
      </w:r>
      <w:r>
        <w:rPr>
          <w:rFonts w:hint="eastAsia"/>
          <w:kern w:val="0"/>
        </w:rPr>
        <w:t>加强排水工作：在掌子面附近设置集水井，挖排水沟将掌子面施工用水和渗流水引至集水井，用抽水机排出洞外。</w:t>
      </w:r>
    </w:p>
    <w:p w:rsidR="00E82F45" w:rsidRDefault="00E82F45" w:rsidP="00E82F45">
      <w:pPr>
        <w:rPr>
          <w:kern w:val="0"/>
        </w:rPr>
      </w:pPr>
      <w:r>
        <w:rPr>
          <w:rFonts w:hint="eastAsia"/>
          <w:kern w:val="0"/>
        </w:rPr>
        <w:t>三、施工方法</w:t>
      </w:r>
    </w:p>
    <w:p w:rsidR="00E82F45" w:rsidRDefault="00E82F45" w:rsidP="00E82F45">
      <w:pPr>
        <w:rPr>
          <w:kern w:val="0"/>
        </w:rPr>
      </w:pPr>
      <w:r>
        <w:rPr>
          <w:rFonts w:hint="eastAsia"/>
          <w:kern w:val="0"/>
        </w:rPr>
        <w:t>采用台阶法开挖，施工程序及施工方法详见第七章。</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21" w:name="_Toc207024475"/>
      <w:r>
        <w:rPr>
          <w:rFonts w:hint="eastAsia"/>
        </w:rPr>
        <w:t>岩爆地段施工</w:t>
      </w:r>
      <w:bookmarkStart w:id="122" w:name="bk178"/>
      <w:bookmarkEnd w:id="121"/>
      <w:bookmarkEnd w:id="122"/>
    </w:p>
    <w:p w:rsidR="00E82F45" w:rsidRDefault="00E82F45" w:rsidP="00E82F45">
      <w:pPr>
        <w:rPr>
          <w:kern w:val="0"/>
        </w:rPr>
      </w:pPr>
      <w:bookmarkStart w:id="123" w:name="bk179"/>
      <w:bookmarkEnd w:id="123"/>
      <w:r>
        <w:rPr>
          <w:rFonts w:hint="eastAsia"/>
          <w:kern w:val="0"/>
        </w:rPr>
        <w:t>隧道穿越了部分极硬岩地段，该段地应力较大，容易形成岩爆，因此我们将采取以下措施进行施工：</w:t>
      </w:r>
    </w:p>
    <w:p w:rsidR="00E82F45" w:rsidRDefault="00E82F45" w:rsidP="00E82F45">
      <w:pPr>
        <w:rPr>
          <w:kern w:val="0"/>
        </w:rPr>
      </w:pPr>
      <w:r>
        <w:rPr>
          <w:rFonts w:hint="eastAsia"/>
          <w:kern w:val="0"/>
        </w:rPr>
        <w:t>一、加强岩爆区段的支护与安全措施</w:t>
      </w:r>
    </w:p>
    <w:p w:rsidR="00E82F45" w:rsidRDefault="00E82F45" w:rsidP="00E82F45">
      <w:pPr>
        <w:rPr>
          <w:kern w:val="0"/>
        </w:rPr>
      </w:pPr>
      <w:r>
        <w:rPr>
          <w:rFonts w:cs="TimesNewRoman"/>
          <w:kern w:val="0"/>
        </w:rPr>
        <w:t xml:space="preserve">(1) </w:t>
      </w:r>
      <w:r>
        <w:rPr>
          <w:rFonts w:hint="eastAsia"/>
          <w:kern w:val="0"/>
        </w:rPr>
        <w:t>增设临时防护设施，给主要设备安装防护网和防护棚架，给施工人员配发钢盔、防弹背心等，必要时在掌子面加挂钢丝网。</w:t>
      </w:r>
    </w:p>
    <w:p w:rsidR="00E82F45" w:rsidRDefault="00E82F45" w:rsidP="00E82F45">
      <w:pPr>
        <w:rPr>
          <w:kern w:val="0"/>
        </w:rPr>
      </w:pPr>
      <w:r>
        <w:rPr>
          <w:rFonts w:cs="TimesNewRoman"/>
          <w:kern w:val="0"/>
        </w:rPr>
        <w:lastRenderedPageBreak/>
        <w:t xml:space="preserve">(2) </w:t>
      </w:r>
      <w:r>
        <w:rPr>
          <w:rFonts w:hint="eastAsia"/>
          <w:kern w:val="0"/>
        </w:rPr>
        <w:t>喷钢纤维混凝土，由于钢纤维混凝土具有较大的柔性</w:t>
      </w:r>
      <w:proofErr w:type="gramStart"/>
      <w:r>
        <w:rPr>
          <w:rFonts w:hint="eastAsia"/>
          <w:kern w:val="0"/>
        </w:rPr>
        <w:t>和抗剪能力</w:t>
      </w:r>
      <w:proofErr w:type="gramEnd"/>
      <w:r>
        <w:rPr>
          <w:rFonts w:hint="eastAsia"/>
          <w:kern w:val="0"/>
        </w:rPr>
        <w:t>，因此，能够承受较大的变形而不使表面开裂。</w:t>
      </w:r>
    </w:p>
    <w:p w:rsidR="00E82F45" w:rsidRDefault="00E82F45" w:rsidP="00E82F45">
      <w:pPr>
        <w:rPr>
          <w:kern w:val="0"/>
        </w:rPr>
      </w:pPr>
      <w:r>
        <w:rPr>
          <w:rFonts w:cs="TimesNewRoman"/>
          <w:kern w:val="0"/>
        </w:rPr>
        <w:t>(3)</w:t>
      </w:r>
      <w:r>
        <w:rPr>
          <w:rFonts w:hint="eastAsia"/>
          <w:kern w:val="0"/>
        </w:rPr>
        <w:t>根据设计及时锚网喷联合支护。</w:t>
      </w:r>
    </w:p>
    <w:p w:rsidR="00E82F45" w:rsidRDefault="00E82F45" w:rsidP="00E82F45">
      <w:pPr>
        <w:rPr>
          <w:kern w:val="0"/>
        </w:rPr>
      </w:pPr>
      <w:r>
        <w:rPr>
          <w:rFonts w:cs="TimesNewRoman"/>
          <w:kern w:val="0"/>
        </w:rPr>
        <w:t>(4)</w:t>
      </w:r>
      <w:r>
        <w:rPr>
          <w:rFonts w:hint="eastAsia"/>
          <w:kern w:val="0"/>
        </w:rPr>
        <w:t>岩爆非常剧烈时，为了安全，在安全距离进行躲避，直至岩爆平静。</w:t>
      </w:r>
    </w:p>
    <w:p w:rsidR="00E82F45" w:rsidRDefault="00E82F45" w:rsidP="00E82F45">
      <w:pPr>
        <w:rPr>
          <w:kern w:val="0"/>
        </w:rPr>
      </w:pPr>
      <w:r>
        <w:rPr>
          <w:rFonts w:cs="TimesNewRoman"/>
          <w:kern w:val="0"/>
        </w:rPr>
        <w:t xml:space="preserve">(5) </w:t>
      </w:r>
      <w:r>
        <w:rPr>
          <w:rFonts w:hint="eastAsia"/>
          <w:kern w:val="0"/>
        </w:rPr>
        <w:t>加强</w:t>
      </w:r>
      <w:proofErr w:type="gramStart"/>
      <w:r>
        <w:rPr>
          <w:rFonts w:hint="eastAsia"/>
          <w:kern w:val="0"/>
        </w:rPr>
        <w:t>巡回清撬爆裂</w:t>
      </w:r>
      <w:proofErr w:type="gramEnd"/>
      <w:r>
        <w:rPr>
          <w:rFonts w:hint="eastAsia"/>
          <w:kern w:val="0"/>
        </w:rPr>
        <w:t>的危石，确保人员设备安全。</w:t>
      </w:r>
    </w:p>
    <w:p w:rsidR="00E82F45" w:rsidRDefault="00E82F45" w:rsidP="00E82F45">
      <w:pPr>
        <w:rPr>
          <w:kern w:val="0"/>
        </w:rPr>
      </w:pPr>
      <w:r>
        <w:rPr>
          <w:rFonts w:hint="eastAsia"/>
          <w:kern w:val="0"/>
        </w:rPr>
        <w:t>二、调整围岩的应力状态及岩体特性</w:t>
      </w:r>
    </w:p>
    <w:p w:rsidR="00E82F45" w:rsidRDefault="00E82F45" w:rsidP="00E82F45">
      <w:pPr>
        <w:rPr>
          <w:kern w:val="0"/>
        </w:rPr>
      </w:pPr>
      <w:r>
        <w:rPr>
          <w:rFonts w:hint="eastAsia"/>
          <w:kern w:val="0"/>
        </w:rPr>
        <w:t>采用特殊施工措施，调整围岩的应力状态及岩体特性，主动消除或减轻岩爆。</w:t>
      </w:r>
    </w:p>
    <w:p w:rsidR="00E82F45" w:rsidRDefault="00E82F45" w:rsidP="00E82F45">
      <w:pPr>
        <w:rPr>
          <w:kern w:val="0"/>
        </w:rPr>
      </w:pPr>
      <w:r>
        <w:rPr>
          <w:rFonts w:cs="TimesNewRoman"/>
          <w:kern w:val="0"/>
        </w:rPr>
        <w:t>(1)</w:t>
      </w:r>
      <w:r>
        <w:rPr>
          <w:rFonts w:hint="eastAsia"/>
          <w:kern w:val="0"/>
        </w:rPr>
        <w:t>喷高压水</w:t>
      </w:r>
    </w:p>
    <w:p w:rsidR="00E82F45" w:rsidRDefault="00E82F45" w:rsidP="00E82F45">
      <w:pPr>
        <w:rPr>
          <w:kern w:val="0"/>
        </w:rPr>
      </w:pPr>
      <w:r>
        <w:rPr>
          <w:rFonts w:hint="eastAsia"/>
          <w:kern w:val="0"/>
        </w:rPr>
        <w:t>爆破后立即向工作面及附近洞壁岩体喷洒高压水，以降低岩体的强度，增强塑性，减弱岩体的脆性，降低岩爆的剧烈程度；同时可以起到降温除尘的作用。必要时利用炮孔和锚杆孔向岩体深处注水，以取得更加效果。</w:t>
      </w:r>
    </w:p>
    <w:p w:rsidR="00E82F45" w:rsidRDefault="00E82F45" w:rsidP="00E82F45">
      <w:pPr>
        <w:rPr>
          <w:kern w:val="0"/>
        </w:rPr>
      </w:pPr>
      <w:r>
        <w:rPr>
          <w:rFonts w:cs="TimesNewRoman"/>
          <w:kern w:val="0"/>
        </w:rPr>
        <w:t xml:space="preserve">(2) </w:t>
      </w:r>
      <w:r>
        <w:rPr>
          <w:rFonts w:hint="eastAsia"/>
          <w:kern w:val="0"/>
        </w:rPr>
        <w:t>改善施工方法</w:t>
      </w:r>
    </w:p>
    <w:p w:rsidR="00E82F45" w:rsidRDefault="00E82F45" w:rsidP="00E82F45">
      <w:pPr>
        <w:rPr>
          <w:kern w:val="0"/>
        </w:rPr>
      </w:pPr>
      <w:r>
        <w:rPr>
          <w:rFonts w:cs="TimesNewRoman"/>
          <w:kern w:val="0"/>
        </w:rPr>
        <w:t xml:space="preserve">1) </w:t>
      </w:r>
      <w:r>
        <w:rPr>
          <w:rFonts w:hint="eastAsia"/>
          <w:kern w:val="0"/>
        </w:rPr>
        <w:t>深孔爆破改为浅孔爆破，减少一次装药量，拉大不同部位炮眼的雷管段位间隔，延长起爆时间，减轻爆破对围岩的影响，减小爆破动应力场的叠加，从而降低岩爆的频率和强度。</w:t>
      </w:r>
    </w:p>
    <w:p w:rsidR="00E82F45" w:rsidRDefault="00E82F45" w:rsidP="00E82F45">
      <w:pPr>
        <w:rPr>
          <w:kern w:val="0"/>
        </w:rPr>
      </w:pPr>
      <w:r>
        <w:rPr>
          <w:rFonts w:cs="TimesNewRoman"/>
          <w:kern w:val="0"/>
        </w:rPr>
        <w:t xml:space="preserve">2) </w:t>
      </w:r>
      <w:r>
        <w:rPr>
          <w:rFonts w:hint="eastAsia"/>
          <w:kern w:val="0"/>
        </w:rPr>
        <w:t>改变洞室的开挖断面形状，把洞室直接或近似开挖成相应于岩爆后围岩稳定的洞室形状，从而减小岩爆的程度。</w:t>
      </w:r>
    </w:p>
    <w:p w:rsidR="00E82F45" w:rsidRDefault="00E82F45" w:rsidP="00E82F45">
      <w:pPr>
        <w:rPr>
          <w:kern w:val="0"/>
        </w:rPr>
      </w:pPr>
      <w:r>
        <w:rPr>
          <w:rFonts w:cs="TimesNewRoman"/>
          <w:kern w:val="0"/>
        </w:rPr>
        <w:t xml:space="preserve">3) </w:t>
      </w:r>
      <w:r>
        <w:rPr>
          <w:rFonts w:hint="eastAsia"/>
          <w:kern w:val="0"/>
        </w:rPr>
        <w:t>在强烈岩爆区用台车打应力释放孔。</w:t>
      </w:r>
    </w:p>
    <w:p w:rsidR="00E82F45" w:rsidRDefault="00E82F45" w:rsidP="00E82F45">
      <w:pPr>
        <w:rPr>
          <w:kern w:val="0"/>
        </w:rPr>
      </w:pPr>
      <w:r>
        <w:rPr>
          <w:rFonts w:cs="TimesNewRoman"/>
          <w:kern w:val="0"/>
        </w:rPr>
        <w:t xml:space="preserve">(3) </w:t>
      </w:r>
      <w:r>
        <w:rPr>
          <w:rFonts w:hint="eastAsia"/>
          <w:kern w:val="0"/>
        </w:rPr>
        <w:t>超前应力解除</w:t>
      </w:r>
    </w:p>
    <w:p w:rsidR="00E82F45" w:rsidRDefault="00E82F45" w:rsidP="00E82F45">
      <w:pPr>
        <w:rPr>
          <w:kern w:val="0"/>
        </w:rPr>
      </w:pPr>
      <w:r>
        <w:rPr>
          <w:rFonts w:hint="eastAsia"/>
          <w:kern w:val="0"/>
        </w:rPr>
        <w:t>台车在工作面钻眼时，在掌子面周边拱线处钻两排</w:t>
      </w:r>
      <w:r>
        <w:rPr>
          <w:rFonts w:cs="TimesNewRoman"/>
          <w:kern w:val="0"/>
        </w:rPr>
        <w:t>4.5</w:t>
      </w:r>
      <w:r>
        <w:rPr>
          <w:rFonts w:hint="eastAsia"/>
          <w:kern w:val="0"/>
        </w:rPr>
        <w:t>～</w:t>
      </w:r>
      <w:r>
        <w:rPr>
          <w:rFonts w:cs="TimesNewRoman"/>
          <w:kern w:val="0"/>
        </w:rPr>
        <w:t xml:space="preserve">5.0m </w:t>
      </w:r>
      <w:r>
        <w:rPr>
          <w:rFonts w:hint="eastAsia"/>
          <w:kern w:val="0"/>
        </w:rPr>
        <w:t>深的炮眼（间距</w:t>
      </w:r>
      <w:r>
        <w:rPr>
          <w:rFonts w:cs="TimesNewRoman"/>
          <w:kern w:val="0"/>
        </w:rPr>
        <w:t>40</w:t>
      </w:r>
      <w:r>
        <w:rPr>
          <w:rFonts w:hint="eastAsia"/>
          <w:kern w:val="0"/>
        </w:rPr>
        <w:t>～</w:t>
      </w:r>
      <w:r>
        <w:rPr>
          <w:rFonts w:cs="TimesNewRoman"/>
          <w:kern w:val="0"/>
        </w:rPr>
        <w:t>50cm</w:t>
      </w:r>
      <w:r>
        <w:rPr>
          <w:rFonts w:hint="eastAsia"/>
          <w:kern w:val="0"/>
        </w:rPr>
        <w:t>，外插</w:t>
      </w:r>
      <w:r>
        <w:rPr>
          <w:rFonts w:cs="TimesNewRoman"/>
          <w:kern w:val="0"/>
        </w:rPr>
        <w:t>25</w:t>
      </w:r>
      <w:r>
        <w:rPr>
          <w:rFonts w:hint="eastAsia"/>
          <w:kern w:val="0"/>
        </w:rPr>
        <w:t>°～</w:t>
      </w:r>
      <w:r>
        <w:rPr>
          <w:rFonts w:cs="TimesNewRoman"/>
          <w:kern w:val="0"/>
        </w:rPr>
        <w:t>35</w:t>
      </w:r>
      <w:r>
        <w:rPr>
          <w:rFonts w:hint="eastAsia"/>
          <w:kern w:val="0"/>
        </w:rPr>
        <w:t>°），炮眼间隔装药</w:t>
      </w:r>
      <w:r>
        <w:rPr>
          <w:rFonts w:cs="TimesNewRoman"/>
          <w:kern w:val="0"/>
        </w:rPr>
        <w:t>500</w:t>
      </w:r>
      <w:r>
        <w:rPr>
          <w:rFonts w:hint="eastAsia"/>
          <w:kern w:val="0"/>
        </w:rPr>
        <w:t>～</w:t>
      </w:r>
      <w:r>
        <w:rPr>
          <w:rFonts w:cs="TimesNewRoman"/>
          <w:kern w:val="0"/>
        </w:rPr>
        <w:t xml:space="preserve">700 </w:t>
      </w:r>
      <w:r>
        <w:rPr>
          <w:rFonts w:hint="eastAsia"/>
          <w:kern w:val="0"/>
        </w:rPr>
        <w:t>克Φ</w:t>
      </w:r>
      <w:r>
        <w:rPr>
          <w:rFonts w:cs="TimesNewRoman"/>
          <w:kern w:val="0"/>
        </w:rPr>
        <w:t xml:space="preserve">40mm </w:t>
      </w:r>
      <w:r>
        <w:rPr>
          <w:rFonts w:hint="eastAsia"/>
          <w:kern w:val="0"/>
        </w:rPr>
        <w:t>的</w:t>
      </w:r>
      <w:r>
        <w:rPr>
          <w:rFonts w:cs="TimesNewRoman"/>
          <w:kern w:val="0"/>
        </w:rPr>
        <w:t xml:space="preserve">4 </w:t>
      </w:r>
      <w:r>
        <w:rPr>
          <w:rFonts w:hint="eastAsia"/>
          <w:kern w:val="0"/>
        </w:rPr>
        <w:t>号抗水铵梯炸药，并与掌子面同时起爆。这样，可以在</w:t>
      </w:r>
      <w:r>
        <w:rPr>
          <w:rFonts w:hint="eastAsia"/>
          <w:kern w:val="0"/>
        </w:rPr>
        <w:lastRenderedPageBreak/>
        <w:t>拱部</w:t>
      </w:r>
      <w:r>
        <w:rPr>
          <w:rFonts w:cs="TimesNewRoman"/>
          <w:kern w:val="0"/>
        </w:rPr>
        <w:t>2</w:t>
      </w:r>
      <w:r>
        <w:rPr>
          <w:rFonts w:hint="eastAsia"/>
          <w:kern w:val="0"/>
        </w:rPr>
        <w:t>～</w:t>
      </w:r>
      <w:r>
        <w:rPr>
          <w:rFonts w:cs="TimesNewRoman"/>
          <w:kern w:val="0"/>
        </w:rPr>
        <w:t xml:space="preserve">3m </w:t>
      </w:r>
      <w:r>
        <w:rPr>
          <w:rFonts w:hint="eastAsia"/>
          <w:kern w:val="0"/>
        </w:rPr>
        <w:t>以上的岩体内部形成一个爆破松动圈，截断岩体内部应力的集中，从而减小洞室岩体的切线应力，借助岩体可形成一个支护圈。</w:t>
      </w:r>
    </w:p>
    <w:p w:rsidR="00E82F45" w:rsidRDefault="00E82F45" w:rsidP="00E82F45">
      <w:pPr>
        <w:rPr>
          <w:kern w:val="0"/>
        </w:rPr>
      </w:pPr>
      <w:r>
        <w:rPr>
          <w:rFonts w:hint="eastAsia"/>
          <w:kern w:val="0"/>
        </w:rPr>
        <w:t>见超前应力解除断面示意见图</w:t>
      </w:r>
      <w:r>
        <w:rPr>
          <w:rFonts w:cs="TimesNewRoman"/>
          <w:kern w:val="0"/>
        </w:rPr>
        <w:t>8-7</w:t>
      </w:r>
      <w:r>
        <w:rPr>
          <w:rFonts w:hint="eastAsia"/>
          <w:kern w:val="0"/>
        </w:rPr>
        <w:t>。</w:t>
      </w:r>
    </w:p>
    <w:p w:rsidR="00E82F45" w:rsidRDefault="00E82F45" w:rsidP="00E82F45">
      <w:pPr>
        <w:rPr>
          <w:kern w:val="0"/>
        </w:rPr>
      </w:pPr>
      <w:r>
        <w:rPr>
          <w:noProof/>
          <w:kern w:val="0"/>
        </w:rPr>
        <w:drawing>
          <wp:inline distT="0" distB="0" distL="0" distR="0">
            <wp:extent cx="5276850" cy="3400425"/>
            <wp:effectExtent l="19050" t="0" r="0" b="0"/>
            <wp:docPr id="28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4" cstate="print">
                      <a:lum bright="-12000"/>
                      <a:grayscl/>
                      <a:biLevel thresh="50000"/>
                    </a:blip>
                    <a:srcRect/>
                    <a:stretch>
                      <a:fillRect/>
                    </a:stretch>
                  </pic:blipFill>
                  <pic:spPr bwMode="auto">
                    <a:xfrm>
                      <a:off x="0" y="0"/>
                      <a:ext cx="5276850" cy="3400425"/>
                    </a:xfrm>
                    <a:prstGeom prst="rect">
                      <a:avLst/>
                    </a:prstGeom>
                    <a:noFill/>
                    <a:ln w="9525">
                      <a:noFill/>
                      <a:miter lim="800000"/>
                      <a:headEnd/>
                      <a:tailEnd/>
                    </a:ln>
                  </pic:spPr>
                </pic:pic>
              </a:graphicData>
            </a:graphic>
          </wp:inline>
        </w:drawing>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24" w:name="_Toc207024476"/>
      <w:r>
        <w:rPr>
          <w:rFonts w:hint="eastAsia"/>
        </w:rPr>
        <w:t>防止拱顶坍塌、洞壁失稳的措施</w:t>
      </w:r>
      <w:bookmarkStart w:id="125" w:name="bk180"/>
      <w:bookmarkEnd w:id="124"/>
      <w:bookmarkEnd w:id="125"/>
    </w:p>
    <w:p w:rsidR="00E82F45" w:rsidRDefault="00E82F45" w:rsidP="00E82F45">
      <w:pPr>
        <w:rPr>
          <w:kern w:val="0"/>
        </w:rPr>
      </w:pPr>
      <w:bookmarkStart w:id="126" w:name="bk181"/>
      <w:bookmarkEnd w:id="126"/>
      <w:r>
        <w:rPr>
          <w:rFonts w:hint="eastAsia"/>
          <w:kern w:val="0"/>
        </w:rPr>
        <w:t>雁门关隧道地质多变，不良地质地段施工可能发生拱顶坍塌、涌水、洞壁失稳等影响施工安全和施工进度的地质病害，针对上述可能发生的现象，我们将采取以下措施。</w:t>
      </w:r>
    </w:p>
    <w:p w:rsidR="00E82F45" w:rsidRDefault="00E82F45" w:rsidP="00E82F45">
      <w:pPr>
        <w:rPr>
          <w:kern w:val="0"/>
        </w:rPr>
      </w:pPr>
      <w:r>
        <w:rPr>
          <w:rFonts w:hint="eastAsia"/>
          <w:kern w:val="0"/>
        </w:rPr>
        <w:t>一、做好超前地质预报</w:t>
      </w:r>
    </w:p>
    <w:p w:rsidR="00E82F45" w:rsidRDefault="00E82F45" w:rsidP="00E82F45">
      <w:pPr>
        <w:rPr>
          <w:kern w:val="0"/>
        </w:rPr>
      </w:pPr>
      <w:r>
        <w:rPr>
          <w:rFonts w:hint="eastAsia"/>
          <w:kern w:val="0"/>
        </w:rPr>
        <w:t>认真做好超前地质预报工作，采用先进的</w:t>
      </w:r>
      <w:r>
        <w:rPr>
          <w:rFonts w:cs="TimesNewRoman"/>
          <w:kern w:val="0"/>
        </w:rPr>
        <w:t xml:space="preserve">TSP202 </w:t>
      </w:r>
      <w:r>
        <w:rPr>
          <w:rFonts w:hint="eastAsia"/>
          <w:kern w:val="0"/>
        </w:rPr>
        <w:t>系统，结合设计资料，真实掌握前方施工区段不良地质情况，及时修正施工参数，制订切实可行的施工方案进行施工。</w:t>
      </w:r>
    </w:p>
    <w:p w:rsidR="00E82F45" w:rsidRDefault="00E82F45" w:rsidP="00E82F45">
      <w:pPr>
        <w:rPr>
          <w:kern w:val="0"/>
        </w:rPr>
      </w:pPr>
      <w:r>
        <w:rPr>
          <w:rFonts w:hint="eastAsia"/>
          <w:kern w:val="0"/>
        </w:rPr>
        <w:t>二、加强超前支护及注浆、</w:t>
      </w:r>
      <w:proofErr w:type="gramStart"/>
      <w:r>
        <w:rPr>
          <w:rFonts w:hint="eastAsia"/>
          <w:kern w:val="0"/>
        </w:rPr>
        <w:t>网喷混凝土</w:t>
      </w:r>
      <w:proofErr w:type="gramEnd"/>
      <w:r>
        <w:rPr>
          <w:rFonts w:hint="eastAsia"/>
          <w:kern w:val="0"/>
        </w:rPr>
        <w:t>施工质量</w:t>
      </w:r>
    </w:p>
    <w:p w:rsidR="00E82F45" w:rsidRDefault="00E82F45" w:rsidP="00E82F45">
      <w:pPr>
        <w:rPr>
          <w:kern w:val="0"/>
        </w:rPr>
      </w:pPr>
      <w:r>
        <w:rPr>
          <w:rFonts w:hint="eastAsia"/>
          <w:kern w:val="0"/>
        </w:rPr>
        <w:lastRenderedPageBreak/>
        <w:t>加强超前支护及注浆、</w:t>
      </w:r>
      <w:proofErr w:type="gramStart"/>
      <w:r>
        <w:rPr>
          <w:rFonts w:hint="eastAsia"/>
          <w:kern w:val="0"/>
        </w:rPr>
        <w:t>网喷混凝土</w:t>
      </w:r>
      <w:proofErr w:type="gramEnd"/>
      <w:r>
        <w:rPr>
          <w:rFonts w:hint="eastAsia"/>
          <w:kern w:val="0"/>
        </w:rPr>
        <w:t>施工质量，对各种不良地质地段做到超前加固，有针对性地选用开挖方法及手段，坚持做到“少扰动、弱爆破、强支护、快封闭、紧衬砌”施工原则，以有效的方法减少病害的发生。</w:t>
      </w:r>
    </w:p>
    <w:p w:rsidR="00E82F45" w:rsidRDefault="00E82F45" w:rsidP="00E82F45">
      <w:pPr>
        <w:rPr>
          <w:kern w:val="0"/>
        </w:rPr>
      </w:pPr>
      <w:r>
        <w:rPr>
          <w:rFonts w:hint="eastAsia"/>
          <w:kern w:val="0"/>
        </w:rPr>
        <w:t>三、加强调查与分析</w:t>
      </w:r>
    </w:p>
    <w:p w:rsidR="00E82F45" w:rsidRDefault="00E82F45" w:rsidP="00E82F45">
      <w:pPr>
        <w:rPr>
          <w:kern w:val="0"/>
        </w:rPr>
      </w:pPr>
      <w:r>
        <w:rPr>
          <w:rFonts w:hint="eastAsia"/>
          <w:kern w:val="0"/>
        </w:rPr>
        <w:t>对预料不到的地质病害，及时与建设单位、</w:t>
      </w:r>
      <w:proofErr w:type="gramStart"/>
      <w:r>
        <w:rPr>
          <w:rFonts w:hint="eastAsia"/>
          <w:kern w:val="0"/>
        </w:rPr>
        <w:t>监离工程师</w:t>
      </w:r>
      <w:proofErr w:type="gramEnd"/>
      <w:r>
        <w:rPr>
          <w:rFonts w:hint="eastAsia"/>
          <w:kern w:val="0"/>
        </w:rPr>
        <w:t>和设计人员进行认真的调查和分析，找出原因，原因，确定统一的施工方案，认真组织实施。</w:t>
      </w:r>
    </w:p>
    <w:p w:rsidR="00E82F45" w:rsidRDefault="00E82F45" w:rsidP="00E82F45">
      <w:pPr>
        <w:rPr>
          <w:kern w:val="0"/>
        </w:rPr>
      </w:pPr>
      <w:r>
        <w:rPr>
          <w:rFonts w:hint="eastAsia"/>
          <w:kern w:val="0"/>
        </w:rPr>
        <w:t>四、加强科技先导</w:t>
      </w:r>
    </w:p>
    <w:p w:rsidR="00E82F45" w:rsidRDefault="00E82F45" w:rsidP="00E82F45">
      <w:pPr>
        <w:rPr>
          <w:kern w:val="0"/>
        </w:rPr>
      </w:pPr>
      <w:r>
        <w:rPr>
          <w:rFonts w:hint="eastAsia"/>
          <w:kern w:val="0"/>
        </w:rPr>
        <w:t>加强科技先导，重视监控量测，合理安排施工工序，杜绝盲目抢工期、赶进度的做法，做到“安全第一、文明施工、质量创优”，防止各类事故的发生。</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27" w:name="_Toc207024477"/>
      <w:r>
        <w:rPr>
          <w:rFonts w:hint="eastAsia"/>
        </w:rPr>
        <w:t>各分部工程的施工顺序</w:t>
      </w:r>
      <w:bookmarkStart w:id="128" w:name="bk182"/>
      <w:bookmarkEnd w:id="127"/>
      <w:bookmarkEnd w:id="128"/>
    </w:p>
    <w:p w:rsidR="00E82F45" w:rsidRDefault="00E82F45" w:rsidP="00E82F45">
      <w:pPr>
        <w:rPr>
          <w:kern w:val="0"/>
        </w:rPr>
      </w:pPr>
      <w:bookmarkStart w:id="129" w:name="bk183"/>
      <w:bookmarkEnd w:id="129"/>
      <w:r>
        <w:rPr>
          <w:rFonts w:hint="eastAsia"/>
          <w:kern w:val="0"/>
        </w:rPr>
        <w:t>本合同</w:t>
      </w:r>
      <w:proofErr w:type="gramStart"/>
      <w:r>
        <w:rPr>
          <w:rFonts w:hint="eastAsia"/>
          <w:kern w:val="0"/>
        </w:rPr>
        <w:t>段左右线</w:t>
      </w:r>
      <w:proofErr w:type="gramEnd"/>
      <w:r>
        <w:rPr>
          <w:rFonts w:hint="eastAsia"/>
          <w:kern w:val="0"/>
        </w:rPr>
        <w:t>隧道全长</w:t>
      </w:r>
      <w:r>
        <w:rPr>
          <w:rFonts w:cs="TimesNewRoman"/>
          <w:kern w:val="0"/>
        </w:rPr>
        <w:t>5175m</w:t>
      </w:r>
      <w:r>
        <w:rPr>
          <w:rFonts w:hint="eastAsia"/>
          <w:kern w:val="0"/>
        </w:rPr>
        <w:t>，洞口场地狭窄，可利用场地少，地质构造复杂，不良地质多见，软弱围岩占全长的比例</w:t>
      </w:r>
      <w:r>
        <w:rPr>
          <w:rFonts w:cs="TimesNewRoman"/>
          <w:kern w:val="0"/>
        </w:rPr>
        <w:t>52.14%</w:t>
      </w:r>
      <w:r>
        <w:rPr>
          <w:rFonts w:hint="eastAsia"/>
          <w:kern w:val="0"/>
        </w:rPr>
        <w:t>，工程内容多，工程量大，标准高，工期紧。存在相当大的施工困难，为确保实现工期目标，力争提前，施工中必须多工作面同时展开，多工序平行流水作业。为避免施工中出现相互干扰，必须切实做好各分项工程的施工顺序安排。</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30" w:name="_Toc207024478"/>
      <w:r>
        <w:rPr>
          <w:rFonts w:hint="eastAsia"/>
        </w:rPr>
        <w:lastRenderedPageBreak/>
        <w:t>施工顺序安排原则</w:t>
      </w:r>
      <w:bookmarkStart w:id="131" w:name="bk184"/>
      <w:bookmarkEnd w:id="130"/>
      <w:bookmarkEnd w:id="131"/>
    </w:p>
    <w:p w:rsidR="00E82F45" w:rsidRDefault="00E82F45" w:rsidP="00E82F45">
      <w:pPr>
        <w:rPr>
          <w:kern w:val="0"/>
        </w:rPr>
      </w:pPr>
      <w:bookmarkStart w:id="132" w:name="bk185"/>
      <w:bookmarkEnd w:id="132"/>
      <w:r>
        <w:rPr>
          <w:rFonts w:hint="eastAsia"/>
          <w:kern w:val="0"/>
        </w:rPr>
        <w:t>一、施工总原则</w:t>
      </w:r>
    </w:p>
    <w:p w:rsidR="00E82F45" w:rsidRDefault="00E82F45" w:rsidP="00E82F45">
      <w:pPr>
        <w:rPr>
          <w:kern w:val="0"/>
        </w:rPr>
      </w:pPr>
      <w:r>
        <w:rPr>
          <w:rFonts w:hint="eastAsia"/>
          <w:kern w:val="0"/>
        </w:rPr>
        <w:t>充分利用车行横洞作为辅助导坑，增加工作面，采用“左洞半断面超前，右洞全断面稳进，分部开挖作业，平行交错推进，衬砌完善配套”互通关联的多工作面施工方案。</w:t>
      </w:r>
    </w:p>
    <w:p w:rsidR="00E82F45" w:rsidRDefault="00E82F45" w:rsidP="00E82F45">
      <w:pPr>
        <w:rPr>
          <w:kern w:val="0"/>
        </w:rPr>
      </w:pPr>
      <w:r>
        <w:rPr>
          <w:rFonts w:hint="eastAsia"/>
          <w:kern w:val="0"/>
        </w:rPr>
        <w:t>二、具体原则</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突出开挖重点，及早进场，及早进洞，全面展开；</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强化支护，左洞半断面超前，</w:t>
      </w:r>
      <w:proofErr w:type="gramStart"/>
      <w:r>
        <w:rPr>
          <w:rFonts w:hint="eastAsia"/>
          <w:kern w:val="0"/>
        </w:rPr>
        <w:t>右洞全</w:t>
      </w:r>
      <w:proofErr w:type="gramEnd"/>
      <w:r>
        <w:rPr>
          <w:rFonts w:hint="eastAsia"/>
          <w:kern w:val="0"/>
        </w:rPr>
        <w:t>断面推进，加快形象进度；</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尽快利用车行横洞，增加辅助工作面，展开多面施工；</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合理调度，交叉利用横通道，减少干扰；</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仰拱先行，衬砌紧跟，增加投入，快速安全；</w:t>
      </w:r>
    </w:p>
    <w:p w:rsidR="00E82F45" w:rsidRDefault="00E82F45" w:rsidP="00E82F45">
      <w:pPr>
        <w:rPr>
          <w:kern w:val="0"/>
        </w:rPr>
      </w:pPr>
      <w:r>
        <w:rPr>
          <w:rFonts w:hint="eastAsia"/>
          <w:kern w:val="0"/>
        </w:rPr>
        <w:t>（</w:t>
      </w:r>
      <w:r>
        <w:rPr>
          <w:rFonts w:cs="TimesNewRoman"/>
          <w:kern w:val="0"/>
        </w:rPr>
        <w:t>6</w:t>
      </w:r>
      <w:r>
        <w:rPr>
          <w:rFonts w:hint="eastAsia"/>
          <w:kern w:val="0"/>
        </w:rPr>
        <w:t>）</w:t>
      </w:r>
      <w:r>
        <w:rPr>
          <w:kern w:val="0"/>
        </w:rPr>
        <w:t xml:space="preserve"> </w:t>
      </w:r>
      <w:r>
        <w:rPr>
          <w:rFonts w:hint="eastAsia"/>
          <w:kern w:val="0"/>
        </w:rPr>
        <w:t>统筹安排，合理计划，均衡生产，科学管理，确保工期。</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33" w:name="_Toc207024479"/>
      <w:r>
        <w:rPr>
          <w:rFonts w:hint="eastAsia"/>
        </w:rPr>
        <w:t>施工顺序安排</w:t>
      </w:r>
      <w:bookmarkStart w:id="134" w:name="bk186"/>
      <w:bookmarkEnd w:id="133"/>
      <w:bookmarkEnd w:id="134"/>
    </w:p>
    <w:p w:rsidR="00E82F45" w:rsidRDefault="00E82F45" w:rsidP="00E82F45">
      <w:pPr>
        <w:rPr>
          <w:kern w:val="0"/>
        </w:rPr>
      </w:pPr>
      <w:bookmarkStart w:id="135" w:name="bk187"/>
      <w:bookmarkEnd w:id="135"/>
      <w:r>
        <w:rPr>
          <w:rFonts w:hint="eastAsia"/>
          <w:kern w:val="0"/>
        </w:rPr>
        <w:t>一、总体施工顺序</w:t>
      </w:r>
    </w:p>
    <w:p w:rsidR="00E82F45" w:rsidRDefault="00E82F45" w:rsidP="00E82F45">
      <w:pPr>
        <w:rPr>
          <w:kern w:val="0"/>
        </w:rPr>
      </w:pPr>
      <w:r>
        <w:rPr>
          <w:rFonts w:hint="eastAsia"/>
          <w:kern w:val="0"/>
        </w:rPr>
        <w:t>雁门关隧道</w:t>
      </w:r>
      <w:r>
        <w:rPr>
          <w:rFonts w:cs="TimesNewRoman"/>
          <w:kern w:val="0"/>
        </w:rPr>
        <w:t xml:space="preserve">6B </w:t>
      </w:r>
      <w:r>
        <w:rPr>
          <w:rFonts w:hint="eastAsia"/>
          <w:kern w:val="0"/>
        </w:rPr>
        <w:t>合同</w:t>
      </w:r>
      <w:proofErr w:type="gramStart"/>
      <w:r>
        <w:rPr>
          <w:rFonts w:hint="eastAsia"/>
          <w:kern w:val="0"/>
        </w:rPr>
        <w:t>段总体</w:t>
      </w:r>
      <w:proofErr w:type="gramEnd"/>
      <w:r>
        <w:rPr>
          <w:rFonts w:hint="eastAsia"/>
          <w:kern w:val="0"/>
        </w:rPr>
        <w:t>施工顺序见图</w:t>
      </w:r>
      <w:r>
        <w:rPr>
          <w:rFonts w:cs="TimesNewRoman"/>
          <w:kern w:val="0"/>
        </w:rPr>
        <w:t>9-1</w:t>
      </w:r>
      <w:r>
        <w:rPr>
          <w:rFonts w:hint="eastAsia"/>
          <w:kern w:val="0"/>
        </w:rPr>
        <w:t>，平面开挖施工顺序见图</w:t>
      </w:r>
      <w:r>
        <w:rPr>
          <w:rFonts w:cs="TimesNewRoman"/>
          <w:kern w:val="0"/>
        </w:rPr>
        <w:t>9-2</w:t>
      </w:r>
      <w:r>
        <w:rPr>
          <w:rFonts w:hint="eastAsia"/>
          <w:kern w:val="0"/>
        </w:rPr>
        <w:t>。</w:t>
      </w:r>
    </w:p>
    <w:p w:rsidR="00E82F45" w:rsidRDefault="00E82F45" w:rsidP="00E82F45">
      <w:pPr>
        <w:rPr>
          <w:kern w:val="0"/>
        </w:rPr>
      </w:pPr>
      <w:r>
        <w:rPr>
          <w:noProof/>
          <w:kern w:val="0"/>
        </w:rPr>
        <w:lastRenderedPageBreak/>
        <w:drawing>
          <wp:inline distT="0" distB="0" distL="0" distR="0">
            <wp:extent cx="5372100" cy="8534400"/>
            <wp:effectExtent l="19050" t="0" r="0" b="0"/>
            <wp:docPr id="28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5" cstate="print">
                      <a:lum bright="-24000"/>
                      <a:grayscl/>
                      <a:biLevel thresh="50000"/>
                    </a:blip>
                    <a:srcRect/>
                    <a:stretch>
                      <a:fillRect/>
                    </a:stretch>
                  </pic:blipFill>
                  <pic:spPr bwMode="auto">
                    <a:xfrm>
                      <a:off x="0" y="0"/>
                      <a:ext cx="5372100" cy="85344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图</w:t>
      </w:r>
      <w:r>
        <w:rPr>
          <w:kern w:val="0"/>
        </w:rPr>
        <w:t xml:space="preserve">9-2 </w:t>
      </w:r>
      <w:r>
        <w:rPr>
          <w:rFonts w:hint="eastAsia"/>
          <w:kern w:val="0"/>
        </w:rPr>
        <w:t>总体施工顺序图</w:t>
      </w:r>
    </w:p>
    <w:p w:rsidR="00E82F45" w:rsidRDefault="00E82F45" w:rsidP="00E82F45">
      <w:pPr>
        <w:rPr>
          <w:kern w:val="0"/>
        </w:rPr>
      </w:pPr>
      <w:r>
        <w:rPr>
          <w:noProof/>
          <w:kern w:val="0"/>
        </w:rPr>
        <w:drawing>
          <wp:inline distT="0" distB="0" distL="0" distR="0">
            <wp:extent cx="5267325" cy="7858125"/>
            <wp:effectExtent l="19050" t="0" r="9525" b="0"/>
            <wp:docPr id="28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6" cstate="print">
                      <a:lum bright="-36000"/>
                      <a:grayscl/>
                      <a:biLevel thresh="50000"/>
                    </a:blip>
                    <a:srcRect/>
                    <a:stretch>
                      <a:fillRect/>
                    </a:stretch>
                  </pic:blipFill>
                  <pic:spPr bwMode="auto">
                    <a:xfrm>
                      <a:off x="0" y="0"/>
                      <a:ext cx="5267325" cy="78581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二、各主要分项工程的施工顺序</w:t>
      </w:r>
    </w:p>
    <w:p w:rsidR="00E82F45" w:rsidRDefault="00E82F45" w:rsidP="00E82F45">
      <w:pPr>
        <w:rPr>
          <w:kern w:val="0"/>
        </w:rPr>
      </w:pPr>
      <w:r>
        <w:rPr>
          <w:rFonts w:hint="eastAsia"/>
          <w:kern w:val="0"/>
        </w:rPr>
        <w:t>（一）</w:t>
      </w:r>
      <w:r>
        <w:rPr>
          <w:kern w:val="0"/>
        </w:rPr>
        <w:t xml:space="preserve"> </w:t>
      </w:r>
      <w:r>
        <w:rPr>
          <w:rFonts w:hint="eastAsia"/>
          <w:kern w:val="0"/>
        </w:rPr>
        <w:t>洞口工程</w:t>
      </w:r>
    </w:p>
    <w:p w:rsidR="00E82F45" w:rsidRDefault="00E82F45" w:rsidP="00E82F45">
      <w:pPr>
        <w:rPr>
          <w:kern w:val="0"/>
        </w:rPr>
      </w:pPr>
      <w:r>
        <w:rPr>
          <w:rFonts w:cs="TimesNewRoman"/>
          <w:kern w:val="0"/>
        </w:rPr>
        <w:t xml:space="preserve">1. </w:t>
      </w:r>
      <w:r>
        <w:rPr>
          <w:rFonts w:hint="eastAsia"/>
          <w:kern w:val="0"/>
        </w:rPr>
        <w:t>洞口土石方开挖</w:t>
      </w:r>
    </w:p>
    <w:p w:rsidR="00E82F45" w:rsidRDefault="00E82F45" w:rsidP="00E82F45">
      <w:pPr>
        <w:rPr>
          <w:kern w:val="0"/>
        </w:rPr>
      </w:pPr>
      <w:r>
        <w:rPr>
          <w:rFonts w:hint="eastAsia"/>
          <w:kern w:val="0"/>
        </w:rPr>
        <w:t>洞口土石方开挖施工顺序见图</w:t>
      </w:r>
      <w:r>
        <w:rPr>
          <w:rFonts w:cs="TimesNewRoman"/>
          <w:kern w:val="0"/>
        </w:rPr>
        <w:t>9-3</w:t>
      </w:r>
      <w:r>
        <w:rPr>
          <w:rFonts w:hint="eastAsia"/>
          <w:kern w:val="0"/>
        </w:rPr>
        <w:t>。</w:t>
      </w:r>
    </w:p>
    <w:p w:rsidR="00E82F45" w:rsidRDefault="00E82F45" w:rsidP="00E82F45">
      <w:pPr>
        <w:rPr>
          <w:kern w:val="0"/>
        </w:rPr>
      </w:pPr>
      <w:r>
        <w:rPr>
          <w:noProof/>
          <w:kern w:val="0"/>
        </w:rPr>
        <w:drawing>
          <wp:inline distT="0" distB="0" distL="0" distR="0">
            <wp:extent cx="5276850" cy="657225"/>
            <wp:effectExtent l="19050" t="0" r="0" b="0"/>
            <wp:docPr id="28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7" cstate="print">
                      <a:lum bright="-30000"/>
                      <a:grayscl/>
                      <a:biLevel thresh="50000"/>
                    </a:blip>
                    <a:srcRect/>
                    <a:stretch>
                      <a:fillRect/>
                    </a:stretch>
                  </pic:blipFill>
                  <pic:spPr bwMode="auto">
                    <a:xfrm>
                      <a:off x="0" y="0"/>
                      <a:ext cx="5276850" cy="6572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rFonts w:cs="TimesNewRoman"/>
          <w:kern w:val="0"/>
        </w:rPr>
        <w:t xml:space="preserve">9-3 </w:t>
      </w:r>
      <w:r>
        <w:rPr>
          <w:rFonts w:hint="eastAsia"/>
          <w:kern w:val="0"/>
        </w:rPr>
        <w:t>洞口土石方开挖施工顺序图</w:t>
      </w:r>
    </w:p>
    <w:p w:rsidR="00E82F45" w:rsidRDefault="00E82F45" w:rsidP="00E82F45">
      <w:pPr>
        <w:rPr>
          <w:kern w:val="0"/>
        </w:rPr>
      </w:pPr>
      <w:r>
        <w:rPr>
          <w:rFonts w:cs="TimesNewRoman"/>
          <w:kern w:val="0"/>
        </w:rPr>
        <w:t xml:space="preserve">2. </w:t>
      </w:r>
      <w:r>
        <w:rPr>
          <w:rFonts w:hint="eastAsia"/>
          <w:kern w:val="0"/>
        </w:rPr>
        <w:t>明洞施工</w:t>
      </w:r>
    </w:p>
    <w:p w:rsidR="00E82F45" w:rsidRDefault="00E82F45" w:rsidP="00E82F45">
      <w:pPr>
        <w:rPr>
          <w:kern w:val="0"/>
        </w:rPr>
      </w:pPr>
      <w:r>
        <w:rPr>
          <w:rFonts w:hint="eastAsia"/>
          <w:kern w:val="0"/>
        </w:rPr>
        <w:t>明洞施工顺序见图</w:t>
      </w:r>
      <w:r>
        <w:rPr>
          <w:rFonts w:cs="TimesNewRoman"/>
          <w:kern w:val="0"/>
        </w:rPr>
        <w:t>9-4</w:t>
      </w:r>
      <w:r>
        <w:rPr>
          <w:rFonts w:hint="eastAsia"/>
          <w:kern w:val="0"/>
        </w:rPr>
        <w:t>。</w:t>
      </w:r>
    </w:p>
    <w:p w:rsidR="00E82F45" w:rsidRDefault="00E82F45" w:rsidP="00E82F45">
      <w:pPr>
        <w:rPr>
          <w:kern w:val="0"/>
        </w:rPr>
      </w:pPr>
      <w:r>
        <w:rPr>
          <w:noProof/>
          <w:kern w:val="0"/>
        </w:rPr>
        <w:drawing>
          <wp:inline distT="0" distB="0" distL="0" distR="0">
            <wp:extent cx="5267325" cy="1009650"/>
            <wp:effectExtent l="19050" t="0" r="9525" b="0"/>
            <wp:docPr id="28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8" cstate="print">
                      <a:lum bright="-30000"/>
                      <a:grayscl/>
                      <a:biLevel thresh="50000"/>
                    </a:blip>
                    <a:srcRect/>
                    <a:stretch>
                      <a:fillRect/>
                    </a:stretch>
                  </pic:blipFill>
                  <pic:spPr bwMode="auto">
                    <a:xfrm>
                      <a:off x="0" y="0"/>
                      <a:ext cx="5267325" cy="10096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9-4 </w:t>
      </w:r>
      <w:r>
        <w:rPr>
          <w:rFonts w:hint="eastAsia"/>
          <w:kern w:val="0"/>
        </w:rPr>
        <w:t>明洞</w:t>
      </w:r>
      <w:proofErr w:type="gramStart"/>
      <w:r>
        <w:rPr>
          <w:rFonts w:hint="eastAsia"/>
          <w:kern w:val="0"/>
        </w:rPr>
        <w:t>施工施工</w:t>
      </w:r>
      <w:proofErr w:type="gramEnd"/>
      <w:r>
        <w:rPr>
          <w:rFonts w:hint="eastAsia"/>
          <w:kern w:val="0"/>
        </w:rPr>
        <w:t>顺序图</w:t>
      </w:r>
    </w:p>
    <w:p w:rsidR="00E82F45" w:rsidRDefault="00E82F45" w:rsidP="00E82F45">
      <w:pPr>
        <w:rPr>
          <w:kern w:val="0"/>
        </w:rPr>
      </w:pPr>
      <w:r>
        <w:rPr>
          <w:rFonts w:cs="TimesNewRoman"/>
          <w:kern w:val="0"/>
        </w:rPr>
        <w:t xml:space="preserve">3. </w:t>
      </w:r>
      <w:r>
        <w:rPr>
          <w:rFonts w:hint="eastAsia"/>
          <w:kern w:val="0"/>
        </w:rPr>
        <w:t>洞身开挖</w:t>
      </w:r>
    </w:p>
    <w:p w:rsidR="00E82F45" w:rsidRDefault="00E82F45" w:rsidP="00E82F45">
      <w:pPr>
        <w:rPr>
          <w:kern w:val="0"/>
        </w:rPr>
      </w:pPr>
      <w:r>
        <w:rPr>
          <w:rFonts w:hint="eastAsia"/>
          <w:kern w:val="0"/>
        </w:rPr>
        <w:t>洞身开挖施工顺序见图</w:t>
      </w:r>
      <w:r>
        <w:rPr>
          <w:rFonts w:cs="TimesNewRoman"/>
          <w:kern w:val="0"/>
        </w:rPr>
        <w:t>9-5</w:t>
      </w:r>
      <w:r>
        <w:rPr>
          <w:rFonts w:hint="eastAsia"/>
          <w:kern w:val="0"/>
        </w:rPr>
        <w:t>。</w:t>
      </w:r>
    </w:p>
    <w:p w:rsidR="00E82F45" w:rsidRDefault="00E82F45" w:rsidP="00E82F45">
      <w:pPr>
        <w:rPr>
          <w:kern w:val="0"/>
        </w:rPr>
      </w:pPr>
      <w:r>
        <w:rPr>
          <w:noProof/>
          <w:kern w:val="0"/>
        </w:rPr>
        <w:drawing>
          <wp:inline distT="0" distB="0" distL="0" distR="0">
            <wp:extent cx="5267325" cy="1104900"/>
            <wp:effectExtent l="19050" t="0" r="9525" b="0"/>
            <wp:docPr id="28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9" cstate="print">
                      <a:lum bright="-30000"/>
                      <a:grayscl/>
                      <a:biLevel thresh="50000"/>
                    </a:blip>
                    <a:srcRect/>
                    <a:stretch>
                      <a:fillRect/>
                    </a:stretch>
                  </pic:blipFill>
                  <pic:spPr bwMode="auto">
                    <a:xfrm>
                      <a:off x="0" y="0"/>
                      <a:ext cx="5267325" cy="11049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9-5 </w:t>
      </w:r>
      <w:r>
        <w:rPr>
          <w:rFonts w:hint="eastAsia"/>
          <w:kern w:val="0"/>
        </w:rPr>
        <w:t>洞身开挖施工顺序图</w:t>
      </w:r>
    </w:p>
    <w:p w:rsidR="00E82F45" w:rsidRDefault="00E82F45" w:rsidP="00E82F45">
      <w:pPr>
        <w:rPr>
          <w:kern w:val="0"/>
        </w:rPr>
      </w:pPr>
      <w:r>
        <w:rPr>
          <w:rFonts w:cs="TimesNewRoman"/>
          <w:kern w:val="0"/>
        </w:rPr>
        <w:t xml:space="preserve">4. </w:t>
      </w:r>
      <w:r>
        <w:rPr>
          <w:rFonts w:hint="eastAsia"/>
          <w:kern w:val="0"/>
        </w:rPr>
        <w:t>超前支护</w:t>
      </w:r>
    </w:p>
    <w:p w:rsidR="00E82F45" w:rsidRDefault="00E82F45" w:rsidP="00E82F45">
      <w:pPr>
        <w:rPr>
          <w:kern w:val="0"/>
        </w:rPr>
      </w:pPr>
      <w:r>
        <w:rPr>
          <w:rFonts w:hint="eastAsia"/>
          <w:kern w:val="0"/>
        </w:rPr>
        <w:t>超前支护施工顺序见图</w:t>
      </w:r>
      <w:r>
        <w:rPr>
          <w:rFonts w:cs="TimesNewRoman"/>
          <w:kern w:val="0"/>
        </w:rPr>
        <w:t>9-6</w:t>
      </w:r>
      <w:r>
        <w:rPr>
          <w:rFonts w:hint="eastAsia"/>
          <w:kern w:val="0"/>
        </w:rPr>
        <w:t>。</w:t>
      </w:r>
    </w:p>
    <w:p w:rsidR="00E82F45" w:rsidRDefault="00E82F45" w:rsidP="00E82F45">
      <w:pPr>
        <w:rPr>
          <w:kern w:val="0"/>
        </w:rPr>
      </w:pPr>
      <w:r>
        <w:rPr>
          <w:noProof/>
          <w:kern w:val="0"/>
        </w:rPr>
        <w:lastRenderedPageBreak/>
        <w:drawing>
          <wp:inline distT="0" distB="0" distL="0" distR="0">
            <wp:extent cx="5267325" cy="885825"/>
            <wp:effectExtent l="19050" t="0" r="9525" b="0"/>
            <wp:docPr id="28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0" cstate="print">
                      <a:lum bright="-30000"/>
                      <a:grayscl/>
                      <a:biLevel thresh="50000"/>
                    </a:blip>
                    <a:srcRect/>
                    <a:stretch>
                      <a:fillRect/>
                    </a:stretch>
                  </pic:blipFill>
                  <pic:spPr bwMode="auto">
                    <a:xfrm>
                      <a:off x="0" y="0"/>
                      <a:ext cx="5267325" cy="8858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9-6 </w:t>
      </w:r>
      <w:r>
        <w:rPr>
          <w:rFonts w:hint="eastAsia"/>
          <w:kern w:val="0"/>
        </w:rPr>
        <w:t>超前支护施工顺序图</w:t>
      </w:r>
    </w:p>
    <w:p w:rsidR="00E82F45" w:rsidRDefault="00E82F45" w:rsidP="00E82F45">
      <w:pPr>
        <w:rPr>
          <w:kern w:val="0"/>
        </w:rPr>
      </w:pPr>
      <w:r>
        <w:rPr>
          <w:rFonts w:cs="TimesNewRoman"/>
          <w:kern w:val="0"/>
        </w:rPr>
        <w:t xml:space="preserve">5. </w:t>
      </w:r>
      <w:r>
        <w:rPr>
          <w:rFonts w:hint="eastAsia"/>
          <w:kern w:val="0"/>
        </w:rPr>
        <w:t>初期支护</w:t>
      </w:r>
    </w:p>
    <w:p w:rsidR="00E82F45" w:rsidRDefault="00E82F45" w:rsidP="00E82F45">
      <w:pPr>
        <w:rPr>
          <w:kern w:val="0"/>
        </w:rPr>
      </w:pPr>
      <w:r>
        <w:rPr>
          <w:rFonts w:hint="eastAsia"/>
          <w:kern w:val="0"/>
        </w:rPr>
        <w:t>初期支护施工顺序见图</w:t>
      </w:r>
      <w:r>
        <w:rPr>
          <w:rFonts w:cs="TimesNewRoman"/>
          <w:kern w:val="0"/>
        </w:rPr>
        <w:t>9-7</w:t>
      </w:r>
      <w:r>
        <w:rPr>
          <w:rFonts w:hint="eastAsia"/>
          <w:kern w:val="0"/>
        </w:rPr>
        <w:t>。</w:t>
      </w:r>
    </w:p>
    <w:p w:rsidR="00E82F45" w:rsidRDefault="00E82F45" w:rsidP="00E82F45">
      <w:pPr>
        <w:rPr>
          <w:kern w:val="0"/>
        </w:rPr>
      </w:pPr>
      <w:r>
        <w:rPr>
          <w:rFonts w:hint="eastAsia"/>
          <w:noProof/>
          <w:kern w:val="0"/>
        </w:rPr>
        <w:drawing>
          <wp:inline distT="0" distB="0" distL="0" distR="0">
            <wp:extent cx="5267325" cy="1724025"/>
            <wp:effectExtent l="19050" t="0" r="9525" b="0"/>
            <wp:docPr id="28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1" cstate="print">
                      <a:lum bright="-36000"/>
                      <a:grayscl/>
                      <a:biLevel thresh="50000"/>
                    </a:blip>
                    <a:srcRect/>
                    <a:stretch>
                      <a:fillRect/>
                    </a:stretch>
                  </pic:blipFill>
                  <pic:spPr bwMode="auto">
                    <a:xfrm>
                      <a:off x="0" y="0"/>
                      <a:ext cx="5267325" cy="17240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9-7 </w:t>
      </w:r>
      <w:r>
        <w:rPr>
          <w:rFonts w:hint="eastAsia"/>
          <w:kern w:val="0"/>
        </w:rPr>
        <w:t>初期支护施工顺序图</w:t>
      </w:r>
    </w:p>
    <w:p w:rsidR="00E82F45" w:rsidRDefault="00E82F45" w:rsidP="00E82F45">
      <w:pPr>
        <w:rPr>
          <w:kern w:val="0"/>
        </w:rPr>
      </w:pPr>
      <w:r>
        <w:rPr>
          <w:rFonts w:cs="TimesNewRoman"/>
          <w:kern w:val="0"/>
        </w:rPr>
        <w:t xml:space="preserve">6. </w:t>
      </w:r>
      <w:r>
        <w:rPr>
          <w:rFonts w:hint="eastAsia"/>
          <w:kern w:val="0"/>
        </w:rPr>
        <w:t>仰拱填充</w:t>
      </w:r>
    </w:p>
    <w:p w:rsidR="00E82F45" w:rsidRDefault="00E82F45" w:rsidP="00E82F45">
      <w:pPr>
        <w:rPr>
          <w:kern w:val="0"/>
        </w:rPr>
      </w:pPr>
      <w:r>
        <w:rPr>
          <w:rFonts w:hint="eastAsia"/>
          <w:kern w:val="0"/>
        </w:rPr>
        <w:t>仰拱填充施工顺序见图</w:t>
      </w:r>
      <w:r>
        <w:rPr>
          <w:rFonts w:cs="TimesNewRoman"/>
          <w:kern w:val="0"/>
        </w:rPr>
        <w:t>9-8</w:t>
      </w:r>
      <w:r>
        <w:rPr>
          <w:rFonts w:hint="eastAsia"/>
          <w:kern w:val="0"/>
        </w:rPr>
        <w:t>。</w:t>
      </w:r>
    </w:p>
    <w:p w:rsidR="00E82F45" w:rsidRDefault="00E82F45" w:rsidP="00E82F45">
      <w:pPr>
        <w:rPr>
          <w:kern w:val="0"/>
        </w:rPr>
      </w:pPr>
      <w:r>
        <w:rPr>
          <w:rFonts w:hint="eastAsia"/>
          <w:noProof/>
          <w:kern w:val="0"/>
        </w:rPr>
        <w:drawing>
          <wp:inline distT="0" distB="0" distL="0" distR="0">
            <wp:extent cx="5267325" cy="1238250"/>
            <wp:effectExtent l="19050" t="0" r="9525" b="0"/>
            <wp:docPr id="28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62" cstate="print">
                      <a:lum bright="-30000"/>
                      <a:grayscl/>
                      <a:biLevel thresh="50000"/>
                    </a:blip>
                    <a:srcRect/>
                    <a:stretch>
                      <a:fillRect/>
                    </a:stretch>
                  </pic:blipFill>
                  <pic:spPr bwMode="auto">
                    <a:xfrm>
                      <a:off x="0" y="0"/>
                      <a:ext cx="5267325" cy="1238250"/>
                    </a:xfrm>
                    <a:prstGeom prst="rect">
                      <a:avLst/>
                    </a:prstGeom>
                    <a:noFill/>
                    <a:ln w="9525">
                      <a:noFill/>
                      <a:miter lim="800000"/>
                      <a:headEnd/>
                      <a:tailEnd/>
                    </a:ln>
                  </pic:spPr>
                </pic:pic>
              </a:graphicData>
            </a:graphic>
          </wp:inline>
        </w:drawing>
      </w:r>
      <w:r>
        <w:rPr>
          <w:rFonts w:hint="eastAsia"/>
          <w:kern w:val="0"/>
        </w:rPr>
        <w:t xml:space="preserve"> </w:t>
      </w:r>
    </w:p>
    <w:p w:rsidR="00E82F45" w:rsidRDefault="00E82F45" w:rsidP="00E82F45">
      <w:pPr>
        <w:rPr>
          <w:kern w:val="0"/>
        </w:rPr>
      </w:pPr>
      <w:r>
        <w:rPr>
          <w:rFonts w:hint="eastAsia"/>
          <w:kern w:val="0"/>
        </w:rPr>
        <w:t>图</w:t>
      </w:r>
      <w:r>
        <w:rPr>
          <w:kern w:val="0"/>
        </w:rPr>
        <w:t xml:space="preserve">9-8 </w:t>
      </w:r>
      <w:r>
        <w:rPr>
          <w:rFonts w:hint="eastAsia"/>
          <w:kern w:val="0"/>
        </w:rPr>
        <w:t>仰拱填充施工顺序图</w:t>
      </w:r>
    </w:p>
    <w:p w:rsidR="00E82F45" w:rsidRDefault="00E82F45" w:rsidP="00E82F45">
      <w:pPr>
        <w:rPr>
          <w:kern w:val="0"/>
        </w:rPr>
      </w:pPr>
      <w:r>
        <w:rPr>
          <w:rFonts w:cs="TimesNewRoman"/>
          <w:kern w:val="0"/>
        </w:rPr>
        <w:t xml:space="preserve">7. </w:t>
      </w:r>
      <w:r>
        <w:rPr>
          <w:rFonts w:hint="eastAsia"/>
          <w:kern w:val="0"/>
        </w:rPr>
        <w:t>两次衬砌</w:t>
      </w:r>
    </w:p>
    <w:p w:rsidR="00E82F45" w:rsidRDefault="00E82F45" w:rsidP="00E82F45">
      <w:pPr>
        <w:rPr>
          <w:kern w:val="0"/>
        </w:rPr>
      </w:pPr>
      <w:r>
        <w:rPr>
          <w:rFonts w:hint="eastAsia"/>
          <w:kern w:val="0"/>
        </w:rPr>
        <w:t>两次衬砌施工顺序见图</w:t>
      </w:r>
      <w:r>
        <w:rPr>
          <w:rFonts w:cs="TimesNewRoman"/>
          <w:kern w:val="0"/>
        </w:rPr>
        <w:t>9-9</w:t>
      </w:r>
      <w:r>
        <w:rPr>
          <w:rFonts w:hint="eastAsia"/>
          <w:kern w:val="0"/>
        </w:rPr>
        <w:t>。</w:t>
      </w:r>
    </w:p>
    <w:p w:rsidR="00E82F45" w:rsidRDefault="00E82F45" w:rsidP="00E82F45">
      <w:pPr>
        <w:rPr>
          <w:kern w:val="0"/>
        </w:rPr>
      </w:pPr>
      <w:r>
        <w:rPr>
          <w:noProof/>
          <w:kern w:val="0"/>
        </w:rPr>
        <w:lastRenderedPageBreak/>
        <w:drawing>
          <wp:inline distT="0" distB="0" distL="0" distR="0">
            <wp:extent cx="5600700" cy="1609725"/>
            <wp:effectExtent l="19050" t="0" r="0" b="0"/>
            <wp:docPr id="28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3" cstate="print">
                      <a:lum bright="-36000"/>
                      <a:grayscl/>
                      <a:biLevel thresh="50000"/>
                    </a:blip>
                    <a:srcRect/>
                    <a:stretch>
                      <a:fillRect/>
                    </a:stretch>
                  </pic:blipFill>
                  <pic:spPr bwMode="auto">
                    <a:xfrm>
                      <a:off x="0" y="0"/>
                      <a:ext cx="5600700" cy="16097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9-9 </w:t>
      </w:r>
      <w:r>
        <w:rPr>
          <w:rFonts w:hint="eastAsia"/>
          <w:kern w:val="0"/>
        </w:rPr>
        <w:t>两次衬砌施工顺序图</w:t>
      </w:r>
    </w:p>
    <w:p w:rsidR="00E82F45" w:rsidRDefault="00E82F45" w:rsidP="00E82F45">
      <w:pPr>
        <w:rPr>
          <w:kern w:val="0"/>
        </w:rPr>
      </w:pPr>
      <w:r>
        <w:rPr>
          <w:rFonts w:cs="TimesNewRoman"/>
          <w:kern w:val="0"/>
        </w:rPr>
        <w:t xml:space="preserve">8. </w:t>
      </w:r>
      <w:r>
        <w:rPr>
          <w:rFonts w:hint="eastAsia"/>
          <w:kern w:val="0"/>
        </w:rPr>
        <w:t>洞内混凝土路面</w:t>
      </w:r>
    </w:p>
    <w:p w:rsidR="00E82F45" w:rsidRDefault="00E82F45" w:rsidP="00E82F45">
      <w:pPr>
        <w:rPr>
          <w:kern w:val="0"/>
        </w:rPr>
      </w:pPr>
      <w:r>
        <w:rPr>
          <w:rFonts w:hint="eastAsia"/>
          <w:kern w:val="0"/>
        </w:rPr>
        <w:t>洞内混凝土路面施工顺序见图</w:t>
      </w:r>
      <w:r>
        <w:rPr>
          <w:rFonts w:cs="TimesNewRoman"/>
          <w:kern w:val="0"/>
        </w:rPr>
        <w:t>9-10</w:t>
      </w:r>
      <w:r>
        <w:rPr>
          <w:rFonts w:hint="eastAsia"/>
          <w:kern w:val="0"/>
        </w:rPr>
        <w:t>。</w:t>
      </w:r>
    </w:p>
    <w:p w:rsidR="00E82F45" w:rsidRDefault="00E82F45" w:rsidP="00E82F45">
      <w:pPr>
        <w:rPr>
          <w:kern w:val="0"/>
        </w:rPr>
      </w:pPr>
      <w:r>
        <w:rPr>
          <w:noProof/>
          <w:kern w:val="0"/>
        </w:rPr>
        <w:drawing>
          <wp:inline distT="0" distB="0" distL="0" distR="0">
            <wp:extent cx="5267325" cy="1504950"/>
            <wp:effectExtent l="19050" t="0" r="9525" b="0"/>
            <wp:docPr id="28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4" cstate="print">
                      <a:lum bright="-42000"/>
                      <a:grayscl/>
                      <a:biLevel thresh="50000"/>
                    </a:blip>
                    <a:srcRect/>
                    <a:stretch>
                      <a:fillRect/>
                    </a:stretch>
                  </pic:blipFill>
                  <pic:spPr bwMode="auto">
                    <a:xfrm>
                      <a:off x="0" y="0"/>
                      <a:ext cx="5267325" cy="15049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9-2-10 </w:t>
      </w:r>
      <w:r>
        <w:rPr>
          <w:rFonts w:hint="eastAsia"/>
          <w:kern w:val="0"/>
        </w:rPr>
        <w:t>洞内混凝土路面施工顺序图</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36" w:name="_Toc207024480"/>
      <w:r>
        <w:rPr>
          <w:rFonts w:hint="eastAsia"/>
        </w:rPr>
        <w:t>冬、雨期的施工安排</w:t>
      </w:r>
      <w:bookmarkStart w:id="137" w:name="bk188"/>
      <w:bookmarkEnd w:id="136"/>
      <w:bookmarkEnd w:id="137"/>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38" w:name="_Toc207024481"/>
      <w:r>
        <w:rPr>
          <w:rFonts w:hint="eastAsia"/>
        </w:rPr>
        <w:t>冬</w:t>
      </w:r>
      <w:proofErr w:type="gramStart"/>
      <w:r>
        <w:rPr>
          <w:rFonts w:hint="eastAsia"/>
        </w:rPr>
        <w:t>期施工</w:t>
      </w:r>
      <w:proofErr w:type="gramEnd"/>
      <w:r>
        <w:rPr>
          <w:rFonts w:hint="eastAsia"/>
        </w:rPr>
        <w:t>安排</w:t>
      </w:r>
      <w:bookmarkStart w:id="139" w:name="bk189"/>
      <w:bookmarkEnd w:id="138"/>
      <w:bookmarkEnd w:id="139"/>
    </w:p>
    <w:p w:rsidR="00E82F45" w:rsidRDefault="00E82F45" w:rsidP="00E82F45">
      <w:pPr>
        <w:rPr>
          <w:kern w:val="0"/>
        </w:rPr>
      </w:pPr>
      <w:bookmarkStart w:id="140" w:name="bk190"/>
      <w:bookmarkEnd w:id="140"/>
      <w:r>
        <w:rPr>
          <w:rFonts w:hint="eastAsia"/>
          <w:kern w:val="0"/>
        </w:rPr>
        <w:t>一、冬</w:t>
      </w:r>
      <w:proofErr w:type="gramStart"/>
      <w:r>
        <w:rPr>
          <w:rFonts w:hint="eastAsia"/>
          <w:kern w:val="0"/>
        </w:rPr>
        <w:t>期施工</w:t>
      </w:r>
      <w:proofErr w:type="gramEnd"/>
      <w:r>
        <w:rPr>
          <w:rFonts w:hint="eastAsia"/>
          <w:kern w:val="0"/>
        </w:rPr>
        <w:t>安排</w:t>
      </w:r>
    </w:p>
    <w:p w:rsidR="00E82F45" w:rsidRDefault="00E82F45" w:rsidP="00E82F45">
      <w:pPr>
        <w:rPr>
          <w:kern w:val="0"/>
        </w:rPr>
      </w:pPr>
      <w:r>
        <w:rPr>
          <w:rFonts w:hint="eastAsia"/>
          <w:kern w:val="0"/>
        </w:rPr>
        <w:t>室外日平均气温连续</w:t>
      </w:r>
      <w:r>
        <w:rPr>
          <w:rFonts w:cs="TimesNewRoman"/>
          <w:kern w:val="0"/>
        </w:rPr>
        <w:t>5</w:t>
      </w:r>
      <w:r>
        <w:rPr>
          <w:rFonts w:cs="TimesNewRoman,Italic"/>
          <w:i/>
          <w:iCs/>
          <w:kern w:val="0"/>
        </w:rPr>
        <w:t xml:space="preserve">d </w:t>
      </w:r>
      <w:r>
        <w:rPr>
          <w:rFonts w:hint="eastAsia"/>
          <w:kern w:val="0"/>
        </w:rPr>
        <w:t>稳定低于</w:t>
      </w:r>
      <w:r>
        <w:rPr>
          <w:rFonts w:cs="TimesNewRoman"/>
          <w:kern w:val="0"/>
        </w:rPr>
        <w:t>5</w:t>
      </w:r>
      <w:r>
        <w:rPr>
          <w:rFonts w:hint="eastAsia"/>
          <w:kern w:val="0"/>
        </w:rPr>
        <w:t>℃时，即进入冬期施工。</w:t>
      </w:r>
    </w:p>
    <w:p w:rsidR="00E82F45" w:rsidRDefault="00E82F45" w:rsidP="00E82F45">
      <w:pPr>
        <w:rPr>
          <w:kern w:val="0"/>
        </w:rPr>
      </w:pPr>
      <w:r>
        <w:rPr>
          <w:rFonts w:hint="eastAsia"/>
          <w:kern w:val="0"/>
        </w:rPr>
        <w:t>根据气象资料显示，代县地区最低月平均气温</w:t>
      </w:r>
      <w:r>
        <w:rPr>
          <w:rFonts w:cs="TimesNewRoman"/>
          <w:kern w:val="0"/>
        </w:rPr>
        <w:t>-8.5</w:t>
      </w:r>
      <w:r>
        <w:rPr>
          <w:rFonts w:hint="eastAsia"/>
          <w:kern w:val="0"/>
        </w:rPr>
        <w:t>℃（一月），极端最低气温</w:t>
      </w:r>
      <w:r>
        <w:rPr>
          <w:rFonts w:cs="TimesNewRoman"/>
          <w:kern w:val="0"/>
        </w:rPr>
        <w:t>-24.5</w:t>
      </w:r>
      <w:r>
        <w:rPr>
          <w:rFonts w:hint="eastAsia"/>
          <w:kern w:val="0"/>
        </w:rPr>
        <w:t>℃（</w:t>
      </w:r>
      <w:r>
        <w:rPr>
          <w:rFonts w:cs="TimesNewRoman"/>
          <w:kern w:val="0"/>
        </w:rPr>
        <w:t xml:space="preserve">1971 </w:t>
      </w:r>
      <w:r>
        <w:rPr>
          <w:rFonts w:hint="eastAsia"/>
          <w:kern w:val="0"/>
        </w:rPr>
        <w:t>年</w:t>
      </w:r>
      <w:r>
        <w:rPr>
          <w:rFonts w:cs="TimesNewRoman"/>
          <w:kern w:val="0"/>
        </w:rPr>
        <w:t xml:space="preserve">12 </w:t>
      </w:r>
      <w:r>
        <w:rPr>
          <w:rFonts w:hint="eastAsia"/>
          <w:kern w:val="0"/>
        </w:rPr>
        <w:t>月</w:t>
      </w:r>
      <w:r>
        <w:rPr>
          <w:rFonts w:cs="TimesNewRoman"/>
          <w:kern w:val="0"/>
        </w:rPr>
        <w:t xml:space="preserve">21 </w:t>
      </w:r>
      <w:r>
        <w:rPr>
          <w:rFonts w:hint="eastAsia"/>
          <w:kern w:val="0"/>
        </w:rPr>
        <w:t>日），为保证施工质量，</w:t>
      </w:r>
      <w:proofErr w:type="gramStart"/>
      <w:r>
        <w:rPr>
          <w:rFonts w:hint="eastAsia"/>
          <w:kern w:val="0"/>
        </w:rPr>
        <w:t>受冬期</w:t>
      </w:r>
      <w:proofErr w:type="gramEnd"/>
      <w:r>
        <w:rPr>
          <w:rFonts w:hint="eastAsia"/>
          <w:kern w:val="0"/>
        </w:rPr>
        <w:t>低温影响较大的洞门施工安排在</w:t>
      </w:r>
      <w:r>
        <w:rPr>
          <w:rFonts w:cs="TimesNewRoman"/>
          <w:kern w:val="0"/>
        </w:rPr>
        <w:t xml:space="preserve">2002 </w:t>
      </w:r>
      <w:r>
        <w:rPr>
          <w:rFonts w:hint="eastAsia"/>
          <w:kern w:val="0"/>
        </w:rPr>
        <w:t>年</w:t>
      </w:r>
      <w:r>
        <w:rPr>
          <w:rFonts w:cs="TimesNewRoman"/>
          <w:kern w:val="0"/>
        </w:rPr>
        <w:t xml:space="preserve">5 </w:t>
      </w:r>
      <w:r>
        <w:rPr>
          <w:rFonts w:hint="eastAsia"/>
          <w:kern w:val="0"/>
        </w:rPr>
        <w:t>月施工，明洞施工在</w:t>
      </w:r>
      <w:r>
        <w:rPr>
          <w:rFonts w:cs="TimesNewRoman"/>
          <w:kern w:val="0"/>
        </w:rPr>
        <w:t xml:space="preserve">2001 </w:t>
      </w:r>
      <w:r>
        <w:rPr>
          <w:rFonts w:hint="eastAsia"/>
          <w:kern w:val="0"/>
        </w:rPr>
        <w:t>年</w:t>
      </w:r>
      <w:r>
        <w:rPr>
          <w:rFonts w:cs="TimesNewRoman"/>
          <w:kern w:val="0"/>
        </w:rPr>
        <w:lastRenderedPageBreak/>
        <w:t xml:space="preserve">11 </w:t>
      </w:r>
      <w:r>
        <w:rPr>
          <w:rFonts w:hint="eastAsia"/>
          <w:kern w:val="0"/>
        </w:rPr>
        <w:t>月以前施工完成，错开冬期。</w:t>
      </w:r>
    </w:p>
    <w:p w:rsidR="00E82F45" w:rsidRDefault="00E82F45" w:rsidP="00E82F45">
      <w:pPr>
        <w:rPr>
          <w:kern w:val="0"/>
        </w:rPr>
      </w:pPr>
      <w:r>
        <w:rPr>
          <w:rFonts w:hint="eastAsia"/>
          <w:kern w:val="0"/>
        </w:rPr>
        <w:t>冬期施工期间，按规范规定采取相应措施，做好冬期施工防护。</w:t>
      </w:r>
    </w:p>
    <w:p w:rsidR="00E82F45" w:rsidRDefault="00E82F45" w:rsidP="00E82F45">
      <w:pPr>
        <w:rPr>
          <w:kern w:val="0"/>
        </w:rPr>
      </w:pPr>
      <w:r>
        <w:rPr>
          <w:rFonts w:hint="eastAsia"/>
          <w:kern w:val="0"/>
        </w:rPr>
        <w:t>二、冬</w:t>
      </w:r>
      <w:proofErr w:type="gramStart"/>
      <w:r>
        <w:rPr>
          <w:rFonts w:hint="eastAsia"/>
          <w:kern w:val="0"/>
        </w:rPr>
        <w:t>期施工</w:t>
      </w:r>
      <w:proofErr w:type="gramEnd"/>
      <w:r>
        <w:rPr>
          <w:rFonts w:hint="eastAsia"/>
          <w:kern w:val="0"/>
        </w:rPr>
        <w:t>措施</w:t>
      </w:r>
    </w:p>
    <w:p w:rsidR="00E82F45" w:rsidRDefault="00E82F45" w:rsidP="00E82F45">
      <w:pPr>
        <w:rPr>
          <w:kern w:val="0"/>
        </w:rPr>
      </w:pPr>
      <w:r>
        <w:rPr>
          <w:rFonts w:hint="eastAsia"/>
          <w:kern w:val="0"/>
        </w:rPr>
        <w:t>冬</w:t>
      </w:r>
      <w:proofErr w:type="gramStart"/>
      <w:r>
        <w:rPr>
          <w:rFonts w:hint="eastAsia"/>
          <w:kern w:val="0"/>
        </w:rPr>
        <w:t>期施工</w:t>
      </w:r>
      <w:proofErr w:type="gramEnd"/>
      <w:r>
        <w:rPr>
          <w:rFonts w:hint="eastAsia"/>
          <w:kern w:val="0"/>
        </w:rPr>
        <w:t>测温与保温措施</w:t>
      </w:r>
    </w:p>
    <w:p w:rsidR="00E82F45" w:rsidRDefault="00E82F45" w:rsidP="00E82F45">
      <w:pPr>
        <w:rPr>
          <w:kern w:val="0"/>
        </w:rPr>
      </w:pPr>
      <w:r>
        <w:rPr>
          <w:rFonts w:cs="TimesNewRoman"/>
          <w:kern w:val="0"/>
        </w:rPr>
        <w:t xml:space="preserve">(1) </w:t>
      </w:r>
      <w:r>
        <w:rPr>
          <w:rFonts w:hint="eastAsia"/>
          <w:kern w:val="0"/>
        </w:rPr>
        <w:t>施工现场在在入冬前建立测温组织，每日对大气温度、混凝土温度、砂浆温度进行观测。项目技术负责人负责本工程的测温工作，并派专人测温。专职测温人员要认真负责，测试数据真实可靠。</w:t>
      </w:r>
    </w:p>
    <w:p w:rsidR="00E82F45" w:rsidRDefault="00E82F45" w:rsidP="00E82F45">
      <w:pPr>
        <w:rPr>
          <w:kern w:val="0"/>
        </w:rPr>
      </w:pPr>
      <w:r>
        <w:rPr>
          <w:rFonts w:cs="TimesNewRoman"/>
          <w:kern w:val="0"/>
        </w:rPr>
        <w:t xml:space="preserve">(2) </w:t>
      </w:r>
      <w:r>
        <w:rPr>
          <w:rFonts w:hint="eastAsia"/>
          <w:kern w:val="0"/>
        </w:rPr>
        <w:t>试验人员每天至少测量</w:t>
      </w:r>
      <w:r>
        <w:rPr>
          <w:rFonts w:cs="TimesNewRoman"/>
          <w:kern w:val="0"/>
        </w:rPr>
        <w:t xml:space="preserve">3 </w:t>
      </w:r>
      <w:r>
        <w:rPr>
          <w:rFonts w:hint="eastAsia"/>
          <w:kern w:val="0"/>
        </w:rPr>
        <w:t>次环境气温，棚罩内温度每</w:t>
      </w:r>
      <w:r>
        <w:rPr>
          <w:rFonts w:cs="TimesNewRoman"/>
          <w:kern w:val="0"/>
        </w:rPr>
        <w:t xml:space="preserve">2h </w:t>
      </w:r>
      <w:r>
        <w:rPr>
          <w:rFonts w:hint="eastAsia"/>
          <w:kern w:val="0"/>
        </w:rPr>
        <w:t>测一次。</w:t>
      </w:r>
    </w:p>
    <w:p w:rsidR="00E82F45" w:rsidRDefault="00E82F45" w:rsidP="00E82F45">
      <w:pPr>
        <w:rPr>
          <w:kern w:val="0"/>
        </w:rPr>
      </w:pPr>
      <w:r>
        <w:rPr>
          <w:rFonts w:cs="TimesNewRoman"/>
          <w:kern w:val="0"/>
        </w:rPr>
        <w:t xml:space="preserve">(3) </w:t>
      </w:r>
      <w:r>
        <w:rPr>
          <w:rFonts w:hint="eastAsia"/>
          <w:kern w:val="0"/>
        </w:rPr>
        <w:t>测温时间和所测温度值详细记录，整理归档。每天、</w:t>
      </w:r>
      <w:proofErr w:type="gramStart"/>
      <w:r>
        <w:rPr>
          <w:rFonts w:hint="eastAsia"/>
          <w:kern w:val="0"/>
        </w:rPr>
        <w:t>每施工段停止</w:t>
      </w:r>
      <w:proofErr w:type="gramEnd"/>
      <w:r>
        <w:rPr>
          <w:rFonts w:hint="eastAsia"/>
          <w:kern w:val="0"/>
        </w:rPr>
        <w:t>测温后，由技术人员审阅测温记录签字后交技术负责人审查。技术员定期将测温记录归入档案，以备存查。</w:t>
      </w:r>
    </w:p>
    <w:p w:rsidR="00E82F45" w:rsidRDefault="00E82F45" w:rsidP="00E82F45">
      <w:pPr>
        <w:rPr>
          <w:kern w:val="0"/>
        </w:rPr>
      </w:pPr>
      <w:r>
        <w:rPr>
          <w:rFonts w:cs="TimesNewRoman"/>
          <w:kern w:val="0"/>
        </w:rPr>
        <w:t xml:space="preserve">(4) </w:t>
      </w:r>
      <w:r>
        <w:rPr>
          <w:rFonts w:hint="eastAsia"/>
          <w:kern w:val="0"/>
        </w:rPr>
        <w:t>测温人员保持与供热、保温人员联系，如发现供热故障或保温措施不当使温度急剧变化或降温过快等情况，立即向技术负责人报告进行处理。</w:t>
      </w:r>
    </w:p>
    <w:p w:rsidR="00E82F45" w:rsidRDefault="00E82F45" w:rsidP="00E82F45">
      <w:pPr>
        <w:rPr>
          <w:kern w:val="0"/>
        </w:rPr>
      </w:pPr>
      <w:r>
        <w:rPr>
          <w:rFonts w:cs="TimesNewRoman"/>
          <w:kern w:val="0"/>
        </w:rPr>
        <w:t xml:space="preserve">(5) </w:t>
      </w:r>
      <w:r>
        <w:rPr>
          <w:rFonts w:hint="eastAsia"/>
          <w:kern w:val="0"/>
        </w:rPr>
        <w:t>水源及消火栓提前做好保温工作，防止受冻；暂设工程的水管、供热管在入冬前做好保温维持工作，保证冬</w:t>
      </w:r>
      <w:proofErr w:type="gramStart"/>
      <w:r>
        <w:rPr>
          <w:rFonts w:hint="eastAsia"/>
          <w:kern w:val="0"/>
        </w:rPr>
        <w:t>期施工</w:t>
      </w:r>
      <w:proofErr w:type="gramEnd"/>
      <w:r>
        <w:rPr>
          <w:rFonts w:hint="eastAsia"/>
          <w:kern w:val="0"/>
        </w:rPr>
        <w:t>时能正常供水供热。</w:t>
      </w:r>
    </w:p>
    <w:p w:rsidR="00E82F45" w:rsidRDefault="00E82F45" w:rsidP="00E82F45">
      <w:pPr>
        <w:rPr>
          <w:kern w:val="0"/>
        </w:rPr>
      </w:pPr>
      <w:r>
        <w:rPr>
          <w:rFonts w:cs="TimesNewRoman"/>
          <w:kern w:val="0"/>
        </w:rPr>
        <w:t xml:space="preserve">(6) </w:t>
      </w:r>
      <w:r>
        <w:rPr>
          <w:rFonts w:hint="eastAsia"/>
          <w:kern w:val="0"/>
        </w:rPr>
        <w:t>搅拌机棚、水泵房、操作棚搭设好暖棚，准备好必要的取暖设备。</w:t>
      </w:r>
    </w:p>
    <w:p w:rsidR="00E82F45" w:rsidRDefault="00E82F45" w:rsidP="00E82F45">
      <w:pPr>
        <w:rPr>
          <w:kern w:val="0"/>
        </w:rPr>
      </w:pPr>
      <w:r>
        <w:rPr>
          <w:rFonts w:hint="eastAsia"/>
          <w:kern w:val="0"/>
        </w:rPr>
        <w:t>冬</w:t>
      </w:r>
      <w:proofErr w:type="gramStart"/>
      <w:r>
        <w:rPr>
          <w:rFonts w:hint="eastAsia"/>
          <w:kern w:val="0"/>
        </w:rPr>
        <w:t>期施工</w:t>
      </w:r>
      <w:proofErr w:type="gramEnd"/>
      <w:r>
        <w:rPr>
          <w:rFonts w:hint="eastAsia"/>
          <w:kern w:val="0"/>
        </w:rPr>
        <w:t>外加剂的试验与管理措施</w:t>
      </w:r>
    </w:p>
    <w:p w:rsidR="00E82F45" w:rsidRDefault="00E82F45" w:rsidP="00E82F45">
      <w:pPr>
        <w:rPr>
          <w:kern w:val="0"/>
        </w:rPr>
      </w:pPr>
      <w:r>
        <w:rPr>
          <w:rFonts w:cs="TimesNewRoman"/>
          <w:kern w:val="0"/>
        </w:rPr>
        <w:t xml:space="preserve">(1) </w:t>
      </w:r>
      <w:r>
        <w:rPr>
          <w:rFonts w:hint="eastAsia"/>
          <w:kern w:val="0"/>
        </w:rPr>
        <w:t>外加剂掺入的数量，每天至少检查</w:t>
      </w:r>
      <w:r>
        <w:rPr>
          <w:rFonts w:cs="TimesNewRoman"/>
          <w:kern w:val="0"/>
        </w:rPr>
        <w:t xml:space="preserve">1 </w:t>
      </w:r>
      <w:r>
        <w:rPr>
          <w:rFonts w:hint="eastAsia"/>
          <w:kern w:val="0"/>
        </w:rPr>
        <w:t>次。</w:t>
      </w:r>
    </w:p>
    <w:p w:rsidR="00E82F45" w:rsidRDefault="00E82F45" w:rsidP="00E82F45">
      <w:pPr>
        <w:rPr>
          <w:kern w:val="0"/>
        </w:rPr>
      </w:pPr>
      <w:r>
        <w:rPr>
          <w:rFonts w:cs="TimesNewRoman"/>
          <w:kern w:val="0"/>
        </w:rPr>
        <w:t xml:space="preserve">(2) </w:t>
      </w:r>
      <w:r>
        <w:rPr>
          <w:rFonts w:hint="eastAsia"/>
          <w:kern w:val="0"/>
        </w:rPr>
        <w:t>冬</w:t>
      </w:r>
      <w:proofErr w:type="gramStart"/>
      <w:r>
        <w:rPr>
          <w:rFonts w:hint="eastAsia"/>
          <w:kern w:val="0"/>
        </w:rPr>
        <w:t>期施工</w:t>
      </w:r>
      <w:proofErr w:type="gramEnd"/>
      <w:r>
        <w:rPr>
          <w:rFonts w:hint="eastAsia"/>
          <w:kern w:val="0"/>
        </w:rPr>
        <w:t>的外加剂，其技术指标必须符合相应的质量标准，并有产品合格证。同时补做试验，确认合格后方准使用。</w:t>
      </w:r>
    </w:p>
    <w:p w:rsidR="00E82F45" w:rsidRDefault="00E82F45" w:rsidP="00E82F45">
      <w:pPr>
        <w:rPr>
          <w:kern w:val="0"/>
        </w:rPr>
      </w:pPr>
      <w:r>
        <w:rPr>
          <w:rFonts w:cs="TimesNewRoman"/>
          <w:kern w:val="0"/>
        </w:rPr>
        <w:t xml:space="preserve">(3) </w:t>
      </w:r>
      <w:r>
        <w:rPr>
          <w:rFonts w:hint="eastAsia"/>
          <w:kern w:val="0"/>
        </w:rPr>
        <w:t>新品种外加剂，应做掺外加剂混凝土和空白混凝土强度对比试验及其他有关外加剂性能的对比试验。</w:t>
      </w:r>
    </w:p>
    <w:p w:rsidR="00E82F45" w:rsidRDefault="00E82F45" w:rsidP="00E82F45">
      <w:pPr>
        <w:rPr>
          <w:kern w:val="0"/>
        </w:rPr>
      </w:pPr>
      <w:r>
        <w:rPr>
          <w:rFonts w:cs="TimesNewRoman"/>
          <w:kern w:val="0"/>
        </w:rPr>
        <w:t xml:space="preserve">(4) </w:t>
      </w:r>
      <w:r>
        <w:rPr>
          <w:rFonts w:hint="eastAsia"/>
          <w:kern w:val="0"/>
        </w:rPr>
        <w:t>冬期搅拌混凝土和砂浆使用的外加剂配置与掺加设专人负责，认真</w:t>
      </w:r>
      <w:r>
        <w:rPr>
          <w:rFonts w:hint="eastAsia"/>
          <w:kern w:val="0"/>
        </w:rPr>
        <w:lastRenderedPageBreak/>
        <w:t>做好记录。</w:t>
      </w:r>
    </w:p>
    <w:p w:rsidR="00E82F45" w:rsidRDefault="00E82F45" w:rsidP="00E82F45">
      <w:pPr>
        <w:rPr>
          <w:kern w:val="0"/>
        </w:rPr>
      </w:pPr>
      <w:r>
        <w:rPr>
          <w:rFonts w:hint="eastAsia"/>
          <w:kern w:val="0"/>
        </w:rPr>
        <w:t>（三）</w:t>
      </w:r>
      <w:r>
        <w:rPr>
          <w:kern w:val="0"/>
        </w:rPr>
        <w:t xml:space="preserve"> </w:t>
      </w:r>
      <w:r>
        <w:rPr>
          <w:rFonts w:hint="eastAsia"/>
          <w:kern w:val="0"/>
        </w:rPr>
        <w:t>冬期混凝土质量保证措施</w:t>
      </w:r>
    </w:p>
    <w:p w:rsidR="00E82F45" w:rsidRDefault="00E82F45" w:rsidP="00E82F45">
      <w:pPr>
        <w:rPr>
          <w:kern w:val="0"/>
        </w:rPr>
      </w:pPr>
      <w:r>
        <w:rPr>
          <w:rFonts w:cs="TimesNewRoman"/>
          <w:kern w:val="0"/>
        </w:rPr>
        <w:t xml:space="preserve">1. </w:t>
      </w:r>
      <w:r>
        <w:rPr>
          <w:rFonts w:hint="eastAsia"/>
          <w:kern w:val="0"/>
        </w:rPr>
        <w:t>混凝土的材料</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混凝土所用水泥采用硅酸盐水泥和普通硅酸盐水泥。，出厂时间不超过</w:t>
      </w:r>
      <w:r>
        <w:rPr>
          <w:rFonts w:cs="TimesNewRoman"/>
          <w:kern w:val="0"/>
        </w:rPr>
        <w:t xml:space="preserve">2 </w:t>
      </w:r>
      <w:proofErr w:type="gramStart"/>
      <w:r>
        <w:rPr>
          <w:rFonts w:hint="eastAsia"/>
          <w:kern w:val="0"/>
        </w:rPr>
        <w:t>个</w:t>
      </w:r>
      <w:proofErr w:type="gramEnd"/>
      <w:r>
        <w:rPr>
          <w:rFonts w:hint="eastAsia"/>
          <w:kern w:val="0"/>
        </w:rPr>
        <w:t>月。</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骨料中没有雪块、冰块，并且清洁、级配良好，质地坚硬。</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混凝土用水采用饮用水，外加剂采用早强减水剂（钻孔桩混凝土除外）。</w:t>
      </w:r>
    </w:p>
    <w:p w:rsidR="00E82F45" w:rsidRDefault="00E82F45" w:rsidP="00E82F45">
      <w:pPr>
        <w:rPr>
          <w:kern w:val="0"/>
        </w:rPr>
      </w:pPr>
      <w:r>
        <w:rPr>
          <w:rFonts w:cs="TimesNewRoman"/>
          <w:kern w:val="0"/>
        </w:rPr>
        <w:t xml:space="preserve">2. </w:t>
      </w:r>
      <w:r>
        <w:rPr>
          <w:rFonts w:hint="eastAsia"/>
          <w:kern w:val="0"/>
        </w:rPr>
        <w:t>混凝土搅拌</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原材料加热。在自然气温不低于</w:t>
      </w:r>
      <w:r>
        <w:rPr>
          <w:rFonts w:cs="TimesNewRoman"/>
          <w:kern w:val="0"/>
        </w:rPr>
        <w:t>-8</w:t>
      </w:r>
      <w:r>
        <w:rPr>
          <w:rFonts w:hint="eastAsia"/>
          <w:kern w:val="0"/>
        </w:rPr>
        <w:t>℃时，只加入热拌合水。</w:t>
      </w:r>
    </w:p>
    <w:p w:rsidR="00E82F45" w:rsidRDefault="00E82F45" w:rsidP="00E82F45">
      <w:pPr>
        <w:rPr>
          <w:kern w:val="0"/>
        </w:rPr>
      </w:pPr>
      <w:r>
        <w:rPr>
          <w:rFonts w:hint="eastAsia"/>
          <w:kern w:val="0"/>
        </w:rPr>
        <w:t>在自然</w:t>
      </w:r>
      <w:proofErr w:type="gramStart"/>
      <w:r>
        <w:rPr>
          <w:rFonts w:hint="eastAsia"/>
          <w:kern w:val="0"/>
        </w:rPr>
        <w:t>温度较底时</w:t>
      </w:r>
      <w:proofErr w:type="gramEnd"/>
      <w:r>
        <w:rPr>
          <w:rFonts w:hint="eastAsia"/>
          <w:kern w:val="0"/>
        </w:rPr>
        <w:t>，加热骨料，首先是砂，其次是石子。</w:t>
      </w:r>
      <w:proofErr w:type="gramStart"/>
      <w:r>
        <w:rPr>
          <w:rFonts w:hint="eastAsia"/>
          <w:kern w:val="0"/>
        </w:rPr>
        <w:t>水采</w:t>
      </w:r>
      <w:proofErr w:type="gramEnd"/>
      <w:r>
        <w:rPr>
          <w:rFonts w:hint="eastAsia"/>
          <w:kern w:val="0"/>
        </w:rPr>
        <w:t>取电加热器在贮水箱中加热；骨料采取蒸汽直接加热，在砂堆中插入蒸汽花管，直接排放蒸汽。</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投料顺序。先投入骨料和加热的水，搅拌至</w:t>
      </w:r>
      <w:r>
        <w:rPr>
          <w:rFonts w:cs="TimesNewRoman"/>
          <w:kern w:val="0"/>
        </w:rPr>
        <w:t>40</w:t>
      </w:r>
      <w:r>
        <w:rPr>
          <w:rFonts w:hint="eastAsia"/>
          <w:kern w:val="0"/>
        </w:rPr>
        <w:t>℃左右时，加入水泥搅拌至规定时间。</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搅拌时间根据现场气温、施工条件和养生方法，进行热量损失估算和试验确定。</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在保证混凝土必要的和易性的同时，尽量采用较小的水灰比。</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用</w:t>
      </w:r>
      <w:proofErr w:type="gramStart"/>
      <w:r>
        <w:rPr>
          <w:rFonts w:hint="eastAsia"/>
          <w:kern w:val="0"/>
        </w:rPr>
        <w:t>热材料拌</w:t>
      </w:r>
      <w:proofErr w:type="gramEnd"/>
      <w:r>
        <w:rPr>
          <w:rFonts w:hint="eastAsia"/>
          <w:kern w:val="0"/>
        </w:rPr>
        <w:t>制的混凝土，外加剂的掺量按规范要求严格控制。</w:t>
      </w:r>
    </w:p>
    <w:p w:rsidR="00E82F45" w:rsidRDefault="00E82F45" w:rsidP="00E82F45">
      <w:pPr>
        <w:rPr>
          <w:kern w:val="0"/>
        </w:rPr>
      </w:pPr>
      <w:r>
        <w:rPr>
          <w:rFonts w:cs="TimesNewRoman"/>
          <w:kern w:val="0"/>
        </w:rPr>
        <w:t xml:space="preserve">3. </w:t>
      </w:r>
      <w:r>
        <w:rPr>
          <w:rFonts w:hint="eastAsia"/>
          <w:kern w:val="0"/>
        </w:rPr>
        <w:t>混凝土的运输及浇筑</w:t>
      </w:r>
    </w:p>
    <w:p w:rsidR="00E82F45" w:rsidRDefault="00E82F45" w:rsidP="00E82F45">
      <w:pPr>
        <w:rPr>
          <w:kern w:val="0"/>
        </w:rPr>
      </w:pPr>
      <w:r>
        <w:rPr>
          <w:rFonts w:hint="eastAsia"/>
          <w:kern w:val="0"/>
        </w:rPr>
        <w:t>运输时间尽量缩短，混凝土运输车覆盖保温被，保证入模混凝土温度在</w:t>
      </w:r>
      <w:r>
        <w:rPr>
          <w:rFonts w:cs="TimesNewRoman"/>
          <w:kern w:val="0"/>
        </w:rPr>
        <w:t>15</w:t>
      </w:r>
      <w:r>
        <w:rPr>
          <w:rFonts w:hint="eastAsia"/>
          <w:kern w:val="0"/>
        </w:rPr>
        <w:t>℃以上。</w:t>
      </w:r>
    </w:p>
    <w:p w:rsidR="00E82F45" w:rsidRDefault="00E82F45" w:rsidP="00E82F45">
      <w:pPr>
        <w:rPr>
          <w:kern w:val="0"/>
        </w:rPr>
      </w:pPr>
      <w:r>
        <w:rPr>
          <w:rFonts w:cs="TimesNewRoman"/>
          <w:kern w:val="0"/>
        </w:rPr>
        <w:t xml:space="preserve">4. </w:t>
      </w:r>
      <w:r>
        <w:rPr>
          <w:rFonts w:hint="eastAsia"/>
          <w:kern w:val="0"/>
        </w:rPr>
        <w:t>混凝土养生</w:t>
      </w:r>
    </w:p>
    <w:p w:rsidR="00E82F45" w:rsidRDefault="00E82F45" w:rsidP="00E82F45">
      <w:pPr>
        <w:rPr>
          <w:kern w:val="0"/>
        </w:rPr>
      </w:pPr>
      <w:r>
        <w:rPr>
          <w:rFonts w:hint="eastAsia"/>
          <w:kern w:val="0"/>
        </w:rPr>
        <w:t>本合同</w:t>
      </w:r>
      <w:proofErr w:type="gramStart"/>
      <w:r>
        <w:rPr>
          <w:rFonts w:hint="eastAsia"/>
          <w:kern w:val="0"/>
        </w:rPr>
        <w:t>段冬期施工</w:t>
      </w:r>
      <w:proofErr w:type="gramEnd"/>
      <w:r>
        <w:rPr>
          <w:rFonts w:hint="eastAsia"/>
          <w:kern w:val="0"/>
        </w:rPr>
        <w:t>的混凝土工程基本为洞内部分，受低温影响不大，</w:t>
      </w:r>
      <w:r>
        <w:rPr>
          <w:rFonts w:hint="eastAsia"/>
          <w:kern w:val="0"/>
        </w:rPr>
        <w:lastRenderedPageBreak/>
        <w:t>主要采用在混凝土浇筑后覆盖</w:t>
      </w:r>
      <w:proofErr w:type="gramStart"/>
      <w:r>
        <w:rPr>
          <w:rFonts w:hint="eastAsia"/>
          <w:kern w:val="0"/>
        </w:rPr>
        <w:t>保温被</w:t>
      </w:r>
      <w:proofErr w:type="gramEnd"/>
      <w:r>
        <w:rPr>
          <w:rFonts w:hint="eastAsia"/>
          <w:kern w:val="0"/>
        </w:rPr>
        <w:t>养护。</w:t>
      </w:r>
    </w:p>
    <w:p w:rsidR="00E82F45" w:rsidRDefault="00E82F45" w:rsidP="00E82F45">
      <w:pPr>
        <w:rPr>
          <w:kern w:val="0"/>
        </w:rPr>
      </w:pPr>
      <w:r>
        <w:rPr>
          <w:rFonts w:cs="TimesNewRoman"/>
          <w:kern w:val="0"/>
        </w:rPr>
        <w:t xml:space="preserve">5. </w:t>
      </w:r>
      <w:r>
        <w:rPr>
          <w:rFonts w:hint="eastAsia"/>
          <w:kern w:val="0"/>
        </w:rPr>
        <w:t>混凝土冬</w:t>
      </w:r>
      <w:proofErr w:type="gramStart"/>
      <w:r>
        <w:rPr>
          <w:rFonts w:hint="eastAsia"/>
          <w:kern w:val="0"/>
        </w:rPr>
        <w:t>期施工</w:t>
      </w:r>
      <w:proofErr w:type="gramEnd"/>
      <w:r>
        <w:rPr>
          <w:rFonts w:hint="eastAsia"/>
          <w:kern w:val="0"/>
        </w:rPr>
        <w:t>质量检查</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冬</w:t>
      </w:r>
      <w:proofErr w:type="gramStart"/>
      <w:r>
        <w:rPr>
          <w:rFonts w:hint="eastAsia"/>
          <w:kern w:val="0"/>
        </w:rPr>
        <w:t>期施工</w:t>
      </w:r>
      <w:proofErr w:type="gramEnd"/>
      <w:r>
        <w:rPr>
          <w:rFonts w:hint="eastAsia"/>
          <w:kern w:val="0"/>
        </w:rPr>
        <w:t>的混凝土，除按有关规定进行质量检查与控制外，还对混凝土用水和集料的温度、硬化过程中的混凝土温度、环境温度、养生期限等进行控制、检查和测量。</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试件组数，除按规定外，再增加</w:t>
      </w:r>
      <w:r>
        <w:rPr>
          <w:rFonts w:cs="TimesNewRoman"/>
          <w:kern w:val="0"/>
        </w:rPr>
        <w:t>2</w:t>
      </w:r>
      <w:r>
        <w:rPr>
          <w:rFonts w:hint="eastAsia"/>
          <w:kern w:val="0"/>
        </w:rPr>
        <w:t>～</w:t>
      </w:r>
      <w:r>
        <w:rPr>
          <w:rFonts w:cs="TimesNewRoman"/>
          <w:kern w:val="0"/>
        </w:rPr>
        <w:t xml:space="preserve">4 </w:t>
      </w:r>
      <w:r>
        <w:rPr>
          <w:rFonts w:hint="eastAsia"/>
          <w:kern w:val="0"/>
        </w:rPr>
        <w:t>组补充试件，进行同条件养护，检查混凝土不同时期的强度，指导施工。</w:t>
      </w:r>
    </w:p>
    <w:p w:rsidR="00E82F45" w:rsidRDefault="00E82F45" w:rsidP="00E82F45">
      <w:pPr>
        <w:rPr>
          <w:kern w:val="0"/>
        </w:rPr>
      </w:pPr>
      <w:r>
        <w:rPr>
          <w:rFonts w:hint="eastAsia"/>
          <w:kern w:val="0"/>
        </w:rPr>
        <w:t>（四）</w:t>
      </w:r>
      <w:r>
        <w:rPr>
          <w:kern w:val="0"/>
        </w:rPr>
        <w:t xml:space="preserve"> </w:t>
      </w:r>
      <w:r>
        <w:rPr>
          <w:rFonts w:hint="eastAsia"/>
          <w:kern w:val="0"/>
        </w:rPr>
        <w:t>钢筋质量保证措施</w:t>
      </w:r>
    </w:p>
    <w:p w:rsidR="00E82F45" w:rsidRDefault="00E82F45" w:rsidP="00E82F45">
      <w:pPr>
        <w:rPr>
          <w:kern w:val="0"/>
        </w:rPr>
      </w:pPr>
      <w:r>
        <w:rPr>
          <w:rFonts w:cs="TimesNewRoman"/>
          <w:kern w:val="0"/>
        </w:rPr>
        <w:t xml:space="preserve">1. </w:t>
      </w:r>
      <w:r>
        <w:rPr>
          <w:rFonts w:hint="eastAsia"/>
          <w:kern w:val="0"/>
        </w:rPr>
        <w:t>钢筋冷拉时，用冷拉率控制。</w:t>
      </w:r>
    </w:p>
    <w:p w:rsidR="00E82F45" w:rsidRDefault="00E82F45" w:rsidP="00E82F45">
      <w:pPr>
        <w:rPr>
          <w:kern w:val="0"/>
        </w:rPr>
      </w:pPr>
      <w:r>
        <w:rPr>
          <w:rFonts w:cs="TimesNewRoman"/>
          <w:kern w:val="0"/>
        </w:rPr>
        <w:t xml:space="preserve">2. </w:t>
      </w:r>
      <w:r>
        <w:rPr>
          <w:rFonts w:hint="eastAsia"/>
          <w:kern w:val="0"/>
        </w:rPr>
        <w:t>钢筋闪光对焊在钢筋加工车间进行，钢筋加工车间作好防风、防雪措施。雪</w:t>
      </w:r>
      <w:r>
        <w:rPr>
          <w:rFonts w:cs="TimesNewRoman,Italic"/>
          <w:i/>
          <w:iCs/>
          <w:kern w:val="0"/>
        </w:rPr>
        <w:t xml:space="preserve">d </w:t>
      </w:r>
      <w:r>
        <w:rPr>
          <w:rFonts w:hint="eastAsia"/>
          <w:kern w:val="0"/>
        </w:rPr>
        <w:t>不得在现场进行施焊，必须焊接时，采取有效遮蔽措施。</w:t>
      </w:r>
    </w:p>
    <w:p w:rsidR="00E82F45" w:rsidRDefault="00E82F45" w:rsidP="00E82F45">
      <w:pPr>
        <w:rPr>
          <w:kern w:val="0"/>
        </w:rPr>
      </w:pPr>
      <w:r>
        <w:rPr>
          <w:rFonts w:cs="TimesNewRoman"/>
          <w:kern w:val="0"/>
        </w:rPr>
        <w:t xml:space="preserve">3. </w:t>
      </w:r>
      <w:r>
        <w:rPr>
          <w:rFonts w:hint="eastAsia"/>
          <w:kern w:val="0"/>
        </w:rPr>
        <w:t>绑扎好的钢筋用枕木垫起，并进行遮盖。</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41" w:name="_Toc207024482"/>
      <w:r>
        <w:rPr>
          <w:rFonts w:hint="eastAsia"/>
        </w:rPr>
        <w:t>高温季节、雨</w:t>
      </w:r>
      <w:proofErr w:type="gramStart"/>
      <w:r>
        <w:rPr>
          <w:rFonts w:hint="eastAsia"/>
        </w:rPr>
        <w:t>期施工</w:t>
      </w:r>
      <w:proofErr w:type="gramEnd"/>
      <w:r>
        <w:rPr>
          <w:rFonts w:hint="eastAsia"/>
        </w:rPr>
        <w:t>安排</w:t>
      </w:r>
      <w:bookmarkStart w:id="142" w:name="bk191"/>
      <w:bookmarkEnd w:id="141"/>
      <w:bookmarkEnd w:id="142"/>
    </w:p>
    <w:p w:rsidR="00E82F45" w:rsidRDefault="00E82F45" w:rsidP="00E82F45">
      <w:pPr>
        <w:rPr>
          <w:kern w:val="0"/>
        </w:rPr>
      </w:pPr>
      <w:bookmarkStart w:id="143" w:name="bk192"/>
      <w:bookmarkEnd w:id="143"/>
      <w:r>
        <w:rPr>
          <w:rFonts w:hint="eastAsia"/>
          <w:kern w:val="0"/>
        </w:rPr>
        <w:t>一、高温季节、雨</w:t>
      </w:r>
      <w:proofErr w:type="gramStart"/>
      <w:r>
        <w:rPr>
          <w:rFonts w:hint="eastAsia"/>
          <w:kern w:val="0"/>
        </w:rPr>
        <w:t>期施工</w:t>
      </w:r>
      <w:proofErr w:type="gramEnd"/>
      <w:r>
        <w:rPr>
          <w:rFonts w:hint="eastAsia"/>
          <w:kern w:val="0"/>
        </w:rPr>
        <w:t>总体安排</w:t>
      </w:r>
    </w:p>
    <w:p w:rsidR="00E82F45" w:rsidRDefault="00E82F45" w:rsidP="00E82F45">
      <w:pPr>
        <w:rPr>
          <w:kern w:val="0"/>
        </w:rPr>
      </w:pPr>
      <w:r>
        <w:rPr>
          <w:rFonts w:cs="TimesNewRoman"/>
          <w:kern w:val="0"/>
        </w:rPr>
        <w:t xml:space="preserve">1. </w:t>
      </w:r>
      <w:r>
        <w:rPr>
          <w:rFonts w:hint="eastAsia"/>
          <w:kern w:val="0"/>
        </w:rPr>
        <w:t>在雨期来临前，做好对现场的清理、整治，对施工便道的维护，做好防排水设施的建设和防汛物资、器材的准备，对全体职工开展雨</w:t>
      </w:r>
      <w:proofErr w:type="gramStart"/>
      <w:r>
        <w:rPr>
          <w:rFonts w:hint="eastAsia"/>
          <w:kern w:val="0"/>
        </w:rPr>
        <w:t>期施工</w:t>
      </w:r>
      <w:proofErr w:type="gramEnd"/>
      <w:r>
        <w:rPr>
          <w:rFonts w:hint="eastAsia"/>
          <w:kern w:val="0"/>
        </w:rPr>
        <w:t>注意事项的教育，安排防汛值班人员，制定值班制度。</w:t>
      </w:r>
    </w:p>
    <w:p w:rsidR="00E82F45" w:rsidRDefault="00E82F45" w:rsidP="00E82F45">
      <w:pPr>
        <w:rPr>
          <w:kern w:val="0"/>
        </w:rPr>
      </w:pPr>
      <w:r>
        <w:rPr>
          <w:rFonts w:cs="TimesNewRoman"/>
          <w:kern w:val="0"/>
        </w:rPr>
        <w:t xml:space="preserve">2. </w:t>
      </w:r>
      <w:r>
        <w:rPr>
          <w:rFonts w:hint="eastAsia"/>
          <w:kern w:val="0"/>
        </w:rPr>
        <w:t>高温季节施工时采取相应的措施，确保在高温条件下混凝土工程的质量。</w:t>
      </w:r>
    </w:p>
    <w:p w:rsidR="00E82F45" w:rsidRDefault="00E82F45" w:rsidP="00E82F45">
      <w:pPr>
        <w:rPr>
          <w:kern w:val="0"/>
        </w:rPr>
      </w:pPr>
      <w:r>
        <w:rPr>
          <w:rFonts w:hint="eastAsia"/>
          <w:kern w:val="0"/>
        </w:rPr>
        <w:t>二、雨</w:t>
      </w:r>
      <w:proofErr w:type="gramStart"/>
      <w:r>
        <w:rPr>
          <w:rFonts w:hint="eastAsia"/>
          <w:kern w:val="0"/>
        </w:rPr>
        <w:t>期施工</w:t>
      </w:r>
      <w:proofErr w:type="gramEnd"/>
      <w:r>
        <w:rPr>
          <w:rFonts w:hint="eastAsia"/>
          <w:kern w:val="0"/>
        </w:rPr>
        <w:t>措施</w:t>
      </w:r>
    </w:p>
    <w:p w:rsidR="00E82F45" w:rsidRDefault="00E82F45" w:rsidP="00E82F45">
      <w:pPr>
        <w:rPr>
          <w:kern w:val="0"/>
        </w:rPr>
      </w:pPr>
      <w:r>
        <w:rPr>
          <w:rFonts w:hint="eastAsia"/>
          <w:kern w:val="0"/>
        </w:rPr>
        <w:t>（一）</w:t>
      </w:r>
      <w:r>
        <w:rPr>
          <w:kern w:val="0"/>
        </w:rPr>
        <w:t xml:space="preserve"> </w:t>
      </w:r>
      <w:r>
        <w:rPr>
          <w:rFonts w:hint="eastAsia"/>
          <w:kern w:val="0"/>
        </w:rPr>
        <w:t>雨</w:t>
      </w:r>
      <w:proofErr w:type="gramStart"/>
      <w:r>
        <w:rPr>
          <w:rFonts w:hint="eastAsia"/>
          <w:kern w:val="0"/>
        </w:rPr>
        <w:t>期施工</w:t>
      </w:r>
      <w:proofErr w:type="gramEnd"/>
      <w:r>
        <w:rPr>
          <w:rFonts w:hint="eastAsia"/>
          <w:kern w:val="0"/>
        </w:rPr>
        <w:t>组织措施</w:t>
      </w:r>
    </w:p>
    <w:p w:rsidR="00E82F45" w:rsidRDefault="00E82F45" w:rsidP="00E82F45">
      <w:pPr>
        <w:rPr>
          <w:kern w:val="0"/>
        </w:rPr>
      </w:pPr>
      <w:r>
        <w:rPr>
          <w:rFonts w:cs="TimesNewRoman"/>
          <w:kern w:val="0"/>
        </w:rPr>
        <w:t xml:space="preserve">(1) </w:t>
      </w:r>
      <w:r>
        <w:rPr>
          <w:rFonts w:hint="eastAsia"/>
          <w:kern w:val="0"/>
        </w:rPr>
        <w:t>项目经理部成立防汛抗洪领导小组，在雨期、汛期，各施工队在项</w:t>
      </w:r>
      <w:r>
        <w:rPr>
          <w:rFonts w:hint="eastAsia"/>
          <w:kern w:val="0"/>
        </w:rPr>
        <w:lastRenderedPageBreak/>
        <w:t>目经理部统一领导下，组成应急突击队，明确责任，落实到人。</w:t>
      </w:r>
    </w:p>
    <w:p w:rsidR="00E82F45" w:rsidRDefault="00E82F45" w:rsidP="00E82F45">
      <w:pPr>
        <w:rPr>
          <w:kern w:val="0"/>
        </w:rPr>
      </w:pPr>
      <w:r>
        <w:rPr>
          <w:rFonts w:cs="TimesNewRoman"/>
          <w:kern w:val="0"/>
        </w:rPr>
        <w:t>(2)</w:t>
      </w:r>
      <w:r>
        <w:rPr>
          <w:rFonts w:hint="eastAsia"/>
          <w:kern w:val="0"/>
        </w:rPr>
        <w:t>加强组织领导，有针对性的进行抗洪防汛安全教育，提高广大职工的抗洪防汛意识和警觉性。</w:t>
      </w:r>
    </w:p>
    <w:p w:rsidR="00E82F45" w:rsidRDefault="00E82F45" w:rsidP="00E82F45">
      <w:pPr>
        <w:rPr>
          <w:kern w:val="0"/>
        </w:rPr>
      </w:pPr>
      <w:r>
        <w:rPr>
          <w:rFonts w:cs="TimesNewRoman"/>
          <w:kern w:val="0"/>
        </w:rPr>
        <w:t xml:space="preserve">(3) </w:t>
      </w:r>
      <w:r>
        <w:rPr>
          <w:rFonts w:hint="eastAsia"/>
          <w:kern w:val="0"/>
        </w:rPr>
        <w:t>在雨期、汛期到来之前，开展抗洪防汛大检查，重点检查抗洪防汛方案是否可行，职工住房环境、设备停放地点、材料储存场所等是否安全可靠，排水、防水设施是否齐备等。并认真执行雨期、雨后</w:t>
      </w:r>
      <w:proofErr w:type="gramStart"/>
      <w:r>
        <w:rPr>
          <w:rFonts w:hint="eastAsia"/>
          <w:kern w:val="0"/>
        </w:rPr>
        <w:t>两检查</w:t>
      </w:r>
      <w:proofErr w:type="gramEnd"/>
      <w:r>
        <w:rPr>
          <w:rFonts w:hint="eastAsia"/>
          <w:kern w:val="0"/>
        </w:rPr>
        <w:t>制度。</w:t>
      </w:r>
    </w:p>
    <w:p w:rsidR="00E82F45" w:rsidRDefault="00E82F45" w:rsidP="00E82F45">
      <w:pPr>
        <w:rPr>
          <w:kern w:val="0"/>
        </w:rPr>
      </w:pPr>
      <w:r>
        <w:rPr>
          <w:rFonts w:cs="TimesNewRoman"/>
          <w:kern w:val="0"/>
        </w:rPr>
        <w:t xml:space="preserve">(4) </w:t>
      </w:r>
      <w:r>
        <w:rPr>
          <w:rFonts w:hint="eastAsia"/>
          <w:kern w:val="0"/>
        </w:rPr>
        <w:t>积极与当地气象局联系，及时收集气象信息，并向各施工队发布信息。</w:t>
      </w:r>
    </w:p>
    <w:p w:rsidR="00E82F45" w:rsidRDefault="00E82F45" w:rsidP="00E82F45">
      <w:pPr>
        <w:rPr>
          <w:kern w:val="0"/>
        </w:rPr>
      </w:pPr>
      <w:r>
        <w:rPr>
          <w:rFonts w:cs="TimesNewRoman"/>
          <w:kern w:val="0"/>
        </w:rPr>
        <w:t>(5)</w:t>
      </w:r>
      <w:r>
        <w:rPr>
          <w:rFonts w:hint="eastAsia"/>
          <w:kern w:val="0"/>
        </w:rPr>
        <w:t>坚持值班制度，遇有险情及时组织力量抢修，并及时与当地政府取得联系。</w:t>
      </w:r>
    </w:p>
    <w:p w:rsidR="00E82F45" w:rsidRDefault="00E82F45" w:rsidP="00E82F45">
      <w:pPr>
        <w:rPr>
          <w:kern w:val="0"/>
        </w:rPr>
      </w:pPr>
      <w:r>
        <w:rPr>
          <w:rFonts w:cs="TimesNewRoman"/>
          <w:kern w:val="0"/>
        </w:rPr>
        <w:t xml:space="preserve">(6) </w:t>
      </w:r>
      <w:r>
        <w:rPr>
          <w:rFonts w:hint="eastAsia"/>
          <w:kern w:val="0"/>
        </w:rPr>
        <w:t>汛期加强与其他兄弟单位的联系，互相配合，相互支持。</w:t>
      </w:r>
    </w:p>
    <w:p w:rsidR="00E82F45" w:rsidRDefault="00E82F45" w:rsidP="00E82F45">
      <w:pPr>
        <w:rPr>
          <w:kern w:val="0"/>
        </w:rPr>
      </w:pPr>
      <w:r>
        <w:rPr>
          <w:rFonts w:hint="eastAsia"/>
          <w:kern w:val="0"/>
        </w:rPr>
        <w:t>（二）</w:t>
      </w:r>
      <w:r>
        <w:rPr>
          <w:kern w:val="0"/>
        </w:rPr>
        <w:t xml:space="preserve"> </w:t>
      </w:r>
      <w:r>
        <w:rPr>
          <w:rFonts w:hint="eastAsia"/>
          <w:kern w:val="0"/>
        </w:rPr>
        <w:t>雨</w:t>
      </w:r>
      <w:proofErr w:type="gramStart"/>
      <w:r>
        <w:rPr>
          <w:rFonts w:hint="eastAsia"/>
          <w:kern w:val="0"/>
        </w:rPr>
        <w:t>期施工</w:t>
      </w:r>
      <w:proofErr w:type="gramEnd"/>
      <w:r>
        <w:rPr>
          <w:rFonts w:hint="eastAsia"/>
          <w:kern w:val="0"/>
        </w:rPr>
        <w:t>技术措施</w:t>
      </w:r>
    </w:p>
    <w:p w:rsidR="00E82F45" w:rsidRDefault="00E82F45" w:rsidP="00E82F45">
      <w:pPr>
        <w:rPr>
          <w:kern w:val="0"/>
        </w:rPr>
      </w:pPr>
      <w:r>
        <w:rPr>
          <w:rFonts w:cs="TimesNewRoman"/>
          <w:kern w:val="0"/>
        </w:rPr>
        <w:t xml:space="preserve">(1) </w:t>
      </w:r>
      <w:r>
        <w:rPr>
          <w:rFonts w:hint="eastAsia"/>
          <w:kern w:val="0"/>
        </w:rPr>
        <w:t>加强对隧道左、右侧峡谷的排水处治，保证其排水畅通，同时对项目经理部及驻地背后山坡进行检查，预防泥石流发生。</w:t>
      </w:r>
    </w:p>
    <w:p w:rsidR="00E82F45" w:rsidRDefault="00E82F45" w:rsidP="00E82F45">
      <w:pPr>
        <w:rPr>
          <w:kern w:val="0"/>
        </w:rPr>
      </w:pPr>
      <w:r>
        <w:rPr>
          <w:rFonts w:cs="TimesNewRoman"/>
          <w:kern w:val="0"/>
        </w:rPr>
        <w:t xml:space="preserve">(2) </w:t>
      </w:r>
      <w:r>
        <w:rPr>
          <w:rFonts w:hint="eastAsia"/>
          <w:kern w:val="0"/>
        </w:rPr>
        <w:t>场地排水：施工现场根据地形对场地排水系统进行合理布置，以保证水流畅通，</w:t>
      </w:r>
      <w:proofErr w:type="gramStart"/>
      <w:r>
        <w:rPr>
          <w:rFonts w:hint="eastAsia"/>
          <w:kern w:val="0"/>
        </w:rPr>
        <w:t>不</w:t>
      </w:r>
      <w:proofErr w:type="gramEnd"/>
      <w:r>
        <w:rPr>
          <w:rFonts w:hint="eastAsia"/>
          <w:kern w:val="0"/>
        </w:rPr>
        <w:t>积水，并防止四周水倒流进入场内。</w:t>
      </w:r>
    </w:p>
    <w:p w:rsidR="00E82F45" w:rsidRDefault="00E82F45" w:rsidP="00E82F45">
      <w:pPr>
        <w:rPr>
          <w:kern w:val="0"/>
        </w:rPr>
      </w:pPr>
      <w:r>
        <w:rPr>
          <w:rFonts w:cs="TimesNewRoman"/>
          <w:kern w:val="0"/>
        </w:rPr>
        <w:t xml:space="preserve">(3) </w:t>
      </w:r>
      <w:r>
        <w:rPr>
          <w:rFonts w:hint="eastAsia"/>
          <w:kern w:val="0"/>
        </w:rPr>
        <w:t>道路：施工现场主要运输道路路基碾压坚实，做好硬化处理并满足排水要求，保证雨后正常交通。</w:t>
      </w:r>
    </w:p>
    <w:p w:rsidR="00E82F45" w:rsidRDefault="00E82F45" w:rsidP="00E82F45">
      <w:pPr>
        <w:rPr>
          <w:kern w:val="0"/>
        </w:rPr>
      </w:pPr>
      <w:r>
        <w:rPr>
          <w:rFonts w:cs="TimesNewRoman"/>
          <w:kern w:val="0"/>
        </w:rPr>
        <w:t xml:space="preserve">(4) </w:t>
      </w:r>
      <w:r>
        <w:rPr>
          <w:rFonts w:hint="eastAsia"/>
          <w:kern w:val="0"/>
        </w:rPr>
        <w:t>防汛器材、工程防雨材料、防护用品及抽排水设备准备齐全。</w:t>
      </w:r>
    </w:p>
    <w:p w:rsidR="00E82F45" w:rsidRDefault="00E82F45" w:rsidP="00E82F45">
      <w:pPr>
        <w:rPr>
          <w:kern w:val="0"/>
        </w:rPr>
      </w:pPr>
      <w:r>
        <w:rPr>
          <w:rFonts w:cs="TimesNewRoman"/>
          <w:kern w:val="0"/>
        </w:rPr>
        <w:t xml:space="preserve">(5) </w:t>
      </w:r>
      <w:r>
        <w:rPr>
          <w:rFonts w:hint="eastAsia"/>
          <w:kern w:val="0"/>
        </w:rPr>
        <w:t>机电设备的电闸箱采取防雨、防潮等措施，并安装好接地保护装置。</w:t>
      </w:r>
    </w:p>
    <w:p w:rsidR="00E82F45" w:rsidRDefault="00E82F45" w:rsidP="00E82F45">
      <w:pPr>
        <w:rPr>
          <w:kern w:val="0"/>
        </w:rPr>
      </w:pPr>
      <w:r>
        <w:rPr>
          <w:rFonts w:cs="TimesNewRoman"/>
          <w:kern w:val="0"/>
        </w:rPr>
        <w:t xml:space="preserve">(6) </w:t>
      </w:r>
      <w:r>
        <w:rPr>
          <w:rFonts w:hint="eastAsia"/>
          <w:kern w:val="0"/>
        </w:rPr>
        <w:t>对大型机械设备进行全面检查，使其符合规程要求。</w:t>
      </w:r>
    </w:p>
    <w:p w:rsidR="00E82F45" w:rsidRDefault="00E82F45" w:rsidP="00E82F45">
      <w:pPr>
        <w:rPr>
          <w:kern w:val="0"/>
        </w:rPr>
      </w:pPr>
      <w:r>
        <w:rPr>
          <w:rFonts w:cs="TimesNewRoman"/>
          <w:kern w:val="0"/>
        </w:rPr>
        <w:t xml:space="preserve">(7) </w:t>
      </w:r>
      <w:r>
        <w:rPr>
          <w:rFonts w:hint="eastAsia"/>
          <w:kern w:val="0"/>
        </w:rPr>
        <w:t>对不宜遭受雨淋的原材料、半成品采取保护措施。</w:t>
      </w:r>
    </w:p>
    <w:p w:rsidR="00E82F45" w:rsidRDefault="00E82F45" w:rsidP="00E82F45">
      <w:pPr>
        <w:rPr>
          <w:kern w:val="0"/>
        </w:rPr>
      </w:pPr>
      <w:r>
        <w:rPr>
          <w:rFonts w:cs="TimesNewRoman"/>
          <w:kern w:val="0"/>
        </w:rPr>
        <w:t xml:space="preserve">(8) </w:t>
      </w:r>
      <w:r>
        <w:rPr>
          <w:rFonts w:hint="eastAsia"/>
          <w:kern w:val="0"/>
        </w:rPr>
        <w:t>混凝土拌制时，测定砂、石料含水量，并保证拌制过程中不受雨淋。</w:t>
      </w:r>
    </w:p>
    <w:p w:rsidR="00E82F45" w:rsidRDefault="00E82F45" w:rsidP="00E82F45">
      <w:pPr>
        <w:rPr>
          <w:kern w:val="0"/>
        </w:rPr>
      </w:pPr>
      <w:r>
        <w:rPr>
          <w:rFonts w:cs="TimesNewRoman"/>
          <w:kern w:val="0"/>
        </w:rPr>
        <w:lastRenderedPageBreak/>
        <w:t xml:space="preserve">(9) </w:t>
      </w:r>
      <w:r>
        <w:rPr>
          <w:rFonts w:hint="eastAsia"/>
          <w:kern w:val="0"/>
        </w:rPr>
        <w:t>专人负责已施工段及现场设施的防护，发现问题及时解决，减少对施工的影响。</w:t>
      </w:r>
    </w:p>
    <w:p w:rsidR="00E82F45" w:rsidRDefault="00E82F45" w:rsidP="00E82F45">
      <w:pPr>
        <w:rPr>
          <w:kern w:val="0"/>
        </w:rPr>
      </w:pPr>
      <w:r>
        <w:rPr>
          <w:rFonts w:hint="eastAsia"/>
          <w:kern w:val="0"/>
        </w:rPr>
        <w:t>三、高温季节施工措施</w:t>
      </w:r>
    </w:p>
    <w:p w:rsidR="00E82F45" w:rsidRDefault="00E82F45" w:rsidP="00E82F45">
      <w:pPr>
        <w:rPr>
          <w:kern w:val="0"/>
        </w:rPr>
      </w:pPr>
      <w:r>
        <w:rPr>
          <w:rFonts w:hint="eastAsia"/>
          <w:kern w:val="0"/>
        </w:rPr>
        <w:t>（一）</w:t>
      </w:r>
      <w:r>
        <w:rPr>
          <w:kern w:val="0"/>
        </w:rPr>
        <w:t xml:space="preserve"> </w:t>
      </w:r>
      <w:r>
        <w:rPr>
          <w:rFonts w:hint="eastAsia"/>
          <w:kern w:val="0"/>
        </w:rPr>
        <w:t>加强劳动保护</w:t>
      </w:r>
    </w:p>
    <w:p w:rsidR="00E82F45" w:rsidRDefault="00E82F45" w:rsidP="00E82F45">
      <w:pPr>
        <w:rPr>
          <w:kern w:val="0"/>
        </w:rPr>
      </w:pPr>
      <w:r>
        <w:rPr>
          <w:rFonts w:hint="eastAsia"/>
          <w:kern w:val="0"/>
        </w:rPr>
        <w:t>在高温季节做好室外作业人员的劳动保护，及时发放防暑降温用品，保证人员身体健康，加强对设备的维修保养，保证设备的正常工作状态。</w:t>
      </w:r>
    </w:p>
    <w:p w:rsidR="00E82F45" w:rsidRDefault="00E82F45" w:rsidP="00E82F45">
      <w:pPr>
        <w:rPr>
          <w:kern w:val="0"/>
        </w:rPr>
      </w:pPr>
      <w:r>
        <w:rPr>
          <w:rFonts w:hint="eastAsia"/>
          <w:kern w:val="0"/>
        </w:rPr>
        <w:t>（二）</w:t>
      </w:r>
      <w:r>
        <w:rPr>
          <w:kern w:val="0"/>
        </w:rPr>
        <w:t xml:space="preserve"> </w:t>
      </w:r>
      <w:r>
        <w:rPr>
          <w:rFonts w:hint="eastAsia"/>
          <w:kern w:val="0"/>
        </w:rPr>
        <w:t>混凝土配制与搅拌</w:t>
      </w:r>
    </w:p>
    <w:p w:rsidR="00E82F45" w:rsidRDefault="00E82F45" w:rsidP="00E82F45">
      <w:pPr>
        <w:rPr>
          <w:kern w:val="0"/>
        </w:rPr>
      </w:pPr>
      <w:r>
        <w:rPr>
          <w:rFonts w:cs="TimesNewRoman"/>
          <w:kern w:val="0"/>
        </w:rPr>
        <w:t xml:space="preserve">(1) </w:t>
      </w:r>
      <w:r>
        <w:rPr>
          <w:rFonts w:hint="eastAsia"/>
          <w:kern w:val="0"/>
        </w:rPr>
        <w:t>材料要求：拌和</w:t>
      </w:r>
      <w:proofErr w:type="gramStart"/>
      <w:r>
        <w:rPr>
          <w:rFonts w:hint="eastAsia"/>
          <w:kern w:val="0"/>
        </w:rPr>
        <w:t>水采</w:t>
      </w:r>
      <w:proofErr w:type="gramEnd"/>
      <w:r>
        <w:rPr>
          <w:rFonts w:hint="eastAsia"/>
          <w:kern w:val="0"/>
        </w:rPr>
        <w:t>用冷却装置，对水管及水箱加遮阴和隔热措施，在拌和水中加入碎冰。对水泥、砂、石料遮阴防晒，并在砂石料上喷水降温。</w:t>
      </w:r>
    </w:p>
    <w:p w:rsidR="00E82F45" w:rsidRDefault="00E82F45" w:rsidP="00E82F45">
      <w:pPr>
        <w:rPr>
          <w:kern w:val="0"/>
        </w:rPr>
      </w:pPr>
      <w:r>
        <w:rPr>
          <w:rFonts w:cs="TimesNewRoman"/>
          <w:kern w:val="0"/>
        </w:rPr>
        <w:t xml:space="preserve">(2) </w:t>
      </w:r>
      <w:r>
        <w:rPr>
          <w:rFonts w:hint="eastAsia"/>
          <w:kern w:val="0"/>
        </w:rPr>
        <w:t>配合比中考虑坍落度的损失。</w:t>
      </w:r>
    </w:p>
    <w:p w:rsidR="00E82F45" w:rsidRDefault="00E82F45" w:rsidP="00E82F45">
      <w:pPr>
        <w:rPr>
          <w:kern w:val="0"/>
        </w:rPr>
      </w:pPr>
      <w:r>
        <w:rPr>
          <w:rFonts w:cs="TimesNewRoman"/>
          <w:kern w:val="0"/>
        </w:rPr>
        <w:t>(3)</w:t>
      </w:r>
      <w:r>
        <w:rPr>
          <w:rFonts w:hint="eastAsia"/>
          <w:kern w:val="0"/>
        </w:rPr>
        <w:t>掺入减水剂减少水泥用量，提高混凝土早期强度。</w:t>
      </w:r>
    </w:p>
    <w:p w:rsidR="00E82F45" w:rsidRDefault="00E82F45" w:rsidP="00E82F45">
      <w:pPr>
        <w:rPr>
          <w:kern w:val="0"/>
        </w:rPr>
      </w:pPr>
      <w:r>
        <w:rPr>
          <w:rFonts w:cs="TimesNewRoman"/>
          <w:kern w:val="0"/>
        </w:rPr>
        <w:t xml:space="preserve">(4) </w:t>
      </w:r>
      <w:r>
        <w:rPr>
          <w:rFonts w:hint="eastAsia"/>
          <w:kern w:val="0"/>
        </w:rPr>
        <w:t>掺入粉煤灰，减少水泥用量。</w:t>
      </w:r>
    </w:p>
    <w:p w:rsidR="00E82F45" w:rsidRDefault="00E82F45" w:rsidP="00E82F45">
      <w:pPr>
        <w:rPr>
          <w:kern w:val="0"/>
        </w:rPr>
      </w:pPr>
      <w:r>
        <w:rPr>
          <w:rFonts w:cs="TimesNewRoman"/>
          <w:kern w:val="0"/>
        </w:rPr>
        <w:t xml:space="preserve">(5) </w:t>
      </w:r>
      <w:r>
        <w:rPr>
          <w:rFonts w:hint="eastAsia"/>
          <w:kern w:val="0"/>
        </w:rPr>
        <w:t>拌和设备尽可能遮阴，并尽量缩短拌和时间。</w:t>
      </w:r>
    </w:p>
    <w:p w:rsidR="00E82F45" w:rsidRDefault="00E82F45" w:rsidP="00E82F45">
      <w:pPr>
        <w:rPr>
          <w:kern w:val="0"/>
        </w:rPr>
      </w:pPr>
      <w:r>
        <w:rPr>
          <w:rFonts w:hint="eastAsia"/>
          <w:kern w:val="0"/>
        </w:rPr>
        <w:t>（三）</w:t>
      </w:r>
      <w:r>
        <w:rPr>
          <w:kern w:val="0"/>
        </w:rPr>
        <w:t xml:space="preserve"> </w:t>
      </w:r>
      <w:r>
        <w:rPr>
          <w:rFonts w:hint="eastAsia"/>
          <w:kern w:val="0"/>
        </w:rPr>
        <w:t>混凝土的运输和浇筑</w:t>
      </w:r>
    </w:p>
    <w:p w:rsidR="00E82F45" w:rsidRDefault="00E82F45" w:rsidP="00E82F45">
      <w:pPr>
        <w:rPr>
          <w:kern w:val="0"/>
        </w:rPr>
      </w:pPr>
      <w:r>
        <w:rPr>
          <w:rFonts w:cs="TimesNewRoman"/>
          <w:kern w:val="0"/>
        </w:rPr>
        <w:t xml:space="preserve">(1) </w:t>
      </w:r>
      <w:r>
        <w:rPr>
          <w:rFonts w:hint="eastAsia"/>
          <w:kern w:val="0"/>
        </w:rPr>
        <w:t>采用混凝土搅拌车，运输中慢速搅拌。</w:t>
      </w:r>
    </w:p>
    <w:p w:rsidR="00E82F45" w:rsidRDefault="00E82F45" w:rsidP="00E82F45">
      <w:pPr>
        <w:rPr>
          <w:kern w:val="0"/>
        </w:rPr>
      </w:pPr>
      <w:r>
        <w:rPr>
          <w:rFonts w:cs="TimesNewRoman"/>
          <w:kern w:val="0"/>
        </w:rPr>
        <w:t xml:space="preserve">(2) </w:t>
      </w:r>
      <w:r>
        <w:rPr>
          <w:rFonts w:hint="eastAsia"/>
          <w:kern w:val="0"/>
        </w:rPr>
        <w:t>混凝土施工准备充分，保证连续施工；尽量缩短混凝土从拌和机到入仓的传递时间及浇筑时间，混凝土初凝后，立即进行养护。</w:t>
      </w:r>
    </w:p>
    <w:p w:rsidR="00E82F45" w:rsidRDefault="00E82F45" w:rsidP="00E82F45">
      <w:pPr>
        <w:rPr>
          <w:kern w:val="0"/>
        </w:rPr>
      </w:pPr>
      <w:r>
        <w:rPr>
          <w:rFonts w:cs="TimesNewRoman"/>
          <w:kern w:val="0"/>
        </w:rPr>
        <w:t xml:space="preserve">(3) </w:t>
      </w:r>
      <w:r>
        <w:rPr>
          <w:rFonts w:hint="eastAsia"/>
          <w:kern w:val="0"/>
        </w:rPr>
        <w:t>混凝土浇筑温度控制在</w:t>
      </w:r>
      <w:r>
        <w:rPr>
          <w:rFonts w:cs="TimesNewRoman"/>
          <w:kern w:val="0"/>
        </w:rPr>
        <w:t>32</w:t>
      </w:r>
      <w:r>
        <w:rPr>
          <w:rFonts w:hint="eastAsia"/>
          <w:kern w:val="0"/>
        </w:rPr>
        <w:t>℃以下。</w:t>
      </w:r>
    </w:p>
    <w:p w:rsidR="00E82F45" w:rsidRDefault="00E82F45" w:rsidP="00E82F45">
      <w:pPr>
        <w:rPr>
          <w:kern w:val="0"/>
        </w:rPr>
      </w:pPr>
      <w:r>
        <w:rPr>
          <w:rFonts w:cs="TimesNewRoman"/>
          <w:kern w:val="0"/>
        </w:rPr>
        <w:t xml:space="preserve">(4) </w:t>
      </w:r>
      <w:r>
        <w:rPr>
          <w:rFonts w:hint="eastAsia"/>
          <w:kern w:val="0"/>
        </w:rPr>
        <w:t>对模板、钢筋采取喷水降温。</w:t>
      </w:r>
    </w:p>
    <w:p w:rsidR="00E82F45" w:rsidRDefault="00E82F45" w:rsidP="00E82F45">
      <w:pPr>
        <w:rPr>
          <w:kern w:val="0"/>
        </w:rPr>
      </w:pPr>
      <w:r>
        <w:rPr>
          <w:rFonts w:hint="eastAsia"/>
          <w:kern w:val="0"/>
        </w:rPr>
        <w:t>（四）</w:t>
      </w:r>
      <w:r>
        <w:rPr>
          <w:kern w:val="0"/>
        </w:rPr>
        <w:t xml:space="preserve"> </w:t>
      </w:r>
      <w:r>
        <w:rPr>
          <w:rFonts w:hint="eastAsia"/>
          <w:kern w:val="0"/>
        </w:rPr>
        <w:t>混凝土养护</w:t>
      </w:r>
    </w:p>
    <w:p w:rsidR="00E82F45" w:rsidRDefault="00E82F45" w:rsidP="00E82F45">
      <w:pPr>
        <w:rPr>
          <w:kern w:val="0"/>
        </w:rPr>
      </w:pPr>
      <w:r>
        <w:rPr>
          <w:rFonts w:cs="TimesNewRoman"/>
          <w:kern w:val="0"/>
        </w:rPr>
        <w:t xml:space="preserve">(1) </w:t>
      </w:r>
      <w:r>
        <w:rPr>
          <w:rFonts w:hint="eastAsia"/>
          <w:kern w:val="0"/>
        </w:rPr>
        <w:t>采用自动喷水系统洒水养护，湿养护不间断。</w:t>
      </w:r>
    </w:p>
    <w:p w:rsidR="00E82F45" w:rsidRDefault="00E82F45" w:rsidP="00E82F45">
      <w:pPr>
        <w:rPr>
          <w:kern w:val="0"/>
        </w:rPr>
      </w:pPr>
      <w:r>
        <w:rPr>
          <w:rFonts w:cs="TimesNewRoman"/>
          <w:kern w:val="0"/>
        </w:rPr>
        <w:t xml:space="preserve">(2) </w:t>
      </w:r>
      <w:r>
        <w:rPr>
          <w:rFonts w:hint="eastAsia"/>
          <w:kern w:val="0"/>
        </w:rPr>
        <w:t>路面混凝土浇筑完成后，立即覆盖清洁的塑料膜，初凝后撤去，用</w:t>
      </w:r>
      <w:r>
        <w:rPr>
          <w:rFonts w:hint="eastAsia"/>
          <w:kern w:val="0"/>
        </w:rPr>
        <w:lastRenderedPageBreak/>
        <w:t>草帘覆盖，并保持潮湿状态</w:t>
      </w:r>
      <w:r>
        <w:rPr>
          <w:rFonts w:cs="TimesNewRoman"/>
          <w:kern w:val="0"/>
        </w:rPr>
        <w:t>7</w:t>
      </w:r>
      <w:r>
        <w:rPr>
          <w:rFonts w:cs="TimesNewRoman,Italic"/>
          <w:i/>
          <w:iCs/>
          <w:kern w:val="0"/>
        </w:rPr>
        <w:t>d</w:t>
      </w:r>
      <w:r>
        <w:rPr>
          <w:rFonts w:hint="eastAsia"/>
          <w:kern w:val="0"/>
        </w:rPr>
        <w:t>。</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44" w:name="_Toc207024483"/>
      <w:r>
        <w:rPr>
          <w:rFonts w:hint="eastAsia"/>
        </w:rPr>
        <w:t>创优规划、确保工程质量和工期的措施</w:t>
      </w:r>
      <w:bookmarkStart w:id="145" w:name="bk193"/>
      <w:bookmarkEnd w:id="144"/>
      <w:bookmarkEnd w:id="145"/>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46" w:name="_Toc207024484"/>
      <w:r>
        <w:rPr>
          <w:rFonts w:hint="eastAsia"/>
        </w:rPr>
        <w:t>创优规划</w:t>
      </w:r>
      <w:bookmarkStart w:id="147" w:name="bk194"/>
      <w:bookmarkEnd w:id="146"/>
      <w:bookmarkEnd w:id="147"/>
    </w:p>
    <w:p w:rsidR="00E82F45" w:rsidRDefault="00E82F45" w:rsidP="00E82F45">
      <w:pPr>
        <w:rPr>
          <w:kern w:val="0"/>
        </w:rPr>
      </w:pPr>
      <w:bookmarkStart w:id="148" w:name="bk195"/>
      <w:bookmarkEnd w:id="148"/>
      <w:r>
        <w:rPr>
          <w:rFonts w:hint="eastAsia"/>
          <w:kern w:val="0"/>
        </w:rPr>
        <w:t>一、总体规划</w:t>
      </w:r>
    </w:p>
    <w:p w:rsidR="00E82F45" w:rsidRDefault="00E82F45" w:rsidP="00E82F45">
      <w:pPr>
        <w:rPr>
          <w:kern w:val="0"/>
        </w:rPr>
      </w:pPr>
      <w:r>
        <w:rPr>
          <w:rFonts w:hint="eastAsia"/>
          <w:kern w:val="0"/>
        </w:rPr>
        <w:t>开工必优，一次成优，全面创优。</w:t>
      </w:r>
    </w:p>
    <w:p w:rsidR="00E82F45" w:rsidRDefault="00E82F45" w:rsidP="00E82F45">
      <w:pPr>
        <w:rPr>
          <w:kern w:val="0"/>
        </w:rPr>
      </w:pPr>
      <w:r>
        <w:rPr>
          <w:rFonts w:hint="eastAsia"/>
          <w:kern w:val="0"/>
        </w:rPr>
        <w:t>确保本合同段工程质量达到《工程质量检验评定标准》优良标准，确保本工程为精品工程、获鲁班奖。</w:t>
      </w:r>
    </w:p>
    <w:p w:rsidR="00E82F45" w:rsidRDefault="00E82F45" w:rsidP="00E82F45">
      <w:pPr>
        <w:rPr>
          <w:kern w:val="0"/>
        </w:rPr>
      </w:pPr>
      <w:r>
        <w:rPr>
          <w:rFonts w:hint="eastAsia"/>
          <w:kern w:val="0"/>
        </w:rPr>
        <w:t>二、具体规划</w:t>
      </w:r>
    </w:p>
    <w:p w:rsidR="00E82F45" w:rsidRDefault="00E82F45" w:rsidP="00E82F45">
      <w:pPr>
        <w:rPr>
          <w:kern w:val="0"/>
        </w:rPr>
      </w:pPr>
      <w:r>
        <w:rPr>
          <w:rFonts w:cs="TimesNewRoman"/>
          <w:kern w:val="0"/>
        </w:rPr>
        <w:t xml:space="preserve">(1) </w:t>
      </w:r>
      <w:r>
        <w:rPr>
          <w:rFonts w:hint="eastAsia"/>
          <w:kern w:val="0"/>
        </w:rPr>
        <w:t>工程一次交验合格率达到</w:t>
      </w:r>
      <w:r>
        <w:rPr>
          <w:rFonts w:cs="TimesNewRoman"/>
          <w:kern w:val="0"/>
        </w:rPr>
        <w:t>100%</w:t>
      </w:r>
      <w:r>
        <w:rPr>
          <w:rFonts w:hint="eastAsia"/>
          <w:kern w:val="0"/>
        </w:rPr>
        <w:t>，优良率达</w:t>
      </w:r>
      <w:r>
        <w:rPr>
          <w:rFonts w:cs="TimesNewRoman"/>
          <w:kern w:val="0"/>
        </w:rPr>
        <w:t>95%</w:t>
      </w:r>
      <w:r>
        <w:rPr>
          <w:rFonts w:hint="eastAsia"/>
          <w:kern w:val="0"/>
        </w:rPr>
        <w:t>以上。</w:t>
      </w:r>
    </w:p>
    <w:p w:rsidR="00E82F45" w:rsidRDefault="00E82F45" w:rsidP="00E82F45">
      <w:pPr>
        <w:rPr>
          <w:kern w:val="0"/>
        </w:rPr>
      </w:pPr>
      <w:r>
        <w:rPr>
          <w:rFonts w:cs="TimesNewRoman"/>
          <w:kern w:val="0"/>
        </w:rPr>
        <w:t xml:space="preserve">(2) </w:t>
      </w:r>
      <w:r>
        <w:rPr>
          <w:rFonts w:hint="eastAsia"/>
          <w:kern w:val="0"/>
        </w:rPr>
        <w:t>消除质量通病。</w:t>
      </w:r>
    </w:p>
    <w:p w:rsidR="00E82F45" w:rsidRDefault="00E82F45" w:rsidP="00E82F45">
      <w:pPr>
        <w:rPr>
          <w:kern w:val="0"/>
        </w:rPr>
      </w:pPr>
      <w:r>
        <w:rPr>
          <w:rFonts w:cs="TimesNewRoman"/>
          <w:kern w:val="0"/>
        </w:rPr>
        <w:t xml:space="preserve">(3) </w:t>
      </w:r>
      <w:r>
        <w:rPr>
          <w:rFonts w:hint="eastAsia"/>
          <w:kern w:val="0"/>
        </w:rPr>
        <w:t>杜绝因工亡人事故，避免重伤，因工受伤率控制在</w:t>
      </w:r>
      <w:r>
        <w:rPr>
          <w:rFonts w:cs="TimesNewRoman"/>
          <w:kern w:val="0"/>
        </w:rPr>
        <w:t>0.5</w:t>
      </w:r>
      <w:r>
        <w:rPr>
          <w:rFonts w:hint="eastAsia"/>
          <w:kern w:val="0"/>
        </w:rPr>
        <w:t>‰以下。</w:t>
      </w:r>
    </w:p>
    <w:p w:rsidR="00E82F45" w:rsidRDefault="00E82F45" w:rsidP="00E82F45">
      <w:pPr>
        <w:rPr>
          <w:kern w:val="0"/>
        </w:rPr>
      </w:pPr>
      <w:r>
        <w:rPr>
          <w:rFonts w:cs="TimesNewRoman"/>
          <w:kern w:val="0"/>
        </w:rPr>
        <w:t xml:space="preserve">(4) </w:t>
      </w:r>
      <w:r>
        <w:rPr>
          <w:rFonts w:hint="eastAsia"/>
          <w:kern w:val="0"/>
        </w:rPr>
        <w:t>确保于</w:t>
      </w:r>
      <w:r w:rsidR="00054AEC">
        <w:rPr>
          <w:rFonts w:cs="TimesNewRoman"/>
          <w:kern w:val="0"/>
        </w:rPr>
        <w:t>×</w:t>
      </w:r>
      <w:r>
        <w:rPr>
          <w:rFonts w:cs="TimesNewRoman"/>
          <w:kern w:val="0"/>
        </w:rPr>
        <w:t xml:space="preserve"> </w:t>
      </w:r>
      <w:r>
        <w:rPr>
          <w:rFonts w:hint="eastAsia"/>
          <w:kern w:val="0"/>
        </w:rPr>
        <w:t>年</w:t>
      </w:r>
      <w:r>
        <w:rPr>
          <w:rFonts w:cs="TimesNewRoman"/>
          <w:kern w:val="0"/>
        </w:rPr>
        <w:t xml:space="preserve">7 </w:t>
      </w:r>
      <w:r>
        <w:rPr>
          <w:rFonts w:hint="eastAsia"/>
          <w:kern w:val="0"/>
        </w:rPr>
        <w:t>月</w:t>
      </w:r>
      <w:r>
        <w:rPr>
          <w:rFonts w:cs="TimesNewRoman"/>
          <w:kern w:val="0"/>
        </w:rPr>
        <w:t xml:space="preserve">31 </w:t>
      </w:r>
      <w:r>
        <w:rPr>
          <w:rFonts w:hint="eastAsia"/>
          <w:kern w:val="0"/>
        </w:rPr>
        <w:t>日（总工期</w:t>
      </w:r>
      <w:r>
        <w:rPr>
          <w:rFonts w:cs="TimesNewRoman"/>
          <w:kern w:val="0"/>
        </w:rPr>
        <w:t xml:space="preserve">22.5 </w:t>
      </w:r>
      <w:proofErr w:type="gramStart"/>
      <w:r>
        <w:rPr>
          <w:rFonts w:hint="eastAsia"/>
          <w:kern w:val="0"/>
        </w:rPr>
        <w:t>个</w:t>
      </w:r>
      <w:proofErr w:type="gramEnd"/>
      <w:r>
        <w:rPr>
          <w:rFonts w:hint="eastAsia"/>
          <w:kern w:val="0"/>
        </w:rPr>
        <w:t>月，比建设单位要求的</w:t>
      </w:r>
      <w:r>
        <w:rPr>
          <w:rFonts w:cs="TimesNewRoman"/>
          <w:kern w:val="0"/>
        </w:rPr>
        <w:t xml:space="preserve">24 </w:t>
      </w:r>
      <w:proofErr w:type="gramStart"/>
      <w:r>
        <w:rPr>
          <w:rFonts w:hint="eastAsia"/>
          <w:kern w:val="0"/>
        </w:rPr>
        <w:t>个</w:t>
      </w:r>
      <w:proofErr w:type="gramEnd"/>
      <w:r>
        <w:rPr>
          <w:rFonts w:hint="eastAsia"/>
          <w:kern w:val="0"/>
        </w:rPr>
        <w:t>月工期提前</w:t>
      </w:r>
      <w:r>
        <w:rPr>
          <w:rFonts w:cs="TimesNewRoman"/>
          <w:kern w:val="0"/>
        </w:rPr>
        <w:t xml:space="preserve">1.5 </w:t>
      </w:r>
      <w:proofErr w:type="gramStart"/>
      <w:r>
        <w:rPr>
          <w:rFonts w:hint="eastAsia"/>
          <w:kern w:val="0"/>
        </w:rPr>
        <w:t>个</w:t>
      </w:r>
      <w:proofErr w:type="gramEnd"/>
      <w:r>
        <w:rPr>
          <w:rFonts w:hint="eastAsia"/>
          <w:kern w:val="0"/>
        </w:rPr>
        <w:t>月）完成本合同段全部工程任务。</w:t>
      </w:r>
    </w:p>
    <w:p w:rsidR="00E82F45" w:rsidRDefault="00E82F45" w:rsidP="00E82F45">
      <w:pPr>
        <w:rPr>
          <w:kern w:val="0"/>
        </w:rPr>
      </w:pPr>
      <w:r>
        <w:rPr>
          <w:rFonts w:cs="TimesNewRoman"/>
          <w:kern w:val="0"/>
        </w:rPr>
        <w:t xml:space="preserve">(5) </w:t>
      </w:r>
      <w:r>
        <w:rPr>
          <w:rFonts w:hint="eastAsia"/>
          <w:kern w:val="0"/>
        </w:rPr>
        <w:t>本合同段建设工地创山西省级文明工地。</w:t>
      </w:r>
    </w:p>
    <w:p w:rsidR="00E82F45" w:rsidRDefault="00E82F45" w:rsidP="00E82F45">
      <w:pPr>
        <w:rPr>
          <w:kern w:val="0"/>
        </w:rPr>
      </w:pPr>
      <w:r>
        <w:rPr>
          <w:rFonts w:cs="TimesNewRoman"/>
          <w:kern w:val="0"/>
        </w:rPr>
        <w:t xml:space="preserve">(6) </w:t>
      </w:r>
      <w:r>
        <w:rPr>
          <w:rFonts w:hint="eastAsia"/>
          <w:kern w:val="0"/>
        </w:rPr>
        <w:t>确保达到环境保护和水土保持的要求。</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49" w:name="_Toc207024485"/>
      <w:r>
        <w:rPr>
          <w:rFonts w:hint="eastAsia"/>
        </w:rPr>
        <w:t>创优规划落实措施</w:t>
      </w:r>
      <w:bookmarkStart w:id="150" w:name="bk196"/>
      <w:bookmarkEnd w:id="149"/>
      <w:bookmarkEnd w:id="150"/>
    </w:p>
    <w:p w:rsidR="00E82F45" w:rsidRDefault="00E82F45" w:rsidP="00E82F45">
      <w:pPr>
        <w:rPr>
          <w:kern w:val="0"/>
        </w:rPr>
      </w:pPr>
      <w:bookmarkStart w:id="151" w:name="bk197"/>
      <w:bookmarkEnd w:id="151"/>
      <w:r>
        <w:rPr>
          <w:rFonts w:hint="eastAsia"/>
          <w:kern w:val="0"/>
        </w:rPr>
        <w:t>一、建立健全创优组织</w:t>
      </w:r>
    </w:p>
    <w:p w:rsidR="00E82F45" w:rsidRDefault="00E82F45" w:rsidP="00E82F45">
      <w:pPr>
        <w:rPr>
          <w:kern w:val="0"/>
        </w:rPr>
      </w:pPr>
      <w:r>
        <w:rPr>
          <w:rFonts w:hint="eastAsia"/>
          <w:kern w:val="0"/>
        </w:rPr>
        <w:lastRenderedPageBreak/>
        <w:t>建立以项目经理李洪奇为组长、项目总工程师张立军为副组长的创优领导小组，质量监察部具体负责本合同段工程的创优工作，工程技术部协助工作，各施工队队长和主管技术的副队长负责各自管段项目的质量创优工作。</w:t>
      </w:r>
    </w:p>
    <w:p w:rsidR="00E82F45" w:rsidRDefault="00E82F45" w:rsidP="00E82F45">
      <w:pPr>
        <w:rPr>
          <w:kern w:val="0"/>
        </w:rPr>
      </w:pPr>
      <w:r>
        <w:rPr>
          <w:rFonts w:hint="eastAsia"/>
          <w:kern w:val="0"/>
        </w:rPr>
        <w:t>二、创优规划落实措施</w:t>
      </w:r>
    </w:p>
    <w:p w:rsidR="00E82F45" w:rsidRDefault="00E82F45" w:rsidP="00E82F45">
      <w:pPr>
        <w:rPr>
          <w:kern w:val="0"/>
        </w:rPr>
      </w:pPr>
      <w:r>
        <w:rPr>
          <w:rFonts w:hint="eastAsia"/>
          <w:kern w:val="0"/>
        </w:rPr>
        <w:t>在项目上场之初建立一整套完善的创优管理制度，和本合同段工程的质量监察与管理协调进行，并采取相应的切实可行的落实措施，有计划、有步骤、有针对性、有序地实现本合同段工程项目的创优目标。</w:t>
      </w:r>
    </w:p>
    <w:p w:rsidR="00E82F45" w:rsidRDefault="00E82F45" w:rsidP="00E82F45">
      <w:pPr>
        <w:rPr>
          <w:kern w:val="0"/>
        </w:rPr>
      </w:pPr>
      <w:r>
        <w:rPr>
          <w:rFonts w:cs="TimesNewRoman"/>
          <w:kern w:val="0"/>
        </w:rPr>
        <w:t xml:space="preserve">1. </w:t>
      </w:r>
      <w:r>
        <w:rPr>
          <w:rFonts w:hint="eastAsia"/>
          <w:kern w:val="0"/>
        </w:rPr>
        <w:t>细化措施、责任到人</w:t>
      </w:r>
    </w:p>
    <w:p w:rsidR="00E82F45" w:rsidRDefault="00E82F45" w:rsidP="00E82F45">
      <w:pPr>
        <w:rPr>
          <w:kern w:val="0"/>
        </w:rPr>
      </w:pPr>
      <w:r>
        <w:rPr>
          <w:rFonts w:hint="eastAsia"/>
          <w:kern w:val="0"/>
        </w:rPr>
        <w:t>根据本合同段工程路基、隧道施工的特点、规模、工程地质等实际中国建筑工业出版社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hint="eastAsia"/>
          <w:kern w:val="0"/>
        </w:rPr>
        <w:t>情况，分别制定详细的创优目标和措施，并将各项目、各分部、各分项工程、各施工工序、各环节等创优标准确定并落实到各具体负责的施工队，明确责任到施工队、作业工班和个人。</w:t>
      </w:r>
    </w:p>
    <w:p w:rsidR="00E82F45" w:rsidRDefault="00E82F45" w:rsidP="00E82F45">
      <w:pPr>
        <w:rPr>
          <w:kern w:val="0"/>
        </w:rPr>
      </w:pPr>
      <w:r>
        <w:rPr>
          <w:rFonts w:cs="TimesNewRoman"/>
          <w:kern w:val="0"/>
        </w:rPr>
        <w:t xml:space="preserve">2. </w:t>
      </w:r>
      <w:r>
        <w:rPr>
          <w:rFonts w:hint="eastAsia"/>
          <w:kern w:val="0"/>
        </w:rPr>
        <w:t>勤检查、细检验</w:t>
      </w:r>
    </w:p>
    <w:p w:rsidR="00E82F45" w:rsidRDefault="00E82F45" w:rsidP="00E82F45">
      <w:pPr>
        <w:rPr>
          <w:kern w:val="0"/>
        </w:rPr>
      </w:pPr>
      <w:r>
        <w:rPr>
          <w:rFonts w:hint="eastAsia"/>
          <w:kern w:val="0"/>
        </w:rPr>
        <w:t>根据制定的详细创优目标和本合同段工程实际进度，按照下表对本合同</w:t>
      </w:r>
      <w:proofErr w:type="gramStart"/>
      <w:r>
        <w:rPr>
          <w:rFonts w:hint="eastAsia"/>
          <w:kern w:val="0"/>
        </w:rPr>
        <w:t>段所有</w:t>
      </w:r>
      <w:proofErr w:type="gramEnd"/>
      <w:r>
        <w:rPr>
          <w:rFonts w:hint="eastAsia"/>
          <w:kern w:val="0"/>
        </w:rPr>
        <w:t>工程项目的施工及时检查；并严格按照规范标准详细检验，对于关键部位按照比现行规范标准高一级的标准要求进行检验。建立细致的创优档案，及时记录各项目创优的进度、安全、质量等实际情况，为落实创优规划所确定的创优目标提供必要的、详细的数据，以便及时指导和管理。项目创优档案记录表见表</w:t>
      </w:r>
      <w:r>
        <w:rPr>
          <w:rFonts w:cs="TimesNewRoman"/>
          <w:kern w:val="0"/>
        </w:rPr>
        <w:t>11-1</w:t>
      </w:r>
      <w:r>
        <w:rPr>
          <w:rFonts w:hint="eastAsia"/>
          <w:kern w:val="0"/>
        </w:rPr>
        <w:t>。</w:t>
      </w:r>
    </w:p>
    <w:p w:rsidR="00E82F45" w:rsidRDefault="00E82F45" w:rsidP="00E82F45">
      <w:pPr>
        <w:rPr>
          <w:rFonts w:cs="TimesNewRoman"/>
          <w:kern w:val="0"/>
        </w:rPr>
      </w:pPr>
      <w:r>
        <w:rPr>
          <w:rFonts w:hint="eastAsia"/>
          <w:kern w:val="0"/>
        </w:rPr>
        <w:t>创优档案记录表</w:t>
      </w:r>
      <w:r>
        <w:rPr>
          <w:rFonts w:hint="eastAsia"/>
          <w:kern w:val="0"/>
        </w:rPr>
        <w:t xml:space="preserve">     </w:t>
      </w:r>
      <w:r>
        <w:rPr>
          <w:kern w:val="0"/>
        </w:rPr>
        <w:t xml:space="preserve"> </w:t>
      </w:r>
      <w:r>
        <w:rPr>
          <w:rFonts w:hint="eastAsia"/>
          <w:kern w:val="0"/>
        </w:rPr>
        <w:t>表</w:t>
      </w:r>
      <w:r>
        <w:rPr>
          <w:rFonts w:cs="TimesNewRoman"/>
          <w:kern w:val="0"/>
        </w:rPr>
        <w:t>11-1</w:t>
      </w:r>
    </w:p>
    <w:tbl>
      <w:tblPr>
        <w:tblW w:w="8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5"/>
        <w:gridCol w:w="524"/>
        <w:gridCol w:w="524"/>
        <w:gridCol w:w="578"/>
        <w:gridCol w:w="578"/>
        <w:gridCol w:w="758"/>
        <w:gridCol w:w="759"/>
        <w:gridCol w:w="663"/>
        <w:gridCol w:w="847"/>
        <w:gridCol w:w="496"/>
        <w:gridCol w:w="581"/>
        <w:gridCol w:w="590"/>
        <w:gridCol w:w="727"/>
        <w:gridCol w:w="602"/>
      </w:tblGrid>
      <w:tr w:rsidR="00E82F45" w:rsidTr="009228EC">
        <w:trPr>
          <w:cantSplit/>
          <w:trHeight w:val="820"/>
        </w:trPr>
        <w:tc>
          <w:tcPr>
            <w:tcW w:w="547" w:type="dxa"/>
            <w:vMerge w:val="restart"/>
            <w:vAlign w:val="center"/>
          </w:tcPr>
          <w:p w:rsidR="00E82F45" w:rsidRDefault="00E82F45" w:rsidP="009228EC">
            <w:pPr>
              <w:rPr>
                <w:rFonts w:cs="..ì."/>
                <w:kern w:val="0"/>
              </w:rPr>
            </w:pPr>
            <w:r>
              <w:rPr>
                <w:rFonts w:cs="..ì." w:hint="eastAsia"/>
                <w:kern w:val="0"/>
              </w:rPr>
              <w:lastRenderedPageBreak/>
              <w:t>序号</w:t>
            </w:r>
          </w:p>
        </w:tc>
        <w:tc>
          <w:tcPr>
            <w:tcW w:w="525" w:type="dxa"/>
            <w:vMerge w:val="restart"/>
            <w:vAlign w:val="center"/>
          </w:tcPr>
          <w:p w:rsidR="00E82F45" w:rsidRDefault="00E82F45" w:rsidP="009228EC">
            <w:pPr>
              <w:rPr>
                <w:rFonts w:cs="..ì."/>
                <w:kern w:val="0"/>
              </w:rPr>
            </w:pPr>
            <w:r>
              <w:rPr>
                <w:rFonts w:cs="..ì." w:hint="eastAsia"/>
                <w:kern w:val="0"/>
              </w:rPr>
              <w:t>项目</w:t>
            </w:r>
          </w:p>
        </w:tc>
        <w:tc>
          <w:tcPr>
            <w:tcW w:w="525" w:type="dxa"/>
            <w:vMerge w:val="restart"/>
            <w:vAlign w:val="center"/>
          </w:tcPr>
          <w:p w:rsidR="00E82F45" w:rsidRDefault="00E82F45" w:rsidP="009228EC">
            <w:pPr>
              <w:rPr>
                <w:rFonts w:cs="..ì."/>
                <w:kern w:val="0"/>
              </w:rPr>
            </w:pPr>
            <w:r>
              <w:rPr>
                <w:rFonts w:cs="..ì." w:hint="eastAsia"/>
                <w:kern w:val="0"/>
              </w:rPr>
              <w:t>分部工程</w:t>
            </w:r>
          </w:p>
        </w:tc>
        <w:tc>
          <w:tcPr>
            <w:tcW w:w="581" w:type="dxa"/>
            <w:vMerge w:val="restart"/>
            <w:vAlign w:val="center"/>
          </w:tcPr>
          <w:p w:rsidR="00E82F45" w:rsidRDefault="00E82F45" w:rsidP="009228EC">
            <w:pPr>
              <w:rPr>
                <w:rFonts w:cs="..ì."/>
                <w:kern w:val="0"/>
              </w:rPr>
            </w:pPr>
            <w:r>
              <w:rPr>
                <w:rFonts w:cs="..ì." w:hint="eastAsia"/>
                <w:kern w:val="0"/>
              </w:rPr>
              <w:t>分项工程</w:t>
            </w:r>
          </w:p>
        </w:tc>
        <w:tc>
          <w:tcPr>
            <w:tcW w:w="581" w:type="dxa"/>
            <w:vMerge w:val="restart"/>
            <w:vAlign w:val="center"/>
          </w:tcPr>
          <w:p w:rsidR="00E82F45" w:rsidRDefault="00E82F45" w:rsidP="009228EC">
            <w:pPr>
              <w:rPr>
                <w:rFonts w:cs="..ì."/>
                <w:kern w:val="0"/>
              </w:rPr>
            </w:pPr>
            <w:r>
              <w:rPr>
                <w:rFonts w:cs="..ì." w:hint="eastAsia"/>
                <w:kern w:val="0"/>
              </w:rPr>
              <w:t>安全情况</w:t>
            </w:r>
          </w:p>
        </w:tc>
        <w:tc>
          <w:tcPr>
            <w:tcW w:w="1539" w:type="dxa"/>
            <w:gridSpan w:val="2"/>
            <w:vAlign w:val="center"/>
          </w:tcPr>
          <w:p w:rsidR="00E82F45" w:rsidRDefault="00E82F45" w:rsidP="009228EC">
            <w:pPr>
              <w:rPr>
                <w:rFonts w:cs="..ì."/>
                <w:kern w:val="0"/>
              </w:rPr>
            </w:pPr>
            <w:r>
              <w:rPr>
                <w:rFonts w:cs="..ì." w:hint="eastAsia"/>
                <w:kern w:val="0"/>
              </w:rPr>
              <w:t>创优目标</w:t>
            </w:r>
          </w:p>
        </w:tc>
        <w:tc>
          <w:tcPr>
            <w:tcW w:w="1531" w:type="dxa"/>
            <w:gridSpan w:val="2"/>
            <w:vAlign w:val="center"/>
          </w:tcPr>
          <w:p w:rsidR="00E82F45" w:rsidRDefault="00E82F45" w:rsidP="009228EC">
            <w:pPr>
              <w:rPr>
                <w:rFonts w:cs="..ì."/>
                <w:kern w:val="0"/>
              </w:rPr>
            </w:pPr>
            <w:r>
              <w:rPr>
                <w:rFonts w:cs="..ì." w:hint="eastAsia"/>
                <w:kern w:val="0"/>
              </w:rPr>
              <w:t>实际质量情况</w:t>
            </w:r>
          </w:p>
        </w:tc>
        <w:tc>
          <w:tcPr>
            <w:tcW w:w="426" w:type="dxa"/>
            <w:vMerge w:val="restart"/>
            <w:vAlign w:val="center"/>
          </w:tcPr>
          <w:p w:rsidR="00E82F45" w:rsidRDefault="00E82F45" w:rsidP="009228EC">
            <w:pPr>
              <w:rPr>
                <w:rFonts w:cs="..ì."/>
                <w:kern w:val="0"/>
              </w:rPr>
            </w:pPr>
            <w:r>
              <w:rPr>
                <w:rFonts w:cs="..ì." w:hint="eastAsia"/>
                <w:kern w:val="0"/>
              </w:rPr>
              <w:t>要求进度指标</w:t>
            </w:r>
          </w:p>
        </w:tc>
        <w:tc>
          <w:tcPr>
            <w:tcW w:w="584" w:type="dxa"/>
            <w:vMerge w:val="restart"/>
            <w:vAlign w:val="center"/>
          </w:tcPr>
          <w:p w:rsidR="00E82F45" w:rsidRDefault="00E82F45" w:rsidP="009228EC">
            <w:pPr>
              <w:rPr>
                <w:rFonts w:cs="..ì."/>
                <w:kern w:val="0"/>
              </w:rPr>
            </w:pPr>
            <w:r>
              <w:rPr>
                <w:rFonts w:cs="..ì." w:hint="eastAsia"/>
                <w:kern w:val="0"/>
              </w:rPr>
              <w:t>实际进度指标</w:t>
            </w:r>
          </w:p>
        </w:tc>
        <w:tc>
          <w:tcPr>
            <w:tcW w:w="594" w:type="dxa"/>
            <w:vMerge w:val="restart"/>
            <w:vAlign w:val="center"/>
          </w:tcPr>
          <w:p w:rsidR="00E82F45" w:rsidRDefault="00E82F45" w:rsidP="009228EC">
            <w:pPr>
              <w:rPr>
                <w:rFonts w:cs="..ì."/>
                <w:kern w:val="0"/>
              </w:rPr>
            </w:pPr>
            <w:r>
              <w:rPr>
                <w:rFonts w:cs="..ì." w:hint="eastAsia"/>
                <w:kern w:val="0"/>
              </w:rPr>
              <w:t>创优负责人</w:t>
            </w:r>
          </w:p>
        </w:tc>
        <w:tc>
          <w:tcPr>
            <w:tcW w:w="733" w:type="dxa"/>
            <w:vMerge w:val="restart"/>
            <w:vAlign w:val="center"/>
          </w:tcPr>
          <w:p w:rsidR="00E82F45" w:rsidRDefault="00E82F45" w:rsidP="009228EC">
            <w:pPr>
              <w:rPr>
                <w:kern w:val="0"/>
              </w:rPr>
            </w:pPr>
            <w:r>
              <w:rPr>
                <w:rFonts w:cs="..ì." w:hint="eastAsia"/>
                <w:kern w:val="0"/>
              </w:rPr>
              <w:t>作业工班</w:t>
            </w:r>
            <w:r>
              <w:rPr>
                <w:kern w:val="0"/>
              </w:rPr>
              <w:t>(</w:t>
            </w:r>
            <w:r>
              <w:rPr>
                <w:rFonts w:cs="..ì." w:hint="eastAsia"/>
                <w:kern w:val="0"/>
              </w:rPr>
              <w:t>工班长</w:t>
            </w:r>
            <w:r>
              <w:rPr>
                <w:kern w:val="0"/>
              </w:rPr>
              <w:t>)</w:t>
            </w:r>
          </w:p>
        </w:tc>
        <w:tc>
          <w:tcPr>
            <w:tcW w:w="606" w:type="dxa"/>
            <w:vMerge w:val="restart"/>
            <w:vAlign w:val="center"/>
          </w:tcPr>
          <w:p w:rsidR="00E82F45" w:rsidRDefault="00E82F45" w:rsidP="009228EC">
            <w:pPr>
              <w:rPr>
                <w:rFonts w:cs="..ì."/>
                <w:kern w:val="0"/>
              </w:rPr>
            </w:pPr>
            <w:r>
              <w:rPr>
                <w:rFonts w:cs="..ì." w:hint="eastAsia"/>
                <w:kern w:val="0"/>
              </w:rPr>
              <w:t>作业人员</w:t>
            </w:r>
          </w:p>
        </w:tc>
      </w:tr>
      <w:tr w:rsidR="00E82F45" w:rsidTr="009228EC">
        <w:trPr>
          <w:cantSplit/>
          <w:trHeight w:val="710"/>
        </w:trPr>
        <w:tc>
          <w:tcPr>
            <w:tcW w:w="547" w:type="dxa"/>
            <w:vMerge/>
            <w:vAlign w:val="center"/>
          </w:tcPr>
          <w:p w:rsidR="00E82F45" w:rsidRDefault="00E82F45" w:rsidP="009228EC">
            <w:pPr>
              <w:rPr>
                <w:rFonts w:cs="..ì."/>
                <w:kern w:val="0"/>
              </w:rPr>
            </w:pPr>
          </w:p>
        </w:tc>
        <w:tc>
          <w:tcPr>
            <w:tcW w:w="525" w:type="dxa"/>
            <w:vMerge/>
            <w:vAlign w:val="center"/>
          </w:tcPr>
          <w:p w:rsidR="00E82F45" w:rsidRDefault="00E82F45" w:rsidP="009228EC">
            <w:pPr>
              <w:rPr>
                <w:rFonts w:cs="..ì."/>
                <w:kern w:val="0"/>
              </w:rPr>
            </w:pPr>
          </w:p>
        </w:tc>
        <w:tc>
          <w:tcPr>
            <w:tcW w:w="525" w:type="dxa"/>
            <w:vMerge/>
            <w:vAlign w:val="center"/>
          </w:tcPr>
          <w:p w:rsidR="00E82F45" w:rsidRDefault="00E82F45" w:rsidP="009228EC">
            <w:pPr>
              <w:rPr>
                <w:rFonts w:cs="..ì."/>
                <w:kern w:val="0"/>
              </w:rPr>
            </w:pPr>
          </w:p>
        </w:tc>
        <w:tc>
          <w:tcPr>
            <w:tcW w:w="581" w:type="dxa"/>
            <w:vMerge/>
            <w:vAlign w:val="center"/>
          </w:tcPr>
          <w:p w:rsidR="00E82F45" w:rsidRDefault="00E82F45" w:rsidP="009228EC">
            <w:pPr>
              <w:rPr>
                <w:rFonts w:cs="..ì."/>
                <w:kern w:val="0"/>
              </w:rPr>
            </w:pPr>
          </w:p>
        </w:tc>
        <w:tc>
          <w:tcPr>
            <w:tcW w:w="581" w:type="dxa"/>
            <w:vMerge/>
            <w:vAlign w:val="center"/>
          </w:tcPr>
          <w:p w:rsidR="00E82F45" w:rsidRDefault="00E82F45" w:rsidP="009228EC">
            <w:pPr>
              <w:rPr>
                <w:rFonts w:cs="..ì."/>
                <w:kern w:val="0"/>
              </w:rPr>
            </w:pPr>
          </w:p>
        </w:tc>
        <w:tc>
          <w:tcPr>
            <w:tcW w:w="769" w:type="dxa"/>
            <w:vAlign w:val="center"/>
          </w:tcPr>
          <w:p w:rsidR="00E82F45" w:rsidRDefault="00E82F45" w:rsidP="009228EC">
            <w:pPr>
              <w:rPr>
                <w:rFonts w:cs="..ì."/>
                <w:kern w:val="0"/>
              </w:rPr>
            </w:pPr>
            <w:r>
              <w:rPr>
                <w:rFonts w:cs="..ì." w:hint="eastAsia"/>
                <w:kern w:val="0"/>
              </w:rPr>
              <w:t>合格率</w:t>
            </w:r>
          </w:p>
        </w:tc>
        <w:tc>
          <w:tcPr>
            <w:tcW w:w="770" w:type="dxa"/>
            <w:vAlign w:val="center"/>
          </w:tcPr>
          <w:p w:rsidR="00E82F45" w:rsidRDefault="00E82F45" w:rsidP="009228EC">
            <w:pPr>
              <w:rPr>
                <w:rFonts w:cs="..ì."/>
                <w:kern w:val="0"/>
              </w:rPr>
            </w:pPr>
            <w:r>
              <w:rPr>
                <w:rFonts w:cs="..ì." w:hint="eastAsia"/>
                <w:kern w:val="0"/>
              </w:rPr>
              <w:t>优良率</w:t>
            </w:r>
          </w:p>
        </w:tc>
        <w:tc>
          <w:tcPr>
            <w:tcW w:w="670" w:type="dxa"/>
            <w:vAlign w:val="center"/>
          </w:tcPr>
          <w:p w:rsidR="00E82F45" w:rsidRDefault="00E82F45" w:rsidP="009228EC">
            <w:pPr>
              <w:rPr>
                <w:rFonts w:cs="..ì."/>
                <w:kern w:val="0"/>
              </w:rPr>
            </w:pPr>
            <w:r>
              <w:rPr>
                <w:rFonts w:cs="..ì." w:hint="eastAsia"/>
                <w:kern w:val="0"/>
              </w:rPr>
              <w:t>合格率</w:t>
            </w:r>
          </w:p>
        </w:tc>
        <w:tc>
          <w:tcPr>
            <w:tcW w:w="861" w:type="dxa"/>
            <w:vAlign w:val="center"/>
          </w:tcPr>
          <w:p w:rsidR="00E82F45" w:rsidRDefault="00E82F45" w:rsidP="009228EC">
            <w:pPr>
              <w:rPr>
                <w:rFonts w:cs="..ì."/>
                <w:kern w:val="0"/>
              </w:rPr>
            </w:pPr>
            <w:r>
              <w:rPr>
                <w:rFonts w:cs="..ì." w:hint="eastAsia"/>
                <w:kern w:val="0"/>
              </w:rPr>
              <w:t>优良率</w:t>
            </w:r>
          </w:p>
        </w:tc>
        <w:tc>
          <w:tcPr>
            <w:tcW w:w="426" w:type="dxa"/>
            <w:vMerge/>
            <w:vAlign w:val="center"/>
          </w:tcPr>
          <w:p w:rsidR="00E82F45" w:rsidRDefault="00E82F45" w:rsidP="009228EC">
            <w:pPr>
              <w:rPr>
                <w:rFonts w:cs="..ì."/>
                <w:kern w:val="0"/>
              </w:rPr>
            </w:pPr>
          </w:p>
        </w:tc>
        <w:tc>
          <w:tcPr>
            <w:tcW w:w="584" w:type="dxa"/>
            <w:vMerge/>
            <w:vAlign w:val="center"/>
          </w:tcPr>
          <w:p w:rsidR="00E82F45" w:rsidRDefault="00E82F45" w:rsidP="009228EC">
            <w:pPr>
              <w:rPr>
                <w:rFonts w:cs="..ì."/>
                <w:kern w:val="0"/>
              </w:rPr>
            </w:pPr>
          </w:p>
        </w:tc>
        <w:tc>
          <w:tcPr>
            <w:tcW w:w="594" w:type="dxa"/>
            <w:vMerge/>
            <w:vAlign w:val="center"/>
          </w:tcPr>
          <w:p w:rsidR="00E82F45" w:rsidRDefault="00E82F45" w:rsidP="009228EC">
            <w:pPr>
              <w:rPr>
                <w:rFonts w:cs="..ì."/>
                <w:kern w:val="0"/>
              </w:rPr>
            </w:pPr>
          </w:p>
        </w:tc>
        <w:tc>
          <w:tcPr>
            <w:tcW w:w="733" w:type="dxa"/>
            <w:vMerge/>
            <w:vAlign w:val="center"/>
          </w:tcPr>
          <w:p w:rsidR="00E82F45" w:rsidRDefault="00E82F45" w:rsidP="009228EC">
            <w:pPr>
              <w:rPr>
                <w:rFonts w:cs="..ì."/>
                <w:kern w:val="0"/>
              </w:rPr>
            </w:pPr>
          </w:p>
        </w:tc>
        <w:tc>
          <w:tcPr>
            <w:tcW w:w="606" w:type="dxa"/>
            <w:vMerge/>
            <w:vAlign w:val="center"/>
          </w:tcPr>
          <w:p w:rsidR="00E82F45" w:rsidRDefault="00E82F45" w:rsidP="009228EC">
            <w:pPr>
              <w:rPr>
                <w:rFonts w:cs="..ì."/>
                <w:kern w:val="0"/>
              </w:rPr>
            </w:pPr>
          </w:p>
        </w:tc>
      </w:tr>
      <w:tr w:rsidR="00E82F45" w:rsidTr="009228EC">
        <w:trPr>
          <w:cantSplit/>
          <w:trHeight w:val="393"/>
        </w:trPr>
        <w:tc>
          <w:tcPr>
            <w:tcW w:w="547" w:type="dxa"/>
            <w:vAlign w:val="center"/>
          </w:tcPr>
          <w:p w:rsidR="00E82F45" w:rsidRDefault="00E82F45" w:rsidP="009228EC">
            <w:pPr>
              <w:rPr>
                <w:kern w:val="0"/>
              </w:rPr>
            </w:pPr>
            <w:r>
              <w:rPr>
                <w:rFonts w:hint="eastAsia"/>
                <w:kern w:val="0"/>
              </w:rPr>
              <w:t>1</w:t>
            </w:r>
          </w:p>
        </w:tc>
        <w:tc>
          <w:tcPr>
            <w:tcW w:w="525" w:type="dxa"/>
            <w:vMerge w:val="restart"/>
            <w:vAlign w:val="center"/>
          </w:tcPr>
          <w:p w:rsidR="00E82F45" w:rsidRDefault="00E82F45" w:rsidP="009228EC">
            <w:pPr>
              <w:rPr>
                <w:kern w:val="0"/>
              </w:rPr>
            </w:pPr>
          </w:p>
        </w:tc>
        <w:tc>
          <w:tcPr>
            <w:tcW w:w="525" w:type="dxa"/>
            <w:vMerge w:val="restart"/>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3"/>
        </w:trPr>
        <w:tc>
          <w:tcPr>
            <w:tcW w:w="547" w:type="dxa"/>
            <w:vAlign w:val="center"/>
          </w:tcPr>
          <w:p w:rsidR="00E82F45" w:rsidRDefault="00E82F45" w:rsidP="009228EC">
            <w:pPr>
              <w:rPr>
                <w:kern w:val="0"/>
              </w:rPr>
            </w:pPr>
            <w:r>
              <w:rPr>
                <w:rFonts w:hint="eastAsia"/>
                <w:kern w:val="0"/>
              </w:rPr>
              <w:t>2</w:t>
            </w:r>
          </w:p>
        </w:tc>
        <w:tc>
          <w:tcPr>
            <w:tcW w:w="525" w:type="dxa"/>
            <w:vMerge/>
            <w:vAlign w:val="center"/>
          </w:tcPr>
          <w:p w:rsidR="00E82F45" w:rsidRDefault="00E82F45" w:rsidP="009228EC">
            <w:pPr>
              <w:rPr>
                <w:kern w:val="0"/>
              </w:rPr>
            </w:pPr>
          </w:p>
        </w:tc>
        <w:tc>
          <w:tcPr>
            <w:tcW w:w="525" w:type="dxa"/>
            <w:vMerge/>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3"/>
        </w:trPr>
        <w:tc>
          <w:tcPr>
            <w:tcW w:w="547" w:type="dxa"/>
            <w:vAlign w:val="center"/>
          </w:tcPr>
          <w:p w:rsidR="00E82F45" w:rsidRDefault="00E82F45" w:rsidP="009228EC">
            <w:pPr>
              <w:rPr>
                <w:kern w:val="0"/>
              </w:rPr>
            </w:pPr>
            <w:r>
              <w:rPr>
                <w:rFonts w:hint="eastAsia"/>
                <w:kern w:val="0"/>
              </w:rPr>
              <w:t>3</w:t>
            </w:r>
          </w:p>
        </w:tc>
        <w:tc>
          <w:tcPr>
            <w:tcW w:w="525" w:type="dxa"/>
            <w:vMerge/>
            <w:vAlign w:val="center"/>
          </w:tcPr>
          <w:p w:rsidR="00E82F45" w:rsidRDefault="00E82F45" w:rsidP="009228EC">
            <w:pPr>
              <w:rPr>
                <w:kern w:val="0"/>
              </w:rPr>
            </w:pPr>
          </w:p>
        </w:tc>
        <w:tc>
          <w:tcPr>
            <w:tcW w:w="525" w:type="dxa"/>
            <w:vMerge w:val="restart"/>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0"/>
        </w:trPr>
        <w:tc>
          <w:tcPr>
            <w:tcW w:w="547" w:type="dxa"/>
            <w:vAlign w:val="center"/>
          </w:tcPr>
          <w:p w:rsidR="00E82F45" w:rsidRDefault="00E82F45" w:rsidP="009228EC">
            <w:pPr>
              <w:rPr>
                <w:kern w:val="0"/>
              </w:rPr>
            </w:pPr>
            <w:r>
              <w:rPr>
                <w:rFonts w:hint="eastAsia"/>
                <w:kern w:val="0"/>
              </w:rPr>
              <w:t>4</w:t>
            </w:r>
          </w:p>
        </w:tc>
        <w:tc>
          <w:tcPr>
            <w:tcW w:w="525" w:type="dxa"/>
            <w:vMerge/>
            <w:vAlign w:val="center"/>
          </w:tcPr>
          <w:p w:rsidR="00E82F45" w:rsidRDefault="00E82F45" w:rsidP="009228EC">
            <w:pPr>
              <w:rPr>
                <w:kern w:val="0"/>
              </w:rPr>
            </w:pPr>
          </w:p>
        </w:tc>
        <w:tc>
          <w:tcPr>
            <w:tcW w:w="525" w:type="dxa"/>
            <w:vMerge/>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0"/>
        </w:trPr>
        <w:tc>
          <w:tcPr>
            <w:tcW w:w="547" w:type="dxa"/>
            <w:vAlign w:val="center"/>
          </w:tcPr>
          <w:p w:rsidR="00E82F45" w:rsidRDefault="00E82F45" w:rsidP="009228EC">
            <w:pPr>
              <w:rPr>
                <w:kern w:val="0"/>
              </w:rPr>
            </w:pPr>
            <w:r>
              <w:rPr>
                <w:rFonts w:hint="eastAsia"/>
                <w:kern w:val="0"/>
              </w:rPr>
              <w:t>5</w:t>
            </w:r>
          </w:p>
        </w:tc>
        <w:tc>
          <w:tcPr>
            <w:tcW w:w="525" w:type="dxa"/>
            <w:vMerge/>
            <w:vAlign w:val="center"/>
          </w:tcPr>
          <w:p w:rsidR="00E82F45" w:rsidRDefault="00E82F45" w:rsidP="009228EC">
            <w:pPr>
              <w:rPr>
                <w:kern w:val="0"/>
              </w:rPr>
            </w:pPr>
          </w:p>
        </w:tc>
        <w:tc>
          <w:tcPr>
            <w:tcW w:w="525" w:type="dxa"/>
            <w:vMerge/>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0"/>
        </w:trPr>
        <w:tc>
          <w:tcPr>
            <w:tcW w:w="547" w:type="dxa"/>
            <w:vAlign w:val="center"/>
          </w:tcPr>
          <w:p w:rsidR="00E82F45" w:rsidRDefault="00E82F45" w:rsidP="009228EC">
            <w:pPr>
              <w:rPr>
                <w:kern w:val="0"/>
              </w:rPr>
            </w:pPr>
            <w:r>
              <w:rPr>
                <w:rFonts w:hint="eastAsia"/>
                <w:kern w:val="0"/>
              </w:rPr>
              <w:t>6</w:t>
            </w:r>
          </w:p>
        </w:tc>
        <w:tc>
          <w:tcPr>
            <w:tcW w:w="525" w:type="dxa"/>
            <w:vMerge/>
            <w:vAlign w:val="center"/>
          </w:tcPr>
          <w:p w:rsidR="00E82F45" w:rsidRDefault="00E82F45" w:rsidP="009228EC">
            <w:pPr>
              <w:rPr>
                <w:kern w:val="0"/>
              </w:rPr>
            </w:pPr>
          </w:p>
        </w:tc>
        <w:tc>
          <w:tcPr>
            <w:tcW w:w="525" w:type="dxa"/>
            <w:vMerge w:val="restart"/>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0"/>
        </w:trPr>
        <w:tc>
          <w:tcPr>
            <w:tcW w:w="547" w:type="dxa"/>
            <w:vAlign w:val="center"/>
          </w:tcPr>
          <w:p w:rsidR="00E82F45" w:rsidRDefault="00E82F45" w:rsidP="009228EC">
            <w:pPr>
              <w:rPr>
                <w:kern w:val="0"/>
              </w:rPr>
            </w:pPr>
            <w:r>
              <w:rPr>
                <w:rFonts w:hint="eastAsia"/>
                <w:kern w:val="0"/>
              </w:rPr>
              <w:t>7</w:t>
            </w:r>
          </w:p>
        </w:tc>
        <w:tc>
          <w:tcPr>
            <w:tcW w:w="525" w:type="dxa"/>
            <w:vMerge/>
            <w:vAlign w:val="center"/>
          </w:tcPr>
          <w:p w:rsidR="00E82F45" w:rsidRDefault="00E82F45" w:rsidP="009228EC">
            <w:pPr>
              <w:rPr>
                <w:kern w:val="0"/>
              </w:rPr>
            </w:pPr>
          </w:p>
        </w:tc>
        <w:tc>
          <w:tcPr>
            <w:tcW w:w="525" w:type="dxa"/>
            <w:vMerge/>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0"/>
        </w:trPr>
        <w:tc>
          <w:tcPr>
            <w:tcW w:w="547" w:type="dxa"/>
            <w:vAlign w:val="center"/>
          </w:tcPr>
          <w:p w:rsidR="00E82F45" w:rsidRDefault="00E82F45" w:rsidP="009228EC">
            <w:pPr>
              <w:rPr>
                <w:kern w:val="0"/>
              </w:rPr>
            </w:pPr>
            <w:r>
              <w:rPr>
                <w:rFonts w:hint="eastAsia"/>
                <w:kern w:val="0"/>
              </w:rPr>
              <w:t>8</w:t>
            </w:r>
          </w:p>
        </w:tc>
        <w:tc>
          <w:tcPr>
            <w:tcW w:w="525" w:type="dxa"/>
            <w:vMerge/>
            <w:vAlign w:val="center"/>
          </w:tcPr>
          <w:p w:rsidR="00E82F45" w:rsidRDefault="00E82F45" w:rsidP="009228EC">
            <w:pPr>
              <w:rPr>
                <w:kern w:val="0"/>
              </w:rPr>
            </w:pPr>
          </w:p>
        </w:tc>
        <w:tc>
          <w:tcPr>
            <w:tcW w:w="525" w:type="dxa"/>
            <w:vMerge/>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0"/>
        </w:trPr>
        <w:tc>
          <w:tcPr>
            <w:tcW w:w="547" w:type="dxa"/>
            <w:vAlign w:val="center"/>
          </w:tcPr>
          <w:p w:rsidR="00E82F45" w:rsidRDefault="00E82F45" w:rsidP="009228EC">
            <w:pPr>
              <w:rPr>
                <w:kern w:val="0"/>
              </w:rPr>
            </w:pPr>
            <w:r>
              <w:rPr>
                <w:rFonts w:hint="eastAsia"/>
                <w:kern w:val="0"/>
              </w:rPr>
              <w:t>9</w:t>
            </w:r>
          </w:p>
        </w:tc>
        <w:tc>
          <w:tcPr>
            <w:tcW w:w="525" w:type="dxa"/>
            <w:vMerge w:val="restart"/>
            <w:vAlign w:val="center"/>
          </w:tcPr>
          <w:p w:rsidR="00E82F45" w:rsidRDefault="00E82F45" w:rsidP="009228EC">
            <w:pPr>
              <w:rPr>
                <w:kern w:val="0"/>
              </w:rPr>
            </w:pPr>
          </w:p>
        </w:tc>
        <w:tc>
          <w:tcPr>
            <w:tcW w:w="525" w:type="dxa"/>
            <w:vMerge w:val="restart"/>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r w:rsidR="00E82F45" w:rsidTr="009228EC">
        <w:trPr>
          <w:cantSplit/>
          <w:trHeight w:val="393"/>
        </w:trPr>
        <w:tc>
          <w:tcPr>
            <w:tcW w:w="547" w:type="dxa"/>
            <w:vAlign w:val="center"/>
          </w:tcPr>
          <w:p w:rsidR="00E82F45" w:rsidRDefault="00E82F45" w:rsidP="009228EC">
            <w:pPr>
              <w:rPr>
                <w:kern w:val="0"/>
              </w:rPr>
            </w:pPr>
            <w:r>
              <w:rPr>
                <w:rFonts w:hint="eastAsia"/>
                <w:kern w:val="0"/>
              </w:rPr>
              <w:t>1</w:t>
            </w:r>
          </w:p>
        </w:tc>
        <w:tc>
          <w:tcPr>
            <w:tcW w:w="525" w:type="dxa"/>
            <w:vMerge/>
            <w:vAlign w:val="center"/>
          </w:tcPr>
          <w:p w:rsidR="00E82F45" w:rsidRDefault="00E82F45" w:rsidP="009228EC">
            <w:pPr>
              <w:rPr>
                <w:kern w:val="0"/>
              </w:rPr>
            </w:pPr>
          </w:p>
        </w:tc>
        <w:tc>
          <w:tcPr>
            <w:tcW w:w="525" w:type="dxa"/>
            <w:vMerge/>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581" w:type="dxa"/>
            <w:vAlign w:val="center"/>
          </w:tcPr>
          <w:p w:rsidR="00E82F45" w:rsidRDefault="00E82F45" w:rsidP="009228EC">
            <w:pPr>
              <w:rPr>
                <w:kern w:val="0"/>
              </w:rPr>
            </w:pPr>
          </w:p>
        </w:tc>
        <w:tc>
          <w:tcPr>
            <w:tcW w:w="769" w:type="dxa"/>
            <w:vAlign w:val="center"/>
          </w:tcPr>
          <w:p w:rsidR="00E82F45" w:rsidRDefault="00E82F45" w:rsidP="009228EC">
            <w:pPr>
              <w:rPr>
                <w:kern w:val="0"/>
              </w:rPr>
            </w:pPr>
          </w:p>
        </w:tc>
        <w:tc>
          <w:tcPr>
            <w:tcW w:w="770" w:type="dxa"/>
            <w:vAlign w:val="center"/>
          </w:tcPr>
          <w:p w:rsidR="00E82F45" w:rsidRDefault="00E82F45" w:rsidP="009228EC">
            <w:pPr>
              <w:rPr>
                <w:kern w:val="0"/>
              </w:rPr>
            </w:pPr>
          </w:p>
        </w:tc>
        <w:tc>
          <w:tcPr>
            <w:tcW w:w="670" w:type="dxa"/>
            <w:vAlign w:val="center"/>
          </w:tcPr>
          <w:p w:rsidR="00E82F45" w:rsidRDefault="00E82F45" w:rsidP="009228EC">
            <w:pPr>
              <w:rPr>
                <w:kern w:val="0"/>
              </w:rPr>
            </w:pPr>
          </w:p>
        </w:tc>
        <w:tc>
          <w:tcPr>
            <w:tcW w:w="861" w:type="dxa"/>
            <w:vAlign w:val="center"/>
          </w:tcPr>
          <w:p w:rsidR="00E82F45" w:rsidRDefault="00E82F45" w:rsidP="009228EC">
            <w:pPr>
              <w:rPr>
                <w:kern w:val="0"/>
              </w:rPr>
            </w:pPr>
          </w:p>
        </w:tc>
        <w:tc>
          <w:tcPr>
            <w:tcW w:w="426" w:type="dxa"/>
            <w:vAlign w:val="center"/>
          </w:tcPr>
          <w:p w:rsidR="00E82F45" w:rsidRDefault="00E82F45" w:rsidP="009228EC">
            <w:pPr>
              <w:rPr>
                <w:kern w:val="0"/>
              </w:rPr>
            </w:pPr>
          </w:p>
        </w:tc>
        <w:tc>
          <w:tcPr>
            <w:tcW w:w="584" w:type="dxa"/>
            <w:vAlign w:val="center"/>
          </w:tcPr>
          <w:p w:rsidR="00E82F45" w:rsidRDefault="00E82F45" w:rsidP="009228EC">
            <w:pPr>
              <w:rPr>
                <w:kern w:val="0"/>
              </w:rPr>
            </w:pPr>
          </w:p>
        </w:tc>
        <w:tc>
          <w:tcPr>
            <w:tcW w:w="594" w:type="dxa"/>
            <w:vAlign w:val="center"/>
          </w:tcPr>
          <w:p w:rsidR="00E82F45" w:rsidRDefault="00E82F45" w:rsidP="009228EC">
            <w:pPr>
              <w:rPr>
                <w:kern w:val="0"/>
              </w:rPr>
            </w:pPr>
          </w:p>
        </w:tc>
        <w:tc>
          <w:tcPr>
            <w:tcW w:w="733" w:type="dxa"/>
            <w:vAlign w:val="center"/>
          </w:tcPr>
          <w:p w:rsidR="00E82F45" w:rsidRDefault="00E82F45" w:rsidP="009228EC">
            <w:pPr>
              <w:rPr>
                <w:kern w:val="0"/>
              </w:rPr>
            </w:pPr>
          </w:p>
        </w:tc>
        <w:tc>
          <w:tcPr>
            <w:tcW w:w="606" w:type="dxa"/>
            <w:vAlign w:val="center"/>
          </w:tcPr>
          <w:p w:rsidR="00E82F45" w:rsidRDefault="00E82F45" w:rsidP="009228EC">
            <w:pPr>
              <w:rPr>
                <w:kern w:val="0"/>
              </w:rPr>
            </w:pPr>
          </w:p>
        </w:tc>
      </w:tr>
    </w:tbl>
    <w:p w:rsidR="00E82F45" w:rsidRDefault="00E82F45" w:rsidP="00E82F45">
      <w:pPr>
        <w:rPr>
          <w:kern w:val="0"/>
        </w:rPr>
      </w:pPr>
      <w:r>
        <w:rPr>
          <w:rFonts w:cs="TimesNewRoman"/>
          <w:kern w:val="0"/>
        </w:rPr>
        <w:t xml:space="preserve">3. </w:t>
      </w:r>
      <w:r>
        <w:rPr>
          <w:rFonts w:hint="eastAsia"/>
          <w:kern w:val="0"/>
        </w:rPr>
        <w:t>跟进管理、奖罚分明</w:t>
      </w:r>
    </w:p>
    <w:p w:rsidR="00E82F45" w:rsidRDefault="00E82F45" w:rsidP="00E82F45">
      <w:pPr>
        <w:rPr>
          <w:kern w:val="0"/>
        </w:rPr>
      </w:pPr>
      <w:r>
        <w:rPr>
          <w:rFonts w:hint="eastAsia"/>
          <w:kern w:val="0"/>
        </w:rPr>
        <w:t>建立相应配套的创优奖惩制度，明确到具体施工的作业工班和个人。根据实际的创优目标完成情况，严格实行奖优罚劣的制度。对于没有达到创优标准的工序或分项工程，组织工程技术部、安全监察部、质量监察部等相应的专业技术人员、管理人员、作业负责人等研究分析原因，并确定整改和预防措施，以整改本道工序和指导其他项目的相</w:t>
      </w:r>
      <w:r>
        <w:rPr>
          <w:rFonts w:hint="eastAsia"/>
          <w:kern w:val="0"/>
        </w:rPr>
        <w:lastRenderedPageBreak/>
        <w:t>应工序的操作，从细处、从源头保证创优目标的实现。</w:t>
      </w:r>
    </w:p>
    <w:p w:rsidR="00E82F45" w:rsidRDefault="00E82F45" w:rsidP="00E82F45">
      <w:pPr>
        <w:rPr>
          <w:kern w:val="0"/>
        </w:rPr>
      </w:pPr>
      <w:r>
        <w:rPr>
          <w:rFonts w:cs="TimesNewRoman"/>
          <w:kern w:val="0"/>
        </w:rPr>
        <w:t xml:space="preserve">4. </w:t>
      </w:r>
      <w:r>
        <w:rPr>
          <w:rFonts w:hint="eastAsia"/>
          <w:kern w:val="0"/>
        </w:rPr>
        <w:t>做好创优过程管理，确保总体创优目标的实现</w:t>
      </w:r>
    </w:p>
    <w:p w:rsidR="00E82F45" w:rsidRDefault="00E82F45" w:rsidP="00E82F45">
      <w:pPr>
        <w:rPr>
          <w:kern w:val="0"/>
        </w:rPr>
      </w:pPr>
      <w:r>
        <w:rPr>
          <w:rFonts w:hint="eastAsia"/>
          <w:kern w:val="0"/>
        </w:rPr>
        <w:t>在创优领导小组的统一部署下，做好本合同段工程创优工作的过程管理，通过各项目分部分项工程的优质完成来保证本合同段全部工程创优目标的实现。</w:t>
      </w:r>
    </w:p>
    <w:p w:rsidR="00E82F45" w:rsidRDefault="00E82F45" w:rsidP="00E82F45">
      <w:pPr>
        <w:rPr>
          <w:kern w:val="0"/>
        </w:rPr>
      </w:pPr>
      <w:r>
        <w:rPr>
          <w:rFonts w:hint="eastAsia"/>
          <w:kern w:val="0"/>
        </w:rPr>
        <w:t>三、隧道工程创优规划落实措施</w:t>
      </w:r>
    </w:p>
    <w:p w:rsidR="00E82F45" w:rsidRDefault="00E82F45" w:rsidP="00E82F45">
      <w:pPr>
        <w:rPr>
          <w:kern w:val="0"/>
        </w:rPr>
      </w:pPr>
      <w:r>
        <w:rPr>
          <w:rFonts w:cs="TimesNewRoman"/>
          <w:kern w:val="0"/>
        </w:rPr>
        <w:t xml:space="preserve">(1) </w:t>
      </w:r>
      <w:r>
        <w:rPr>
          <w:rFonts w:hint="eastAsia"/>
          <w:kern w:val="0"/>
        </w:rPr>
        <w:t>严格按照新奥法施工。</w:t>
      </w:r>
    </w:p>
    <w:p w:rsidR="00E82F45" w:rsidRDefault="00E82F45" w:rsidP="00E82F45">
      <w:pPr>
        <w:rPr>
          <w:kern w:val="0"/>
        </w:rPr>
      </w:pPr>
      <w:r>
        <w:rPr>
          <w:rFonts w:cs="TimesNewRoman"/>
          <w:kern w:val="0"/>
        </w:rPr>
        <w:t xml:space="preserve">(2) </w:t>
      </w:r>
      <w:r>
        <w:rPr>
          <w:rFonts w:hint="eastAsia"/>
          <w:kern w:val="0"/>
        </w:rPr>
        <w:t>采用综合地质预测预报及量测监控技术，提供及时可靠的技术数据，保证隧道安全、优质施工。</w:t>
      </w:r>
    </w:p>
    <w:p w:rsidR="00E82F45" w:rsidRDefault="00E82F45" w:rsidP="00E82F45">
      <w:pPr>
        <w:rPr>
          <w:kern w:val="0"/>
        </w:rPr>
      </w:pPr>
      <w:r>
        <w:rPr>
          <w:rFonts w:cs="TimesNewRoman"/>
          <w:kern w:val="0"/>
        </w:rPr>
        <w:t xml:space="preserve">(3) </w:t>
      </w:r>
      <w:r>
        <w:rPr>
          <w:rFonts w:hint="eastAsia"/>
          <w:kern w:val="0"/>
        </w:rPr>
        <w:t>做好隧道进洞前的各项准备工作，保证优质生产。</w:t>
      </w:r>
    </w:p>
    <w:p w:rsidR="00E82F45" w:rsidRDefault="00E82F45" w:rsidP="00E82F45">
      <w:pPr>
        <w:rPr>
          <w:kern w:val="0"/>
        </w:rPr>
      </w:pPr>
      <w:r>
        <w:rPr>
          <w:rFonts w:cs="TimesNewRoman"/>
          <w:kern w:val="0"/>
        </w:rPr>
        <w:t xml:space="preserve">(4) </w:t>
      </w:r>
      <w:r>
        <w:rPr>
          <w:rFonts w:hint="eastAsia"/>
          <w:kern w:val="0"/>
        </w:rPr>
        <w:t>做好及时的地质预报工作，为开挖掘进提供详尽的地质情况，根据不同的地质情况，及时调整开挖和支护方式，指导施工生产。</w:t>
      </w:r>
    </w:p>
    <w:p w:rsidR="00E82F45" w:rsidRDefault="00E82F45" w:rsidP="00E82F45">
      <w:pPr>
        <w:rPr>
          <w:kern w:val="0"/>
        </w:rPr>
      </w:pPr>
      <w:r>
        <w:rPr>
          <w:rFonts w:cs="TimesNewRoman"/>
          <w:kern w:val="0"/>
        </w:rPr>
        <w:t xml:space="preserve">(5) </w:t>
      </w:r>
      <w:r>
        <w:rPr>
          <w:rFonts w:hint="eastAsia"/>
          <w:kern w:val="0"/>
        </w:rPr>
        <w:t>采用穿行式台车衬砌，保证衬砌质量和混凝土表面良好的观感质量。</w:t>
      </w:r>
    </w:p>
    <w:p w:rsidR="00E82F45" w:rsidRDefault="00E82F45" w:rsidP="00E82F45">
      <w:pPr>
        <w:rPr>
          <w:kern w:val="0"/>
        </w:rPr>
      </w:pPr>
      <w:r>
        <w:rPr>
          <w:rFonts w:cs="TimesNewRoman"/>
          <w:kern w:val="0"/>
        </w:rPr>
        <w:t>(6)</w:t>
      </w:r>
      <w:r>
        <w:rPr>
          <w:rFonts w:hint="eastAsia"/>
          <w:kern w:val="0"/>
        </w:rPr>
        <w:t>做好对已衬砌地段的成品保护，杜绝污染和破坏。</w:t>
      </w:r>
    </w:p>
    <w:p w:rsidR="00E82F45" w:rsidRDefault="00E82F45" w:rsidP="00E82F45">
      <w:pPr>
        <w:rPr>
          <w:kern w:val="0"/>
        </w:rPr>
      </w:pPr>
      <w:r>
        <w:rPr>
          <w:rFonts w:cs="TimesNewRoman"/>
          <w:kern w:val="0"/>
        </w:rPr>
        <w:t xml:space="preserve">(7) </w:t>
      </w:r>
      <w:r>
        <w:rPr>
          <w:rFonts w:hint="eastAsia"/>
          <w:kern w:val="0"/>
        </w:rPr>
        <w:t>水沟、电缆槽的安装严格按设计文件施工，在保证正常使用的前提下做到整齐、美观。</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52" w:name="_Toc207024486"/>
      <w:r>
        <w:rPr>
          <w:rFonts w:hint="eastAsia"/>
        </w:rPr>
        <w:t>确保工程质量的措施</w:t>
      </w:r>
      <w:bookmarkStart w:id="153" w:name="bk198"/>
      <w:bookmarkEnd w:id="152"/>
      <w:bookmarkEnd w:id="153"/>
    </w:p>
    <w:p w:rsidR="00E82F45" w:rsidRDefault="00E82F45" w:rsidP="00E82F45">
      <w:pPr>
        <w:rPr>
          <w:kern w:val="0"/>
        </w:rPr>
      </w:pPr>
      <w:bookmarkStart w:id="154" w:name="bk199"/>
      <w:bookmarkEnd w:id="154"/>
      <w:r>
        <w:rPr>
          <w:rFonts w:hint="eastAsia"/>
          <w:kern w:val="0"/>
        </w:rPr>
        <w:t>坚持“百年大计，质量第一”的方针，按照</w:t>
      </w:r>
      <w:r>
        <w:rPr>
          <w:rFonts w:cs="TimesNewRoman"/>
          <w:kern w:val="0"/>
        </w:rPr>
        <w:t xml:space="preserve">ISO9001 </w:t>
      </w:r>
      <w:r>
        <w:rPr>
          <w:rFonts w:hint="eastAsia"/>
          <w:kern w:val="0"/>
        </w:rPr>
        <w:t>标准和高速公路工程质量管理的特点，制定完善的工程质量管理制度，建立有效的质量保证体系，从保证质量的组织措施、管理措施和控制措施三方面严格入手，在单位工程的分部分项施工工序技术上严格把关，以达到工程质量创优规划及目标的实现。</w:t>
      </w:r>
    </w:p>
    <w:p w:rsidR="00E82F45" w:rsidRDefault="00E82F45" w:rsidP="00E82F45">
      <w:pPr>
        <w:rPr>
          <w:kern w:val="0"/>
        </w:rPr>
      </w:pPr>
      <w:r>
        <w:rPr>
          <w:rFonts w:hint="eastAsia"/>
          <w:kern w:val="0"/>
        </w:rPr>
        <w:lastRenderedPageBreak/>
        <w:t>一、质量管理组织机构与管理体系</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项目经理部设专职的质量监察部，负责本合同段工程的全部质量管理工作。</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建立纵成线、横成网的严密工程质量组织与管理体系。按项目经理部、施工队、工班分工负责，层层落实。</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在项目经理和总工程师的领导下，由专职质检工程师组成质量监察部负责质量管理工作。各施工队设专职质检员，各工班设兼职质检员。</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质量监察部每月组织一次质量检查，每季度由总工程师组织一次质量检查，召开一次工程质量总结分析会。</w:t>
      </w:r>
    </w:p>
    <w:p w:rsidR="00E82F45" w:rsidRDefault="00FE1840" w:rsidP="00E82F45">
      <w:pPr>
        <w:rPr>
          <w:kern w:val="0"/>
        </w:rPr>
      </w:pPr>
      <w:r>
        <w:rPr>
          <w:noProof/>
          <w:kern w:val="0"/>
        </w:rPr>
        <w:pict>
          <v:group id="_x0000_s100825" style="position:absolute;left:0;text-align:left;margin-left:189pt;margin-top:0;width:234pt;height:312.8pt;z-index:251628544" coordorigin="4860,5340" coordsize="4680,4212">
            <v:shapetype id="_x0000_t202" coordsize="21600,21600" o:spt="202" path="m,l,21600r21600,l21600,xe">
              <v:stroke joinstyle="miter"/>
              <v:path gradientshapeok="t" o:connecttype="rect"/>
            </v:shapetype>
            <v:shape id="_x0000_s100826" type="#_x0000_t202" style="position:absolute;left:5040;top:5340;width:2520;height:1092">
              <v:textbox style="mso-next-textbox:#_x0000_s100826">
                <w:txbxContent>
                  <w:p w:rsidR="00E82F45" w:rsidRDefault="00E82F45" w:rsidP="00E82F45">
                    <w:pPr>
                      <w:autoSpaceDE w:val="0"/>
                      <w:autoSpaceDN w:val="0"/>
                      <w:adjustRightInd w:val="0"/>
                      <w:jc w:val="center"/>
                      <w:rPr>
                        <w:rFonts w:hAnsi="宋体" w:cs="宋体"/>
                        <w:kern w:val="0"/>
                      </w:rPr>
                    </w:pPr>
                    <w:r>
                      <w:rPr>
                        <w:rFonts w:hAnsi="宋体" w:cs="宋体" w:hint="eastAsia"/>
                        <w:kern w:val="0"/>
                      </w:rPr>
                      <w:t>质量管理领导小组</w:t>
                    </w:r>
                  </w:p>
                  <w:p w:rsidR="00E82F45" w:rsidRDefault="00E82F45" w:rsidP="00E82F45">
                    <w:pPr>
                      <w:jc w:val="center"/>
                      <w:rPr>
                        <w:rFonts w:hAnsi="宋体"/>
                      </w:rPr>
                    </w:pPr>
                    <w:r>
                      <w:rPr>
                        <w:rFonts w:hAnsi="宋体" w:hint="eastAsia"/>
                      </w:rPr>
                      <w:t>组长</w:t>
                    </w:r>
                  </w:p>
                  <w:p w:rsidR="00E82F45" w:rsidRDefault="00E82F45" w:rsidP="00E82F45">
                    <w:pPr>
                      <w:jc w:val="center"/>
                      <w:rPr>
                        <w:rFonts w:hAnsi="宋体"/>
                      </w:rPr>
                    </w:pPr>
                    <w:r>
                      <w:rPr>
                        <w:rFonts w:hAnsi="宋体" w:hint="eastAsia"/>
                      </w:rPr>
                      <w:t>副组长</w:t>
                    </w:r>
                  </w:p>
                </w:txbxContent>
              </v:textbox>
            </v:shape>
            <v:line id="_x0000_s100827" style="position:absolute" from="7560,5808" to="8820,5808"/>
            <v:line id="_x0000_s100828" style="position:absolute" from="8820,5808" to="8820,6432">
              <v:stroke endarrow="block"/>
            </v:line>
            <v:shape id="_x0000_s100829" type="#_x0000_t202" style="position:absolute;left:7920;top:6432;width:1620;height:780">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质量监察部</w:t>
                    </w:r>
                  </w:p>
                  <w:p w:rsidR="00E82F45" w:rsidRDefault="00E82F45" w:rsidP="00E82F45">
                    <w:pPr>
                      <w:autoSpaceDE w:val="0"/>
                      <w:autoSpaceDN w:val="0"/>
                      <w:adjustRightInd w:val="0"/>
                      <w:jc w:val="center"/>
                      <w:rPr>
                        <w:rFonts w:hAnsi="宋体" w:cs="宋体"/>
                        <w:kern w:val="0"/>
                      </w:rPr>
                    </w:pPr>
                    <w:r>
                      <w:rPr>
                        <w:rFonts w:hAnsi="宋体" w:cs="宋体" w:hint="eastAsia"/>
                        <w:kern w:val="0"/>
                      </w:rPr>
                      <w:t>具体负责</w:t>
                    </w:r>
                  </w:p>
                </w:txbxContent>
              </v:textbox>
            </v:shape>
            <v:line id="_x0000_s100830" style="position:absolute" from="6300,6432" to="6300,7212">
              <v:stroke endarrow="block"/>
            </v:line>
            <v:line id="_x0000_s100831" style="position:absolute;flip:x" from="6300,6900" to="7920,6900">
              <v:stroke endarrow="block"/>
            </v:line>
            <v:shape id="_x0000_s100832" type="#_x0000_t202" style="position:absolute;left:5400;top:7212;width:1800;height:468">
              <v:textbox>
                <w:txbxContent>
                  <w:p w:rsidR="00E82F45" w:rsidRDefault="00E82F45" w:rsidP="00E82F45">
                    <w:pPr>
                      <w:jc w:val="center"/>
                    </w:pPr>
                    <w:r>
                      <w:rPr>
                        <w:rFonts w:hint="eastAsia"/>
                      </w:rPr>
                      <w:t>各施工队队长</w:t>
                    </w:r>
                  </w:p>
                </w:txbxContent>
              </v:textbox>
            </v:shape>
            <v:line id="_x0000_s100833" style="position:absolute" from="6300,7680" to="6300,8148">
              <v:stroke endarrow="block"/>
            </v:line>
            <v:shape id="_x0000_s100834" type="#_x0000_t202" style="position:absolute;left:5400;top:8148;width:1800;height:468">
              <v:textbox>
                <w:txbxContent>
                  <w:p w:rsidR="00E82F45" w:rsidRDefault="00E82F45" w:rsidP="00E82F45">
                    <w:pPr>
                      <w:jc w:val="center"/>
                    </w:pPr>
                    <w:r>
                      <w:rPr>
                        <w:rFonts w:hint="eastAsia"/>
                      </w:rPr>
                      <w:t>各施工队质检员</w:t>
                    </w:r>
                  </w:p>
                </w:txbxContent>
              </v:textbox>
            </v:shape>
            <v:line id="_x0000_s100835" style="position:absolute" from="6300,8616" to="6300,9084">
              <v:stroke endarrow="block"/>
            </v:line>
            <v:shape id="_x0000_s100836" type="#_x0000_t202" style="position:absolute;left:4860;top:9084;width:2880;height:468">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各施工班组兼职质检员</w:t>
                    </w:r>
                  </w:p>
                  <w:p w:rsidR="00E82F45" w:rsidRDefault="00E82F45" w:rsidP="00E82F45">
                    <w:pPr>
                      <w:jc w:val="center"/>
                      <w:rPr>
                        <w:rFonts w:hAnsi="宋体"/>
                      </w:rPr>
                    </w:pPr>
                  </w:p>
                </w:txbxContent>
              </v:textbox>
            </v:shape>
          </v:group>
        </w:pict>
      </w:r>
      <w:r w:rsidR="00E82F45">
        <w:rPr>
          <w:rFonts w:hint="eastAsia"/>
          <w:kern w:val="0"/>
        </w:rPr>
        <w:t>（</w:t>
      </w:r>
      <w:r w:rsidR="00E82F45">
        <w:rPr>
          <w:rFonts w:cs="TimesNewRoman"/>
          <w:kern w:val="0"/>
        </w:rPr>
        <w:t>5</w:t>
      </w:r>
      <w:r w:rsidR="00E82F45">
        <w:rPr>
          <w:rFonts w:hint="eastAsia"/>
          <w:kern w:val="0"/>
        </w:rPr>
        <w:t>）</w:t>
      </w:r>
      <w:r w:rsidR="00E82F45">
        <w:rPr>
          <w:kern w:val="0"/>
        </w:rPr>
        <w:t xml:space="preserve"> </w:t>
      </w:r>
      <w:r w:rsidR="00E82F45">
        <w:rPr>
          <w:rFonts w:hint="eastAsia"/>
          <w:kern w:val="0"/>
        </w:rPr>
        <w:t>施工队每天</w:t>
      </w:r>
    </w:p>
    <w:p w:rsidR="00E82F45" w:rsidRDefault="00E82F45" w:rsidP="00E82F45">
      <w:pPr>
        <w:rPr>
          <w:kern w:val="0"/>
        </w:rPr>
      </w:pPr>
      <w:r>
        <w:rPr>
          <w:rFonts w:hint="eastAsia"/>
          <w:kern w:val="0"/>
        </w:rPr>
        <w:t>进行中间检查及竣工质</w:t>
      </w:r>
    </w:p>
    <w:p w:rsidR="00E82F45" w:rsidRDefault="00E82F45" w:rsidP="00E82F45">
      <w:pPr>
        <w:rPr>
          <w:kern w:val="0"/>
        </w:rPr>
      </w:pPr>
      <w:r>
        <w:rPr>
          <w:rFonts w:hint="eastAsia"/>
          <w:kern w:val="0"/>
        </w:rPr>
        <w:t>量检查并评出质量等</w:t>
      </w:r>
    </w:p>
    <w:p w:rsidR="00E82F45" w:rsidRDefault="00E82F45" w:rsidP="00E82F45">
      <w:pPr>
        <w:rPr>
          <w:kern w:val="0"/>
        </w:rPr>
      </w:pPr>
      <w:r>
        <w:rPr>
          <w:rFonts w:hint="eastAsia"/>
          <w:kern w:val="0"/>
        </w:rPr>
        <w:t>级。</w:t>
      </w:r>
    </w:p>
    <w:p w:rsidR="00E82F45" w:rsidRDefault="00E82F45" w:rsidP="00E82F45">
      <w:pPr>
        <w:rPr>
          <w:kern w:val="0"/>
        </w:rPr>
      </w:pPr>
    </w:p>
    <w:p w:rsidR="00E82F45" w:rsidRDefault="00E82F45" w:rsidP="00E82F45">
      <w:pPr>
        <w:rPr>
          <w:kern w:val="0"/>
        </w:rPr>
      </w:pPr>
      <w:r>
        <w:rPr>
          <w:rFonts w:hint="eastAsia"/>
          <w:kern w:val="0"/>
        </w:rPr>
        <w:t>（</w:t>
      </w:r>
      <w:r>
        <w:rPr>
          <w:rFonts w:cs="TimesNewRoman"/>
          <w:kern w:val="0"/>
        </w:rPr>
        <w:t>6</w:t>
      </w:r>
      <w:r>
        <w:rPr>
          <w:rFonts w:hint="eastAsia"/>
          <w:kern w:val="0"/>
        </w:rPr>
        <w:t>）</w:t>
      </w:r>
      <w:r>
        <w:rPr>
          <w:kern w:val="0"/>
        </w:rPr>
        <w:t xml:space="preserve"> </w:t>
      </w:r>
      <w:r>
        <w:rPr>
          <w:rFonts w:hint="eastAsia"/>
          <w:kern w:val="0"/>
        </w:rPr>
        <w:t>班组坚持“三</w:t>
      </w:r>
    </w:p>
    <w:p w:rsidR="00E82F45" w:rsidRDefault="00E82F45" w:rsidP="00E82F45">
      <w:pPr>
        <w:rPr>
          <w:kern w:val="0"/>
        </w:rPr>
      </w:pPr>
      <w:r>
        <w:rPr>
          <w:rFonts w:hint="eastAsia"/>
          <w:kern w:val="0"/>
        </w:rPr>
        <w:t>检制</w:t>
      </w:r>
      <w:proofErr w:type="gramStart"/>
      <w:r>
        <w:rPr>
          <w:rFonts w:hint="eastAsia"/>
          <w:kern w:val="0"/>
        </w:rPr>
        <w:t>”</w:t>
      </w:r>
      <w:proofErr w:type="gramEnd"/>
      <w:r>
        <w:rPr>
          <w:rFonts w:hint="eastAsia"/>
          <w:kern w:val="0"/>
        </w:rPr>
        <w:t>，自检合格后，专</w:t>
      </w:r>
    </w:p>
    <w:p w:rsidR="00E82F45" w:rsidRDefault="00E82F45" w:rsidP="00E82F45">
      <w:pPr>
        <w:rPr>
          <w:kern w:val="0"/>
        </w:rPr>
      </w:pPr>
      <w:r>
        <w:rPr>
          <w:rFonts w:hint="eastAsia"/>
          <w:kern w:val="0"/>
        </w:rPr>
        <w:t>职质检员进行全面检查</w:t>
      </w:r>
    </w:p>
    <w:p w:rsidR="00E82F45" w:rsidRDefault="00E82F45" w:rsidP="00E82F45">
      <w:pPr>
        <w:rPr>
          <w:kern w:val="0"/>
        </w:rPr>
      </w:pPr>
      <w:r>
        <w:rPr>
          <w:rFonts w:hint="eastAsia"/>
          <w:kern w:val="0"/>
        </w:rPr>
        <w:t>验收。然后由项目经理</w:t>
      </w:r>
    </w:p>
    <w:p w:rsidR="00E82F45" w:rsidRDefault="00E82F45" w:rsidP="00E82F45">
      <w:pPr>
        <w:rPr>
          <w:kern w:val="0"/>
        </w:rPr>
      </w:pPr>
      <w:r>
        <w:rPr>
          <w:rFonts w:hint="eastAsia"/>
          <w:kern w:val="0"/>
        </w:rPr>
        <w:t>部质检工程师请监理工</w:t>
      </w:r>
    </w:p>
    <w:p w:rsidR="00E82F45" w:rsidRDefault="00E82F45" w:rsidP="00E82F45">
      <w:pPr>
        <w:rPr>
          <w:kern w:val="0"/>
        </w:rPr>
      </w:pPr>
      <w:r>
        <w:rPr>
          <w:rFonts w:hint="eastAsia"/>
          <w:kern w:val="0"/>
        </w:rPr>
        <w:t>程师验收签认。</w:t>
      </w:r>
    </w:p>
    <w:p w:rsidR="00E82F45" w:rsidRDefault="00E82F45" w:rsidP="00E82F45">
      <w:pPr>
        <w:rPr>
          <w:kern w:val="0"/>
        </w:rPr>
      </w:pPr>
      <w:r>
        <w:rPr>
          <w:rFonts w:hint="eastAsia"/>
          <w:kern w:val="0"/>
        </w:rPr>
        <w:t>质量管理组织机构</w:t>
      </w:r>
    </w:p>
    <w:p w:rsidR="00E82F45" w:rsidRDefault="00E82F45" w:rsidP="00E82F45">
      <w:pPr>
        <w:rPr>
          <w:kern w:val="0"/>
        </w:rPr>
      </w:pPr>
      <w:r>
        <w:rPr>
          <w:rFonts w:hint="eastAsia"/>
          <w:kern w:val="0"/>
        </w:rPr>
        <w:t>见图</w:t>
      </w:r>
      <w:r>
        <w:rPr>
          <w:rFonts w:cs="TimesNewRoman"/>
          <w:kern w:val="0"/>
        </w:rPr>
        <w:t>11-1</w:t>
      </w:r>
      <w:r>
        <w:rPr>
          <w:rFonts w:hint="eastAsia"/>
          <w:kern w:val="0"/>
        </w:rPr>
        <w:t>。</w:t>
      </w:r>
    </w:p>
    <w:p w:rsidR="00E82F45" w:rsidRDefault="00E82F45" w:rsidP="00E82F45">
      <w:pPr>
        <w:rPr>
          <w:kern w:val="0"/>
        </w:rPr>
      </w:pPr>
      <w:r>
        <w:rPr>
          <w:rFonts w:hint="eastAsia"/>
          <w:kern w:val="0"/>
        </w:rPr>
        <w:t>二、质量保证管理措施</w:t>
      </w:r>
    </w:p>
    <w:p w:rsidR="00E82F45" w:rsidRDefault="00E82F45" w:rsidP="00E82F45">
      <w:pPr>
        <w:rPr>
          <w:kern w:val="0"/>
        </w:rPr>
      </w:pPr>
      <w:r>
        <w:rPr>
          <w:rFonts w:cs="Arial"/>
          <w:kern w:val="0"/>
        </w:rPr>
        <w:lastRenderedPageBreak/>
        <w:t xml:space="preserve">1. </w:t>
      </w:r>
      <w:r>
        <w:rPr>
          <w:rFonts w:hint="eastAsia"/>
          <w:kern w:val="0"/>
        </w:rPr>
        <w:t>加强质量教育</w:t>
      </w:r>
      <w:r>
        <w:rPr>
          <w:rFonts w:hint="eastAsia"/>
          <w:kern w:val="0"/>
        </w:rPr>
        <w:t xml:space="preserve">                             </w:t>
      </w:r>
      <w:r>
        <w:rPr>
          <w:rFonts w:hint="eastAsia"/>
          <w:kern w:val="0"/>
        </w:rPr>
        <w:t>图</w:t>
      </w:r>
      <w:r>
        <w:rPr>
          <w:kern w:val="0"/>
        </w:rPr>
        <w:t xml:space="preserve">11-1 </w:t>
      </w:r>
      <w:r>
        <w:rPr>
          <w:rFonts w:hint="eastAsia"/>
          <w:kern w:val="0"/>
        </w:rPr>
        <w:t>质量管理组织机构图</w:t>
      </w:r>
    </w:p>
    <w:p w:rsidR="00E82F45" w:rsidRDefault="00E82F45" w:rsidP="00E82F45">
      <w:pPr>
        <w:rPr>
          <w:kern w:val="0"/>
        </w:rPr>
      </w:pPr>
    </w:p>
    <w:p w:rsidR="00E82F45" w:rsidRDefault="00E82F45" w:rsidP="00E82F45">
      <w:pPr>
        <w:rPr>
          <w:kern w:val="0"/>
        </w:rPr>
      </w:pPr>
      <w:r>
        <w:rPr>
          <w:rFonts w:cs="TimesNewRoman"/>
          <w:kern w:val="0"/>
        </w:rPr>
        <w:t xml:space="preserve">(1) </w:t>
      </w:r>
      <w:r>
        <w:rPr>
          <w:rFonts w:hint="eastAsia"/>
          <w:kern w:val="0"/>
        </w:rPr>
        <w:t>不断加强对职工进行有关质量法规的教育，增强全员的质量责任意识，使创建优质工程真正成为每个建设者的自觉行动。</w:t>
      </w:r>
    </w:p>
    <w:p w:rsidR="00E82F45" w:rsidRDefault="00E82F45" w:rsidP="00E82F45">
      <w:pPr>
        <w:rPr>
          <w:kern w:val="0"/>
        </w:rPr>
      </w:pPr>
      <w:r>
        <w:rPr>
          <w:rFonts w:cs="TimesNewRoman"/>
          <w:kern w:val="0"/>
        </w:rPr>
        <w:t xml:space="preserve">(2) </w:t>
      </w:r>
      <w:r>
        <w:rPr>
          <w:rFonts w:hint="eastAsia"/>
          <w:kern w:val="0"/>
        </w:rPr>
        <w:t>深入开展“一学、五严、</w:t>
      </w:r>
      <w:proofErr w:type="gramStart"/>
      <w:r>
        <w:rPr>
          <w:rFonts w:hint="eastAsia"/>
          <w:kern w:val="0"/>
        </w:rPr>
        <w:t>一</w:t>
      </w:r>
      <w:proofErr w:type="gramEnd"/>
      <w:r>
        <w:rPr>
          <w:rFonts w:hint="eastAsia"/>
          <w:kern w:val="0"/>
        </w:rPr>
        <w:t>追查”（学法规、严守设计标准、严守操作规程、</w:t>
      </w:r>
      <w:proofErr w:type="gramStart"/>
      <w:r>
        <w:rPr>
          <w:rFonts w:hint="eastAsia"/>
          <w:kern w:val="0"/>
        </w:rPr>
        <w:t>严用合格</w:t>
      </w:r>
      <w:proofErr w:type="gramEnd"/>
      <w:r>
        <w:rPr>
          <w:rFonts w:hint="eastAsia"/>
          <w:kern w:val="0"/>
        </w:rPr>
        <w:t>产品、严格程序办事、严格履行合同；追查责任者）和“质量月”活动，充分发动职工群众，切实履行法定的质量义务，做到依法经营。</w:t>
      </w:r>
    </w:p>
    <w:p w:rsidR="00E82F45" w:rsidRDefault="00E82F45" w:rsidP="00E82F45">
      <w:pPr>
        <w:rPr>
          <w:kern w:val="0"/>
        </w:rPr>
      </w:pPr>
      <w:r>
        <w:rPr>
          <w:rFonts w:cs="Arial"/>
          <w:kern w:val="0"/>
        </w:rPr>
        <w:t xml:space="preserve">2. </w:t>
      </w:r>
      <w:r>
        <w:rPr>
          <w:rFonts w:hint="eastAsia"/>
          <w:kern w:val="0"/>
        </w:rPr>
        <w:t>加强技术培训</w:t>
      </w:r>
    </w:p>
    <w:p w:rsidR="00E82F45" w:rsidRDefault="00E82F45" w:rsidP="00E82F45">
      <w:pPr>
        <w:rPr>
          <w:kern w:val="0"/>
        </w:rPr>
      </w:pPr>
      <w:r>
        <w:rPr>
          <w:rFonts w:hint="eastAsia"/>
          <w:kern w:val="0"/>
        </w:rPr>
        <w:t>定期或不定期的组织职工开展岗位技能培训，学习有关规范、标准和操作规程，进行“四新”（新技术、新材料、新工艺、新设备）成果的技术培训和推广。</w:t>
      </w:r>
    </w:p>
    <w:p w:rsidR="00E82F45" w:rsidRDefault="00E82F45" w:rsidP="00E82F45">
      <w:pPr>
        <w:rPr>
          <w:kern w:val="0"/>
        </w:rPr>
      </w:pPr>
      <w:r>
        <w:rPr>
          <w:rFonts w:cs="Arial"/>
          <w:kern w:val="0"/>
        </w:rPr>
        <w:t xml:space="preserve">3. </w:t>
      </w:r>
      <w:r>
        <w:rPr>
          <w:rFonts w:hint="eastAsia"/>
          <w:kern w:val="0"/>
        </w:rPr>
        <w:t>建立全面质量管理体系</w:t>
      </w:r>
    </w:p>
    <w:p w:rsidR="00E82F45" w:rsidRDefault="00E82F45" w:rsidP="00E82F45">
      <w:pPr>
        <w:rPr>
          <w:kern w:val="0"/>
        </w:rPr>
      </w:pPr>
      <w:r>
        <w:rPr>
          <w:rFonts w:hint="eastAsia"/>
          <w:kern w:val="0"/>
        </w:rPr>
        <w:t>全面质量管理体系及质量计划流程见图</w:t>
      </w:r>
      <w:r>
        <w:rPr>
          <w:rFonts w:cs="TimesNewRoman"/>
          <w:kern w:val="0"/>
        </w:rPr>
        <w:t xml:space="preserve">11-2. </w:t>
      </w:r>
      <w:r>
        <w:rPr>
          <w:rFonts w:hint="eastAsia"/>
          <w:kern w:val="0"/>
        </w:rPr>
        <w:t>图</w:t>
      </w:r>
      <w:r>
        <w:rPr>
          <w:rFonts w:cs="TimesNewRoman"/>
          <w:kern w:val="0"/>
        </w:rPr>
        <w:t>11-3</w:t>
      </w:r>
      <w:r>
        <w:rPr>
          <w:rFonts w:hint="eastAsia"/>
          <w:kern w:val="0"/>
        </w:rPr>
        <w:t>。</w:t>
      </w:r>
    </w:p>
    <w:p w:rsidR="00E82F45" w:rsidRDefault="00E82F45" w:rsidP="00E82F45">
      <w:pPr>
        <w:rPr>
          <w:kern w:val="0"/>
        </w:rPr>
      </w:pPr>
      <w:r>
        <w:rPr>
          <w:rFonts w:cs="Arial"/>
          <w:kern w:val="0"/>
        </w:rPr>
        <w:t xml:space="preserve">4. </w:t>
      </w:r>
      <w:r>
        <w:rPr>
          <w:rFonts w:hint="eastAsia"/>
          <w:kern w:val="0"/>
        </w:rPr>
        <w:t>积极开展</w:t>
      </w:r>
      <w:r>
        <w:rPr>
          <w:rFonts w:cs="Arial"/>
          <w:kern w:val="0"/>
        </w:rPr>
        <w:t xml:space="preserve">QC </w:t>
      </w:r>
      <w:r>
        <w:rPr>
          <w:rFonts w:hint="eastAsia"/>
          <w:kern w:val="0"/>
        </w:rPr>
        <w:t>小组活动</w:t>
      </w:r>
    </w:p>
    <w:p w:rsidR="00E82F45" w:rsidRDefault="00E82F45" w:rsidP="00E82F45">
      <w:pPr>
        <w:rPr>
          <w:kern w:val="0"/>
        </w:rPr>
      </w:pPr>
      <w:r>
        <w:rPr>
          <w:rFonts w:hint="eastAsia"/>
          <w:kern w:val="0"/>
        </w:rPr>
        <w:t>采取自愿结合或行政组织等多种方式，做好质量管理小组的活动组织、资料管理、成果推广总结工作。结合本合同段隧道施工特点，从现场实际情况出发，成立提高工序质量和工程质量的</w:t>
      </w:r>
      <w:r>
        <w:rPr>
          <w:rFonts w:cs="TimesNewRoman"/>
          <w:kern w:val="0"/>
        </w:rPr>
        <w:t xml:space="preserve">QC </w:t>
      </w:r>
      <w:r>
        <w:rPr>
          <w:rFonts w:hint="eastAsia"/>
          <w:kern w:val="0"/>
        </w:rPr>
        <w:t>小组，真正解决本合同段隧道、路基等施工中的关键质量问题，提高工程质量，降低物能消耗，提高经济效益。</w:t>
      </w:r>
    </w:p>
    <w:p w:rsidR="00E82F45" w:rsidRDefault="00E82F45" w:rsidP="00E82F45">
      <w:pPr>
        <w:rPr>
          <w:kern w:val="0"/>
        </w:rPr>
      </w:pPr>
      <w:r>
        <w:rPr>
          <w:rFonts w:cs="Arial"/>
          <w:kern w:val="0"/>
        </w:rPr>
        <w:t xml:space="preserve">5. </w:t>
      </w:r>
      <w:r>
        <w:rPr>
          <w:rFonts w:hint="eastAsia"/>
          <w:kern w:val="0"/>
        </w:rPr>
        <w:t>建立质量情报信息网络</w:t>
      </w:r>
    </w:p>
    <w:p w:rsidR="00E82F45" w:rsidRDefault="00E82F45" w:rsidP="00E82F45">
      <w:pPr>
        <w:rPr>
          <w:kern w:val="0"/>
        </w:rPr>
      </w:pPr>
      <w:r>
        <w:rPr>
          <w:rFonts w:hint="eastAsia"/>
          <w:kern w:val="0"/>
        </w:rPr>
        <w:t>质量情报信息，主要是指反映工程项目在施工过程中各个环节的工程质量和工作情况，同时还包括新材料、新技术、新工艺、新标准等。</w:t>
      </w:r>
    </w:p>
    <w:p w:rsidR="00E82F45" w:rsidRDefault="00E82F45" w:rsidP="00E82F45">
      <w:pPr>
        <w:rPr>
          <w:kern w:val="0"/>
        </w:rPr>
      </w:pPr>
      <w:r>
        <w:rPr>
          <w:rFonts w:hint="eastAsia"/>
          <w:kern w:val="0"/>
        </w:rPr>
        <w:lastRenderedPageBreak/>
        <w:t>为搞好工程项目质量目标管理，保证和有效控制工程质量，工程施工管理人员、技术人员、质量检查人员经常深入施工现场，及时、准确掌握大量第一手质量情报信息资料。做到及时收集、及时反馈、及时分析、及时应用，以便更好地保证工程质量。</w:t>
      </w:r>
    </w:p>
    <w:p w:rsidR="00E82F45" w:rsidRDefault="00E82F45" w:rsidP="00E82F45">
      <w:pPr>
        <w:rPr>
          <w:kern w:val="0"/>
        </w:rPr>
      </w:pPr>
      <w:r>
        <w:rPr>
          <w:rFonts w:hint="eastAsia"/>
          <w:kern w:val="0"/>
        </w:rPr>
        <w:t>三、质量保证控制措施</w:t>
      </w:r>
    </w:p>
    <w:p w:rsidR="00E82F45" w:rsidRDefault="00E82F45" w:rsidP="00E82F45">
      <w:pPr>
        <w:rPr>
          <w:kern w:val="0"/>
        </w:rPr>
      </w:pPr>
      <w:r>
        <w:rPr>
          <w:rFonts w:hint="eastAsia"/>
          <w:kern w:val="0"/>
        </w:rPr>
        <w:t>工艺控制措施</w:t>
      </w:r>
    </w:p>
    <w:p w:rsidR="00E82F45" w:rsidRDefault="00E82F45" w:rsidP="00E82F45">
      <w:pPr>
        <w:rPr>
          <w:kern w:val="0"/>
        </w:rPr>
      </w:pPr>
      <w:r>
        <w:rPr>
          <w:rFonts w:cs="TimesNewRoman"/>
          <w:kern w:val="0"/>
        </w:rPr>
        <w:t xml:space="preserve">(1) </w:t>
      </w:r>
      <w:r>
        <w:rPr>
          <w:rFonts w:hint="eastAsia"/>
          <w:kern w:val="0"/>
        </w:rPr>
        <w:t>单位工程开工前，认真编制施工组织设计，经监理工程师审批后，严格按照施工组织设计施工。</w:t>
      </w:r>
    </w:p>
    <w:p w:rsidR="00E82F45" w:rsidRDefault="00E82F45" w:rsidP="00E82F45">
      <w:pPr>
        <w:rPr>
          <w:kern w:val="0"/>
        </w:rPr>
      </w:pPr>
      <w:r>
        <w:rPr>
          <w:rFonts w:cs="TimesNewRoman"/>
          <w:kern w:val="0"/>
        </w:rPr>
        <w:t xml:space="preserve">(2) </w:t>
      </w:r>
      <w:r>
        <w:rPr>
          <w:rFonts w:hint="eastAsia"/>
          <w:kern w:val="0"/>
        </w:rPr>
        <w:t>主要分部、分项工程编制施工方案，科学地组织施工。</w:t>
      </w:r>
    </w:p>
    <w:p w:rsidR="00E82F45" w:rsidRDefault="00E82F45" w:rsidP="00E82F45">
      <w:pPr>
        <w:rPr>
          <w:kern w:val="0"/>
        </w:rPr>
      </w:pPr>
      <w:r>
        <w:rPr>
          <w:rFonts w:cs="TimesNewRoman"/>
          <w:kern w:val="0"/>
        </w:rPr>
        <w:t xml:space="preserve">(3) </w:t>
      </w:r>
      <w:r>
        <w:rPr>
          <w:rFonts w:hint="eastAsia"/>
          <w:kern w:val="0"/>
        </w:rPr>
        <w:t>在施工过程中，经常检查施工组织设计及施工方案落实情况，以确保施工生产正常进行。</w:t>
      </w:r>
    </w:p>
    <w:p w:rsidR="00E82F45" w:rsidRDefault="00E82F45" w:rsidP="00E82F45">
      <w:pPr>
        <w:rPr>
          <w:kern w:val="0"/>
        </w:rPr>
        <w:sectPr w:rsidR="00E82F45">
          <w:pgSz w:w="11907" w:h="16840" w:code="9"/>
          <w:pgMar w:top="1440" w:right="1202" w:bottom="2041" w:left="1202" w:header="1202" w:footer="1202" w:gutter="998"/>
          <w:cols w:space="425"/>
          <w:docGrid w:type="lines" w:linePitch="556"/>
        </w:sectPr>
      </w:pPr>
    </w:p>
    <w:p w:rsidR="00E82F45" w:rsidRDefault="00E82F45" w:rsidP="00E82F45">
      <w:pPr>
        <w:rPr>
          <w:kern w:val="0"/>
        </w:rPr>
      </w:pPr>
      <w:r>
        <w:rPr>
          <w:rFonts w:hint="eastAsia"/>
          <w:noProof/>
          <w:kern w:val="0"/>
        </w:rPr>
        <w:lastRenderedPageBreak/>
        <w:drawing>
          <wp:inline distT="0" distB="0" distL="0" distR="0">
            <wp:extent cx="8858250" cy="5200650"/>
            <wp:effectExtent l="19050" t="0" r="0" b="0"/>
            <wp:docPr id="28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5" cstate="print">
                      <a:lum bright="-36000"/>
                      <a:grayscl/>
                      <a:biLevel thresh="50000"/>
                    </a:blip>
                    <a:srcRect/>
                    <a:stretch>
                      <a:fillRect/>
                    </a:stretch>
                  </pic:blipFill>
                  <pic:spPr bwMode="auto">
                    <a:xfrm>
                      <a:off x="0" y="0"/>
                      <a:ext cx="8858250" cy="5200650"/>
                    </a:xfrm>
                    <a:prstGeom prst="rect">
                      <a:avLst/>
                    </a:prstGeom>
                    <a:noFill/>
                    <a:ln w="9525">
                      <a:noFill/>
                      <a:miter lim="800000"/>
                      <a:headEnd/>
                      <a:tailEnd/>
                    </a:ln>
                  </pic:spPr>
                </pic:pic>
              </a:graphicData>
            </a:graphic>
          </wp:inline>
        </w:drawing>
      </w:r>
    </w:p>
    <w:p w:rsidR="00E82F45" w:rsidRDefault="00E82F45" w:rsidP="00E82F45">
      <w:pPr>
        <w:rPr>
          <w:kern w:val="0"/>
        </w:rPr>
        <w:sectPr w:rsidR="00E82F45">
          <w:pgSz w:w="16838" w:h="11906" w:orient="landscape"/>
          <w:pgMar w:top="1797" w:right="1440" w:bottom="1797" w:left="1440" w:header="851" w:footer="992" w:gutter="0"/>
          <w:cols w:space="425"/>
          <w:docGrid w:type="linesAndChars" w:linePitch="312"/>
        </w:sectPr>
      </w:pPr>
    </w:p>
    <w:p w:rsidR="00E82F45" w:rsidRDefault="00E82F45" w:rsidP="00E82F45">
      <w:pPr>
        <w:rPr>
          <w:kern w:val="0"/>
        </w:rPr>
      </w:pPr>
      <w:r>
        <w:rPr>
          <w:rFonts w:hint="eastAsia"/>
          <w:kern w:val="0"/>
        </w:rPr>
        <w:lastRenderedPageBreak/>
        <w:t>图</w:t>
      </w:r>
      <w:r>
        <w:rPr>
          <w:kern w:val="0"/>
        </w:rPr>
        <w:t xml:space="preserve">11-2 </w:t>
      </w:r>
      <w:r>
        <w:rPr>
          <w:rFonts w:hint="eastAsia"/>
          <w:kern w:val="0"/>
        </w:rPr>
        <w:t>全面质量管理体系图</w:t>
      </w:r>
    </w:p>
    <w:p w:rsidR="00E82F45" w:rsidRDefault="00E82F45" w:rsidP="00E82F45">
      <w:pPr>
        <w:rPr>
          <w:kern w:val="0"/>
        </w:rPr>
      </w:pPr>
      <w:r>
        <w:rPr>
          <w:rFonts w:hint="eastAsia"/>
          <w:noProof/>
          <w:kern w:val="0"/>
        </w:rPr>
        <w:lastRenderedPageBreak/>
        <w:drawing>
          <wp:inline distT="0" distB="0" distL="0" distR="0">
            <wp:extent cx="5276850" cy="8505825"/>
            <wp:effectExtent l="19050" t="0" r="0" b="0"/>
            <wp:docPr id="28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6" cstate="print">
                      <a:duotone>
                        <a:prstClr val="black"/>
                        <a:schemeClr val="bg1">
                          <a:tint val="45000"/>
                          <a:satMod val="400000"/>
                        </a:schemeClr>
                      </a:duotone>
                    </a:blip>
                    <a:srcRect/>
                    <a:stretch>
                      <a:fillRect/>
                    </a:stretch>
                  </pic:blipFill>
                  <pic:spPr bwMode="auto">
                    <a:xfrm>
                      <a:off x="0" y="0"/>
                      <a:ext cx="5276850" cy="85058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工程材料控制措施</w:t>
      </w:r>
    </w:p>
    <w:p w:rsidR="00E82F45" w:rsidRDefault="00E82F45" w:rsidP="00E82F45">
      <w:pPr>
        <w:rPr>
          <w:kern w:val="0"/>
        </w:rPr>
      </w:pPr>
      <w:r>
        <w:rPr>
          <w:rFonts w:hint="eastAsia"/>
          <w:kern w:val="0"/>
        </w:rPr>
        <w:t>工程材料和辅助材料（包括构件、成品、半成品），都将构成建筑工程的实体。保证工程材料按质、按量、按时的供应是提高和保证质量的前提。因此，对采购的原材料、构（配）件、半成品等材料，建立健全进场前检查验收和取样送检制度，杜绝不合格材料进入现场。</w:t>
      </w:r>
    </w:p>
    <w:p w:rsidR="00E82F45" w:rsidRDefault="00E82F45" w:rsidP="00E82F45">
      <w:pPr>
        <w:rPr>
          <w:kern w:val="0"/>
        </w:rPr>
      </w:pPr>
      <w:r>
        <w:rPr>
          <w:rFonts w:hint="eastAsia"/>
          <w:kern w:val="0"/>
        </w:rPr>
        <w:t>施工操作控制措施</w:t>
      </w:r>
    </w:p>
    <w:p w:rsidR="00E82F45" w:rsidRDefault="00E82F45" w:rsidP="00E82F45">
      <w:pPr>
        <w:rPr>
          <w:kern w:val="0"/>
        </w:rPr>
      </w:pPr>
      <w:r>
        <w:rPr>
          <w:rFonts w:hint="eastAsia"/>
          <w:kern w:val="0"/>
        </w:rPr>
        <w:t>施工操作者必须具有相应的操作技能，重点部位工程以及专业性很强的工种，操作者必须具有相应工种岗位的实践技能，做到考核合格、持证上岗。按已明确的质量责任制检查落实操作者的落实情况，各工序实行操作者挂牌制，促进操作者提高自我控制施工质量的意识。整个施工过程中，做到施工操作程序化、标准化、规范化，贯穿工前有交底、工中有检查、工后有验收的“一条龙”操作管理方法，确保施工质量。</w:t>
      </w:r>
    </w:p>
    <w:p w:rsidR="00E82F45" w:rsidRDefault="00E82F45" w:rsidP="00E82F45">
      <w:pPr>
        <w:rPr>
          <w:kern w:val="0"/>
        </w:rPr>
      </w:pPr>
      <w:r>
        <w:rPr>
          <w:rFonts w:hint="eastAsia"/>
          <w:kern w:val="0"/>
        </w:rPr>
        <w:t>进度和质量关系的控制措施</w:t>
      </w:r>
    </w:p>
    <w:p w:rsidR="00E82F45" w:rsidRDefault="00E82F45" w:rsidP="00E82F45">
      <w:pPr>
        <w:rPr>
          <w:kern w:val="0"/>
        </w:rPr>
      </w:pPr>
      <w:r>
        <w:rPr>
          <w:rFonts w:hint="eastAsia"/>
          <w:kern w:val="0"/>
        </w:rPr>
        <w:t>实施工程项目施工与管理过程中，正确处理质与量的关系。生产指标（任务）</w:t>
      </w:r>
      <w:r>
        <w:rPr>
          <w:kern w:val="0"/>
        </w:rPr>
        <w:t xml:space="preserve"> </w:t>
      </w:r>
      <w:r>
        <w:rPr>
          <w:rFonts w:hint="eastAsia"/>
          <w:kern w:val="0"/>
        </w:rPr>
        <w:t>进度（任务）完成后，必须检验质量是否合格。坚持好中求快，好中求省，严格按标准、规范和设计要求组织、指导施工。</w:t>
      </w:r>
    </w:p>
    <w:p w:rsidR="00E82F45" w:rsidRDefault="00E82F45" w:rsidP="00E82F45">
      <w:pPr>
        <w:rPr>
          <w:kern w:val="0"/>
        </w:rPr>
      </w:pPr>
      <w:r>
        <w:rPr>
          <w:rFonts w:hint="eastAsia"/>
          <w:kern w:val="0"/>
        </w:rPr>
        <w:t>四、隧道工程质量保证措施</w:t>
      </w:r>
    </w:p>
    <w:p w:rsidR="00E82F45" w:rsidRDefault="00E82F45" w:rsidP="00E82F45">
      <w:pPr>
        <w:rPr>
          <w:kern w:val="0"/>
        </w:rPr>
      </w:pPr>
      <w:r>
        <w:rPr>
          <w:rFonts w:hint="eastAsia"/>
          <w:kern w:val="0"/>
        </w:rPr>
        <w:t>（一）</w:t>
      </w:r>
      <w:r>
        <w:rPr>
          <w:kern w:val="0"/>
        </w:rPr>
        <w:t xml:space="preserve"> </w:t>
      </w:r>
      <w:r>
        <w:rPr>
          <w:rFonts w:hint="eastAsia"/>
          <w:kern w:val="0"/>
        </w:rPr>
        <w:t>开挖质量保证措施</w:t>
      </w:r>
    </w:p>
    <w:p w:rsidR="00E82F45" w:rsidRDefault="00E82F45" w:rsidP="00E82F45">
      <w:pPr>
        <w:rPr>
          <w:kern w:val="0"/>
        </w:rPr>
      </w:pPr>
      <w:r>
        <w:rPr>
          <w:rFonts w:cs="TimesNewRoman"/>
          <w:kern w:val="0"/>
        </w:rPr>
        <w:t xml:space="preserve">(1) </w:t>
      </w:r>
      <w:r>
        <w:rPr>
          <w:rFonts w:hint="eastAsia"/>
          <w:kern w:val="0"/>
        </w:rPr>
        <w:t>在软弱地层中，开挖循环进尺恪守短进尺、弱爆破、快封闭的原则。</w:t>
      </w:r>
    </w:p>
    <w:p w:rsidR="00E82F45" w:rsidRDefault="00E82F45" w:rsidP="00E82F45">
      <w:pPr>
        <w:rPr>
          <w:kern w:val="0"/>
        </w:rPr>
      </w:pPr>
      <w:r>
        <w:rPr>
          <w:rFonts w:cs="TimesNewRoman"/>
          <w:kern w:val="0"/>
        </w:rPr>
        <w:t xml:space="preserve">(2) </w:t>
      </w:r>
      <w:r>
        <w:rPr>
          <w:rFonts w:hint="eastAsia"/>
          <w:kern w:val="0"/>
        </w:rPr>
        <w:t>最大限度的利用围岩本身具有的支承能力，采取对围岩扰动少的开挖方法和方式。</w:t>
      </w:r>
    </w:p>
    <w:p w:rsidR="00E82F45" w:rsidRDefault="00E82F45" w:rsidP="00E82F45">
      <w:pPr>
        <w:rPr>
          <w:kern w:val="0"/>
        </w:rPr>
      </w:pPr>
      <w:r>
        <w:rPr>
          <w:rFonts w:cs="TimesNewRoman"/>
          <w:kern w:val="0"/>
        </w:rPr>
        <w:t xml:space="preserve">(3) </w:t>
      </w:r>
      <w:r>
        <w:rPr>
          <w:rFonts w:hint="eastAsia"/>
          <w:kern w:val="0"/>
        </w:rPr>
        <w:t>开挖过程中严格按设计控制开挖断面，不得欠挖，最大允许超挖量拱部为</w:t>
      </w:r>
      <w:r>
        <w:rPr>
          <w:rFonts w:cs="TimesNewRoman"/>
          <w:kern w:val="0"/>
        </w:rPr>
        <w:t>15cm</w:t>
      </w:r>
      <w:r>
        <w:rPr>
          <w:rFonts w:hint="eastAsia"/>
          <w:kern w:val="0"/>
        </w:rPr>
        <w:t>，边墙</w:t>
      </w:r>
      <w:r>
        <w:rPr>
          <w:rFonts w:cs="TimesNewRoman"/>
          <w:kern w:val="0"/>
        </w:rPr>
        <w:t>10cm</w:t>
      </w:r>
      <w:r>
        <w:rPr>
          <w:rFonts w:hint="eastAsia"/>
          <w:kern w:val="0"/>
        </w:rPr>
        <w:t>。当出现超挖时，严格按照设计、规范规定</w:t>
      </w:r>
      <w:r>
        <w:rPr>
          <w:rFonts w:hint="eastAsia"/>
          <w:kern w:val="0"/>
        </w:rPr>
        <w:lastRenderedPageBreak/>
        <w:t>的材料回填密实，并做好回填注浆。</w:t>
      </w:r>
    </w:p>
    <w:p w:rsidR="00E82F45" w:rsidRDefault="00E82F45" w:rsidP="00E82F45">
      <w:pPr>
        <w:rPr>
          <w:kern w:val="0"/>
        </w:rPr>
      </w:pPr>
      <w:r>
        <w:rPr>
          <w:rFonts w:hint="eastAsia"/>
          <w:kern w:val="0"/>
        </w:rPr>
        <w:t>（二）</w:t>
      </w:r>
      <w:r>
        <w:rPr>
          <w:kern w:val="0"/>
        </w:rPr>
        <w:t xml:space="preserve"> </w:t>
      </w:r>
      <w:r>
        <w:rPr>
          <w:rFonts w:hint="eastAsia"/>
          <w:kern w:val="0"/>
        </w:rPr>
        <w:t>爆破质量保证措施</w:t>
      </w:r>
    </w:p>
    <w:p w:rsidR="00E82F45" w:rsidRDefault="00E82F45" w:rsidP="00E82F45">
      <w:pPr>
        <w:rPr>
          <w:kern w:val="0"/>
        </w:rPr>
      </w:pPr>
      <w:r>
        <w:rPr>
          <w:rFonts w:cs="TimesNewRoman"/>
          <w:kern w:val="0"/>
        </w:rPr>
        <w:t xml:space="preserve">(1) </w:t>
      </w:r>
      <w:r>
        <w:rPr>
          <w:rFonts w:hint="eastAsia"/>
          <w:kern w:val="0"/>
        </w:rPr>
        <w:t>根据地质条件、开挖断面、开挖方法、掘进循环进尺、钻眼机具和爆破器材等进行钻爆设计，审定批准后，严格按设计施工。并根据爆破效果，及时修整有关参数。</w:t>
      </w:r>
    </w:p>
    <w:p w:rsidR="00E82F45" w:rsidRDefault="00E82F45" w:rsidP="00E82F45">
      <w:pPr>
        <w:rPr>
          <w:kern w:val="0"/>
        </w:rPr>
      </w:pPr>
      <w:r>
        <w:rPr>
          <w:rFonts w:cs="TimesNewRoman"/>
          <w:kern w:val="0"/>
        </w:rPr>
        <w:t xml:space="preserve">(2) </w:t>
      </w:r>
      <w:r>
        <w:rPr>
          <w:rFonts w:hint="eastAsia"/>
          <w:kern w:val="0"/>
        </w:rPr>
        <w:t>采用湿式钻孔法钻孔，钻孔前将作业面清出实底。</w:t>
      </w:r>
    </w:p>
    <w:p w:rsidR="00E82F45" w:rsidRDefault="00E82F45" w:rsidP="00E82F45">
      <w:pPr>
        <w:rPr>
          <w:kern w:val="0"/>
        </w:rPr>
      </w:pPr>
      <w:r>
        <w:rPr>
          <w:rFonts w:cs="TimesNewRoman"/>
          <w:kern w:val="0"/>
        </w:rPr>
        <w:t xml:space="preserve">(3) </w:t>
      </w:r>
      <w:r>
        <w:rPr>
          <w:rFonts w:hint="eastAsia"/>
          <w:kern w:val="0"/>
        </w:rPr>
        <w:t>钻眼深度、角度按设计施工，掏槽眼眼口间距误差和眼底间距误差不得大于</w:t>
      </w:r>
      <w:r>
        <w:rPr>
          <w:rFonts w:cs="TimesNewRoman"/>
          <w:kern w:val="0"/>
        </w:rPr>
        <w:t>5cm</w:t>
      </w:r>
      <w:r>
        <w:rPr>
          <w:rFonts w:hint="eastAsia"/>
          <w:kern w:val="0"/>
        </w:rPr>
        <w:t>；辅助眼深度、角度按设计施工，眼口排距、行距误差不得大于</w:t>
      </w:r>
      <w:r>
        <w:rPr>
          <w:rFonts w:cs="TimesNewRoman"/>
          <w:kern w:val="0"/>
        </w:rPr>
        <w:t>10cm</w:t>
      </w:r>
      <w:r>
        <w:rPr>
          <w:rFonts w:hint="eastAsia"/>
          <w:kern w:val="0"/>
        </w:rPr>
        <w:t>；周边眼间距误差为</w:t>
      </w:r>
      <w:r>
        <w:rPr>
          <w:rFonts w:cs="TimesNewRoman"/>
          <w:kern w:val="0"/>
        </w:rPr>
        <w:t>5cm</w:t>
      </w:r>
      <w:r>
        <w:rPr>
          <w:rFonts w:hint="eastAsia"/>
          <w:kern w:val="0"/>
        </w:rPr>
        <w:t>，外斜率不</w:t>
      </w:r>
      <w:proofErr w:type="gramStart"/>
      <w:r>
        <w:rPr>
          <w:rFonts w:hint="eastAsia"/>
          <w:kern w:val="0"/>
        </w:rPr>
        <w:t>大于孔深的</w:t>
      </w:r>
      <w:proofErr w:type="gramEnd"/>
      <w:r>
        <w:rPr>
          <w:rFonts w:cs="TimesNewRoman"/>
          <w:kern w:val="0"/>
        </w:rPr>
        <w:t>3</w:t>
      </w:r>
      <w:r>
        <w:rPr>
          <w:rFonts w:hint="eastAsia"/>
          <w:kern w:val="0"/>
        </w:rPr>
        <w:t>～</w:t>
      </w:r>
      <w:r>
        <w:rPr>
          <w:rFonts w:cs="TimesNewRoman"/>
          <w:kern w:val="0"/>
        </w:rPr>
        <w:t>5%</w:t>
      </w:r>
      <w:r>
        <w:rPr>
          <w:rFonts w:hint="eastAsia"/>
          <w:kern w:val="0"/>
        </w:rPr>
        <w:t>，眼底不超出开挖断面轮廓线</w:t>
      </w:r>
      <w:r>
        <w:rPr>
          <w:rFonts w:cs="TimesNewRoman"/>
          <w:kern w:val="0"/>
        </w:rPr>
        <w:t>10cm</w:t>
      </w:r>
      <w:r>
        <w:rPr>
          <w:rFonts w:hint="eastAsia"/>
          <w:kern w:val="0"/>
        </w:rPr>
        <w:t>；周边眼至内圈眼的排距误差不得大于</w:t>
      </w:r>
      <w:r>
        <w:rPr>
          <w:rFonts w:cs="TimesNewRoman"/>
          <w:kern w:val="0"/>
        </w:rPr>
        <w:t>5cm</w:t>
      </w:r>
      <w:r>
        <w:rPr>
          <w:rFonts w:hint="eastAsia"/>
          <w:kern w:val="0"/>
        </w:rPr>
        <w:t>；除掏槽眼外所有炮眼</w:t>
      </w:r>
      <w:proofErr w:type="gramStart"/>
      <w:r>
        <w:rPr>
          <w:rFonts w:hint="eastAsia"/>
          <w:kern w:val="0"/>
        </w:rPr>
        <w:t>底确保</w:t>
      </w:r>
      <w:proofErr w:type="gramEnd"/>
      <w:r>
        <w:rPr>
          <w:rFonts w:hint="eastAsia"/>
          <w:kern w:val="0"/>
        </w:rPr>
        <w:t>在同一垂直面上。</w:t>
      </w:r>
    </w:p>
    <w:p w:rsidR="00E82F45" w:rsidRDefault="00E82F45" w:rsidP="00E82F45">
      <w:pPr>
        <w:rPr>
          <w:kern w:val="0"/>
        </w:rPr>
      </w:pPr>
      <w:r>
        <w:rPr>
          <w:rFonts w:cs="TimesNewRoman"/>
          <w:kern w:val="0"/>
        </w:rPr>
        <w:t>(4)</w:t>
      </w:r>
      <w:r>
        <w:rPr>
          <w:rFonts w:hint="eastAsia"/>
          <w:kern w:val="0"/>
        </w:rPr>
        <w:t>装药前将炮眼内泥浆、石粉吹洗干净，经检查合格后装药，严格控制装药量。</w:t>
      </w:r>
    </w:p>
    <w:p w:rsidR="00E82F45" w:rsidRDefault="00E82F45" w:rsidP="00E82F45">
      <w:pPr>
        <w:rPr>
          <w:kern w:val="0"/>
        </w:rPr>
      </w:pPr>
      <w:r>
        <w:rPr>
          <w:rFonts w:hint="eastAsia"/>
          <w:kern w:val="0"/>
        </w:rPr>
        <w:t>（三）</w:t>
      </w:r>
      <w:r>
        <w:rPr>
          <w:kern w:val="0"/>
        </w:rPr>
        <w:t xml:space="preserve"> </w:t>
      </w:r>
      <w:r>
        <w:rPr>
          <w:rFonts w:hint="eastAsia"/>
          <w:kern w:val="0"/>
        </w:rPr>
        <w:t>超前支护质量保证措施</w:t>
      </w:r>
    </w:p>
    <w:p w:rsidR="00E82F45" w:rsidRDefault="00E82F45" w:rsidP="00E82F45">
      <w:pPr>
        <w:rPr>
          <w:kern w:val="0"/>
        </w:rPr>
      </w:pPr>
      <w:r>
        <w:rPr>
          <w:rFonts w:cs="TimesNewRoman"/>
          <w:kern w:val="0"/>
        </w:rPr>
        <w:t xml:space="preserve">1. </w:t>
      </w:r>
      <w:r>
        <w:rPr>
          <w:rFonts w:hint="eastAsia"/>
          <w:kern w:val="0"/>
        </w:rPr>
        <w:t>超前管棚</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钻孔前，按设计精确画出钻孔位置。</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钻孔台车应在技术人员和测量工的指导下摆正大臂，按设计调整好钻孔角度。开钻时速度要慢，待钻杆进入岩体</w:t>
      </w:r>
      <w:r>
        <w:rPr>
          <w:rFonts w:cs="TimesNewRoman"/>
          <w:kern w:val="0"/>
        </w:rPr>
        <w:t xml:space="preserve">20cm </w:t>
      </w:r>
      <w:r>
        <w:rPr>
          <w:rFonts w:hint="eastAsia"/>
          <w:kern w:val="0"/>
        </w:rPr>
        <w:t>左右后，常速钻进。</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钻孔平面误差≤</w:t>
      </w:r>
      <w:r>
        <w:rPr>
          <w:rFonts w:cs="TimesNewRoman"/>
          <w:kern w:val="0"/>
        </w:rPr>
        <w:t>15cm</w:t>
      </w:r>
      <w:r>
        <w:rPr>
          <w:rFonts w:hint="eastAsia"/>
          <w:kern w:val="0"/>
        </w:rPr>
        <w:t>，钻孔角度误差≤</w:t>
      </w:r>
      <w:r>
        <w:rPr>
          <w:rFonts w:cs="TimesNewRoman"/>
          <w:kern w:val="0"/>
        </w:rPr>
        <w:t>0.5</w:t>
      </w:r>
      <w:r>
        <w:rPr>
          <w:rFonts w:hint="eastAsia"/>
          <w:kern w:val="0"/>
        </w:rPr>
        <w:t>°。</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控制钻孔角度，尤其接长钻杆后钻进角度应严格控制。成</w:t>
      </w:r>
      <w:proofErr w:type="gramStart"/>
      <w:r>
        <w:rPr>
          <w:rFonts w:hint="eastAsia"/>
          <w:kern w:val="0"/>
        </w:rPr>
        <w:t>孔要孔</w:t>
      </w:r>
      <w:proofErr w:type="gramEnd"/>
      <w:r>
        <w:rPr>
          <w:rFonts w:hint="eastAsia"/>
          <w:kern w:val="0"/>
        </w:rPr>
        <w:t>壁圆、角度准、孔身直、深度够。</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台车</w:t>
      </w:r>
      <w:proofErr w:type="gramStart"/>
      <w:r>
        <w:rPr>
          <w:rFonts w:hint="eastAsia"/>
          <w:kern w:val="0"/>
        </w:rPr>
        <w:t>大臂送管时</w:t>
      </w:r>
      <w:proofErr w:type="gramEnd"/>
      <w:r>
        <w:rPr>
          <w:rFonts w:hint="eastAsia"/>
          <w:kern w:val="0"/>
        </w:rPr>
        <w:t>，要检查管节两端联结丝扣，有脱扣和裂纹的管节不得使用。</w:t>
      </w:r>
    </w:p>
    <w:p w:rsidR="00E82F45" w:rsidRDefault="00E82F45" w:rsidP="00E82F45">
      <w:pPr>
        <w:rPr>
          <w:kern w:val="0"/>
        </w:rPr>
      </w:pPr>
      <w:r>
        <w:rPr>
          <w:rFonts w:hint="eastAsia"/>
          <w:kern w:val="0"/>
        </w:rPr>
        <w:lastRenderedPageBreak/>
        <w:t>（</w:t>
      </w:r>
      <w:r>
        <w:rPr>
          <w:rFonts w:cs="TimesNewRoman"/>
          <w:kern w:val="0"/>
        </w:rPr>
        <w:t>6</w:t>
      </w:r>
      <w:r>
        <w:rPr>
          <w:rFonts w:hint="eastAsia"/>
          <w:kern w:val="0"/>
        </w:rPr>
        <w:t>）</w:t>
      </w:r>
      <w:proofErr w:type="gramStart"/>
      <w:r>
        <w:rPr>
          <w:rFonts w:hint="eastAsia"/>
          <w:kern w:val="0"/>
        </w:rPr>
        <w:t>棚管四周</w:t>
      </w:r>
      <w:proofErr w:type="gramEnd"/>
      <w:r>
        <w:rPr>
          <w:rFonts w:hint="eastAsia"/>
          <w:kern w:val="0"/>
        </w:rPr>
        <w:t>钻ф</w:t>
      </w:r>
      <w:r>
        <w:rPr>
          <w:rFonts w:cs="TimesNewRoman"/>
          <w:kern w:val="0"/>
        </w:rPr>
        <w:t xml:space="preserve">10 </w:t>
      </w:r>
      <w:r>
        <w:rPr>
          <w:rFonts w:hint="eastAsia"/>
          <w:kern w:val="0"/>
        </w:rPr>
        <w:t>出浆孔眼（靠掌子面一端</w:t>
      </w:r>
      <w:r>
        <w:rPr>
          <w:rFonts w:cs="TimesNewRoman"/>
          <w:kern w:val="0"/>
        </w:rPr>
        <w:t xml:space="preserve">2m </w:t>
      </w:r>
      <w:r>
        <w:rPr>
          <w:rFonts w:hint="eastAsia"/>
          <w:kern w:val="0"/>
        </w:rPr>
        <w:t>不钻），孔间距</w:t>
      </w:r>
      <w:r>
        <w:rPr>
          <w:rFonts w:cs="TimesNewRoman"/>
          <w:kern w:val="0"/>
        </w:rPr>
        <w:t>50</w:t>
      </w:r>
      <w:r>
        <w:rPr>
          <w:rFonts w:hint="eastAsia"/>
          <w:kern w:val="0"/>
        </w:rPr>
        <w:t>～</w:t>
      </w:r>
      <w:r>
        <w:rPr>
          <w:rFonts w:cs="TimesNewRoman"/>
          <w:kern w:val="0"/>
        </w:rPr>
        <w:t>60cm</w:t>
      </w:r>
      <w:r>
        <w:rPr>
          <w:rFonts w:hint="eastAsia"/>
          <w:kern w:val="0"/>
        </w:rPr>
        <w:t>。管内放置钢筋前，应掏孔清除管内残物。</w:t>
      </w:r>
    </w:p>
    <w:p w:rsidR="00E82F45" w:rsidRDefault="00E82F45" w:rsidP="00E82F45">
      <w:pPr>
        <w:rPr>
          <w:kern w:val="0"/>
        </w:rPr>
      </w:pPr>
      <w:r>
        <w:rPr>
          <w:rFonts w:hint="eastAsia"/>
          <w:kern w:val="0"/>
        </w:rPr>
        <w:t>（</w:t>
      </w:r>
      <w:r>
        <w:rPr>
          <w:rFonts w:cs="TimesNewRoman"/>
          <w:kern w:val="0"/>
        </w:rPr>
        <w:t>7</w:t>
      </w:r>
      <w:r>
        <w:rPr>
          <w:rFonts w:hint="eastAsia"/>
          <w:kern w:val="0"/>
        </w:rPr>
        <w:t>）</w:t>
      </w:r>
      <w:r>
        <w:rPr>
          <w:kern w:val="0"/>
        </w:rPr>
        <w:t xml:space="preserve"> </w:t>
      </w:r>
      <w:r>
        <w:rPr>
          <w:rFonts w:hint="eastAsia"/>
          <w:kern w:val="0"/>
        </w:rPr>
        <w:t>注浆时应正确掌握浆液配比，并使浆液在管内充填密实。</w:t>
      </w:r>
    </w:p>
    <w:p w:rsidR="00E82F45" w:rsidRDefault="00E82F45" w:rsidP="00E82F45">
      <w:pPr>
        <w:rPr>
          <w:kern w:val="0"/>
        </w:rPr>
      </w:pPr>
      <w:r>
        <w:rPr>
          <w:rFonts w:hint="eastAsia"/>
          <w:kern w:val="0"/>
        </w:rPr>
        <w:t>（</w:t>
      </w:r>
      <w:r>
        <w:rPr>
          <w:rFonts w:cs="TimesNewRoman"/>
          <w:kern w:val="0"/>
        </w:rPr>
        <w:t>8</w:t>
      </w:r>
      <w:r>
        <w:rPr>
          <w:rFonts w:hint="eastAsia"/>
          <w:kern w:val="0"/>
        </w:rPr>
        <w:t>）</w:t>
      </w:r>
      <w:r>
        <w:rPr>
          <w:kern w:val="0"/>
        </w:rPr>
        <w:t xml:space="preserve"> </w:t>
      </w:r>
      <w:r>
        <w:rPr>
          <w:rFonts w:hint="eastAsia"/>
          <w:kern w:val="0"/>
        </w:rPr>
        <w:t>大管棚接头处要错开，以利整体受力。</w:t>
      </w:r>
    </w:p>
    <w:p w:rsidR="00E82F45" w:rsidRDefault="00E82F45" w:rsidP="00E82F45">
      <w:pPr>
        <w:rPr>
          <w:kern w:val="0"/>
        </w:rPr>
      </w:pPr>
      <w:r>
        <w:rPr>
          <w:rFonts w:cs="TimesNewRoman"/>
          <w:kern w:val="0"/>
        </w:rPr>
        <w:t xml:space="preserve">2. </w:t>
      </w:r>
      <w:r>
        <w:rPr>
          <w:rFonts w:hint="eastAsia"/>
          <w:kern w:val="0"/>
        </w:rPr>
        <w:t>超前锚杆</w:t>
      </w:r>
    </w:p>
    <w:p w:rsidR="00E82F45" w:rsidRDefault="00E82F45" w:rsidP="00E82F45">
      <w:pPr>
        <w:rPr>
          <w:kern w:val="0"/>
        </w:rPr>
      </w:pPr>
      <w:r>
        <w:rPr>
          <w:rFonts w:hint="eastAsia"/>
          <w:kern w:val="0"/>
        </w:rPr>
        <w:t>在未扰动而破碎的岩层、结构面裂隙发育的块状岩层或松散渗水的岩层中，需采用注浆超前锚杆支护。</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锚杆间距根据围岩状况确定，地质变化时，锚杆参数也随之变化。</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锚杆与毛洞轴线的夹角根据地质条件确定，并严格控制夹角范围。</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钻锚杆孔前，根据设计要求和围岩情况，定出孔位，做好标记。</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钻孔确保圆直，孔位位置、深度、孔径符合设计要求。</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锚杆原材料型号、规格、品种、各部件质量及技术性能符合设计要求，注浆及锚固</w:t>
      </w:r>
      <w:proofErr w:type="gramStart"/>
      <w:r>
        <w:rPr>
          <w:rFonts w:hint="eastAsia"/>
          <w:kern w:val="0"/>
        </w:rPr>
        <w:t>剂材料</w:t>
      </w:r>
      <w:proofErr w:type="gramEnd"/>
      <w:r>
        <w:rPr>
          <w:rFonts w:hint="eastAsia"/>
          <w:kern w:val="0"/>
        </w:rPr>
        <w:t>质量确保合格。</w:t>
      </w:r>
    </w:p>
    <w:p w:rsidR="00E82F45" w:rsidRDefault="00E82F45" w:rsidP="00E82F45">
      <w:pPr>
        <w:rPr>
          <w:kern w:val="0"/>
        </w:rPr>
      </w:pPr>
      <w:r>
        <w:rPr>
          <w:rFonts w:hint="eastAsia"/>
          <w:kern w:val="0"/>
        </w:rPr>
        <w:t>（</w:t>
      </w:r>
      <w:r>
        <w:rPr>
          <w:rFonts w:cs="TimesNewRoman"/>
          <w:kern w:val="0"/>
        </w:rPr>
        <w:t>6</w:t>
      </w:r>
      <w:r>
        <w:rPr>
          <w:rFonts w:hint="eastAsia"/>
          <w:kern w:val="0"/>
        </w:rPr>
        <w:t>）</w:t>
      </w:r>
      <w:r>
        <w:rPr>
          <w:kern w:val="0"/>
        </w:rPr>
        <w:t xml:space="preserve"> </w:t>
      </w:r>
      <w:r>
        <w:rPr>
          <w:rFonts w:hint="eastAsia"/>
          <w:kern w:val="0"/>
        </w:rPr>
        <w:t>灌浆锚杆安装前除去油污锈蚀，安装时孔内浇筑砂浆饱满，浇筑后锚杆长度不大于喷射混凝土的厚度。</w:t>
      </w:r>
    </w:p>
    <w:p w:rsidR="00E82F45" w:rsidRDefault="00E82F45" w:rsidP="00E82F45">
      <w:pPr>
        <w:rPr>
          <w:kern w:val="0"/>
        </w:rPr>
      </w:pPr>
      <w:r>
        <w:rPr>
          <w:rFonts w:cs="TimesNewRoman"/>
          <w:kern w:val="0"/>
        </w:rPr>
        <w:t xml:space="preserve">3. </w:t>
      </w:r>
      <w:r>
        <w:rPr>
          <w:rFonts w:hint="eastAsia"/>
          <w:kern w:val="0"/>
        </w:rPr>
        <w:t>超前小导管</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小导管安装：</w:t>
      </w:r>
    </w:p>
    <w:p w:rsidR="00E82F45" w:rsidRDefault="00E82F45" w:rsidP="00E82F45">
      <w:pPr>
        <w:rPr>
          <w:kern w:val="0"/>
        </w:rPr>
      </w:pPr>
      <w:r>
        <w:rPr>
          <w:kern w:val="0"/>
        </w:rPr>
        <w:t xml:space="preserve">1) </w:t>
      </w:r>
      <w:r>
        <w:rPr>
          <w:rFonts w:hint="eastAsia"/>
          <w:kern w:val="0"/>
        </w:rPr>
        <w:t>小导管间距根据围岩状况确定，采用单层小导管时，其间距为</w:t>
      </w:r>
      <w:r>
        <w:rPr>
          <w:rFonts w:cs="TimesNewRoman"/>
          <w:kern w:val="0"/>
        </w:rPr>
        <w:t>200</w:t>
      </w:r>
      <w:r>
        <w:rPr>
          <w:rFonts w:hint="eastAsia"/>
          <w:kern w:val="0"/>
        </w:rPr>
        <w:t>～</w:t>
      </w:r>
      <w:r>
        <w:rPr>
          <w:rFonts w:cs="TimesNewRoman"/>
          <w:kern w:val="0"/>
        </w:rPr>
        <w:t>400mm</w:t>
      </w:r>
      <w:r>
        <w:rPr>
          <w:rFonts w:hint="eastAsia"/>
          <w:kern w:val="0"/>
        </w:rPr>
        <w:t>；当采用</w:t>
      </w:r>
      <w:proofErr w:type="gramStart"/>
      <w:r>
        <w:rPr>
          <w:rFonts w:hint="eastAsia"/>
          <w:kern w:val="0"/>
        </w:rPr>
        <w:t>双层小</w:t>
      </w:r>
      <w:proofErr w:type="gramEnd"/>
      <w:r>
        <w:rPr>
          <w:rFonts w:hint="eastAsia"/>
          <w:kern w:val="0"/>
        </w:rPr>
        <w:t>导管时，其间距为</w:t>
      </w:r>
      <w:r>
        <w:rPr>
          <w:rFonts w:cs="TimesNewRoman"/>
          <w:kern w:val="0"/>
        </w:rPr>
        <w:t>400</w:t>
      </w:r>
      <w:r>
        <w:rPr>
          <w:rFonts w:hint="eastAsia"/>
          <w:kern w:val="0"/>
        </w:rPr>
        <w:t>～</w:t>
      </w:r>
      <w:r>
        <w:rPr>
          <w:rFonts w:cs="TimesNewRoman"/>
          <w:kern w:val="0"/>
        </w:rPr>
        <w:t>600mm</w:t>
      </w:r>
      <w:r>
        <w:rPr>
          <w:rFonts w:hint="eastAsia"/>
          <w:kern w:val="0"/>
        </w:rPr>
        <w:t>。</w:t>
      </w:r>
    </w:p>
    <w:p w:rsidR="00E82F45" w:rsidRDefault="00E82F45" w:rsidP="00E82F45">
      <w:pPr>
        <w:rPr>
          <w:kern w:val="0"/>
        </w:rPr>
      </w:pPr>
      <w:r>
        <w:rPr>
          <w:kern w:val="0"/>
        </w:rPr>
        <w:t xml:space="preserve">2) </w:t>
      </w:r>
      <w:r>
        <w:rPr>
          <w:rFonts w:hint="eastAsia"/>
          <w:kern w:val="0"/>
        </w:rPr>
        <w:t>上下两层或前后排小导管错开布置，上下层排距不宜大于其长度的</w:t>
      </w:r>
      <w:r>
        <w:rPr>
          <w:rFonts w:cs="TimesNewRoman"/>
          <w:kern w:val="0"/>
        </w:rPr>
        <w:t>1/2</w:t>
      </w:r>
      <w:r>
        <w:rPr>
          <w:rFonts w:hint="eastAsia"/>
          <w:kern w:val="0"/>
        </w:rPr>
        <w:t>，前后排小导管的搭接长度不小于</w:t>
      </w:r>
      <w:r>
        <w:rPr>
          <w:rFonts w:cs="TimesNewRoman"/>
          <w:kern w:val="0"/>
        </w:rPr>
        <w:t>1m</w:t>
      </w:r>
      <w:r>
        <w:rPr>
          <w:rFonts w:hint="eastAsia"/>
          <w:kern w:val="0"/>
        </w:rPr>
        <w:t>。</w:t>
      </w:r>
    </w:p>
    <w:p w:rsidR="00E82F45" w:rsidRDefault="00E82F45" w:rsidP="00E82F45">
      <w:pPr>
        <w:rPr>
          <w:kern w:val="0"/>
        </w:rPr>
      </w:pPr>
      <w:r>
        <w:rPr>
          <w:kern w:val="0"/>
        </w:rPr>
        <w:t xml:space="preserve">3) </w:t>
      </w:r>
      <w:r>
        <w:rPr>
          <w:rFonts w:hint="eastAsia"/>
          <w:kern w:val="0"/>
        </w:rPr>
        <w:t>小导管的外插</w:t>
      </w:r>
      <w:proofErr w:type="gramStart"/>
      <w:r>
        <w:rPr>
          <w:rFonts w:hint="eastAsia"/>
          <w:kern w:val="0"/>
        </w:rPr>
        <w:t>角根据</w:t>
      </w:r>
      <w:proofErr w:type="gramEnd"/>
      <w:r>
        <w:rPr>
          <w:rFonts w:hint="eastAsia"/>
          <w:kern w:val="0"/>
        </w:rPr>
        <w:t>注浆胶结拱的加固厚度确定，宜为</w:t>
      </w:r>
      <w:r>
        <w:rPr>
          <w:rFonts w:cs="TimesNewRoman"/>
          <w:kern w:val="0"/>
        </w:rPr>
        <w:t>10</w:t>
      </w:r>
      <w:r>
        <w:rPr>
          <w:rFonts w:hint="eastAsia"/>
          <w:kern w:val="0"/>
        </w:rPr>
        <w:t>°～</w:t>
      </w:r>
      <w:r>
        <w:rPr>
          <w:rFonts w:cs="TimesNewRoman"/>
          <w:kern w:val="0"/>
        </w:rPr>
        <w:t>20</w:t>
      </w:r>
      <w:r>
        <w:rPr>
          <w:rFonts w:hint="eastAsia"/>
          <w:kern w:val="0"/>
        </w:rPr>
        <w:t>°。</w:t>
      </w:r>
    </w:p>
    <w:p w:rsidR="00E82F45" w:rsidRDefault="00E82F45" w:rsidP="00E82F45">
      <w:pPr>
        <w:rPr>
          <w:kern w:val="0"/>
        </w:rPr>
      </w:pPr>
      <w:r>
        <w:rPr>
          <w:rFonts w:cs="TimesNewRoman"/>
          <w:kern w:val="0"/>
        </w:rPr>
        <w:lastRenderedPageBreak/>
        <w:t xml:space="preserve">4) </w:t>
      </w:r>
      <w:r>
        <w:rPr>
          <w:rFonts w:hint="eastAsia"/>
          <w:kern w:val="0"/>
        </w:rPr>
        <w:t>导管安装前，将工作面封闭严密，并正确测放出</w:t>
      </w:r>
      <w:proofErr w:type="gramStart"/>
      <w:r>
        <w:rPr>
          <w:rFonts w:hint="eastAsia"/>
          <w:kern w:val="0"/>
        </w:rPr>
        <w:t>钻设位置</w:t>
      </w:r>
      <w:proofErr w:type="gramEnd"/>
      <w:r>
        <w:rPr>
          <w:rFonts w:hint="eastAsia"/>
          <w:kern w:val="0"/>
        </w:rPr>
        <w:t>后方可施工。</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小导管注浆：</w:t>
      </w:r>
    </w:p>
    <w:p w:rsidR="00E82F45" w:rsidRDefault="00E82F45" w:rsidP="00E82F45">
      <w:pPr>
        <w:rPr>
          <w:kern w:val="0"/>
        </w:rPr>
      </w:pPr>
      <w:r>
        <w:rPr>
          <w:rFonts w:cs="TimesNewRoman"/>
          <w:kern w:val="0"/>
        </w:rPr>
        <w:t xml:space="preserve">1) </w:t>
      </w:r>
      <w:r>
        <w:rPr>
          <w:rFonts w:hint="eastAsia"/>
          <w:kern w:val="0"/>
        </w:rPr>
        <w:t>注浆前应喷射混凝土封闭作业面。防止漏浆，喷射厚度不宜小于</w:t>
      </w:r>
      <w:r>
        <w:rPr>
          <w:rFonts w:cs="TimesNewRoman"/>
          <w:kern w:val="0"/>
        </w:rPr>
        <w:t>50mm</w:t>
      </w:r>
      <w:r>
        <w:rPr>
          <w:rFonts w:hint="eastAsia"/>
          <w:kern w:val="0"/>
        </w:rPr>
        <w:t>。</w:t>
      </w:r>
    </w:p>
    <w:p w:rsidR="00E82F45" w:rsidRDefault="00E82F45" w:rsidP="00E82F45">
      <w:pPr>
        <w:rPr>
          <w:kern w:val="0"/>
        </w:rPr>
      </w:pPr>
      <w:r>
        <w:rPr>
          <w:rFonts w:cs="TimesNewRoman"/>
          <w:kern w:val="0"/>
        </w:rPr>
        <w:t xml:space="preserve">2) </w:t>
      </w:r>
      <w:r>
        <w:rPr>
          <w:rFonts w:hint="eastAsia"/>
          <w:kern w:val="0"/>
        </w:rPr>
        <w:t>注浆材料根据地质条件、注浆目的和注浆工艺全面考虑，但确保满足下列要求：浆液流动性好，固结后收缩小，具有良好的粘结力和较高的早期强度；结石体透水性低，抗渗性能好；当水有侵蚀作用时，采用耐侵蚀材料。</w:t>
      </w:r>
    </w:p>
    <w:p w:rsidR="00E82F45" w:rsidRDefault="00E82F45" w:rsidP="00E82F45">
      <w:pPr>
        <w:rPr>
          <w:kern w:val="0"/>
        </w:rPr>
      </w:pPr>
      <w:r>
        <w:rPr>
          <w:rFonts w:cs="TimesNewRoman"/>
          <w:kern w:val="0"/>
        </w:rPr>
        <w:t xml:space="preserve">3) </w:t>
      </w:r>
      <w:r>
        <w:rPr>
          <w:rFonts w:hint="eastAsia"/>
          <w:kern w:val="0"/>
        </w:rPr>
        <w:t>注浆过程中根据地质、注浆目的等控制注浆压力，注浆终压应为注浆压力的</w:t>
      </w:r>
      <w:r>
        <w:rPr>
          <w:rFonts w:cs="TimesNewRoman"/>
          <w:kern w:val="0"/>
        </w:rPr>
        <w:t>2</w:t>
      </w:r>
      <w:r>
        <w:rPr>
          <w:rFonts w:hint="eastAsia"/>
          <w:kern w:val="0"/>
        </w:rPr>
        <w:t>～</w:t>
      </w:r>
      <w:r>
        <w:rPr>
          <w:rFonts w:cs="TimesNewRoman"/>
          <w:kern w:val="0"/>
        </w:rPr>
        <w:t xml:space="preserve">3 </w:t>
      </w:r>
      <w:proofErr w:type="gramStart"/>
      <w:r>
        <w:rPr>
          <w:rFonts w:hint="eastAsia"/>
          <w:kern w:val="0"/>
        </w:rPr>
        <w:t>倍</w:t>
      </w:r>
      <w:proofErr w:type="gramEnd"/>
      <w:r>
        <w:rPr>
          <w:rFonts w:hint="eastAsia"/>
          <w:kern w:val="0"/>
        </w:rPr>
        <w:t>，并派专人做好记录。注浆结束后检查其效果，不合格者应补注浆。注浆达到需要的强度后方可进行开挖。</w:t>
      </w:r>
    </w:p>
    <w:p w:rsidR="00E82F45" w:rsidRDefault="00E82F45" w:rsidP="00E82F45">
      <w:pPr>
        <w:rPr>
          <w:kern w:val="0"/>
        </w:rPr>
      </w:pPr>
      <w:r>
        <w:rPr>
          <w:kern w:val="0"/>
        </w:rPr>
        <w:t xml:space="preserve">4) </w:t>
      </w:r>
      <w:r>
        <w:rPr>
          <w:rFonts w:hint="eastAsia"/>
          <w:kern w:val="0"/>
        </w:rPr>
        <w:t>注浆过程中注浆顺序</w:t>
      </w:r>
      <w:proofErr w:type="gramStart"/>
      <w:r>
        <w:rPr>
          <w:rFonts w:hint="eastAsia"/>
          <w:kern w:val="0"/>
        </w:rPr>
        <w:t>由拱脚向拱顶逐管注浆</w:t>
      </w:r>
      <w:proofErr w:type="gramEnd"/>
      <w:r>
        <w:rPr>
          <w:rFonts w:hint="eastAsia"/>
          <w:kern w:val="0"/>
        </w:rPr>
        <w:t>。</w:t>
      </w:r>
    </w:p>
    <w:p w:rsidR="00E82F45" w:rsidRDefault="00E82F45" w:rsidP="00E82F45">
      <w:pPr>
        <w:rPr>
          <w:kern w:val="0"/>
        </w:rPr>
      </w:pPr>
      <w:r>
        <w:rPr>
          <w:rFonts w:hint="eastAsia"/>
          <w:kern w:val="0"/>
        </w:rPr>
        <w:t>（四）</w:t>
      </w:r>
      <w:r>
        <w:rPr>
          <w:kern w:val="0"/>
        </w:rPr>
        <w:t xml:space="preserve"> </w:t>
      </w:r>
      <w:r>
        <w:rPr>
          <w:rFonts w:hint="eastAsia"/>
          <w:kern w:val="0"/>
        </w:rPr>
        <w:t>初期支护质量保证措施</w:t>
      </w:r>
    </w:p>
    <w:p w:rsidR="00E82F45" w:rsidRDefault="00E82F45" w:rsidP="00E82F45">
      <w:pPr>
        <w:rPr>
          <w:kern w:val="0"/>
        </w:rPr>
      </w:pPr>
      <w:r>
        <w:rPr>
          <w:rFonts w:cs="TimesNewRoman"/>
          <w:kern w:val="0"/>
        </w:rPr>
        <w:t xml:space="preserve">1. </w:t>
      </w:r>
      <w:r>
        <w:rPr>
          <w:rFonts w:hint="eastAsia"/>
          <w:kern w:val="0"/>
        </w:rPr>
        <w:t>锚杆网喷混凝土支护</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锚杆的类型和布置，必须符合设计要求，锚杆钻孔保持直线，并与所在部位的岩层主要结构面垂直。</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锚杆安装前，除去油污锈蚀并将钻孔吹洗干净。</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每根锚杆的</w:t>
      </w:r>
      <w:proofErr w:type="gramStart"/>
      <w:r>
        <w:rPr>
          <w:rFonts w:hint="eastAsia"/>
          <w:kern w:val="0"/>
        </w:rPr>
        <w:t>锚固力不得</w:t>
      </w:r>
      <w:proofErr w:type="gramEnd"/>
      <w:r>
        <w:rPr>
          <w:rFonts w:hint="eastAsia"/>
          <w:kern w:val="0"/>
        </w:rPr>
        <w:t>低于设计要求，每</w:t>
      </w:r>
      <w:r>
        <w:rPr>
          <w:rFonts w:cs="TimesNewRoman"/>
          <w:kern w:val="0"/>
        </w:rPr>
        <w:t xml:space="preserve">300 </w:t>
      </w:r>
      <w:r>
        <w:rPr>
          <w:rFonts w:hint="eastAsia"/>
          <w:kern w:val="0"/>
        </w:rPr>
        <w:t>根抽样一组进行抗拔试验，每组不少于</w:t>
      </w:r>
      <w:r>
        <w:rPr>
          <w:rFonts w:cs="TimesNewRoman"/>
          <w:kern w:val="0"/>
        </w:rPr>
        <w:t xml:space="preserve">3 </w:t>
      </w:r>
      <w:r>
        <w:rPr>
          <w:rFonts w:hint="eastAsia"/>
          <w:kern w:val="0"/>
        </w:rPr>
        <w:t>根。</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钢筋</w:t>
      </w:r>
      <w:proofErr w:type="gramStart"/>
      <w:r>
        <w:rPr>
          <w:rFonts w:hint="eastAsia"/>
          <w:kern w:val="0"/>
        </w:rPr>
        <w:t>网随受喷</w:t>
      </w:r>
      <w:proofErr w:type="gramEnd"/>
      <w:r>
        <w:rPr>
          <w:rFonts w:hint="eastAsia"/>
          <w:kern w:val="0"/>
        </w:rPr>
        <w:t>面起伏铺设，</w:t>
      </w:r>
      <w:proofErr w:type="gramStart"/>
      <w:r>
        <w:rPr>
          <w:rFonts w:hint="eastAsia"/>
          <w:kern w:val="0"/>
        </w:rPr>
        <w:t>与受喷面的</w:t>
      </w:r>
      <w:proofErr w:type="gramEnd"/>
      <w:r>
        <w:rPr>
          <w:rFonts w:hint="eastAsia"/>
          <w:kern w:val="0"/>
        </w:rPr>
        <w:t>间隙为</w:t>
      </w:r>
      <w:r>
        <w:rPr>
          <w:rFonts w:cs="TimesNewRoman"/>
          <w:kern w:val="0"/>
        </w:rPr>
        <w:t>3cm</w:t>
      </w:r>
      <w:r>
        <w:rPr>
          <w:rFonts w:hint="eastAsia"/>
          <w:kern w:val="0"/>
        </w:rPr>
        <w:t>。钢筋网的喷混凝土保护层厚度不得小于</w:t>
      </w:r>
      <w:r>
        <w:rPr>
          <w:rFonts w:cs="TimesNewRoman"/>
          <w:kern w:val="0"/>
        </w:rPr>
        <w:t>2cm</w:t>
      </w:r>
      <w:r>
        <w:rPr>
          <w:rFonts w:hint="eastAsia"/>
          <w:kern w:val="0"/>
        </w:rPr>
        <w:t>。</w:t>
      </w:r>
    </w:p>
    <w:p w:rsidR="00E82F45" w:rsidRDefault="00E82F45" w:rsidP="00E82F45">
      <w:pPr>
        <w:rPr>
          <w:kern w:val="0"/>
        </w:rPr>
      </w:pPr>
      <w:r>
        <w:rPr>
          <w:rFonts w:hint="eastAsia"/>
          <w:kern w:val="0"/>
        </w:rPr>
        <w:t>（</w:t>
      </w:r>
      <w:r>
        <w:rPr>
          <w:rFonts w:cs="TimesNewRoman"/>
          <w:kern w:val="0"/>
        </w:rPr>
        <w:t>5</w:t>
      </w:r>
      <w:r>
        <w:rPr>
          <w:rFonts w:hint="eastAsia"/>
          <w:kern w:val="0"/>
        </w:rPr>
        <w:t>）</w:t>
      </w:r>
      <w:r>
        <w:rPr>
          <w:kern w:val="0"/>
        </w:rPr>
        <w:t xml:space="preserve"> </w:t>
      </w:r>
      <w:r>
        <w:rPr>
          <w:rFonts w:hint="eastAsia"/>
          <w:kern w:val="0"/>
        </w:rPr>
        <w:t>钢筋网与锚杆或其他固定装置连接牢固，网片之间搭接长度不小于</w:t>
      </w:r>
      <w:r>
        <w:rPr>
          <w:rFonts w:cs="TimesNewRoman"/>
          <w:kern w:val="0"/>
        </w:rPr>
        <w:t>200mm</w:t>
      </w:r>
      <w:r>
        <w:rPr>
          <w:rFonts w:hint="eastAsia"/>
          <w:kern w:val="0"/>
        </w:rPr>
        <w:t>，在喷射混凝土时钢筋不得晃动。</w:t>
      </w:r>
    </w:p>
    <w:p w:rsidR="00E82F45" w:rsidRDefault="00E82F45" w:rsidP="00E82F45">
      <w:pPr>
        <w:rPr>
          <w:kern w:val="0"/>
        </w:rPr>
      </w:pPr>
      <w:r>
        <w:rPr>
          <w:rFonts w:hint="eastAsia"/>
          <w:kern w:val="0"/>
        </w:rPr>
        <w:lastRenderedPageBreak/>
        <w:t>（</w:t>
      </w:r>
      <w:r>
        <w:rPr>
          <w:rFonts w:cs="TimesNewRoman"/>
          <w:kern w:val="0"/>
        </w:rPr>
        <w:t>6</w:t>
      </w:r>
      <w:r>
        <w:rPr>
          <w:rFonts w:hint="eastAsia"/>
          <w:kern w:val="0"/>
        </w:rPr>
        <w:t>）</w:t>
      </w:r>
      <w:r>
        <w:rPr>
          <w:kern w:val="0"/>
        </w:rPr>
        <w:t xml:space="preserve"> </w:t>
      </w:r>
      <w:r>
        <w:rPr>
          <w:rFonts w:hint="eastAsia"/>
          <w:kern w:val="0"/>
        </w:rPr>
        <w:t>锚杆、钢筋网安装经检验合格后，及时喷射混凝土，并确保在</w:t>
      </w:r>
      <w:r>
        <w:rPr>
          <w:rFonts w:cs="TimesNewRoman"/>
          <w:kern w:val="0"/>
        </w:rPr>
        <w:t xml:space="preserve">4h </w:t>
      </w:r>
      <w:r>
        <w:rPr>
          <w:rFonts w:hint="eastAsia"/>
          <w:kern w:val="0"/>
        </w:rPr>
        <w:t>内不得进行爆破作业。</w:t>
      </w:r>
    </w:p>
    <w:p w:rsidR="00E82F45" w:rsidRDefault="00E82F45" w:rsidP="00E82F45">
      <w:pPr>
        <w:rPr>
          <w:kern w:val="0"/>
        </w:rPr>
      </w:pPr>
      <w:r>
        <w:rPr>
          <w:rFonts w:cs="TimesNewRoman"/>
          <w:kern w:val="0"/>
        </w:rPr>
        <w:t xml:space="preserve">2. </w:t>
      </w:r>
      <w:r>
        <w:rPr>
          <w:rFonts w:hint="eastAsia"/>
          <w:kern w:val="0"/>
        </w:rPr>
        <w:t>喷射混凝土</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喷射混凝土作业分片依次进行，喷射作业自下而上，先喷钢架</w:t>
      </w:r>
      <w:proofErr w:type="gramStart"/>
      <w:r>
        <w:rPr>
          <w:rFonts w:hint="eastAsia"/>
          <w:kern w:val="0"/>
        </w:rPr>
        <w:t>支撑与拱墙壁</w:t>
      </w:r>
      <w:proofErr w:type="gramEnd"/>
      <w:r>
        <w:rPr>
          <w:rFonts w:hint="eastAsia"/>
          <w:kern w:val="0"/>
        </w:rPr>
        <w:t>间混凝土，后喷两拱架之间混凝土。</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混凝土</w:t>
      </w:r>
      <w:proofErr w:type="gramStart"/>
      <w:r>
        <w:rPr>
          <w:rFonts w:hint="eastAsia"/>
          <w:kern w:val="0"/>
        </w:rPr>
        <w:t>喷设采取</w:t>
      </w:r>
      <w:proofErr w:type="gramEnd"/>
      <w:r>
        <w:rPr>
          <w:rFonts w:hint="eastAsia"/>
          <w:kern w:val="0"/>
        </w:rPr>
        <w:t>分层喷射，后一层喷射在前一次喷射混凝土终凝后进行。</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喷射混凝土时，喷头垂直</w:t>
      </w:r>
      <w:proofErr w:type="gramStart"/>
      <w:r>
        <w:rPr>
          <w:rFonts w:hint="eastAsia"/>
          <w:kern w:val="0"/>
        </w:rPr>
        <w:t>于受喷面</w:t>
      </w:r>
      <w:proofErr w:type="gramEnd"/>
      <w:r>
        <w:rPr>
          <w:rFonts w:hint="eastAsia"/>
          <w:kern w:val="0"/>
        </w:rPr>
        <w:t>，喷头</w:t>
      </w:r>
      <w:proofErr w:type="gramStart"/>
      <w:r>
        <w:rPr>
          <w:rFonts w:hint="eastAsia"/>
          <w:kern w:val="0"/>
        </w:rPr>
        <w:t>离受喷面的</w:t>
      </w:r>
      <w:proofErr w:type="gramEnd"/>
      <w:r>
        <w:rPr>
          <w:rFonts w:hint="eastAsia"/>
          <w:kern w:val="0"/>
        </w:rPr>
        <w:t>距离保持在</w:t>
      </w:r>
      <w:r>
        <w:rPr>
          <w:rFonts w:cs="TimesNewRoman"/>
          <w:kern w:val="0"/>
        </w:rPr>
        <w:t>0.6</w:t>
      </w:r>
      <w:r>
        <w:rPr>
          <w:rFonts w:hint="eastAsia"/>
          <w:kern w:val="0"/>
        </w:rPr>
        <w:t>～</w:t>
      </w:r>
      <w:r>
        <w:rPr>
          <w:rFonts w:cs="TimesNewRoman"/>
          <w:kern w:val="0"/>
        </w:rPr>
        <w:t xml:space="preserve">1.2m </w:t>
      </w:r>
      <w:r>
        <w:rPr>
          <w:rFonts w:hint="eastAsia"/>
          <w:kern w:val="0"/>
        </w:rPr>
        <w:t>之间。</w:t>
      </w:r>
    </w:p>
    <w:p w:rsidR="00E82F45" w:rsidRDefault="00E82F45" w:rsidP="00E82F45">
      <w:pPr>
        <w:rPr>
          <w:kern w:val="0"/>
        </w:rPr>
      </w:pPr>
      <w:r>
        <w:rPr>
          <w:rFonts w:hint="eastAsia"/>
          <w:kern w:val="0"/>
        </w:rPr>
        <w:t>（</w:t>
      </w:r>
      <w:r>
        <w:rPr>
          <w:rFonts w:cs="TimesNewRoman"/>
          <w:kern w:val="0"/>
        </w:rPr>
        <w:t>4</w:t>
      </w:r>
      <w:r>
        <w:rPr>
          <w:rFonts w:hint="eastAsia"/>
          <w:kern w:val="0"/>
        </w:rPr>
        <w:t>）</w:t>
      </w:r>
      <w:r>
        <w:rPr>
          <w:kern w:val="0"/>
        </w:rPr>
        <w:t xml:space="preserve"> </w:t>
      </w:r>
      <w:r>
        <w:rPr>
          <w:rFonts w:hint="eastAsia"/>
          <w:kern w:val="0"/>
        </w:rPr>
        <w:t>喷射混凝土的表面确保密实、平整，无裂缝、脱落、漏喷、漏筋、空鼓、渗漏水等现象。</w:t>
      </w:r>
    </w:p>
    <w:p w:rsidR="00E82F45" w:rsidRDefault="00E82F45" w:rsidP="00E82F45">
      <w:pPr>
        <w:rPr>
          <w:kern w:val="0"/>
        </w:rPr>
      </w:pPr>
      <w:r>
        <w:rPr>
          <w:rFonts w:hint="eastAsia"/>
          <w:kern w:val="0"/>
        </w:rPr>
        <w:t>（五）</w:t>
      </w:r>
      <w:r>
        <w:rPr>
          <w:kern w:val="0"/>
        </w:rPr>
        <w:t xml:space="preserve"> </w:t>
      </w:r>
      <w:r>
        <w:rPr>
          <w:rFonts w:hint="eastAsia"/>
          <w:kern w:val="0"/>
        </w:rPr>
        <w:t>隧道防水质量保证措施</w:t>
      </w:r>
    </w:p>
    <w:p w:rsidR="00E82F45" w:rsidRDefault="00E82F45" w:rsidP="00E82F45">
      <w:pPr>
        <w:rPr>
          <w:kern w:val="0"/>
        </w:rPr>
      </w:pPr>
      <w:r>
        <w:rPr>
          <w:rFonts w:hint="eastAsia"/>
          <w:kern w:val="0"/>
        </w:rPr>
        <w:t>隧道渗漏水是隧道质量隐患的主要病害之一，在隧道施工中，我们将贯彻“以排为主、防、排、堵结合”综合治理的原则，按照设计要求放足各种防水板、止水带、导水管等防水材料，并针对具体情况增加防水设施及材料，制定专项施工方法及工艺，成立专项攻关小组，解决隧道渗漏问题。</w:t>
      </w:r>
    </w:p>
    <w:p w:rsidR="00E82F45" w:rsidRDefault="00E82F45" w:rsidP="00E82F45">
      <w:pPr>
        <w:rPr>
          <w:kern w:val="0"/>
        </w:rPr>
      </w:pPr>
      <w:r>
        <w:rPr>
          <w:rFonts w:cs="TimesNewRoman"/>
          <w:kern w:val="0"/>
        </w:rPr>
        <w:t xml:space="preserve">1. </w:t>
      </w:r>
      <w:r>
        <w:rPr>
          <w:rFonts w:hint="eastAsia"/>
          <w:kern w:val="0"/>
        </w:rPr>
        <w:t>防水层施工条件</w:t>
      </w:r>
    </w:p>
    <w:p w:rsidR="00E82F45" w:rsidRDefault="00E82F45" w:rsidP="00E82F45">
      <w:pPr>
        <w:rPr>
          <w:kern w:val="0"/>
        </w:rPr>
      </w:pPr>
      <w:r>
        <w:rPr>
          <w:rFonts w:hint="eastAsia"/>
          <w:kern w:val="0"/>
        </w:rPr>
        <w:t>（</w:t>
      </w:r>
      <w:r>
        <w:rPr>
          <w:rFonts w:cs="TimesNewRoman"/>
          <w:kern w:val="0"/>
        </w:rPr>
        <w:t>1</w:t>
      </w:r>
      <w:r>
        <w:rPr>
          <w:rFonts w:hint="eastAsia"/>
          <w:kern w:val="0"/>
        </w:rPr>
        <w:t>）卷材防水层的原材料其质量必须符合设计要求。</w:t>
      </w:r>
    </w:p>
    <w:p w:rsidR="00E82F45" w:rsidRDefault="00E82F45" w:rsidP="00E82F45">
      <w:pPr>
        <w:rPr>
          <w:kern w:val="0"/>
        </w:rPr>
      </w:pPr>
      <w:r>
        <w:rPr>
          <w:rFonts w:hint="eastAsia"/>
          <w:kern w:val="0"/>
        </w:rPr>
        <w:t>（</w:t>
      </w:r>
      <w:r>
        <w:rPr>
          <w:rFonts w:cs="TimesNewRoman"/>
          <w:kern w:val="0"/>
        </w:rPr>
        <w:t>2</w:t>
      </w:r>
      <w:r>
        <w:rPr>
          <w:rFonts w:hint="eastAsia"/>
          <w:kern w:val="0"/>
        </w:rPr>
        <w:t>）铺设卷材的基层确保坚实、平整，不得有突出的尖角、筋头和凹坑或表面起砂现象。</w:t>
      </w:r>
    </w:p>
    <w:p w:rsidR="00E82F45" w:rsidRDefault="00E82F45" w:rsidP="00E82F45">
      <w:pPr>
        <w:rPr>
          <w:kern w:val="0"/>
        </w:rPr>
      </w:pPr>
      <w:r>
        <w:rPr>
          <w:rFonts w:hint="eastAsia"/>
          <w:kern w:val="0"/>
        </w:rPr>
        <w:t>（</w:t>
      </w:r>
      <w:r>
        <w:rPr>
          <w:rFonts w:cs="TimesNewRoman"/>
          <w:kern w:val="0"/>
        </w:rPr>
        <w:t>3</w:t>
      </w:r>
      <w:r>
        <w:rPr>
          <w:rFonts w:hint="eastAsia"/>
          <w:kern w:val="0"/>
        </w:rPr>
        <w:t>）表面确保清洁干燥，无污物、无明显漏水点。</w:t>
      </w:r>
    </w:p>
    <w:p w:rsidR="00E82F45" w:rsidRDefault="00E82F45" w:rsidP="00E82F45">
      <w:pPr>
        <w:rPr>
          <w:kern w:val="0"/>
        </w:rPr>
      </w:pPr>
      <w:r>
        <w:rPr>
          <w:rFonts w:hint="eastAsia"/>
          <w:kern w:val="0"/>
        </w:rPr>
        <w:t>（</w:t>
      </w:r>
      <w:r>
        <w:rPr>
          <w:rFonts w:cs="TimesNewRoman"/>
          <w:kern w:val="0"/>
        </w:rPr>
        <w:t>4</w:t>
      </w:r>
      <w:r>
        <w:rPr>
          <w:rFonts w:hint="eastAsia"/>
          <w:kern w:val="0"/>
        </w:rPr>
        <w:t>）防水施工确保由从事防水施工的专业队伍来完成，操作人员有防水专业上岗证书。</w:t>
      </w:r>
    </w:p>
    <w:p w:rsidR="00E82F45" w:rsidRDefault="00E82F45" w:rsidP="00E82F45">
      <w:pPr>
        <w:rPr>
          <w:kern w:val="0"/>
        </w:rPr>
      </w:pPr>
      <w:r>
        <w:rPr>
          <w:rFonts w:cs="TimesNewRoman"/>
          <w:kern w:val="0"/>
        </w:rPr>
        <w:lastRenderedPageBreak/>
        <w:t xml:space="preserve">2. </w:t>
      </w:r>
      <w:r>
        <w:rPr>
          <w:rFonts w:hint="eastAsia"/>
          <w:kern w:val="0"/>
        </w:rPr>
        <w:t>防水层施工</w:t>
      </w:r>
    </w:p>
    <w:p w:rsidR="00E82F45" w:rsidRDefault="00E82F45" w:rsidP="00E82F45">
      <w:pPr>
        <w:rPr>
          <w:kern w:val="0"/>
        </w:rPr>
      </w:pPr>
      <w:r>
        <w:rPr>
          <w:rFonts w:hint="eastAsia"/>
          <w:kern w:val="0"/>
        </w:rPr>
        <w:t>（</w:t>
      </w:r>
      <w:r>
        <w:rPr>
          <w:rFonts w:cs="TimesNewRoman"/>
          <w:kern w:val="0"/>
        </w:rPr>
        <w:t>1</w:t>
      </w:r>
      <w:r>
        <w:rPr>
          <w:rFonts w:hint="eastAsia"/>
          <w:kern w:val="0"/>
        </w:rPr>
        <w:t>）防水层的施工必须在初期支护变形基本稳定和衬砌浇筑混凝土前进行，以防损坏。</w:t>
      </w:r>
    </w:p>
    <w:p w:rsidR="00E82F45" w:rsidRDefault="00E82F45" w:rsidP="00E82F45">
      <w:pPr>
        <w:rPr>
          <w:kern w:val="0"/>
        </w:rPr>
      </w:pPr>
      <w:r>
        <w:rPr>
          <w:rFonts w:hint="eastAsia"/>
          <w:kern w:val="0"/>
        </w:rPr>
        <w:t>（</w:t>
      </w:r>
      <w:r>
        <w:rPr>
          <w:rFonts w:cs="TimesNewRoman"/>
          <w:kern w:val="0"/>
        </w:rPr>
        <w:t>2</w:t>
      </w:r>
      <w:r>
        <w:rPr>
          <w:rFonts w:hint="eastAsia"/>
          <w:kern w:val="0"/>
        </w:rPr>
        <w:t>）塑料类防水板正式铺设前，先进行铺设试验、分析、选择合理的技术参数，制定操作规程，确保防水层铺设质量。</w:t>
      </w:r>
    </w:p>
    <w:p w:rsidR="00E82F45" w:rsidRDefault="00E82F45" w:rsidP="00E82F45">
      <w:pPr>
        <w:rPr>
          <w:kern w:val="0"/>
        </w:rPr>
      </w:pPr>
      <w:r>
        <w:rPr>
          <w:rFonts w:hint="eastAsia"/>
          <w:kern w:val="0"/>
        </w:rPr>
        <w:t>（</w:t>
      </w:r>
      <w:r>
        <w:rPr>
          <w:rFonts w:cs="TimesNewRoman"/>
          <w:kern w:val="0"/>
        </w:rPr>
        <w:t>3</w:t>
      </w:r>
      <w:r>
        <w:rPr>
          <w:rFonts w:hint="eastAsia"/>
          <w:kern w:val="0"/>
        </w:rPr>
        <w:t>）铺设防水层前先处理好喷射混凝土的渗漏，对喷射混凝土基面出现渗水部位，如渗水不严重，</w:t>
      </w:r>
      <w:proofErr w:type="gramStart"/>
      <w:r>
        <w:rPr>
          <w:rFonts w:hint="eastAsia"/>
          <w:kern w:val="0"/>
        </w:rPr>
        <w:t>采用补喷方式</w:t>
      </w:r>
      <w:proofErr w:type="gramEnd"/>
      <w:r>
        <w:rPr>
          <w:rFonts w:hint="eastAsia"/>
          <w:kern w:val="0"/>
        </w:rPr>
        <w:t>；如渗水较严重时，采取打孔、插入塑料管并固定，引排到侧向水沟位置。</w:t>
      </w:r>
    </w:p>
    <w:p w:rsidR="00E82F45" w:rsidRDefault="00E82F45" w:rsidP="00E82F45">
      <w:pPr>
        <w:rPr>
          <w:kern w:val="0"/>
        </w:rPr>
      </w:pPr>
      <w:r>
        <w:rPr>
          <w:rFonts w:cs="TimesNewRoman"/>
          <w:kern w:val="0"/>
        </w:rPr>
        <w:t xml:space="preserve">3. </w:t>
      </w:r>
      <w:r>
        <w:rPr>
          <w:rFonts w:hint="eastAsia"/>
          <w:kern w:val="0"/>
        </w:rPr>
        <w:t>衬砌防水</w:t>
      </w:r>
    </w:p>
    <w:p w:rsidR="00E82F45" w:rsidRDefault="00E82F45" w:rsidP="00E82F45">
      <w:pPr>
        <w:rPr>
          <w:kern w:val="0"/>
        </w:rPr>
      </w:pPr>
      <w:r>
        <w:rPr>
          <w:rFonts w:hint="eastAsia"/>
          <w:kern w:val="0"/>
        </w:rPr>
        <w:t>进行两次浇筑衬砌，认真组织混凝土计量，运输、浇筑、振捣、养护施工，严格施工工艺，标准化、规范化操作。</w:t>
      </w:r>
    </w:p>
    <w:p w:rsidR="00E82F45" w:rsidRDefault="00E82F45" w:rsidP="00E82F45">
      <w:pPr>
        <w:rPr>
          <w:kern w:val="0"/>
        </w:rPr>
      </w:pPr>
      <w:r>
        <w:rPr>
          <w:rFonts w:hint="eastAsia"/>
          <w:kern w:val="0"/>
        </w:rPr>
        <w:t>（六）</w:t>
      </w:r>
      <w:r>
        <w:rPr>
          <w:kern w:val="0"/>
        </w:rPr>
        <w:t xml:space="preserve"> </w:t>
      </w:r>
      <w:r>
        <w:rPr>
          <w:rFonts w:hint="eastAsia"/>
          <w:kern w:val="0"/>
        </w:rPr>
        <w:t>衬砌质量保证措施</w:t>
      </w:r>
    </w:p>
    <w:p w:rsidR="00E82F45" w:rsidRDefault="00E82F45" w:rsidP="00E82F45">
      <w:pPr>
        <w:rPr>
          <w:kern w:val="0"/>
        </w:rPr>
      </w:pPr>
      <w:r>
        <w:rPr>
          <w:rFonts w:hint="eastAsia"/>
          <w:kern w:val="0"/>
        </w:rPr>
        <w:t>混凝土衬砌必须做到内实外美，光洁明快，直线段平直，曲线段圆顺，无蜂窝、麻面、跑模、烂根。</w:t>
      </w:r>
      <w:proofErr w:type="gramStart"/>
      <w:r>
        <w:rPr>
          <w:rFonts w:hint="eastAsia"/>
          <w:kern w:val="0"/>
        </w:rPr>
        <w:t>模板缝横平</w:t>
      </w:r>
      <w:proofErr w:type="gramEnd"/>
      <w:r>
        <w:rPr>
          <w:rFonts w:hint="eastAsia"/>
          <w:kern w:val="0"/>
        </w:rPr>
        <w:t>竖直，环节缝、施工缝处理达标。</w:t>
      </w:r>
    </w:p>
    <w:p w:rsidR="00E82F45" w:rsidRDefault="00E82F45" w:rsidP="00E82F45">
      <w:pPr>
        <w:rPr>
          <w:kern w:val="0"/>
        </w:rPr>
      </w:pPr>
      <w:r>
        <w:rPr>
          <w:rFonts w:cs="TimesNewRoman"/>
          <w:kern w:val="0"/>
        </w:rPr>
        <w:t xml:space="preserve">1. </w:t>
      </w:r>
      <w:r>
        <w:rPr>
          <w:rFonts w:hint="eastAsia"/>
          <w:kern w:val="0"/>
        </w:rPr>
        <w:t>采用电力自动走行、液压升降、大块整体模板衬砌台车进行衬砌，衬砌时对于施工缝等薄弱环节的处理要制定特殊措施，衬砌混凝土掺加外加剂，提高混凝土的密实度及各项性能，模板采用先进的脱模剂，保证混凝土的外观质量。</w:t>
      </w:r>
    </w:p>
    <w:p w:rsidR="00E82F45" w:rsidRDefault="00E82F45" w:rsidP="00E82F45">
      <w:pPr>
        <w:rPr>
          <w:kern w:val="0"/>
        </w:rPr>
      </w:pPr>
      <w:r>
        <w:rPr>
          <w:rFonts w:cs="TimesNewRoman"/>
          <w:kern w:val="0"/>
        </w:rPr>
        <w:t xml:space="preserve">2. </w:t>
      </w:r>
      <w:r>
        <w:rPr>
          <w:rFonts w:hint="eastAsia"/>
          <w:kern w:val="0"/>
        </w:rPr>
        <w:t>混凝土浇筑时，采取分层、水平、对称浇筑，振捣器不得触及防水层、钢筋和模板。</w:t>
      </w:r>
    </w:p>
    <w:p w:rsidR="00E82F45" w:rsidRDefault="00E82F45" w:rsidP="00E82F45">
      <w:pPr>
        <w:rPr>
          <w:kern w:val="0"/>
        </w:rPr>
      </w:pPr>
      <w:r>
        <w:rPr>
          <w:rFonts w:cs="TimesNewRoman"/>
          <w:kern w:val="0"/>
        </w:rPr>
        <w:t xml:space="preserve">3. </w:t>
      </w:r>
      <w:r>
        <w:rPr>
          <w:rFonts w:hint="eastAsia"/>
          <w:kern w:val="0"/>
        </w:rPr>
        <w:t>挡头板按设计衬砌断面用木板正规制作，</w:t>
      </w:r>
      <w:proofErr w:type="gramStart"/>
      <w:r>
        <w:rPr>
          <w:rFonts w:hint="eastAsia"/>
          <w:kern w:val="0"/>
        </w:rPr>
        <w:t>支立规范</w:t>
      </w:r>
      <w:proofErr w:type="gramEnd"/>
      <w:r>
        <w:rPr>
          <w:rFonts w:hint="eastAsia"/>
          <w:kern w:val="0"/>
        </w:rPr>
        <w:t>牢固，与混凝土壁间</w:t>
      </w:r>
      <w:proofErr w:type="gramStart"/>
      <w:r>
        <w:rPr>
          <w:rFonts w:hint="eastAsia"/>
          <w:kern w:val="0"/>
        </w:rPr>
        <w:t>缝隙嵌堵紧密</w:t>
      </w:r>
      <w:proofErr w:type="gramEnd"/>
      <w:r>
        <w:rPr>
          <w:rFonts w:hint="eastAsia"/>
          <w:kern w:val="0"/>
        </w:rPr>
        <w:t>。每两组衬砌间的环节缝错台不得大于</w:t>
      </w:r>
      <w:r>
        <w:rPr>
          <w:rFonts w:cs="TimesNewRoman"/>
          <w:kern w:val="0"/>
        </w:rPr>
        <w:t>3mm</w:t>
      </w:r>
      <w:r>
        <w:rPr>
          <w:rFonts w:hint="eastAsia"/>
          <w:kern w:val="0"/>
        </w:rPr>
        <w:t>。</w:t>
      </w:r>
    </w:p>
    <w:p w:rsidR="00E82F45" w:rsidRDefault="00E82F45" w:rsidP="00E82F45">
      <w:pPr>
        <w:rPr>
          <w:kern w:val="0"/>
        </w:rPr>
      </w:pPr>
      <w:r>
        <w:rPr>
          <w:rFonts w:cs="TimesNewRoman"/>
          <w:kern w:val="0"/>
        </w:rPr>
        <w:t xml:space="preserve">4. </w:t>
      </w:r>
      <w:r>
        <w:rPr>
          <w:rFonts w:hint="eastAsia"/>
          <w:kern w:val="0"/>
        </w:rPr>
        <w:t>混凝土衬砌中途因故中断时，及时将混凝土扒平且外高内低，成辐</w:t>
      </w:r>
      <w:r>
        <w:rPr>
          <w:rFonts w:hint="eastAsia"/>
          <w:kern w:val="0"/>
        </w:rPr>
        <w:lastRenderedPageBreak/>
        <w:t>射状。</w:t>
      </w:r>
      <w:proofErr w:type="gramStart"/>
      <w:r>
        <w:rPr>
          <w:rFonts w:hint="eastAsia"/>
          <w:kern w:val="0"/>
        </w:rPr>
        <w:t>续灌前凿</w:t>
      </w:r>
      <w:proofErr w:type="gramEnd"/>
      <w:r>
        <w:rPr>
          <w:rFonts w:hint="eastAsia"/>
          <w:kern w:val="0"/>
        </w:rPr>
        <w:t>除表面浮浆及松动石子，先铺</w:t>
      </w:r>
      <w:proofErr w:type="gramStart"/>
      <w:r>
        <w:rPr>
          <w:rFonts w:hint="eastAsia"/>
          <w:kern w:val="0"/>
        </w:rPr>
        <w:t>一</w:t>
      </w:r>
      <w:proofErr w:type="gramEnd"/>
      <w:r>
        <w:rPr>
          <w:rFonts w:hint="eastAsia"/>
          <w:kern w:val="0"/>
        </w:rPr>
        <w:t>层高于原混凝土强度等级的砂浆。</w:t>
      </w:r>
    </w:p>
    <w:p w:rsidR="00E82F45" w:rsidRDefault="00E82F45" w:rsidP="00E82F45">
      <w:pPr>
        <w:rPr>
          <w:kern w:val="0"/>
        </w:rPr>
      </w:pPr>
      <w:r>
        <w:rPr>
          <w:rFonts w:cs="TimesNewRoman"/>
          <w:kern w:val="0"/>
        </w:rPr>
        <w:t xml:space="preserve">5. </w:t>
      </w:r>
      <w:r>
        <w:rPr>
          <w:rFonts w:hint="eastAsia"/>
          <w:kern w:val="0"/>
        </w:rPr>
        <w:t>混凝土浇筑</w:t>
      </w:r>
      <w:proofErr w:type="gramStart"/>
      <w:r>
        <w:rPr>
          <w:rFonts w:hint="eastAsia"/>
          <w:kern w:val="0"/>
        </w:rPr>
        <w:t>至墙拱</w:t>
      </w:r>
      <w:proofErr w:type="gramEnd"/>
      <w:r>
        <w:rPr>
          <w:rFonts w:hint="eastAsia"/>
          <w:kern w:val="0"/>
        </w:rPr>
        <w:t>交接处，间歇</w:t>
      </w:r>
      <w:r>
        <w:rPr>
          <w:rFonts w:cs="TimesNewRoman"/>
          <w:kern w:val="0"/>
        </w:rPr>
        <w:t>1</w:t>
      </w:r>
      <w:r>
        <w:rPr>
          <w:rFonts w:hint="eastAsia"/>
          <w:kern w:val="0"/>
        </w:rPr>
        <w:t>～</w:t>
      </w:r>
      <w:r>
        <w:rPr>
          <w:rFonts w:cs="TimesNewRoman"/>
          <w:kern w:val="0"/>
        </w:rPr>
        <w:t>1.5h</w:t>
      </w:r>
      <w:r>
        <w:rPr>
          <w:rFonts w:hint="eastAsia"/>
          <w:kern w:val="0"/>
        </w:rPr>
        <w:t>，混凝土必须振捣密实，确保混凝土质量。</w:t>
      </w:r>
    </w:p>
    <w:p w:rsidR="00E82F45" w:rsidRDefault="00E82F45" w:rsidP="00E82F45">
      <w:pPr>
        <w:rPr>
          <w:kern w:val="0"/>
        </w:rPr>
      </w:pPr>
      <w:r>
        <w:rPr>
          <w:rFonts w:cs="TimesNewRoman"/>
          <w:kern w:val="0"/>
        </w:rPr>
        <w:t xml:space="preserve">6. </w:t>
      </w:r>
      <w:r>
        <w:rPr>
          <w:rFonts w:hint="eastAsia"/>
          <w:kern w:val="0"/>
        </w:rPr>
        <w:t>混凝土浇筑时，采取分层、水平、对称浇筑，振捣器不得触及防水层、钢筋和模板。</w:t>
      </w:r>
    </w:p>
    <w:p w:rsidR="00E82F45" w:rsidRDefault="00E82F45" w:rsidP="00E82F45">
      <w:pPr>
        <w:rPr>
          <w:kern w:val="0"/>
        </w:rPr>
      </w:pPr>
      <w:r>
        <w:rPr>
          <w:rFonts w:hint="eastAsia"/>
          <w:kern w:val="0"/>
        </w:rPr>
        <w:t>（七）</w:t>
      </w:r>
      <w:r>
        <w:rPr>
          <w:kern w:val="0"/>
        </w:rPr>
        <w:t xml:space="preserve"> </w:t>
      </w:r>
      <w:r>
        <w:rPr>
          <w:rFonts w:hint="eastAsia"/>
          <w:kern w:val="0"/>
        </w:rPr>
        <w:t>保证混凝土与钢筋混凝土工程质量的措施</w:t>
      </w:r>
    </w:p>
    <w:p w:rsidR="00E82F45" w:rsidRDefault="00E82F45" w:rsidP="00E82F45">
      <w:pPr>
        <w:rPr>
          <w:kern w:val="0"/>
        </w:rPr>
      </w:pPr>
      <w:r>
        <w:rPr>
          <w:rFonts w:hint="eastAsia"/>
          <w:kern w:val="0"/>
        </w:rPr>
        <w:t>混凝土拌合前，对水泥做碱</w:t>
      </w:r>
      <w:r>
        <w:rPr>
          <w:rFonts w:cs="TimesNewRoman"/>
          <w:kern w:val="0"/>
        </w:rPr>
        <w:t>-</w:t>
      </w:r>
      <w:r>
        <w:rPr>
          <w:rFonts w:hint="eastAsia"/>
          <w:kern w:val="0"/>
        </w:rPr>
        <w:t>集料反应试验，合格后再用于施工。</w:t>
      </w:r>
    </w:p>
    <w:p w:rsidR="00E82F45" w:rsidRDefault="00E82F45" w:rsidP="00E82F45">
      <w:pPr>
        <w:rPr>
          <w:kern w:val="0"/>
        </w:rPr>
      </w:pPr>
      <w:r>
        <w:rPr>
          <w:rFonts w:cs="TimesNewRoman"/>
          <w:kern w:val="0"/>
        </w:rPr>
        <w:t xml:space="preserve">1. </w:t>
      </w:r>
      <w:r>
        <w:rPr>
          <w:rFonts w:hint="eastAsia"/>
          <w:kern w:val="0"/>
        </w:rPr>
        <w:t>原材料质量保证措施</w:t>
      </w:r>
    </w:p>
    <w:p w:rsidR="00E82F45" w:rsidRDefault="00E82F45" w:rsidP="00E82F45">
      <w:pPr>
        <w:rPr>
          <w:kern w:val="0"/>
        </w:rPr>
      </w:pPr>
      <w:r>
        <w:rPr>
          <w:rFonts w:hint="eastAsia"/>
          <w:kern w:val="0"/>
        </w:rPr>
        <w:t>混凝土是由各组成材料合成的人工复合材料，各组成材料的质量情况将影响混凝土的质量。因此，建立主要原材料综合检验网络，以确保对混凝土质量的控制。</w:t>
      </w:r>
    </w:p>
    <w:p w:rsidR="00E82F45" w:rsidRDefault="00E82F45" w:rsidP="00E82F45">
      <w:pPr>
        <w:rPr>
          <w:kern w:val="0"/>
        </w:rPr>
      </w:pPr>
      <w:r>
        <w:rPr>
          <w:rFonts w:cs="TimesNewRoman"/>
          <w:kern w:val="0"/>
        </w:rPr>
        <w:t xml:space="preserve">2. </w:t>
      </w:r>
      <w:r>
        <w:rPr>
          <w:rFonts w:hint="eastAsia"/>
          <w:kern w:val="0"/>
        </w:rPr>
        <w:t>钢筋工程质量保证措施</w:t>
      </w:r>
    </w:p>
    <w:p w:rsidR="00E82F45" w:rsidRDefault="00E82F45" w:rsidP="00E82F45">
      <w:pPr>
        <w:rPr>
          <w:kern w:val="0"/>
        </w:rPr>
      </w:pPr>
      <w:r>
        <w:rPr>
          <w:rFonts w:hint="eastAsia"/>
          <w:kern w:val="0"/>
        </w:rPr>
        <w:t>为确保对钢筋工程的加工制作质量控制、焊接的质量控制、绑扎的质量控制，建立钢筋工程质量控制程序，见图</w:t>
      </w:r>
      <w:r>
        <w:rPr>
          <w:rFonts w:cs="TimesNewRoman"/>
          <w:kern w:val="0"/>
        </w:rPr>
        <w:t>11-4</w:t>
      </w:r>
      <w:r>
        <w:rPr>
          <w:rFonts w:hint="eastAsia"/>
          <w:kern w:val="0"/>
        </w:rPr>
        <w:t>。</w:t>
      </w:r>
    </w:p>
    <w:p w:rsidR="00E82F45" w:rsidRDefault="00E82F45" w:rsidP="00E82F45">
      <w:pPr>
        <w:rPr>
          <w:kern w:val="0"/>
        </w:rPr>
      </w:pPr>
      <w:r>
        <w:rPr>
          <w:rFonts w:hint="eastAsia"/>
          <w:noProof/>
          <w:kern w:val="0"/>
        </w:rPr>
        <w:lastRenderedPageBreak/>
        <w:drawing>
          <wp:inline distT="0" distB="0" distL="0" distR="0">
            <wp:extent cx="5267325" cy="8743950"/>
            <wp:effectExtent l="19050" t="0" r="9525" b="0"/>
            <wp:docPr id="28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7" cstate="print">
                      <a:duotone>
                        <a:prstClr val="black"/>
                        <a:schemeClr val="bg1">
                          <a:tint val="45000"/>
                          <a:satMod val="400000"/>
                        </a:schemeClr>
                      </a:duotone>
                    </a:blip>
                    <a:srcRect/>
                    <a:stretch>
                      <a:fillRect/>
                    </a:stretch>
                  </pic:blipFill>
                  <pic:spPr bwMode="auto">
                    <a:xfrm>
                      <a:off x="0" y="0"/>
                      <a:ext cx="5267325" cy="8743950"/>
                    </a:xfrm>
                    <a:prstGeom prst="rect">
                      <a:avLst/>
                    </a:prstGeom>
                    <a:solidFill>
                      <a:srgbClr val="FFFFFF"/>
                    </a:solidFill>
                    <a:ln w="9525">
                      <a:noFill/>
                      <a:miter lim="800000"/>
                      <a:headEnd/>
                      <a:tailEnd/>
                    </a:ln>
                  </pic:spPr>
                </pic:pic>
              </a:graphicData>
            </a:graphic>
          </wp:inline>
        </w:drawing>
      </w:r>
    </w:p>
    <w:p w:rsidR="00E82F45" w:rsidRDefault="00E82F45" w:rsidP="00E82F45">
      <w:pPr>
        <w:rPr>
          <w:kern w:val="0"/>
        </w:rPr>
      </w:pPr>
      <w:r>
        <w:rPr>
          <w:rFonts w:hint="eastAsia"/>
          <w:noProof/>
          <w:kern w:val="0"/>
        </w:rPr>
        <w:lastRenderedPageBreak/>
        <w:drawing>
          <wp:inline distT="0" distB="0" distL="0" distR="0">
            <wp:extent cx="5229225" cy="8591550"/>
            <wp:effectExtent l="19050" t="0" r="9525" b="0"/>
            <wp:docPr id="28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8" cstate="print">
                      <a:duotone>
                        <a:prstClr val="black"/>
                        <a:schemeClr val="bg1">
                          <a:tint val="45000"/>
                          <a:satMod val="400000"/>
                        </a:schemeClr>
                      </a:duotone>
                    </a:blip>
                    <a:srcRect/>
                    <a:stretch>
                      <a:fillRect/>
                    </a:stretch>
                  </pic:blipFill>
                  <pic:spPr bwMode="auto">
                    <a:xfrm>
                      <a:off x="0" y="0"/>
                      <a:ext cx="5229225" cy="8591550"/>
                    </a:xfrm>
                    <a:prstGeom prst="rect">
                      <a:avLst/>
                    </a:prstGeom>
                    <a:solidFill>
                      <a:schemeClr val="accent1"/>
                    </a:solidFill>
                    <a:ln w="9525">
                      <a:noFill/>
                      <a:miter lim="800000"/>
                      <a:headEnd/>
                      <a:tailEnd/>
                    </a:ln>
                  </pic:spPr>
                </pic:pic>
              </a:graphicData>
            </a:graphic>
          </wp:inline>
        </w:drawing>
      </w:r>
    </w:p>
    <w:p w:rsidR="00E82F45" w:rsidRDefault="00E82F45" w:rsidP="00E82F45">
      <w:pPr>
        <w:rPr>
          <w:kern w:val="0"/>
        </w:rPr>
      </w:pPr>
      <w:r>
        <w:rPr>
          <w:rFonts w:cs="TimesNewRoman"/>
          <w:kern w:val="0"/>
        </w:rPr>
        <w:lastRenderedPageBreak/>
        <w:t xml:space="preserve">3. </w:t>
      </w:r>
      <w:r>
        <w:rPr>
          <w:rFonts w:hint="eastAsia"/>
          <w:kern w:val="0"/>
        </w:rPr>
        <w:t>混凝土工程质量保证措施</w:t>
      </w:r>
    </w:p>
    <w:p w:rsidR="00E82F45" w:rsidRDefault="00E82F45" w:rsidP="00E82F45">
      <w:pPr>
        <w:rPr>
          <w:kern w:val="0"/>
        </w:rPr>
      </w:pPr>
      <w:r>
        <w:rPr>
          <w:rFonts w:hint="eastAsia"/>
          <w:kern w:val="0"/>
        </w:rPr>
        <w:t>为确保混凝土的配合比、拌制、运输、浇筑、养护、拆模满足设计和规范要求，建立混凝土工程质量控制程序，见图</w:t>
      </w:r>
      <w:r>
        <w:rPr>
          <w:rFonts w:cs="TimesNewRoman"/>
          <w:kern w:val="0"/>
        </w:rPr>
        <w:t>11-5</w:t>
      </w:r>
      <w:r>
        <w:rPr>
          <w:rFonts w:hint="eastAsia"/>
          <w:kern w:val="0"/>
        </w:rPr>
        <w:t>。</w:t>
      </w:r>
    </w:p>
    <w:p w:rsidR="00E82F45" w:rsidRDefault="00E82F45" w:rsidP="00E82F45">
      <w:pPr>
        <w:rPr>
          <w:kern w:val="0"/>
        </w:rPr>
      </w:pPr>
      <w:r>
        <w:rPr>
          <w:rFonts w:hint="eastAsia"/>
          <w:kern w:val="0"/>
        </w:rPr>
        <w:t>（八）</w:t>
      </w:r>
      <w:r>
        <w:rPr>
          <w:kern w:val="0"/>
        </w:rPr>
        <w:t xml:space="preserve"> </w:t>
      </w:r>
      <w:r>
        <w:rPr>
          <w:rFonts w:hint="eastAsia"/>
          <w:kern w:val="0"/>
        </w:rPr>
        <w:t>保证模板工程质量的措施</w:t>
      </w:r>
    </w:p>
    <w:p w:rsidR="00E82F45" w:rsidRDefault="00E82F45" w:rsidP="00E82F45">
      <w:pPr>
        <w:rPr>
          <w:kern w:val="0"/>
        </w:rPr>
      </w:pPr>
      <w:r>
        <w:rPr>
          <w:rFonts w:hint="eastAsia"/>
          <w:kern w:val="0"/>
        </w:rPr>
        <w:t>为保证混凝土结构、构件的位置、形状、尺寸符合要求，保证工程结构和构件各部分形状尺寸和相互位置的正确，满足混凝土具有设计要求的强度和密实度，模板接缝</w:t>
      </w:r>
      <w:proofErr w:type="gramStart"/>
      <w:r>
        <w:rPr>
          <w:rFonts w:hint="eastAsia"/>
          <w:kern w:val="0"/>
        </w:rPr>
        <w:t>不</w:t>
      </w:r>
      <w:proofErr w:type="gramEnd"/>
      <w:r>
        <w:rPr>
          <w:rFonts w:hint="eastAsia"/>
          <w:kern w:val="0"/>
        </w:rPr>
        <w:t>漏浆，建立模板工程质量控制图，见图</w:t>
      </w:r>
      <w:r>
        <w:rPr>
          <w:rFonts w:cs="TimesNewRoman"/>
          <w:kern w:val="0"/>
        </w:rPr>
        <w:t>11-6</w:t>
      </w:r>
      <w:r>
        <w:rPr>
          <w:rFonts w:hint="eastAsia"/>
          <w:kern w:val="0"/>
        </w:rPr>
        <w:t>。</w:t>
      </w:r>
    </w:p>
    <w:p w:rsidR="00E82F45" w:rsidRDefault="00E82F45" w:rsidP="00E82F45">
      <w:pPr>
        <w:rPr>
          <w:kern w:val="0"/>
        </w:rPr>
      </w:pPr>
      <w:r>
        <w:rPr>
          <w:rFonts w:hint="eastAsia"/>
          <w:kern w:val="0"/>
        </w:rPr>
        <w:t>五、保证路基工程质量的措施</w:t>
      </w:r>
    </w:p>
    <w:p w:rsidR="00E82F45" w:rsidRDefault="00E82F45" w:rsidP="00E82F45">
      <w:pPr>
        <w:rPr>
          <w:kern w:val="0"/>
        </w:rPr>
      </w:pPr>
      <w:r>
        <w:rPr>
          <w:rFonts w:hint="eastAsia"/>
          <w:kern w:val="0"/>
        </w:rPr>
        <w:t>路堑施工先做好堑顶截、排、吊水沟，并随时注意检查。</w:t>
      </w:r>
    </w:p>
    <w:p w:rsidR="00E82F45" w:rsidRDefault="00E82F45" w:rsidP="00E82F45">
      <w:pPr>
        <w:rPr>
          <w:kern w:val="0"/>
        </w:rPr>
      </w:pPr>
      <w:r>
        <w:rPr>
          <w:kern w:val="0"/>
        </w:rPr>
        <w:t xml:space="preserve">(1) </w:t>
      </w:r>
      <w:r>
        <w:rPr>
          <w:rFonts w:hint="eastAsia"/>
          <w:kern w:val="0"/>
        </w:rPr>
        <w:t>开挖区保持排水系统通畅，并与原排水系统相适应。</w:t>
      </w:r>
    </w:p>
    <w:p w:rsidR="00E82F45" w:rsidRDefault="00E82F45" w:rsidP="00E82F45">
      <w:pPr>
        <w:rPr>
          <w:kern w:val="0"/>
        </w:rPr>
      </w:pPr>
      <w:r>
        <w:rPr>
          <w:kern w:val="0"/>
        </w:rPr>
        <w:t xml:space="preserve">(2) </w:t>
      </w:r>
      <w:r>
        <w:rPr>
          <w:rFonts w:hint="eastAsia"/>
          <w:kern w:val="0"/>
        </w:rPr>
        <w:t>堑顶为土质或软弱夹层的岩石时，天沟及时铺砌或采取其他防渗措施，保持边坡稳定。</w:t>
      </w:r>
    </w:p>
    <w:p w:rsidR="00E82F45" w:rsidRDefault="00E82F45" w:rsidP="00E82F45">
      <w:pPr>
        <w:rPr>
          <w:kern w:val="0"/>
        </w:rPr>
      </w:pPr>
      <w:r>
        <w:rPr>
          <w:kern w:val="0"/>
        </w:rPr>
        <w:t xml:space="preserve">(3) </w:t>
      </w:r>
      <w:r>
        <w:rPr>
          <w:rFonts w:hint="eastAsia"/>
          <w:kern w:val="0"/>
        </w:rPr>
        <w:t>堑顶及开挖面排出的水，不得危及附近建筑物、路堤、农田等。</w:t>
      </w:r>
    </w:p>
    <w:p w:rsidR="00E82F45" w:rsidRDefault="00E82F45" w:rsidP="00E82F45">
      <w:pPr>
        <w:rPr>
          <w:kern w:val="0"/>
        </w:rPr>
      </w:pPr>
      <w:r>
        <w:rPr>
          <w:kern w:val="0"/>
        </w:rPr>
        <w:t xml:space="preserve">(4) </w:t>
      </w:r>
      <w:r>
        <w:rPr>
          <w:rFonts w:hint="eastAsia"/>
          <w:kern w:val="0"/>
        </w:rPr>
        <w:t>开挖时从上到下进行，严禁掏底开挖。弃土不得造成建（构）筑物偏压。</w:t>
      </w:r>
    </w:p>
    <w:p w:rsidR="00E82F45" w:rsidRDefault="00E82F45" w:rsidP="00E82F45">
      <w:pPr>
        <w:rPr>
          <w:kern w:val="0"/>
        </w:rPr>
      </w:pPr>
      <w:r>
        <w:rPr>
          <w:kern w:val="0"/>
        </w:rPr>
        <w:t xml:space="preserve">(5) </w:t>
      </w:r>
      <w:r>
        <w:rPr>
          <w:rFonts w:hint="eastAsia"/>
          <w:kern w:val="0"/>
        </w:rPr>
        <w:t>在岩层的走向、倾角不利边坡稳定及施工安全的地段，</w:t>
      </w:r>
      <w:proofErr w:type="gramStart"/>
      <w:r>
        <w:rPr>
          <w:rFonts w:hint="eastAsia"/>
          <w:kern w:val="0"/>
        </w:rPr>
        <w:t>顺层开挖</w:t>
      </w:r>
      <w:proofErr w:type="gramEnd"/>
      <w:r>
        <w:rPr>
          <w:rFonts w:hint="eastAsia"/>
          <w:kern w:val="0"/>
        </w:rPr>
        <w:t>，不得挖断岩层。</w:t>
      </w:r>
    </w:p>
    <w:p w:rsidR="00E82F45" w:rsidRDefault="00E82F45" w:rsidP="00E82F45">
      <w:pPr>
        <w:rPr>
          <w:kern w:val="0"/>
        </w:rPr>
      </w:pPr>
      <w:r>
        <w:rPr>
          <w:kern w:val="0"/>
        </w:rPr>
        <w:t xml:space="preserve">(6) </w:t>
      </w:r>
      <w:r>
        <w:rPr>
          <w:rFonts w:hint="eastAsia"/>
          <w:kern w:val="0"/>
        </w:rPr>
        <w:t>石质路堑开挖采用预留</w:t>
      </w:r>
      <w:proofErr w:type="gramStart"/>
      <w:r>
        <w:rPr>
          <w:rFonts w:hint="eastAsia"/>
          <w:kern w:val="0"/>
        </w:rPr>
        <w:t>光爆层或</w:t>
      </w:r>
      <w:proofErr w:type="gramEnd"/>
      <w:r>
        <w:rPr>
          <w:rFonts w:hint="eastAsia"/>
          <w:kern w:val="0"/>
        </w:rPr>
        <w:t>实施预裂爆破或光面爆破，保证边坡稳定美观。</w:t>
      </w:r>
    </w:p>
    <w:p w:rsidR="00E82F45" w:rsidRDefault="00E82F45" w:rsidP="00E82F45">
      <w:pPr>
        <w:rPr>
          <w:kern w:val="0"/>
        </w:rPr>
      </w:pPr>
      <w:r>
        <w:rPr>
          <w:kern w:val="0"/>
        </w:rPr>
        <w:t xml:space="preserve">(7) </w:t>
      </w:r>
      <w:r>
        <w:rPr>
          <w:rFonts w:hint="eastAsia"/>
          <w:kern w:val="0"/>
        </w:rPr>
        <w:t>路堑坡面平顺，无明显的局部高低差、无</w:t>
      </w:r>
      <w:proofErr w:type="gramStart"/>
      <w:r>
        <w:rPr>
          <w:rFonts w:hint="eastAsia"/>
          <w:kern w:val="0"/>
        </w:rPr>
        <w:t>凸</w:t>
      </w:r>
      <w:proofErr w:type="gramEnd"/>
      <w:r>
        <w:rPr>
          <w:rFonts w:hint="eastAsia"/>
          <w:kern w:val="0"/>
        </w:rPr>
        <w:t>悬危石、浮石、碴堆、杂物。边坡空洞及凹槽嵌补，做到嵌体稳固，表面平顺，周边</w:t>
      </w:r>
      <w:proofErr w:type="gramStart"/>
      <w:r>
        <w:rPr>
          <w:rFonts w:hint="eastAsia"/>
          <w:kern w:val="0"/>
        </w:rPr>
        <w:t>葑</w:t>
      </w:r>
      <w:proofErr w:type="gramEnd"/>
      <w:r>
        <w:rPr>
          <w:rFonts w:hint="eastAsia"/>
          <w:kern w:val="0"/>
        </w:rPr>
        <w:t>严。</w:t>
      </w:r>
    </w:p>
    <w:p w:rsidR="00E82F45" w:rsidRDefault="00E82F45" w:rsidP="00E82F45">
      <w:pPr>
        <w:rPr>
          <w:kern w:val="0"/>
        </w:rPr>
      </w:pPr>
      <w:r>
        <w:rPr>
          <w:kern w:val="0"/>
        </w:rPr>
        <w:t xml:space="preserve">(8) </w:t>
      </w:r>
      <w:r>
        <w:rPr>
          <w:rFonts w:hint="eastAsia"/>
          <w:kern w:val="0"/>
        </w:rPr>
        <w:t>侧沟的开挖和砌筑，不能随路堑坡脚线任意弯曲，以线路中线路基宽度和标高进行控制，确保直线地段路基</w:t>
      </w:r>
      <w:proofErr w:type="gramStart"/>
      <w:r>
        <w:rPr>
          <w:rFonts w:hint="eastAsia"/>
          <w:kern w:val="0"/>
        </w:rPr>
        <w:t>肩</w:t>
      </w:r>
      <w:proofErr w:type="gramEnd"/>
      <w:r>
        <w:rPr>
          <w:rFonts w:hint="eastAsia"/>
          <w:kern w:val="0"/>
        </w:rPr>
        <w:t>顺直，曲线地段路基</w:t>
      </w:r>
      <w:proofErr w:type="gramStart"/>
      <w:r>
        <w:rPr>
          <w:rFonts w:hint="eastAsia"/>
          <w:kern w:val="0"/>
        </w:rPr>
        <w:t>肩</w:t>
      </w:r>
      <w:proofErr w:type="gramEnd"/>
      <w:r>
        <w:rPr>
          <w:rFonts w:hint="eastAsia"/>
          <w:kern w:val="0"/>
        </w:rPr>
        <w:t>圆</w:t>
      </w:r>
      <w:r>
        <w:rPr>
          <w:rFonts w:hint="eastAsia"/>
          <w:kern w:val="0"/>
        </w:rPr>
        <w:lastRenderedPageBreak/>
        <w:t>顺。</w:t>
      </w:r>
    </w:p>
    <w:p w:rsidR="00E82F45" w:rsidRDefault="00E82F45" w:rsidP="00E82F45">
      <w:pPr>
        <w:rPr>
          <w:kern w:val="0"/>
        </w:rPr>
      </w:pPr>
      <w:r>
        <w:rPr>
          <w:kern w:val="0"/>
        </w:rPr>
        <w:t xml:space="preserve">(9) </w:t>
      </w:r>
      <w:r>
        <w:rPr>
          <w:rFonts w:hint="eastAsia"/>
          <w:kern w:val="0"/>
        </w:rPr>
        <w:t>浆砌片石或块石砌筑水沟时，砌体厚度、泄水孔位置、间距、伸缩缝位置等满足设计，砂浆饱满，组</w:t>
      </w:r>
      <w:proofErr w:type="gramStart"/>
      <w:r>
        <w:rPr>
          <w:rFonts w:hint="eastAsia"/>
          <w:kern w:val="0"/>
        </w:rPr>
        <w:t>砌方法</w:t>
      </w:r>
      <w:proofErr w:type="gramEnd"/>
      <w:r>
        <w:rPr>
          <w:rFonts w:hint="eastAsia"/>
          <w:kern w:val="0"/>
        </w:rPr>
        <w:t>正确。</w:t>
      </w:r>
    </w:p>
    <w:p w:rsidR="00E82F45" w:rsidRDefault="00E82F45" w:rsidP="00E82F45">
      <w:pPr>
        <w:rPr>
          <w:kern w:val="0"/>
        </w:rPr>
      </w:pPr>
      <w:r>
        <w:rPr>
          <w:rFonts w:hint="eastAsia"/>
          <w:noProof/>
          <w:kern w:val="0"/>
        </w:rPr>
        <w:lastRenderedPageBreak/>
        <w:drawing>
          <wp:inline distT="0" distB="0" distL="0" distR="0">
            <wp:extent cx="5267325" cy="8553450"/>
            <wp:effectExtent l="19050" t="0" r="9525" b="0"/>
            <wp:docPr id="28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9" cstate="print">
                      <a:duotone>
                        <a:prstClr val="black"/>
                        <a:schemeClr val="bg1">
                          <a:tint val="45000"/>
                          <a:satMod val="400000"/>
                        </a:schemeClr>
                      </a:duotone>
                    </a:blip>
                    <a:srcRect/>
                    <a:stretch>
                      <a:fillRect/>
                    </a:stretch>
                  </pic:blipFill>
                  <pic:spPr bwMode="auto">
                    <a:xfrm>
                      <a:off x="0" y="0"/>
                      <a:ext cx="5267325" cy="85534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图</w:t>
      </w:r>
      <w:r>
        <w:rPr>
          <w:kern w:val="0"/>
        </w:rPr>
        <w:t xml:space="preserve">11-6 </w:t>
      </w:r>
      <w:r>
        <w:rPr>
          <w:rFonts w:hint="eastAsia"/>
          <w:kern w:val="0"/>
        </w:rPr>
        <w:t>模板工程质量控制程序图</w:t>
      </w:r>
    </w:p>
    <w:p w:rsidR="00E82F45" w:rsidRDefault="00E82F45" w:rsidP="00E82F45">
      <w:pPr>
        <w:rPr>
          <w:kern w:val="0"/>
        </w:rPr>
      </w:pPr>
      <w:r>
        <w:rPr>
          <w:rFonts w:hint="eastAsia"/>
          <w:kern w:val="0"/>
        </w:rPr>
        <w:t>六、保证隐蔽工程质量的措施</w:t>
      </w:r>
    </w:p>
    <w:p w:rsidR="00E82F45" w:rsidRDefault="00E82F45" w:rsidP="00E82F45">
      <w:pPr>
        <w:rPr>
          <w:kern w:val="0"/>
        </w:rPr>
      </w:pPr>
      <w:r>
        <w:rPr>
          <w:rFonts w:hint="eastAsia"/>
          <w:kern w:val="0"/>
        </w:rPr>
        <w:t>隐蔽工程施工完毕后，由工班长在隐蔽验收记录中填写工程的基本情况，由施工队技术负责人签字，并邀请项目工程技术负责人、质量检查员和建设、监理单位现场代表，重要或特殊部位还邀请设计单位和质量监督单位派员参加，共同对隐蔽工程进行检查验收。</w:t>
      </w:r>
      <w:proofErr w:type="gramStart"/>
      <w:r>
        <w:rPr>
          <w:rFonts w:hint="eastAsia"/>
          <w:kern w:val="0"/>
        </w:rPr>
        <w:t>对于隐检中</w:t>
      </w:r>
      <w:proofErr w:type="gramEnd"/>
      <w:r>
        <w:rPr>
          <w:rFonts w:hint="eastAsia"/>
          <w:kern w:val="0"/>
        </w:rPr>
        <w:t>提出的质量问题进行认真处理，经复验符合要求后，方可办理签证手续，进行下道工序施工。</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55" w:name="_Toc207024487"/>
      <w:r>
        <w:rPr>
          <w:rFonts w:hint="eastAsia"/>
        </w:rPr>
        <w:t>确保工程工期的措施</w:t>
      </w:r>
      <w:bookmarkStart w:id="156" w:name="bk200"/>
      <w:bookmarkEnd w:id="155"/>
      <w:bookmarkEnd w:id="156"/>
    </w:p>
    <w:p w:rsidR="00E82F45" w:rsidRDefault="00E82F45" w:rsidP="00E82F45">
      <w:pPr>
        <w:rPr>
          <w:kern w:val="0"/>
        </w:rPr>
      </w:pPr>
      <w:bookmarkStart w:id="157" w:name="bk201"/>
      <w:bookmarkEnd w:id="157"/>
      <w:r>
        <w:rPr>
          <w:rFonts w:hint="eastAsia"/>
          <w:kern w:val="0"/>
        </w:rPr>
        <w:t>一、保证工期方案</w:t>
      </w:r>
    </w:p>
    <w:p w:rsidR="00E82F45" w:rsidRDefault="00E82F45" w:rsidP="00E82F45">
      <w:pPr>
        <w:rPr>
          <w:kern w:val="0"/>
        </w:rPr>
      </w:pPr>
      <w:r>
        <w:rPr>
          <w:rFonts w:hint="eastAsia"/>
          <w:kern w:val="0"/>
        </w:rPr>
        <w:t>科学合理地安排施工工序和施工进度，并在实施过程中及时调整进度计划；加强组织管理及协调；保证技术、人、材、物、机供给；积极推广“四新”技术和建立竞争机制。保证工期方案见图</w:t>
      </w:r>
      <w:r>
        <w:rPr>
          <w:rFonts w:cs="TimesNewRoman"/>
          <w:kern w:val="0"/>
        </w:rPr>
        <w:t>11-4-1</w:t>
      </w:r>
      <w:r>
        <w:rPr>
          <w:rFonts w:hint="eastAsia"/>
          <w:kern w:val="0"/>
        </w:rPr>
        <w:t>。</w:t>
      </w:r>
    </w:p>
    <w:p w:rsidR="00E82F45" w:rsidRDefault="00E82F45" w:rsidP="00E82F45">
      <w:pPr>
        <w:rPr>
          <w:kern w:val="0"/>
        </w:rPr>
      </w:pPr>
      <w:r>
        <w:rPr>
          <w:rFonts w:hint="eastAsia"/>
          <w:kern w:val="0"/>
        </w:rPr>
        <w:t>二、保证工期的组织措施</w:t>
      </w:r>
    </w:p>
    <w:p w:rsidR="00E82F45" w:rsidRDefault="00E82F45" w:rsidP="00E82F45">
      <w:pPr>
        <w:rPr>
          <w:kern w:val="0"/>
        </w:rPr>
      </w:pPr>
      <w:r>
        <w:rPr>
          <w:rFonts w:hint="eastAsia"/>
          <w:kern w:val="0"/>
        </w:rPr>
        <w:t>（一）</w:t>
      </w:r>
      <w:r>
        <w:rPr>
          <w:kern w:val="0"/>
        </w:rPr>
        <w:t xml:space="preserve"> </w:t>
      </w:r>
      <w:r>
        <w:rPr>
          <w:rFonts w:hint="eastAsia"/>
          <w:kern w:val="0"/>
        </w:rPr>
        <w:t>发挥优势，全力保障施工生产</w:t>
      </w:r>
    </w:p>
    <w:p w:rsidR="00E82F45" w:rsidRDefault="00E82F45" w:rsidP="00E82F45">
      <w:pPr>
        <w:rPr>
          <w:kern w:val="0"/>
        </w:rPr>
      </w:pPr>
      <w:r>
        <w:rPr>
          <w:rFonts w:hint="eastAsia"/>
          <w:kern w:val="0"/>
        </w:rPr>
        <w:t>发挥机械化施工优势，选配合理配套的施工机械，建立合理的机械保养、维修体系，保证施工机械的完好率；同时，建立强有力的后勤保障体系，保证各种物资、设备按时足额到位；搞好工作和生活环境建设，全方位保障施工生产。</w:t>
      </w:r>
    </w:p>
    <w:p w:rsidR="00E82F45" w:rsidRDefault="00E82F45" w:rsidP="00E82F45">
      <w:pPr>
        <w:rPr>
          <w:kern w:val="0"/>
        </w:rPr>
      </w:pPr>
      <w:r>
        <w:rPr>
          <w:rFonts w:hint="eastAsia"/>
          <w:kern w:val="0"/>
        </w:rPr>
        <w:t>（二）</w:t>
      </w:r>
      <w:r>
        <w:rPr>
          <w:kern w:val="0"/>
        </w:rPr>
        <w:t xml:space="preserve"> </w:t>
      </w:r>
      <w:r>
        <w:rPr>
          <w:rFonts w:hint="eastAsia"/>
          <w:kern w:val="0"/>
        </w:rPr>
        <w:t>抓好控制工程、加强网络计划管理</w:t>
      </w:r>
    </w:p>
    <w:p w:rsidR="00E82F45" w:rsidRDefault="00E82F45" w:rsidP="00E82F45">
      <w:pPr>
        <w:rPr>
          <w:kern w:val="0"/>
        </w:rPr>
      </w:pPr>
      <w:r>
        <w:rPr>
          <w:rFonts w:hint="eastAsia"/>
          <w:kern w:val="0"/>
        </w:rPr>
        <w:t>针对</w:t>
      </w:r>
      <w:proofErr w:type="gramStart"/>
      <w:r>
        <w:rPr>
          <w:rFonts w:hint="eastAsia"/>
          <w:kern w:val="0"/>
        </w:rPr>
        <w:t>左右线</w:t>
      </w:r>
      <w:proofErr w:type="gramEnd"/>
      <w:r>
        <w:rPr>
          <w:rFonts w:hint="eastAsia"/>
          <w:kern w:val="0"/>
        </w:rPr>
        <w:t>隧道及车行横洞的布置情况，尽量增加工作面，应用网络技术，合理安排施工顺序抓住关键线路。对施工重点优先安排，增加</w:t>
      </w:r>
      <w:r>
        <w:rPr>
          <w:rFonts w:hint="eastAsia"/>
          <w:kern w:val="0"/>
        </w:rPr>
        <w:lastRenderedPageBreak/>
        <w:t>设备、人力、物力、财力的投入，确保分项分部工程按期完成。使施工计划做到</w:t>
      </w:r>
      <w:proofErr w:type="gramStart"/>
      <w:r>
        <w:rPr>
          <w:rFonts w:hint="eastAsia"/>
          <w:kern w:val="0"/>
        </w:rPr>
        <w:t>日保旬，旬保月，月保</w:t>
      </w:r>
      <w:proofErr w:type="gramEnd"/>
      <w:r>
        <w:rPr>
          <w:rFonts w:hint="eastAsia"/>
          <w:kern w:val="0"/>
        </w:rPr>
        <w:t>年的高效完成。同时，在保证质量、安全的前提下，尽可能开展多工序同步施工、平行作业，控制作业循环时间，合理安排作业层次，减少雨期等不利因素对施工的影响，利用有利时机加快施工进度。</w:t>
      </w:r>
    </w:p>
    <w:p w:rsidR="00E82F45" w:rsidRDefault="00E82F45" w:rsidP="00E82F45">
      <w:pPr>
        <w:rPr>
          <w:kern w:val="0"/>
        </w:rPr>
      </w:pPr>
      <w:r>
        <w:rPr>
          <w:rFonts w:hint="eastAsia"/>
          <w:kern w:val="0"/>
        </w:rPr>
        <w:t>（三）</w:t>
      </w:r>
      <w:r>
        <w:rPr>
          <w:kern w:val="0"/>
        </w:rPr>
        <w:t xml:space="preserve"> </w:t>
      </w:r>
      <w:r>
        <w:rPr>
          <w:rFonts w:hint="eastAsia"/>
          <w:kern w:val="0"/>
        </w:rPr>
        <w:t>科学组织，加强协作</w:t>
      </w:r>
    </w:p>
    <w:p w:rsidR="00E82F45" w:rsidRDefault="00E82F45" w:rsidP="00E82F45">
      <w:pPr>
        <w:rPr>
          <w:kern w:val="0"/>
        </w:rPr>
      </w:pPr>
      <w:r>
        <w:rPr>
          <w:rFonts w:hint="eastAsia"/>
          <w:kern w:val="0"/>
        </w:rPr>
        <w:t>随着施工情况的不断变化，及时分析控制工期的关键线路，合理调剂人力、物力、财力和机械配置，使施工进度紧跟计划。</w:t>
      </w:r>
    </w:p>
    <w:p w:rsidR="00E82F45" w:rsidRDefault="00E82F45" w:rsidP="00E82F45">
      <w:pPr>
        <w:rPr>
          <w:kern w:val="0"/>
        </w:rPr>
      </w:pPr>
      <w:r>
        <w:rPr>
          <w:rFonts w:hint="eastAsia"/>
          <w:kern w:val="0"/>
        </w:rPr>
        <w:t>加强调度统计工作，减少各道工序间的衔接时间，充分利用各个工作面，避免出现窝工现场。协调好各业务科室的工作，加强协作配合，理顺上下关系，对施工现场的需求和需解决的问题及时反映、及时解决，避免影响施工进度。解决好冬、雨</w:t>
      </w:r>
      <w:proofErr w:type="gramStart"/>
      <w:r>
        <w:rPr>
          <w:rFonts w:hint="eastAsia"/>
          <w:kern w:val="0"/>
        </w:rPr>
        <w:t>期施工</w:t>
      </w:r>
      <w:proofErr w:type="gramEnd"/>
      <w:r>
        <w:rPr>
          <w:rFonts w:hint="eastAsia"/>
          <w:kern w:val="0"/>
        </w:rPr>
        <w:t>问题，合理安排施工生产。</w:t>
      </w:r>
    </w:p>
    <w:p w:rsidR="00E82F45" w:rsidRDefault="00E82F45" w:rsidP="00E82F45">
      <w:pPr>
        <w:rPr>
          <w:kern w:val="0"/>
        </w:rPr>
      </w:pPr>
      <w:r>
        <w:rPr>
          <w:rFonts w:hint="eastAsia"/>
          <w:noProof/>
          <w:kern w:val="0"/>
        </w:rPr>
        <w:lastRenderedPageBreak/>
        <w:drawing>
          <wp:inline distT="0" distB="0" distL="0" distR="0">
            <wp:extent cx="5276850" cy="8467725"/>
            <wp:effectExtent l="19050" t="0" r="0" b="0"/>
            <wp:docPr id="28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0" cstate="print">
                      <a:duotone>
                        <a:prstClr val="black"/>
                        <a:schemeClr val="bg1">
                          <a:tint val="45000"/>
                          <a:satMod val="400000"/>
                        </a:schemeClr>
                      </a:duotone>
                    </a:blip>
                    <a:srcRect/>
                    <a:stretch>
                      <a:fillRect/>
                    </a:stretch>
                  </pic:blipFill>
                  <pic:spPr bwMode="auto">
                    <a:xfrm>
                      <a:off x="0" y="0"/>
                      <a:ext cx="5276850" cy="84677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图</w:t>
      </w:r>
      <w:r>
        <w:rPr>
          <w:rFonts w:cs="TimesNewRoman"/>
          <w:kern w:val="0"/>
        </w:rPr>
        <w:t xml:space="preserve">11-7 </w:t>
      </w:r>
      <w:r>
        <w:rPr>
          <w:rFonts w:hint="eastAsia"/>
          <w:kern w:val="0"/>
        </w:rPr>
        <w:t>工期保证方案</w:t>
      </w:r>
    </w:p>
    <w:p w:rsidR="00E82F45" w:rsidRDefault="00E82F45" w:rsidP="00E82F45">
      <w:pPr>
        <w:rPr>
          <w:kern w:val="0"/>
        </w:rPr>
      </w:pPr>
      <w:r>
        <w:rPr>
          <w:rFonts w:hint="eastAsia"/>
          <w:kern w:val="0"/>
        </w:rPr>
        <w:t>（四）</w:t>
      </w:r>
      <w:r>
        <w:rPr>
          <w:kern w:val="0"/>
        </w:rPr>
        <w:t xml:space="preserve"> </w:t>
      </w:r>
      <w:r>
        <w:rPr>
          <w:rFonts w:hint="eastAsia"/>
          <w:kern w:val="0"/>
        </w:rPr>
        <w:t>抓好资金管理，确保资金投入</w:t>
      </w:r>
    </w:p>
    <w:p w:rsidR="00E82F45" w:rsidRDefault="00E82F45" w:rsidP="00E82F45">
      <w:pPr>
        <w:rPr>
          <w:kern w:val="0"/>
        </w:rPr>
      </w:pPr>
      <w:r>
        <w:rPr>
          <w:rFonts w:hint="eastAsia"/>
          <w:kern w:val="0"/>
        </w:rPr>
        <w:t>管理利用好工程资金，保证各项施工活动得以正常进行；确保资金投入，提供强有力的资金保障；确保建设资金专款专用。</w:t>
      </w:r>
    </w:p>
    <w:p w:rsidR="00E82F45" w:rsidRDefault="00E82F45" w:rsidP="00E82F45">
      <w:pPr>
        <w:rPr>
          <w:kern w:val="0"/>
        </w:rPr>
      </w:pPr>
      <w:r>
        <w:rPr>
          <w:rFonts w:hint="eastAsia"/>
          <w:kern w:val="0"/>
        </w:rPr>
        <w:t>（五）</w:t>
      </w:r>
      <w:r>
        <w:rPr>
          <w:kern w:val="0"/>
        </w:rPr>
        <w:t xml:space="preserve"> </w:t>
      </w:r>
      <w:r>
        <w:rPr>
          <w:rFonts w:hint="eastAsia"/>
          <w:kern w:val="0"/>
        </w:rPr>
        <w:t>搞好对外关系，确保施工生产顺利进行</w:t>
      </w:r>
    </w:p>
    <w:p w:rsidR="00E82F45" w:rsidRDefault="00E82F45" w:rsidP="00E82F45">
      <w:pPr>
        <w:rPr>
          <w:kern w:val="0"/>
        </w:rPr>
      </w:pPr>
      <w:r>
        <w:rPr>
          <w:rFonts w:hint="eastAsia"/>
          <w:kern w:val="0"/>
        </w:rPr>
        <w:t>在施工中理顺与建设单位、监理工程师、地方的工作关系，确保施工生产顺利进行。</w:t>
      </w:r>
    </w:p>
    <w:p w:rsidR="00E82F45" w:rsidRDefault="00E82F45" w:rsidP="00E82F45">
      <w:pPr>
        <w:rPr>
          <w:kern w:val="0"/>
        </w:rPr>
      </w:pPr>
      <w:r>
        <w:rPr>
          <w:rFonts w:hint="eastAsia"/>
          <w:kern w:val="0"/>
        </w:rPr>
        <w:t>三、保证工期的技术措施</w:t>
      </w:r>
    </w:p>
    <w:p w:rsidR="00E82F45" w:rsidRDefault="00E82F45" w:rsidP="00E82F45">
      <w:pPr>
        <w:rPr>
          <w:kern w:val="0"/>
        </w:rPr>
      </w:pPr>
      <w:r>
        <w:rPr>
          <w:rFonts w:hint="eastAsia"/>
          <w:kern w:val="0"/>
        </w:rPr>
        <w:t>（一）</w:t>
      </w:r>
      <w:r>
        <w:rPr>
          <w:kern w:val="0"/>
        </w:rPr>
        <w:t xml:space="preserve"> </w:t>
      </w:r>
      <w:r>
        <w:rPr>
          <w:rFonts w:hint="eastAsia"/>
          <w:kern w:val="0"/>
        </w:rPr>
        <w:t>编制好实施性施工组织设计</w:t>
      </w:r>
    </w:p>
    <w:p w:rsidR="00E82F45" w:rsidRDefault="00E82F45" w:rsidP="00E82F45">
      <w:pPr>
        <w:rPr>
          <w:kern w:val="0"/>
        </w:rPr>
      </w:pPr>
      <w:r>
        <w:rPr>
          <w:rFonts w:hint="eastAsia"/>
          <w:kern w:val="0"/>
        </w:rPr>
        <w:t>我们将加强施工计划的科学性，运用网络技术、系统工程等新技术原理，根据本合同段工程的技术特点、现场实际情况等编制详细的、切实可行的实施性施工组织设计，选择最优施工方案，使工程施工做到点线明确、轻重分明、计划可靠、资源配置合理。</w:t>
      </w:r>
    </w:p>
    <w:p w:rsidR="00E82F45" w:rsidRDefault="00E82F45" w:rsidP="00E82F45">
      <w:pPr>
        <w:rPr>
          <w:kern w:val="0"/>
        </w:rPr>
      </w:pPr>
      <w:r>
        <w:rPr>
          <w:rFonts w:hint="eastAsia"/>
          <w:kern w:val="0"/>
        </w:rPr>
        <w:t>施工过程中采用超前预报系统进行地质超前勘探。充分利用车行横洞作为辅助导坑，增加工作面，实现长隧短打，加快施工进度，提前贯通分界里程。主体工程采用“左洞半断面超前，右洞全断面稳进，分部开挖作业，平行交错跟进，衬砌完善配套”多工作面推进的施工方案，确保工程按期完工。</w:t>
      </w:r>
    </w:p>
    <w:p w:rsidR="00E82F45" w:rsidRDefault="00E82F45" w:rsidP="00E82F45">
      <w:pPr>
        <w:rPr>
          <w:kern w:val="0"/>
        </w:rPr>
      </w:pPr>
      <w:r>
        <w:rPr>
          <w:rFonts w:hint="eastAsia"/>
          <w:kern w:val="0"/>
        </w:rPr>
        <w:t>（二）</w:t>
      </w:r>
      <w:r>
        <w:rPr>
          <w:kern w:val="0"/>
        </w:rPr>
        <w:t xml:space="preserve"> </w:t>
      </w:r>
      <w:r>
        <w:rPr>
          <w:rFonts w:hint="eastAsia"/>
          <w:kern w:val="0"/>
        </w:rPr>
        <w:t>组织措施</w:t>
      </w:r>
    </w:p>
    <w:p w:rsidR="00E82F45" w:rsidRDefault="00E82F45" w:rsidP="00E82F45">
      <w:pPr>
        <w:rPr>
          <w:kern w:val="0"/>
        </w:rPr>
      </w:pPr>
      <w:r>
        <w:rPr>
          <w:rFonts w:hint="eastAsia"/>
          <w:kern w:val="0"/>
        </w:rPr>
        <w:t>组织强有力的指挥领导班子，科学组织合理安排，超前考虑。以“干一项工程，树一块牌子，留一方美誉，添一处美景”为指导思想，深入现场，了解情况，解决主要矛盾，坚持用一流的思想，一流的管理，一流的质量，一流的速度安全按期完成。</w:t>
      </w:r>
    </w:p>
    <w:p w:rsidR="00E82F45" w:rsidRDefault="00E82F45" w:rsidP="00E82F45">
      <w:pPr>
        <w:rPr>
          <w:kern w:val="0"/>
        </w:rPr>
      </w:pPr>
      <w:r>
        <w:rPr>
          <w:rFonts w:hint="eastAsia"/>
          <w:kern w:val="0"/>
        </w:rPr>
        <w:t>快速进场，迅速展开。中标后，将迅速组建项目经理部，主要施工队</w:t>
      </w:r>
      <w:r>
        <w:rPr>
          <w:rFonts w:hint="eastAsia"/>
          <w:kern w:val="0"/>
        </w:rPr>
        <w:lastRenderedPageBreak/>
        <w:t>伍、施工机械设备作到“三快”，即“进场快、施工准备快、开工快”，本着先施工后生活、先通后善的原则，保证主体工程顺利开工。</w:t>
      </w:r>
    </w:p>
    <w:p w:rsidR="00E82F45" w:rsidRDefault="00E82F45" w:rsidP="00E82F45">
      <w:pPr>
        <w:rPr>
          <w:kern w:val="0"/>
        </w:rPr>
      </w:pPr>
      <w:r>
        <w:rPr>
          <w:rFonts w:hint="eastAsia"/>
          <w:kern w:val="0"/>
        </w:rPr>
        <w:t>（三）</w:t>
      </w:r>
      <w:r>
        <w:rPr>
          <w:kern w:val="0"/>
        </w:rPr>
        <w:t xml:space="preserve"> </w:t>
      </w:r>
      <w:r>
        <w:rPr>
          <w:rFonts w:hint="eastAsia"/>
          <w:kern w:val="0"/>
        </w:rPr>
        <w:t>管理保障措施</w:t>
      </w:r>
    </w:p>
    <w:p w:rsidR="00E82F45" w:rsidRDefault="00E82F45" w:rsidP="00E82F45">
      <w:pPr>
        <w:rPr>
          <w:kern w:val="0"/>
        </w:rPr>
      </w:pPr>
      <w:r>
        <w:rPr>
          <w:rFonts w:cs="TimesNewRoman"/>
          <w:kern w:val="0"/>
        </w:rPr>
        <w:t xml:space="preserve">1. </w:t>
      </w:r>
      <w:r>
        <w:rPr>
          <w:rFonts w:hint="eastAsia"/>
          <w:kern w:val="0"/>
        </w:rPr>
        <w:t>加强施工管理，向管理要工期，要效益。要强化施工调度，搞好施工协调，解决问题要快。做到重、难点早下手、重点抓，争分夺秒，尽快突破。以确保工期。</w:t>
      </w:r>
    </w:p>
    <w:p w:rsidR="00E82F45" w:rsidRDefault="00E82F45" w:rsidP="00E82F45">
      <w:pPr>
        <w:rPr>
          <w:kern w:val="0"/>
        </w:rPr>
      </w:pPr>
      <w:r>
        <w:rPr>
          <w:rFonts w:cs="TimesNewRoman"/>
          <w:kern w:val="0"/>
        </w:rPr>
        <w:t xml:space="preserve">2. </w:t>
      </w:r>
      <w:r>
        <w:rPr>
          <w:rFonts w:hint="eastAsia"/>
          <w:kern w:val="0"/>
        </w:rPr>
        <w:t>合理增加投入。在人员上，要选派具有丰富施工经验的专业化施工队伍；在设备上要选用新型、施工能力强的机械投入施工。确保工程优质、快速的竣工。</w:t>
      </w:r>
    </w:p>
    <w:p w:rsidR="00E82F45" w:rsidRDefault="00E82F45" w:rsidP="00E82F45">
      <w:pPr>
        <w:rPr>
          <w:kern w:val="0"/>
        </w:rPr>
      </w:pPr>
      <w:r>
        <w:rPr>
          <w:rFonts w:hint="eastAsia"/>
          <w:kern w:val="0"/>
        </w:rPr>
        <w:t>（四）</w:t>
      </w:r>
      <w:r>
        <w:rPr>
          <w:kern w:val="0"/>
        </w:rPr>
        <w:t xml:space="preserve"> </w:t>
      </w:r>
      <w:r>
        <w:rPr>
          <w:rFonts w:hint="eastAsia"/>
          <w:kern w:val="0"/>
        </w:rPr>
        <w:t>资金保证措施</w:t>
      </w:r>
    </w:p>
    <w:p w:rsidR="00E82F45" w:rsidRDefault="00E82F45" w:rsidP="00E82F45">
      <w:pPr>
        <w:rPr>
          <w:kern w:val="0"/>
        </w:rPr>
      </w:pPr>
      <w:r>
        <w:rPr>
          <w:rFonts w:hint="eastAsia"/>
          <w:kern w:val="0"/>
        </w:rPr>
        <w:t>为保证资金合理、有效地用于本工程建设，确保本项目资金不外流，我方在建设单位指定的银行开设工程项目资金专户，与建设单位、银行</w:t>
      </w:r>
      <w:proofErr w:type="gramStart"/>
      <w:r>
        <w:rPr>
          <w:rFonts w:hint="eastAsia"/>
          <w:kern w:val="0"/>
        </w:rPr>
        <w:t>签定</w:t>
      </w:r>
      <w:proofErr w:type="gramEnd"/>
      <w:r>
        <w:rPr>
          <w:rFonts w:hint="eastAsia"/>
          <w:kern w:val="0"/>
        </w:rPr>
        <w:t>资金管理协议，自觉接受建设单位及银行对工程建设资金的管理、监督和检查，决不挪用工程建设资金，以确保工程在资金方面的有利保障。</w:t>
      </w:r>
    </w:p>
    <w:p w:rsidR="00E82F45" w:rsidRDefault="00E82F45" w:rsidP="00E82F45">
      <w:pPr>
        <w:rPr>
          <w:kern w:val="0"/>
        </w:rPr>
      </w:pPr>
      <w:r>
        <w:rPr>
          <w:rFonts w:hint="eastAsia"/>
          <w:kern w:val="0"/>
        </w:rPr>
        <w:t>（五）</w:t>
      </w:r>
      <w:r>
        <w:rPr>
          <w:kern w:val="0"/>
        </w:rPr>
        <w:t xml:space="preserve"> </w:t>
      </w:r>
      <w:r>
        <w:rPr>
          <w:rFonts w:hint="eastAsia"/>
          <w:kern w:val="0"/>
        </w:rPr>
        <w:t>对施工进度进行监控</w:t>
      </w:r>
    </w:p>
    <w:p w:rsidR="00E82F45" w:rsidRDefault="00E82F45" w:rsidP="00E82F45">
      <w:pPr>
        <w:rPr>
          <w:kern w:val="0"/>
        </w:rPr>
      </w:pPr>
      <w:r>
        <w:rPr>
          <w:rFonts w:hint="eastAsia"/>
          <w:kern w:val="0"/>
        </w:rPr>
        <w:t>施工进度采用如下监控方法：投资指标监控法、形象进度监控法、单项进度指标监控法、关键线路网络监控法。根据施工组织设计或建设单位、监理及其他有关的工期要求，适时根据工程进展，调整资源配置，实现工期目标。对关键工序、关键项目强化跟踪指导，跟踪监测。</w:t>
      </w:r>
    </w:p>
    <w:p w:rsidR="00E82F45" w:rsidRDefault="00E82F45" w:rsidP="00E82F45">
      <w:pPr>
        <w:rPr>
          <w:kern w:val="0"/>
        </w:rPr>
      </w:pPr>
      <w:r>
        <w:rPr>
          <w:rFonts w:cs="TimesNewRoman"/>
          <w:kern w:val="0"/>
        </w:rPr>
        <w:t xml:space="preserve">1. </w:t>
      </w:r>
      <w:r>
        <w:rPr>
          <w:rFonts w:hint="eastAsia"/>
          <w:kern w:val="0"/>
        </w:rPr>
        <w:t>投资指标监控法</w:t>
      </w:r>
    </w:p>
    <w:p w:rsidR="00E82F45" w:rsidRDefault="00E82F45" w:rsidP="00E82F45">
      <w:pPr>
        <w:rPr>
          <w:kern w:val="0"/>
        </w:rPr>
      </w:pPr>
      <w:r>
        <w:rPr>
          <w:rFonts w:hint="eastAsia"/>
          <w:kern w:val="0"/>
        </w:rPr>
        <w:t>根据本合同段工程总的投资计划，编制与施工进度相对应的逐月投资安排计划，并比较施工中实际每月完成与计划完成的投资差距，分析差距原因，分析差距产生的单位、分部和分项，采取相应的对策，从</w:t>
      </w:r>
      <w:r>
        <w:rPr>
          <w:rFonts w:hint="eastAsia"/>
          <w:kern w:val="0"/>
        </w:rPr>
        <w:lastRenderedPageBreak/>
        <w:t>宏观控制到微观控制，并绘制投资管理控制曲线。</w:t>
      </w:r>
    </w:p>
    <w:p w:rsidR="00E82F45" w:rsidRDefault="00E82F45" w:rsidP="00E82F45">
      <w:pPr>
        <w:rPr>
          <w:kern w:val="0"/>
        </w:rPr>
      </w:pPr>
      <w:r>
        <w:rPr>
          <w:rFonts w:cs="TimesNewRoman"/>
          <w:kern w:val="0"/>
        </w:rPr>
        <w:t xml:space="preserve">2. </w:t>
      </w:r>
      <w:r>
        <w:rPr>
          <w:rFonts w:hint="eastAsia"/>
          <w:kern w:val="0"/>
        </w:rPr>
        <w:t>形象进度监控法</w:t>
      </w:r>
    </w:p>
    <w:p w:rsidR="00E82F45" w:rsidRDefault="00E82F45" w:rsidP="00E82F45">
      <w:pPr>
        <w:rPr>
          <w:kern w:val="0"/>
        </w:rPr>
      </w:pPr>
      <w:r>
        <w:rPr>
          <w:rFonts w:hint="eastAsia"/>
          <w:kern w:val="0"/>
        </w:rPr>
        <w:t>对分项、分部工程编制每旬、每月、每季、每年的施工形象进度计划，在施工中及时掌握实际每旬、每月、每季、每年所达到的形象进度，看实际完成与计划完成工程量的差距，分析差距产生的原因，采取相应对策，同时建立工程管理曲线。</w:t>
      </w:r>
    </w:p>
    <w:p w:rsidR="00E82F45" w:rsidRDefault="00E82F45" w:rsidP="00E82F45">
      <w:pPr>
        <w:rPr>
          <w:kern w:val="0"/>
        </w:rPr>
      </w:pPr>
      <w:r>
        <w:rPr>
          <w:rFonts w:cs="TimesNewRoman"/>
          <w:kern w:val="0"/>
        </w:rPr>
        <w:t xml:space="preserve">3. </w:t>
      </w:r>
      <w:r>
        <w:rPr>
          <w:rFonts w:hint="eastAsia"/>
          <w:kern w:val="0"/>
        </w:rPr>
        <w:t>单项进度指标监控法</w:t>
      </w:r>
    </w:p>
    <w:p w:rsidR="00E82F45" w:rsidRDefault="00E82F45" w:rsidP="00E82F45">
      <w:pPr>
        <w:rPr>
          <w:kern w:val="0"/>
        </w:rPr>
      </w:pPr>
      <w:r>
        <w:rPr>
          <w:rFonts w:hint="eastAsia"/>
          <w:kern w:val="0"/>
        </w:rPr>
        <w:t>及时统计施工中各项实际进度指标，掌握情况，并与施工组织设计确定的各项进度指标进行比较。发现实际指标低于计划指标时，采取调整工序、增加投入等相应措施，确保单项进度指标的实现，实现</w:t>
      </w:r>
      <w:proofErr w:type="gramStart"/>
      <w:r>
        <w:rPr>
          <w:rFonts w:hint="eastAsia"/>
          <w:kern w:val="0"/>
        </w:rPr>
        <w:t>日保旬，旬保月、月保季</w:t>
      </w:r>
      <w:proofErr w:type="gramEnd"/>
      <w:r>
        <w:rPr>
          <w:rFonts w:hint="eastAsia"/>
          <w:kern w:val="0"/>
        </w:rPr>
        <w:t>、季保年；从微观控制到宏观控制。</w:t>
      </w:r>
    </w:p>
    <w:p w:rsidR="00E82F45" w:rsidRDefault="00E82F45" w:rsidP="00E82F45">
      <w:pPr>
        <w:rPr>
          <w:kern w:val="0"/>
        </w:rPr>
      </w:pPr>
      <w:r>
        <w:rPr>
          <w:rFonts w:cs="TimesNewRoman"/>
          <w:kern w:val="0"/>
        </w:rPr>
        <w:t xml:space="preserve">4. </w:t>
      </w:r>
      <w:r>
        <w:rPr>
          <w:rFonts w:hint="eastAsia"/>
          <w:kern w:val="0"/>
        </w:rPr>
        <w:t>关键线路监控法</w:t>
      </w:r>
    </w:p>
    <w:p w:rsidR="00E82F45" w:rsidRDefault="00E82F45" w:rsidP="00E82F45">
      <w:pPr>
        <w:rPr>
          <w:kern w:val="0"/>
        </w:rPr>
      </w:pPr>
      <w:r>
        <w:rPr>
          <w:rFonts w:hint="eastAsia"/>
          <w:kern w:val="0"/>
        </w:rPr>
        <w:t>根据施工组织设计确定的施工进度网络图，明确关键线路，在施工组织上，狠抓关键工序，并根据工程进展的变化，实施动态管理，适时调整网络图，明确不同阶段的关键工序，采取相应的有效对策。关键线路分层次，关键工序保关键点，</w:t>
      </w:r>
      <w:proofErr w:type="gramStart"/>
      <w:r>
        <w:rPr>
          <w:rFonts w:hint="eastAsia"/>
          <w:kern w:val="0"/>
        </w:rPr>
        <w:t>关键点保关键</w:t>
      </w:r>
      <w:proofErr w:type="gramEnd"/>
      <w:r>
        <w:rPr>
          <w:rFonts w:hint="eastAsia"/>
          <w:kern w:val="0"/>
        </w:rPr>
        <w:t>线路，关键</w:t>
      </w:r>
      <w:proofErr w:type="gramStart"/>
      <w:r>
        <w:rPr>
          <w:rFonts w:hint="eastAsia"/>
          <w:kern w:val="0"/>
        </w:rPr>
        <w:t>线路保总工期</w:t>
      </w:r>
      <w:proofErr w:type="gramEnd"/>
      <w:r>
        <w:rPr>
          <w:rFonts w:hint="eastAsia"/>
          <w:kern w:val="0"/>
        </w:rPr>
        <w:t>。</w:t>
      </w:r>
    </w:p>
    <w:p w:rsidR="00E82F45" w:rsidRDefault="00E82F45" w:rsidP="00E82F45">
      <w:pPr>
        <w:rPr>
          <w:kern w:val="0"/>
        </w:rPr>
      </w:pPr>
      <w:r>
        <w:rPr>
          <w:rFonts w:hint="eastAsia"/>
          <w:kern w:val="0"/>
        </w:rPr>
        <w:t>（六）</w:t>
      </w:r>
      <w:r>
        <w:rPr>
          <w:kern w:val="0"/>
        </w:rPr>
        <w:t xml:space="preserve"> </w:t>
      </w:r>
      <w:r>
        <w:rPr>
          <w:rFonts w:hint="eastAsia"/>
          <w:kern w:val="0"/>
        </w:rPr>
        <w:t>积极推广先进经验和先进技术，提高劳动生产率。</w:t>
      </w:r>
    </w:p>
    <w:p w:rsidR="00E82F45" w:rsidRDefault="00E82F45" w:rsidP="00E82F45">
      <w:pPr>
        <w:rPr>
          <w:kern w:val="0"/>
        </w:rPr>
      </w:pPr>
      <w:r>
        <w:rPr>
          <w:rFonts w:hint="eastAsia"/>
          <w:kern w:val="0"/>
        </w:rPr>
        <w:t>积极推广先进经验和先进技术，提高劳动生产率。向“四新”要质量，要进度。</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58" w:name="_Toc207024488"/>
      <w:r>
        <w:rPr>
          <w:rFonts w:hint="eastAsia"/>
        </w:rPr>
        <w:t>质量、安全保证体系及安全保证</w:t>
      </w:r>
      <w:r>
        <w:rPr>
          <w:rFonts w:hint="eastAsia"/>
        </w:rPr>
        <w:lastRenderedPageBreak/>
        <w:t>措施</w:t>
      </w:r>
      <w:bookmarkStart w:id="159" w:name="bk202"/>
      <w:bookmarkEnd w:id="158"/>
      <w:bookmarkEnd w:id="159"/>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60" w:name="_Toc207024489"/>
      <w:r>
        <w:rPr>
          <w:rFonts w:hint="eastAsia"/>
        </w:rPr>
        <w:t>质量保证体系</w:t>
      </w:r>
      <w:bookmarkStart w:id="161" w:name="bk203"/>
      <w:bookmarkEnd w:id="160"/>
      <w:bookmarkEnd w:id="161"/>
    </w:p>
    <w:p w:rsidR="00E82F45" w:rsidRDefault="00054AEC" w:rsidP="00E82F45">
      <w:pPr>
        <w:rPr>
          <w:kern w:val="0"/>
        </w:rPr>
      </w:pPr>
      <w:bookmarkStart w:id="162" w:name="bk204"/>
      <w:bookmarkEnd w:id="162"/>
      <w:r>
        <w:rPr>
          <w:rFonts w:hint="eastAsia"/>
          <w:kern w:val="0"/>
        </w:rPr>
        <w:t>×</w:t>
      </w:r>
      <w:r w:rsidR="00E82F45">
        <w:rPr>
          <w:rFonts w:hint="eastAsia"/>
          <w:kern w:val="0"/>
        </w:rPr>
        <w:t>国道主干线（山西境）新广武至原平高速公路雁门关隧道工程（第</w:t>
      </w:r>
      <w:r w:rsidR="00E82F45">
        <w:rPr>
          <w:rFonts w:cs="TimesNewRoman"/>
          <w:kern w:val="0"/>
        </w:rPr>
        <w:t xml:space="preserve">6B </w:t>
      </w:r>
      <w:r w:rsidR="00E82F45">
        <w:rPr>
          <w:rFonts w:hint="eastAsia"/>
          <w:kern w:val="0"/>
        </w:rPr>
        <w:t>合同段）包含有路基土石方、隧道、排水、防护等工程项目，其工程量较大，工期较紧，为保证按期、优质完成本合同段的施工任务，我们将坚持“百年大计，质量第一”的方针，按照</w:t>
      </w:r>
      <w:r w:rsidR="00E82F45">
        <w:rPr>
          <w:rFonts w:cs="TimesNewRoman"/>
          <w:kern w:val="0"/>
        </w:rPr>
        <w:t>ISO9001</w:t>
      </w:r>
      <w:r w:rsidR="00E82F45">
        <w:rPr>
          <w:rFonts w:hint="eastAsia"/>
          <w:kern w:val="0"/>
        </w:rPr>
        <w:t>系列标准和公路交通工程质量管理的特点，制定完善的工程质量管理制度，建立以项目经理为组长，项目总工程师为副组长，工程技术、质量、安全、物资供应、设备管理等部门负责人和有关人员参加质量管理领导小组，建立健全质量保证体系。质量保证体系见图</w:t>
      </w:r>
      <w:r w:rsidR="00E82F45">
        <w:rPr>
          <w:rFonts w:cs="TimesNewRoman"/>
          <w:kern w:val="0"/>
        </w:rPr>
        <w:t>12-1</w:t>
      </w:r>
      <w:r w:rsidR="00E82F45">
        <w:rPr>
          <w:rFonts w:hint="eastAsia"/>
          <w:kern w:val="0"/>
        </w:rPr>
        <w:t>。</w:t>
      </w:r>
    </w:p>
    <w:p w:rsidR="00E82F45" w:rsidRDefault="00E82F45" w:rsidP="00E82F45">
      <w:pPr>
        <w:rPr>
          <w:kern w:val="0"/>
        </w:rPr>
      </w:pPr>
      <w:r>
        <w:rPr>
          <w:rFonts w:hint="eastAsia"/>
          <w:kern w:val="0"/>
        </w:rPr>
        <w:t>同时针对本合同段隧道施工特点和项目内容，积极开展</w:t>
      </w:r>
      <w:r>
        <w:rPr>
          <w:rFonts w:cs="TimesNewRoman"/>
          <w:kern w:val="0"/>
        </w:rPr>
        <w:t xml:space="preserve">QC </w:t>
      </w:r>
      <w:r>
        <w:rPr>
          <w:rFonts w:hint="eastAsia"/>
          <w:kern w:val="0"/>
        </w:rPr>
        <w:t>小组活动，使用</w:t>
      </w:r>
      <w:r>
        <w:rPr>
          <w:rFonts w:cs="TimesNewRoman"/>
          <w:kern w:val="0"/>
        </w:rPr>
        <w:t xml:space="preserve">PDCA </w:t>
      </w:r>
      <w:r>
        <w:rPr>
          <w:rFonts w:hint="eastAsia"/>
          <w:kern w:val="0"/>
        </w:rPr>
        <w:t>循环方法，定期分析质量管理与工程质量情况，找出影响工程质量的主要因素，虚心听取设计与监理工程师的意见，改进措施，并付诸实施，以确保本工程达到既定的质量目标。</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63" w:name="_Toc207024490"/>
      <w:r>
        <w:rPr>
          <w:rFonts w:hint="eastAsia"/>
        </w:rPr>
        <w:t>质量保证与控制方案</w:t>
      </w:r>
      <w:bookmarkStart w:id="164" w:name="bk205"/>
      <w:bookmarkEnd w:id="163"/>
      <w:bookmarkEnd w:id="164"/>
    </w:p>
    <w:p w:rsidR="00E82F45" w:rsidRDefault="00E82F45" w:rsidP="00E82F45">
      <w:pPr>
        <w:rPr>
          <w:kern w:val="0"/>
        </w:rPr>
      </w:pPr>
      <w:bookmarkStart w:id="165" w:name="bk206"/>
      <w:bookmarkEnd w:id="165"/>
      <w:r>
        <w:rPr>
          <w:rFonts w:hint="eastAsia"/>
          <w:kern w:val="0"/>
        </w:rPr>
        <w:t>从保证质量的组织措施、管理措施和控制措施三方面严格入手，在单位工程的分部分项施工工序技术上严格把关，以达到工程质量创优规划及目标的实现。</w:t>
      </w:r>
    </w:p>
    <w:p w:rsidR="00E82F45" w:rsidRDefault="00E82F45" w:rsidP="00E82F45">
      <w:pPr>
        <w:rPr>
          <w:kern w:val="0"/>
        </w:rPr>
      </w:pPr>
      <w:r>
        <w:rPr>
          <w:rFonts w:hint="eastAsia"/>
          <w:kern w:val="0"/>
        </w:rPr>
        <w:t>质量保证与控制方案见图</w:t>
      </w:r>
      <w:r>
        <w:rPr>
          <w:rFonts w:cs="TimesNewRoman"/>
          <w:kern w:val="0"/>
        </w:rPr>
        <w:t>12-2</w:t>
      </w:r>
      <w:r>
        <w:rPr>
          <w:rFonts w:hint="eastAsia"/>
          <w:kern w:val="0"/>
        </w:rPr>
        <w:t>。</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66" w:name="_Toc207024491"/>
      <w:r>
        <w:rPr>
          <w:rFonts w:hint="eastAsia"/>
        </w:rPr>
        <w:lastRenderedPageBreak/>
        <w:t>安全保证体系</w:t>
      </w:r>
      <w:bookmarkStart w:id="167" w:name="bk207"/>
      <w:bookmarkEnd w:id="166"/>
      <w:bookmarkEnd w:id="167"/>
    </w:p>
    <w:p w:rsidR="00E82F45" w:rsidRDefault="00E82F45" w:rsidP="00E82F45">
      <w:pPr>
        <w:rPr>
          <w:kern w:val="0"/>
        </w:rPr>
      </w:pPr>
      <w:bookmarkStart w:id="168" w:name="bk208"/>
      <w:bookmarkEnd w:id="168"/>
      <w:r>
        <w:rPr>
          <w:rFonts w:hint="eastAsia"/>
          <w:kern w:val="0"/>
        </w:rPr>
        <w:t>为确保施工安全，建立健全各项安全规章制度，做到依法办事；加强安全教育，提高广大职工的安全意识和防范安全事故的能力；及时开展安全生产大检查，消除事故隐患；建立高效、精干的安全组织机构，制定切实可行的安全技术措施，在施工中严格执行；并从技术上入手，针对实际情况，及时解决施工中的安全问题，以达到安全目标的实现。</w:t>
      </w:r>
    </w:p>
    <w:p w:rsidR="00E82F45" w:rsidRDefault="00E82F45" w:rsidP="00E82F45">
      <w:pPr>
        <w:rPr>
          <w:kern w:val="0"/>
        </w:rPr>
      </w:pPr>
      <w:r>
        <w:rPr>
          <w:rFonts w:hint="eastAsia"/>
          <w:kern w:val="0"/>
        </w:rPr>
        <w:t>创建山西省安全标准化工地。</w:t>
      </w:r>
    </w:p>
    <w:p w:rsidR="00E82F45" w:rsidRDefault="00E82F45" w:rsidP="00E82F45">
      <w:pPr>
        <w:rPr>
          <w:kern w:val="0"/>
        </w:rPr>
        <w:sectPr w:rsidR="00E82F45">
          <w:pgSz w:w="11907" w:h="16840" w:code="9"/>
          <w:pgMar w:top="1440" w:right="1202" w:bottom="2041" w:left="1202" w:header="1202" w:footer="1202" w:gutter="998"/>
          <w:cols w:space="425"/>
          <w:docGrid w:type="lines" w:linePitch="556"/>
        </w:sectPr>
      </w:pPr>
    </w:p>
    <w:p w:rsidR="00E82F45" w:rsidRDefault="00E82F45" w:rsidP="00E82F45">
      <w:pPr>
        <w:rPr>
          <w:kern w:val="0"/>
        </w:rPr>
        <w:sectPr w:rsidR="00E82F45">
          <w:pgSz w:w="16838" w:h="11906" w:orient="landscape"/>
          <w:pgMar w:top="1797" w:right="1440" w:bottom="1797" w:left="1440" w:header="851" w:footer="992" w:gutter="0"/>
          <w:cols w:space="425"/>
          <w:docGrid w:type="linesAndChars" w:linePitch="312"/>
        </w:sectPr>
      </w:pPr>
      <w:r>
        <w:rPr>
          <w:rFonts w:hint="eastAsia"/>
          <w:kern w:val="0"/>
        </w:rPr>
        <w:lastRenderedPageBreak/>
        <w:t>图</w:t>
      </w:r>
      <w:r>
        <w:rPr>
          <w:kern w:val="0"/>
        </w:rPr>
        <w:t xml:space="preserve">12-1 </w:t>
      </w:r>
      <w:r>
        <w:rPr>
          <w:rFonts w:hint="eastAsia"/>
          <w:kern w:val="0"/>
        </w:rPr>
        <w:t>质量体系保证图</w:t>
      </w:r>
      <w:r>
        <w:rPr>
          <w:rFonts w:hint="eastAsia"/>
          <w:noProof/>
          <w:kern w:val="0"/>
        </w:rPr>
        <w:lastRenderedPageBreak/>
        <w:drawing>
          <wp:inline distT="0" distB="0" distL="0" distR="0">
            <wp:extent cx="8801100" cy="5276850"/>
            <wp:effectExtent l="19050" t="0" r="0" b="0"/>
            <wp:docPr id="28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71" cstate="print">
                      <a:duotone>
                        <a:prstClr val="black"/>
                        <a:schemeClr val="bg1">
                          <a:tint val="45000"/>
                          <a:satMod val="400000"/>
                        </a:schemeClr>
                      </a:duotone>
                    </a:blip>
                    <a:srcRect/>
                    <a:stretch>
                      <a:fillRect/>
                    </a:stretch>
                  </pic:blipFill>
                  <pic:spPr bwMode="auto">
                    <a:xfrm>
                      <a:off x="0" y="0"/>
                      <a:ext cx="8801100" cy="52768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noProof/>
          <w:kern w:val="0"/>
        </w:rPr>
        <w:lastRenderedPageBreak/>
        <w:drawing>
          <wp:inline distT="0" distB="0" distL="0" distR="0">
            <wp:extent cx="5267325" cy="8648700"/>
            <wp:effectExtent l="19050" t="0" r="9525" b="0"/>
            <wp:docPr id="28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2" cstate="print">
                      <a:duotone>
                        <a:prstClr val="black"/>
                        <a:schemeClr val="bg1">
                          <a:tint val="45000"/>
                          <a:satMod val="400000"/>
                        </a:schemeClr>
                      </a:duotone>
                    </a:blip>
                    <a:srcRect/>
                    <a:stretch>
                      <a:fillRect/>
                    </a:stretch>
                  </pic:blipFill>
                  <pic:spPr bwMode="auto">
                    <a:xfrm>
                      <a:off x="0" y="0"/>
                      <a:ext cx="5267325" cy="86487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图</w:t>
      </w:r>
      <w:r>
        <w:rPr>
          <w:kern w:val="0"/>
        </w:rPr>
        <w:t xml:space="preserve">12-2 </w:t>
      </w:r>
      <w:r>
        <w:rPr>
          <w:rFonts w:hint="eastAsia"/>
          <w:kern w:val="0"/>
        </w:rPr>
        <w:t>质量保证与控制方案</w:t>
      </w:r>
    </w:p>
    <w:p w:rsidR="00E82F45" w:rsidRDefault="00E82F45" w:rsidP="00E82F45">
      <w:pPr>
        <w:rPr>
          <w:kern w:val="0"/>
        </w:rPr>
      </w:pPr>
      <w:proofErr w:type="gramStart"/>
      <w:r>
        <w:rPr>
          <w:rFonts w:hint="eastAsia"/>
          <w:kern w:val="0"/>
        </w:rPr>
        <w:t>质针对</w:t>
      </w:r>
      <w:proofErr w:type="gramEnd"/>
      <w:r>
        <w:rPr>
          <w:rFonts w:hint="eastAsia"/>
          <w:kern w:val="0"/>
        </w:rPr>
        <w:t>上述情况，本合同段施工本着“抓生产必须抓安全，以安全促生产”的指导思想。按照“五项”（综合治理、管生产必须管安全、一票否决权、从严治理、标准化管理）原则，建立安全保证体系见图</w:t>
      </w:r>
      <w:r>
        <w:rPr>
          <w:rFonts w:cs="TimesNewRoman"/>
          <w:kern w:val="0"/>
        </w:rPr>
        <w:t>12-3</w:t>
      </w:r>
      <w:r>
        <w:rPr>
          <w:rFonts w:hint="eastAsia"/>
          <w:kern w:val="0"/>
        </w:rPr>
        <w:t>。</w:t>
      </w:r>
    </w:p>
    <w:p w:rsidR="00E82F45" w:rsidRDefault="00E82F45" w:rsidP="00E82F45">
      <w:pPr>
        <w:rPr>
          <w:kern w:val="0"/>
        </w:rPr>
      </w:pPr>
      <w:r>
        <w:rPr>
          <w:rFonts w:hint="eastAsia"/>
          <w:kern w:val="0"/>
        </w:rPr>
        <w:t>（一）</w:t>
      </w:r>
      <w:r>
        <w:rPr>
          <w:kern w:val="0"/>
        </w:rPr>
        <w:t xml:space="preserve"> </w:t>
      </w:r>
      <w:r>
        <w:rPr>
          <w:rFonts w:hint="eastAsia"/>
          <w:kern w:val="0"/>
        </w:rPr>
        <w:t>成立以项目经理为组长、项目总工程师为副组长的安全领导小组。由专职工程师组成安全监察部具体负责本合同段工程项目的全部安全监察和管理工作，各施工队设专职安全员，各工班设兼职安全员，从</w:t>
      </w:r>
    </w:p>
    <w:p w:rsidR="00E82F45" w:rsidRDefault="00E82F45" w:rsidP="00E82F45">
      <w:pPr>
        <w:rPr>
          <w:kern w:val="0"/>
        </w:rPr>
      </w:pPr>
      <w:r>
        <w:rPr>
          <w:rFonts w:hint="eastAsia"/>
          <w:kern w:val="0"/>
        </w:rPr>
        <w:t>而形成一个健全的安全保证体系。</w:t>
      </w:r>
    </w:p>
    <w:p w:rsidR="00E82F45" w:rsidRDefault="00E82F45" w:rsidP="00E82F45">
      <w:pPr>
        <w:autoSpaceDE w:val="0"/>
        <w:autoSpaceDN w:val="0"/>
        <w:adjustRightInd w:val="0"/>
        <w:jc w:val="center"/>
        <w:rPr>
          <w:rFonts w:hAnsi="宋体"/>
        </w:rPr>
      </w:pPr>
      <w:r>
        <w:rPr>
          <w:rFonts w:hint="eastAsia"/>
          <w:kern w:val="0"/>
        </w:rPr>
        <w:t>安全管理组织机构图见图</w:t>
      </w:r>
      <w:r>
        <w:rPr>
          <w:rFonts w:cs="TimesNewRoman"/>
          <w:kern w:val="0"/>
        </w:rPr>
        <w:t>12-3-1</w:t>
      </w:r>
      <w:r>
        <w:rPr>
          <w:rFonts w:hint="eastAsia"/>
          <w:kern w:val="0"/>
        </w:rPr>
        <w:t>。</w:t>
      </w:r>
    </w:p>
    <w:p w:rsidR="00E82F45" w:rsidRDefault="00FE1840" w:rsidP="00E82F45">
      <w:pPr>
        <w:autoSpaceDE w:val="0"/>
        <w:autoSpaceDN w:val="0"/>
        <w:adjustRightInd w:val="0"/>
        <w:jc w:val="center"/>
        <w:rPr>
          <w:rFonts w:hAnsi="宋体" w:cs="宋体"/>
          <w:kern w:val="0"/>
        </w:rPr>
      </w:pPr>
      <w:r w:rsidRPr="00FE1840">
        <w:rPr>
          <w:noProof/>
          <w:kern w:val="0"/>
        </w:rPr>
        <w:pict>
          <v:group id="_x0000_s100837" style="position:absolute;left:0;text-align:left;margin-left:237.75pt;margin-top:13.2pt;width:234pt;height:210.6pt;z-index:251629568" coordorigin="4860,5340" coordsize="4680,4212">
            <v:shape id="_x0000_s100838" type="#_x0000_t202" style="position:absolute;left:5040;top:5340;width:2520;height:1092">
              <v:textbox style="mso-next-textbox:#_x0000_s100838">
                <w:txbxContent>
                  <w:p w:rsidR="00E82F45" w:rsidRDefault="00E82F45" w:rsidP="00E82F45">
                    <w:pPr>
                      <w:autoSpaceDE w:val="0"/>
                      <w:autoSpaceDN w:val="0"/>
                      <w:adjustRightInd w:val="0"/>
                      <w:jc w:val="center"/>
                      <w:rPr>
                        <w:rFonts w:hAnsi="宋体"/>
                      </w:rPr>
                    </w:pPr>
                    <w:r>
                      <w:rPr>
                        <w:rFonts w:hAnsi="宋体" w:cs="宋体" w:hint="eastAsia"/>
                        <w:kern w:val="0"/>
                      </w:rPr>
                      <w:t>质量管理领导小组</w:t>
                    </w:r>
                    <w:proofErr w:type="gramStart"/>
                    <w:r>
                      <w:rPr>
                        <w:rFonts w:hAnsi="宋体" w:hint="eastAsia"/>
                      </w:rPr>
                      <w:t>组长副</w:t>
                    </w:r>
                    <w:proofErr w:type="gramEnd"/>
                    <w:r>
                      <w:rPr>
                        <w:rFonts w:hAnsi="宋体" w:hint="eastAsia"/>
                      </w:rPr>
                      <w:t>组长</w:t>
                    </w:r>
                  </w:p>
                </w:txbxContent>
              </v:textbox>
            </v:shape>
            <v:line id="_x0000_s100839" style="position:absolute" from="7560,5808" to="8820,5808"/>
            <v:line id="_x0000_s100840" style="position:absolute" from="8820,5808" to="8820,6432">
              <v:stroke endarrow="block"/>
            </v:line>
            <v:shape id="_x0000_s100841" type="#_x0000_t202" style="position:absolute;left:7920;top:6432;width:1620;height:780">
              <v:textbox style="mso-next-textbox:#_x0000_s100841">
                <w:txbxContent>
                  <w:p w:rsidR="00E82F45" w:rsidRDefault="00E82F45" w:rsidP="00E82F45">
                    <w:pPr>
                      <w:autoSpaceDE w:val="0"/>
                      <w:autoSpaceDN w:val="0"/>
                      <w:adjustRightInd w:val="0"/>
                      <w:jc w:val="center"/>
                      <w:rPr>
                        <w:rFonts w:hAnsi="宋体" w:cs="宋体"/>
                        <w:kern w:val="0"/>
                      </w:rPr>
                    </w:pPr>
                    <w:r>
                      <w:rPr>
                        <w:rFonts w:hAnsi="宋体" w:cs="宋体" w:hint="eastAsia"/>
                        <w:kern w:val="0"/>
                      </w:rPr>
                      <w:t>质量监察部</w:t>
                    </w:r>
                  </w:p>
                  <w:p w:rsidR="00E82F45" w:rsidRDefault="00E82F45" w:rsidP="00E82F45">
                    <w:pPr>
                      <w:autoSpaceDE w:val="0"/>
                      <w:autoSpaceDN w:val="0"/>
                      <w:adjustRightInd w:val="0"/>
                      <w:jc w:val="center"/>
                      <w:rPr>
                        <w:rFonts w:hAnsi="宋体" w:cs="宋体"/>
                        <w:kern w:val="0"/>
                      </w:rPr>
                    </w:pPr>
                    <w:r>
                      <w:rPr>
                        <w:rFonts w:hAnsi="宋体" w:cs="宋体" w:hint="eastAsia"/>
                        <w:kern w:val="0"/>
                      </w:rPr>
                      <w:t>具体负责</w:t>
                    </w:r>
                  </w:p>
                </w:txbxContent>
              </v:textbox>
            </v:shape>
            <v:line id="_x0000_s100842" style="position:absolute" from="6300,6432" to="6300,7212">
              <v:stroke endarrow="block"/>
            </v:line>
            <v:line id="_x0000_s100843" style="position:absolute;flip:x" from="6300,6900" to="7920,6900">
              <v:stroke endarrow="block"/>
            </v:line>
            <v:shape id="_x0000_s100844" type="#_x0000_t202" style="position:absolute;left:5400;top:7212;width:1800;height:468">
              <v:textbox style="mso-next-textbox:#_x0000_s100844">
                <w:txbxContent>
                  <w:p w:rsidR="00E82F45" w:rsidRDefault="00E82F45" w:rsidP="00E82F45">
                    <w:pPr>
                      <w:jc w:val="center"/>
                    </w:pPr>
                    <w:r>
                      <w:rPr>
                        <w:rFonts w:hint="eastAsia"/>
                      </w:rPr>
                      <w:t>各施工队队长</w:t>
                    </w:r>
                  </w:p>
                  <w:p w:rsidR="00E82F45" w:rsidRDefault="00E82F45" w:rsidP="00E82F45"/>
                </w:txbxContent>
              </v:textbox>
            </v:shape>
            <v:line id="_x0000_s100845" style="position:absolute" from="6300,7680" to="6300,8148">
              <v:stroke endarrow="block"/>
            </v:line>
            <v:shape id="_x0000_s100846" type="#_x0000_t202" style="position:absolute;left:5400;top:8148;width:1800;height:468">
              <v:textbox style="mso-next-textbox:#_x0000_s100846">
                <w:txbxContent>
                  <w:p w:rsidR="00E82F45" w:rsidRDefault="00E82F45" w:rsidP="00E82F45">
                    <w:pPr>
                      <w:jc w:val="center"/>
                    </w:pPr>
                    <w:r>
                      <w:rPr>
                        <w:rFonts w:hint="eastAsia"/>
                      </w:rPr>
                      <w:t>各施工队质检员</w:t>
                    </w:r>
                  </w:p>
                </w:txbxContent>
              </v:textbox>
            </v:shape>
            <v:line id="_x0000_s100847" style="position:absolute" from="6300,8616" to="6300,9084">
              <v:stroke endarrow="block"/>
            </v:line>
            <v:shape id="_x0000_s100848" type="#_x0000_t202" style="position:absolute;left:4860;top:9084;width:2880;height:468">
              <v:textbox style="mso-next-textbox:#_x0000_s100848">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各施工班组兼职质检员</w:t>
                    </w:r>
                  </w:p>
                  <w:p w:rsidR="00E82F45" w:rsidRDefault="00E82F45" w:rsidP="00E82F45">
                    <w:pPr>
                      <w:jc w:val="center"/>
                      <w:rPr>
                        <w:rFonts w:hAnsi="宋体"/>
                      </w:rPr>
                    </w:pPr>
                  </w:p>
                </w:txbxContent>
              </v:textbox>
            </v:shape>
          </v:group>
        </w:pict>
      </w:r>
    </w:p>
    <w:p w:rsidR="00E82F45" w:rsidRDefault="00E82F45" w:rsidP="00E82F45">
      <w:pPr>
        <w:rPr>
          <w:kern w:val="0"/>
        </w:rPr>
      </w:pPr>
    </w:p>
    <w:p w:rsidR="00E82F45" w:rsidRDefault="00E82F45" w:rsidP="00E82F45">
      <w:pPr>
        <w:rPr>
          <w:kern w:val="0"/>
        </w:rPr>
      </w:pPr>
      <w:r>
        <w:rPr>
          <w:rFonts w:hint="eastAsia"/>
          <w:kern w:val="0"/>
        </w:rPr>
        <w:t>（二）</w:t>
      </w:r>
      <w:r>
        <w:rPr>
          <w:kern w:val="0"/>
        </w:rPr>
        <w:t xml:space="preserve"> </w:t>
      </w:r>
      <w:r>
        <w:rPr>
          <w:rFonts w:hint="eastAsia"/>
          <w:kern w:val="0"/>
        </w:rPr>
        <w:t>安全生产领导小组主要</w:t>
      </w:r>
    </w:p>
    <w:p w:rsidR="00E82F45" w:rsidRDefault="00E82F45" w:rsidP="00E82F45">
      <w:pPr>
        <w:rPr>
          <w:kern w:val="0"/>
        </w:rPr>
      </w:pPr>
      <w:r>
        <w:rPr>
          <w:rFonts w:hint="eastAsia"/>
          <w:kern w:val="0"/>
        </w:rPr>
        <w:t>负责贯彻执行国家有关安全施工的方</w:t>
      </w:r>
    </w:p>
    <w:p w:rsidR="00E82F45" w:rsidRDefault="00E82F45" w:rsidP="00E82F45">
      <w:pPr>
        <w:rPr>
          <w:kern w:val="0"/>
        </w:rPr>
      </w:pPr>
      <w:r>
        <w:rPr>
          <w:rFonts w:hint="eastAsia"/>
          <w:kern w:val="0"/>
        </w:rPr>
        <w:t>针政策、法令、规章制度和上级有关</w:t>
      </w:r>
    </w:p>
    <w:p w:rsidR="00E82F45" w:rsidRDefault="00E82F45" w:rsidP="00E82F45">
      <w:pPr>
        <w:rPr>
          <w:kern w:val="0"/>
        </w:rPr>
      </w:pPr>
      <w:r>
        <w:rPr>
          <w:rFonts w:hint="eastAsia"/>
          <w:kern w:val="0"/>
        </w:rPr>
        <w:t>规定，组织和推动施工中的安全工作。</w:t>
      </w:r>
    </w:p>
    <w:p w:rsidR="00E82F45" w:rsidRDefault="00E82F45" w:rsidP="00E82F45">
      <w:pPr>
        <w:rPr>
          <w:kern w:val="0"/>
        </w:rPr>
      </w:pPr>
      <w:r>
        <w:rPr>
          <w:rFonts w:hint="eastAsia"/>
          <w:kern w:val="0"/>
        </w:rPr>
        <w:t>（三）</w:t>
      </w:r>
      <w:r>
        <w:rPr>
          <w:kern w:val="0"/>
        </w:rPr>
        <w:t xml:space="preserve"> </w:t>
      </w:r>
      <w:r>
        <w:rPr>
          <w:rFonts w:hint="eastAsia"/>
          <w:kern w:val="0"/>
        </w:rPr>
        <w:t>专职安全员的</w:t>
      </w:r>
    </w:p>
    <w:p w:rsidR="00E82F45" w:rsidRDefault="00E82F45" w:rsidP="00E82F45">
      <w:pPr>
        <w:rPr>
          <w:kern w:val="0"/>
        </w:rPr>
      </w:pPr>
      <w:r>
        <w:rPr>
          <w:rFonts w:hint="eastAsia"/>
          <w:kern w:val="0"/>
        </w:rPr>
        <w:t>职责是认真贯彻执行上级有关安全</w:t>
      </w:r>
    </w:p>
    <w:p w:rsidR="00E82F45" w:rsidRDefault="00E82F45" w:rsidP="00E82F45">
      <w:pPr>
        <w:rPr>
          <w:kern w:val="0"/>
        </w:rPr>
      </w:pPr>
      <w:r>
        <w:rPr>
          <w:rFonts w:hint="eastAsia"/>
          <w:kern w:val="0"/>
        </w:rPr>
        <w:t>施工的规定，推动和组织安全工作，在</w:t>
      </w:r>
    </w:p>
    <w:p w:rsidR="00E82F45" w:rsidRDefault="00E82F45" w:rsidP="00E82F45">
      <w:pPr>
        <w:rPr>
          <w:kern w:val="0"/>
        </w:rPr>
      </w:pPr>
      <w:r>
        <w:rPr>
          <w:rFonts w:hint="eastAsia"/>
          <w:kern w:val="0"/>
        </w:rPr>
        <w:t>业务上接受上一级安全管理部门的领导。</w:t>
      </w:r>
    </w:p>
    <w:p w:rsidR="00E82F45" w:rsidRDefault="00E82F45" w:rsidP="00E82F45">
      <w:pPr>
        <w:rPr>
          <w:kern w:val="0"/>
        </w:rPr>
      </w:pPr>
      <w:r>
        <w:rPr>
          <w:rFonts w:hint="eastAsia"/>
          <w:kern w:val="0"/>
        </w:rPr>
        <w:t>（四）</w:t>
      </w:r>
      <w:r>
        <w:rPr>
          <w:kern w:val="0"/>
        </w:rPr>
        <w:t xml:space="preserve"> </w:t>
      </w:r>
      <w:r>
        <w:rPr>
          <w:rFonts w:hint="eastAsia"/>
          <w:kern w:val="0"/>
        </w:rPr>
        <w:t>工班兼职安全员协助工班长</w:t>
      </w:r>
    </w:p>
    <w:p w:rsidR="00E82F45" w:rsidRDefault="00E82F45" w:rsidP="00E82F45">
      <w:pPr>
        <w:rPr>
          <w:kern w:val="0"/>
        </w:rPr>
      </w:pPr>
      <w:r>
        <w:rPr>
          <w:rFonts w:hint="eastAsia"/>
          <w:kern w:val="0"/>
        </w:rPr>
        <w:t>组织安全活动，进行现场安全检查，</w:t>
      </w:r>
    </w:p>
    <w:p w:rsidR="00E82F45" w:rsidRDefault="00E82F45" w:rsidP="00E82F45">
      <w:pPr>
        <w:rPr>
          <w:kern w:val="0"/>
        </w:rPr>
      </w:pPr>
      <w:r>
        <w:rPr>
          <w:rFonts w:hint="eastAsia"/>
          <w:kern w:val="0"/>
        </w:rPr>
        <w:t>组织学习安全规程、制度及上级颁发的</w:t>
      </w:r>
    </w:p>
    <w:p w:rsidR="00E82F45" w:rsidRDefault="00E82F45" w:rsidP="00E82F45">
      <w:pPr>
        <w:rPr>
          <w:kern w:val="0"/>
        </w:rPr>
      </w:pPr>
      <w:r>
        <w:rPr>
          <w:rFonts w:hint="eastAsia"/>
          <w:kern w:val="0"/>
        </w:rPr>
        <w:lastRenderedPageBreak/>
        <w:t>有关文件，模范遵章守纪，对违章作业</w:t>
      </w:r>
    </w:p>
    <w:p w:rsidR="00E82F45" w:rsidRDefault="00E82F45" w:rsidP="00E82F45">
      <w:pPr>
        <w:rPr>
          <w:kern w:val="0"/>
        </w:rPr>
      </w:pPr>
      <w:r>
        <w:rPr>
          <w:rFonts w:hint="eastAsia"/>
          <w:kern w:val="0"/>
        </w:rPr>
        <w:t>者进行批评教育，指导班组人员正确使用个人防护用品等。</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69" w:name="_Toc207024492"/>
      <w:r>
        <w:rPr>
          <w:rFonts w:hint="eastAsia"/>
        </w:rPr>
        <w:t>安全保证措施</w:t>
      </w:r>
      <w:bookmarkStart w:id="170" w:name="bk209"/>
      <w:bookmarkEnd w:id="169"/>
      <w:bookmarkEnd w:id="170"/>
    </w:p>
    <w:p w:rsidR="00E82F45" w:rsidRDefault="00E82F45" w:rsidP="00E82F45">
      <w:pPr>
        <w:rPr>
          <w:kern w:val="0"/>
        </w:rPr>
      </w:pPr>
      <w:bookmarkStart w:id="171" w:name="bk210"/>
      <w:bookmarkEnd w:id="171"/>
      <w:r>
        <w:rPr>
          <w:rFonts w:hint="eastAsia"/>
          <w:kern w:val="0"/>
        </w:rPr>
        <w:t>安全生产是施工项目重要的控制目标之一，也是衡量企业的施工管理水平的重要标志，为确保施工安全，我们将建立健全各项安全规章制度，做到依法办事；加强安全教育，提高广大职工的安全意识和防范安全事故的能力；及时开展安全生产大检查，消除事故隐患；建立高效、精干的安全组织机构，制定切实可行的安全技术措施，在施工中严格执行；并从技术上入手，针对实际情况，及时解决施工中的安全问题，以达到安全目标的实现，创建安全标准化工地。</w:t>
      </w:r>
    </w:p>
    <w:p w:rsidR="00E82F45" w:rsidRDefault="00E82F45" w:rsidP="00E82F45">
      <w:pPr>
        <w:rPr>
          <w:kern w:val="0"/>
        </w:rPr>
      </w:pPr>
      <w:r>
        <w:rPr>
          <w:rFonts w:hint="eastAsia"/>
          <w:kern w:val="0"/>
        </w:rPr>
        <w:t>一、安全生产管理制度</w:t>
      </w:r>
    </w:p>
    <w:p w:rsidR="00E82F45" w:rsidRDefault="00E82F45" w:rsidP="00E82F45">
      <w:pPr>
        <w:rPr>
          <w:kern w:val="0"/>
        </w:rPr>
      </w:pPr>
      <w:r>
        <w:rPr>
          <w:rFonts w:hint="eastAsia"/>
          <w:kern w:val="0"/>
        </w:rPr>
        <w:t>（一）</w:t>
      </w:r>
      <w:r>
        <w:rPr>
          <w:kern w:val="0"/>
        </w:rPr>
        <w:t xml:space="preserve"> </w:t>
      </w:r>
      <w:r>
        <w:rPr>
          <w:rFonts w:hint="eastAsia"/>
          <w:kern w:val="0"/>
        </w:rPr>
        <w:t>建立安全生产责任制</w:t>
      </w:r>
    </w:p>
    <w:p w:rsidR="00E82F45" w:rsidRDefault="00E82F45" w:rsidP="00E82F45">
      <w:pPr>
        <w:rPr>
          <w:kern w:val="0"/>
        </w:rPr>
      </w:pPr>
      <w:r>
        <w:rPr>
          <w:rFonts w:hint="eastAsia"/>
          <w:kern w:val="0"/>
        </w:rPr>
        <w:t>选派具有建设部</w:t>
      </w:r>
      <w:proofErr w:type="gramStart"/>
      <w:r>
        <w:rPr>
          <w:rFonts w:hint="eastAsia"/>
          <w:kern w:val="0"/>
        </w:rPr>
        <w:t>一级项目</w:t>
      </w:r>
      <w:proofErr w:type="gramEnd"/>
      <w:r>
        <w:rPr>
          <w:rFonts w:hint="eastAsia"/>
          <w:kern w:val="0"/>
        </w:rPr>
        <w:t>经理资质证书的项目经理担任本合同段项目经理。</w:t>
      </w:r>
    </w:p>
    <w:p w:rsidR="00E82F45" w:rsidRDefault="00E82F45" w:rsidP="00E82F45">
      <w:pPr>
        <w:rPr>
          <w:kern w:val="0"/>
        </w:rPr>
      </w:pPr>
      <w:r>
        <w:rPr>
          <w:rFonts w:hint="eastAsia"/>
          <w:kern w:val="0"/>
        </w:rPr>
        <w:t>各级领导、各职能部门、管理人员、技术人员及操作人员均认真贯彻执行国家劳动保护政策、法令、法规和上级指示、决议，认真落实安全生产负责制，各级单位第一管理者为本级第一责任人，逐级负责，确保万无一失。做到领导认识到位、管理到位、责任到位。对其职责范围内的安全生产工作负责任。明确规定各职能部门、各级人员在安全管理工作中所承担的职责、任务和权限，形成一个“人人讲安全、事事为安全、时时想安全、处处要安全”的良好施工氛围。</w:t>
      </w:r>
    </w:p>
    <w:p w:rsidR="00E82F45" w:rsidRDefault="00E82F45" w:rsidP="00E82F45">
      <w:pPr>
        <w:rPr>
          <w:kern w:val="0"/>
        </w:rPr>
      </w:pPr>
      <w:r>
        <w:rPr>
          <w:rFonts w:hint="eastAsia"/>
          <w:kern w:val="0"/>
        </w:rPr>
        <w:t>（二）</w:t>
      </w:r>
      <w:r>
        <w:rPr>
          <w:kern w:val="0"/>
        </w:rPr>
        <w:t xml:space="preserve"> </w:t>
      </w:r>
      <w:r>
        <w:rPr>
          <w:rFonts w:hint="eastAsia"/>
          <w:kern w:val="0"/>
        </w:rPr>
        <w:t>建立持证上岗制度</w:t>
      </w:r>
    </w:p>
    <w:p w:rsidR="00E82F45" w:rsidRDefault="00E82F45" w:rsidP="00E82F45">
      <w:pPr>
        <w:rPr>
          <w:kern w:val="0"/>
        </w:rPr>
      </w:pPr>
      <w:r>
        <w:rPr>
          <w:rFonts w:hint="eastAsia"/>
          <w:kern w:val="0"/>
        </w:rPr>
        <w:lastRenderedPageBreak/>
        <w:t>安全员、质量员、</w:t>
      </w:r>
      <w:proofErr w:type="gramStart"/>
      <w:r>
        <w:rPr>
          <w:rFonts w:hint="eastAsia"/>
          <w:kern w:val="0"/>
        </w:rPr>
        <w:t>试验员</w:t>
      </w:r>
      <w:proofErr w:type="gramEnd"/>
      <w:r>
        <w:rPr>
          <w:rFonts w:hint="eastAsia"/>
          <w:kern w:val="0"/>
        </w:rPr>
        <w:t>等管理人员和特殊工种操作工人佩带胸牌并持证上岗。</w:t>
      </w:r>
    </w:p>
    <w:p w:rsidR="00E82F45" w:rsidRDefault="00E82F45" w:rsidP="00E82F45">
      <w:pPr>
        <w:rPr>
          <w:kern w:val="0"/>
        </w:rPr>
      </w:pPr>
      <w:r>
        <w:rPr>
          <w:rFonts w:hint="eastAsia"/>
          <w:kern w:val="0"/>
        </w:rPr>
        <w:t>胸牌贴有本人照片并标明单位、岗位职务、姓名、编号，胸牌尺寸为</w:t>
      </w:r>
      <w:r>
        <w:rPr>
          <w:rFonts w:cs="TimesNewRoman"/>
          <w:kern w:val="0"/>
        </w:rPr>
        <w:t>9.50cm×6.5cm</w:t>
      </w:r>
      <w:r>
        <w:rPr>
          <w:rFonts w:hint="eastAsia"/>
          <w:kern w:val="0"/>
        </w:rPr>
        <w:t>，字体一律为黑色，底色为白色。</w:t>
      </w:r>
    </w:p>
    <w:p w:rsidR="00E82F45" w:rsidRDefault="00E82F45" w:rsidP="00E82F45">
      <w:pPr>
        <w:rPr>
          <w:kern w:val="0"/>
        </w:rPr>
      </w:pPr>
      <w:r>
        <w:rPr>
          <w:rFonts w:hint="eastAsia"/>
          <w:kern w:val="0"/>
        </w:rPr>
        <w:t>（三）</w:t>
      </w:r>
      <w:r>
        <w:rPr>
          <w:kern w:val="0"/>
        </w:rPr>
        <w:t xml:space="preserve"> </w:t>
      </w:r>
      <w:r>
        <w:rPr>
          <w:rFonts w:hint="eastAsia"/>
          <w:kern w:val="0"/>
        </w:rPr>
        <w:t>明确安全生产目标</w:t>
      </w:r>
    </w:p>
    <w:p w:rsidR="00E82F45" w:rsidRDefault="00E82F45" w:rsidP="00E82F45">
      <w:pPr>
        <w:rPr>
          <w:kern w:val="0"/>
        </w:rPr>
      </w:pPr>
      <w:r>
        <w:rPr>
          <w:rFonts w:hint="eastAsia"/>
          <w:kern w:val="0"/>
        </w:rPr>
        <w:t>在开工前，明确安全生产总目标，并根据总目标制定分阶段、分项安全目标及相应的安全措施，确保安全目标的实现。</w:t>
      </w:r>
    </w:p>
    <w:p w:rsidR="00E82F45" w:rsidRDefault="00E82F45" w:rsidP="00E82F45">
      <w:pPr>
        <w:rPr>
          <w:kern w:val="0"/>
        </w:rPr>
      </w:pPr>
      <w:r>
        <w:rPr>
          <w:rFonts w:hint="eastAsia"/>
          <w:kern w:val="0"/>
        </w:rPr>
        <w:t>（四）</w:t>
      </w:r>
      <w:r>
        <w:rPr>
          <w:kern w:val="0"/>
        </w:rPr>
        <w:t xml:space="preserve"> </w:t>
      </w:r>
      <w:r>
        <w:rPr>
          <w:rFonts w:hint="eastAsia"/>
          <w:kern w:val="0"/>
        </w:rPr>
        <w:t>建立安全奖惩制度</w:t>
      </w:r>
    </w:p>
    <w:p w:rsidR="00E82F45" w:rsidRDefault="00E82F45" w:rsidP="00E82F45">
      <w:pPr>
        <w:rPr>
          <w:kern w:val="0"/>
        </w:rPr>
      </w:pPr>
      <w:r>
        <w:rPr>
          <w:rFonts w:hint="eastAsia"/>
          <w:kern w:val="0"/>
        </w:rPr>
        <w:t>根据规定对安全生产工作做出成绩的单位和个人给予奖励，对于违章施工的单位和个人给予处罚，并追查责任。</w:t>
      </w:r>
    </w:p>
    <w:p w:rsidR="00E82F45" w:rsidRDefault="00E82F45" w:rsidP="00E82F45">
      <w:pPr>
        <w:rPr>
          <w:kern w:val="0"/>
        </w:rPr>
      </w:pPr>
      <w:r>
        <w:rPr>
          <w:rFonts w:hint="eastAsia"/>
          <w:kern w:val="0"/>
        </w:rPr>
        <w:t>（五）</w:t>
      </w:r>
      <w:r>
        <w:rPr>
          <w:kern w:val="0"/>
        </w:rPr>
        <w:t xml:space="preserve"> </w:t>
      </w:r>
      <w:r>
        <w:rPr>
          <w:rFonts w:hint="eastAsia"/>
          <w:kern w:val="0"/>
        </w:rPr>
        <w:t>坚持安全检查制度</w:t>
      </w:r>
    </w:p>
    <w:p w:rsidR="00E82F45" w:rsidRDefault="00E82F45" w:rsidP="00E82F45">
      <w:pPr>
        <w:rPr>
          <w:kern w:val="0"/>
        </w:rPr>
      </w:pPr>
      <w:r>
        <w:rPr>
          <w:rFonts w:hint="eastAsia"/>
          <w:kern w:val="0"/>
        </w:rPr>
        <w:t>建立定期检查与不定期抽查相结合的安全检查制度，</w:t>
      </w:r>
      <w:proofErr w:type="gramStart"/>
      <w:r>
        <w:rPr>
          <w:rFonts w:hint="eastAsia"/>
          <w:kern w:val="0"/>
        </w:rPr>
        <w:t>查安全</w:t>
      </w:r>
      <w:proofErr w:type="gramEnd"/>
      <w:r>
        <w:rPr>
          <w:rFonts w:hint="eastAsia"/>
          <w:kern w:val="0"/>
        </w:rPr>
        <w:t>隐患、查事故苗头，消除不安全因素。通过安全检查增强广大干部职工的安全意识，促进企业对劳动保护和安全生产方针、政策、规章制度的贯彻执行，解决安全生产上存在的问题。</w:t>
      </w:r>
    </w:p>
    <w:p w:rsidR="00E82F45" w:rsidRDefault="00E82F45" w:rsidP="00E82F45">
      <w:pPr>
        <w:rPr>
          <w:kern w:val="0"/>
        </w:rPr>
      </w:pPr>
      <w:r>
        <w:rPr>
          <w:rFonts w:cs="TimesNewRoman"/>
          <w:kern w:val="0"/>
        </w:rPr>
        <w:t xml:space="preserve">1. </w:t>
      </w:r>
      <w:r>
        <w:rPr>
          <w:rFonts w:hint="eastAsia"/>
          <w:kern w:val="0"/>
        </w:rPr>
        <w:t>检查组织</w:t>
      </w:r>
    </w:p>
    <w:p w:rsidR="00E82F45" w:rsidRDefault="00E82F45" w:rsidP="00E82F45">
      <w:pPr>
        <w:rPr>
          <w:kern w:val="0"/>
        </w:rPr>
      </w:pPr>
      <w:r>
        <w:rPr>
          <w:rFonts w:hint="eastAsia"/>
          <w:kern w:val="0"/>
        </w:rPr>
        <w:t>成立以项目经理为首的安全检查组，建立、健全安全检查制度，有计划、有目的、有整改、有总结、有处理地进行检查。</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安全监察部每旬组织一次质量检查，每月由总工程师组织一次安全检查，召开一次安全生产总结分析会。</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施工队每天进行施工安全检查并做好详细记录，提出保持或改进措施，并落实实行。</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发现违反安全操作规程时，各级安检人员有权制止，必要时向主管领导提出暂停施工、进行整顿的建议。</w:t>
      </w:r>
    </w:p>
    <w:p w:rsidR="00E82F45" w:rsidRDefault="00E82F45" w:rsidP="00E82F45">
      <w:pPr>
        <w:rPr>
          <w:kern w:val="0"/>
        </w:rPr>
      </w:pPr>
      <w:r>
        <w:rPr>
          <w:rFonts w:cs="TimesNewRoman"/>
          <w:kern w:val="0"/>
        </w:rPr>
        <w:lastRenderedPageBreak/>
        <w:t xml:space="preserve">2. </w:t>
      </w:r>
      <w:r>
        <w:rPr>
          <w:rFonts w:hint="eastAsia"/>
          <w:kern w:val="0"/>
        </w:rPr>
        <w:t>检查类型</w:t>
      </w:r>
    </w:p>
    <w:p w:rsidR="00E82F45" w:rsidRDefault="00E82F45" w:rsidP="00E82F45">
      <w:pPr>
        <w:rPr>
          <w:kern w:val="0"/>
        </w:rPr>
      </w:pPr>
      <w:r>
        <w:rPr>
          <w:rFonts w:hint="eastAsia"/>
          <w:kern w:val="0"/>
        </w:rPr>
        <w:t>采取定期检查和不定期检查。</w:t>
      </w:r>
    </w:p>
    <w:p w:rsidR="00E82F45" w:rsidRDefault="00E82F45" w:rsidP="00E82F45">
      <w:pPr>
        <w:rPr>
          <w:kern w:val="0"/>
        </w:rPr>
      </w:pPr>
      <w:r>
        <w:rPr>
          <w:rFonts w:hint="eastAsia"/>
          <w:kern w:val="0"/>
        </w:rPr>
        <w:t>定期检查：施工队每天进行安全检查，并做好详细记录，提出保持或改进措施，加以落实。项目总工程师和安全监察部每旬组织一次安全检查。项目经理每月组织一次安全检查，召开一次安全生产分析总结会。</w:t>
      </w:r>
    </w:p>
    <w:p w:rsidR="00E82F45" w:rsidRDefault="00E82F45" w:rsidP="00E82F45">
      <w:pPr>
        <w:rPr>
          <w:kern w:val="0"/>
        </w:rPr>
      </w:pPr>
      <w:r>
        <w:rPr>
          <w:rFonts w:hint="eastAsia"/>
          <w:kern w:val="0"/>
        </w:rPr>
        <w:t>不定期检查：按照施工生产的不同阶段安排不定期检查，具体为施工准备工作安全检查；季节性安全检查；节假日前后安全检查；专业性安全检查和专职安全人员日常检查进行。</w:t>
      </w:r>
    </w:p>
    <w:p w:rsidR="00E82F45" w:rsidRDefault="00E82F45" w:rsidP="00E82F45">
      <w:pPr>
        <w:rPr>
          <w:kern w:val="0"/>
        </w:rPr>
      </w:pPr>
      <w:r>
        <w:rPr>
          <w:rFonts w:cs="TimesNewRoman"/>
          <w:kern w:val="0"/>
        </w:rPr>
        <w:t xml:space="preserve">3. </w:t>
      </w:r>
      <w:r>
        <w:rPr>
          <w:rFonts w:hint="eastAsia"/>
          <w:kern w:val="0"/>
        </w:rPr>
        <w:t>安全检查内容</w:t>
      </w:r>
    </w:p>
    <w:p w:rsidR="00E82F45" w:rsidRDefault="00E82F45" w:rsidP="00E82F45">
      <w:pPr>
        <w:rPr>
          <w:kern w:val="0"/>
        </w:rPr>
      </w:pPr>
      <w:r>
        <w:rPr>
          <w:rFonts w:hint="eastAsia"/>
          <w:kern w:val="0"/>
        </w:rPr>
        <w:t>坚持以自查为主，互查为辅，边查边改的原则；主要查思想、查制度、查纪律、查领导、查隐患、查事故处理。结合季节特点，重点查防触电、防高空坠落、防机械车辆事故、防火、防雷击等措施的落实。</w:t>
      </w:r>
    </w:p>
    <w:p w:rsidR="00E82F45" w:rsidRDefault="00E82F45" w:rsidP="00E82F45">
      <w:pPr>
        <w:rPr>
          <w:kern w:val="0"/>
        </w:rPr>
      </w:pPr>
      <w:r>
        <w:rPr>
          <w:rFonts w:cs="TimesNewRoman"/>
          <w:kern w:val="0"/>
        </w:rPr>
        <w:t xml:space="preserve">4. </w:t>
      </w:r>
      <w:r>
        <w:rPr>
          <w:rFonts w:hint="eastAsia"/>
          <w:kern w:val="0"/>
        </w:rPr>
        <w:t>检查方法和手段</w:t>
      </w:r>
    </w:p>
    <w:p w:rsidR="00E82F45" w:rsidRDefault="00E82F45" w:rsidP="00E82F45">
      <w:pPr>
        <w:rPr>
          <w:kern w:val="0"/>
        </w:rPr>
      </w:pPr>
      <w:r>
        <w:rPr>
          <w:rFonts w:hint="eastAsia"/>
          <w:kern w:val="0"/>
        </w:rPr>
        <w:t>采取领导和群众相结合，自查和互查相结合，定期和经常性检查相结合，专业和综合检查相结合及对照安全检查</w:t>
      </w:r>
      <w:proofErr w:type="gramStart"/>
      <w:r>
        <w:rPr>
          <w:rFonts w:hint="eastAsia"/>
          <w:kern w:val="0"/>
        </w:rPr>
        <w:t>表检查</w:t>
      </w:r>
      <w:proofErr w:type="gramEnd"/>
      <w:r>
        <w:rPr>
          <w:rFonts w:hint="eastAsia"/>
          <w:kern w:val="0"/>
        </w:rPr>
        <w:t>等方法和手段进行安全检查。</w:t>
      </w:r>
    </w:p>
    <w:p w:rsidR="00E82F45" w:rsidRDefault="00E82F45" w:rsidP="00E82F45">
      <w:pPr>
        <w:rPr>
          <w:kern w:val="0"/>
        </w:rPr>
      </w:pPr>
      <w:r>
        <w:rPr>
          <w:rFonts w:hint="eastAsia"/>
          <w:kern w:val="0"/>
        </w:rPr>
        <w:t>（六）</w:t>
      </w:r>
      <w:r>
        <w:rPr>
          <w:kern w:val="0"/>
        </w:rPr>
        <w:t xml:space="preserve"> </w:t>
      </w:r>
      <w:r>
        <w:rPr>
          <w:rFonts w:hint="eastAsia"/>
          <w:kern w:val="0"/>
        </w:rPr>
        <w:t>坚持教育培训制度</w:t>
      </w:r>
    </w:p>
    <w:p w:rsidR="00E82F45" w:rsidRDefault="00E82F45" w:rsidP="00E82F45">
      <w:pPr>
        <w:rPr>
          <w:kern w:val="0"/>
        </w:rPr>
      </w:pPr>
      <w:r>
        <w:rPr>
          <w:rFonts w:cs="TimesNewRoman"/>
          <w:kern w:val="0"/>
        </w:rPr>
        <w:t xml:space="preserve">1. </w:t>
      </w:r>
      <w:r>
        <w:rPr>
          <w:rFonts w:hint="eastAsia"/>
          <w:kern w:val="0"/>
        </w:rPr>
        <w:t>加强全员安全教育和技术培训考核</w:t>
      </w:r>
    </w:p>
    <w:p w:rsidR="00E82F45" w:rsidRDefault="00E82F45" w:rsidP="00E82F45">
      <w:pPr>
        <w:rPr>
          <w:kern w:val="0"/>
        </w:rPr>
      </w:pPr>
      <w:r>
        <w:rPr>
          <w:rFonts w:hint="eastAsia"/>
          <w:kern w:val="0"/>
        </w:rPr>
        <w:t>施工前，按照“技规”、“行规”等有关施工安全的规定，制定相应的施工安全措施，组织全体施工人员认真学习，并贯彻执行，使项目经理部各级领导和广大职工认识到安全生产的重要性、必要性。懂得安全生产、文明生产的科学知识，牢固树立“安全第一，预防为主”的思想，自觉地遵守各项安全生产法令和规章制度，保证施工生产按</w:t>
      </w:r>
      <w:r>
        <w:rPr>
          <w:rFonts w:hint="eastAsia"/>
          <w:kern w:val="0"/>
        </w:rPr>
        <w:lastRenderedPageBreak/>
        <w:t>计划、有秩序的进行，确保施工安全。</w:t>
      </w:r>
    </w:p>
    <w:p w:rsidR="00E82F45" w:rsidRDefault="00E82F45" w:rsidP="00E82F45">
      <w:pPr>
        <w:rPr>
          <w:kern w:val="0"/>
        </w:rPr>
      </w:pPr>
      <w:r>
        <w:rPr>
          <w:rFonts w:cs="TimesNewRoman"/>
          <w:kern w:val="0"/>
        </w:rPr>
        <w:t xml:space="preserve">2. </w:t>
      </w:r>
      <w:r>
        <w:rPr>
          <w:rFonts w:hint="eastAsia"/>
          <w:kern w:val="0"/>
        </w:rPr>
        <w:t>加大安全教育培训的力度</w:t>
      </w:r>
    </w:p>
    <w:p w:rsidR="00E82F45" w:rsidRDefault="00E82F45" w:rsidP="00E82F45">
      <w:pPr>
        <w:rPr>
          <w:kern w:val="0"/>
        </w:rPr>
      </w:pPr>
      <w:r>
        <w:rPr>
          <w:rFonts w:hint="eastAsia"/>
          <w:kern w:val="0"/>
        </w:rPr>
        <w:t>加强全员的安全教育和技术培训考核，使各级干部和广大职工认识到安全生产的重要性、必要性，掌握安全生产的科学知识，牢固树立“安全第一，预防为主”的思想，克服麻痹思想，自觉地遵守各项安全生产法令和规章制度，严格执行操作规程。</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新工人入场安全教育</w:t>
      </w:r>
    </w:p>
    <w:p w:rsidR="00E82F45" w:rsidRDefault="00E82F45" w:rsidP="00E82F45">
      <w:pPr>
        <w:rPr>
          <w:kern w:val="0"/>
        </w:rPr>
      </w:pPr>
      <w:r>
        <w:rPr>
          <w:rFonts w:cs="TimesNewRoman"/>
          <w:kern w:val="0"/>
        </w:rPr>
        <w:t xml:space="preserve">1) </w:t>
      </w:r>
      <w:r>
        <w:rPr>
          <w:rFonts w:hint="eastAsia"/>
          <w:kern w:val="0"/>
        </w:rPr>
        <w:t>项目经理部教育。内容包括：一般教育（即新工人入场教育的意义和必要性；建筑施工的特点及它给劳动者的安全带来的不利因素；</w:t>
      </w:r>
    </w:p>
    <w:p w:rsidR="00E82F45" w:rsidRDefault="00E82F45" w:rsidP="00E82F45">
      <w:pPr>
        <w:rPr>
          <w:kern w:val="0"/>
        </w:rPr>
      </w:pPr>
      <w:r>
        <w:rPr>
          <w:rFonts w:hint="eastAsia"/>
          <w:kern w:val="0"/>
        </w:rPr>
        <w:t>当前安全生产情况）；安全生产法规和安全知识教育（即建筑法、消防法、宪法、刑法有关条款，建设部、交通部颁布的施工企业安全生产条例、规定，陕西省和西安市等地方政府和安全行政主管部门发布的有关安全生产规定，总部、项目经理部有关安全生产管理的规定及细则，国家有关部门关于重伤事故范围的意见等）；建筑工程施工时容易发生的伤害事故及其预防。</w:t>
      </w:r>
    </w:p>
    <w:p w:rsidR="00E82F45" w:rsidRDefault="00E82F45" w:rsidP="00E82F45">
      <w:pPr>
        <w:rPr>
          <w:kern w:val="0"/>
        </w:rPr>
      </w:pPr>
      <w:r>
        <w:rPr>
          <w:rFonts w:cs="TimesNewRoman"/>
          <w:kern w:val="0"/>
        </w:rPr>
        <w:t xml:space="preserve">2) </w:t>
      </w:r>
      <w:r>
        <w:rPr>
          <w:rFonts w:hint="eastAsia"/>
          <w:kern w:val="0"/>
        </w:rPr>
        <w:t>施工队教育。教育内容：《建筑工人安全技术操作规程》有关规定；建筑工程现场的安全管理规定细则；本合同</w:t>
      </w:r>
      <w:proofErr w:type="gramStart"/>
      <w:r>
        <w:rPr>
          <w:rFonts w:hint="eastAsia"/>
          <w:kern w:val="0"/>
        </w:rPr>
        <w:t>段基本</w:t>
      </w:r>
      <w:proofErr w:type="gramEnd"/>
      <w:r>
        <w:rPr>
          <w:rFonts w:hint="eastAsia"/>
          <w:kern w:val="0"/>
        </w:rPr>
        <w:t>情况、安全生产的重点和必须遵守的安全事项等。</w:t>
      </w:r>
    </w:p>
    <w:p w:rsidR="00E82F45" w:rsidRDefault="00E82F45" w:rsidP="00E82F45">
      <w:pPr>
        <w:rPr>
          <w:kern w:val="0"/>
        </w:rPr>
      </w:pPr>
      <w:r>
        <w:rPr>
          <w:rFonts w:cs="TimesNewRoman"/>
          <w:kern w:val="0"/>
        </w:rPr>
        <w:t xml:space="preserve">3) </w:t>
      </w:r>
      <w:r>
        <w:rPr>
          <w:rFonts w:hint="eastAsia"/>
          <w:kern w:val="0"/>
        </w:rPr>
        <w:t>班组教育。教育内容：本班组生产工作概况、工作性质及范围；</w:t>
      </w:r>
    </w:p>
    <w:p w:rsidR="00E82F45" w:rsidRDefault="00E82F45" w:rsidP="00E82F45">
      <w:pPr>
        <w:rPr>
          <w:kern w:val="0"/>
        </w:rPr>
      </w:pPr>
      <w:r>
        <w:rPr>
          <w:rFonts w:hint="eastAsia"/>
          <w:kern w:val="0"/>
        </w:rPr>
        <w:t>个人从事生产工作的性质，必要的安全知识，各种机具设备及其安全防护设施的性能和作用；本工种的安全操作规程；容易发生事故的部位及劳动防护用品的使用要求等。</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特种作业人员安全生产教育</w:t>
      </w:r>
    </w:p>
    <w:p w:rsidR="00E82F45" w:rsidRDefault="00E82F45" w:rsidP="00E82F45">
      <w:pPr>
        <w:rPr>
          <w:kern w:val="0"/>
        </w:rPr>
      </w:pPr>
      <w:r>
        <w:rPr>
          <w:rFonts w:cs="TimesNewRoman"/>
          <w:kern w:val="0"/>
        </w:rPr>
        <w:t xml:space="preserve">1) </w:t>
      </w:r>
      <w:r>
        <w:rPr>
          <w:rFonts w:hint="eastAsia"/>
          <w:kern w:val="0"/>
        </w:rPr>
        <w:t>特种作业人员不但进行一般安全教育，而且严格按照《特种作业人</w:t>
      </w:r>
      <w:r>
        <w:rPr>
          <w:rFonts w:hint="eastAsia"/>
          <w:kern w:val="0"/>
        </w:rPr>
        <w:lastRenderedPageBreak/>
        <w:t>员安全技术考核管理规则》（</w:t>
      </w:r>
      <w:r>
        <w:rPr>
          <w:rFonts w:cs="TimesNewRoman"/>
          <w:kern w:val="0"/>
        </w:rPr>
        <w:t>GB5306-85</w:t>
      </w:r>
      <w:r>
        <w:rPr>
          <w:rFonts w:hint="eastAsia"/>
          <w:kern w:val="0"/>
        </w:rPr>
        <w:t>）号</w:t>
      </w:r>
      <w:proofErr w:type="gramStart"/>
      <w:r>
        <w:rPr>
          <w:rFonts w:hint="eastAsia"/>
          <w:kern w:val="0"/>
        </w:rPr>
        <w:t>文接受</w:t>
      </w:r>
      <w:proofErr w:type="gramEnd"/>
      <w:r>
        <w:rPr>
          <w:rFonts w:hint="eastAsia"/>
          <w:kern w:val="0"/>
        </w:rPr>
        <w:t>本工种的安全生产教育和技术培训，经考核合格后，方可持证上岗。</w:t>
      </w:r>
    </w:p>
    <w:p w:rsidR="00E82F45" w:rsidRDefault="00E82F45" w:rsidP="00E82F45">
      <w:pPr>
        <w:rPr>
          <w:kern w:val="0"/>
        </w:rPr>
      </w:pPr>
      <w:r>
        <w:rPr>
          <w:rFonts w:cs="TimesNewRoman"/>
          <w:kern w:val="0"/>
        </w:rPr>
        <w:t xml:space="preserve">2) </w:t>
      </w:r>
      <w:r>
        <w:rPr>
          <w:rFonts w:hint="eastAsia"/>
          <w:kern w:val="0"/>
        </w:rPr>
        <w:t>定期对特殊作业人员进行复审，合格后方可继续上岗。</w:t>
      </w:r>
    </w:p>
    <w:p w:rsidR="00E82F45" w:rsidRDefault="00E82F45" w:rsidP="00E82F45">
      <w:pPr>
        <w:rPr>
          <w:kern w:val="0"/>
        </w:rPr>
      </w:pPr>
      <w:r>
        <w:rPr>
          <w:rFonts w:cs="TimesNewRoman"/>
          <w:kern w:val="0"/>
        </w:rPr>
        <w:t xml:space="preserve">3) </w:t>
      </w:r>
      <w:r>
        <w:rPr>
          <w:rFonts w:hint="eastAsia"/>
          <w:kern w:val="0"/>
        </w:rPr>
        <w:t>采用新技术、使用新设备、应用新材料、推行新工艺前向有关人员进行安全知识、技能、意识的专项安全教育。</w:t>
      </w:r>
    </w:p>
    <w:p w:rsidR="00E82F45" w:rsidRDefault="00E82F45" w:rsidP="00E82F45">
      <w:pPr>
        <w:rPr>
          <w:kern w:val="0"/>
        </w:rPr>
      </w:pPr>
      <w:r>
        <w:rPr>
          <w:rFonts w:cs="TimesNewRoman"/>
          <w:kern w:val="0"/>
        </w:rPr>
        <w:t xml:space="preserve">3. </w:t>
      </w:r>
      <w:r>
        <w:rPr>
          <w:rFonts w:hint="eastAsia"/>
          <w:kern w:val="0"/>
        </w:rPr>
        <w:t>各级领导干部和安全管理干部的安全生产培训</w:t>
      </w:r>
    </w:p>
    <w:p w:rsidR="00E82F45" w:rsidRDefault="00E82F45" w:rsidP="00E82F45">
      <w:pPr>
        <w:rPr>
          <w:kern w:val="0"/>
        </w:rPr>
      </w:pPr>
      <w:r>
        <w:rPr>
          <w:rFonts w:cs="TimesNewRoman"/>
          <w:kern w:val="0"/>
        </w:rPr>
        <w:t xml:space="preserve">1) </w:t>
      </w:r>
      <w:r>
        <w:rPr>
          <w:rFonts w:hint="eastAsia"/>
          <w:kern w:val="0"/>
        </w:rPr>
        <w:t>定期轮训各级领导干部和安全管理干部，提高政策水平和业务水平，熟悉安全技术、劳动卫生业务知识，做好安全生产工作。</w:t>
      </w:r>
    </w:p>
    <w:p w:rsidR="00E82F45" w:rsidRDefault="00E82F45" w:rsidP="00E82F45">
      <w:pPr>
        <w:rPr>
          <w:kern w:val="0"/>
        </w:rPr>
      </w:pPr>
      <w:r>
        <w:rPr>
          <w:rFonts w:cs="TimesNewRoman"/>
          <w:kern w:val="0"/>
        </w:rPr>
        <w:t xml:space="preserve">2) </w:t>
      </w:r>
      <w:r>
        <w:rPr>
          <w:rFonts w:hint="eastAsia"/>
          <w:kern w:val="0"/>
        </w:rPr>
        <w:t>培训主要内容。安全生产的重大意义；国家有关安全生产的方针、政策、规定；安全生产法规、条例、标准；本合同段工程施工生产的工艺流程、主要危险因素以及预防重大伤亡事故发生的主要措施；企业有关安全生产的规章制度、安全纪律以及保证措施；各级领导在安全生产中的职能、任务以及如何管理；编制、审查安全技术措施计划及施工组织设计的安全技术措施的基本知识等。</w:t>
      </w:r>
    </w:p>
    <w:p w:rsidR="00E82F45" w:rsidRDefault="00E82F45" w:rsidP="00E82F45">
      <w:pPr>
        <w:rPr>
          <w:kern w:val="0"/>
        </w:rPr>
      </w:pPr>
      <w:r>
        <w:rPr>
          <w:rFonts w:cs="TimesNewRoman"/>
          <w:kern w:val="0"/>
        </w:rPr>
        <w:t xml:space="preserve">4. </w:t>
      </w:r>
      <w:r>
        <w:rPr>
          <w:rFonts w:hint="eastAsia"/>
          <w:kern w:val="0"/>
        </w:rPr>
        <w:t>安全生产的经常性教育</w:t>
      </w:r>
    </w:p>
    <w:p w:rsidR="00E82F45" w:rsidRDefault="00E82F45" w:rsidP="00E82F45">
      <w:pPr>
        <w:rPr>
          <w:kern w:val="0"/>
        </w:rPr>
      </w:pPr>
      <w:r>
        <w:rPr>
          <w:rFonts w:hint="eastAsia"/>
          <w:kern w:val="0"/>
        </w:rPr>
        <w:t>在做好对新工人、特种作业人员安全生产教育和各级领导干部、管理干部的安全生产培训的同时，把经常性的安全教育贯穿于生产管理工作的全过程，并根据接受教育对象的不同特点，采取多层次、多渠道、多方式进行。内容包括：安全生产宣传教育；普及安全生产知识宣传教育；适时安全教育。</w:t>
      </w:r>
    </w:p>
    <w:p w:rsidR="00E82F45" w:rsidRDefault="00E82F45" w:rsidP="00E82F45">
      <w:pPr>
        <w:rPr>
          <w:kern w:val="0"/>
        </w:rPr>
      </w:pPr>
      <w:r>
        <w:rPr>
          <w:rFonts w:hint="eastAsia"/>
          <w:kern w:val="0"/>
        </w:rPr>
        <w:t>（七）</w:t>
      </w:r>
      <w:r>
        <w:rPr>
          <w:kern w:val="0"/>
        </w:rPr>
        <w:t xml:space="preserve"> </w:t>
      </w:r>
      <w:r>
        <w:rPr>
          <w:rFonts w:hint="eastAsia"/>
          <w:kern w:val="0"/>
        </w:rPr>
        <w:t>坚持开展群众性的安全管理活动</w:t>
      </w:r>
    </w:p>
    <w:p w:rsidR="00E82F45" w:rsidRDefault="00E82F45" w:rsidP="00E82F45">
      <w:pPr>
        <w:rPr>
          <w:kern w:val="0"/>
        </w:rPr>
      </w:pPr>
      <w:r>
        <w:rPr>
          <w:rFonts w:hint="eastAsia"/>
          <w:kern w:val="0"/>
        </w:rPr>
        <w:t>根据实际情况采取不同的形式组建安全管理</w:t>
      </w:r>
      <w:r>
        <w:rPr>
          <w:rFonts w:cs="TimesNewRoman"/>
          <w:kern w:val="0"/>
        </w:rPr>
        <w:t xml:space="preserve">TQC </w:t>
      </w:r>
      <w:r>
        <w:rPr>
          <w:rFonts w:hint="eastAsia"/>
          <w:kern w:val="0"/>
        </w:rPr>
        <w:t>小组，严格按照</w:t>
      </w:r>
      <w:r>
        <w:rPr>
          <w:rFonts w:cs="TimesNewRoman"/>
          <w:kern w:val="0"/>
        </w:rPr>
        <w:t xml:space="preserve">PDCA </w:t>
      </w:r>
      <w:r>
        <w:rPr>
          <w:rFonts w:hint="eastAsia"/>
          <w:kern w:val="0"/>
        </w:rPr>
        <w:t>循环的四个阶段（即：计划、实施、检查、处理四个阶段）</w:t>
      </w:r>
      <w:r>
        <w:rPr>
          <w:kern w:val="0"/>
        </w:rPr>
        <w:t xml:space="preserve"> </w:t>
      </w:r>
      <w:r>
        <w:rPr>
          <w:rFonts w:hint="eastAsia"/>
          <w:kern w:val="0"/>
        </w:rPr>
        <w:t>八个步骤（调查分析现状，找出问题，分析各种影响因素，找出主要影</w:t>
      </w:r>
      <w:r>
        <w:rPr>
          <w:rFonts w:hint="eastAsia"/>
          <w:kern w:val="0"/>
        </w:rPr>
        <w:lastRenderedPageBreak/>
        <w:t>响因素，针对主要影响因素制定措施；执行措施，检查工作效果，巩固措施、制定标准，将遗留问题转入下一个循环等八个步骤），制定出每旬、每月的活动计划，规定每次活动的时间、内容、目标等，并组织实施，直至达到解决问题的目的。</w:t>
      </w:r>
    </w:p>
    <w:p w:rsidR="00E82F45" w:rsidRDefault="00E82F45" w:rsidP="00E82F45">
      <w:pPr>
        <w:rPr>
          <w:kern w:val="0"/>
        </w:rPr>
      </w:pPr>
      <w:r>
        <w:rPr>
          <w:rFonts w:hint="eastAsia"/>
          <w:kern w:val="0"/>
        </w:rPr>
        <w:t>（八）</w:t>
      </w:r>
      <w:r>
        <w:rPr>
          <w:kern w:val="0"/>
        </w:rPr>
        <w:t xml:space="preserve"> </w:t>
      </w:r>
      <w:r>
        <w:rPr>
          <w:rFonts w:hint="eastAsia"/>
          <w:kern w:val="0"/>
        </w:rPr>
        <w:t>事故申报制度</w:t>
      </w:r>
    </w:p>
    <w:p w:rsidR="00E82F45" w:rsidRDefault="00E82F45" w:rsidP="00E82F45">
      <w:pPr>
        <w:rPr>
          <w:kern w:val="0"/>
        </w:rPr>
      </w:pPr>
      <w:r>
        <w:rPr>
          <w:rFonts w:hint="eastAsia"/>
          <w:kern w:val="0"/>
        </w:rPr>
        <w:t>严格执行国务院《关于企业职工伤亡事故和处理》的规定，认真做好意外职工伤亡、施工机具损坏等事故统计、报告、调查和处理工作。</w:t>
      </w:r>
    </w:p>
    <w:p w:rsidR="00E82F45" w:rsidRDefault="00E82F45" w:rsidP="00E82F45">
      <w:pPr>
        <w:rPr>
          <w:kern w:val="0"/>
        </w:rPr>
      </w:pPr>
      <w:r>
        <w:rPr>
          <w:rFonts w:hint="eastAsia"/>
          <w:kern w:val="0"/>
        </w:rPr>
        <w:t>所有事故在规定的时间内申报。对事故进行详细调查，并写出事故调查处理报告。</w:t>
      </w:r>
    </w:p>
    <w:p w:rsidR="00E82F45" w:rsidRDefault="00E82F45" w:rsidP="00E82F45">
      <w:pPr>
        <w:rPr>
          <w:kern w:val="0"/>
        </w:rPr>
      </w:pPr>
      <w:r>
        <w:rPr>
          <w:rFonts w:hint="eastAsia"/>
          <w:kern w:val="0"/>
        </w:rPr>
        <w:t>二、安全生产技术措施</w:t>
      </w:r>
    </w:p>
    <w:p w:rsidR="00E82F45" w:rsidRDefault="00E82F45" w:rsidP="00E82F45">
      <w:pPr>
        <w:rPr>
          <w:kern w:val="0"/>
        </w:rPr>
      </w:pPr>
      <w:r>
        <w:rPr>
          <w:rFonts w:hint="eastAsia"/>
          <w:kern w:val="0"/>
        </w:rPr>
        <w:t>针对工程特点、施工环境、施工方法、劳动组织、作业方法、使用的机械、动力设备、变配电设施、以及各种安全防护设施等制定切实可行的安全施工技术措施。</w:t>
      </w:r>
    </w:p>
    <w:p w:rsidR="00E82F45" w:rsidRDefault="00E82F45" w:rsidP="00E82F45">
      <w:pPr>
        <w:rPr>
          <w:kern w:val="0"/>
        </w:rPr>
      </w:pPr>
      <w:r>
        <w:rPr>
          <w:rFonts w:cs="TimesNewRoman"/>
          <w:kern w:val="0"/>
        </w:rPr>
        <w:t xml:space="preserve">1. </w:t>
      </w:r>
      <w:r>
        <w:rPr>
          <w:rFonts w:hint="eastAsia"/>
          <w:kern w:val="0"/>
        </w:rPr>
        <w:t>施工安全技术措施必须在开工前编制，并经过审批后实施。</w:t>
      </w:r>
    </w:p>
    <w:p w:rsidR="00E82F45" w:rsidRDefault="00E82F45" w:rsidP="00E82F45">
      <w:pPr>
        <w:rPr>
          <w:kern w:val="0"/>
        </w:rPr>
      </w:pPr>
      <w:r>
        <w:rPr>
          <w:rFonts w:cs="TimesNewRoman"/>
          <w:kern w:val="0"/>
        </w:rPr>
        <w:t xml:space="preserve">2. </w:t>
      </w:r>
      <w:r>
        <w:rPr>
          <w:rFonts w:hint="eastAsia"/>
          <w:kern w:val="0"/>
        </w:rPr>
        <w:t>经过批准的安全技术措施具有技术法规的作用，在施工中严格执行。</w:t>
      </w:r>
    </w:p>
    <w:p w:rsidR="00E82F45" w:rsidRDefault="00E82F45" w:rsidP="00E82F45">
      <w:pPr>
        <w:rPr>
          <w:kern w:val="0"/>
        </w:rPr>
      </w:pPr>
      <w:r>
        <w:rPr>
          <w:rFonts w:cs="TimesNewRoman"/>
          <w:kern w:val="0"/>
        </w:rPr>
        <w:t xml:space="preserve">3. </w:t>
      </w:r>
      <w:r>
        <w:rPr>
          <w:rFonts w:hint="eastAsia"/>
          <w:kern w:val="0"/>
        </w:rPr>
        <w:t>安全技术措施中的各种安全设施、防护设置的实施列入施工任务单，责任落实到班组或个人，实行验收制度。</w:t>
      </w:r>
    </w:p>
    <w:p w:rsidR="00E82F45" w:rsidRDefault="00E82F45" w:rsidP="00E82F45">
      <w:pPr>
        <w:rPr>
          <w:kern w:val="0"/>
        </w:rPr>
      </w:pPr>
      <w:r>
        <w:rPr>
          <w:rFonts w:cs="TimesNewRoman"/>
          <w:kern w:val="0"/>
        </w:rPr>
        <w:t xml:space="preserve">4. </w:t>
      </w:r>
      <w:r>
        <w:rPr>
          <w:rFonts w:hint="eastAsia"/>
          <w:kern w:val="0"/>
        </w:rPr>
        <w:t>技术负责人、安全技术人员经常深入工地检查安全技术措施的实施情况，及时纠正违反安全技术措施的行为、问题。</w:t>
      </w:r>
    </w:p>
    <w:p w:rsidR="00E82F45" w:rsidRDefault="00E82F45" w:rsidP="00E82F45">
      <w:pPr>
        <w:rPr>
          <w:kern w:val="0"/>
        </w:rPr>
      </w:pPr>
      <w:r>
        <w:rPr>
          <w:rFonts w:cs="TimesNewRoman"/>
          <w:kern w:val="0"/>
        </w:rPr>
        <w:t xml:space="preserve">5. </w:t>
      </w:r>
      <w:r>
        <w:rPr>
          <w:rFonts w:hint="eastAsia"/>
          <w:kern w:val="0"/>
        </w:rPr>
        <w:t>各级安全部门以安全技术措施为依据，以安全法规和各项安全规章制度为准则，经常性地对工地实施情况进行检查，并监督各项安全技术措施的落实。</w:t>
      </w:r>
    </w:p>
    <w:p w:rsidR="00E82F45" w:rsidRDefault="00E82F45" w:rsidP="00E82F45">
      <w:pPr>
        <w:rPr>
          <w:kern w:val="0"/>
        </w:rPr>
      </w:pPr>
      <w:r>
        <w:rPr>
          <w:rFonts w:cs="TimesNewRoman"/>
          <w:kern w:val="0"/>
        </w:rPr>
        <w:t xml:space="preserve">6. </w:t>
      </w:r>
      <w:r>
        <w:rPr>
          <w:rFonts w:hint="eastAsia"/>
          <w:kern w:val="0"/>
        </w:rPr>
        <w:t>对安全技术措施的执行情况，建立严格的奖惩制度。</w:t>
      </w:r>
    </w:p>
    <w:p w:rsidR="00E82F45" w:rsidRDefault="00E82F45" w:rsidP="00E82F45">
      <w:pPr>
        <w:rPr>
          <w:kern w:val="0"/>
        </w:rPr>
      </w:pPr>
      <w:r>
        <w:rPr>
          <w:rFonts w:hint="eastAsia"/>
          <w:kern w:val="0"/>
        </w:rPr>
        <w:t>三、施工现场及临时工程安全保证措施</w:t>
      </w:r>
    </w:p>
    <w:p w:rsidR="00E82F45" w:rsidRDefault="00E82F45" w:rsidP="00E82F45">
      <w:pPr>
        <w:rPr>
          <w:kern w:val="0"/>
        </w:rPr>
      </w:pPr>
      <w:r>
        <w:rPr>
          <w:rFonts w:hint="eastAsia"/>
          <w:kern w:val="0"/>
        </w:rPr>
        <w:lastRenderedPageBreak/>
        <w:t>（一）</w:t>
      </w:r>
      <w:r>
        <w:rPr>
          <w:kern w:val="0"/>
        </w:rPr>
        <w:t xml:space="preserve"> </w:t>
      </w:r>
      <w:r>
        <w:rPr>
          <w:rFonts w:hint="eastAsia"/>
          <w:kern w:val="0"/>
        </w:rPr>
        <w:t>施工现场</w:t>
      </w:r>
    </w:p>
    <w:p w:rsidR="00E82F45" w:rsidRDefault="00E82F45" w:rsidP="00E82F45">
      <w:pPr>
        <w:rPr>
          <w:kern w:val="0"/>
        </w:rPr>
      </w:pPr>
      <w:r>
        <w:rPr>
          <w:rFonts w:cs="TimesNewRoman"/>
          <w:kern w:val="0"/>
        </w:rPr>
        <w:t xml:space="preserve">(1) </w:t>
      </w:r>
      <w:r>
        <w:rPr>
          <w:rFonts w:hint="eastAsia"/>
          <w:kern w:val="0"/>
        </w:rPr>
        <w:t>施工现场以有利于生产、方便职工生活为原则，符合防洪防汛、防火、防雷等安全要求，具备安全生产、文明施工的条件。</w:t>
      </w:r>
    </w:p>
    <w:p w:rsidR="00E82F45" w:rsidRDefault="00E82F45" w:rsidP="00E82F45">
      <w:pPr>
        <w:rPr>
          <w:kern w:val="0"/>
        </w:rPr>
      </w:pPr>
      <w:r>
        <w:rPr>
          <w:rFonts w:hint="eastAsia"/>
          <w:kern w:val="0"/>
        </w:rPr>
        <w:t>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cs="TimesNewRoman"/>
          <w:kern w:val="0"/>
        </w:rPr>
        <w:t xml:space="preserve">(2) </w:t>
      </w:r>
      <w:r>
        <w:rPr>
          <w:rFonts w:hint="eastAsia"/>
          <w:kern w:val="0"/>
        </w:rPr>
        <w:t>施工现场内设置醒目的安全警示标志；防火、防洪、防风及防雷击等安全设施完备，且定期检查，如有损坏，及时修理。</w:t>
      </w:r>
    </w:p>
    <w:p w:rsidR="00E82F45" w:rsidRDefault="00E82F45" w:rsidP="00E82F45">
      <w:pPr>
        <w:rPr>
          <w:kern w:val="0"/>
        </w:rPr>
      </w:pPr>
      <w:r>
        <w:rPr>
          <w:rFonts w:cs="TimesNewRoman"/>
          <w:kern w:val="0"/>
        </w:rPr>
        <w:t xml:space="preserve">(3) </w:t>
      </w:r>
      <w:r>
        <w:rPr>
          <w:rFonts w:hint="eastAsia"/>
          <w:kern w:val="0"/>
        </w:rPr>
        <w:t>现场运输道路平整、畅通、排水设施良好；特殊、危险地段设醒目的标志，夜间设有照明设施。</w:t>
      </w:r>
    </w:p>
    <w:p w:rsidR="00E82F45" w:rsidRDefault="00E82F45" w:rsidP="00E82F45">
      <w:pPr>
        <w:rPr>
          <w:kern w:val="0"/>
        </w:rPr>
      </w:pPr>
      <w:r>
        <w:rPr>
          <w:rFonts w:cs="TimesNewRoman"/>
          <w:kern w:val="0"/>
        </w:rPr>
        <w:t xml:space="preserve">(4) </w:t>
      </w:r>
      <w:r>
        <w:rPr>
          <w:rFonts w:hint="eastAsia"/>
          <w:kern w:val="0"/>
        </w:rPr>
        <w:t>施工现场内各种材料分类码放整齐稳固，拆除的模板、钢管及其他废旧物品及时清理，以保持现场的整洁有序。</w:t>
      </w:r>
    </w:p>
    <w:p w:rsidR="00E82F45" w:rsidRDefault="00E82F45" w:rsidP="00E82F45">
      <w:pPr>
        <w:rPr>
          <w:kern w:val="0"/>
        </w:rPr>
      </w:pPr>
      <w:r>
        <w:rPr>
          <w:rFonts w:cs="TimesNewRoman"/>
          <w:kern w:val="0"/>
        </w:rPr>
        <w:t xml:space="preserve">(5) </w:t>
      </w:r>
      <w:r>
        <w:rPr>
          <w:rFonts w:hint="eastAsia"/>
          <w:kern w:val="0"/>
        </w:rPr>
        <w:t>发电机房、变电所，采取必要的安全防护措施，严禁用易燃材料修建。</w:t>
      </w:r>
    </w:p>
    <w:p w:rsidR="00E82F45" w:rsidRDefault="00E82F45" w:rsidP="00E82F45">
      <w:pPr>
        <w:rPr>
          <w:kern w:val="0"/>
        </w:rPr>
      </w:pPr>
      <w:r>
        <w:rPr>
          <w:rFonts w:cs="TimesNewRoman"/>
          <w:kern w:val="0"/>
        </w:rPr>
        <w:t xml:space="preserve">(6) </w:t>
      </w:r>
      <w:r>
        <w:rPr>
          <w:rFonts w:hint="eastAsia"/>
          <w:kern w:val="0"/>
        </w:rPr>
        <w:t>对环境有污染的设施和材料设置在远离人员居住区的较为空旷的地点，必要时配有防污染设施。</w:t>
      </w:r>
    </w:p>
    <w:p w:rsidR="00E82F45" w:rsidRDefault="00E82F45" w:rsidP="00E82F45">
      <w:pPr>
        <w:rPr>
          <w:kern w:val="0"/>
        </w:rPr>
      </w:pPr>
      <w:r>
        <w:rPr>
          <w:rFonts w:hint="eastAsia"/>
          <w:kern w:val="0"/>
        </w:rPr>
        <w:t>（二）</w:t>
      </w:r>
      <w:r>
        <w:rPr>
          <w:kern w:val="0"/>
        </w:rPr>
        <w:t xml:space="preserve"> </w:t>
      </w:r>
      <w:r>
        <w:rPr>
          <w:rFonts w:hint="eastAsia"/>
          <w:kern w:val="0"/>
        </w:rPr>
        <w:t>场内交通及水电设施</w:t>
      </w:r>
    </w:p>
    <w:p w:rsidR="00E82F45" w:rsidRDefault="00E82F45" w:rsidP="00E82F45">
      <w:pPr>
        <w:rPr>
          <w:kern w:val="0"/>
        </w:rPr>
      </w:pPr>
      <w:r>
        <w:rPr>
          <w:rFonts w:cs="TimesNewRoman"/>
          <w:kern w:val="0"/>
        </w:rPr>
        <w:t xml:space="preserve">(1) </w:t>
      </w:r>
      <w:r>
        <w:rPr>
          <w:rFonts w:hint="eastAsia"/>
          <w:kern w:val="0"/>
        </w:rPr>
        <w:t>施工便道与其他机动车道的平交道，应经有关部门批准，并设置路标及防护措施，另外派专人负责指挥。</w:t>
      </w:r>
    </w:p>
    <w:p w:rsidR="00E82F45" w:rsidRDefault="00E82F45" w:rsidP="00E82F45">
      <w:pPr>
        <w:rPr>
          <w:kern w:val="0"/>
        </w:rPr>
      </w:pPr>
      <w:r>
        <w:rPr>
          <w:rFonts w:cs="TimesNewRoman"/>
          <w:kern w:val="0"/>
        </w:rPr>
        <w:t xml:space="preserve">(2) </w:t>
      </w:r>
      <w:r>
        <w:rPr>
          <w:rFonts w:hint="eastAsia"/>
          <w:kern w:val="0"/>
        </w:rPr>
        <w:t>施工便道在穿越现场区域的高压线等电力通讯地段设置交通标志，大型施工机械及特种车辆通过时设有专人负责指挥。</w:t>
      </w:r>
    </w:p>
    <w:p w:rsidR="00E82F45" w:rsidRDefault="00E82F45" w:rsidP="00E82F45">
      <w:pPr>
        <w:rPr>
          <w:kern w:val="0"/>
        </w:rPr>
      </w:pPr>
      <w:r>
        <w:rPr>
          <w:rFonts w:cs="TimesNewRoman"/>
          <w:kern w:val="0"/>
        </w:rPr>
        <w:t xml:space="preserve">(3) </w:t>
      </w:r>
      <w:r>
        <w:rPr>
          <w:rFonts w:hint="eastAsia"/>
          <w:kern w:val="0"/>
        </w:rPr>
        <w:t>施工便道平整无坑洼；路面高过自然地面</w:t>
      </w:r>
      <w:r>
        <w:rPr>
          <w:rFonts w:cs="TimesNewRoman"/>
          <w:kern w:val="0"/>
        </w:rPr>
        <w:t>20cm</w:t>
      </w:r>
      <w:r>
        <w:rPr>
          <w:rFonts w:hint="eastAsia"/>
          <w:kern w:val="0"/>
        </w:rPr>
        <w:t>，低洼地段适当加高；面层用碎石铺垫，并派专人维护。</w:t>
      </w:r>
    </w:p>
    <w:p w:rsidR="00E82F45" w:rsidRDefault="00E82F45" w:rsidP="00E82F45">
      <w:pPr>
        <w:rPr>
          <w:kern w:val="0"/>
        </w:rPr>
      </w:pPr>
      <w:r>
        <w:rPr>
          <w:rFonts w:cs="TimesNewRoman"/>
          <w:kern w:val="0"/>
        </w:rPr>
        <w:t xml:space="preserve">(4) </w:t>
      </w:r>
      <w:r>
        <w:rPr>
          <w:rFonts w:hint="eastAsia"/>
          <w:kern w:val="0"/>
        </w:rPr>
        <w:t>工地施工用水和饮用水在施工前对水质进行化验鉴定，并采取相应的处理和防护措施。饮用水要经过净化，达到现行卫生部的《生活饮用水卫生标准》之规定。</w:t>
      </w:r>
    </w:p>
    <w:p w:rsidR="00E82F45" w:rsidRDefault="00E82F45" w:rsidP="00E82F45">
      <w:pPr>
        <w:rPr>
          <w:kern w:val="0"/>
        </w:rPr>
      </w:pPr>
      <w:r>
        <w:rPr>
          <w:rFonts w:cs="TimesNewRoman"/>
          <w:kern w:val="0"/>
        </w:rPr>
        <w:lastRenderedPageBreak/>
        <w:t xml:space="preserve">(5) </w:t>
      </w:r>
      <w:r>
        <w:rPr>
          <w:rFonts w:hint="eastAsia"/>
          <w:kern w:val="0"/>
        </w:rPr>
        <w:t>工地内合理布置排水沟。排水沟不得妨碍工地内的交通。</w:t>
      </w:r>
    </w:p>
    <w:p w:rsidR="00E82F45" w:rsidRDefault="00E82F45" w:rsidP="00E82F45">
      <w:pPr>
        <w:rPr>
          <w:kern w:val="0"/>
        </w:rPr>
      </w:pPr>
      <w:r>
        <w:rPr>
          <w:rFonts w:hint="eastAsia"/>
          <w:kern w:val="0"/>
        </w:rPr>
        <w:t>（三）</w:t>
      </w:r>
      <w:r>
        <w:rPr>
          <w:kern w:val="0"/>
        </w:rPr>
        <w:t xml:space="preserve"> </w:t>
      </w:r>
      <w:r>
        <w:rPr>
          <w:rFonts w:hint="eastAsia"/>
          <w:kern w:val="0"/>
        </w:rPr>
        <w:t>临时电力及照明线路</w:t>
      </w:r>
    </w:p>
    <w:p w:rsidR="00E82F45" w:rsidRDefault="00E82F45" w:rsidP="00E82F45">
      <w:pPr>
        <w:rPr>
          <w:kern w:val="0"/>
        </w:rPr>
      </w:pPr>
      <w:r>
        <w:rPr>
          <w:rFonts w:cs="TimesNewRoman"/>
          <w:kern w:val="0"/>
        </w:rPr>
        <w:t xml:space="preserve">(1) </w:t>
      </w:r>
      <w:r>
        <w:rPr>
          <w:rFonts w:hint="eastAsia"/>
          <w:kern w:val="0"/>
        </w:rPr>
        <w:t>变压器设在施工现场边角处，并设围栏；根据用电位置，在主干线电杆上装设分线箱。</w:t>
      </w:r>
    </w:p>
    <w:p w:rsidR="00E82F45" w:rsidRDefault="00E82F45" w:rsidP="00E82F45">
      <w:pPr>
        <w:rPr>
          <w:kern w:val="0"/>
        </w:rPr>
      </w:pPr>
      <w:r>
        <w:rPr>
          <w:rFonts w:cs="TimesNewRoman"/>
          <w:kern w:val="0"/>
        </w:rPr>
        <w:t xml:space="preserve">(2) </w:t>
      </w:r>
      <w:r>
        <w:rPr>
          <w:rFonts w:hint="eastAsia"/>
          <w:kern w:val="0"/>
        </w:rPr>
        <w:t>在施工现场专用中性点直接接地的电力系统中，采用</w:t>
      </w:r>
      <w:r>
        <w:rPr>
          <w:rFonts w:cs="TimesNewRoman"/>
          <w:kern w:val="0"/>
        </w:rPr>
        <w:t xml:space="preserve">TZ-S </w:t>
      </w:r>
      <w:r>
        <w:rPr>
          <w:rFonts w:hint="eastAsia"/>
          <w:kern w:val="0"/>
        </w:rPr>
        <w:t>接零保护系统，电气设备的外壳与专用保护零线连接。不得在同一供电系统中有的接地，有的接零。</w:t>
      </w:r>
    </w:p>
    <w:p w:rsidR="00E82F45" w:rsidRDefault="00E82F45" w:rsidP="00E82F45">
      <w:pPr>
        <w:rPr>
          <w:kern w:val="0"/>
        </w:rPr>
      </w:pPr>
      <w:r>
        <w:rPr>
          <w:rFonts w:cs="TimesNewRoman"/>
          <w:kern w:val="0"/>
        </w:rPr>
        <w:t xml:space="preserve">(3) </w:t>
      </w:r>
      <w:r>
        <w:rPr>
          <w:rFonts w:hint="eastAsia"/>
          <w:kern w:val="0"/>
        </w:rPr>
        <w:t>工地内架设的电力及照明线路，其悬吊高度及距工作地点的水平距离按当地电力部门的规定执行。</w:t>
      </w:r>
    </w:p>
    <w:p w:rsidR="00E82F45" w:rsidRDefault="00E82F45" w:rsidP="00E82F45">
      <w:pPr>
        <w:rPr>
          <w:kern w:val="0"/>
        </w:rPr>
      </w:pPr>
      <w:r>
        <w:rPr>
          <w:rFonts w:cs="TimesNewRoman"/>
          <w:kern w:val="0"/>
        </w:rPr>
        <w:t>(4)</w:t>
      </w:r>
      <w:r>
        <w:rPr>
          <w:rFonts w:hint="eastAsia"/>
          <w:kern w:val="0"/>
        </w:rPr>
        <w:t>工地内的电线按标准架设。不得将电线捆在无瓷瓶的钢筋、树木、脚手架上；露天设置的闸刀开关装在专用配电箱里，</w:t>
      </w:r>
      <w:proofErr w:type="gramStart"/>
      <w:r>
        <w:rPr>
          <w:rFonts w:hint="eastAsia"/>
          <w:kern w:val="0"/>
        </w:rPr>
        <w:t>不</w:t>
      </w:r>
      <w:proofErr w:type="gramEnd"/>
      <w:r>
        <w:rPr>
          <w:rFonts w:hint="eastAsia"/>
          <w:kern w:val="0"/>
        </w:rPr>
        <w:t>得用钢丝或其他金属丝替代保险丝。</w:t>
      </w:r>
    </w:p>
    <w:p w:rsidR="00E82F45" w:rsidRDefault="00E82F45" w:rsidP="00E82F45">
      <w:pPr>
        <w:rPr>
          <w:kern w:val="0"/>
        </w:rPr>
      </w:pPr>
      <w:r>
        <w:rPr>
          <w:rFonts w:cs="TimesNewRoman"/>
          <w:kern w:val="0"/>
        </w:rPr>
        <w:t xml:space="preserve">(5) </w:t>
      </w:r>
      <w:r>
        <w:rPr>
          <w:rFonts w:hint="eastAsia"/>
          <w:kern w:val="0"/>
        </w:rPr>
        <w:t>生活区室内照明线路用</w:t>
      </w:r>
      <w:proofErr w:type="gramStart"/>
      <w:r>
        <w:rPr>
          <w:rFonts w:hint="eastAsia"/>
          <w:kern w:val="0"/>
        </w:rPr>
        <w:t>瓷夹固定</w:t>
      </w:r>
      <w:proofErr w:type="gramEnd"/>
      <w:r>
        <w:rPr>
          <w:rFonts w:hint="eastAsia"/>
          <w:kern w:val="0"/>
        </w:rPr>
        <w:t>，电线接头牢固，并用绝缘胶布包扎；保险丝按实际用电负荷量装设。</w:t>
      </w:r>
    </w:p>
    <w:p w:rsidR="00E82F45" w:rsidRDefault="00E82F45" w:rsidP="00E82F45">
      <w:pPr>
        <w:rPr>
          <w:kern w:val="0"/>
        </w:rPr>
      </w:pPr>
      <w:r>
        <w:rPr>
          <w:rFonts w:cs="TimesNewRoman"/>
          <w:kern w:val="0"/>
        </w:rPr>
        <w:t xml:space="preserve">(6) </w:t>
      </w:r>
      <w:r>
        <w:rPr>
          <w:rFonts w:hint="eastAsia"/>
          <w:kern w:val="0"/>
        </w:rPr>
        <w:t>电工在接近高压线操作时，必须符合安全距离。</w:t>
      </w:r>
    </w:p>
    <w:p w:rsidR="00E82F45" w:rsidRDefault="00E82F45" w:rsidP="00E82F45">
      <w:pPr>
        <w:rPr>
          <w:kern w:val="0"/>
        </w:rPr>
      </w:pPr>
      <w:r>
        <w:rPr>
          <w:rFonts w:cs="TimesNewRoman"/>
          <w:kern w:val="0"/>
        </w:rPr>
        <w:t xml:space="preserve">(7) </w:t>
      </w:r>
      <w:r>
        <w:rPr>
          <w:rFonts w:hint="eastAsia"/>
          <w:kern w:val="0"/>
        </w:rPr>
        <w:t>使用高温灯具时，与易燃物的距离不得小于</w:t>
      </w:r>
      <w:r>
        <w:rPr>
          <w:rFonts w:cs="TimesNewRoman"/>
          <w:kern w:val="0"/>
        </w:rPr>
        <w:t>1m</w:t>
      </w:r>
      <w:r>
        <w:rPr>
          <w:rFonts w:hint="eastAsia"/>
          <w:kern w:val="0"/>
        </w:rPr>
        <w:t>，一般电灯泡距易燃物品的距离不得小于</w:t>
      </w:r>
      <w:r>
        <w:rPr>
          <w:rFonts w:cs="TimesNewRoman"/>
          <w:kern w:val="0"/>
        </w:rPr>
        <w:t>50cm</w:t>
      </w:r>
      <w:r>
        <w:rPr>
          <w:rFonts w:hint="eastAsia"/>
          <w:kern w:val="0"/>
        </w:rPr>
        <w:t>。</w:t>
      </w:r>
    </w:p>
    <w:p w:rsidR="00E82F45" w:rsidRDefault="00E82F45" w:rsidP="00E82F45">
      <w:pPr>
        <w:rPr>
          <w:kern w:val="0"/>
        </w:rPr>
      </w:pPr>
      <w:r>
        <w:rPr>
          <w:rFonts w:cs="TimesNewRoman"/>
          <w:kern w:val="0"/>
        </w:rPr>
        <w:t xml:space="preserve">(8) </w:t>
      </w:r>
      <w:r>
        <w:rPr>
          <w:rFonts w:hint="eastAsia"/>
          <w:kern w:val="0"/>
        </w:rPr>
        <w:t>移动式电动机具设备用橡胶电缆供电，经常注意理顺；跨越道路时，埋入地下或穿管保护。</w:t>
      </w:r>
    </w:p>
    <w:p w:rsidR="00E82F45" w:rsidRDefault="00E82F45" w:rsidP="00E82F45">
      <w:pPr>
        <w:rPr>
          <w:kern w:val="0"/>
        </w:rPr>
      </w:pPr>
      <w:r>
        <w:rPr>
          <w:rFonts w:cs="TimesNewRoman"/>
          <w:kern w:val="0"/>
        </w:rPr>
        <w:t xml:space="preserve">(9) </w:t>
      </w:r>
      <w:r>
        <w:rPr>
          <w:rFonts w:hint="eastAsia"/>
          <w:kern w:val="0"/>
        </w:rPr>
        <w:t>电器设备的传动带、转轮、飞轮等外露部位必须安设防护罩。</w:t>
      </w:r>
    </w:p>
    <w:p w:rsidR="00E82F45" w:rsidRDefault="00E82F45" w:rsidP="00E82F45">
      <w:pPr>
        <w:rPr>
          <w:kern w:val="0"/>
        </w:rPr>
      </w:pPr>
      <w:r>
        <w:rPr>
          <w:rFonts w:hint="eastAsia"/>
          <w:kern w:val="0"/>
        </w:rPr>
        <w:t>四、施工测量安全保证措施</w:t>
      </w:r>
    </w:p>
    <w:p w:rsidR="00E82F45" w:rsidRDefault="00E82F45" w:rsidP="00E82F45">
      <w:pPr>
        <w:rPr>
          <w:kern w:val="0"/>
        </w:rPr>
      </w:pPr>
      <w:r>
        <w:rPr>
          <w:rFonts w:hint="eastAsia"/>
          <w:kern w:val="0"/>
        </w:rPr>
        <w:t>（一）</w:t>
      </w:r>
      <w:r>
        <w:rPr>
          <w:kern w:val="0"/>
        </w:rPr>
        <w:t xml:space="preserve"> </w:t>
      </w:r>
      <w:r>
        <w:rPr>
          <w:rFonts w:hint="eastAsia"/>
          <w:kern w:val="0"/>
        </w:rPr>
        <w:t>一般情况下的安全保证措施</w:t>
      </w:r>
    </w:p>
    <w:p w:rsidR="00E82F45" w:rsidRDefault="00E82F45" w:rsidP="00E82F45">
      <w:pPr>
        <w:rPr>
          <w:kern w:val="0"/>
        </w:rPr>
      </w:pPr>
      <w:r>
        <w:rPr>
          <w:rFonts w:cs="TimesNewRoman"/>
          <w:kern w:val="0"/>
        </w:rPr>
        <w:t xml:space="preserve">(1) </w:t>
      </w:r>
      <w:r>
        <w:rPr>
          <w:rFonts w:hint="eastAsia"/>
          <w:kern w:val="0"/>
        </w:rPr>
        <w:t>雷雨及大雾天气，不进行野外施工测量。</w:t>
      </w:r>
    </w:p>
    <w:p w:rsidR="00E82F45" w:rsidRDefault="00E82F45" w:rsidP="00E82F45">
      <w:pPr>
        <w:rPr>
          <w:kern w:val="0"/>
        </w:rPr>
      </w:pPr>
      <w:r>
        <w:rPr>
          <w:rFonts w:cs="TimesNewRoman"/>
          <w:kern w:val="0"/>
        </w:rPr>
        <w:t xml:space="preserve">(2) </w:t>
      </w:r>
      <w:r>
        <w:rPr>
          <w:rFonts w:hint="eastAsia"/>
          <w:kern w:val="0"/>
        </w:rPr>
        <w:t>道路泥泞及爬山时，必须穿防滑鞋。</w:t>
      </w:r>
    </w:p>
    <w:p w:rsidR="00E82F45" w:rsidRDefault="00E82F45" w:rsidP="00E82F45">
      <w:pPr>
        <w:rPr>
          <w:kern w:val="0"/>
        </w:rPr>
      </w:pPr>
      <w:r>
        <w:rPr>
          <w:rFonts w:cs="TimesNewRoman"/>
          <w:kern w:val="0"/>
        </w:rPr>
        <w:lastRenderedPageBreak/>
        <w:t xml:space="preserve">(3) </w:t>
      </w:r>
      <w:r>
        <w:rPr>
          <w:rFonts w:hint="eastAsia"/>
          <w:kern w:val="0"/>
        </w:rPr>
        <w:t>测量人员在高处作业时，系好安全带。</w:t>
      </w:r>
    </w:p>
    <w:p w:rsidR="00E82F45" w:rsidRDefault="00E82F45" w:rsidP="00E82F45">
      <w:pPr>
        <w:rPr>
          <w:kern w:val="0"/>
        </w:rPr>
      </w:pPr>
      <w:r>
        <w:rPr>
          <w:rFonts w:cs="TimesNewRoman"/>
          <w:kern w:val="0"/>
        </w:rPr>
        <w:t xml:space="preserve">(4) </w:t>
      </w:r>
      <w:r>
        <w:rPr>
          <w:rFonts w:hint="eastAsia"/>
          <w:kern w:val="0"/>
        </w:rPr>
        <w:t>安置仪器应避开落石、坍塌和其他不安全地区。</w:t>
      </w:r>
    </w:p>
    <w:p w:rsidR="00E82F45" w:rsidRDefault="00E82F45" w:rsidP="00E82F45">
      <w:pPr>
        <w:rPr>
          <w:kern w:val="0"/>
        </w:rPr>
      </w:pPr>
      <w:r>
        <w:rPr>
          <w:rFonts w:cs="TimesNewRoman"/>
          <w:kern w:val="0"/>
        </w:rPr>
        <w:t>(5)</w:t>
      </w:r>
      <w:r>
        <w:rPr>
          <w:rFonts w:hint="eastAsia"/>
          <w:kern w:val="0"/>
        </w:rPr>
        <w:t>测量钉桩时，注意周围行人的安全，</w:t>
      </w:r>
      <w:proofErr w:type="gramStart"/>
      <w:r>
        <w:rPr>
          <w:rFonts w:hint="eastAsia"/>
          <w:kern w:val="0"/>
        </w:rPr>
        <w:t>不</w:t>
      </w:r>
      <w:proofErr w:type="gramEnd"/>
      <w:r>
        <w:rPr>
          <w:rFonts w:hint="eastAsia"/>
          <w:kern w:val="0"/>
        </w:rPr>
        <w:t>对面使锤。钢钎和其他工具不随意抛掷。</w:t>
      </w:r>
    </w:p>
    <w:p w:rsidR="00E82F45" w:rsidRDefault="00E82F45" w:rsidP="00E82F45">
      <w:pPr>
        <w:rPr>
          <w:kern w:val="0"/>
        </w:rPr>
      </w:pPr>
      <w:r>
        <w:rPr>
          <w:rFonts w:hint="eastAsia"/>
          <w:kern w:val="0"/>
        </w:rPr>
        <w:t>（二）</w:t>
      </w:r>
      <w:r>
        <w:rPr>
          <w:kern w:val="0"/>
        </w:rPr>
        <w:t xml:space="preserve"> </w:t>
      </w:r>
      <w:r>
        <w:rPr>
          <w:rFonts w:hint="eastAsia"/>
          <w:kern w:val="0"/>
        </w:rPr>
        <w:t>特殊情况下的安全保证措施</w:t>
      </w:r>
    </w:p>
    <w:p w:rsidR="00E82F45" w:rsidRDefault="00E82F45" w:rsidP="00E82F45">
      <w:pPr>
        <w:rPr>
          <w:kern w:val="0"/>
        </w:rPr>
      </w:pPr>
      <w:r>
        <w:rPr>
          <w:rFonts w:cs="TimesNewRoman"/>
          <w:kern w:val="0"/>
        </w:rPr>
        <w:t xml:space="preserve">(1) </w:t>
      </w:r>
      <w:r>
        <w:rPr>
          <w:rFonts w:hint="eastAsia"/>
          <w:kern w:val="0"/>
        </w:rPr>
        <w:t>密林丛草间进行施工测量时，遵守护林防火规定，严禁烟火，并预防有害动、植物伤人。</w:t>
      </w:r>
    </w:p>
    <w:p w:rsidR="00E82F45" w:rsidRDefault="00E82F45" w:rsidP="00E82F45">
      <w:pPr>
        <w:rPr>
          <w:kern w:val="0"/>
        </w:rPr>
      </w:pPr>
      <w:r>
        <w:rPr>
          <w:rFonts w:cs="TimesNewRoman"/>
          <w:kern w:val="0"/>
        </w:rPr>
        <w:t xml:space="preserve">(2) </w:t>
      </w:r>
      <w:r>
        <w:rPr>
          <w:rFonts w:hint="eastAsia"/>
          <w:kern w:val="0"/>
        </w:rPr>
        <w:t>测量人员在高压线附近工作时，保持足够的安全距离。</w:t>
      </w:r>
    </w:p>
    <w:p w:rsidR="00E82F45" w:rsidRDefault="00E82F45" w:rsidP="00E82F45">
      <w:pPr>
        <w:rPr>
          <w:kern w:val="0"/>
        </w:rPr>
      </w:pPr>
      <w:r>
        <w:rPr>
          <w:rFonts w:cs="TimesNewRoman"/>
          <w:kern w:val="0"/>
        </w:rPr>
        <w:t xml:space="preserve">(3) </w:t>
      </w:r>
      <w:r>
        <w:rPr>
          <w:rFonts w:hint="eastAsia"/>
          <w:kern w:val="0"/>
        </w:rPr>
        <w:t>在陡坡及危险地段测量时系好安全带，脚穿软底鞋。</w:t>
      </w:r>
    </w:p>
    <w:p w:rsidR="00E82F45" w:rsidRDefault="00E82F45" w:rsidP="00E82F45">
      <w:pPr>
        <w:rPr>
          <w:kern w:val="0"/>
        </w:rPr>
      </w:pPr>
      <w:r>
        <w:rPr>
          <w:rFonts w:hint="eastAsia"/>
          <w:kern w:val="0"/>
        </w:rPr>
        <w:t>五、隧道施工安全保证措施</w:t>
      </w:r>
    </w:p>
    <w:p w:rsidR="00E82F45" w:rsidRDefault="00E82F45" w:rsidP="00E82F45">
      <w:pPr>
        <w:rPr>
          <w:kern w:val="0"/>
        </w:rPr>
      </w:pPr>
      <w:r>
        <w:rPr>
          <w:rFonts w:hint="eastAsia"/>
          <w:kern w:val="0"/>
        </w:rPr>
        <w:t>（一）</w:t>
      </w:r>
      <w:r>
        <w:rPr>
          <w:kern w:val="0"/>
        </w:rPr>
        <w:t xml:space="preserve"> </w:t>
      </w:r>
      <w:r>
        <w:rPr>
          <w:rFonts w:hint="eastAsia"/>
          <w:kern w:val="0"/>
        </w:rPr>
        <w:t>钻孔安全保证措施</w:t>
      </w:r>
    </w:p>
    <w:p w:rsidR="00E82F45" w:rsidRDefault="00E82F45" w:rsidP="00E82F45">
      <w:pPr>
        <w:rPr>
          <w:kern w:val="0"/>
        </w:rPr>
      </w:pPr>
      <w:r>
        <w:rPr>
          <w:rFonts w:cs="TimesNewRoman"/>
          <w:kern w:val="0"/>
        </w:rPr>
        <w:t xml:space="preserve">(1) </w:t>
      </w:r>
      <w:r>
        <w:rPr>
          <w:rFonts w:hint="eastAsia"/>
          <w:kern w:val="0"/>
        </w:rPr>
        <w:t>钻眼前，首先检查工作面是否处于安全状态，灯光照明是否良好，支护、顶板及两帮是否牢固，有无松动的岩石，如有松动的岩石及时支护或清除；检查加固操作平台，确保钻眼平台不变形不垮塌。</w:t>
      </w:r>
    </w:p>
    <w:p w:rsidR="00E82F45" w:rsidRDefault="00E82F45" w:rsidP="00E82F45">
      <w:pPr>
        <w:rPr>
          <w:kern w:val="0"/>
        </w:rPr>
      </w:pPr>
      <w:r>
        <w:rPr>
          <w:rFonts w:cs="TimesNewRoman"/>
          <w:kern w:val="0"/>
        </w:rPr>
        <w:t xml:space="preserve">(2) </w:t>
      </w:r>
      <w:r>
        <w:rPr>
          <w:rFonts w:hint="eastAsia"/>
          <w:kern w:val="0"/>
        </w:rPr>
        <w:t>凿岩机钻眼时，采用湿式或</w:t>
      </w:r>
      <w:proofErr w:type="gramStart"/>
      <w:r>
        <w:rPr>
          <w:rFonts w:hint="eastAsia"/>
          <w:kern w:val="0"/>
        </w:rPr>
        <w:t>带有捕尘器</w:t>
      </w:r>
      <w:proofErr w:type="gramEnd"/>
      <w:r>
        <w:rPr>
          <w:rFonts w:hint="eastAsia"/>
          <w:kern w:val="0"/>
        </w:rPr>
        <w:t>的凿岩机。</w:t>
      </w:r>
    </w:p>
    <w:p w:rsidR="00E82F45" w:rsidRDefault="00E82F45" w:rsidP="00E82F45">
      <w:pPr>
        <w:rPr>
          <w:kern w:val="0"/>
        </w:rPr>
      </w:pPr>
      <w:r>
        <w:rPr>
          <w:rFonts w:cs="TimesNewRoman"/>
          <w:kern w:val="0"/>
        </w:rPr>
        <w:t xml:space="preserve">(3) </w:t>
      </w:r>
      <w:r>
        <w:rPr>
          <w:rFonts w:hint="eastAsia"/>
          <w:kern w:val="0"/>
        </w:rPr>
        <w:t>风钻</w:t>
      </w:r>
      <w:proofErr w:type="gramStart"/>
      <w:r>
        <w:rPr>
          <w:rFonts w:hint="eastAsia"/>
          <w:kern w:val="0"/>
        </w:rPr>
        <w:t>钻</w:t>
      </w:r>
      <w:proofErr w:type="gramEnd"/>
      <w:r>
        <w:rPr>
          <w:rFonts w:hint="eastAsia"/>
          <w:kern w:val="0"/>
        </w:rPr>
        <w:t>眼前，对设备工具作下列检查，不合格的立即修理或更换：机身、螺栓、卡套、弹簧、支架是否完好；管路是否良好，连接是否牢固；钻杆有无不直、带伤</w:t>
      </w:r>
      <w:proofErr w:type="gramStart"/>
      <w:r>
        <w:rPr>
          <w:rFonts w:hint="eastAsia"/>
          <w:kern w:val="0"/>
        </w:rPr>
        <w:t>以及钎孔是否</w:t>
      </w:r>
      <w:proofErr w:type="gramEnd"/>
      <w:r>
        <w:rPr>
          <w:rFonts w:hint="eastAsia"/>
          <w:kern w:val="0"/>
        </w:rPr>
        <w:t>有堵塞孔现象。</w:t>
      </w:r>
    </w:p>
    <w:p w:rsidR="00E82F45" w:rsidRDefault="00E82F45" w:rsidP="00E82F45">
      <w:pPr>
        <w:rPr>
          <w:kern w:val="0"/>
        </w:rPr>
      </w:pPr>
      <w:r>
        <w:rPr>
          <w:rFonts w:cs="TimesNewRoman"/>
          <w:kern w:val="0"/>
        </w:rPr>
        <w:t xml:space="preserve">(4) </w:t>
      </w:r>
      <w:r>
        <w:rPr>
          <w:rFonts w:hint="eastAsia"/>
          <w:kern w:val="0"/>
        </w:rPr>
        <w:t>使用支架的风钻钻眼时，确保将支架安置稳妥。站在碴堆上钻眼时，注意石碴的稳定，防止操作中滑塌伤人。</w:t>
      </w:r>
    </w:p>
    <w:p w:rsidR="00E82F45" w:rsidRDefault="00E82F45" w:rsidP="00E82F45">
      <w:pPr>
        <w:rPr>
          <w:kern w:val="0"/>
        </w:rPr>
      </w:pPr>
      <w:r>
        <w:rPr>
          <w:rFonts w:cs="TimesNewRoman"/>
          <w:kern w:val="0"/>
        </w:rPr>
        <w:t xml:space="preserve">(5) </w:t>
      </w:r>
      <w:r>
        <w:rPr>
          <w:rFonts w:hint="eastAsia"/>
          <w:kern w:val="0"/>
        </w:rPr>
        <w:t>严禁在残眼中继续钻眼；严禁在工作面拆卸修理钻孔工具。</w:t>
      </w:r>
    </w:p>
    <w:p w:rsidR="00E82F45" w:rsidRDefault="00E82F45" w:rsidP="00E82F45">
      <w:pPr>
        <w:rPr>
          <w:kern w:val="0"/>
        </w:rPr>
      </w:pPr>
      <w:r>
        <w:rPr>
          <w:rFonts w:cs="TimesNewRoman"/>
          <w:kern w:val="0"/>
        </w:rPr>
        <w:t xml:space="preserve">(6) </w:t>
      </w:r>
      <w:r>
        <w:rPr>
          <w:rFonts w:hint="eastAsia"/>
          <w:kern w:val="0"/>
        </w:rPr>
        <w:t>进洞施工人员必须戴安全帽、防护手套、穿工作服；电工和电钻工穿绝缘鞋和戴绝缘手套。</w:t>
      </w:r>
    </w:p>
    <w:p w:rsidR="00E82F45" w:rsidRDefault="00E82F45" w:rsidP="00E82F45">
      <w:pPr>
        <w:rPr>
          <w:kern w:val="0"/>
        </w:rPr>
      </w:pPr>
      <w:r>
        <w:rPr>
          <w:rFonts w:hint="eastAsia"/>
          <w:kern w:val="0"/>
        </w:rPr>
        <w:t>（二）</w:t>
      </w:r>
      <w:r>
        <w:rPr>
          <w:kern w:val="0"/>
        </w:rPr>
        <w:t xml:space="preserve"> </w:t>
      </w:r>
      <w:r>
        <w:rPr>
          <w:rFonts w:hint="eastAsia"/>
          <w:kern w:val="0"/>
        </w:rPr>
        <w:t>爆破施工安全保证措施</w:t>
      </w:r>
    </w:p>
    <w:p w:rsidR="00E82F45" w:rsidRDefault="00E82F45" w:rsidP="00E82F45">
      <w:pPr>
        <w:rPr>
          <w:kern w:val="0"/>
        </w:rPr>
      </w:pPr>
      <w:r>
        <w:rPr>
          <w:rFonts w:cs="TimesNewRoman"/>
          <w:kern w:val="0"/>
        </w:rPr>
        <w:lastRenderedPageBreak/>
        <w:t xml:space="preserve">(1) </w:t>
      </w:r>
      <w:r>
        <w:rPr>
          <w:rFonts w:hint="eastAsia"/>
          <w:kern w:val="0"/>
        </w:rPr>
        <w:t>洞内爆破作业做到统一指挥信号，人员撤离到安全距离外，不受有害气体冲击。其安全距离为：掘进坑道内不少于</w:t>
      </w:r>
      <w:r>
        <w:rPr>
          <w:rFonts w:cs="TimesNewRoman"/>
          <w:kern w:val="0"/>
        </w:rPr>
        <w:t>200m</w:t>
      </w:r>
      <w:r>
        <w:rPr>
          <w:rFonts w:hint="eastAsia"/>
          <w:kern w:val="0"/>
        </w:rPr>
        <w:t>；相邻的平行坑道内不少于</w:t>
      </w:r>
      <w:r>
        <w:rPr>
          <w:rFonts w:cs="TimesNewRoman"/>
          <w:kern w:val="0"/>
        </w:rPr>
        <w:t>100m</w:t>
      </w:r>
      <w:r>
        <w:rPr>
          <w:rFonts w:hint="eastAsia"/>
          <w:kern w:val="0"/>
        </w:rPr>
        <w:t>。</w:t>
      </w:r>
    </w:p>
    <w:p w:rsidR="00E82F45" w:rsidRDefault="00E82F45" w:rsidP="00E82F45">
      <w:pPr>
        <w:rPr>
          <w:kern w:val="0"/>
        </w:rPr>
      </w:pPr>
      <w:r>
        <w:rPr>
          <w:rFonts w:cs="TimesNewRoman"/>
          <w:kern w:val="0"/>
        </w:rPr>
        <w:t xml:space="preserve">(2) </w:t>
      </w:r>
      <w:r>
        <w:rPr>
          <w:rFonts w:hint="eastAsia"/>
          <w:kern w:val="0"/>
        </w:rPr>
        <w:t>隧道施工放炮，由取得“安全技术合格证”的爆破工担任，严格防护距离和爆破警戒。放炮后</w:t>
      </w:r>
      <w:r>
        <w:rPr>
          <w:rFonts w:cs="TimesNewRoman"/>
          <w:kern w:val="0"/>
        </w:rPr>
        <w:t xml:space="preserve">10min </w:t>
      </w:r>
      <w:r>
        <w:rPr>
          <w:rFonts w:hint="eastAsia"/>
          <w:kern w:val="0"/>
        </w:rPr>
        <w:t>才准许人员进入工作面，经找顶清除危石、锚喷支护后方能继续施工。</w:t>
      </w:r>
    </w:p>
    <w:p w:rsidR="00E82F45" w:rsidRDefault="00E82F45" w:rsidP="00E82F45">
      <w:pPr>
        <w:rPr>
          <w:kern w:val="0"/>
        </w:rPr>
      </w:pPr>
      <w:r>
        <w:rPr>
          <w:rFonts w:cs="TimesNewRoman"/>
          <w:kern w:val="0"/>
        </w:rPr>
        <w:t xml:space="preserve">(3) </w:t>
      </w:r>
      <w:r>
        <w:rPr>
          <w:rFonts w:hint="eastAsia"/>
          <w:kern w:val="0"/>
        </w:rPr>
        <w:t>每日放炮时间及次数根据施工条件明确规定，装药离放炮时间不应过久。爆破前爆破人员严格检查爆破网络，确保一次起爆。</w:t>
      </w:r>
    </w:p>
    <w:p w:rsidR="00E82F45" w:rsidRDefault="00E82F45" w:rsidP="00E82F45">
      <w:pPr>
        <w:rPr>
          <w:kern w:val="0"/>
        </w:rPr>
      </w:pPr>
      <w:r>
        <w:rPr>
          <w:rFonts w:cs="TimesNewRoman"/>
          <w:kern w:val="0"/>
        </w:rPr>
        <w:t xml:space="preserve">(4) </w:t>
      </w:r>
      <w:r>
        <w:rPr>
          <w:rFonts w:hint="eastAsia"/>
          <w:kern w:val="0"/>
        </w:rPr>
        <w:t>遇到下列情况严禁装药爆破：照明不足；工作面岩石破碎尚未支护；发现可能有大量岩溶、岩爆及高压水涌出地段。</w:t>
      </w:r>
    </w:p>
    <w:p w:rsidR="00E82F45" w:rsidRDefault="00E82F45" w:rsidP="00E82F45">
      <w:pPr>
        <w:rPr>
          <w:kern w:val="0"/>
        </w:rPr>
      </w:pPr>
      <w:r>
        <w:rPr>
          <w:rFonts w:cs="TimesNewRoman"/>
          <w:kern w:val="0"/>
        </w:rPr>
        <w:t xml:space="preserve">(5) </w:t>
      </w:r>
      <w:r>
        <w:rPr>
          <w:rFonts w:hint="eastAsia"/>
          <w:kern w:val="0"/>
        </w:rPr>
        <w:t>爆破后必须经过通风排烟，且其相距时间不少于</w:t>
      </w:r>
      <w:r>
        <w:rPr>
          <w:rFonts w:cs="TimesNewRoman"/>
          <w:kern w:val="0"/>
        </w:rPr>
        <w:t>15min</w:t>
      </w:r>
      <w:r>
        <w:rPr>
          <w:rFonts w:hint="eastAsia"/>
          <w:kern w:val="0"/>
        </w:rPr>
        <w:t>，并经过以下各项检查和妥善处理后，其他工作人员才准进入工作面。有无瞎炮及可疑现象，有瞎炮必须由原爆破人员按规定处理；有无残余炸药或雷管；顶板两帮有无松动石块；支护有无损坏与变形。</w:t>
      </w:r>
    </w:p>
    <w:p w:rsidR="00E82F45" w:rsidRDefault="00E82F45" w:rsidP="00E82F45">
      <w:pPr>
        <w:rPr>
          <w:kern w:val="0"/>
        </w:rPr>
      </w:pPr>
      <w:r>
        <w:rPr>
          <w:rFonts w:cs="TimesNewRoman"/>
          <w:kern w:val="0"/>
        </w:rPr>
        <w:t xml:space="preserve">(6) </w:t>
      </w:r>
      <w:r>
        <w:rPr>
          <w:rFonts w:hint="eastAsia"/>
          <w:kern w:val="0"/>
        </w:rPr>
        <w:t>装炮时严禁火种，严禁明火点炮，严禁装药与打眼同时进行。</w:t>
      </w:r>
    </w:p>
    <w:p w:rsidR="00E82F45" w:rsidRDefault="00E82F45" w:rsidP="00E82F45">
      <w:pPr>
        <w:rPr>
          <w:kern w:val="0"/>
        </w:rPr>
      </w:pPr>
      <w:r>
        <w:rPr>
          <w:rFonts w:cs="TimesNewRoman"/>
          <w:kern w:val="0"/>
        </w:rPr>
        <w:t xml:space="preserve">(7) </w:t>
      </w:r>
      <w:r>
        <w:rPr>
          <w:rFonts w:hint="eastAsia"/>
          <w:kern w:val="0"/>
        </w:rPr>
        <w:t>两端工作面接近贯通时，加强两端的联系与统一指挥。当两端中国建筑工业出版社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hint="eastAsia"/>
          <w:kern w:val="0"/>
        </w:rPr>
        <w:t>工作面距离余留八倍循环进尺时，停止一端作业，并将人员机具撤走，在安全距离处设立警告标志。</w:t>
      </w:r>
    </w:p>
    <w:p w:rsidR="00E82F45" w:rsidRDefault="00E82F45" w:rsidP="00E82F45">
      <w:pPr>
        <w:rPr>
          <w:kern w:val="0"/>
        </w:rPr>
      </w:pPr>
      <w:r>
        <w:rPr>
          <w:rFonts w:cs="TimesNewRoman"/>
          <w:kern w:val="0"/>
        </w:rPr>
        <w:t xml:space="preserve">(8) </w:t>
      </w:r>
      <w:r>
        <w:rPr>
          <w:rFonts w:hint="eastAsia"/>
          <w:kern w:val="0"/>
        </w:rPr>
        <w:t>抓好现场管理，搞好文明施工，经常保持现场管线整齐。灯明、路平、无积水，对易燃、易爆等危险品按规定保存和堆放，并注明标志，严格发放制度。切实作好防洪、防火、防中毒、防淹亡等工作。杜绝重大伤亡，减少一般性事故。</w:t>
      </w:r>
    </w:p>
    <w:p w:rsidR="00E82F45" w:rsidRDefault="00E82F45" w:rsidP="00E82F45">
      <w:pPr>
        <w:rPr>
          <w:kern w:val="0"/>
        </w:rPr>
      </w:pPr>
      <w:r>
        <w:rPr>
          <w:rFonts w:hint="eastAsia"/>
          <w:kern w:val="0"/>
        </w:rPr>
        <w:t>（三）</w:t>
      </w:r>
      <w:r>
        <w:rPr>
          <w:kern w:val="0"/>
        </w:rPr>
        <w:t xml:space="preserve"> </w:t>
      </w:r>
      <w:r>
        <w:rPr>
          <w:rFonts w:hint="eastAsia"/>
          <w:kern w:val="0"/>
        </w:rPr>
        <w:t>装碴与运输安全保证措施</w:t>
      </w:r>
    </w:p>
    <w:p w:rsidR="00E82F45" w:rsidRDefault="00E82F45" w:rsidP="00E82F45">
      <w:pPr>
        <w:rPr>
          <w:kern w:val="0"/>
        </w:rPr>
      </w:pPr>
      <w:r>
        <w:rPr>
          <w:rFonts w:cs="TimesNewRoman"/>
          <w:kern w:val="0"/>
        </w:rPr>
        <w:lastRenderedPageBreak/>
        <w:t xml:space="preserve">(1) </w:t>
      </w:r>
      <w:r>
        <w:rPr>
          <w:rFonts w:hint="eastAsia"/>
          <w:kern w:val="0"/>
        </w:rPr>
        <w:t>运输车辆严禁人、料混装。</w:t>
      </w:r>
    </w:p>
    <w:p w:rsidR="00E82F45" w:rsidRDefault="00E82F45" w:rsidP="00E82F45">
      <w:pPr>
        <w:rPr>
          <w:kern w:val="0"/>
        </w:rPr>
      </w:pPr>
      <w:r>
        <w:rPr>
          <w:rFonts w:cs="TimesNewRoman"/>
          <w:kern w:val="0"/>
        </w:rPr>
        <w:t xml:space="preserve">(2) </w:t>
      </w:r>
      <w:r>
        <w:rPr>
          <w:rFonts w:hint="eastAsia"/>
          <w:kern w:val="0"/>
        </w:rPr>
        <w:t>机械装碴时，坑道断面尺寸必须满足装碴机械安全运转，并符合下列要求：装碴不准高于车厢；装碴机与运碴车之间不准有人；为确保运碴车就位良好和安全进出，派专人指挥。</w:t>
      </w:r>
    </w:p>
    <w:p w:rsidR="00E82F45" w:rsidRDefault="00E82F45" w:rsidP="00E82F45">
      <w:pPr>
        <w:rPr>
          <w:rFonts w:cs="TimesNewRoman"/>
          <w:kern w:val="0"/>
        </w:rPr>
      </w:pPr>
      <w:r>
        <w:rPr>
          <w:rFonts w:cs="TimesNewRoman"/>
          <w:kern w:val="0"/>
        </w:rPr>
        <w:t xml:space="preserve">(3) </w:t>
      </w:r>
      <w:r>
        <w:rPr>
          <w:rFonts w:hint="eastAsia"/>
          <w:kern w:val="0"/>
        </w:rPr>
        <w:t>运输车辆限制速度规定见表</w:t>
      </w:r>
      <w:r>
        <w:rPr>
          <w:rFonts w:cs="TimesNewRoman"/>
          <w:kern w:val="0"/>
        </w:rPr>
        <w:t>12-1</w:t>
      </w:r>
    </w:p>
    <w:p w:rsidR="00E82F45" w:rsidRDefault="00E82F45" w:rsidP="00E82F45">
      <w:pPr>
        <w:rPr>
          <w:rFonts w:cs="TimesNewRoman"/>
          <w:kern w:val="0"/>
        </w:rPr>
      </w:pPr>
      <w:r>
        <w:rPr>
          <w:rFonts w:hint="eastAsia"/>
          <w:kern w:val="0"/>
        </w:rPr>
        <w:t>运输车辆限制速度规定表</w:t>
      </w:r>
      <w:r>
        <w:rPr>
          <w:kern w:val="0"/>
        </w:rPr>
        <w:t xml:space="preserve"> </w:t>
      </w:r>
      <w:r>
        <w:rPr>
          <w:rFonts w:hint="eastAsia"/>
          <w:kern w:val="0"/>
        </w:rPr>
        <w:t>表</w:t>
      </w:r>
      <w:r>
        <w:rPr>
          <w:rFonts w:cs="TimesNewRoman"/>
          <w:kern w:val="0"/>
        </w:rPr>
        <w:t>12-1</w:t>
      </w:r>
    </w:p>
    <w:p w:rsidR="00E82F45" w:rsidRDefault="00E82F45" w:rsidP="00E82F45">
      <w:pPr>
        <w:rPr>
          <w:rFonts w:ascii="..ì." w:eastAsia="..ì." w:cs="..ì."/>
          <w:kern w:val="0"/>
          <w:sz w:val="24"/>
        </w:rPr>
      </w:pPr>
    </w:p>
    <w:tbl>
      <w:tblPr>
        <w:tblW w:w="86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42"/>
        <w:gridCol w:w="2160"/>
        <w:gridCol w:w="2158"/>
        <w:gridCol w:w="2145"/>
      </w:tblGrid>
      <w:tr w:rsidR="00E82F45" w:rsidTr="009228EC">
        <w:trPr>
          <w:trHeight w:val="433"/>
          <w:jc w:val="center"/>
        </w:trPr>
        <w:tc>
          <w:tcPr>
            <w:tcW w:w="2143" w:type="dxa"/>
            <w:vAlign w:val="center"/>
          </w:tcPr>
          <w:p w:rsidR="00E82F45" w:rsidRDefault="00E82F45" w:rsidP="009228EC">
            <w:pPr>
              <w:rPr>
                <w:rFonts w:cs="..ì."/>
                <w:kern w:val="0"/>
              </w:rPr>
            </w:pPr>
            <w:r>
              <w:rPr>
                <w:rFonts w:cs="..ì." w:hint="eastAsia"/>
                <w:kern w:val="0"/>
              </w:rPr>
              <w:t>项目</w:t>
            </w:r>
          </w:p>
        </w:tc>
        <w:tc>
          <w:tcPr>
            <w:tcW w:w="2160" w:type="dxa"/>
            <w:vAlign w:val="center"/>
          </w:tcPr>
          <w:p w:rsidR="00E82F45" w:rsidRDefault="00E82F45" w:rsidP="009228EC">
            <w:pPr>
              <w:rPr>
                <w:rFonts w:cs="..ì."/>
                <w:kern w:val="0"/>
              </w:rPr>
            </w:pPr>
            <w:r>
              <w:rPr>
                <w:rFonts w:cs="..ì." w:hint="eastAsia"/>
                <w:kern w:val="0"/>
              </w:rPr>
              <w:t>作业地段</w:t>
            </w:r>
          </w:p>
        </w:tc>
        <w:tc>
          <w:tcPr>
            <w:tcW w:w="2158" w:type="dxa"/>
            <w:vAlign w:val="center"/>
          </w:tcPr>
          <w:p w:rsidR="00E82F45" w:rsidRDefault="00E82F45" w:rsidP="009228EC">
            <w:pPr>
              <w:rPr>
                <w:rFonts w:cs="..ì."/>
                <w:kern w:val="0"/>
              </w:rPr>
            </w:pPr>
            <w:r>
              <w:rPr>
                <w:rFonts w:cs="..ì." w:hint="eastAsia"/>
                <w:kern w:val="0"/>
              </w:rPr>
              <w:t>非作业地段</w:t>
            </w:r>
          </w:p>
        </w:tc>
        <w:tc>
          <w:tcPr>
            <w:tcW w:w="2145" w:type="dxa"/>
            <w:vAlign w:val="center"/>
          </w:tcPr>
          <w:p w:rsidR="00E82F45" w:rsidRDefault="00E82F45" w:rsidP="009228EC">
            <w:pPr>
              <w:rPr>
                <w:rFonts w:cs="..ì."/>
                <w:kern w:val="0"/>
              </w:rPr>
            </w:pPr>
            <w:r>
              <w:rPr>
                <w:rFonts w:cs="..ì." w:hint="eastAsia"/>
                <w:kern w:val="0"/>
              </w:rPr>
              <w:t>成洞地段</w:t>
            </w:r>
          </w:p>
        </w:tc>
      </w:tr>
      <w:tr w:rsidR="00E82F45" w:rsidTr="009228EC">
        <w:trPr>
          <w:trHeight w:val="433"/>
          <w:jc w:val="center"/>
        </w:trPr>
        <w:tc>
          <w:tcPr>
            <w:tcW w:w="2143" w:type="dxa"/>
            <w:vAlign w:val="center"/>
          </w:tcPr>
          <w:p w:rsidR="00E82F45" w:rsidRDefault="00E82F45" w:rsidP="009228EC">
            <w:pPr>
              <w:rPr>
                <w:rFonts w:cs="..ì."/>
                <w:kern w:val="0"/>
              </w:rPr>
            </w:pPr>
            <w:r>
              <w:rPr>
                <w:rFonts w:cs="..ì." w:hint="eastAsia"/>
                <w:kern w:val="0"/>
              </w:rPr>
              <w:t>正常行车</w:t>
            </w:r>
          </w:p>
        </w:tc>
        <w:tc>
          <w:tcPr>
            <w:tcW w:w="2160" w:type="dxa"/>
            <w:vAlign w:val="center"/>
          </w:tcPr>
          <w:p w:rsidR="00E82F45" w:rsidRDefault="00E82F45" w:rsidP="009228EC">
            <w:pPr>
              <w:rPr>
                <w:rFonts w:cs="..ì."/>
                <w:kern w:val="0"/>
              </w:rPr>
            </w:pPr>
            <w:r>
              <w:rPr>
                <w:rFonts w:cs="..ì."/>
                <w:kern w:val="0"/>
              </w:rPr>
              <w:t>10 km/h</w:t>
            </w:r>
          </w:p>
        </w:tc>
        <w:tc>
          <w:tcPr>
            <w:tcW w:w="2158" w:type="dxa"/>
            <w:vAlign w:val="center"/>
          </w:tcPr>
          <w:p w:rsidR="00E82F45" w:rsidRDefault="00E82F45" w:rsidP="009228EC">
            <w:pPr>
              <w:rPr>
                <w:rFonts w:cs="..ì."/>
                <w:kern w:val="0"/>
              </w:rPr>
            </w:pPr>
            <w:r>
              <w:rPr>
                <w:rFonts w:cs="..ì."/>
                <w:kern w:val="0"/>
              </w:rPr>
              <w:t>20 km/h</w:t>
            </w:r>
          </w:p>
        </w:tc>
        <w:tc>
          <w:tcPr>
            <w:tcW w:w="2145" w:type="dxa"/>
            <w:vAlign w:val="center"/>
          </w:tcPr>
          <w:p w:rsidR="00E82F45" w:rsidRDefault="00E82F45" w:rsidP="009228EC">
            <w:pPr>
              <w:rPr>
                <w:rFonts w:cs="..ì."/>
                <w:kern w:val="0"/>
              </w:rPr>
            </w:pPr>
            <w:r>
              <w:rPr>
                <w:rFonts w:cs="..ì."/>
                <w:kern w:val="0"/>
              </w:rPr>
              <w:t>20 km/h</w:t>
            </w:r>
          </w:p>
        </w:tc>
      </w:tr>
      <w:tr w:rsidR="00E82F45" w:rsidTr="009228EC">
        <w:trPr>
          <w:trHeight w:val="435"/>
          <w:jc w:val="center"/>
        </w:trPr>
        <w:tc>
          <w:tcPr>
            <w:tcW w:w="2143" w:type="dxa"/>
            <w:vAlign w:val="center"/>
          </w:tcPr>
          <w:p w:rsidR="00E82F45" w:rsidRDefault="00E82F45" w:rsidP="009228EC">
            <w:pPr>
              <w:rPr>
                <w:rFonts w:cs="..ì."/>
                <w:kern w:val="0"/>
              </w:rPr>
            </w:pPr>
            <w:r>
              <w:rPr>
                <w:rFonts w:cs="..ì." w:hint="eastAsia"/>
                <w:kern w:val="0"/>
              </w:rPr>
              <w:t>会</w:t>
            </w:r>
            <w:r>
              <w:rPr>
                <w:rFonts w:cs="..ì."/>
                <w:kern w:val="0"/>
              </w:rPr>
              <w:t xml:space="preserve"> </w:t>
            </w:r>
            <w:r>
              <w:rPr>
                <w:rFonts w:cs="..ì." w:hint="eastAsia"/>
                <w:kern w:val="0"/>
              </w:rPr>
              <w:t>车</w:t>
            </w:r>
          </w:p>
        </w:tc>
        <w:tc>
          <w:tcPr>
            <w:tcW w:w="2160" w:type="dxa"/>
            <w:vAlign w:val="center"/>
          </w:tcPr>
          <w:p w:rsidR="00E82F45" w:rsidRDefault="00E82F45" w:rsidP="009228EC">
            <w:pPr>
              <w:rPr>
                <w:rFonts w:cs="..ì."/>
                <w:kern w:val="0"/>
              </w:rPr>
            </w:pPr>
            <w:r>
              <w:rPr>
                <w:rFonts w:cs="..ì."/>
                <w:kern w:val="0"/>
              </w:rPr>
              <w:t>5 km/h</w:t>
            </w:r>
          </w:p>
        </w:tc>
        <w:tc>
          <w:tcPr>
            <w:tcW w:w="2158" w:type="dxa"/>
            <w:vAlign w:val="center"/>
          </w:tcPr>
          <w:p w:rsidR="00E82F45" w:rsidRDefault="00E82F45" w:rsidP="009228EC">
            <w:pPr>
              <w:rPr>
                <w:rFonts w:cs="..ì."/>
                <w:kern w:val="0"/>
              </w:rPr>
            </w:pPr>
            <w:r>
              <w:rPr>
                <w:rFonts w:cs="..ì."/>
                <w:kern w:val="0"/>
              </w:rPr>
              <w:t>10 km/h</w:t>
            </w:r>
          </w:p>
        </w:tc>
        <w:tc>
          <w:tcPr>
            <w:tcW w:w="2145" w:type="dxa"/>
            <w:vAlign w:val="center"/>
          </w:tcPr>
          <w:p w:rsidR="00E82F45" w:rsidRDefault="00E82F45" w:rsidP="009228EC">
            <w:pPr>
              <w:rPr>
                <w:rFonts w:cs="..ì."/>
                <w:kern w:val="0"/>
              </w:rPr>
            </w:pPr>
            <w:r>
              <w:rPr>
                <w:rFonts w:cs="..ì."/>
                <w:kern w:val="0"/>
              </w:rPr>
              <w:t>10 km/h</w:t>
            </w:r>
          </w:p>
        </w:tc>
      </w:tr>
    </w:tbl>
    <w:p w:rsidR="00E82F45" w:rsidRDefault="00E82F45" w:rsidP="00E82F45">
      <w:pPr>
        <w:rPr>
          <w:rFonts w:ascii="..ì." w:eastAsia="..ì."/>
          <w:kern w:val="0"/>
          <w:sz w:val="24"/>
        </w:rPr>
      </w:pPr>
    </w:p>
    <w:p w:rsidR="00E82F45" w:rsidRDefault="00E82F45" w:rsidP="00E82F45">
      <w:pPr>
        <w:rPr>
          <w:kern w:val="0"/>
        </w:rPr>
      </w:pPr>
      <w:r>
        <w:rPr>
          <w:rFonts w:cs="TimesNewRoman"/>
          <w:kern w:val="0"/>
        </w:rPr>
        <w:t xml:space="preserve">(4) </w:t>
      </w:r>
      <w:r>
        <w:rPr>
          <w:rFonts w:hint="eastAsia"/>
          <w:kern w:val="0"/>
        </w:rPr>
        <w:t>洞口、平交道口和狭窄的施工场地，设置“缓行”标志，必要时安排人员指挥交通。</w:t>
      </w:r>
    </w:p>
    <w:p w:rsidR="00E82F45" w:rsidRDefault="00E82F45" w:rsidP="00E82F45">
      <w:pPr>
        <w:rPr>
          <w:kern w:val="0"/>
        </w:rPr>
      </w:pPr>
      <w:r>
        <w:rPr>
          <w:rFonts w:cs="TimesNewRoman"/>
          <w:kern w:val="0"/>
        </w:rPr>
        <w:t>(5)</w:t>
      </w:r>
      <w:r>
        <w:rPr>
          <w:rFonts w:hint="eastAsia"/>
          <w:kern w:val="0"/>
        </w:rPr>
        <w:t>车辆行使遵守下列规定：严禁超车；同向行驶车辆保持</w:t>
      </w:r>
      <w:r>
        <w:rPr>
          <w:rFonts w:cs="TimesNewRoman"/>
          <w:kern w:val="0"/>
        </w:rPr>
        <w:t xml:space="preserve">20m </w:t>
      </w:r>
      <w:r>
        <w:rPr>
          <w:rFonts w:hint="eastAsia"/>
          <w:kern w:val="0"/>
        </w:rPr>
        <w:t>的距离，洞内能见度较差时，加大距离；车辆启动前必须了望与鸣笛；驾驶室不得搭载其他人员；车辆不得带故障运行。</w:t>
      </w:r>
    </w:p>
    <w:p w:rsidR="00E82F45" w:rsidRDefault="00E82F45" w:rsidP="00E82F45">
      <w:pPr>
        <w:rPr>
          <w:kern w:val="0"/>
        </w:rPr>
      </w:pPr>
      <w:r>
        <w:rPr>
          <w:rFonts w:cs="TimesNewRoman"/>
          <w:kern w:val="0"/>
        </w:rPr>
        <w:t xml:space="preserve">(6) </w:t>
      </w:r>
      <w:r>
        <w:rPr>
          <w:rFonts w:hint="eastAsia"/>
          <w:kern w:val="0"/>
        </w:rPr>
        <w:t>车辆在洞内行驶时，施工人员必须遵守下列规定：不准与车辆机械抢道；不准扒车、追车和强行搭车。</w:t>
      </w:r>
    </w:p>
    <w:p w:rsidR="00E82F45" w:rsidRDefault="00E82F45" w:rsidP="00E82F45">
      <w:pPr>
        <w:rPr>
          <w:kern w:val="0"/>
        </w:rPr>
      </w:pPr>
      <w:r>
        <w:rPr>
          <w:rFonts w:cs="TimesNewRoman"/>
          <w:kern w:val="0"/>
        </w:rPr>
        <w:t>(7)</w:t>
      </w:r>
      <w:r>
        <w:rPr>
          <w:rFonts w:hint="eastAsia"/>
          <w:kern w:val="0"/>
        </w:rPr>
        <w:t>洞内倒车与转向，必须开灯，鸣笛并派专人指挥。</w:t>
      </w:r>
    </w:p>
    <w:p w:rsidR="00E82F45" w:rsidRDefault="00E82F45" w:rsidP="00E82F45">
      <w:pPr>
        <w:rPr>
          <w:kern w:val="0"/>
        </w:rPr>
      </w:pPr>
      <w:r>
        <w:rPr>
          <w:rFonts w:hint="eastAsia"/>
          <w:kern w:val="0"/>
        </w:rPr>
        <w:t>（四）</w:t>
      </w:r>
      <w:r>
        <w:rPr>
          <w:kern w:val="0"/>
        </w:rPr>
        <w:t xml:space="preserve"> </w:t>
      </w:r>
      <w:r>
        <w:rPr>
          <w:rFonts w:hint="eastAsia"/>
          <w:kern w:val="0"/>
        </w:rPr>
        <w:t>临时支护安全保证措施</w:t>
      </w:r>
    </w:p>
    <w:p w:rsidR="00E82F45" w:rsidRDefault="00E82F45" w:rsidP="00E82F45">
      <w:pPr>
        <w:rPr>
          <w:kern w:val="0"/>
        </w:rPr>
      </w:pPr>
      <w:r>
        <w:rPr>
          <w:rFonts w:hint="eastAsia"/>
          <w:kern w:val="0"/>
        </w:rPr>
        <w:t>遵照公路隧道施工安全规则及相应的规范，为确保安全，还应采取以下措施：</w:t>
      </w:r>
    </w:p>
    <w:p w:rsidR="00E82F45" w:rsidRDefault="00E82F45" w:rsidP="00E82F45">
      <w:pPr>
        <w:rPr>
          <w:kern w:val="0"/>
        </w:rPr>
      </w:pPr>
      <w:r>
        <w:rPr>
          <w:rFonts w:cs="TimesNewRoman"/>
          <w:kern w:val="0"/>
        </w:rPr>
        <w:t xml:space="preserve">(1) </w:t>
      </w:r>
      <w:r>
        <w:rPr>
          <w:rFonts w:hint="eastAsia"/>
          <w:kern w:val="0"/>
        </w:rPr>
        <w:t>施工期间现场负责人会同有关人员对各部位支护定期检查。在中国建筑工业出版社</w:t>
      </w:r>
      <w:r>
        <w:rPr>
          <w:kern w:val="0"/>
        </w:rPr>
        <w:t xml:space="preserve"> </w:t>
      </w:r>
      <w:proofErr w:type="gramStart"/>
      <w:r>
        <w:rPr>
          <w:rFonts w:hint="eastAsia"/>
          <w:kern w:val="0"/>
        </w:rPr>
        <w:t>筑龙网</w:t>
      </w:r>
      <w:proofErr w:type="gramEnd"/>
      <w:r>
        <w:rPr>
          <w:kern w:val="0"/>
        </w:rPr>
        <w:t xml:space="preserve"> </w:t>
      </w:r>
      <w:r>
        <w:rPr>
          <w:rFonts w:hint="eastAsia"/>
          <w:kern w:val="0"/>
        </w:rPr>
        <w:t>合力打造</w:t>
      </w:r>
    </w:p>
    <w:p w:rsidR="00E82F45" w:rsidRDefault="00E82F45" w:rsidP="00E82F45">
      <w:pPr>
        <w:rPr>
          <w:kern w:val="0"/>
        </w:rPr>
      </w:pPr>
      <w:r>
        <w:rPr>
          <w:rFonts w:hint="eastAsia"/>
          <w:kern w:val="0"/>
        </w:rPr>
        <w:lastRenderedPageBreak/>
        <w:t>不良地段，每班指定专人检查，当发现支护变形或损坏时，立即修整加固。</w:t>
      </w:r>
    </w:p>
    <w:p w:rsidR="00E82F45" w:rsidRDefault="00E82F45" w:rsidP="00E82F45">
      <w:pPr>
        <w:rPr>
          <w:kern w:val="0"/>
        </w:rPr>
      </w:pPr>
      <w:r>
        <w:rPr>
          <w:rFonts w:cs="TimesNewRoman"/>
          <w:kern w:val="0"/>
        </w:rPr>
        <w:t>(2)</w:t>
      </w:r>
      <w:r>
        <w:rPr>
          <w:rFonts w:hint="eastAsia"/>
          <w:kern w:val="0"/>
        </w:rPr>
        <w:t>严禁将支撑放在虚碴或软弱的岩石上，软弱围岩地段底面加设垫板或垫梁，并加木楔塞紧。</w:t>
      </w:r>
    </w:p>
    <w:p w:rsidR="00E82F45" w:rsidRDefault="00E82F45" w:rsidP="00E82F45">
      <w:pPr>
        <w:rPr>
          <w:kern w:val="0"/>
        </w:rPr>
      </w:pPr>
      <w:r>
        <w:rPr>
          <w:rFonts w:cs="TimesNewRoman"/>
          <w:kern w:val="0"/>
        </w:rPr>
        <w:t>(3)</w:t>
      </w:r>
      <w:r>
        <w:rPr>
          <w:rFonts w:hint="eastAsia"/>
          <w:kern w:val="0"/>
        </w:rPr>
        <w:t>洞内水平坑道与辅助坑道连接处，加强支护或及早进行永久衬砌。</w:t>
      </w:r>
    </w:p>
    <w:p w:rsidR="00E82F45" w:rsidRDefault="00E82F45" w:rsidP="00E82F45">
      <w:pPr>
        <w:rPr>
          <w:kern w:val="0"/>
        </w:rPr>
      </w:pPr>
      <w:r>
        <w:rPr>
          <w:rFonts w:cs="TimesNewRoman"/>
          <w:kern w:val="0"/>
        </w:rPr>
        <w:t>(4)</w:t>
      </w:r>
      <w:r>
        <w:rPr>
          <w:rFonts w:hint="eastAsia"/>
          <w:kern w:val="0"/>
        </w:rPr>
        <w:t>对开挖后自稳程度很差的围岩或喷射混凝土尚未达到一定强度即趋失稳的围岩或喷锚后变形量超过设计允许值以及发生突变的围岩，采取及时加强临时支护措施。</w:t>
      </w:r>
    </w:p>
    <w:p w:rsidR="00E82F45" w:rsidRDefault="00E82F45" w:rsidP="00E82F45">
      <w:pPr>
        <w:rPr>
          <w:kern w:val="0"/>
        </w:rPr>
      </w:pPr>
      <w:r>
        <w:rPr>
          <w:rFonts w:cs="TimesNewRoman"/>
          <w:kern w:val="0"/>
        </w:rPr>
        <w:t>(5)</w:t>
      </w:r>
      <w:r>
        <w:rPr>
          <w:rFonts w:hint="eastAsia"/>
          <w:kern w:val="0"/>
        </w:rPr>
        <w:t>对洞内拱顶和地表布置的测点定期观测，发现洞内和地表位移值等于或大于允许位移值，以及地面或洞内出现裂缝时，必须立即通知作业人员撤离现场，待制订处理措施后再施工。</w:t>
      </w:r>
    </w:p>
    <w:p w:rsidR="00E82F45" w:rsidRDefault="00E82F45" w:rsidP="00E82F45">
      <w:pPr>
        <w:rPr>
          <w:kern w:val="0"/>
        </w:rPr>
      </w:pPr>
      <w:r>
        <w:rPr>
          <w:rFonts w:cs="TimesNewRoman"/>
          <w:kern w:val="0"/>
        </w:rPr>
        <w:t xml:space="preserve">(6) </w:t>
      </w:r>
      <w:proofErr w:type="gramStart"/>
      <w:r>
        <w:rPr>
          <w:rFonts w:hint="eastAsia"/>
          <w:kern w:val="0"/>
        </w:rPr>
        <w:t>对喷锚地</w:t>
      </w:r>
      <w:proofErr w:type="gramEnd"/>
      <w:r>
        <w:rPr>
          <w:rFonts w:hint="eastAsia"/>
          <w:kern w:val="0"/>
        </w:rPr>
        <w:t>段的危石及时处理完毕，脚手架、防护栏杆、照明设施确保符合安全要求。</w:t>
      </w:r>
    </w:p>
    <w:p w:rsidR="00E82F45" w:rsidRDefault="00E82F45" w:rsidP="00E82F45">
      <w:pPr>
        <w:rPr>
          <w:kern w:val="0"/>
        </w:rPr>
      </w:pPr>
      <w:r>
        <w:rPr>
          <w:rFonts w:cs="TimesNewRoman"/>
          <w:kern w:val="0"/>
        </w:rPr>
        <w:t xml:space="preserve">(7) </w:t>
      </w:r>
      <w:r>
        <w:rPr>
          <w:rFonts w:hint="eastAsia"/>
          <w:kern w:val="0"/>
        </w:rPr>
        <w:t>喷射机械定机、定人、定岗，认真执行安全操作规程，坚持交接班，并作好记录。</w:t>
      </w:r>
    </w:p>
    <w:p w:rsidR="00E82F45" w:rsidRDefault="00E82F45" w:rsidP="00E82F45">
      <w:pPr>
        <w:rPr>
          <w:kern w:val="0"/>
        </w:rPr>
      </w:pPr>
      <w:r>
        <w:rPr>
          <w:rFonts w:cs="TimesNewRoman"/>
          <w:kern w:val="0"/>
        </w:rPr>
        <w:t xml:space="preserve">(8) </w:t>
      </w:r>
      <w:r>
        <w:rPr>
          <w:rFonts w:hint="eastAsia"/>
          <w:kern w:val="0"/>
        </w:rPr>
        <w:t>针对长大管</w:t>
      </w:r>
      <w:proofErr w:type="gramStart"/>
      <w:r>
        <w:rPr>
          <w:rFonts w:hint="eastAsia"/>
          <w:kern w:val="0"/>
        </w:rPr>
        <w:t>棚施工</w:t>
      </w:r>
      <w:proofErr w:type="gramEnd"/>
      <w:r>
        <w:rPr>
          <w:rFonts w:hint="eastAsia"/>
          <w:kern w:val="0"/>
        </w:rPr>
        <w:t>特点和要求，参照有关安全规则制定安全规章制度。</w:t>
      </w:r>
    </w:p>
    <w:p w:rsidR="00E82F45" w:rsidRDefault="00E82F45" w:rsidP="00E82F45">
      <w:pPr>
        <w:rPr>
          <w:kern w:val="0"/>
        </w:rPr>
      </w:pPr>
      <w:r>
        <w:rPr>
          <w:rFonts w:cs="TimesNewRoman"/>
          <w:kern w:val="0"/>
        </w:rPr>
        <w:t xml:space="preserve">(9) </w:t>
      </w:r>
      <w:r>
        <w:rPr>
          <w:rFonts w:hint="eastAsia"/>
          <w:kern w:val="0"/>
        </w:rPr>
        <w:t>加强对围岩进行动态监控量测，实行信息化管理，科学组织施工。</w:t>
      </w:r>
    </w:p>
    <w:p w:rsidR="00E82F45" w:rsidRDefault="00E82F45" w:rsidP="00E82F45">
      <w:pPr>
        <w:rPr>
          <w:kern w:val="0"/>
        </w:rPr>
      </w:pPr>
      <w:r>
        <w:rPr>
          <w:rFonts w:cs="TimesNewRoman"/>
          <w:kern w:val="0"/>
        </w:rPr>
        <w:t xml:space="preserve">(10) </w:t>
      </w:r>
      <w:r>
        <w:rPr>
          <w:rFonts w:hint="eastAsia"/>
          <w:kern w:val="0"/>
        </w:rPr>
        <w:t>拆卸钻杆时，要统一指挥，明确联络信号，扳钳卡钻方向应正确，防止管钳及扳手打伤人。</w:t>
      </w:r>
    </w:p>
    <w:p w:rsidR="00E82F45" w:rsidRDefault="00E82F45" w:rsidP="00E82F45">
      <w:pPr>
        <w:rPr>
          <w:kern w:val="0"/>
        </w:rPr>
      </w:pPr>
      <w:r>
        <w:rPr>
          <w:rFonts w:cs="TimesNewRoman"/>
          <w:kern w:val="0"/>
        </w:rPr>
        <w:t xml:space="preserve">(11) </w:t>
      </w:r>
      <w:r>
        <w:rPr>
          <w:rFonts w:hint="eastAsia"/>
          <w:kern w:val="0"/>
        </w:rPr>
        <w:t>钢管内注浆时，操作人员应戴口罩、眼镜和胶手套。</w:t>
      </w:r>
    </w:p>
    <w:p w:rsidR="00E82F45" w:rsidRDefault="00E82F45" w:rsidP="00E82F45">
      <w:pPr>
        <w:rPr>
          <w:kern w:val="0"/>
        </w:rPr>
      </w:pPr>
      <w:r>
        <w:rPr>
          <w:rFonts w:cs="TimesNewRoman"/>
          <w:kern w:val="0"/>
        </w:rPr>
        <w:t xml:space="preserve">(12) </w:t>
      </w:r>
      <w:r>
        <w:rPr>
          <w:rFonts w:hint="eastAsia"/>
          <w:kern w:val="0"/>
        </w:rPr>
        <w:t>要有良好的照明条件。</w:t>
      </w:r>
    </w:p>
    <w:p w:rsidR="00E82F45" w:rsidRDefault="00E82F45" w:rsidP="00E82F45">
      <w:pPr>
        <w:rPr>
          <w:kern w:val="0"/>
        </w:rPr>
      </w:pPr>
      <w:r>
        <w:rPr>
          <w:rFonts w:hint="eastAsia"/>
          <w:kern w:val="0"/>
        </w:rPr>
        <w:t>（五）</w:t>
      </w:r>
      <w:r>
        <w:rPr>
          <w:kern w:val="0"/>
        </w:rPr>
        <w:t xml:space="preserve"> </w:t>
      </w:r>
      <w:r>
        <w:rPr>
          <w:rFonts w:hint="eastAsia"/>
          <w:kern w:val="0"/>
        </w:rPr>
        <w:t>衬砌施工安全保证措施</w:t>
      </w:r>
    </w:p>
    <w:p w:rsidR="00E82F45" w:rsidRDefault="00E82F45" w:rsidP="00E82F45">
      <w:pPr>
        <w:rPr>
          <w:kern w:val="0"/>
        </w:rPr>
      </w:pPr>
      <w:r>
        <w:rPr>
          <w:rFonts w:cs="TimesNewRoman"/>
          <w:kern w:val="0"/>
        </w:rPr>
        <w:t xml:space="preserve">(1) </w:t>
      </w:r>
      <w:r>
        <w:rPr>
          <w:rFonts w:hint="eastAsia"/>
          <w:kern w:val="0"/>
        </w:rPr>
        <w:t>衬砌台车下的净空确保运输车辆正常通行，并悬挂明显的缓行标志。</w:t>
      </w:r>
    </w:p>
    <w:p w:rsidR="00E82F45" w:rsidRDefault="00E82F45" w:rsidP="00E82F45">
      <w:pPr>
        <w:rPr>
          <w:kern w:val="0"/>
        </w:rPr>
      </w:pPr>
      <w:r>
        <w:rPr>
          <w:rFonts w:cs="TimesNewRoman"/>
          <w:kern w:val="0"/>
        </w:rPr>
        <w:lastRenderedPageBreak/>
        <w:t xml:space="preserve">(2) </w:t>
      </w:r>
      <w:r>
        <w:rPr>
          <w:rFonts w:hint="eastAsia"/>
          <w:kern w:val="0"/>
        </w:rPr>
        <w:t>使用台车必须注意下列条件：</w:t>
      </w:r>
    </w:p>
    <w:p w:rsidR="00E82F45" w:rsidRDefault="00E82F45" w:rsidP="00E82F45">
      <w:pPr>
        <w:rPr>
          <w:kern w:val="0"/>
        </w:rPr>
      </w:pPr>
      <w:r>
        <w:rPr>
          <w:rFonts w:hint="eastAsia"/>
          <w:kern w:val="0"/>
        </w:rPr>
        <w:t>台车</w:t>
      </w:r>
      <w:proofErr w:type="gramStart"/>
      <w:r>
        <w:rPr>
          <w:rFonts w:hint="eastAsia"/>
          <w:kern w:val="0"/>
        </w:rPr>
        <w:t>走行轨中心线</w:t>
      </w:r>
      <w:proofErr w:type="gramEnd"/>
      <w:r>
        <w:rPr>
          <w:rFonts w:hint="eastAsia"/>
          <w:kern w:val="0"/>
        </w:rPr>
        <w:t>必须与隧道中心线重合，两侧轨面在同一水平面；台车上不准堆放料具；工作台上底板必须满铺；混凝土两端挡头板，安装牢固可靠</w:t>
      </w:r>
      <w:proofErr w:type="gramStart"/>
      <w:r>
        <w:rPr>
          <w:rFonts w:hint="eastAsia"/>
          <w:kern w:val="0"/>
        </w:rPr>
        <w:t>不</w:t>
      </w:r>
      <w:proofErr w:type="gramEnd"/>
      <w:r>
        <w:rPr>
          <w:rFonts w:hint="eastAsia"/>
          <w:kern w:val="0"/>
        </w:rPr>
        <w:t>漏浆，浇筑时两侧对称进行，不得使台车受到偏压；台车前后轮的相反方向固定牢靠，防止位移。</w:t>
      </w:r>
    </w:p>
    <w:p w:rsidR="00E82F45" w:rsidRDefault="00E82F45" w:rsidP="00E82F45">
      <w:pPr>
        <w:rPr>
          <w:kern w:val="0"/>
        </w:rPr>
      </w:pPr>
      <w:r>
        <w:rPr>
          <w:rFonts w:hint="eastAsia"/>
          <w:kern w:val="0"/>
        </w:rPr>
        <w:t>（六）</w:t>
      </w:r>
      <w:r>
        <w:rPr>
          <w:kern w:val="0"/>
        </w:rPr>
        <w:t xml:space="preserve"> </w:t>
      </w:r>
      <w:r>
        <w:rPr>
          <w:rFonts w:hint="eastAsia"/>
          <w:kern w:val="0"/>
        </w:rPr>
        <w:t>洞内通风与防尘安全保证措施</w:t>
      </w:r>
    </w:p>
    <w:p w:rsidR="00E82F45" w:rsidRDefault="00E82F45" w:rsidP="00E82F45">
      <w:pPr>
        <w:rPr>
          <w:kern w:val="0"/>
        </w:rPr>
      </w:pPr>
      <w:r>
        <w:rPr>
          <w:rFonts w:cs="TimesNewRoman"/>
          <w:kern w:val="0"/>
        </w:rPr>
        <w:t xml:space="preserve">(1) </w:t>
      </w:r>
      <w:r>
        <w:rPr>
          <w:rFonts w:hint="eastAsia"/>
          <w:kern w:val="0"/>
        </w:rPr>
        <w:t>隧道施工的通风设专人管理。</w:t>
      </w:r>
    </w:p>
    <w:p w:rsidR="00E82F45" w:rsidRDefault="00E82F45" w:rsidP="00E82F45">
      <w:pPr>
        <w:rPr>
          <w:kern w:val="0"/>
        </w:rPr>
      </w:pPr>
      <w:r>
        <w:rPr>
          <w:rFonts w:cs="TimesNewRoman"/>
          <w:kern w:val="0"/>
        </w:rPr>
        <w:t xml:space="preserve">(2) </w:t>
      </w:r>
      <w:r>
        <w:rPr>
          <w:rFonts w:hint="eastAsia"/>
          <w:kern w:val="0"/>
        </w:rPr>
        <w:t>通风机运转时，严禁人员在风管的进出口附近停留。</w:t>
      </w:r>
    </w:p>
    <w:p w:rsidR="00E82F45" w:rsidRDefault="00E82F45" w:rsidP="00E82F45">
      <w:pPr>
        <w:rPr>
          <w:kern w:val="0"/>
        </w:rPr>
      </w:pPr>
      <w:r>
        <w:rPr>
          <w:rFonts w:cs="TimesNewRoman"/>
          <w:kern w:val="0"/>
        </w:rPr>
        <w:t xml:space="preserve">(3) </w:t>
      </w:r>
      <w:r>
        <w:rPr>
          <w:rFonts w:hint="eastAsia"/>
          <w:kern w:val="0"/>
        </w:rPr>
        <w:t>通风机停止运转时，任何人不准靠近通风软管行走和在软管旁边停留，</w:t>
      </w:r>
      <w:proofErr w:type="gramStart"/>
      <w:r>
        <w:rPr>
          <w:rFonts w:hint="eastAsia"/>
          <w:kern w:val="0"/>
        </w:rPr>
        <w:t>不</w:t>
      </w:r>
      <w:proofErr w:type="gramEnd"/>
      <w:r>
        <w:rPr>
          <w:rFonts w:hint="eastAsia"/>
          <w:kern w:val="0"/>
        </w:rPr>
        <w:t>准将任何物品防在通风管或管口上。</w:t>
      </w:r>
    </w:p>
    <w:p w:rsidR="00E82F45" w:rsidRDefault="00E82F45" w:rsidP="00E82F45">
      <w:pPr>
        <w:rPr>
          <w:kern w:val="0"/>
        </w:rPr>
      </w:pPr>
      <w:r>
        <w:rPr>
          <w:rFonts w:cs="TimesNewRoman"/>
          <w:kern w:val="0"/>
        </w:rPr>
        <w:t xml:space="preserve">(4) </w:t>
      </w:r>
      <w:r>
        <w:rPr>
          <w:rFonts w:hint="eastAsia"/>
          <w:kern w:val="0"/>
        </w:rPr>
        <w:t>风管与掌子面距离不得大于</w:t>
      </w:r>
      <w:r>
        <w:rPr>
          <w:rFonts w:cs="TimesNewRoman"/>
          <w:kern w:val="0"/>
        </w:rPr>
        <w:t>50m</w:t>
      </w:r>
      <w:r>
        <w:rPr>
          <w:rFonts w:hint="eastAsia"/>
          <w:kern w:val="0"/>
        </w:rPr>
        <w:t>。</w:t>
      </w:r>
    </w:p>
    <w:p w:rsidR="00E82F45" w:rsidRDefault="00E82F45" w:rsidP="00E82F45">
      <w:pPr>
        <w:rPr>
          <w:kern w:val="0"/>
        </w:rPr>
      </w:pPr>
      <w:r>
        <w:rPr>
          <w:rFonts w:cs="TimesNewRoman"/>
          <w:kern w:val="0"/>
        </w:rPr>
        <w:t xml:space="preserve">(5) </w:t>
      </w:r>
      <w:r>
        <w:rPr>
          <w:rFonts w:hint="eastAsia"/>
          <w:kern w:val="0"/>
        </w:rPr>
        <w:t>喷射混凝土采用湿喷，严禁在隧道中使用干式凿岩机。</w:t>
      </w:r>
    </w:p>
    <w:p w:rsidR="00E82F45" w:rsidRDefault="00E82F45" w:rsidP="00E82F45">
      <w:pPr>
        <w:rPr>
          <w:kern w:val="0"/>
        </w:rPr>
      </w:pPr>
      <w:r>
        <w:rPr>
          <w:rFonts w:hint="eastAsia"/>
          <w:kern w:val="0"/>
        </w:rPr>
        <w:t>（七）</w:t>
      </w:r>
      <w:r>
        <w:rPr>
          <w:kern w:val="0"/>
        </w:rPr>
        <w:t xml:space="preserve"> </w:t>
      </w:r>
      <w:r>
        <w:rPr>
          <w:rFonts w:hint="eastAsia"/>
          <w:kern w:val="0"/>
        </w:rPr>
        <w:t>洞内防火与防水安全保证措施</w:t>
      </w:r>
    </w:p>
    <w:p w:rsidR="00E82F45" w:rsidRDefault="00E82F45" w:rsidP="00E82F45">
      <w:pPr>
        <w:rPr>
          <w:kern w:val="0"/>
        </w:rPr>
      </w:pPr>
      <w:r>
        <w:rPr>
          <w:rFonts w:cs="TimesNewRoman"/>
          <w:kern w:val="0"/>
        </w:rPr>
        <w:t xml:space="preserve">(1) </w:t>
      </w:r>
      <w:r>
        <w:rPr>
          <w:rFonts w:hint="eastAsia"/>
          <w:kern w:val="0"/>
        </w:rPr>
        <w:t>施工区域设置有效而足够的消防器材，放在易取的位置并且设立明显标志。各种器材做到定期检查补充和更换，不得挪用。</w:t>
      </w:r>
    </w:p>
    <w:p w:rsidR="00E82F45" w:rsidRDefault="00E82F45" w:rsidP="00E82F45">
      <w:pPr>
        <w:rPr>
          <w:kern w:val="0"/>
        </w:rPr>
      </w:pPr>
      <w:r>
        <w:rPr>
          <w:rFonts w:cs="TimesNewRoman"/>
          <w:kern w:val="0"/>
        </w:rPr>
        <w:t xml:space="preserve">(2) </w:t>
      </w:r>
      <w:r>
        <w:rPr>
          <w:rFonts w:hint="eastAsia"/>
          <w:kern w:val="0"/>
        </w:rPr>
        <w:t>洞内严禁明火作业与取暖。</w:t>
      </w:r>
    </w:p>
    <w:p w:rsidR="00E82F45" w:rsidRDefault="00E82F45" w:rsidP="00E82F45">
      <w:pPr>
        <w:rPr>
          <w:kern w:val="0"/>
        </w:rPr>
      </w:pPr>
      <w:r>
        <w:rPr>
          <w:rFonts w:cs="TimesNewRoman"/>
          <w:kern w:val="0"/>
        </w:rPr>
        <w:t xml:space="preserve">(3) </w:t>
      </w:r>
      <w:r>
        <w:rPr>
          <w:rFonts w:hint="eastAsia"/>
          <w:kern w:val="0"/>
        </w:rPr>
        <w:t>在雨期前进行防洪及洞顶地表水检查，防止洪水灌入洞内。</w:t>
      </w:r>
    </w:p>
    <w:p w:rsidR="00E82F45" w:rsidRDefault="00E82F45" w:rsidP="00E82F45">
      <w:pPr>
        <w:rPr>
          <w:kern w:val="0"/>
        </w:rPr>
      </w:pPr>
      <w:r>
        <w:rPr>
          <w:rFonts w:cs="TimesNewRoman"/>
          <w:kern w:val="0"/>
        </w:rPr>
        <w:t xml:space="preserve">(4) </w:t>
      </w:r>
      <w:r>
        <w:rPr>
          <w:rFonts w:hint="eastAsia"/>
          <w:kern w:val="0"/>
        </w:rPr>
        <w:t>对地表水丰富和地质条件复杂的地层，在施工时制定妥善的防排水措施，备足排水设备。</w:t>
      </w:r>
    </w:p>
    <w:p w:rsidR="00E82F45" w:rsidRDefault="00E82F45" w:rsidP="00E82F45">
      <w:pPr>
        <w:rPr>
          <w:kern w:val="0"/>
        </w:rPr>
      </w:pPr>
      <w:r>
        <w:rPr>
          <w:rFonts w:hint="eastAsia"/>
          <w:kern w:val="0"/>
        </w:rPr>
        <w:t>（八）</w:t>
      </w:r>
      <w:r>
        <w:rPr>
          <w:kern w:val="0"/>
        </w:rPr>
        <w:t xml:space="preserve"> </w:t>
      </w:r>
      <w:r>
        <w:rPr>
          <w:rFonts w:hint="eastAsia"/>
          <w:kern w:val="0"/>
        </w:rPr>
        <w:t>洞内电气设备安全保证措施</w:t>
      </w:r>
    </w:p>
    <w:p w:rsidR="00E82F45" w:rsidRDefault="00E82F45" w:rsidP="00E82F45">
      <w:pPr>
        <w:rPr>
          <w:kern w:val="0"/>
        </w:rPr>
      </w:pPr>
      <w:r>
        <w:rPr>
          <w:rFonts w:cs="TimesNewRoman"/>
          <w:kern w:val="0"/>
        </w:rPr>
        <w:t xml:space="preserve">(1) </w:t>
      </w:r>
      <w:r>
        <w:rPr>
          <w:rFonts w:hint="eastAsia"/>
          <w:kern w:val="0"/>
        </w:rPr>
        <w:t>洞内电气设备的操作，必须符合下列规定：非专职电工不得操作电气设备；手持式电气设备的操作手柄和工作中接触的部位，设有良好的绝缘。使用前进行绝缘检查。</w:t>
      </w:r>
    </w:p>
    <w:p w:rsidR="00E82F45" w:rsidRDefault="00E82F45" w:rsidP="00E82F45">
      <w:pPr>
        <w:rPr>
          <w:kern w:val="0"/>
        </w:rPr>
      </w:pPr>
      <w:r>
        <w:rPr>
          <w:rFonts w:cs="TimesNewRoman"/>
          <w:kern w:val="0"/>
        </w:rPr>
        <w:t xml:space="preserve">(2) </w:t>
      </w:r>
      <w:r>
        <w:rPr>
          <w:rFonts w:hint="eastAsia"/>
          <w:kern w:val="0"/>
        </w:rPr>
        <w:t>电器（气）设备外露和传动部分，必须加装遮拦或防护罩。</w:t>
      </w:r>
    </w:p>
    <w:p w:rsidR="00E82F45" w:rsidRDefault="00E82F45" w:rsidP="00E82F45">
      <w:pPr>
        <w:rPr>
          <w:kern w:val="0"/>
        </w:rPr>
      </w:pPr>
      <w:r>
        <w:rPr>
          <w:rFonts w:cs="TimesNewRoman"/>
          <w:kern w:val="0"/>
        </w:rPr>
        <w:lastRenderedPageBreak/>
        <w:t xml:space="preserve">(3) 36V </w:t>
      </w:r>
      <w:r>
        <w:rPr>
          <w:rFonts w:hint="eastAsia"/>
          <w:kern w:val="0"/>
        </w:rPr>
        <w:t>以上的供电设备和由于绝缘损坏可能带有危险电压的设备的金属外壳、构架等，必须有接地保护。</w:t>
      </w:r>
    </w:p>
    <w:p w:rsidR="00E82F45" w:rsidRDefault="00E82F45" w:rsidP="00E82F45">
      <w:pPr>
        <w:rPr>
          <w:kern w:val="0"/>
        </w:rPr>
      </w:pPr>
      <w:r>
        <w:rPr>
          <w:rFonts w:cs="TimesNewRoman"/>
          <w:kern w:val="0"/>
        </w:rPr>
        <w:t xml:space="preserve">(4) </w:t>
      </w:r>
      <w:r>
        <w:rPr>
          <w:rFonts w:hint="eastAsia"/>
          <w:kern w:val="0"/>
        </w:rPr>
        <w:t>直接向洞内供电的馈线上，严禁设自动重合闸，手动合闸时必须与洞内值班人员联系。</w:t>
      </w:r>
    </w:p>
    <w:p w:rsidR="00E82F45" w:rsidRDefault="00E82F45" w:rsidP="00E82F45">
      <w:pPr>
        <w:rPr>
          <w:kern w:val="0"/>
        </w:rPr>
      </w:pPr>
      <w:r>
        <w:rPr>
          <w:rFonts w:hint="eastAsia"/>
          <w:kern w:val="0"/>
        </w:rPr>
        <w:t>六、行车安全保证措施</w:t>
      </w:r>
    </w:p>
    <w:p w:rsidR="00E82F45" w:rsidRDefault="00E82F45" w:rsidP="00E82F45">
      <w:pPr>
        <w:rPr>
          <w:kern w:val="0"/>
        </w:rPr>
      </w:pPr>
      <w:r>
        <w:rPr>
          <w:rFonts w:cs="TimesNewRoman"/>
          <w:kern w:val="0"/>
        </w:rPr>
        <w:t xml:space="preserve">1. </w:t>
      </w:r>
      <w:r>
        <w:rPr>
          <w:rFonts w:hint="eastAsia"/>
          <w:kern w:val="0"/>
        </w:rPr>
        <w:t>车辆运输坚持“三个合理安排”、“五定”、“五上路”的方法。</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“三个合理安排”，即合理安排运输计划，合理安排车辆，合理安排装卸。（</w:t>
      </w:r>
      <w:r>
        <w:rPr>
          <w:rFonts w:cs="TimesNewRoman"/>
          <w:kern w:val="0"/>
        </w:rPr>
        <w:t>2</w:t>
      </w:r>
      <w:r>
        <w:rPr>
          <w:rFonts w:hint="eastAsia"/>
          <w:kern w:val="0"/>
        </w:rPr>
        <w:t>）</w:t>
      </w:r>
      <w:r>
        <w:rPr>
          <w:kern w:val="0"/>
        </w:rPr>
        <w:t xml:space="preserve"> </w:t>
      </w:r>
      <w:r>
        <w:rPr>
          <w:rFonts w:hint="eastAsia"/>
          <w:kern w:val="0"/>
        </w:rPr>
        <w:t>“五定”，即定人、定车、定任务、定行车路线、定物资类别。（</w:t>
      </w:r>
      <w:r>
        <w:rPr>
          <w:rFonts w:cs="TimesNewRoman"/>
          <w:kern w:val="0"/>
        </w:rPr>
        <w:t>3</w:t>
      </w:r>
      <w:r>
        <w:rPr>
          <w:rFonts w:hint="eastAsia"/>
          <w:kern w:val="0"/>
        </w:rPr>
        <w:t>）</w:t>
      </w:r>
      <w:r>
        <w:rPr>
          <w:kern w:val="0"/>
        </w:rPr>
        <w:t xml:space="preserve"> </w:t>
      </w:r>
      <w:r>
        <w:rPr>
          <w:rFonts w:hint="eastAsia"/>
          <w:kern w:val="0"/>
        </w:rPr>
        <w:t>“五上路”，即干部跟车上路、政治学习上路、思想工作上路、安全检查上路、修理工跟车上路。</w:t>
      </w:r>
    </w:p>
    <w:p w:rsidR="00E82F45" w:rsidRDefault="00E82F45" w:rsidP="00E82F45">
      <w:pPr>
        <w:rPr>
          <w:kern w:val="0"/>
        </w:rPr>
      </w:pPr>
      <w:r>
        <w:rPr>
          <w:rFonts w:cs="TimesNewRoman"/>
          <w:kern w:val="0"/>
        </w:rPr>
        <w:t xml:space="preserve">2. </w:t>
      </w:r>
      <w:r>
        <w:rPr>
          <w:rFonts w:hint="eastAsia"/>
          <w:kern w:val="0"/>
        </w:rPr>
        <w:t>做好司机的安全、管理教育和技术培训工作，加强专业技术培训，定期举办汽车驾驶员和汽车修理工培训。在职司机人员坚持每周一次技术课，认真抓好安全行车和法纪教育，使司机养成遵章守纪、安全行车的好作风，落实安全责任制。做好各种工程车辆的检修与维护、消除事故隐患。</w:t>
      </w:r>
    </w:p>
    <w:p w:rsidR="00E82F45" w:rsidRDefault="00E82F45" w:rsidP="00E82F45">
      <w:pPr>
        <w:rPr>
          <w:kern w:val="0"/>
        </w:rPr>
      </w:pPr>
      <w:r>
        <w:rPr>
          <w:rFonts w:cs="TimesNewRoman"/>
          <w:kern w:val="0"/>
        </w:rPr>
        <w:t xml:space="preserve">3. </w:t>
      </w:r>
      <w:r>
        <w:rPr>
          <w:rFonts w:hint="eastAsia"/>
          <w:kern w:val="0"/>
        </w:rPr>
        <w:t>坚持“四项车管制度”。</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检查制度：坚持日常检查、途中检查、修理保养质量检查、安全检查制度。（</w:t>
      </w:r>
      <w:r>
        <w:rPr>
          <w:rFonts w:cs="TimesNewRoman"/>
          <w:kern w:val="0"/>
        </w:rPr>
        <w:t>2</w:t>
      </w:r>
      <w:r>
        <w:rPr>
          <w:rFonts w:hint="eastAsia"/>
          <w:kern w:val="0"/>
        </w:rPr>
        <w:t>）</w:t>
      </w:r>
      <w:r>
        <w:rPr>
          <w:kern w:val="0"/>
        </w:rPr>
        <w:t xml:space="preserve"> </w:t>
      </w:r>
      <w:r>
        <w:rPr>
          <w:rFonts w:hint="eastAsia"/>
          <w:kern w:val="0"/>
        </w:rPr>
        <w:t>保养制度：坚持定程保养、换季保养和四化保养制度。（</w:t>
      </w:r>
      <w:r>
        <w:rPr>
          <w:rFonts w:cs="TimesNewRoman"/>
          <w:kern w:val="0"/>
        </w:rPr>
        <w:t>3</w:t>
      </w:r>
      <w:r>
        <w:rPr>
          <w:rFonts w:hint="eastAsia"/>
          <w:kern w:val="0"/>
        </w:rPr>
        <w:t>）</w:t>
      </w:r>
      <w:r>
        <w:rPr>
          <w:kern w:val="0"/>
        </w:rPr>
        <w:t xml:space="preserve"> </w:t>
      </w:r>
      <w:r>
        <w:rPr>
          <w:rFonts w:hint="eastAsia"/>
          <w:kern w:val="0"/>
        </w:rPr>
        <w:t>修旧利废制度。（</w:t>
      </w:r>
      <w:r>
        <w:rPr>
          <w:rFonts w:cs="TimesNewRoman"/>
          <w:kern w:val="0"/>
        </w:rPr>
        <w:t>4</w:t>
      </w:r>
      <w:r>
        <w:rPr>
          <w:rFonts w:hint="eastAsia"/>
          <w:kern w:val="0"/>
        </w:rPr>
        <w:t>）</w:t>
      </w:r>
      <w:r>
        <w:rPr>
          <w:kern w:val="0"/>
        </w:rPr>
        <w:t xml:space="preserve"> </w:t>
      </w:r>
      <w:r>
        <w:rPr>
          <w:rFonts w:hint="eastAsia"/>
          <w:kern w:val="0"/>
        </w:rPr>
        <w:t>车场日制度。</w:t>
      </w:r>
    </w:p>
    <w:p w:rsidR="00E82F45" w:rsidRDefault="00E82F45" w:rsidP="00E82F45">
      <w:pPr>
        <w:rPr>
          <w:kern w:val="0"/>
        </w:rPr>
      </w:pPr>
      <w:r>
        <w:rPr>
          <w:rFonts w:cs="TimesNewRoman"/>
          <w:kern w:val="0"/>
        </w:rPr>
        <w:t xml:space="preserve">4. </w:t>
      </w:r>
      <w:r>
        <w:rPr>
          <w:rFonts w:hint="eastAsia"/>
          <w:kern w:val="0"/>
        </w:rPr>
        <w:t>搞好配件管理，确保正常供应。</w:t>
      </w:r>
    </w:p>
    <w:p w:rsidR="00E82F45" w:rsidRDefault="00E82F45" w:rsidP="00E82F45">
      <w:pPr>
        <w:rPr>
          <w:kern w:val="0"/>
        </w:rPr>
      </w:pPr>
      <w:r>
        <w:rPr>
          <w:rFonts w:cs="TimesNewRoman"/>
          <w:kern w:val="0"/>
        </w:rPr>
        <w:t xml:space="preserve">5. </w:t>
      </w:r>
      <w:r>
        <w:rPr>
          <w:rFonts w:hint="eastAsia"/>
          <w:kern w:val="0"/>
        </w:rPr>
        <w:t>做好各种工程车辆的检修与维护、消除事故隐患，不使用带病设备。加强现场修理，对机械故障和配件损坏随时进行修理和更换，保证现场的设备完好率。</w:t>
      </w:r>
    </w:p>
    <w:p w:rsidR="00E82F45" w:rsidRDefault="00E82F45" w:rsidP="00E82F45">
      <w:pPr>
        <w:rPr>
          <w:kern w:val="0"/>
        </w:rPr>
      </w:pPr>
      <w:r>
        <w:rPr>
          <w:rFonts w:cs="TimesNewRoman"/>
          <w:kern w:val="0"/>
        </w:rPr>
        <w:t xml:space="preserve">6. </w:t>
      </w:r>
      <w:r>
        <w:rPr>
          <w:rFonts w:hint="eastAsia"/>
          <w:kern w:val="0"/>
        </w:rPr>
        <w:t>严格执行“三定”保养制度。定人、定位、定项分工保养。合理确</w:t>
      </w:r>
      <w:r>
        <w:rPr>
          <w:rFonts w:hint="eastAsia"/>
          <w:kern w:val="0"/>
        </w:rPr>
        <w:lastRenderedPageBreak/>
        <w:t>定保养周期，突出保养重点。及时清洁三滤（空气滤芯、柴油滤芯、机油滤芯）和燃油油路，发现问题及时修理更换。</w:t>
      </w:r>
    </w:p>
    <w:p w:rsidR="00E82F45" w:rsidRDefault="00E82F45" w:rsidP="00E82F45">
      <w:pPr>
        <w:rPr>
          <w:kern w:val="0"/>
        </w:rPr>
      </w:pPr>
      <w:r>
        <w:rPr>
          <w:rFonts w:cs="TimesNewRoman"/>
          <w:kern w:val="0"/>
        </w:rPr>
        <w:t xml:space="preserve">7. </w:t>
      </w:r>
      <w:r>
        <w:rPr>
          <w:rFonts w:hint="eastAsia"/>
          <w:kern w:val="0"/>
        </w:rPr>
        <w:t>尽量减少机械设备的接地压力，防止机械沉陷。</w:t>
      </w:r>
    </w:p>
    <w:p w:rsidR="00E82F45" w:rsidRDefault="00E82F45" w:rsidP="00E82F45">
      <w:pPr>
        <w:rPr>
          <w:kern w:val="0"/>
        </w:rPr>
      </w:pPr>
      <w:r>
        <w:rPr>
          <w:rFonts w:cs="TimesNewRoman"/>
          <w:kern w:val="0"/>
        </w:rPr>
        <w:t xml:space="preserve">8. </w:t>
      </w:r>
      <w:r>
        <w:rPr>
          <w:rFonts w:hint="eastAsia"/>
          <w:kern w:val="0"/>
        </w:rPr>
        <w:t>施工时，指派专人负责各种机械设备安全作业范围监督、检查，杜绝伤人事故的发生。</w:t>
      </w:r>
    </w:p>
    <w:p w:rsidR="00E82F45" w:rsidRDefault="00E82F45" w:rsidP="00E82F45">
      <w:pPr>
        <w:rPr>
          <w:kern w:val="0"/>
        </w:rPr>
      </w:pPr>
      <w:r>
        <w:rPr>
          <w:rFonts w:hint="eastAsia"/>
          <w:kern w:val="0"/>
        </w:rPr>
        <w:t>七、电器设备安全操作保证措施</w:t>
      </w:r>
    </w:p>
    <w:p w:rsidR="00E82F45" w:rsidRDefault="00E82F45" w:rsidP="00E82F45">
      <w:pPr>
        <w:rPr>
          <w:kern w:val="0"/>
        </w:rPr>
      </w:pPr>
      <w:r>
        <w:rPr>
          <w:rFonts w:hint="eastAsia"/>
          <w:kern w:val="0"/>
        </w:rPr>
        <w:t>施工现场临时用电编制施工组织设计，按《施工现场临时用电安全技术规范》</w:t>
      </w:r>
      <w:r>
        <w:rPr>
          <w:rFonts w:cs="TimesNewRoman"/>
          <w:kern w:val="0"/>
        </w:rPr>
        <w:t>(JGJ46-88)</w:t>
      </w:r>
      <w:r>
        <w:rPr>
          <w:rFonts w:hint="eastAsia"/>
          <w:kern w:val="0"/>
        </w:rPr>
        <w:t>的要求进行设计、验收和检查，进行安全技术交底，并建立、健全安全用电管理制度，严格落实“防止误触带电体、防止漏电、实行安全电压”三项技术措施。</w:t>
      </w:r>
    </w:p>
    <w:p w:rsidR="00E82F45" w:rsidRDefault="00E82F45" w:rsidP="00E82F45">
      <w:pPr>
        <w:rPr>
          <w:kern w:val="0"/>
        </w:rPr>
      </w:pPr>
      <w:r>
        <w:rPr>
          <w:rFonts w:hint="eastAsia"/>
          <w:kern w:val="0"/>
        </w:rPr>
        <w:t>使用高压电器，采取加强外绝缘措施。其他电工产品均满足施工要求。避雷器选用适于本地区的避雷器。</w:t>
      </w:r>
    </w:p>
    <w:p w:rsidR="00E82F45" w:rsidRDefault="00E82F45" w:rsidP="00E82F45">
      <w:pPr>
        <w:rPr>
          <w:kern w:val="0"/>
        </w:rPr>
      </w:pPr>
      <w:r>
        <w:rPr>
          <w:rFonts w:hint="eastAsia"/>
          <w:kern w:val="0"/>
        </w:rPr>
        <w:t>低压电器设备有足够的</w:t>
      </w:r>
      <w:proofErr w:type="gramStart"/>
      <w:r>
        <w:rPr>
          <w:rFonts w:hint="eastAsia"/>
          <w:kern w:val="0"/>
        </w:rPr>
        <w:t>的</w:t>
      </w:r>
      <w:proofErr w:type="gramEnd"/>
      <w:r>
        <w:rPr>
          <w:rFonts w:hint="eastAsia"/>
          <w:kern w:val="0"/>
        </w:rPr>
        <w:t>可靠性及提高分断能力延长触点寿命；空气开关、热继电器注意确定恰当的额定电流值；控制电动设备温升等。</w:t>
      </w:r>
    </w:p>
    <w:p w:rsidR="00E82F45" w:rsidRDefault="00E82F45" w:rsidP="00E82F45">
      <w:pPr>
        <w:rPr>
          <w:kern w:val="0"/>
        </w:rPr>
      </w:pPr>
      <w:r>
        <w:rPr>
          <w:rFonts w:cs="TimesNewRoman"/>
          <w:kern w:val="0"/>
        </w:rPr>
        <w:t xml:space="preserve">(1) </w:t>
      </w:r>
      <w:r>
        <w:rPr>
          <w:rFonts w:hint="eastAsia"/>
          <w:kern w:val="0"/>
        </w:rPr>
        <w:t>施工用电采用“三相五线”制，按“</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漏保”防护。</w:t>
      </w:r>
    </w:p>
    <w:p w:rsidR="00E82F45" w:rsidRDefault="00E82F45" w:rsidP="00E82F45">
      <w:pPr>
        <w:rPr>
          <w:kern w:val="0"/>
        </w:rPr>
      </w:pPr>
      <w:r>
        <w:rPr>
          <w:rFonts w:cs="TimesNewRoman"/>
          <w:kern w:val="0"/>
        </w:rPr>
        <w:t>(2)</w:t>
      </w:r>
      <w:r>
        <w:rPr>
          <w:rFonts w:hint="eastAsia"/>
          <w:kern w:val="0"/>
        </w:rPr>
        <w:t>变压器设在施工现场边角处，并设围栏；根据用电位置，在主干线电杆上装设分线箱。</w:t>
      </w:r>
    </w:p>
    <w:p w:rsidR="00E82F45" w:rsidRDefault="00E82F45" w:rsidP="00E82F45">
      <w:pPr>
        <w:rPr>
          <w:kern w:val="0"/>
        </w:rPr>
      </w:pPr>
      <w:r>
        <w:rPr>
          <w:rFonts w:cs="TimesNewRoman"/>
          <w:kern w:val="0"/>
        </w:rPr>
        <w:t xml:space="preserve">(3) </w:t>
      </w:r>
      <w:r>
        <w:rPr>
          <w:rFonts w:hint="eastAsia"/>
          <w:kern w:val="0"/>
        </w:rPr>
        <w:t>在施工现场专用中性点直接接地的电力系统中，采用</w:t>
      </w:r>
      <w:r>
        <w:rPr>
          <w:rFonts w:cs="TimesNewRoman"/>
          <w:kern w:val="0"/>
        </w:rPr>
        <w:t xml:space="preserve">TZ-S </w:t>
      </w:r>
      <w:r>
        <w:rPr>
          <w:rFonts w:hint="eastAsia"/>
          <w:kern w:val="0"/>
        </w:rPr>
        <w:t>接零保护系统，电气设备的外壳与专用保护零线连接。不得在同一供电系统中有的接地，有的接零。</w:t>
      </w:r>
    </w:p>
    <w:p w:rsidR="00E82F45" w:rsidRDefault="00E82F45" w:rsidP="00E82F45">
      <w:pPr>
        <w:rPr>
          <w:kern w:val="0"/>
        </w:rPr>
      </w:pPr>
      <w:r>
        <w:rPr>
          <w:rFonts w:cs="TimesNewRoman"/>
          <w:kern w:val="0"/>
        </w:rPr>
        <w:t xml:space="preserve">(4) </w:t>
      </w:r>
      <w:r>
        <w:rPr>
          <w:rFonts w:hint="eastAsia"/>
          <w:kern w:val="0"/>
        </w:rPr>
        <w:t>工地内的电线按标准架设。施工现场内电线与其所经过的建筑物或工作地点保持安全距离，现场架空线与建筑物水平距离不小于</w:t>
      </w:r>
      <w:r>
        <w:rPr>
          <w:rFonts w:cs="TimesNewRoman"/>
          <w:kern w:val="0"/>
        </w:rPr>
        <w:t>10cm</w:t>
      </w:r>
      <w:r>
        <w:rPr>
          <w:rFonts w:hint="eastAsia"/>
          <w:kern w:val="0"/>
        </w:rPr>
        <w:t>，跨越临时设施时垂直距离不小于</w:t>
      </w:r>
      <w:r>
        <w:rPr>
          <w:rFonts w:cs="TimesNewRoman"/>
          <w:kern w:val="0"/>
        </w:rPr>
        <w:t>2.5m</w:t>
      </w:r>
      <w:r>
        <w:rPr>
          <w:rFonts w:hint="eastAsia"/>
          <w:kern w:val="0"/>
        </w:rPr>
        <w:t>。同时，加大电线的安全系数，施工现场</w:t>
      </w:r>
      <w:proofErr w:type="gramStart"/>
      <w:r>
        <w:rPr>
          <w:rFonts w:hint="eastAsia"/>
          <w:kern w:val="0"/>
        </w:rPr>
        <w:t>内不架裸线</w:t>
      </w:r>
      <w:proofErr w:type="gramEnd"/>
      <w:r>
        <w:rPr>
          <w:rFonts w:hint="eastAsia"/>
          <w:kern w:val="0"/>
        </w:rPr>
        <w:t>。不得将电线捆在无瓷瓶的钢筋、树木、脚手架</w:t>
      </w:r>
      <w:r>
        <w:rPr>
          <w:rFonts w:hint="eastAsia"/>
          <w:kern w:val="0"/>
        </w:rPr>
        <w:lastRenderedPageBreak/>
        <w:t>上；露</w:t>
      </w:r>
      <w:r>
        <w:rPr>
          <w:rFonts w:cs="TimesNewRoman,Italic"/>
          <w:i/>
          <w:iCs/>
          <w:kern w:val="0"/>
        </w:rPr>
        <w:t xml:space="preserve">d </w:t>
      </w:r>
      <w:r>
        <w:rPr>
          <w:rFonts w:hint="eastAsia"/>
          <w:kern w:val="0"/>
        </w:rPr>
        <w:t>设置的闸刀开关装在专用配电箱里，</w:t>
      </w:r>
      <w:proofErr w:type="gramStart"/>
      <w:r>
        <w:rPr>
          <w:rFonts w:hint="eastAsia"/>
          <w:kern w:val="0"/>
        </w:rPr>
        <w:t>不</w:t>
      </w:r>
      <w:proofErr w:type="gramEnd"/>
      <w:r>
        <w:rPr>
          <w:rFonts w:hint="eastAsia"/>
          <w:kern w:val="0"/>
        </w:rPr>
        <w:t>得用钢丝或其他金属丝替代保险丝。</w:t>
      </w:r>
    </w:p>
    <w:p w:rsidR="00E82F45" w:rsidRDefault="00E82F45" w:rsidP="00E82F45">
      <w:pPr>
        <w:rPr>
          <w:kern w:val="0"/>
        </w:rPr>
      </w:pPr>
      <w:r>
        <w:rPr>
          <w:rFonts w:cs="TimesNewRoman"/>
          <w:kern w:val="0"/>
        </w:rPr>
        <w:t xml:space="preserve">(5) </w:t>
      </w:r>
      <w:r>
        <w:rPr>
          <w:rFonts w:hint="eastAsia"/>
          <w:kern w:val="0"/>
        </w:rPr>
        <w:t>生活区室内照明线路用</w:t>
      </w:r>
      <w:proofErr w:type="gramStart"/>
      <w:r>
        <w:rPr>
          <w:rFonts w:hint="eastAsia"/>
          <w:kern w:val="0"/>
        </w:rPr>
        <w:t>瓷夹固定</w:t>
      </w:r>
      <w:proofErr w:type="gramEnd"/>
      <w:r>
        <w:rPr>
          <w:rFonts w:hint="eastAsia"/>
          <w:kern w:val="0"/>
        </w:rPr>
        <w:t>，电线接头牢固，并用绝缘胶布包扎；保险丝按实际用电负荷量装设。使用高温灯具时，与易燃物的距离不得小于</w:t>
      </w:r>
      <w:r>
        <w:rPr>
          <w:rFonts w:cs="TimesNewRoman"/>
          <w:kern w:val="0"/>
        </w:rPr>
        <w:t>1m</w:t>
      </w:r>
      <w:r>
        <w:rPr>
          <w:rFonts w:hint="eastAsia"/>
          <w:kern w:val="0"/>
        </w:rPr>
        <w:t>，一般电灯泡距易燃物品的距离不得小于</w:t>
      </w:r>
      <w:r>
        <w:rPr>
          <w:rFonts w:cs="TimesNewRoman"/>
          <w:kern w:val="0"/>
        </w:rPr>
        <w:t>50cm</w:t>
      </w:r>
      <w:r>
        <w:rPr>
          <w:rFonts w:hint="eastAsia"/>
          <w:kern w:val="0"/>
        </w:rPr>
        <w:t>。</w:t>
      </w:r>
    </w:p>
    <w:p w:rsidR="00E82F45" w:rsidRDefault="00E82F45" w:rsidP="00E82F45">
      <w:pPr>
        <w:rPr>
          <w:kern w:val="0"/>
        </w:rPr>
      </w:pPr>
      <w:r>
        <w:rPr>
          <w:rFonts w:cs="TimesNewRoman"/>
          <w:kern w:val="0"/>
        </w:rPr>
        <w:t xml:space="preserve">(6) </w:t>
      </w:r>
      <w:r>
        <w:rPr>
          <w:rFonts w:hint="eastAsia"/>
          <w:kern w:val="0"/>
        </w:rPr>
        <w:t>电工在接近高压线操作时，必须符合安全距离。</w:t>
      </w:r>
    </w:p>
    <w:p w:rsidR="00E82F45" w:rsidRDefault="00E82F45" w:rsidP="00E82F45">
      <w:pPr>
        <w:rPr>
          <w:kern w:val="0"/>
        </w:rPr>
      </w:pPr>
      <w:r>
        <w:rPr>
          <w:rFonts w:cs="TimesNewRoman"/>
          <w:kern w:val="0"/>
        </w:rPr>
        <w:t xml:space="preserve">(7) </w:t>
      </w:r>
      <w:r>
        <w:rPr>
          <w:rFonts w:hint="eastAsia"/>
          <w:kern w:val="0"/>
        </w:rPr>
        <w:t>移动式电动机具设备用橡胶电缆供电，经常注意理顺；跨越道路时，埋入地下或穿管保护。电器设备的传动轮、转轮、飞轮等外露部位安设防护罩。</w:t>
      </w:r>
    </w:p>
    <w:p w:rsidR="00E82F45" w:rsidRDefault="00E82F45" w:rsidP="00E82F45">
      <w:pPr>
        <w:rPr>
          <w:kern w:val="0"/>
        </w:rPr>
      </w:pPr>
      <w:r>
        <w:rPr>
          <w:rFonts w:cs="TimesNewRoman"/>
          <w:kern w:val="0"/>
        </w:rPr>
        <w:t xml:space="preserve">(8) </w:t>
      </w:r>
      <w:r>
        <w:rPr>
          <w:rFonts w:hint="eastAsia"/>
          <w:kern w:val="0"/>
        </w:rPr>
        <w:t>各种电动机械设备，均设可靠有效的安全接地和防雷装置，严禁非专业人员操作机电设备。每台电气设备设开关和熔断保险，严禁一闸多机，各种电器设备均要采取接零或接地保护。凡是移动式和手持电动工具均在配电箱内装漏电保护装置。</w:t>
      </w:r>
    </w:p>
    <w:p w:rsidR="00E82F45" w:rsidRDefault="00E82F45" w:rsidP="00E82F45">
      <w:pPr>
        <w:rPr>
          <w:kern w:val="0"/>
        </w:rPr>
      </w:pPr>
      <w:r>
        <w:rPr>
          <w:rFonts w:cs="TimesNewRoman"/>
          <w:kern w:val="0"/>
        </w:rPr>
        <w:t xml:space="preserve">(9) </w:t>
      </w:r>
      <w:r>
        <w:rPr>
          <w:rFonts w:hint="eastAsia"/>
          <w:kern w:val="0"/>
        </w:rPr>
        <w:t>照明线路按标准架设，不准采用一根火线与一根地线的做法，不借用保护接地做照明零线。</w:t>
      </w:r>
    </w:p>
    <w:p w:rsidR="00E82F45" w:rsidRDefault="00E82F45" w:rsidP="00E82F45">
      <w:pPr>
        <w:rPr>
          <w:kern w:val="0"/>
        </w:rPr>
      </w:pPr>
      <w:r>
        <w:rPr>
          <w:rFonts w:cs="TimesNewRoman"/>
          <w:kern w:val="0"/>
        </w:rPr>
        <w:t xml:space="preserve">(10) </w:t>
      </w:r>
      <w:r>
        <w:rPr>
          <w:rFonts w:hint="eastAsia"/>
          <w:kern w:val="0"/>
        </w:rPr>
        <w:t>对从事电焊工作的人员加强安全教育，懂得电焊机两次电压不是安全电压等基本知识。各类电焊机的机壳设有良好的接地保护。电焊钳设有可靠的绝缘，不准使用无绝缘的简易焊钳和</w:t>
      </w:r>
      <w:proofErr w:type="gramStart"/>
      <w:r>
        <w:rPr>
          <w:rFonts w:hint="eastAsia"/>
          <w:kern w:val="0"/>
        </w:rPr>
        <w:t>绝缘把</w:t>
      </w:r>
      <w:proofErr w:type="gramEnd"/>
      <w:r>
        <w:rPr>
          <w:rFonts w:hint="eastAsia"/>
          <w:kern w:val="0"/>
        </w:rPr>
        <w:t>损坏的焊钳。在狭小场地或金属架上作业时，设绝缘衬垫将焊工与焊件绝缘。</w:t>
      </w:r>
    </w:p>
    <w:p w:rsidR="00E82F45" w:rsidRDefault="00E82F45" w:rsidP="00E82F45">
      <w:pPr>
        <w:rPr>
          <w:kern w:val="0"/>
        </w:rPr>
      </w:pPr>
      <w:r>
        <w:rPr>
          <w:rFonts w:cs="TimesNewRoman"/>
          <w:kern w:val="0"/>
        </w:rPr>
        <w:t xml:space="preserve">(11) </w:t>
      </w:r>
      <w:r>
        <w:rPr>
          <w:rFonts w:hint="eastAsia"/>
          <w:kern w:val="0"/>
        </w:rPr>
        <w:t>施工中若有人触电，</w:t>
      </w:r>
      <w:proofErr w:type="gramStart"/>
      <w:r>
        <w:rPr>
          <w:rFonts w:hint="eastAsia"/>
          <w:kern w:val="0"/>
        </w:rPr>
        <w:t>不</w:t>
      </w:r>
      <w:proofErr w:type="gramEnd"/>
      <w:r>
        <w:rPr>
          <w:rFonts w:hint="eastAsia"/>
          <w:kern w:val="0"/>
        </w:rPr>
        <w:t>得用手拉触电人，立即切断电源，采取救护措施。</w:t>
      </w:r>
    </w:p>
    <w:p w:rsidR="00E82F45" w:rsidRDefault="00E82F45" w:rsidP="00E82F45">
      <w:pPr>
        <w:rPr>
          <w:kern w:val="0"/>
        </w:rPr>
      </w:pPr>
      <w:r>
        <w:rPr>
          <w:rFonts w:cs="TimesNewRoman"/>
          <w:kern w:val="0"/>
        </w:rPr>
        <w:t xml:space="preserve">(12) </w:t>
      </w:r>
      <w:r>
        <w:rPr>
          <w:rFonts w:hint="eastAsia"/>
          <w:kern w:val="0"/>
        </w:rPr>
        <w:t>变配电室严禁使用易燃的材料修建，建筑结构符合防火、防水、防漏、防盗、</w:t>
      </w:r>
      <w:proofErr w:type="gramStart"/>
      <w:r>
        <w:rPr>
          <w:rFonts w:hint="eastAsia"/>
          <w:kern w:val="0"/>
        </w:rPr>
        <w:t>防小动物</w:t>
      </w:r>
      <w:proofErr w:type="gramEnd"/>
      <w:r>
        <w:rPr>
          <w:rFonts w:hint="eastAsia"/>
          <w:kern w:val="0"/>
        </w:rPr>
        <w:t>窜入及通风良好的要求。</w:t>
      </w:r>
    </w:p>
    <w:p w:rsidR="00E82F45" w:rsidRDefault="00E82F45" w:rsidP="00E82F45">
      <w:pPr>
        <w:rPr>
          <w:kern w:val="0"/>
        </w:rPr>
      </w:pPr>
      <w:r>
        <w:rPr>
          <w:rFonts w:hint="eastAsia"/>
          <w:kern w:val="0"/>
        </w:rPr>
        <w:t>八、卫生防疫措施</w:t>
      </w:r>
    </w:p>
    <w:p w:rsidR="00E82F45" w:rsidRDefault="00E82F45" w:rsidP="00E82F45">
      <w:pPr>
        <w:rPr>
          <w:kern w:val="0"/>
        </w:rPr>
      </w:pPr>
      <w:r>
        <w:rPr>
          <w:rFonts w:hint="eastAsia"/>
          <w:kern w:val="0"/>
        </w:rPr>
        <w:lastRenderedPageBreak/>
        <w:t>采取有效的措施，预防流行病的发生。</w:t>
      </w:r>
    </w:p>
    <w:p w:rsidR="00E82F45" w:rsidRDefault="00E82F45" w:rsidP="00E82F45">
      <w:pPr>
        <w:rPr>
          <w:kern w:val="0"/>
        </w:rPr>
      </w:pPr>
      <w:r>
        <w:rPr>
          <w:rFonts w:cs="TimesNewRoman"/>
          <w:kern w:val="0"/>
        </w:rPr>
        <w:t xml:space="preserve">(1) </w:t>
      </w:r>
      <w:r>
        <w:rPr>
          <w:rFonts w:hint="eastAsia"/>
          <w:kern w:val="0"/>
        </w:rPr>
        <w:t>以预防为主，加强宣传教育，使广大职工充分认识到卫生防疫的重要性。</w:t>
      </w:r>
    </w:p>
    <w:p w:rsidR="00E82F45" w:rsidRDefault="00E82F45" w:rsidP="00E82F45">
      <w:pPr>
        <w:rPr>
          <w:kern w:val="0"/>
        </w:rPr>
      </w:pPr>
      <w:r>
        <w:rPr>
          <w:rFonts w:cs="TimesNewRoman"/>
          <w:kern w:val="0"/>
        </w:rPr>
        <w:t xml:space="preserve">(2) </w:t>
      </w:r>
      <w:r>
        <w:rPr>
          <w:rFonts w:hint="eastAsia"/>
          <w:kern w:val="0"/>
        </w:rPr>
        <w:t>保持施工区域和生活区的环境卫生，及时清理垃圾，并运至指定地点进行处理。</w:t>
      </w:r>
    </w:p>
    <w:p w:rsidR="00E82F45" w:rsidRDefault="00E82F45" w:rsidP="00E82F45">
      <w:pPr>
        <w:rPr>
          <w:kern w:val="0"/>
        </w:rPr>
      </w:pPr>
      <w:r>
        <w:rPr>
          <w:rFonts w:cs="TimesNewRoman"/>
          <w:kern w:val="0"/>
        </w:rPr>
        <w:t xml:space="preserve">(3) </w:t>
      </w:r>
      <w:r>
        <w:rPr>
          <w:rFonts w:hint="eastAsia"/>
          <w:kern w:val="0"/>
        </w:rPr>
        <w:t>施工现场和生活区设置足够的临时卫生设施，并定期清扫处理。</w:t>
      </w:r>
    </w:p>
    <w:p w:rsidR="00E82F45" w:rsidRDefault="00E82F45" w:rsidP="00E82F45">
      <w:pPr>
        <w:rPr>
          <w:kern w:val="0"/>
        </w:rPr>
      </w:pPr>
      <w:r>
        <w:rPr>
          <w:rFonts w:cs="TimesNewRoman"/>
          <w:kern w:val="0"/>
        </w:rPr>
        <w:t xml:space="preserve">(4) </w:t>
      </w:r>
      <w:r>
        <w:rPr>
          <w:rFonts w:hint="eastAsia"/>
          <w:kern w:val="0"/>
        </w:rPr>
        <w:t>根据工地具体情况，配备一定数量的、有急救和现场医疗经验的医务人员。</w:t>
      </w:r>
    </w:p>
    <w:p w:rsidR="00E82F45" w:rsidRDefault="00E82F45" w:rsidP="00E82F45">
      <w:pPr>
        <w:rPr>
          <w:kern w:val="0"/>
        </w:rPr>
      </w:pPr>
      <w:r>
        <w:rPr>
          <w:rFonts w:hint="eastAsia"/>
          <w:kern w:val="0"/>
        </w:rPr>
        <w:t>九、安全保卫措施</w:t>
      </w:r>
    </w:p>
    <w:p w:rsidR="00E82F45" w:rsidRDefault="00E82F45" w:rsidP="00E82F45">
      <w:pPr>
        <w:rPr>
          <w:kern w:val="0"/>
        </w:rPr>
      </w:pPr>
      <w:r>
        <w:rPr>
          <w:rFonts w:cs="TimesNewRoman"/>
          <w:kern w:val="0"/>
        </w:rPr>
        <w:t xml:space="preserve">(1) </w:t>
      </w:r>
      <w:r>
        <w:rPr>
          <w:rFonts w:hint="eastAsia"/>
          <w:kern w:val="0"/>
        </w:rPr>
        <w:t>建立健全安全保卫制度，落实治安、防火管理责任人。</w:t>
      </w:r>
    </w:p>
    <w:p w:rsidR="00E82F45" w:rsidRDefault="00E82F45" w:rsidP="00E82F45">
      <w:pPr>
        <w:rPr>
          <w:kern w:val="0"/>
        </w:rPr>
      </w:pPr>
      <w:r>
        <w:rPr>
          <w:rFonts w:cs="TimesNewRoman"/>
          <w:kern w:val="0"/>
        </w:rPr>
        <w:t xml:space="preserve">(2) </w:t>
      </w:r>
      <w:r>
        <w:rPr>
          <w:rFonts w:hint="eastAsia"/>
          <w:kern w:val="0"/>
        </w:rPr>
        <w:t>施工人员统一佩戴工作卡，做到持证上岗。</w:t>
      </w:r>
    </w:p>
    <w:p w:rsidR="00E82F45" w:rsidRDefault="00E82F45" w:rsidP="00E82F45">
      <w:pPr>
        <w:rPr>
          <w:kern w:val="0"/>
        </w:rPr>
      </w:pPr>
      <w:r>
        <w:rPr>
          <w:rFonts w:cs="TimesNewRoman"/>
          <w:kern w:val="0"/>
        </w:rPr>
        <w:t xml:space="preserve">(3) </w:t>
      </w:r>
      <w:r>
        <w:rPr>
          <w:rFonts w:hint="eastAsia"/>
          <w:kern w:val="0"/>
        </w:rPr>
        <w:t>进入施工现场的人员一律戴安全帽，遵守现场的各项规章制度。</w:t>
      </w:r>
    </w:p>
    <w:p w:rsidR="00E82F45" w:rsidRDefault="00E82F45" w:rsidP="00E82F45">
      <w:pPr>
        <w:rPr>
          <w:kern w:val="0"/>
        </w:rPr>
      </w:pPr>
      <w:r>
        <w:rPr>
          <w:rFonts w:cs="TimesNewRoman"/>
          <w:kern w:val="0"/>
        </w:rPr>
        <w:t xml:space="preserve">(4) </w:t>
      </w:r>
      <w:r>
        <w:rPr>
          <w:rFonts w:hint="eastAsia"/>
          <w:kern w:val="0"/>
        </w:rPr>
        <w:t>建立严格来访制度。</w:t>
      </w:r>
    </w:p>
    <w:p w:rsidR="00E82F45" w:rsidRDefault="00E82F45" w:rsidP="00E82F45">
      <w:pPr>
        <w:rPr>
          <w:kern w:val="0"/>
        </w:rPr>
      </w:pPr>
      <w:r>
        <w:rPr>
          <w:rFonts w:cs="TimesNewRoman"/>
          <w:kern w:val="0"/>
        </w:rPr>
        <w:t xml:space="preserve">(5 ) </w:t>
      </w:r>
      <w:r>
        <w:rPr>
          <w:rFonts w:hint="eastAsia"/>
          <w:kern w:val="0"/>
        </w:rPr>
        <w:t>经常对工人进行法纪和文明教育，严禁在施工现场打架斗殴及进行黄、赌、毒等非法活动。</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72" w:name="_Toc207024493"/>
      <w:r>
        <w:rPr>
          <w:rFonts w:hint="eastAsia"/>
        </w:rPr>
        <w:t>环境保护措施</w:t>
      </w:r>
      <w:bookmarkStart w:id="173" w:name="bk211"/>
      <w:bookmarkEnd w:id="172"/>
      <w:bookmarkEnd w:id="173"/>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74" w:name="_Toc207024494"/>
      <w:r>
        <w:rPr>
          <w:rFonts w:hint="eastAsia"/>
        </w:rPr>
        <w:t>环保、水保总体方案</w:t>
      </w:r>
      <w:bookmarkStart w:id="175" w:name="bk212"/>
      <w:bookmarkEnd w:id="174"/>
      <w:bookmarkEnd w:id="175"/>
    </w:p>
    <w:p w:rsidR="00E82F45" w:rsidRDefault="00054AEC" w:rsidP="00E82F45">
      <w:pPr>
        <w:rPr>
          <w:kern w:val="0"/>
        </w:rPr>
      </w:pPr>
      <w:bookmarkStart w:id="176" w:name="bk213"/>
      <w:bookmarkEnd w:id="176"/>
      <w:r>
        <w:rPr>
          <w:rFonts w:hint="eastAsia"/>
          <w:kern w:val="0"/>
        </w:rPr>
        <w:t>×</w:t>
      </w:r>
      <w:r w:rsidR="00E82F45">
        <w:rPr>
          <w:rFonts w:hint="eastAsia"/>
          <w:kern w:val="0"/>
        </w:rPr>
        <w:t>国道主干线（山西境）新广武至原平高速公路雁门关隧道工程（第</w:t>
      </w:r>
      <w:r w:rsidR="00E82F45">
        <w:rPr>
          <w:kern w:val="0"/>
        </w:rPr>
        <w:t xml:space="preserve">6B </w:t>
      </w:r>
      <w:r w:rsidR="00E82F45">
        <w:rPr>
          <w:rFonts w:hint="eastAsia"/>
          <w:kern w:val="0"/>
        </w:rPr>
        <w:t>合同段）</w:t>
      </w:r>
      <w:proofErr w:type="gramStart"/>
      <w:r w:rsidR="00E82F45">
        <w:rPr>
          <w:rFonts w:hint="eastAsia"/>
          <w:kern w:val="0"/>
        </w:rPr>
        <w:t>隧址区</w:t>
      </w:r>
      <w:proofErr w:type="gramEnd"/>
      <w:r w:rsidR="00E82F45">
        <w:rPr>
          <w:rFonts w:hint="eastAsia"/>
          <w:kern w:val="0"/>
        </w:rPr>
        <w:t>基本为山地，山上覆盖有灌木等植被，基本无裸露地表。上场后，我们将遵守国家有关环境保护的法律、法规和规章，并按本合同的有关规定，做好施工区的环保、水保工作，防止由于工</w:t>
      </w:r>
      <w:r w:rsidR="00E82F45">
        <w:rPr>
          <w:rFonts w:hint="eastAsia"/>
          <w:kern w:val="0"/>
        </w:rPr>
        <w:lastRenderedPageBreak/>
        <w:t>程施工造成的环境污染和破坏。对环保、水保工作将做全面规划，综合治理。会同监理工程师及时与当地环保、水保机构取得联系，遵守有关控制环境污染的法规，从组织管理、防止和减轻水、大气污染、施工噪声振动控制、水土保持、生态环境保护、粉尘控制等多方面加以控制。工程完工后的规定期限内，拆除全部临时房屋和施工临时设施，清除施工区和生活区及其附近的施工废弃物，并按建设单位批准的环境保护措施计划完成环境恢复。搞好污水处理，防止污染水质，做好水土保持。</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77" w:name="_Toc207024495"/>
      <w:r>
        <w:rPr>
          <w:rFonts w:hint="eastAsia"/>
        </w:rPr>
        <w:t>组织措施</w:t>
      </w:r>
      <w:bookmarkStart w:id="178" w:name="bk214"/>
      <w:bookmarkEnd w:id="177"/>
      <w:bookmarkEnd w:id="178"/>
    </w:p>
    <w:p w:rsidR="00E82F45" w:rsidRDefault="00E82F45" w:rsidP="00E82F45">
      <w:pPr>
        <w:rPr>
          <w:kern w:val="0"/>
        </w:rPr>
      </w:pPr>
      <w:bookmarkStart w:id="179" w:name="bk215"/>
      <w:bookmarkEnd w:id="179"/>
      <w:r>
        <w:rPr>
          <w:rFonts w:hint="eastAsia"/>
          <w:kern w:val="0"/>
        </w:rPr>
        <w:t>一、成立环保、水保领导小组，制定环保措施，项目经理部、队分级管理，并配专（兼）</w:t>
      </w:r>
    </w:p>
    <w:p w:rsidR="00E82F45" w:rsidRDefault="00E82F45" w:rsidP="00E82F45">
      <w:pPr>
        <w:rPr>
          <w:kern w:val="0"/>
        </w:rPr>
      </w:pPr>
      <w:r>
        <w:rPr>
          <w:rFonts w:hint="eastAsia"/>
          <w:kern w:val="0"/>
        </w:rPr>
        <w:t>职环保管理人员，负责检查、监督各项环保工作的落实。环保、水保组织机构见图</w:t>
      </w:r>
      <w:r>
        <w:rPr>
          <w:rFonts w:cs="TimesNewRoman"/>
          <w:kern w:val="0"/>
        </w:rPr>
        <w:t>13-1</w:t>
      </w:r>
      <w:r>
        <w:rPr>
          <w:rFonts w:hint="eastAsia"/>
          <w:kern w:val="0"/>
        </w:rPr>
        <w:t>。明确各级、各部门在环境保护工作中的职责分工，专门负责检查、督促各项环保工作。见环境保护责任保证体系图</w:t>
      </w:r>
      <w:r>
        <w:rPr>
          <w:rFonts w:cs="TimesNewRoman"/>
          <w:kern w:val="0"/>
        </w:rPr>
        <w:t>13-2</w:t>
      </w:r>
      <w:r>
        <w:rPr>
          <w:rFonts w:hint="eastAsia"/>
          <w:kern w:val="0"/>
        </w:rPr>
        <w:t>。</w:t>
      </w:r>
    </w:p>
    <w:p w:rsidR="00E82F45" w:rsidRDefault="00E82F45" w:rsidP="00E82F45">
      <w:pPr>
        <w:rPr>
          <w:kern w:val="0"/>
        </w:rPr>
      </w:pPr>
      <w:r>
        <w:rPr>
          <w:rFonts w:hint="eastAsia"/>
          <w:kern w:val="0"/>
        </w:rPr>
        <w:t>图</w:t>
      </w:r>
      <w:r>
        <w:rPr>
          <w:rFonts w:cs="TimesNewRoman"/>
          <w:kern w:val="0"/>
        </w:rPr>
        <w:t xml:space="preserve">13-2 </w:t>
      </w:r>
      <w:r>
        <w:rPr>
          <w:rFonts w:hint="eastAsia"/>
          <w:kern w:val="0"/>
        </w:rPr>
        <w:t>环保、水保责任体系图</w:t>
      </w:r>
    </w:p>
    <w:p w:rsidR="00E82F45" w:rsidRDefault="00E82F45" w:rsidP="00E82F45">
      <w:pPr>
        <w:rPr>
          <w:kern w:val="0"/>
        </w:rPr>
      </w:pPr>
    </w:p>
    <w:p w:rsidR="00E82F45" w:rsidRDefault="00FE1840" w:rsidP="00E82F45">
      <w:pPr>
        <w:rPr>
          <w:kern w:val="0"/>
        </w:rPr>
      </w:pPr>
      <w:r>
        <w:rPr>
          <w:noProof/>
          <w:kern w:val="0"/>
        </w:rPr>
        <w:pict>
          <v:group id="_x0000_s100849" style="position:absolute;left:0;text-align:left;margin-left:81pt;margin-top:.55pt;width:189pt;height:171.6pt;z-index:251630592" coordorigin="6300,10332" coordsize="3780,3432">
            <v:shape id="_x0000_s100850" type="#_x0000_t202" style="position:absolute;left:6300;top:10332;width:1800;height:1092">
              <v:textbox>
                <w:txbxContent>
                  <w:p w:rsidR="00E82F45" w:rsidRDefault="00E82F45" w:rsidP="00E82F45">
                    <w:pPr>
                      <w:jc w:val="center"/>
                    </w:pPr>
                    <w:r>
                      <w:rPr>
                        <w:rFonts w:hint="eastAsia"/>
                      </w:rPr>
                      <w:t>环保领导小组</w:t>
                    </w:r>
                  </w:p>
                  <w:p w:rsidR="00E82F45" w:rsidRDefault="00E82F45" w:rsidP="00E82F45">
                    <w:pPr>
                      <w:jc w:val="center"/>
                    </w:pPr>
                    <w:r>
                      <w:rPr>
                        <w:rFonts w:hint="eastAsia"/>
                      </w:rPr>
                      <w:t>组长</w:t>
                    </w:r>
                  </w:p>
                  <w:p w:rsidR="00E82F45" w:rsidRDefault="00E82F45" w:rsidP="00E82F45">
                    <w:pPr>
                      <w:jc w:val="center"/>
                    </w:pPr>
                    <w:r>
                      <w:rPr>
                        <w:rFonts w:hint="eastAsia"/>
                      </w:rPr>
                      <w:t>副组长</w:t>
                    </w:r>
                  </w:p>
                </w:txbxContent>
              </v:textbox>
            </v:shape>
            <v:line id="_x0000_s100851" style="position:absolute" from="8100,10956" to="9180,10956"/>
            <v:line id="_x0000_s100852" style="position:absolute" from="9180,10956" to="9180,11580">
              <v:stroke endarrow="block"/>
            </v:line>
            <v:shape id="_x0000_s100853" type="#_x0000_t202" style="position:absolute;left:8460;top:11580;width:1620;height:780">
              <v:textbox>
                <w:txbxContent>
                  <w:p w:rsidR="00E82F45" w:rsidRDefault="00E82F45" w:rsidP="00E82F45">
                    <w:pPr>
                      <w:jc w:val="center"/>
                    </w:pPr>
                    <w:r>
                      <w:rPr>
                        <w:rFonts w:hint="eastAsia"/>
                      </w:rPr>
                      <w:t>工程技术部</w:t>
                    </w:r>
                  </w:p>
                  <w:p w:rsidR="00E82F45" w:rsidRDefault="00E82F45" w:rsidP="00E82F45">
                    <w:pPr>
                      <w:jc w:val="center"/>
                    </w:pPr>
                    <w:r>
                      <w:rPr>
                        <w:rFonts w:hint="eastAsia"/>
                      </w:rPr>
                      <w:t>具体负责</w:t>
                    </w:r>
                  </w:p>
                </w:txbxContent>
              </v:textbox>
            </v:shape>
            <v:line id="_x0000_s100854" style="position:absolute;flip:x" from="7380,12048" to="8460,12048">
              <v:stroke endarrow="block"/>
            </v:line>
            <v:line id="_x0000_s100855" style="position:absolute" from="7380,11424" to="7380,12516">
              <v:stroke endarrow="block"/>
            </v:line>
            <v:shape id="_x0000_s100856" type="#_x0000_t202" style="position:absolute;left:6300;top:12516;width:2160;height:468">
              <v:textbox>
                <w:txbxContent>
                  <w:p w:rsidR="00E82F45" w:rsidRDefault="00E82F45" w:rsidP="00E82F45">
                    <w:pPr>
                      <w:jc w:val="center"/>
                    </w:pPr>
                    <w:r>
                      <w:rPr>
                        <w:rFonts w:hint="eastAsia"/>
                      </w:rPr>
                      <w:t>各施工队队长</w:t>
                    </w:r>
                  </w:p>
                </w:txbxContent>
              </v:textbox>
            </v:shape>
            <v:line id="_x0000_s100857" style="position:absolute" from="7380,12984" to="7380,13296">
              <v:stroke endarrow="block"/>
            </v:line>
            <v:shape id="_x0000_s100858" type="#_x0000_t202" style="position:absolute;left:6300;top:13296;width:2340;height:468">
              <v:textbox>
                <w:txbxContent>
                  <w:p w:rsidR="00E82F45" w:rsidRDefault="00E82F45" w:rsidP="00E82F45">
                    <w:r>
                      <w:rPr>
                        <w:rFonts w:hint="eastAsia"/>
                      </w:rPr>
                      <w:t>各施工队环保监督员</w:t>
                    </w:r>
                  </w:p>
                </w:txbxContent>
              </v:textbox>
            </v:shape>
          </v:group>
        </w:pict>
      </w:r>
      <w:r w:rsidR="00E82F45">
        <w:rPr>
          <w:rFonts w:hint="eastAsia"/>
          <w:kern w:val="0"/>
        </w:rPr>
        <w:t xml:space="preserve">                </w: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 xml:space="preserve">    </w:t>
      </w:r>
    </w:p>
    <w:p w:rsidR="00E82F45" w:rsidRDefault="00E82F45" w:rsidP="00E82F45">
      <w:pPr>
        <w:rPr>
          <w:kern w:val="0"/>
        </w:rPr>
      </w:pPr>
    </w:p>
    <w:p w:rsidR="00E82F45" w:rsidRDefault="00E82F45" w:rsidP="00E82F45">
      <w:pPr>
        <w:rPr>
          <w:kern w:val="0"/>
        </w:rPr>
      </w:pPr>
    </w:p>
    <w:p w:rsidR="00E82F45" w:rsidRDefault="00E82F45" w:rsidP="00E82F45">
      <w:pPr>
        <w:rPr>
          <w:rFonts w:cs="黑体"/>
          <w:kern w:val="0"/>
        </w:rPr>
      </w:pPr>
      <w:r>
        <w:rPr>
          <w:rFonts w:cs="黑体" w:hint="eastAsia"/>
          <w:kern w:val="0"/>
        </w:rPr>
        <w:t>图</w:t>
      </w:r>
      <w:r>
        <w:rPr>
          <w:rFonts w:cs="黑体"/>
          <w:kern w:val="0"/>
        </w:rPr>
        <w:t xml:space="preserve">13-2-1 </w:t>
      </w:r>
      <w:r>
        <w:rPr>
          <w:rFonts w:cs="黑体" w:hint="eastAsia"/>
          <w:kern w:val="0"/>
        </w:rPr>
        <w:t>环保、水保组织机构图</w:t>
      </w:r>
    </w:p>
    <w:p w:rsidR="00E82F45" w:rsidRDefault="00E82F45" w:rsidP="00E82F45">
      <w:pPr>
        <w:rPr>
          <w:kern w:val="0"/>
        </w:rPr>
      </w:pPr>
      <w:r>
        <w:rPr>
          <w:rFonts w:hint="eastAsia"/>
          <w:noProof/>
          <w:kern w:val="0"/>
        </w:rPr>
        <w:lastRenderedPageBreak/>
        <w:drawing>
          <wp:inline distT="0" distB="0" distL="0" distR="0">
            <wp:extent cx="5486400" cy="8848725"/>
            <wp:effectExtent l="19050" t="0" r="0" b="0"/>
            <wp:docPr id="28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3" cstate="print">
                      <a:duotone>
                        <a:prstClr val="black"/>
                        <a:schemeClr val="bg1">
                          <a:tint val="45000"/>
                          <a:satMod val="400000"/>
                        </a:schemeClr>
                      </a:duotone>
                    </a:blip>
                    <a:srcRect/>
                    <a:stretch>
                      <a:fillRect/>
                    </a:stretch>
                  </pic:blipFill>
                  <pic:spPr bwMode="auto">
                    <a:xfrm>
                      <a:off x="0" y="0"/>
                      <a:ext cx="5486400" cy="88487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lastRenderedPageBreak/>
        <w:t>（二）</w:t>
      </w:r>
      <w:r>
        <w:rPr>
          <w:kern w:val="0"/>
        </w:rPr>
        <w:t xml:space="preserve"> </w:t>
      </w:r>
      <w:r>
        <w:rPr>
          <w:rFonts w:hint="eastAsia"/>
          <w:kern w:val="0"/>
        </w:rPr>
        <w:t>建立、健全施工过程中环境管理体系和各项环境管理规章制度。见图</w:t>
      </w:r>
      <w:r>
        <w:rPr>
          <w:rFonts w:cs="TimesNewRoman"/>
          <w:kern w:val="0"/>
        </w:rPr>
        <w:t xml:space="preserve">13-3. </w:t>
      </w:r>
      <w:r>
        <w:rPr>
          <w:rFonts w:hint="eastAsia"/>
          <w:kern w:val="0"/>
        </w:rPr>
        <w:t>环境管理逻辑框图。</w:t>
      </w:r>
    </w:p>
    <w:p w:rsidR="00E82F45" w:rsidRDefault="00E82F45" w:rsidP="00E82F45">
      <w:pPr>
        <w:rPr>
          <w:kern w:val="0"/>
        </w:rPr>
      </w:pPr>
      <w:r>
        <w:rPr>
          <w:rFonts w:hint="eastAsia"/>
          <w:kern w:val="0"/>
        </w:rPr>
        <w:t>（三）</w:t>
      </w:r>
      <w:r>
        <w:rPr>
          <w:kern w:val="0"/>
        </w:rPr>
        <w:t xml:space="preserve"> </w:t>
      </w:r>
      <w:r>
        <w:rPr>
          <w:rFonts w:hint="eastAsia"/>
          <w:kern w:val="0"/>
        </w:rPr>
        <w:t>加强对施工人员进行环保知识教育与管理，使人人心中都明确环保工作的重大意义，积极主动地参与环保工作，自觉遵守环保的各项规章制度。</w:t>
      </w:r>
    </w:p>
    <w:p w:rsidR="00E82F45" w:rsidRDefault="00E82F45" w:rsidP="00E82F45">
      <w:pPr>
        <w:rPr>
          <w:kern w:val="0"/>
        </w:rPr>
      </w:pPr>
      <w:r>
        <w:rPr>
          <w:rFonts w:hint="eastAsia"/>
          <w:kern w:val="0"/>
        </w:rPr>
        <w:t>（四）</w:t>
      </w:r>
      <w:r>
        <w:rPr>
          <w:kern w:val="0"/>
        </w:rPr>
        <w:t xml:space="preserve"> </w:t>
      </w:r>
      <w:r>
        <w:rPr>
          <w:rFonts w:hint="eastAsia"/>
          <w:kern w:val="0"/>
        </w:rPr>
        <w:t>提高全员水土保持意识，加强监督管理。主动接受地方主管部门的监督与指导。</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80" w:name="_Toc207024496"/>
      <w:r>
        <w:rPr>
          <w:rFonts w:hint="eastAsia"/>
        </w:rPr>
        <w:t>技术措施</w:t>
      </w:r>
      <w:bookmarkStart w:id="181" w:name="bk216"/>
      <w:bookmarkEnd w:id="180"/>
      <w:bookmarkEnd w:id="181"/>
    </w:p>
    <w:p w:rsidR="00E82F45" w:rsidRDefault="00E82F45" w:rsidP="00E82F45">
      <w:pPr>
        <w:rPr>
          <w:kern w:val="0"/>
        </w:rPr>
      </w:pPr>
      <w:bookmarkStart w:id="182" w:name="bk217"/>
      <w:bookmarkEnd w:id="182"/>
      <w:r>
        <w:rPr>
          <w:rFonts w:hint="eastAsia"/>
          <w:kern w:val="0"/>
        </w:rPr>
        <w:t>一、环保、水保措施计划</w:t>
      </w:r>
    </w:p>
    <w:p w:rsidR="00E82F45" w:rsidRDefault="00E82F45" w:rsidP="00E82F45">
      <w:pPr>
        <w:rPr>
          <w:kern w:val="0"/>
        </w:rPr>
      </w:pPr>
      <w:r>
        <w:rPr>
          <w:rFonts w:cs="TimesNewRoman"/>
          <w:kern w:val="0"/>
        </w:rPr>
        <w:t xml:space="preserve">(1) </w:t>
      </w:r>
      <w:r>
        <w:rPr>
          <w:rFonts w:hint="eastAsia"/>
          <w:kern w:val="0"/>
        </w:rPr>
        <w:t>核实、确定施工范围内的环境敏感点，施工过程的重大环境因素。明确施工范围内各施工阶段应遵循的环保法律、法规和标准要求。</w:t>
      </w:r>
    </w:p>
    <w:p w:rsidR="00E82F45" w:rsidRDefault="00E82F45" w:rsidP="00E82F45">
      <w:pPr>
        <w:rPr>
          <w:kern w:val="0"/>
        </w:rPr>
      </w:pPr>
      <w:r>
        <w:rPr>
          <w:rFonts w:cs="TimesNewRoman"/>
          <w:kern w:val="0"/>
        </w:rPr>
        <w:t xml:space="preserve">(2) </w:t>
      </w:r>
      <w:r>
        <w:rPr>
          <w:rFonts w:hint="eastAsia"/>
          <w:kern w:val="0"/>
        </w:rPr>
        <w:t>在编制《施工组织设计》和分阶段《施工方案》时有相应的施工区和生活区环境保护措施计划。</w:t>
      </w:r>
    </w:p>
    <w:p w:rsidR="00E82F45" w:rsidRDefault="00E82F45" w:rsidP="00E82F45">
      <w:pPr>
        <w:rPr>
          <w:kern w:val="0"/>
        </w:rPr>
      </w:pPr>
      <w:r>
        <w:rPr>
          <w:rFonts w:cs="TimesNewRoman"/>
          <w:kern w:val="0"/>
        </w:rPr>
        <w:t xml:space="preserve">(3) </w:t>
      </w:r>
      <w:r>
        <w:rPr>
          <w:rFonts w:hint="eastAsia"/>
          <w:kern w:val="0"/>
        </w:rPr>
        <w:t>在《施工计划》中安排环境保护的具体工作任务，包括方案、措施、设施、工艺、设计、培训、监测、检查等项目，计算环境保护工作的工作量并</w:t>
      </w:r>
      <w:proofErr w:type="gramStart"/>
      <w:r>
        <w:rPr>
          <w:rFonts w:hint="eastAsia"/>
          <w:kern w:val="0"/>
        </w:rPr>
        <w:t>作出</w:t>
      </w:r>
      <w:proofErr w:type="gramEnd"/>
      <w:r>
        <w:rPr>
          <w:rFonts w:hint="eastAsia"/>
          <w:kern w:val="0"/>
        </w:rPr>
        <w:t>经费预算。</w:t>
      </w:r>
    </w:p>
    <w:p w:rsidR="00E82F45" w:rsidRDefault="00E82F45" w:rsidP="00E82F45">
      <w:pPr>
        <w:rPr>
          <w:kern w:val="0"/>
        </w:rPr>
      </w:pPr>
      <w:r>
        <w:rPr>
          <w:rFonts w:cs="TimesNewRoman"/>
          <w:kern w:val="0"/>
        </w:rPr>
        <w:t xml:space="preserve">4. </w:t>
      </w:r>
      <w:r>
        <w:rPr>
          <w:rFonts w:hint="eastAsia"/>
          <w:kern w:val="0"/>
        </w:rPr>
        <w:t>做好施工现场开工前的环保准备工作，对开工前必须完成的环保工作列出明细表，明确要求，逐项完成。在开工前完成工地排水和废水处理设施的建设，在生活营地设置污水处理系统，并配备临时的生活污水汇集设施，防止污水直接排入排灌系统；保证工地排水和废水处理设施在整个施工过程的有效性，做到现场无积水、排水</w:t>
      </w:r>
      <w:proofErr w:type="gramStart"/>
      <w:r>
        <w:rPr>
          <w:rFonts w:hint="eastAsia"/>
          <w:kern w:val="0"/>
        </w:rPr>
        <w:t>不</w:t>
      </w:r>
      <w:proofErr w:type="gramEnd"/>
      <w:r>
        <w:rPr>
          <w:rFonts w:hint="eastAsia"/>
          <w:kern w:val="0"/>
        </w:rPr>
        <w:t>外溢、不堵塞、水质达标。</w:t>
      </w:r>
    </w:p>
    <w:p w:rsidR="00E82F45" w:rsidRDefault="00E82F45" w:rsidP="00E82F45">
      <w:pPr>
        <w:rPr>
          <w:kern w:val="0"/>
        </w:rPr>
      </w:pPr>
      <w:r>
        <w:rPr>
          <w:rFonts w:cs="TimesNewRoman"/>
          <w:kern w:val="0"/>
        </w:rPr>
        <w:lastRenderedPageBreak/>
        <w:t xml:space="preserve">5. </w:t>
      </w:r>
      <w:r>
        <w:rPr>
          <w:rFonts w:hint="eastAsia"/>
          <w:kern w:val="0"/>
        </w:rPr>
        <w:t>对隧道弃碴和路堑挖方按规定弃置，并采取必要的措施防止弃土流失。</w:t>
      </w:r>
    </w:p>
    <w:p w:rsidR="00E82F45" w:rsidRDefault="00E82F45" w:rsidP="00E82F45">
      <w:pPr>
        <w:rPr>
          <w:kern w:val="0"/>
        </w:rPr>
      </w:pPr>
      <w:r>
        <w:rPr>
          <w:rFonts w:hint="eastAsia"/>
          <w:kern w:val="0"/>
        </w:rPr>
        <w:t>二、环境保护措施</w:t>
      </w:r>
    </w:p>
    <w:p w:rsidR="00E82F45" w:rsidRDefault="00E82F45" w:rsidP="00E82F45">
      <w:pPr>
        <w:rPr>
          <w:kern w:val="0"/>
        </w:rPr>
      </w:pPr>
      <w:r>
        <w:rPr>
          <w:rFonts w:hint="eastAsia"/>
          <w:kern w:val="0"/>
        </w:rPr>
        <w:t>（一）</w:t>
      </w:r>
      <w:r>
        <w:rPr>
          <w:kern w:val="0"/>
        </w:rPr>
        <w:t xml:space="preserve"> </w:t>
      </w:r>
      <w:r>
        <w:rPr>
          <w:rFonts w:hint="eastAsia"/>
          <w:kern w:val="0"/>
        </w:rPr>
        <w:t>水、大气环境保护措施</w:t>
      </w:r>
    </w:p>
    <w:p w:rsidR="00E82F45" w:rsidRDefault="00E82F45" w:rsidP="00E82F45">
      <w:pPr>
        <w:rPr>
          <w:kern w:val="0"/>
        </w:rPr>
      </w:pPr>
      <w:r>
        <w:rPr>
          <w:rFonts w:cs="TimesNewRoman"/>
          <w:kern w:val="0"/>
        </w:rPr>
        <w:t xml:space="preserve">(1) </w:t>
      </w:r>
      <w:r>
        <w:rPr>
          <w:rFonts w:hint="eastAsia"/>
          <w:kern w:val="0"/>
        </w:rPr>
        <w:t>在施工区和生活区设置污水处理系统，不将有害物质和未经处</w:t>
      </w:r>
    </w:p>
    <w:p w:rsidR="00E82F45" w:rsidRDefault="00E82F45" w:rsidP="00E82F45">
      <w:pPr>
        <w:rPr>
          <w:kern w:val="0"/>
        </w:rPr>
      </w:pPr>
      <w:r>
        <w:rPr>
          <w:noProof/>
          <w:kern w:val="0"/>
        </w:rPr>
        <w:drawing>
          <wp:inline distT="0" distB="0" distL="0" distR="0">
            <wp:extent cx="5600700" cy="4400550"/>
            <wp:effectExtent l="19050" t="0" r="0" b="0"/>
            <wp:docPr id="28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74" cstate="print">
                      <a:duotone>
                        <a:prstClr val="black"/>
                        <a:schemeClr val="bg1">
                          <a:tint val="45000"/>
                          <a:satMod val="400000"/>
                        </a:schemeClr>
                      </a:duotone>
                    </a:blip>
                    <a:srcRect/>
                    <a:stretch>
                      <a:fillRect/>
                    </a:stretch>
                  </pic:blipFill>
                  <pic:spPr bwMode="auto">
                    <a:xfrm>
                      <a:off x="0" y="0"/>
                      <a:ext cx="5600700" cy="44005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kern w:val="0"/>
        </w:rPr>
        <w:t xml:space="preserve">13-3 </w:t>
      </w:r>
      <w:r>
        <w:rPr>
          <w:rFonts w:hint="eastAsia"/>
          <w:kern w:val="0"/>
        </w:rPr>
        <w:t>环境保护和水土保持逻辑管理框图</w:t>
      </w:r>
    </w:p>
    <w:p w:rsidR="00E82F45" w:rsidRDefault="00E82F45" w:rsidP="00E82F45">
      <w:pPr>
        <w:rPr>
          <w:kern w:val="0"/>
        </w:rPr>
      </w:pPr>
      <w:r>
        <w:rPr>
          <w:rFonts w:hint="eastAsia"/>
          <w:kern w:val="0"/>
        </w:rPr>
        <w:t>理的施工废水直接排放。并备有临时的污水汇集沉淀设施（见图</w:t>
      </w:r>
      <w:r>
        <w:rPr>
          <w:rFonts w:cs="TimesNewRoman"/>
          <w:kern w:val="0"/>
        </w:rPr>
        <w:t>13-3-1</w:t>
      </w:r>
      <w:r>
        <w:rPr>
          <w:rFonts w:hint="eastAsia"/>
          <w:kern w:val="0"/>
        </w:rPr>
        <w:t>），过滤施工、生活排水。</w:t>
      </w:r>
    </w:p>
    <w:p w:rsidR="00E82F45" w:rsidRDefault="00E82F45" w:rsidP="00E82F45">
      <w:pPr>
        <w:rPr>
          <w:kern w:val="0"/>
        </w:rPr>
      </w:pPr>
      <w:r>
        <w:rPr>
          <w:rFonts w:cs="TimesNewRoman"/>
          <w:kern w:val="0"/>
        </w:rPr>
        <w:t xml:space="preserve">(2) </w:t>
      </w:r>
      <w:r>
        <w:rPr>
          <w:rFonts w:hint="eastAsia"/>
          <w:kern w:val="0"/>
        </w:rPr>
        <w:t>保护施工区和生活区的环境卫生，定期清除垃圾，集运至当地环保部门指定的地点掩埋或焚烧处理。</w:t>
      </w:r>
    </w:p>
    <w:p w:rsidR="00E82F45" w:rsidRDefault="00E82F45" w:rsidP="00E82F45">
      <w:pPr>
        <w:rPr>
          <w:kern w:val="0"/>
        </w:rPr>
      </w:pPr>
      <w:r>
        <w:rPr>
          <w:rFonts w:cs="TimesNewRoman"/>
          <w:kern w:val="0"/>
        </w:rPr>
        <w:t xml:space="preserve">(3) </w:t>
      </w:r>
      <w:r>
        <w:rPr>
          <w:rFonts w:hint="eastAsia"/>
          <w:kern w:val="0"/>
        </w:rPr>
        <w:t>在施工区和生活区设置足够的临时卫生设施，定期清扫处理。</w:t>
      </w:r>
    </w:p>
    <w:p w:rsidR="00E82F45" w:rsidRDefault="00E82F45" w:rsidP="00E82F45">
      <w:pPr>
        <w:rPr>
          <w:kern w:val="0"/>
        </w:rPr>
      </w:pPr>
      <w:r>
        <w:rPr>
          <w:rFonts w:cs="TimesNewRoman"/>
          <w:kern w:val="0"/>
        </w:rPr>
        <w:lastRenderedPageBreak/>
        <w:t xml:space="preserve">(4) </w:t>
      </w:r>
      <w:r>
        <w:rPr>
          <w:rFonts w:hint="eastAsia"/>
          <w:kern w:val="0"/>
        </w:rPr>
        <w:t>施工现场如设置油料库，库房地、墙面做防渗漏处理，指派专人负责油料的储存、使用、保管，防止油料跑、冒、滴、漏污染土质、水体。</w:t>
      </w:r>
    </w:p>
    <w:p w:rsidR="00E82F45" w:rsidRDefault="00E82F45" w:rsidP="00E82F45">
      <w:pPr>
        <w:rPr>
          <w:kern w:val="0"/>
        </w:rPr>
      </w:pPr>
      <w:r>
        <w:rPr>
          <w:rFonts w:cs="TimesNewRoman"/>
          <w:kern w:val="0"/>
        </w:rPr>
        <w:t xml:space="preserve">(5) </w:t>
      </w:r>
      <w:r>
        <w:rPr>
          <w:rFonts w:hint="eastAsia"/>
          <w:kern w:val="0"/>
        </w:rPr>
        <w:t>对柴油机安装防漏油设施，对机壳进行覆盖围护，避免漏油污染。</w:t>
      </w:r>
    </w:p>
    <w:p w:rsidR="00E82F45" w:rsidRDefault="00E82F45" w:rsidP="00E82F45">
      <w:pPr>
        <w:rPr>
          <w:kern w:val="0"/>
        </w:rPr>
      </w:pPr>
      <w:r>
        <w:rPr>
          <w:rFonts w:cs="TimesNewRoman"/>
          <w:kern w:val="0"/>
        </w:rPr>
        <w:t xml:space="preserve">(6) </w:t>
      </w:r>
      <w:r>
        <w:rPr>
          <w:rFonts w:hint="eastAsia"/>
          <w:kern w:val="0"/>
        </w:rPr>
        <w:t>对施工便道，定期压实地面和洒水，减少灰尘对周围环境的污染。装卸有粉尘的材料时，采取洒水湿润或遮盖，防止沿途撒漏和扬尘。</w:t>
      </w:r>
    </w:p>
    <w:p w:rsidR="00E82F45" w:rsidRDefault="00E82F45" w:rsidP="00E82F45">
      <w:pPr>
        <w:rPr>
          <w:kern w:val="0"/>
        </w:rPr>
      </w:pPr>
      <w:r>
        <w:rPr>
          <w:rFonts w:cs="TimesNewRoman"/>
          <w:kern w:val="0"/>
        </w:rPr>
        <w:t xml:space="preserve">(7) </w:t>
      </w:r>
      <w:r>
        <w:rPr>
          <w:rFonts w:hint="eastAsia"/>
          <w:kern w:val="0"/>
        </w:rPr>
        <w:t>施工中采取保护措施，保护饮用水源不受施工活动造成的污染。</w:t>
      </w:r>
    </w:p>
    <w:p w:rsidR="00E82F45" w:rsidRDefault="00E82F45" w:rsidP="00E82F45">
      <w:pPr>
        <w:rPr>
          <w:kern w:val="0"/>
        </w:rPr>
      </w:pPr>
      <w:r>
        <w:rPr>
          <w:rFonts w:hint="eastAsia"/>
          <w:kern w:val="0"/>
        </w:rPr>
        <w:t>（二）</w:t>
      </w:r>
      <w:r>
        <w:rPr>
          <w:kern w:val="0"/>
        </w:rPr>
        <w:t xml:space="preserve"> </w:t>
      </w:r>
      <w:r>
        <w:rPr>
          <w:rFonts w:hint="eastAsia"/>
          <w:kern w:val="0"/>
        </w:rPr>
        <w:t>施工噪声、振动的控制</w:t>
      </w:r>
    </w:p>
    <w:p w:rsidR="00E82F45" w:rsidRDefault="00E82F45" w:rsidP="00E82F45">
      <w:pPr>
        <w:rPr>
          <w:kern w:val="0"/>
        </w:rPr>
      </w:pPr>
      <w:r>
        <w:rPr>
          <w:rFonts w:hint="eastAsia"/>
          <w:kern w:val="0"/>
        </w:rPr>
        <w:t>设备选型优先考虑低噪声产品，设备底座设置防振基础。采取措施或改进施工方法，使施工噪声、振动达到施工场界环境标准。</w:t>
      </w:r>
    </w:p>
    <w:p w:rsidR="00E82F45" w:rsidRDefault="00E82F45" w:rsidP="00E82F45">
      <w:pPr>
        <w:rPr>
          <w:kern w:val="0"/>
        </w:rPr>
      </w:pPr>
      <w:r>
        <w:rPr>
          <w:rFonts w:cs="TimesNewRoman"/>
          <w:kern w:val="0"/>
        </w:rPr>
        <w:t xml:space="preserve">(1) </w:t>
      </w:r>
      <w:r>
        <w:rPr>
          <w:rFonts w:hint="eastAsia"/>
          <w:kern w:val="0"/>
        </w:rPr>
        <w:t>施工组织采用三班制作业，使工人每个工作日实际接触噪声的时间符合国家卫生部和劳动总局颁发的允许工人</w:t>
      </w:r>
      <w:proofErr w:type="gramStart"/>
      <w:r>
        <w:rPr>
          <w:rFonts w:hint="eastAsia"/>
          <w:kern w:val="0"/>
        </w:rPr>
        <w:t>日接触</w:t>
      </w:r>
      <w:proofErr w:type="gramEnd"/>
      <w:r>
        <w:rPr>
          <w:rFonts w:hint="eastAsia"/>
          <w:kern w:val="0"/>
        </w:rPr>
        <w:t>噪声时间标准的规定。</w:t>
      </w:r>
    </w:p>
    <w:p w:rsidR="00E82F45" w:rsidRDefault="00E82F45" w:rsidP="00E82F45">
      <w:pPr>
        <w:rPr>
          <w:kern w:val="0"/>
        </w:rPr>
      </w:pPr>
      <w:r>
        <w:rPr>
          <w:rFonts w:cs="TimesNewRoman"/>
          <w:kern w:val="0"/>
        </w:rPr>
        <w:t xml:space="preserve">(2) </w:t>
      </w:r>
      <w:r>
        <w:rPr>
          <w:rFonts w:hint="eastAsia"/>
          <w:kern w:val="0"/>
        </w:rPr>
        <w:t>选择低噪声设备即对移动</w:t>
      </w:r>
      <w:proofErr w:type="gramStart"/>
      <w:r>
        <w:rPr>
          <w:rFonts w:hint="eastAsia"/>
          <w:kern w:val="0"/>
        </w:rPr>
        <w:t>性设备</w:t>
      </w:r>
      <w:proofErr w:type="gramEnd"/>
      <w:r>
        <w:rPr>
          <w:rFonts w:hint="eastAsia"/>
          <w:kern w:val="0"/>
        </w:rPr>
        <w:t>噪声超标的一律不用；对固定式高噪声设备，在选型时严格比较噪声大小。</w:t>
      </w:r>
    </w:p>
    <w:p w:rsidR="00E82F45" w:rsidRDefault="00E82F45" w:rsidP="00E82F45">
      <w:pPr>
        <w:rPr>
          <w:kern w:val="0"/>
        </w:rPr>
      </w:pPr>
      <w:r>
        <w:rPr>
          <w:rFonts w:cs="TimesNewRoman"/>
          <w:kern w:val="0"/>
        </w:rPr>
        <w:t xml:space="preserve">(3) </w:t>
      </w:r>
      <w:r>
        <w:rPr>
          <w:rFonts w:hint="eastAsia"/>
          <w:kern w:val="0"/>
        </w:rPr>
        <w:t>改革施工工艺和设备，机械尽可能采用液压设备或以摩擦压力代替机械振动。</w:t>
      </w:r>
    </w:p>
    <w:p w:rsidR="00E82F45" w:rsidRDefault="00E82F45" w:rsidP="00E82F45">
      <w:pPr>
        <w:rPr>
          <w:kern w:val="0"/>
        </w:rPr>
      </w:pPr>
      <w:r>
        <w:rPr>
          <w:rFonts w:cs="TimesNewRoman"/>
          <w:kern w:val="0"/>
        </w:rPr>
        <w:t>(4)</w:t>
      </w:r>
      <w:r>
        <w:rPr>
          <w:rFonts w:hint="eastAsia"/>
          <w:kern w:val="0"/>
        </w:rPr>
        <w:t>合理布置各种施工工作区和生活工作区，利用距离、隔墙使噪声大幅度自然衰减。</w:t>
      </w:r>
    </w:p>
    <w:p w:rsidR="00E82F45" w:rsidRDefault="00E82F45" w:rsidP="00E82F45">
      <w:pPr>
        <w:rPr>
          <w:kern w:val="0"/>
        </w:rPr>
      </w:pPr>
      <w:r>
        <w:rPr>
          <w:rFonts w:cs="TimesNewRoman"/>
          <w:kern w:val="0"/>
        </w:rPr>
        <w:t xml:space="preserve">(5) </w:t>
      </w:r>
      <w:r>
        <w:rPr>
          <w:rFonts w:hint="eastAsia"/>
          <w:kern w:val="0"/>
        </w:rPr>
        <w:t>出入现场的机械、车辆做到</w:t>
      </w:r>
      <w:proofErr w:type="gramStart"/>
      <w:r>
        <w:rPr>
          <w:rFonts w:hint="eastAsia"/>
          <w:kern w:val="0"/>
        </w:rPr>
        <w:t>不</w:t>
      </w:r>
      <w:proofErr w:type="gramEnd"/>
      <w:r>
        <w:rPr>
          <w:rFonts w:hint="eastAsia"/>
          <w:kern w:val="0"/>
        </w:rPr>
        <w:t>鸣笛，</w:t>
      </w:r>
      <w:proofErr w:type="gramStart"/>
      <w:r>
        <w:rPr>
          <w:rFonts w:hint="eastAsia"/>
          <w:kern w:val="0"/>
        </w:rPr>
        <w:t>不</w:t>
      </w:r>
      <w:proofErr w:type="gramEnd"/>
      <w:r>
        <w:rPr>
          <w:rFonts w:hint="eastAsia"/>
          <w:kern w:val="0"/>
        </w:rPr>
        <w:t>急刹车；加强设备维修，定时保养润滑；并对与施工无关的人员和车辆加以控制，以避免或减少噪声。</w:t>
      </w:r>
    </w:p>
    <w:p w:rsidR="00E82F45" w:rsidRDefault="00E82F45" w:rsidP="00E82F45">
      <w:pPr>
        <w:rPr>
          <w:kern w:val="0"/>
        </w:rPr>
      </w:pPr>
      <w:r>
        <w:rPr>
          <w:rFonts w:hint="eastAsia"/>
          <w:kern w:val="0"/>
        </w:rPr>
        <w:t>（三）</w:t>
      </w:r>
      <w:r>
        <w:rPr>
          <w:kern w:val="0"/>
        </w:rPr>
        <w:t xml:space="preserve"> </w:t>
      </w:r>
      <w:r>
        <w:rPr>
          <w:rFonts w:hint="eastAsia"/>
          <w:kern w:val="0"/>
        </w:rPr>
        <w:t>粉尘控制</w:t>
      </w:r>
    </w:p>
    <w:p w:rsidR="00E82F45" w:rsidRDefault="00E82F45" w:rsidP="00E82F45">
      <w:pPr>
        <w:rPr>
          <w:kern w:val="0"/>
        </w:rPr>
      </w:pPr>
      <w:r>
        <w:rPr>
          <w:rFonts w:cs="TimesNewRoman"/>
          <w:kern w:val="0"/>
        </w:rPr>
        <w:t xml:space="preserve">(1) </w:t>
      </w:r>
      <w:r>
        <w:rPr>
          <w:rFonts w:hint="eastAsia"/>
          <w:kern w:val="0"/>
        </w:rPr>
        <w:t>对施工现场地面，定期进行压实或洒水，减少灰尘对周围环境的污</w:t>
      </w:r>
      <w:r>
        <w:rPr>
          <w:rFonts w:hint="eastAsia"/>
          <w:kern w:val="0"/>
        </w:rPr>
        <w:lastRenderedPageBreak/>
        <w:t>染。易于</w:t>
      </w:r>
      <w:proofErr w:type="gramStart"/>
      <w:r>
        <w:rPr>
          <w:rFonts w:hint="eastAsia"/>
          <w:kern w:val="0"/>
        </w:rPr>
        <w:t>引起尘害的</w:t>
      </w:r>
      <w:proofErr w:type="gramEnd"/>
      <w:r>
        <w:rPr>
          <w:rFonts w:hint="eastAsia"/>
          <w:kern w:val="0"/>
        </w:rPr>
        <w:t>细料堆，予以遮盖或适当洒水。</w:t>
      </w:r>
    </w:p>
    <w:p w:rsidR="00E82F45" w:rsidRDefault="00E82F45" w:rsidP="00E82F45">
      <w:pPr>
        <w:rPr>
          <w:kern w:val="0"/>
        </w:rPr>
      </w:pPr>
      <w:r>
        <w:rPr>
          <w:rFonts w:cs="TimesNewRoman"/>
          <w:kern w:val="0"/>
        </w:rPr>
        <w:t xml:space="preserve">(2) </w:t>
      </w:r>
      <w:r>
        <w:rPr>
          <w:rFonts w:hint="eastAsia"/>
          <w:kern w:val="0"/>
        </w:rPr>
        <w:t>不在施工现场烧有毒、有害和有恶臭气味的物质。</w:t>
      </w:r>
    </w:p>
    <w:p w:rsidR="00E82F45" w:rsidRDefault="00E82F45" w:rsidP="00E82F45">
      <w:pPr>
        <w:rPr>
          <w:kern w:val="0"/>
        </w:rPr>
      </w:pPr>
      <w:r>
        <w:rPr>
          <w:rFonts w:cs="TimesNewRoman"/>
          <w:kern w:val="0"/>
        </w:rPr>
        <w:t xml:space="preserve">(3) </w:t>
      </w:r>
      <w:r>
        <w:rPr>
          <w:rFonts w:hint="eastAsia"/>
          <w:kern w:val="0"/>
        </w:rPr>
        <w:t>装卸有粉尘的材料时，采取洒水湿润或遮盖，防止沿途撒漏和扬尘。</w:t>
      </w:r>
    </w:p>
    <w:p w:rsidR="00E82F45" w:rsidRDefault="00E82F45" w:rsidP="00E82F45">
      <w:pPr>
        <w:rPr>
          <w:kern w:val="0"/>
        </w:rPr>
      </w:pPr>
      <w:r>
        <w:rPr>
          <w:rFonts w:hint="eastAsia"/>
          <w:kern w:val="0"/>
        </w:rPr>
        <w:t>（四）</w:t>
      </w:r>
      <w:r>
        <w:rPr>
          <w:kern w:val="0"/>
        </w:rPr>
        <w:t xml:space="preserve"> </w:t>
      </w:r>
      <w:r>
        <w:rPr>
          <w:rFonts w:hint="eastAsia"/>
          <w:kern w:val="0"/>
        </w:rPr>
        <w:t>植被与生态环境保护</w:t>
      </w:r>
    </w:p>
    <w:p w:rsidR="00E82F45" w:rsidRDefault="00E82F45" w:rsidP="00E82F45">
      <w:pPr>
        <w:rPr>
          <w:kern w:val="0"/>
        </w:rPr>
      </w:pPr>
      <w:r>
        <w:rPr>
          <w:rFonts w:cs="TimesNewRoman"/>
          <w:kern w:val="0"/>
        </w:rPr>
        <w:t xml:space="preserve">1. </w:t>
      </w:r>
      <w:r>
        <w:rPr>
          <w:rFonts w:hint="eastAsia"/>
          <w:kern w:val="0"/>
        </w:rPr>
        <w:t>临时占地生态环境保护</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布置大、小临时工程时尽量选用荒地，加强对临时工程用地的生态环境保护。</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对于裸露的地表进行植草和种植树木绿化等进行覆盖。</w:t>
      </w:r>
    </w:p>
    <w:p w:rsidR="00E82F45" w:rsidRDefault="00E82F45" w:rsidP="00E82F45">
      <w:pPr>
        <w:rPr>
          <w:kern w:val="0"/>
        </w:rPr>
      </w:pPr>
      <w:r>
        <w:rPr>
          <w:rFonts w:hint="eastAsia"/>
          <w:kern w:val="0"/>
        </w:rPr>
        <w:t>（</w:t>
      </w:r>
      <w:r>
        <w:rPr>
          <w:rFonts w:cs="TimesNewRoman"/>
          <w:kern w:val="0"/>
        </w:rPr>
        <w:t>3</w:t>
      </w:r>
      <w:r>
        <w:rPr>
          <w:rFonts w:hint="eastAsia"/>
          <w:kern w:val="0"/>
        </w:rPr>
        <w:t>）</w:t>
      </w:r>
      <w:r>
        <w:rPr>
          <w:kern w:val="0"/>
        </w:rPr>
        <w:t xml:space="preserve"> </w:t>
      </w:r>
      <w:r>
        <w:rPr>
          <w:rFonts w:hint="eastAsia"/>
          <w:kern w:val="0"/>
        </w:rPr>
        <w:t>做好施工场地周围的植被保护，禁止破坏。</w:t>
      </w:r>
    </w:p>
    <w:p w:rsidR="00E82F45" w:rsidRDefault="00E82F45" w:rsidP="00E82F45">
      <w:pPr>
        <w:rPr>
          <w:kern w:val="0"/>
        </w:rPr>
      </w:pPr>
      <w:r>
        <w:rPr>
          <w:rFonts w:cs="TimesNewRoman"/>
          <w:kern w:val="0"/>
        </w:rPr>
        <w:t xml:space="preserve">2. </w:t>
      </w:r>
      <w:r>
        <w:rPr>
          <w:rFonts w:hint="eastAsia"/>
          <w:kern w:val="0"/>
        </w:rPr>
        <w:t>取、弃碴场生态环境保护</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在</w:t>
      </w:r>
      <w:proofErr w:type="gramStart"/>
      <w:r>
        <w:rPr>
          <w:rFonts w:hint="eastAsia"/>
          <w:kern w:val="0"/>
        </w:rPr>
        <w:t>弃碴时由</w:t>
      </w:r>
      <w:proofErr w:type="gramEnd"/>
      <w:r>
        <w:rPr>
          <w:rFonts w:hint="eastAsia"/>
          <w:kern w:val="0"/>
        </w:rPr>
        <w:t>专人指挥、堆放整齐、边坡平整，</w:t>
      </w:r>
      <w:proofErr w:type="gramStart"/>
      <w:r>
        <w:rPr>
          <w:rFonts w:hint="eastAsia"/>
          <w:kern w:val="0"/>
        </w:rPr>
        <w:t>并设挡墙</w:t>
      </w:r>
      <w:proofErr w:type="gramEnd"/>
      <w:r>
        <w:rPr>
          <w:rFonts w:hint="eastAsia"/>
          <w:kern w:val="0"/>
        </w:rPr>
        <w:t>，进行绿化。</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施工过程中杜绝向设计的专用弃碴场以外地点倾倒弃碴和弃土。</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83" w:name="_Toc207024497"/>
      <w:r>
        <w:rPr>
          <w:rFonts w:hint="eastAsia"/>
        </w:rPr>
        <w:t>文明施工保证措施</w:t>
      </w:r>
      <w:bookmarkStart w:id="184" w:name="bk218"/>
      <w:bookmarkEnd w:id="183"/>
      <w:bookmarkEnd w:id="184"/>
    </w:p>
    <w:p w:rsidR="00E82F45" w:rsidRDefault="00E82F45" w:rsidP="00E82F45">
      <w:pPr>
        <w:rPr>
          <w:kern w:val="0"/>
        </w:rPr>
      </w:pPr>
      <w:bookmarkStart w:id="185" w:name="bk219"/>
      <w:bookmarkEnd w:id="185"/>
      <w:r>
        <w:rPr>
          <w:rFonts w:hint="eastAsia"/>
          <w:kern w:val="0"/>
        </w:rPr>
        <w:t>文明施工是表现企业形象与管理水平的一种良好的方式，本合同段工程紧邻第</w:t>
      </w:r>
      <w:r>
        <w:rPr>
          <w:rFonts w:cs="TimesNewRoman"/>
          <w:kern w:val="0"/>
        </w:rPr>
        <w:t xml:space="preserve">7 </w:t>
      </w:r>
      <w:r>
        <w:rPr>
          <w:rFonts w:hint="eastAsia"/>
          <w:kern w:val="0"/>
        </w:rPr>
        <w:t>合同段，施工单位及人员较多，因此做好文明施工显得尤为重要。</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86" w:name="_Toc207024498"/>
      <w:r>
        <w:rPr>
          <w:rFonts w:hint="eastAsia"/>
        </w:rPr>
        <w:t>文明施工方案</w:t>
      </w:r>
      <w:bookmarkStart w:id="187" w:name="bk220"/>
      <w:bookmarkEnd w:id="186"/>
      <w:bookmarkEnd w:id="187"/>
    </w:p>
    <w:p w:rsidR="00E82F45" w:rsidRDefault="00E82F45" w:rsidP="00E82F45">
      <w:pPr>
        <w:rPr>
          <w:kern w:val="0"/>
        </w:rPr>
      </w:pPr>
      <w:bookmarkStart w:id="188" w:name="bk221"/>
      <w:bookmarkEnd w:id="188"/>
      <w:r>
        <w:rPr>
          <w:rFonts w:hint="eastAsia"/>
          <w:kern w:val="0"/>
        </w:rPr>
        <w:t>为加强施工现场管理，提高文明施工水平，创建文明工地，结合本标</w:t>
      </w:r>
      <w:r>
        <w:rPr>
          <w:rFonts w:hint="eastAsia"/>
          <w:kern w:val="0"/>
        </w:rPr>
        <w:lastRenderedPageBreak/>
        <w:t>段实际情况，成立文明施工领导小组，加强对施工现场、机械、现场安全、保卫、卫生等方面的管理。争创山西省级文明工地。</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89" w:name="_Toc207024499"/>
      <w:r>
        <w:rPr>
          <w:rFonts w:hint="eastAsia"/>
        </w:rPr>
        <w:t>文明施工措施</w:t>
      </w:r>
      <w:bookmarkStart w:id="190" w:name="bk222"/>
      <w:bookmarkEnd w:id="189"/>
      <w:bookmarkEnd w:id="190"/>
    </w:p>
    <w:p w:rsidR="00E82F45" w:rsidRDefault="00E82F45" w:rsidP="00E82F45">
      <w:pPr>
        <w:rPr>
          <w:kern w:val="0"/>
        </w:rPr>
      </w:pPr>
      <w:bookmarkStart w:id="191" w:name="bk223"/>
      <w:bookmarkEnd w:id="191"/>
      <w:r>
        <w:rPr>
          <w:rFonts w:hint="eastAsia"/>
          <w:kern w:val="0"/>
        </w:rPr>
        <w:t>一、组织领导</w:t>
      </w:r>
    </w:p>
    <w:p w:rsidR="00E82F45" w:rsidRDefault="00FE1840" w:rsidP="00E82F45">
      <w:pPr>
        <w:rPr>
          <w:kern w:val="0"/>
        </w:rPr>
      </w:pPr>
      <w:r w:rsidRPr="00FE1840">
        <w:rPr>
          <w:rFonts w:cs="TimesNewRoman"/>
          <w:noProof/>
          <w:kern w:val="0"/>
        </w:rPr>
        <w:pict>
          <v:group id="_x0000_s100859" style="position:absolute;left:0;text-align:left;margin-left:225pt;margin-top:40.75pt;width:189pt;height:302.8pt;z-index:251631616" coordorigin="5940,3156" coordsize="3780,3432">
            <v:shape id="_x0000_s100860" type="#_x0000_t202" style="position:absolute;left:6120;top:3156;width:2160;height:1092">
              <v:textbox>
                <w:txbxContent>
                  <w:p w:rsidR="00E82F45" w:rsidRDefault="00E82F45" w:rsidP="00E82F45">
                    <w:pPr>
                      <w:jc w:val="center"/>
                    </w:pPr>
                    <w:r>
                      <w:rPr>
                        <w:rFonts w:hint="eastAsia"/>
                      </w:rPr>
                      <w:t>文明施工领导小组</w:t>
                    </w:r>
                  </w:p>
                  <w:p w:rsidR="00E82F45" w:rsidRDefault="00E82F45" w:rsidP="00E82F45">
                    <w:pPr>
                      <w:jc w:val="center"/>
                    </w:pPr>
                    <w:r>
                      <w:rPr>
                        <w:rFonts w:hint="eastAsia"/>
                      </w:rPr>
                      <w:t>组长</w:t>
                    </w:r>
                  </w:p>
                  <w:p w:rsidR="00E82F45" w:rsidRDefault="00E82F45" w:rsidP="00E82F45">
                    <w:pPr>
                      <w:jc w:val="center"/>
                    </w:pPr>
                    <w:r>
                      <w:rPr>
                        <w:rFonts w:hint="eastAsia"/>
                      </w:rPr>
                      <w:t>副组长</w:t>
                    </w:r>
                  </w:p>
                </w:txbxContent>
              </v:textbox>
            </v:shape>
            <v:line id="_x0000_s100861" style="position:absolute" from="8280,3624" to="9180,3624"/>
            <v:line id="_x0000_s100862" style="position:absolute" from="9180,3624" to="9180,4092">
              <v:stroke endarrow="block"/>
            </v:line>
            <v:shape id="_x0000_s100863" type="#_x0000_t202" style="position:absolute;left:8460;top:4092;width:1260;height:780">
              <v:textbox>
                <w:txbxContent>
                  <w:p w:rsidR="00E82F45" w:rsidRDefault="00E82F45" w:rsidP="00E82F45">
                    <w:pPr>
                      <w:jc w:val="center"/>
                    </w:pPr>
                    <w:r>
                      <w:rPr>
                        <w:rFonts w:hint="eastAsia"/>
                      </w:rPr>
                      <w:t>工程技术</w:t>
                    </w:r>
                  </w:p>
                  <w:p w:rsidR="00E82F45" w:rsidRDefault="00E82F45" w:rsidP="00E82F45">
                    <w:pPr>
                      <w:jc w:val="center"/>
                    </w:pPr>
                    <w:r>
                      <w:rPr>
                        <w:rFonts w:hint="eastAsia"/>
                      </w:rPr>
                      <w:t>具体负责</w:t>
                    </w:r>
                  </w:p>
                </w:txbxContent>
              </v:textbox>
            </v:shape>
            <v:line id="_x0000_s100864" style="position:absolute" from="7200,4248" to="7200,4872">
              <v:stroke endarrow="block"/>
            </v:line>
            <v:line id="_x0000_s100865" style="position:absolute;flip:x" from="7200,4560" to="8460,4560">
              <v:stroke endarrow="block"/>
            </v:line>
            <v:shape id="_x0000_s100866" type="#_x0000_t202" style="position:absolute;left:6120;top:4872;width:2160;height:468">
              <v:textbox style="mso-next-textbox:#_x0000_s100866">
                <w:txbxContent>
                  <w:p w:rsidR="00E82F45" w:rsidRDefault="00E82F45" w:rsidP="00E82F45">
                    <w:pPr>
                      <w:jc w:val="center"/>
                    </w:pPr>
                    <w:r>
                      <w:rPr>
                        <w:rFonts w:hint="eastAsia"/>
                      </w:rPr>
                      <w:t>各施工队队长</w:t>
                    </w:r>
                  </w:p>
                </w:txbxContent>
              </v:textbox>
            </v:shape>
            <v:line id="_x0000_s100867" style="position:absolute" from="7200,5340" to="7200,5496">
              <v:stroke endarrow="block"/>
            </v:line>
            <v:shape id="_x0000_s100868" type="#_x0000_t202" style="position:absolute;left:6120;top:5496;width:2160;height:468">
              <v:textbox>
                <w:txbxContent>
                  <w:p w:rsidR="00E82F45" w:rsidRDefault="00E82F45" w:rsidP="00E82F45">
                    <w:pPr>
                      <w:jc w:val="center"/>
                    </w:pPr>
                    <w:r>
                      <w:rPr>
                        <w:rFonts w:hint="eastAsia"/>
                      </w:rPr>
                      <w:t>各施工队安全员</w:t>
                    </w:r>
                  </w:p>
                </w:txbxContent>
              </v:textbox>
            </v:shape>
            <v:line id="_x0000_s100869" style="position:absolute" from="7200,5964" to="7200,6120">
              <v:stroke endarrow="block"/>
            </v:line>
            <v:shape id="_x0000_s100870" type="#_x0000_t202" style="position:absolute;left:5940;top:6120;width:2520;height:468">
              <v:textbox>
                <w:txbxContent>
                  <w:p w:rsidR="00E82F45" w:rsidRDefault="00E82F45" w:rsidP="00E82F45">
                    <w:pPr>
                      <w:jc w:val="center"/>
                    </w:pPr>
                    <w:r>
                      <w:rPr>
                        <w:rFonts w:hint="eastAsia"/>
                      </w:rPr>
                      <w:t>各施工班组兼职安全员</w:t>
                    </w:r>
                  </w:p>
                </w:txbxContent>
              </v:textbox>
            </v:shape>
          </v:group>
        </w:pict>
      </w:r>
      <w:r w:rsidR="00E82F45">
        <w:rPr>
          <w:rFonts w:cs="TimesNewRoman"/>
          <w:kern w:val="0"/>
        </w:rPr>
        <w:t xml:space="preserve">(1) </w:t>
      </w:r>
      <w:r w:rsidR="00E82F45">
        <w:rPr>
          <w:rFonts w:hint="eastAsia"/>
          <w:kern w:val="0"/>
        </w:rPr>
        <w:t>成立以主管施工生产的项目副经理为组长的文明施工领导小组。对施工现场的文明施工进行监督、指导、检查，对违反文明施工的行为，有权责令限期整改或停工整顿，甚至处罚。</w:t>
      </w:r>
    </w:p>
    <w:p w:rsidR="00E82F45" w:rsidRDefault="00E82F45" w:rsidP="00E82F45">
      <w:pPr>
        <w:rPr>
          <w:kern w:val="0"/>
        </w:rPr>
      </w:pPr>
    </w:p>
    <w:p w:rsidR="00E82F45" w:rsidRDefault="00E82F45" w:rsidP="00E82F45">
      <w:pPr>
        <w:rPr>
          <w:kern w:val="0"/>
        </w:rPr>
      </w:pPr>
      <w:r>
        <w:rPr>
          <w:rFonts w:cs="TimesNewRoman"/>
          <w:kern w:val="0"/>
        </w:rPr>
        <w:t xml:space="preserve">(2) </w:t>
      </w:r>
      <w:r>
        <w:rPr>
          <w:rFonts w:hint="eastAsia"/>
          <w:kern w:val="0"/>
        </w:rPr>
        <w:t>各施工队成立以队长为组长的施工</w:t>
      </w:r>
    </w:p>
    <w:p w:rsidR="00E82F45" w:rsidRDefault="00E82F45" w:rsidP="00E82F45">
      <w:pPr>
        <w:rPr>
          <w:kern w:val="0"/>
        </w:rPr>
      </w:pPr>
      <w:r>
        <w:rPr>
          <w:rFonts w:hint="eastAsia"/>
          <w:kern w:val="0"/>
        </w:rPr>
        <w:t>现场文明施工小组，负责各施</w:t>
      </w:r>
    </w:p>
    <w:p w:rsidR="00E82F45" w:rsidRDefault="00E82F45" w:rsidP="00E82F45">
      <w:pPr>
        <w:rPr>
          <w:kern w:val="0"/>
        </w:rPr>
      </w:pPr>
      <w:proofErr w:type="gramStart"/>
      <w:r>
        <w:rPr>
          <w:rFonts w:hint="eastAsia"/>
          <w:kern w:val="0"/>
        </w:rPr>
        <w:t>工区域</w:t>
      </w:r>
      <w:proofErr w:type="gramEnd"/>
      <w:r>
        <w:rPr>
          <w:rFonts w:hint="eastAsia"/>
          <w:kern w:val="0"/>
        </w:rPr>
        <w:t>内施工现场的文明施工</w:t>
      </w:r>
    </w:p>
    <w:p w:rsidR="00E82F45" w:rsidRDefault="00E82F45" w:rsidP="00E82F45">
      <w:pPr>
        <w:rPr>
          <w:kern w:val="0"/>
        </w:rPr>
      </w:pPr>
      <w:r>
        <w:rPr>
          <w:rFonts w:hint="eastAsia"/>
          <w:kern w:val="0"/>
        </w:rPr>
        <w:t>管理工作，并结合实际情况制</w:t>
      </w:r>
    </w:p>
    <w:p w:rsidR="00E82F45" w:rsidRDefault="00E82F45" w:rsidP="00E82F45">
      <w:pPr>
        <w:rPr>
          <w:kern w:val="0"/>
        </w:rPr>
      </w:pPr>
      <w:r>
        <w:rPr>
          <w:rFonts w:hint="eastAsia"/>
          <w:kern w:val="0"/>
        </w:rPr>
        <w:t>定文明施工管理细则。</w:t>
      </w: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文明施工组织机构见图</w:t>
      </w:r>
      <w:r>
        <w:rPr>
          <w:rFonts w:cs="TimesNewRoman"/>
          <w:kern w:val="0"/>
        </w:rPr>
        <w:t>14-2-1</w:t>
      </w:r>
      <w:r>
        <w:rPr>
          <w:rFonts w:hint="eastAsia"/>
          <w:kern w:val="0"/>
        </w:rPr>
        <w:t>。</w:t>
      </w:r>
    </w:p>
    <w:p w:rsidR="00E82F45" w:rsidRDefault="00E82F45" w:rsidP="00E82F45">
      <w:pPr>
        <w:rPr>
          <w:kern w:val="0"/>
        </w:rPr>
      </w:pPr>
      <w:r>
        <w:rPr>
          <w:rFonts w:hint="eastAsia"/>
          <w:kern w:val="0"/>
        </w:rPr>
        <w:t>二、现场管理</w:t>
      </w:r>
    </w:p>
    <w:p w:rsidR="00E82F45" w:rsidRDefault="00E82F45" w:rsidP="00E82F45">
      <w:pPr>
        <w:rPr>
          <w:kern w:val="0"/>
        </w:rPr>
      </w:pPr>
      <w:r>
        <w:rPr>
          <w:rFonts w:hint="eastAsia"/>
          <w:kern w:val="0"/>
        </w:rPr>
        <w:t>施工现场管理是施工生产的核心，文明施工直接影响企业的形象。</w:t>
      </w:r>
    </w:p>
    <w:p w:rsidR="00E82F45" w:rsidRDefault="00E82F45" w:rsidP="00E82F45">
      <w:pPr>
        <w:rPr>
          <w:kern w:val="0"/>
        </w:rPr>
      </w:pPr>
      <w:r>
        <w:rPr>
          <w:rFonts w:hint="eastAsia"/>
          <w:kern w:val="0"/>
        </w:rPr>
        <w:t>从工程上场伊始，就把文明施工当作一件大事来抓，强化施工现场管理。</w:t>
      </w:r>
    </w:p>
    <w:p w:rsidR="00E82F45" w:rsidRDefault="00E82F45" w:rsidP="00E82F45">
      <w:pPr>
        <w:rPr>
          <w:kern w:val="0"/>
        </w:rPr>
      </w:pPr>
      <w:r>
        <w:rPr>
          <w:rFonts w:hint="eastAsia"/>
          <w:kern w:val="0"/>
        </w:rPr>
        <w:t>施工场内的所有物品严格按施工现场平面布置图定位放置，</w:t>
      </w:r>
      <w:proofErr w:type="gramStart"/>
      <w:r>
        <w:rPr>
          <w:rFonts w:hint="eastAsia"/>
          <w:kern w:val="0"/>
        </w:rPr>
        <w:t>做到图物相</w:t>
      </w:r>
      <w:proofErr w:type="gramEnd"/>
      <w:r>
        <w:rPr>
          <w:rFonts w:hint="eastAsia"/>
          <w:kern w:val="0"/>
        </w:rPr>
        <w:t>吻合。同时根据工程进展，适时地对施工现场进行整理和整顿，或</w:t>
      </w:r>
      <w:r>
        <w:rPr>
          <w:rFonts w:hint="eastAsia"/>
          <w:kern w:val="0"/>
        </w:rPr>
        <w:lastRenderedPageBreak/>
        <w:t>进行必要的调整。</w:t>
      </w:r>
    </w:p>
    <w:p w:rsidR="00E82F45" w:rsidRDefault="00E82F45" w:rsidP="00E82F45">
      <w:pPr>
        <w:rPr>
          <w:kern w:val="0"/>
        </w:rPr>
      </w:pPr>
      <w:r>
        <w:rPr>
          <w:rFonts w:hint="eastAsia"/>
          <w:kern w:val="0"/>
        </w:rPr>
        <w:t>（一）</w:t>
      </w:r>
      <w:r>
        <w:rPr>
          <w:kern w:val="0"/>
        </w:rPr>
        <w:t xml:space="preserve"> </w:t>
      </w:r>
      <w:r>
        <w:rPr>
          <w:rFonts w:hint="eastAsia"/>
          <w:kern w:val="0"/>
        </w:rPr>
        <w:t>营区管理</w:t>
      </w:r>
    </w:p>
    <w:p w:rsidR="00E82F45" w:rsidRDefault="00E82F45" w:rsidP="00E82F45">
      <w:pPr>
        <w:rPr>
          <w:kern w:val="0"/>
        </w:rPr>
      </w:pPr>
      <w:r>
        <w:rPr>
          <w:rFonts w:cs="TimesNewRoman"/>
          <w:kern w:val="0"/>
        </w:rPr>
        <w:t xml:space="preserve">(1) </w:t>
      </w:r>
      <w:r>
        <w:rPr>
          <w:rFonts w:hint="eastAsia"/>
          <w:kern w:val="0"/>
        </w:rPr>
        <w:t>在开工前编制好实施性施工组织设计、绘制施工组织网络图、现场总体平面布置图，并做到科学、合理，满足现场施工要求。</w:t>
      </w:r>
    </w:p>
    <w:p w:rsidR="00E82F45" w:rsidRDefault="00E82F45" w:rsidP="00E82F45">
      <w:pPr>
        <w:rPr>
          <w:kern w:val="0"/>
        </w:rPr>
      </w:pPr>
      <w:r>
        <w:rPr>
          <w:rFonts w:cs="TimesNewRoman"/>
          <w:kern w:val="0"/>
        </w:rPr>
        <w:t xml:space="preserve">(2) </w:t>
      </w:r>
      <w:r>
        <w:rPr>
          <w:rFonts w:hint="eastAsia"/>
          <w:kern w:val="0"/>
        </w:rPr>
        <w:t>主要规章制度及施工总体平面布置图、施工组织网络图、施工进度图等张挂上墙，各种图表标注规范、醒目。主要规章制度包括：施工质量控制制度、施工安全制度、岗位职责、现场管理制度等。</w:t>
      </w:r>
    </w:p>
    <w:p w:rsidR="00E82F45" w:rsidRDefault="00E82F45" w:rsidP="00E82F45">
      <w:pPr>
        <w:rPr>
          <w:kern w:val="0"/>
        </w:rPr>
      </w:pPr>
      <w:r>
        <w:rPr>
          <w:rFonts w:cs="TimesNewRoman"/>
          <w:kern w:val="0"/>
        </w:rPr>
        <w:t xml:space="preserve">(3) </w:t>
      </w:r>
      <w:r>
        <w:rPr>
          <w:rFonts w:hint="eastAsia"/>
          <w:kern w:val="0"/>
        </w:rPr>
        <w:t>各种公告牌、标志牌内容齐全，式样规范，位置醒目。施工现场主要入口设置简朴规整的大门，门旁设立明显的标牌，如工程概况牌、安全生产牌、文明施工牌、组织网络牌、消防保卫牌、施工总平面图等。</w:t>
      </w:r>
    </w:p>
    <w:p w:rsidR="00E82F45" w:rsidRDefault="00E82F45" w:rsidP="00E82F45">
      <w:pPr>
        <w:rPr>
          <w:kern w:val="0"/>
        </w:rPr>
      </w:pPr>
      <w:r>
        <w:rPr>
          <w:rFonts w:hint="eastAsia"/>
          <w:kern w:val="0"/>
        </w:rPr>
        <w:t>大门布置见大门示意图</w:t>
      </w:r>
      <w:r>
        <w:rPr>
          <w:rFonts w:cs="TimesNewRoman"/>
          <w:kern w:val="0"/>
        </w:rPr>
        <w:t xml:space="preserve">14-2. </w:t>
      </w:r>
      <w:r>
        <w:rPr>
          <w:rFonts w:hint="eastAsia"/>
          <w:kern w:val="0"/>
        </w:rPr>
        <w:t>标牌见示意图</w:t>
      </w:r>
      <w:r>
        <w:rPr>
          <w:rFonts w:cs="TimesNewRoman"/>
          <w:kern w:val="0"/>
        </w:rPr>
        <w:t>14-3</w:t>
      </w:r>
      <w:r>
        <w:rPr>
          <w:rFonts w:hint="eastAsia"/>
          <w:kern w:val="0"/>
        </w:rPr>
        <w:t>。</w:t>
      </w:r>
    </w:p>
    <w:p w:rsidR="00E82F45" w:rsidRDefault="00E82F45" w:rsidP="00E82F45">
      <w:pPr>
        <w:rPr>
          <w:kern w:val="0"/>
        </w:rPr>
      </w:pPr>
      <w:r>
        <w:rPr>
          <w:noProof/>
          <w:kern w:val="0"/>
        </w:rPr>
        <w:drawing>
          <wp:inline distT="0" distB="0" distL="0" distR="0">
            <wp:extent cx="4924425" cy="2524125"/>
            <wp:effectExtent l="19050" t="0" r="9525" b="0"/>
            <wp:docPr id="28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5" cstate="print">
                      <a:duotone>
                        <a:prstClr val="black"/>
                        <a:schemeClr val="bg1">
                          <a:tint val="45000"/>
                          <a:satMod val="400000"/>
                        </a:schemeClr>
                      </a:duotone>
                    </a:blip>
                    <a:srcRect/>
                    <a:stretch>
                      <a:fillRect/>
                    </a:stretch>
                  </pic:blipFill>
                  <pic:spPr bwMode="auto">
                    <a:xfrm>
                      <a:off x="0" y="0"/>
                      <a:ext cx="4924425" cy="25241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rFonts w:cs="TimesNewRoman"/>
          <w:kern w:val="0"/>
        </w:rPr>
        <w:t xml:space="preserve">14-2 </w:t>
      </w:r>
      <w:r>
        <w:rPr>
          <w:rFonts w:hint="eastAsia"/>
          <w:kern w:val="0"/>
        </w:rPr>
        <w:t>营区大门示意图</w:t>
      </w:r>
    </w:p>
    <w:p w:rsidR="00E82F45" w:rsidRDefault="00E82F45" w:rsidP="00E82F45">
      <w:pPr>
        <w:rPr>
          <w:kern w:val="0"/>
        </w:rPr>
      </w:pPr>
      <w:r>
        <w:rPr>
          <w:noProof/>
          <w:kern w:val="0"/>
        </w:rPr>
        <w:lastRenderedPageBreak/>
        <w:drawing>
          <wp:inline distT="0" distB="0" distL="0" distR="0">
            <wp:extent cx="4981575" cy="4457700"/>
            <wp:effectExtent l="19050" t="0" r="9525" b="0"/>
            <wp:docPr id="28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6" cstate="print">
                      <a:duotone>
                        <a:prstClr val="black"/>
                        <a:schemeClr val="bg1">
                          <a:tint val="45000"/>
                          <a:satMod val="400000"/>
                        </a:schemeClr>
                      </a:duotone>
                    </a:blip>
                    <a:srcRect/>
                    <a:stretch>
                      <a:fillRect/>
                    </a:stretch>
                  </pic:blipFill>
                  <pic:spPr bwMode="auto">
                    <a:xfrm>
                      <a:off x="0" y="0"/>
                      <a:ext cx="4981575" cy="445770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rFonts w:cs="TimesNewRoman"/>
          <w:kern w:val="0"/>
        </w:rPr>
        <w:t xml:space="preserve">14-3 </w:t>
      </w:r>
      <w:r>
        <w:rPr>
          <w:rFonts w:hint="eastAsia"/>
          <w:kern w:val="0"/>
        </w:rPr>
        <w:t>标牌示意图</w:t>
      </w:r>
    </w:p>
    <w:p w:rsidR="00E82F45" w:rsidRDefault="00E82F45" w:rsidP="00E82F45">
      <w:pPr>
        <w:rPr>
          <w:kern w:val="0"/>
        </w:rPr>
      </w:pPr>
      <w:r>
        <w:rPr>
          <w:rFonts w:hint="eastAsia"/>
          <w:kern w:val="0"/>
        </w:rPr>
        <w:t>施工营地设置整齐美观的围墙，并按总部文明施工管理规定，在征得建设单位同意后，在围墙上间隔布置工程名称等。围墙示意图见图</w:t>
      </w:r>
      <w:r>
        <w:rPr>
          <w:rFonts w:cs="TimesNewRoman"/>
          <w:kern w:val="0"/>
        </w:rPr>
        <w:t>14-4</w:t>
      </w:r>
      <w:r>
        <w:rPr>
          <w:rFonts w:hint="eastAsia"/>
          <w:kern w:val="0"/>
        </w:rPr>
        <w:t>。</w:t>
      </w:r>
    </w:p>
    <w:p w:rsidR="00E82F45" w:rsidRDefault="00E82F45" w:rsidP="00E82F45">
      <w:pPr>
        <w:rPr>
          <w:kern w:val="0"/>
        </w:rPr>
      </w:pPr>
      <w:r>
        <w:rPr>
          <w:rFonts w:hint="eastAsia"/>
          <w:noProof/>
          <w:kern w:val="0"/>
        </w:rPr>
        <w:drawing>
          <wp:inline distT="0" distB="0" distL="0" distR="0">
            <wp:extent cx="4933950" cy="1657350"/>
            <wp:effectExtent l="19050" t="0" r="0" b="0"/>
            <wp:docPr id="28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77" cstate="print">
                      <a:duotone>
                        <a:prstClr val="black"/>
                        <a:schemeClr val="bg1">
                          <a:tint val="45000"/>
                          <a:satMod val="400000"/>
                        </a:schemeClr>
                      </a:duotone>
                    </a:blip>
                    <a:srcRect/>
                    <a:stretch>
                      <a:fillRect/>
                    </a:stretch>
                  </pic:blipFill>
                  <pic:spPr bwMode="auto">
                    <a:xfrm>
                      <a:off x="0" y="0"/>
                      <a:ext cx="4933950" cy="1657350"/>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图</w:t>
      </w:r>
      <w:r>
        <w:rPr>
          <w:rFonts w:cs="TimesNewRoman"/>
          <w:kern w:val="0"/>
        </w:rPr>
        <w:t xml:space="preserve">14-4 </w:t>
      </w:r>
      <w:r>
        <w:rPr>
          <w:rFonts w:hint="eastAsia"/>
          <w:kern w:val="0"/>
        </w:rPr>
        <w:t>围墙示意图</w:t>
      </w:r>
    </w:p>
    <w:p w:rsidR="00E82F45" w:rsidRDefault="00E82F45" w:rsidP="00E82F45">
      <w:pPr>
        <w:rPr>
          <w:kern w:val="0"/>
        </w:rPr>
      </w:pPr>
      <w:r>
        <w:rPr>
          <w:rFonts w:hint="eastAsia"/>
          <w:kern w:val="0"/>
        </w:rPr>
        <w:t>水泥混凝土拌合站设置标有混凝土理论配合比、施工配合比、每盘混凝土各种材料用量、外加剂名称及用量、坍落度等内容的公告牌。</w:t>
      </w:r>
    </w:p>
    <w:p w:rsidR="00E82F45" w:rsidRDefault="00E82F45" w:rsidP="00E82F45">
      <w:pPr>
        <w:rPr>
          <w:kern w:val="0"/>
        </w:rPr>
      </w:pPr>
      <w:r>
        <w:rPr>
          <w:rFonts w:hint="eastAsia"/>
          <w:kern w:val="0"/>
        </w:rPr>
        <w:lastRenderedPageBreak/>
        <w:t>各类公告牌、标志</w:t>
      </w:r>
      <w:proofErr w:type="gramStart"/>
      <w:r>
        <w:rPr>
          <w:rFonts w:hint="eastAsia"/>
          <w:kern w:val="0"/>
        </w:rPr>
        <w:t>牌包括</w:t>
      </w:r>
      <w:proofErr w:type="gramEnd"/>
      <w:r>
        <w:rPr>
          <w:rFonts w:hint="eastAsia"/>
          <w:kern w:val="0"/>
        </w:rPr>
        <w:t>施工公告牌、指路标志、减速标志、危险标志、安全标志等。</w:t>
      </w:r>
    </w:p>
    <w:p w:rsidR="00E82F45" w:rsidRDefault="00E82F45" w:rsidP="00E82F45">
      <w:pPr>
        <w:rPr>
          <w:kern w:val="0"/>
        </w:rPr>
      </w:pPr>
      <w:r>
        <w:rPr>
          <w:rFonts w:cs="TimesNewRoman"/>
          <w:kern w:val="0"/>
        </w:rPr>
        <w:t xml:space="preserve">(4) </w:t>
      </w:r>
      <w:r>
        <w:rPr>
          <w:rFonts w:hint="eastAsia"/>
          <w:kern w:val="0"/>
        </w:rPr>
        <w:t>建立文明施工责任区，划分区域，明确管理人，实行挂牌制，做到现场清洁整齐；食堂卫生符合卫生标准。</w:t>
      </w:r>
    </w:p>
    <w:p w:rsidR="00E82F45" w:rsidRDefault="00E82F45" w:rsidP="00E82F45">
      <w:pPr>
        <w:rPr>
          <w:kern w:val="0"/>
        </w:rPr>
      </w:pPr>
      <w:r>
        <w:rPr>
          <w:rFonts w:cs="TimesNewRoman"/>
          <w:kern w:val="0"/>
        </w:rPr>
        <w:t xml:space="preserve">(5) </w:t>
      </w:r>
      <w:r>
        <w:rPr>
          <w:rFonts w:hint="eastAsia"/>
          <w:kern w:val="0"/>
        </w:rPr>
        <w:t>对各类水泥混凝土拌合场场内地面进行硬化，保证施工现场场地平整，道路坚实畅通，设置相应的安全防护设施和安全标志，周边设排水设施；人行通道的路径避开作业区，设置防护，保证行人安全；基础、管道等施工完后及时回填平整，清除积土。</w:t>
      </w:r>
    </w:p>
    <w:p w:rsidR="00E82F45" w:rsidRDefault="00E82F45" w:rsidP="00E82F45">
      <w:pPr>
        <w:rPr>
          <w:kern w:val="0"/>
        </w:rPr>
      </w:pPr>
      <w:r>
        <w:rPr>
          <w:rFonts w:cs="TimesNewRoman"/>
          <w:kern w:val="0"/>
        </w:rPr>
        <w:t xml:space="preserve">(6) </w:t>
      </w:r>
      <w:r>
        <w:rPr>
          <w:rFonts w:hint="eastAsia"/>
          <w:kern w:val="0"/>
        </w:rPr>
        <w:t>施工现场临时水电派专人管理，不得有长流水、长明灯。</w:t>
      </w:r>
    </w:p>
    <w:p w:rsidR="00E82F45" w:rsidRDefault="00E82F45" w:rsidP="00E82F45">
      <w:pPr>
        <w:rPr>
          <w:kern w:val="0"/>
        </w:rPr>
      </w:pPr>
      <w:r>
        <w:rPr>
          <w:rFonts w:cs="TimesNewRoman"/>
          <w:kern w:val="0"/>
        </w:rPr>
        <w:t xml:space="preserve">(7) </w:t>
      </w:r>
      <w:r>
        <w:rPr>
          <w:rFonts w:hint="eastAsia"/>
          <w:kern w:val="0"/>
        </w:rPr>
        <w:t>施工现场的临时设施，包括生产、办公、生活用房、仓库、料场以及照明、动力线路等，严格按施工组织设计确定的位置布置、搭设或埋设整齐。</w:t>
      </w:r>
    </w:p>
    <w:p w:rsidR="00E82F45" w:rsidRDefault="00E82F45" w:rsidP="00E82F45">
      <w:pPr>
        <w:rPr>
          <w:kern w:val="0"/>
        </w:rPr>
      </w:pPr>
      <w:r>
        <w:rPr>
          <w:rFonts w:cs="TimesNewRoman"/>
          <w:kern w:val="0"/>
        </w:rPr>
        <w:t xml:space="preserve">(8) </w:t>
      </w:r>
      <w:r>
        <w:rPr>
          <w:rFonts w:hint="eastAsia"/>
          <w:kern w:val="0"/>
        </w:rPr>
        <w:t>施工操作地点和周围保持清洁整齐，</w:t>
      </w:r>
      <w:proofErr w:type="gramStart"/>
      <w:r>
        <w:rPr>
          <w:rFonts w:hint="eastAsia"/>
          <w:kern w:val="0"/>
        </w:rPr>
        <w:t>做到活完脚下</w:t>
      </w:r>
      <w:proofErr w:type="gramEnd"/>
      <w:r>
        <w:rPr>
          <w:rFonts w:hint="eastAsia"/>
          <w:kern w:val="0"/>
        </w:rPr>
        <w:t>清，</w:t>
      </w:r>
      <w:proofErr w:type="gramStart"/>
      <w:r>
        <w:rPr>
          <w:rFonts w:hint="eastAsia"/>
          <w:kern w:val="0"/>
        </w:rPr>
        <w:t>工完场地</w:t>
      </w:r>
      <w:proofErr w:type="gramEnd"/>
      <w:r>
        <w:rPr>
          <w:rFonts w:hint="eastAsia"/>
          <w:kern w:val="0"/>
        </w:rPr>
        <w:t>清，丢洒的砂浆、混凝土等生产过程中产生的建筑垃圾及时清运到指定地点，保证施工现场的整齐、干净、卫生。施工现场严禁乱堆垃圾及余物。在适当的地点设置临时堆放点，并定期外运。并且采取遮盖防漏措施，运送途中不得遗撒。</w:t>
      </w:r>
    </w:p>
    <w:p w:rsidR="00E82F45" w:rsidRDefault="00E82F45" w:rsidP="00E82F45">
      <w:pPr>
        <w:rPr>
          <w:kern w:val="0"/>
        </w:rPr>
      </w:pPr>
      <w:r>
        <w:rPr>
          <w:rFonts w:cs="TimesNewRoman"/>
          <w:kern w:val="0"/>
        </w:rPr>
        <w:t>(9)</w:t>
      </w:r>
      <w:r>
        <w:rPr>
          <w:rFonts w:hint="eastAsia"/>
          <w:kern w:val="0"/>
        </w:rPr>
        <w:t>针对施工现场情况设置宣传标语和黑板报，并适时更换内容，切实起到表扬先进、促进后进的作用。</w:t>
      </w:r>
    </w:p>
    <w:p w:rsidR="00E82F45" w:rsidRDefault="00E82F45" w:rsidP="00E82F45">
      <w:pPr>
        <w:rPr>
          <w:kern w:val="0"/>
        </w:rPr>
      </w:pPr>
      <w:r>
        <w:rPr>
          <w:rFonts w:cs="TimesNewRoman"/>
          <w:kern w:val="0"/>
        </w:rPr>
        <w:t xml:space="preserve">(10) </w:t>
      </w:r>
      <w:r>
        <w:rPr>
          <w:rFonts w:hint="eastAsia"/>
          <w:kern w:val="0"/>
        </w:rPr>
        <w:t>对施工便道进行维护保养，保证晴雨通车，经常清扫、洒水，防止尘土飞扬，影响当地居民群众的正常生活、生产活动。</w:t>
      </w:r>
    </w:p>
    <w:p w:rsidR="00E82F45" w:rsidRDefault="00E82F45" w:rsidP="00E82F45">
      <w:pPr>
        <w:rPr>
          <w:kern w:val="0"/>
        </w:rPr>
      </w:pPr>
      <w:r>
        <w:rPr>
          <w:rFonts w:hint="eastAsia"/>
          <w:kern w:val="0"/>
        </w:rPr>
        <w:t>（二）</w:t>
      </w:r>
      <w:r>
        <w:rPr>
          <w:kern w:val="0"/>
        </w:rPr>
        <w:t xml:space="preserve"> </w:t>
      </w:r>
      <w:r>
        <w:rPr>
          <w:rFonts w:hint="eastAsia"/>
          <w:kern w:val="0"/>
        </w:rPr>
        <w:t>现场物资管理</w:t>
      </w:r>
    </w:p>
    <w:p w:rsidR="00E82F45" w:rsidRDefault="00E82F45" w:rsidP="00E82F45">
      <w:pPr>
        <w:rPr>
          <w:kern w:val="0"/>
        </w:rPr>
      </w:pPr>
      <w:r>
        <w:rPr>
          <w:rFonts w:cs="TimesNewRoman"/>
          <w:kern w:val="0"/>
        </w:rPr>
        <w:t xml:space="preserve">(1) </w:t>
      </w:r>
      <w:r>
        <w:rPr>
          <w:rFonts w:hint="eastAsia"/>
          <w:kern w:val="0"/>
        </w:rPr>
        <w:t>现场物资材料供应按计划进场，既保证施工生产使用又避免因进料过多而造成无处堆放。</w:t>
      </w:r>
    </w:p>
    <w:p w:rsidR="00E82F45" w:rsidRDefault="00E82F45" w:rsidP="00E82F45">
      <w:pPr>
        <w:rPr>
          <w:kern w:val="0"/>
        </w:rPr>
      </w:pPr>
      <w:r>
        <w:rPr>
          <w:rFonts w:cs="TimesNewRoman"/>
          <w:kern w:val="0"/>
        </w:rPr>
        <w:lastRenderedPageBreak/>
        <w:t xml:space="preserve">(2) </w:t>
      </w:r>
      <w:r>
        <w:rPr>
          <w:rFonts w:hint="eastAsia"/>
          <w:kern w:val="0"/>
        </w:rPr>
        <w:t>对进入现场的物资材料应分类堆放整齐有序，部分采取搭盖顶棚或覆盖。</w:t>
      </w:r>
    </w:p>
    <w:p w:rsidR="00E82F45" w:rsidRDefault="00E82F45" w:rsidP="00E82F45">
      <w:pPr>
        <w:rPr>
          <w:kern w:val="0"/>
        </w:rPr>
      </w:pPr>
      <w:r>
        <w:rPr>
          <w:rFonts w:cs="TimesNewRoman"/>
          <w:kern w:val="0"/>
        </w:rPr>
        <w:t xml:space="preserve"> (3) </w:t>
      </w:r>
      <w:r>
        <w:rPr>
          <w:rFonts w:hint="eastAsia"/>
          <w:kern w:val="0"/>
        </w:rPr>
        <w:t>砂浆、混凝土在搅拌、运输、使用过程中，做到不洒、不漏、不剩。</w:t>
      </w:r>
    </w:p>
    <w:p w:rsidR="00E82F45" w:rsidRDefault="00E82F45" w:rsidP="00E82F45">
      <w:pPr>
        <w:rPr>
          <w:kern w:val="0"/>
        </w:rPr>
      </w:pPr>
      <w:r>
        <w:rPr>
          <w:rFonts w:cs="TimesNewRoman"/>
          <w:kern w:val="0"/>
        </w:rPr>
        <w:t xml:space="preserve">(4) </w:t>
      </w:r>
      <w:r>
        <w:rPr>
          <w:rFonts w:hint="eastAsia"/>
          <w:kern w:val="0"/>
        </w:rPr>
        <w:t>对成品进行严格的保护措施，严禁污染损坏成品。</w:t>
      </w:r>
    </w:p>
    <w:p w:rsidR="00E82F45" w:rsidRDefault="00E82F45" w:rsidP="00E82F45">
      <w:pPr>
        <w:rPr>
          <w:kern w:val="0"/>
        </w:rPr>
      </w:pPr>
      <w:r>
        <w:rPr>
          <w:rFonts w:hint="eastAsia"/>
          <w:kern w:val="0"/>
        </w:rPr>
        <w:t>（三）</w:t>
      </w:r>
      <w:r>
        <w:rPr>
          <w:kern w:val="0"/>
        </w:rPr>
        <w:t xml:space="preserve"> </w:t>
      </w:r>
      <w:r>
        <w:rPr>
          <w:rFonts w:hint="eastAsia"/>
          <w:kern w:val="0"/>
        </w:rPr>
        <w:t>现场机械管理</w:t>
      </w:r>
    </w:p>
    <w:p w:rsidR="00E82F45" w:rsidRDefault="00E82F45" w:rsidP="00E82F45">
      <w:pPr>
        <w:rPr>
          <w:kern w:val="0"/>
        </w:rPr>
      </w:pPr>
      <w:r>
        <w:rPr>
          <w:rFonts w:cs="TimesNewRoman"/>
          <w:kern w:val="0"/>
        </w:rPr>
        <w:t xml:space="preserve">(1) </w:t>
      </w:r>
      <w:r>
        <w:rPr>
          <w:rFonts w:hint="eastAsia"/>
          <w:kern w:val="0"/>
        </w:rPr>
        <w:t>现场使用的机械设备，按平面布置规划固定定点存放，遵守机械安全规程，经常保持机身及周围环境的清洁；机械的标记、编号明显，安全装置可靠。</w:t>
      </w:r>
    </w:p>
    <w:p w:rsidR="00E82F45" w:rsidRDefault="00E82F45" w:rsidP="00E82F45">
      <w:pPr>
        <w:rPr>
          <w:kern w:val="0"/>
        </w:rPr>
      </w:pPr>
      <w:r>
        <w:rPr>
          <w:rFonts w:cs="TimesNewRoman"/>
          <w:kern w:val="0"/>
        </w:rPr>
        <w:t xml:space="preserve">(2) </w:t>
      </w:r>
      <w:r>
        <w:rPr>
          <w:rFonts w:hint="eastAsia"/>
          <w:kern w:val="0"/>
        </w:rPr>
        <w:t>清洗机械排出的污水设有排放措施，不得随地流淌。</w:t>
      </w:r>
    </w:p>
    <w:p w:rsidR="00E82F45" w:rsidRDefault="00E82F45" w:rsidP="00E82F45">
      <w:pPr>
        <w:rPr>
          <w:kern w:val="0"/>
        </w:rPr>
      </w:pPr>
      <w:r>
        <w:rPr>
          <w:rFonts w:cs="TimesNewRoman"/>
          <w:kern w:val="0"/>
        </w:rPr>
        <w:t xml:space="preserve">(3) </w:t>
      </w:r>
      <w:r>
        <w:rPr>
          <w:rFonts w:hint="eastAsia"/>
          <w:kern w:val="0"/>
        </w:rPr>
        <w:t>在使用的搅拌机、</w:t>
      </w:r>
      <w:proofErr w:type="gramStart"/>
      <w:r>
        <w:rPr>
          <w:rFonts w:hint="eastAsia"/>
          <w:kern w:val="0"/>
        </w:rPr>
        <w:t>砂浆机</w:t>
      </w:r>
      <w:proofErr w:type="gramEnd"/>
      <w:r>
        <w:rPr>
          <w:rFonts w:hint="eastAsia"/>
          <w:kern w:val="0"/>
        </w:rPr>
        <w:t>等旁设沉淀池，不得将水直接排入沟渠等处。</w:t>
      </w:r>
    </w:p>
    <w:p w:rsidR="00E82F45" w:rsidRDefault="00E82F45" w:rsidP="00E82F45">
      <w:pPr>
        <w:rPr>
          <w:kern w:val="0"/>
        </w:rPr>
      </w:pPr>
      <w:r>
        <w:rPr>
          <w:rFonts w:cs="TimesNewRoman"/>
          <w:kern w:val="0"/>
        </w:rPr>
        <w:t xml:space="preserve">(4) </w:t>
      </w:r>
      <w:r>
        <w:rPr>
          <w:rFonts w:hint="eastAsia"/>
          <w:kern w:val="0"/>
        </w:rPr>
        <w:t>确保装运建筑材料、土石方、建筑垃圾等的车辆，在行驶途中不污染道路和环境。</w:t>
      </w:r>
    </w:p>
    <w:p w:rsidR="00E82F45" w:rsidRDefault="00E82F45" w:rsidP="00E82F45">
      <w:pPr>
        <w:rPr>
          <w:kern w:val="0"/>
        </w:rPr>
      </w:pPr>
      <w:r>
        <w:rPr>
          <w:rFonts w:hint="eastAsia"/>
          <w:kern w:val="0"/>
        </w:rPr>
        <w:t>（四）</w:t>
      </w:r>
      <w:r>
        <w:rPr>
          <w:kern w:val="0"/>
        </w:rPr>
        <w:t xml:space="preserve"> </w:t>
      </w:r>
      <w:r>
        <w:rPr>
          <w:rFonts w:hint="eastAsia"/>
          <w:kern w:val="0"/>
        </w:rPr>
        <w:t>办公、生活设施</w:t>
      </w:r>
    </w:p>
    <w:p w:rsidR="00E82F45" w:rsidRDefault="00E82F45" w:rsidP="00E82F45">
      <w:pPr>
        <w:rPr>
          <w:kern w:val="0"/>
        </w:rPr>
      </w:pPr>
      <w:r>
        <w:rPr>
          <w:rFonts w:cs="TimesNewRoman"/>
          <w:kern w:val="0"/>
        </w:rPr>
        <w:t>(1)</w:t>
      </w:r>
      <w:r>
        <w:rPr>
          <w:rFonts w:hint="eastAsia"/>
          <w:kern w:val="0"/>
        </w:rPr>
        <w:t>办公室干净、卫生、整齐。职工宿舍做到通风、明亮、保暖、隔热，地面采用水泥砂浆铺地面砖。</w:t>
      </w:r>
    </w:p>
    <w:p w:rsidR="00E82F45" w:rsidRDefault="00E82F45" w:rsidP="00E82F45">
      <w:pPr>
        <w:rPr>
          <w:kern w:val="0"/>
        </w:rPr>
      </w:pPr>
      <w:r>
        <w:rPr>
          <w:rFonts w:cs="TimesNewRoman"/>
          <w:kern w:val="0"/>
        </w:rPr>
        <w:t xml:space="preserve">(2) </w:t>
      </w:r>
      <w:r>
        <w:rPr>
          <w:rFonts w:hint="eastAsia"/>
          <w:kern w:val="0"/>
        </w:rPr>
        <w:t>职工食堂干净、卫生，锅台、锅灶用瓷砖贴面，食堂工作人员在上岗前到当地防疫部门进行健康检查，在取得健康合格证后上岗，操作时穿戴工作服、帽，食物容器上有生熟标记，餐具经过严格消毒。设施防蝇、防鼠措施，职工饮水桶加盖加锁。</w:t>
      </w:r>
    </w:p>
    <w:p w:rsidR="00E82F45" w:rsidRDefault="00E82F45" w:rsidP="00E82F45">
      <w:pPr>
        <w:rPr>
          <w:kern w:val="0"/>
        </w:rPr>
      </w:pPr>
      <w:r>
        <w:rPr>
          <w:rFonts w:cs="TimesNewRoman"/>
          <w:kern w:val="0"/>
        </w:rPr>
        <w:t xml:space="preserve">(3) </w:t>
      </w:r>
      <w:r>
        <w:rPr>
          <w:rFonts w:hint="eastAsia"/>
          <w:kern w:val="0"/>
        </w:rPr>
        <w:t>厕所派专人管理，生活垃圾及时处理，有条件的工地设立职工浴室和诊所。</w:t>
      </w:r>
    </w:p>
    <w:p w:rsidR="00E82F45" w:rsidRDefault="00E82F45" w:rsidP="00E82F45">
      <w:pPr>
        <w:rPr>
          <w:kern w:val="0"/>
        </w:rPr>
      </w:pPr>
      <w:r>
        <w:rPr>
          <w:rFonts w:hint="eastAsia"/>
          <w:kern w:val="0"/>
        </w:rPr>
        <w:t>（五）</w:t>
      </w:r>
      <w:r>
        <w:rPr>
          <w:kern w:val="0"/>
        </w:rPr>
        <w:t xml:space="preserve"> </w:t>
      </w:r>
      <w:r>
        <w:rPr>
          <w:rFonts w:hint="eastAsia"/>
          <w:kern w:val="0"/>
        </w:rPr>
        <w:t>建设工地良好的文明氛围</w:t>
      </w:r>
    </w:p>
    <w:p w:rsidR="00E82F45" w:rsidRDefault="00E82F45" w:rsidP="00E82F45">
      <w:pPr>
        <w:rPr>
          <w:kern w:val="0"/>
        </w:rPr>
      </w:pPr>
      <w:r>
        <w:rPr>
          <w:rFonts w:cs="TimesNewRoman"/>
          <w:kern w:val="0"/>
        </w:rPr>
        <w:lastRenderedPageBreak/>
        <w:t xml:space="preserve">(1) </w:t>
      </w:r>
      <w:r>
        <w:rPr>
          <w:rFonts w:hint="eastAsia"/>
          <w:kern w:val="0"/>
        </w:rPr>
        <w:t>对职工经常性进行文明施工教育，建设一支高素质的职工队伍，提高文明施工措施。</w:t>
      </w:r>
    </w:p>
    <w:p w:rsidR="00E82F45" w:rsidRDefault="00E82F45" w:rsidP="00E82F45">
      <w:pPr>
        <w:rPr>
          <w:kern w:val="0"/>
        </w:rPr>
      </w:pPr>
      <w:r>
        <w:rPr>
          <w:rFonts w:cs="TimesNewRoman"/>
          <w:kern w:val="0"/>
        </w:rPr>
        <w:t xml:space="preserve">(2) </w:t>
      </w:r>
      <w:r>
        <w:rPr>
          <w:rFonts w:hint="eastAsia"/>
          <w:kern w:val="0"/>
        </w:rPr>
        <w:t>经常性地对职工进行职业理想、职业责任、职业纪律、职业技能为主要内容的职业道德教育，培养职工良好的职业道德。</w:t>
      </w:r>
    </w:p>
    <w:p w:rsidR="00E82F45" w:rsidRDefault="00E82F45" w:rsidP="00E82F45">
      <w:pPr>
        <w:rPr>
          <w:kern w:val="0"/>
        </w:rPr>
      </w:pPr>
      <w:r>
        <w:rPr>
          <w:rFonts w:cs="TimesNewRoman"/>
          <w:kern w:val="0"/>
        </w:rPr>
        <w:t xml:space="preserve">(3) </w:t>
      </w:r>
      <w:r>
        <w:rPr>
          <w:rFonts w:hint="eastAsia"/>
          <w:kern w:val="0"/>
        </w:rPr>
        <w:t>处理好与当地人民群众的关系，积极参与当地精神文明建设。</w:t>
      </w:r>
    </w:p>
    <w:p w:rsidR="00E82F45" w:rsidRDefault="00E82F45" w:rsidP="00E82F45">
      <w:pPr>
        <w:rPr>
          <w:kern w:val="0"/>
        </w:rPr>
      </w:pPr>
      <w:r>
        <w:rPr>
          <w:rFonts w:hint="eastAsia"/>
          <w:kern w:val="0"/>
        </w:rPr>
        <w:t>（六）</w:t>
      </w:r>
      <w:r>
        <w:rPr>
          <w:kern w:val="0"/>
        </w:rPr>
        <w:t xml:space="preserve"> </w:t>
      </w:r>
      <w:r>
        <w:rPr>
          <w:rFonts w:hint="eastAsia"/>
          <w:kern w:val="0"/>
        </w:rPr>
        <w:t>现场安全、保卫、卫生</w:t>
      </w:r>
    </w:p>
    <w:p w:rsidR="00E82F45" w:rsidRDefault="00E82F45" w:rsidP="00E82F45">
      <w:pPr>
        <w:rPr>
          <w:kern w:val="0"/>
        </w:rPr>
      </w:pPr>
      <w:r>
        <w:rPr>
          <w:rFonts w:cs="TimesNewRoman"/>
          <w:kern w:val="0"/>
        </w:rPr>
        <w:t xml:space="preserve">(1) </w:t>
      </w:r>
      <w:r>
        <w:rPr>
          <w:rFonts w:hint="eastAsia"/>
          <w:kern w:val="0"/>
        </w:rPr>
        <w:t>建立健全安全保卫制度，落实治安、防火工作。严格按照公安、消防部门的要求设置防火设施，定期对灭火器等消防设施进行检查，保证防火设施的使用功能。</w:t>
      </w:r>
    </w:p>
    <w:p w:rsidR="00E82F45" w:rsidRDefault="00E82F45" w:rsidP="00E82F45">
      <w:pPr>
        <w:rPr>
          <w:kern w:val="0"/>
        </w:rPr>
      </w:pPr>
      <w:r>
        <w:rPr>
          <w:rFonts w:cs="TimesNewRoman"/>
          <w:kern w:val="0"/>
        </w:rPr>
        <w:t xml:space="preserve">(2) </w:t>
      </w:r>
      <w:r>
        <w:rPr>
          <w:rFonts w:hint="eastAsia"/>
          <w:kern w:val="0"/>
        </w:rPr>
        <w:t>施工人员统一佩戴工作卡，做到持证上岗。</w:t>
      </w:r>
    </w:p>
    <w:p w:rsidR="00E82F45" w:rsidRDefault="00E82F45" w:rsidP="00E82F45">
      <w:pPr>
        <w:rPr>
          <w:kern w:val="0"/>
        </w:rPr>
      </w:pPr>
      <w:r>
        <w:rPr>
          <w:rFonts w:cs="TimesNewRoman"/>
          <w:kern w:val="0"/>
        </w:rPr>
        <w:t xml:space="preserve">(3) </w:t>
      </w:r>
      <w:r>
        <w:rPr>
          <w:rFonts w:hint="eastAsia"/>
          <w:kern w:val="0"/>
        </w:rPr>
        <w:t>进入现场施工人员一律戴安全帽，遵守现场的各项规章制度。</w:t>
      </w:r>
    </w:p>
    <w:p w:rsidR="00E82F45" w:rsidRDefault="00E82F45" w:rsidP="00E82F45">
      <w:pPr>
        <w:rPr>
          <w:kern w:val="0"/>
        </w:rPr>
      </w:pPr>
      <w:r>
        <w:rPr>
          <w:rFonts w:cs="TimesNewRoman"/>
          <w:kern w:val="0"/>
        </w:rPr>
        <w:t>(4)</w:t>
      </w:r>
      <w:r>
        <w:rPr>
          <w:rFonts w:hint="eastAsia"/>
          <w:kern w:val="0"/>
        </w:rPr>
        <w:t>经常对工人进行法纪和文明教育，严禁在施工现场打架斗殴及进行黄、赌、毒等非法活动。</w:t>
      </w:r>
    </w:p>
    <w:p w:rsidR="00E82F45" w:rsidRDefault="00E82F45" w:rsidP="00E82F45">
      <w:pPr>
        <w:rPr>
          <w:kern w:val="0"/>
        </w:rPr>
      </w:pPr>
      <w:r>
        <w:rPr>
          <w:rFonts w:cs="TimesNewRoman"/>
          <w:kern w:val="0"/>
        </w:rPr>
        <w:t xml:space="preserve">(5) </w:t>
      </w:r>
      <w:r>
        <w:rPr>
          <w:rFonts w:hint="eastAsia"/>
          <w:kern w:val="0"/>
        </w:rPr>
        <w:t>生活区内根据人员情况，设置厕所及淋浴室。并派人专门负责清洗，保证无异、臭味。</w:t>
      </w:r>
    </w:p>
    <w:p w:rsidR="00E82F45" w:rsidRDefault="00E82F45" w:rsidP="00E82F45">
      <w:pPr>
        <w:rPr>
          <w:kern w:val="0"/>
        </w:rPr>
      </w:pPr>
      <w:r>
        <w:rPr>
          <w:rFonts w:cs="TimesNewRoman"/>
          <w:kern w:val="0"/>
        </w:rPr>
        <w:t>(6)</w:t>
      </w:r>
      <w:r>
        <w:rPr>
          <w:rFonts w:hint="eastAsia"/>
          <w:kern w:val="0"/>
        </w:rPr>
        <w:t>项目经理部设卫生所，负责工地员工的医疗保健，作好防病治病，开展医疗卫生宣传。</w:t>
      </w:r>
    </w:p>
    <w:p w:rsidR="00E82F45" w:rsidRDefault="00E82F45" w:rsidP="00E82F45"/>
    <w:p w:rsidR="00E82F45" w:rsidRDefault="00E82F45" w:rsidP="005A4875">
      <w:pPr>
        <w:pStyle w:val="11"/>
        <w:keepNext w:val="0"/>
        <w:keepLines w:val="0"/>
        <w:numPr>
          <w:ilvl w:val="0"/>
          <w:numId w:val="12"/>
        </w:numPr>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bookmarkStart w:id="192" w:name="_Toc207024500"/>
      <w:proofErr w:type="gramStart"/>
      <w:r>
        <w:rPr>
          <w:rFonts w:hint="eastAsia"/>
        </w:rPr>
        <w:t>其他要</w:t>
      </w:r>
      <w:proofErr w:type="gramEnd"/>
      <w:r>
        <w:rPr>
          <w:rFonts w:hint="eastAsia"/>
        </w:rPr>
        <w:t>说明的问题</w:t>
      </w:r>
      <w:bookmarkStart w:id="193" w:name="bk224"/>
      <w:bookmarkEnd w:id="192"/>
      <w:bookmarkEnd w:id="193"/>
    </w:p>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94" w:name="_Toc207024501"/>
      <w:r>
        <w:rPr>
          <w:rFonts w:hint="eastAsia"/>
        </w:rPr>
        <w:t>做好廉正建设的措施</w:t>
      </w:r>
      <w:bookmarkStart w:id="195" w:name="bk225"/>
      <w:bookmarkEnd w:id="194"/>
      <w:bookmarkEnd w:id="195"/>
    </w:p>
    <w:p w:rsidR="00E82F45" w:rsidRDefault="00054AEC" w:rsidP="00E82F45">
      <w:pPr>
        <w:rPr>
          <w:kern w:val="0"/>
        </w:rPr>
      </w:pPr>
      <w:bookmarkStart w:id="196" w:name="bk226"/>
      <w:bookmarkEnd w:id="196"/>
      <w:r>
        <w:rPr>
          <w:rFonts w:hint="eastAsia"/>
          <w:kern w:val="0"/>
        </w:rPr>
        <w:t>×</w:t>
      </w:r>
      <w:r w:rsidR="00E82F45">
        <w:rPr>
          <w:rFonts w:hint="eastAsia"/>
          <w:kern w:val="0"/>
        </w:rPr>
        <w:t>国道主干线新广武至原平高速公路雁门关隧道工程</w:t>
      </w:r>
      <w:r w:rsidR="00E82F45">
        <w:rPr>
          <w:rFonts w:cs="TimesNewRoman"/>
          <w:kern w:val="0"/>
        </w:rPr>
        <w:t>(</w:t>
      </w:r>
      <w:r w:rsidR="00E82F45">
        <w:rPr>
          <w:rFonts w:hint="eastAsia"/>
          <w:kern w:val="0"/>
        </w:rPr>
        <w:t>第</w:t>
      </w:r>
      <w:r w:rsidR="00E82F45">
        <w:rPr>
          <w:rFonts w:cs="TimesNewRoman"/>
          <w:kern w:val="0"/>
        </w:rPr>
        <w:t xml:space="preserve">6B </w:t>
      </w:r>
      <w:r w:rsidR="00E82F45">
        <w:rPr>
          <w:rFonts w:hint="eastAsia"/>
          <w:kern w:val="0"/>
        </w:rPr>
        <w:t>合同段</w:t>
      </w:r>
      <w:r w:rsidR="00E82F45">
        <w:rPr>
          <w:rFonts w:cs="TimesNewRoman"/>
          <w:kern w:val="0"/>
        </w:rPr>
        <w:t>)</w:t>
      </w:r>
      <w:r w:rsidR="00E82F45">
        <w:rPr>
          <w:rFonts w:hint="eastAsia"/>
          <w:kern w:val="0"/>
        </w:rPr>
        <w:t>是本段线路的重点工程，作为能参加该项国家重点建设的单位，不但</w:t>
      </w:r>
      <w:r w:rsidR="00E82F45">
        <w:rPr>
          <w:rFonts w:hint="eastAsia"/>
          <w:kern w:val="0"/>
        </w:rPr>
        <w:lastRenderedPageBreak/>
        <w:t>要在施工工期、施工安全、工程质量等方面取得良好的社会信誉，而且还要在施工中建立良好的路地关系，树立良好的国家大型企业形象，因此就要求参加施工的各级领导干部，全体员工在强化文明施工的同时，加强各级人员的思想教育、纪律教育、党性教育，切实加强党风廉正建设。为确保廉正建设在施工现场得到认真贯彻落实，特制定以下措施。</w:t>
      </w:r>
    </w:p>
    <w:p w:rsidR="00E82F45" w:rsidRDefault="00E82F45" w:rsidP="00E82F45">
      <w:pPr>
        <w:rPr>
          <w:kern w:val="0"/>
        </w:rPr>
      </w:pPr>
      <w:r>
        <w:rPr>
          <w:rFonts w:hint="eastAsia"/>
          <w:kern w:val="0"/>
        </w:rPr>
        <w:t>一、加强学习与教育</w:t>
      </w:r>
    </w:p>
    <w:p w:rsidR="00E82F45" w:rsidRDefault="00E82F45" w:rsidP="00E82F45">
      <w:pPr>
        <w:rPr>
          <w:kern w:val="0"/>
        </w:rPr>
      </w:pPr>
      <w:r>
        <w:rPr>
          <w:rFonts w:hint="eastAsia"/>
          <w:kern w:val="0"/>
        </w:rPr>
        <w:t>认真组织各级领导干部学习中央纪委下发的《廉正准则及相关条规》要求，加强有关廉正建设的教育，做好廉洁自律工作。</w:t>
      </w:r>
    </w:p>
    <w:p w:rsidR="00E82F45" w:rsidRDefault="00FE1840" w:rsidP="00E82F45">
      <w:pPr>
        <w:rPr>
          <w:kern w:val="0"/>
        </w:rPr>
      </w:pPr>
      <w:r>
        <w:rPr>
          <w:noProof/>
          <w:kern w:val="0"/>
        </w:rPr>
        <w:pict>
          <v:group id="_x0000_s100871" style="position:absolute;left:0;text-align:left;margin-left:298.75pt;margin-top:4.85pt;width:180pt;height:248pt;z-index:251632640" coordorigin="6660,11580" coordsize="3600,3120">
            <v:shape id="_x0000_s100872" type="#_x0000_t202" style="position:absolute;left:6840;top:11580;width:2100;height:1092">
              <v:textbox>
                <w:txbxContent>
                  <w:p w:rsidR="00E82F45" w:rsidRDefault="00E82F45" w:rsidP="00E82F45">
                    <w:pPr>
                      <w:jc w:val="center"/>
                    </w:pPr>
                    <w:r>
                      <w:rPr>
                        <w:rFonts w:hint="eastAsia"/>
                      </w:rPr>
                      <w:t>廉正建设领导小组</w:t>
                    </w:r>
                  </w:p>
                  <w:p w:rsidR="00E82F45" w:rsidRDefault="00E82F45" w:rsidP="00E82F45">
                    <w:pPr>
                      <w:jc w:val="center"/>
                    </w:pPr>
                    <w:r>
                      <w:rPr>
                        <w:rFonts w:hint="eastAsia"/>
                      </w:rPr>
                      <w:t>组长：项目书记</w:t>
                    </w:r>
                  </w:p>
                  <w:p w:rsidR="00E82F45" w:rsidRDefault="00E82F45" w:rsidP="00E82F45">
                    <w:pPr>
                      <w:jc w:val="center"/>
                    </w:pPr>
                    <w:r>
                      <w:rPr>
                        <w:rFonts w:hint="eastAsia"/>
                      </w:rPr>
                      <w:t>副组长：张××</w:t>
                    </w:r>
                  </w:p>
                </w:txbxContent>
              </v:textbox>
            </v:shape>
            <v:line id="_x0000_s100873" style="position:absolute" from="9000,12048" to="9720,12048"/>
            <v:line id="_x0000_s100874" style="position:absolute" from="9720,12048" to="9720,12672">
              <v:stroke endarrow="block"/>
            </v:line>
            <v:shape id="_x0000_s100875" type="#_x0000_t202" style="position:absolute;left:9000;top:12672;width:1260;height:780">
              <v:textbox>
                <w:txbxContent>
                  <w:p w:rsidR="00E82F45" w:rsidRDefault="00E82F45" w:rsidP="00E82F45">
                    <w:pPr>
                      <w:jc w:val="center"/>
                    </w:pPr>
                    <w:r>
                      <w:rPr>
                        <w:rFonts w:hint="eastAsia"/>
                      </w:rPr>
                      <w:t>项目党委</w:t>
                    </w:r>
                  </w:p>
                  <w:p w:rsidR="00E82F45" w:rsidRDefault="00E82F45" w:rsidP="00E82F45">
                    <w:pPr>
                      <w:jc w:val="center"/>
                    </w:pPr>
                    <w:r>
                      <w:rPr>
                        <w:rFonts w:hint="eastAsia"/>
                      </w:rPr>
                      <w:t>具体负责</w:t>
                    </w:r>
                  </w:p>
                </w:txbxContent>
              </v:textbox>
            </v:shape>
            <v:line id="_x0000_s100876" style="position:absolute" from="7920,12672" to="7920,13452">
              <v:stroke endarrow="block"/>
            </v:line>
            <v:line id="_x0000_s100877" style="position:absolute;flip:x" from="7920,12984" to="9000,12984">
              <v:stroke endarrow="block"/>
            </v:line>
            <v:shape id="_x0000_s100878" type="#_x0000_t202" style="position:absolute;left:6840;top:13452;width:1980;height:468">
              <v:textbox>
                <w:txbxContent>
                  <w:p w:rsidR="00E82F45" w:rsidRDefault="00E82F45" w:rsidP="00E82F45">
                    <w:pPr>
                      <w:jc w:val="center"/>
                    </w:pPr>
                    <w:r>
                      <w:rPr>
                        <w:rFonts w:hint="eastAsia"/>
                      </w:rPr>
                      <w:t>各施工队队长</w:t>
                    </w:r>
                  </w:p>
                </w:txbxContent>
              </v:textbox>
            </v:shape>
            <v:line id="_x0000_s100879" style="position:absolute" from="7920,13920" to="7920,14232">
              <v:stroke endarrow="block"/>
            </v:line>
            <v:shape id="_x0000_s100880" type="#_x0000_t202" style="position:absolute;left:6660;top:14232;width:2520;height:468">
              <v:textbox>
                <w:txbxContent>
                  <w:p w:rsidR="00E82F45" w:rsidRDefault="00E82F45" w:rsidP="00E82F45">
                    <w:pPr>
                      <w:jc w:val="center"/>
                    </w:pPr>
                    <w:r>
                      <w:rPr>
                        <w:rFonts w:hint="eastAsia"/>
                      </w:rPr>
                      <w:t>各施工队环保监督员</w:t>
                    </w:r>
                  </w:p>
                </w:txbxContent>
              </v:textbox>
            </v:shape>
          </v:group>
        </w:pict>
      </w:r>
      <w:r w:rsidR="00E82F45">
        <w:rPr>
          <w:rFonts w:hint="eastAsia"/>
          <w:kern w:val="0"/>
        </w:rPr>
        <w:t>二、成立廉正建设领导小组</w:t>
      </w: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项目经理部</w:t>
      </w:r>
      <w:proofErr w:type="gramStart"/>
      <w:r>
        <w:rPr>
          <w:rFonts w:hint="eastAsia"/>
          <w:kern w:val="0"/>
        </w:rPr>
        <w:t>设置党风</w:t>
      </w:r>
      <w:proofErr w:type="gramEnd"/>
      <w:r>
        <w:rPr>
          <w:rFonts w:hint="eastAsia"/>
          <w:kern w:val="0"/>
        </w:rPr>
        <w:t>廉正建设领导小组，由</w:t>
      </w:r>
    </w:p>
    <w:p w:rsidR="00E82F45" w:rsidRDefault="00E82F45" w:rsidP="00E82F45">
      <w:pPr>
        <w:rPr>
          <w:kern w:val="0"/>
        </w:rPr>
      </w:pPr>
      <w:r>
        <w:rPr>
          <w:rFonts w:hint="eastAsia"/>
          <w:kern w:val="0"/>
        </w:rPr>
        <w:t>项目书记任组长，项目班子成员和一些党员干部</w:t>
      </w:r>
    </w:p>
    <w:p w:rsidR="00E82F45" w:rsidRDefault="00E82F45" w:rsidP="00E82F45">
      <w:pPr>
        <w:rPr>
          <w:rFonts w:cs="TimesNewRoman"/>
          <w:kern w:val="0"/>
        </w:rPr>
      </w:pPr>
      <w:r>
        <w:rPr>
          <w:rFonts w:hint="eastAsia"/>
          <w:kern w:val="0"/>
        </w:rPr>
        <w:t>与职工群众为成员（见廉正建设组织机构图</w:t>
      </w:r>
      <w:r>
        <w:rPr>
          <w:rFonts w:cs="TimesNewRoman"/>
          <w:kern w:val="0"/>
        </w:rPr>
        <w:t>15-1</w:t>
      </w:r>
    </w:p>
    <w:p w:rsidR="00E82F45" w:rsidRDefault="00E82F45" w:rsidP="00E82F45">
      <w:pPr>
        <w:rPr>
          <w:kern w:val="0"/>
        </w:rPr>
      </w:pPr>
      <w:r>
        <w:rPr>
          <w:rFonts w:cs="TimesNewRoman"/>
          <w:kern w:val="0"/>
        </w:rPr>
        <w:t>-1</w:t>
      </w:r>
      <w:r>
        <w:rPr>
          <w:rFonts w:hint="eastAsia"/>
          <w:kern w:val="0"/>
        </w:rPr>
        <w:t>），对工程建设进行廉正监管；同时由廉正建</w:t>
      </w:r>
    </w:p>
    <w:p w:rsidR="00E82F45" w:rsidRDefault="00E82F45" w:rsidP="00E82F45">
      <w:pPr>
        <w:rPr>
          <w:kern w:val="0"/>
        </w:rPr>
      </w:pPr>
      <w:r>
        <w:rPr>
          <w:rFonts w:hint="eastAsia"/>
          <w:kern w:val="0"/>
        </w:rPr>
        <w:t>设领导小组对项目机构逐级</w:t>
      </w:r>
      <w:proofErr w:type="gramStart"/>
      <w:r>
        <w:rPr>
          <w:rFonts w:hint="eastAsia"/>
          <w:kern w:val="0"/>
        </w:rPr>
        <w:t>签定</w:t>
      </w:r>
      <w:proofErr w:type="gramEnd"/>
      <w:r>
        <w:rPr>
          <w:rFonts w:hint="eastAsia"/>
          <w:kern w:val="0"/>
        </w:rPr>
        <w:t>个人廉正建设包</w:t>
      </w:r>
    </w:p>
    <w:p w:rsidR="00E82F45" w:rsidRDefault="00E82F45" w:rsidP="00E82F45">
      <w:pPr>
        <w:rPr>
          <w:kern w:val="0"/>
        </w:rPr>
      </w:pPr>
      <w:r>
        <w:rPr>
          <w:rFonts w:hint="eastAsia"/>
          <w:kern w:val="0"/>
        </w:rPr>
        <w:t>保责任书，实行动态考核、民主评议，</w:t>
      </w:r>
      <w:proofErr w:type="gramStart"/>
      <w:r>
        <w:rPr>
          <w:rFonts w:hint="eastAsia"/>
          <w:kern w:val="0"/>
        </w:rPr>
        <w:t>做为</w:t>
      </w:r>
      <w:proofErr w:type="gramEnd"/>
      <w:r>
        <w:rPr>
          <w:rFonts w:hint="eastAsia"/>
          <w:kern w:val="0"/>
        </w:rPr>
        <w:t>人事</w:t>
      </w:r>
    </w:p>
    <w:p w:rsidR="00E82F45" w:rsidRDefault="00E82F45" w:rsidP="00E82F45">
      <w:pPr>
        <w:rPr>
          <w:kern w:val="0"/>
        </w:rPr>
      </w:pPr>
      <w:r>
        <w:rPr>
          <w:rFonts w:hint="eastAsia"/>
          <w:kern w:val="0"/>
        </w:rPr>
        <w:t>任免和奖惩的依据。</w:t>
      </w:r>
    </w:p>
    <w:p w:rsidR="00E82F45" w:rsidRDefault="00E82F45" w:rsidP="00E82F45">
      <w:pPr>
        <w:rPr>
          <w:kern w:val="0"/>
        </w:rPr>
      </w:pPr>
      <w:r>
        <w:rPr>
          <w:rFonts w:hint="eastAsia"/>
          <w:kern w:val="0"/>
        </w:rPr>
        <w:t>三、完善各项规章制度，切实落实执行</w:t>
      </w:r>
    </w:p>
    <w:p w:rsidR="00E82F45" w:rsidRDefault="00E82F45" w:rsidP="00E82F45">
      <w:pPr>
        <w:rPr>
          <w:kern w:val="0"/>
        </w:rPr>
      </w:pPr>
      <w:r>
        <w:rPr>
          <w:rFonts w:hint="eastAsia"/>
          <w:kern w:val="0"/>
        </w:rPr>
        <w:t>完善项目经理部各项管理制度，做到有章可</w:t>
      </w:r>
    </w:p>
    <w:p w:rsidR="00E82F45" w:rsidRDefault="00E82F45" w:rsidP="00E82F45">
      <w:pPr>
        <w:rPr>
          <w:kern w:val="0"/>
        </w:rPr>
      </w:pPr>
      <w:r>
        <w:rPr>
          <w:rFonts w:hint="eastAsia"/>
          <w:kern w:val="0"/>
        </w:rPr>
        <w:t>循，杜绝各类违法违纪现象的发生，对任何违法</w:t>
      </w:r>
    </w:p>
    <w:p w:rsidR="00E82F45" w:rsidRDefault="00E82F45" w:rsidP="00E82F45">
      <w:pPr>
        <w:rPr>
          <w:kern w:val="0"/>
        </w:rPr>
      </w:pPr>
      <w:r>
        <w:rPr>
          <w:rFonts w:hint="eastAsia"/>
          <w:kern w:val="0"/>
        </w:rPr>
        <w:t>违纪行为，一律严肃查处，直至追究其法律责任。</w:t>
      </w:r>
    </w:p>
    <w:p w:rsidR="00E82F45" w:rsidRDefault="00E82F45" w:rsidP="00E82F45">
      <w:pPr>
        <w:rPr>
          <w:kern w:val="0"/>
        </w:rPr>
      </w:pPr>
      <w:r>
        <w:rPr>
          <w:rFonts w:hint="eastAsia"/>
          <w:kern w:val="0"/>
        </w:rPr>
        <w:t>四、加强财务管理、严格财务制度</w:t>
      </w:r>
    </w:p>
    <w:p w:rsidR="00E82F45" w:rsidRDefault="00E82F45" w:rsidP="00E82F45">
      <w:pPr>
        <w:rPr>
          <w:kern w:val="0"/>
        </w:rPr>
      </w:pPr>
      <w:r>
        <w:rPr>
          <w:rFonts w:hint="eastAsia"/>
          <w:kern w:val="0"/>
        </w:rPr>
        <w:lastRenderedPageBreak/>
        <w:t>严格财务管理制度，严格财务审批手续，对项目经理部和施工队财会人员进行业务和思想考核，合格后由集团公司财务部直接委派，在施工中严格执行各项财务制度，加强财务管理，以次规范施工纪律。</w:t>
      </w:r>
    </w:p>
    <w:p w:rsidR="00E82F45" w:rsidRDefault="00E82F45" w:rsidP="00E82F45">
      <w:pPr>
        <w:rPr>
          <w:kern w:val="0"/>
        </w:rPr>
      </w:pPr>
      <w:r>
        <w:rPr>
          <w:rFonts w:hint="eastAsia"/>
          <w:kern w:val="0"/>
        </w:rPr>
        <w:t>五、开展民主评议、实行群众监督</w:t>
      </w:r>
    </w:p>
    <w:p w:rsidR="00E82F45" w:rsidRDefault="00E82F45" w:rsidP="00E82F45">
      <w:pPr>
        <w:rPr>
          <w:kern w:val="0"/>
        </w:rPr>
      </w:pPr>
      <w:r>
        <w:rPr>
          <w:rFonts w:hint="eastAsia"/>
          <w:kern w:val="0"/>
        </w:rPr>
        <w:t>建立项目经理部民主生活会制度，建立制度化的定期会议制度，用“三讲”教育的形式，在各级干部中经常开展警示教育活动，并时刻使每一个党员干部特别是领导干部处于执法监督之中，保持良好的生活作风和工作作风。</w:t>
      </w:r>
    </w:p>
    <w:p w:rsidR="00E82F45" w:rsidRDefault="00E82F45" w:rsidP="00E82F45">
      <w:pPr>
        <w:rPr>
          <w:kern w:val="0"/>
        </w:rPr>
      </w:pPr>
      <w:r>
        <w:rPr>
          <w:rFonts w:hint="eastAsia"/>
          <w:kern w:val="0"/>
        </w:rPr>
        <w:t>六、做到依法经营</w:t>
      </w:r>
    </w:p>
    <w:p w:rsidR="00E82F45" w:rsidRDefault="00E82F45" w:rsidP="00E82F45">
      <w:pPr>
        <w:rPr>
          <w:kern w:val="0"/>
        </w:rPr>
      </w:pPr>
      <w:r>
        <w:rPr>
          <w:rFonts w:hint="eastAsia"/>
          <w:kern w:val="0"/>
        </w:rPr>
        <w:t>处理</w:t>
      </w:r>
      <w:proofErr w:type="gramStart"/>
      <w:r>
        <w:rPr>
          <w:rFonts w:hint="eastAsia"/>
          <w:kern w:val="0"/>
        </w:rPr>
        <w:t>好对外</w:t>
      </w:r>
      <w:proofErr w:type="gramEnd"/>
      <w:r>
        <w:rPr>
          <w:rFonts w:hint="eastAsia"/>
          <w:kern w:val="0"/>
        </w:rPr>
        <w:t>经营工作，做到说话办事有理、有利、有节，防止腐败滋生，正常的公务活动严格按标准实施；反对以权谋私、行贿受贿，既不违章、也不害人，做到依法经营，经得起市场经济的考验。</w:t>
      </w:r>
    </w:p>
    <w:p w:rsidR="00E82F45" w:rsidRDefault="00E82F45" w:rsidP="00E82F45">
      <w:pPr>
        <w:rPr>
          <w:kern w:val="0"/>
        </w:rPr>
      </w:pPr>
      <w:r>
        <w:rPr>
          <w:rFonts w:hint="eastAsia"/>
          <w:kern w:val="0"/>
        </w:rPr>
        <w:t>七、积极开展批评与自我批评</w:t>
      </w:r>
    </w:p>
    <w:p w:rsidR="00E82F45" w:rsidRDefault="00E82F45" w:rsidP="00E82F45">
      <w:pPr>
        <w:rPr>
          <w:kern w:val="0"/>
        </w:rPr>
      </w:pPr>
      <w:r>
        <w:rPr>
          <w:rFonts w:hint="eastAsia"/>
          <w:kern w:val="0"/>
        </w:rPr>
        <w:t>建立《领导干部报告个人重大事项台帐》，提倡领导干部自查自律，积极开展批评与自我批评，在一定的时间和范围内予以公布，并接受群众和社会、建设单位的监督。</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197" w:name="_Toc207024502"/>
      <w:r>
        <w:rPr>
          <w:rFonts w:hint="eastAsia"/>
        </w:rPr>
        <w:t>施工与设计、地方及相临标段的配合方案</w:t>
      </w:r>
      <w:bookmarkStart w:id="198" w:name="bk227"/>
      <w:bookmarkEnd w:id="197"/>
      <w:bookmarkEnd w:id="198"/>
    </w:p>
    <w:p w:rsidR="00E82F45" w:rsidRDefault="00E82F45" w:rsidP="00E82F45">
      <w:pPr>
        <w:rPr>
          <w:kern w:val="0"/>
        </w:rPr>
      </w:pPr>
      <w:bookmarkStart w:id="199" w:name="bk228"/>
      <w:bookmarkEnd w:id="199"/>
      <w:r>
        <w:rPr>
          <w:rFonts w:hint="eastAsia"/>
          <w:kern w:val="0"/>
        </w:rPr>
        <w:t>一、施工与设计相配合方案</w:t>
      </w:r>
    </w:p>
    <w:p w:rsidR="00E82F45" w:rsidRDefault="00E82F45" w:rsidP="00E82F45">
      <w:pPr>
        <w:rPr>
          <w:kern w:val="0"/>
        </w:rPr>
      </w:pPr>
      <w:r>
        <w:rPr>
          <w:rFonts w:hint="eastAsia"/>
          <w:kern w:val="0"/>
        </w:rPr>
        <w:t>为使工程能够顺利进行，达到质量和工期目标，我们将积极与设计单位配合，为此，施工时要做到以下几点：</w:t>
      </w:r>
    </w:p>
    <w:p w:rsidR="00E82F45" w:rsidRDefault="00E82F45" w:rsidP="00E82F45">
      <w:pPr>
        <w:rPr>
          <w:kern w:val="0"/>
        </w:rPr>
      </w:pPr>
      <w:r>
        <w:rPr>
          <w:rFonts w:cs="TimesNewRoman"/>
          <w:kern w:val="0"/>
        </w:rPr>
        <w:t xml:space="preserve">1. </w:t>
      </w:r>
      <w:r>
        <w:rPr>
          <w:rFonts w:hint="eastAsia"/>
          <w:kern w:val="0"/>
        </w:rPr>
        <w:t>施工前积极与设计单位联系，认真搞好技术交底，充分了解设计意图。</w:t>
      </w:r>
    </w:p>
    <w:p w:rsidR="00E82F45" w:rsidRDefault="00E82F45" w:rsidP="00E82F45">
      <w:pPr>
        <w:rPr>
          <w:kern w:val="0"/>
        </w:rPr>
      </w:pPr>
      <w:r>
        <w:rPr>
          <w:rFonts w:cs="TimesNewRoman"/>
          <w:kern w:val="0"/>
        </w:rPr>
        <w:lastRenderedPageBreak/>
        <w:t xml:space="preserve">2. </w:t>
      </w:r>
      <w:r>
        <w:rPr>
          <w:rFonts w:hint="eastAsia"/>
          <w:kern w:val="0"/>
        </w:rPr>
        <w:t>施工中严格遵守设计，按设计图纸施工。现场实际情况若与设计图纸不符时，积极与设计单位联系，进行考察，研究对策，搞好变更设计。</w:t>
      </w:r>
    </w:p>
    <w:p w:rsidR="00E82F45" w:rsidRDefault="00E82F45" w:rsidP="00E82F45">
      <w:pPr>
        <w:rPr>
          <w:kern w:val="0"/>
        </w:rPr>
      </w:pPr>
      <w:r>
        <w:rPr>
          <w:rFonts w:cs="TimesNewRoman"/>
          <w:kern w:val="0"/>
        </w:rPr>
        <w:t xml:space="preserve">3. </w:t>
      </w:r>
      <w:r>
        <w:rPr>
          <w:rFonts w:hint="eastAsia"/>
          <w:kern w:val="0"/>
        </w:rPr>
        <w:t>对在施工中遇到的重大技术难点，主动邀请设计单位和其他有关专家，共同商讨，确定方案。</w:t>
      </w:r>
    </w:p>
    <w:p w:rsidR="00E82F45" w:rsidRDefault="00E82F45" w:rsidP="00E82F45">
      <w:pPr>
        <w:rPr>
          <w:kern w:val="0"/>
        </w:rPr>
      </w:pPr>
      <w:r>
        <w:rPr>
          <w:rFonts w:cs="TimesNewRoman"/>
          <w:kern w:val="0"/>
        </w:rPr>
        <w:t xml:space="preserve">4. </w:t>
      </w:r>
      <w:r>
        <w:rPr>
          <w:rFonts w:hint="eastAsia"/>
          <w:kern w:val="0"/>
        </w:rPr>
        <w:t>施工后认真编制竣工资料，对在施工中应用到的新技术、新材料、新工艺、新设备，加以总结，形成工法，并反馈给设计单位。</w:t>
      </w:r>
    </w:p>
    <w:p w:rsidR="00E82F45" w:rsidRDefault="00E82F45" w:rsidP="00E82F45">
      <w:pPr>
        <w:rPr>
          <w:kern w:val="0"/>
        </w:rPr>
      </w:pPr>
      <w:r>
        <w:rPr>
          <w:rFonts w:hint="eastAsia"/>
          <w:kern w:val="0"/>
        </w:rPr>
        <w:t>二、施工与地方相配合方案</w:t>
      </w:r>
    </w:p>
    <w:p w:rsidR="00E82F45" w:rsidRDefault="00E82F45" w:rsidP="00E82F45">
      <w:pPr>
        <w:rPr>
          <w:kern w:val="0"/>
        </w:rPr>
      </w:pPr>
      <w:r>
        <w:rPr>
          <w:rFonts w:hint="eastAsia"/>
          <w:kern w:val="0"/>
        </w:rPr>
        <w:t>（一）</w:t>
      </w:r>
      <w:r>
        <w:rPr>
          <w:kern w:val="0"/>
        </w:rPr>
        <w:t xml:space="preserve"> </w:t>
      </w:r>
      <w:r>
        <w:rPr>
          <w:rFonts w:hint="eastAsia"/>
          <w:kern w:val="0"/>
        </w:rPr>
        <w:t>处理好与当地政府的关系</w:t>
      </w:r>
    </w:p>
    <w:p w:rsidR="00E82F45" w:rsidRDefault="00E82F45" w:rsidP="00E82F45">
      <w:pPr>
        <w:rPr>
          <w:kern w:val="0"/>
        </w:rPr>
      </w:pPr>
      <w:r>
        <w:rPr>
          <w:rFonts w:cs="TimesNewRoman"/>
          <w:kern w:val="0"/>
        </w:rPr>
        <w:t xml:space="preserve">1. </w:t>
      </w:r>
      <w:r>
        <w:rPr>
          <w:rFonts w:hint="eastAsia"/>
          <w:kern w:val="0"/>
        </w:rPr>
        <w:t>尊重地方政府</w:t>
      </w:r>
    </w:p>
    <w:p w:rsidR="00E82F45" w:rsidRDefault="00E82F45" w:rsidP="00E82F45">
      <w:pPr>
        <w:rPr>
          <w:kern w:val="0"/>
        </w:rPr>
      </w:pPr>
      <w:r>
        <w:rPr>
          <w:rFonts w:hint="eastAsia"/>
          <w:kern w:val="0"/>
        </w:rPr>
        <w:t>（</w:t>
      </w:r>
      <w:r>
        <w:rPr>
          <w:rFonts w:cs="TimesNewRoman"/>
          <w:kern w:val="0"/>
        </w:rPr>
        <w:t>1</w:t>
      </w:r>
      <w:r>
        <w:rPr>
          <w:rFonts w:hint="eastAsia"/>
          <w:kern w:val="0"/>
        </w:rPr>
        <w:t>）</w:t>
      </w:r>
      <w:r>
        <w:rPr>
          <w:kern w:val="0"/>
        </w:rPr>
        <w:t xml:space="preserve"> </w:t>
      </w:r>
      <w:r>
        <w:rPr>
          <w:rFonts w:hint="eastAsia"/>
          <w:kern w:val="0"/>
        </w:rPr>
        <w:t>施工准备阶段和进点初期，及时走访各级地方政府，熟悉政府及其部门的职责和业务范围，了解办事程序和习惯做法，掌握当地政府的政策规定，建立联系，进行必要的调查研究，为施工队伍进场顺利开工奠定基础。</w:t>
      </w:r>
    </w:p>
    <w:p w:rsidR="00E82F45" w:rsidRDefault="00E82F45" w:rsidP="00E82F45">
      <w:pPr>
        <w:rPr>
          <w:kern w:val="0"/>
        </w:rPr>
      </w:pPr>
      <w:r>
        <w:rPr>
          <w:rFonts w:hint="eastAsia"/>
          <w:kern w:val="0"/>
        </w:rPr>
        <w:t>（</w:t>
      </w:r>
      <w:r>
        <w:rPr>
          <w:rFonts w:cs="TimesNewRoman"/>
          <w:kern w:val="0"/>
        </w:rPr>
        <w:t>2</w:t>
      </w:r>
      <w:r>
        <w:rPr>
          <w:rFonts w:hint="eastAsia"/>
          <w:kern w:val="0"/>
        </w:rPr>
        <w:t>）</w:t>
      </w:r>
      <w:r>
        <w:rPr>
          <w:kern w:val="0"/>
        </w:rPr>
        <w:t xml:space="preserve"> </w:t>
      </w:r>
      <w:r>
        <w:rPr>
          <w:rFonts w:hint="eastAsia"/>
          <w:kern w:val="0"/>
        </w:rPr>
        <w:t>谦虚谨慎，主动服从各级地方政府的指导，以取得地方政府的配合和支持。根据需要，邀请当地政府及其有关部门参加施工例会、施工调度会，加强沟通联系。</w:t>
      </w:r>
    </w:p>
    <w:p w:rsidR="00E82F45" w:rsidRDefault="00E82F45" w:rsidP="00E82F45">
      <w:pPr>
        <w:rPr>
          <w:kern w:val="0"/>
        </w:rPr>
      </w:pPr>
      <w:r>
        <w:rPr>
          <w:rFonts w:cs="TimesNewRoman"/>
          <w:kern w:val="0"/>
        </w:rPr>
        <w:t xml:space="preserve">2. </w:t>
      </w:r>
      <w:r>
        <w:rPr>
          <w:rFonts w:hint="eastAsia"/>
          <w:kern w:val="0"/>
        </w:rPr>
        <w:t>依靠地方政府</w:t>
      </w:r>
    </w:p>
    <w:p w:rsidR="00E82F45" w:rsidRDefault="00E82F45" w:rsidP="00E82F45">
      <w:pPr>
        <w:rPr>
          <w:kern w:val="0"/>
        </w:rPr>
      </w:pPr>
      <w:r>
        <w:rPr>
          <w:rFonts w:hint="eastAsia"/>
          <w:kern w:val="0"/>
        </w:rPr>
        <w:t>施工过程中，若发生受阻，一方面及时控制事态；另一方面报请地方政府，取得地方政府的支持，由地方政府协调解决。退场前，及时向地方政府通报、协商退场撤点方案，确定移交事项，取得地方政府的理解和支持，帮助顺利撤点退场。</w:t>
      </w:r>
    </w:p>
    <w:p w:rsidR="00E82F45" w:rsidRDefault="00E82F45" w:rsidP="00E82F45">
      <w:pPr>
        <w:rPr>
          <w:kern w:val="0"/>
        </w:rPr>
      </w:pPr>
      <w:r>
        <w:rPr>
          <w:rFonts w:cs="TimesNewRoman"/>
          <w:kern w:val="0"/>
        </w:rPr>
        <w:t xml:space="preserve">3. </w:t>
      </w:r>
      <w:r>
        <w:rPr>
          <w:rFonts w:hint="eastAsia"/>
          <w:kern w:val="0"/>
        </w:rPr>
        <w:t>说话算数，取信于人</w:t>
      </w:r>
    </w:p>
    <w:p w:rsidR="00E82F45" w:rsidRDefault="00E82F45" w:rsidP="00E82F45">
      <w:pPr>
        <w:rPr>
          <w:kern w:val="0"/>
        </w:rPr>
      </w:pPr>
      <w:r>
        <w:rPr>
          <w:rFonts w:hint="eastAsia"/>
          <w:kern w:val="0"/>
        </w:rPr>
        <w:t>凡是地方政府委办的事情，都尽力办妥；凡是答应了的事情，都应信</w:t>
      </w:r>
      <w:r>
        <w:rPr>
          <w:rFonts w:hint="eastAsia"/>
          <w:kern w:val="0"/>
        </w:rPr>
        <w:lastRenderedPageBreak/>
        <w:t>守承诺。若确实无力解决的问题，及时说明缘由，解释清楚。</w:t>
      </w:r>
    </w:p>
    <w:p w:rsidR="00E82F45" w:rsidRDefault="00E82F45" w:rsidP="00E82F45">
      <w:pPr>
        <w:rPr>
          <w:kern w:val="0"/>
        </w:rPr>
      </w:pPr>
      <w:r>
        <w:rPr>
          <w:rFonts w:hint="eastAsia"/>
          <w:kern w:val="0"/>
        </w:rPr>
        <w:t>（二）</w:t>
      </w:r>
      <w:r>
        <w:rPr>
          <w:kern w:val="0"/>
        </w:rPr>
        <w:t xml:space="preserve"> </w:t>
      </w:r>
      <w:r>
        <w:rPr>
          <w:rFonts w:hint="eastAsia"/>
          <w:kern w:val="0"/>
        </w:rPr>
        <w:t>处理好与当地人民群众的关系</w:t>
      </w:r>
    </w:p>
    <w:p w:rsidR="00E82F45" w:rsidRDefault="00E82F45" w:rsidP="00E82F45">
      <w:pPr>
        <w:rPr>
          <w:kern w:val="0"/>
        </w:rPr>
      </w:pPr>
      <w:r>
        <w:rPr>
          <w:rFonts w:cs="TimesNewRoman"/>
          <w:kern w:val="0"/>
        </w:rPr>
        <w:t xml:space="preserve">1. </w:t>
      </w:r>
      <w:r>
        <w:rPr>
          <w:rFonts w:hint="eastAsia"/>
          <w:kern w:val="0"/>
        </w:rPr>
        <w:t>在内部管理上，思想教育和严格管理双管齐下，堵塞漏洞，防止违反群众纪律的现象发生。一旦发生，从严从快处理，不姑息迁就。</w:t>
      </w:r>
    </w:p>
    <w:p w:rsidR="00E82F45" w:rsidRDefault="00E82F45" w:rsidP="00E82F45">
      <w:pPr>
        <w:rPr>
          <w:kern w:val="0"/>
        </w:rPr>
      </w:pPr>
      <w:r>
        <w:rPr>
          <w:rFonts w:cs="TimesNewRoman"/>
          <w:kern w:val="0"/>
        </w:rPr>
        <w:t xml:space="preserve">2. </w:t>
      </w:r>
      <w:r>
        <w:rPr>
          <w:rFonts w:hint="eastAsia"/>
          <w:kern w:val="0"/>
        </w:rPr>
        <w:t>施工进场前搞好社情、乡俗调查，对职工进行教育，使职工尊重当地风俗习惯，主动与群众搞好关系，增进团结。</w:t>
      </w:r>
    </w:p>
    <w:p w:rsidR="00E82F45" w:rsidRDefault="00E82F45" w:rsidP="00E82F45">
      <w:pPr>
        <w:rPr>
          <w:kern w:val="0"/>
        </w:rPr>
      </w:pPr>
      <w:r>
        <w:rPr>
          <w:rFonts w:cs="TimesNewRoman"/>
          <w:kern w:val="0"/>
        </w:rPr>
        <w:t xml:space="preserve">3. </w:t>
      </w:r>
      <w:r>
        <w:rPr>
          <w:rFonts w:hint="eastAsia"/>
          <w:kern w:val="0"/>
        </w:rPr>
        <w:t>配合地方政府，充分利用当地的广播、电视、报刊等新闻媒介，大力宣扬人民群众积极支援公路建设的先进典型，引导群众关心和支持施工建设。</w:t>
      </w:r>
    </w:p>
    <w:p w:rsidR="00E82F45" w:rsidRDefault="00E82F45" w:rsidP="00E82F45">
      <w:pPr>
        <w:rPr>
          <w:kern w:val="0"/>
        </w:rPr>
      </w:pPr>
      <w:r>
        <w:rPr>
          <w:rFonts w:cs="TimesNewRoman"/>
          <w:kern w:val="0"/>
        </w:rPr>
        <w:t xml:space="preserve">4. </w:t>
      </w:r>
      <w:r>
        <w:rPr>
          <w:rFonts w:hint="eastAsia"/>
          <w:kern w:val="0"/>
        </w:rPr>
        <w:t>利用施工间隙为群众兴办公益事业，取得群众的信任。</w:t>
      </w:r>
    </w:p>
    <w:p w:rsidR="00E82F45" w:rsidRDefault="00E82F45" w:rsidP="00E82F45">
      <w:pPr>
        <w:rPr>
          <w:kern w:val="0"/>
        </w:rPr>
      </w:pPr>
      <w:r>
        <w:rPr>
          <w:rFonts w:hint="eastAsia"/>
          <w:kern w:val="0"/>
        </w:rPr>
        <w:t>三、施工与相临标段的配合</w:t>
      </w:r>
    </w:p>
    <w:p w:rsidR="00E82F45" w:rsidRDefault="00E82F45" w:rsidP="00E82F45">
      <w:pPr>
        <w:rPr>
          <w:kern w:val="0"/>
        </w:rPr>
      </w:pPr>
      <w:r>
        <w:rPr>
          <w:rFonts w:hint="eastAsia"/>
          <w:kern w:val="0"/>
        </w:rPr>
        <w:t>本标段与第</w:t>
      </w:r>
      <w:r>
        <w:rPr>
          <w:rFonts w:cs="TimesNewRoman"/>
          <w:kern w:val="0"/>
        </w:rPr>
        <w:t xml:space="preserve">7 </w:t>
      </w:r>
      <w:proofErr w:type="gramStart"/>
      <w:r>
        <w:rPr>
          <w:rFonts w:hint="eastAsia"/>
          <w:kern w:val="0"/>
        </w:rPr>
        <w:t>合同段紧临</w:t>
      </w:r>
      <w:proofErr w:type="gramEnd"/>
      <w:r>
        <w:rPr>
          <w:rFonts w:hint="eastAsia"/>
          <w:kern w:val="0"/>
        </w:rPr>
        <w:t>，为保证施工生产顺利进行，我们将与兄弟施工单位密切配合、加强沟通，共同建设好本段工程。</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00" w:name="_Toc207024503"/>
      <w:r>
        <w:rPr>
          <w:rFonts w:hint="eastAsia"/>
        </w:rPr>
        <w:t>文物保护措施</w:t>
      </w:r>
      <w:bookmarkStart w:id="201" w:name="bk229"/>
      <w:bookmarkEnd w:id="200"/>
      <w:bookmarkEnd w:id="201"/>
    </w:p>
    <w:p w:rsidR="00E82F45" w:rsidRDefault="00E82F45" w:rsidP="00E82F45">
      <w:pPr>
        <w:rPr>
          <w:kern w:val="0"/>
        </w:rPr>
      </w:pPr>
      <w:bookmarkStart w:id="202" w:name="bk230"/>
      <w:bookmarkEnd w:id="202"/>
      <w:r>
        <w:rPr>
          <w:rFonts w:hint="eastAsia"/>
          <w:kern w:val="0"/>
        </w:rPr>
        <w:t>一、施工中，发现有历史文物、古墓葬、古生物化石及矿藏等，立即停工，及时向当地政府、文物及有关管理部门报告。</w:t>
      </w:r>
    </w:p>
    <w:p w:rsidR="00E82F45" w:rsidRDefault="00E82F45" w:rsidP="00E82F45">
      <w:pPr>
        <w:rPr>
          <w:kern w:val="0"/>
        </w:rPr>
      </w:pPr>
      <w:r>
        <w:rPr>
          <w:rFonts w:hint="eastAsia"/>
          <w:kern w:val="0"/>
        </w:rPr>
        <w:t>二、采取严密的专人看守与保护措施，绝不允许人员移动及损坏任何这类物品。</w:t>
      </w:r>
    </w:p>
    <w:p w:rsidR="00E82F45" w:rsidRDefault="00E82F45" w:rsidP="00E82F45">
      <w:pPr>
        <w:rPr>
          <w:kern w:val="0"/>
        </w:rPr>
      </w:pPr>
      <w:r>
        <w:rPr>
          <w:rFonts w:hint="eastAsia"/>
          <w:kern w:val="0"/>
        </w:rPr>
        <w:t>三、配合文物管理部门做好必要的其他保护。并将对文物遗迹的各类现场保护情况及时书面报告建设单位。</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03" w:name="_Toc207024504"/>
      <w:r>
        <w:rPr>
          <w:rFonts w:hint="eastAsia"/>
        </w:rPr>
        <w:lastRenderedPageBreak/>
        <w:t>抗洪防汛技术组织措施及方案</w:t>
      </w:r>
      <w:bookmarkStart w:id="204" w:name="bk231"/>
      <w:bookmarkEnd w:id="203"/>
      <w:bookmarkEnd w:id="204"/>
    </w:p>
    <w:p w:rsidR="00E82F45" w:rsidRDefault="00E82F45" w:rsidP="00E82F45">
      <w:pPr>
        <w:rPr>
          <w:kern w:val="0"/>
        </w:rPr>
      </w:pPr>
      <w:bookmarkStart w:id="205" w:name="bk232"/>
      <w:bookmarkEnd w:id="205"/>
      <w:r>
        <w:rPr>
          <w:rFonts w:hint="eastAsia"/>
          <w:kern w:val="0"/>
        </w:rPr>
        <w:t>一、抗洪防汛方案</w:t>
      </w:r>
    </w:p>
    <w:p w:rsidR="00E82F45" w:rsidRDefault="00E82F45" w:rsidP="00E82F45">
      <w:pPr>
        <w:rPr>
          <w:kern w:val="0"/>
        </w:rPr>
      </w:pPr>
      <w:r>
        <w:rPr>
          <w:rFonts w:hint="eastAsia"/>
          <w:kern w:val="0"/>
        </w:rPr>
        <w:t>加强组织领导，有针对性的进行抗洪防汛安全教育，提高广大职工的抗洪防汛意识和警觉性。在汛期到来之前，开展抗洪防汛大检查，重点检查抗洪防汛方案是否可行，职工住房环境、设备停放地点、材料储存场所等是否安全可靠，排水、防水设施是否齐备等。并认真执行雨期、雨后</w:t>
      </w:r>
      <w:proofErr w:type="gramStart"/>
      <w:r>
        <w:rPr>
          <w:rFonts w:hint="eastAsia"/>
          <w:kern w:val="0"/>
        </w:rPr>
        <w:t>两检查</w:t>
      </w:r>
      <w:proofErr w:type="gramEnd"/>
      <w:r>
        <w:rPr>
          <w:rFonts w:hint="eastAsia"/>
          <w:kern w:val="0"/>
        </w:rPr>
        <w:t>制度。</w:t>
      </w:r>
    </w:p>
    <w:p w:rsidR="00E82F45" w:rsidRDefault="00E82F45" w:rsidP="00E82F45">
      <w:pPr>
        <w:rPr>
          <w:kern w:val="0"/>
        </w:rPr>
      </w:pPr>
      <w:r>
        <w:rPr>
          <w:rFonts w:hint="eastAsia"/>
          <w:kern w:val="0"/>
        </w:rPr>
        <w:t>二、组织技术措施</w:t>
      </w:r>
    </w:p>
    <w:p w:rsidR="00E82F45" w:rsidRDefault="00E82F45" w:rsidP="00E82F45">
      <w:pPr>
        <w:rPr>
          <w:kern w:val="0"/>
        </w:rPr>
      </w:pPr>
      <w:r>
        <w:rPr>
          <w:rFonts w:cs="TimesNewRoman"/>
          <w:kern w:val="0"/>
        </w:rPr>
        <w:t xml:space="preserve">1. </w:t>
      </w:r>
      <w:r>
        <w:rPr>
          <w:rFonts w:hint="eastAsia"/>
          <w:kern w:val="0"/>
        </w:rPr>
        <w:t>项目经理部成立防汛抗洪领导小组，由书记兼职负责。在汛期，各施工队在项目经理部统一领导下，组成抗洪防汛突击队，明确责任，落实到人，做好防汛抗洪工作。</w:t>
      </w:r>
    </w:p>
    <w:p w:rsidR="00E82F45" w:rsidRDefault="00E82F45" w:rsidP="00E82F45">
      <w:pPr>
        <w:rPr>
          <w:kern w:val="0"/>
        </w:rPr>
      </w:pPr>
      <w:r>
        <w:rPr>
          <w:rFonts w:cs="TimesNewRoman"/>
          <w:kern w:val="0"/>
        </w:rPr>
        <w:t xml:space="preserve">2. </w:t>
      </w:r>
      <w:r>
        <w:rPr>
          <w:rFonts w:hint="eastAsia"/>
          <w:kern w:val="0"/>
        </w:rPr>
        <w:t>施工现场合理布置，制定防汛预案，以防万一，确保人员安全。</w:t>
      </w:r>
    </w:p>
    <w:p w:rsidR="00E82F45" w:rsidRDefault="00E82F45" w:rsidP="00E82F45">
      <w:pPr>
        <w:rPr>
          <w:kern w:val="0"/>
        </w:rPr>
      </w:pPr>
      <w:r>
        <w:rPr>
          <w:rFonts w:cs="TimesNewRoman"/>
          <w:kern w:val="0"/>
        </w:rPr>
        <w:t xml:space="preserve">3. </w:t>
      </w:r>
      <w:r>
        <w:rPr>
          <w:rFonts w:hint="eastAsia"/>
          <w:kern w:val="0"/>
        </w:rPr>
        <w:t>汛期到来之前，防汛器材、防雨材料、防护用品、抽排水设备等材料备足，配备发电机确保供电，以防汛期交通受阻，影响工程正常施工。</w:t>
      </w:r>
    </w:p>
    <w:p w:rsidR="00E82F45" w:rsidRDefault="00E82F45" w:rsidP="00E82F45">
      <w:pPr>
        <w:rPr>
          <w:kern w:val="0"/>
        </w:rPr>
      </w:pPr>
      <w:r>
        <w:rPr>
          <w:rFonts w:cs="TimesNewRoman"/>
          <w:kern w:val="0"/>
        </w:rPr>
        <w:t xml:space="preserve">4. </w:t>
      </w:r>
      <w:r>
        <w:rPr>
          <w:rFonts w:hint="eastAsia"/>
          <w:kern w:val="0"/>
        </w:rPr>
        <w:t>与当地气象部门保持联系，掌握气象动态，及时了解汛情，以便做好整体工作安排和防雨防汛工作。</w:t>
      </w:r>
    </w:p>
    <w:p w:rsidR="00E82F45" w:rsidRDefault="00E82F45" w:rsidP="00E82F45">
      <w:pPr>
        <w:rPr>
          <w:kern w:val="0"/>
        </w:rPr>
      </w:pPr>
      <w:r>
        <w:rPr>
          <w:rFonts w:cs="TimesNewRoman"/>
          <w:kern w:val="0"/>
        </w:rPr>
        <w:t xml:space="preserve">5. </w:t>
      </w:r>
      <w:r>
        <w:rPr>
          <w:rFonts w:hint="eastAsia"/>
          <w:kern w:val="0"/>
        </w:rPr>
        <w:t>坚持汛期防汛抗洪值班制度，遇有险情及时组织力量抢修，并及时与当地政府取得联系。</w:t>
      </w:r>
    </w:p>
    <w:p w:rsidR="00E82F45" w:rsidRDefault="00E82F45" w:rsidP="00E82F45">
      <w:pPr>
        <w:rPr>
          <w:kern w:val="0"/>
        </w:rPr>
      </w:pPr>
      <w:r>
        <w:rPr>
          <w:rFonts w:cs="TimesNewRoman"/>
          <w:kern w:val="0"/>
        </w:rPr>
        <w:t xml:space="preserve">6. </w:t>
      </w:r>
      <w:r>
        <w:rPr>
          <w:rFonts w:hint="eastAsia"/>
          <w:kern w:val="0"/>
        </w:rPr>
        <w:t>汛期加强与其他兄弟单位的联系，互相配合，确保安全渡汛。</w:t>
      </w:r>
    </w:p>
    <w:p w:rsidR="00E82F45" w:rsidRDefault="00E82F45" w:rsidP="00E82F45"/>
    <w:p w:rsidR="00E82F45" w:rsidRDefault="00E82F45" w:rsidP="005A4875">
      <w:pPr>
        <w:pStyle w:val="22"/>
        <w:keepNext w:val="0"/>
        <w:keepLines w:val="0"/>
        <w:numPr>
          <w:ilvl w:val="1"/>
          <w:numId w:val="12"/>
        </w:numPr>
        <w:tabs>
          <w:tab w:val="clear" w:pos="1500"/>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pPr>
      <w:bookmarkStart w:id="206" w:name="_Toc207024505"/>
      <w:r>
        <w:rPr>
          <w:rFonts w:hint="eastAsia"/>
        </w:rPr>
        <w:t>成品保护措施</w:t>
      </w:r>
      <w:bookmarkStart w:id="207" w:name="bk233"/>
      <w:bookmarkEnd w:id="206"/>
      <w:bookmarkEnd w:id="207"/>
    </w:p>
    <w:p w:rsidR="00E82F45" w:rsidRDefault="00E82F45" w:rsidP="00E82F45">
      <w:pPr>
        <w:rPr>
          <w:kern w:val="0"/>
        </w:rPr>
      </w:pPr>
      <w:bookmarkStart w:id="208" w:name="bk234"/>
      <w:bookmarkEnd w:id="208"/>
      <w:r>
        <w:rPr>
          <w:rFonts w:cs="TimesNewRoman"/>
          <w:kern w:val="0"/>
        </w:rPr>
        <w:lastRenderedPageBreak/>
        <w:t xml:space="preserve">1. </w:t>
      </w:r>
      <w:r>
        <w:rPr>
          <w:rFonts w:hint="eastAsia"/>
          <w:kern w:val="0"/>
        </w:rPr>
        <w:t>合理安排施工工序，避免或减少工序间的损害和污染，凡下道工序对上道工序会产生损坏或污染的，先采取有效的成品保护措施，防止发生交叉污染和损坏，否则不许开工。一旦发生成品的损坏或污染，及时处理或清除。</w:t>
      </w:r>
    </w:p>
    <w:p w:rsidR="00E82F45" w:rsidRDefault="00E82F45" w:rsidP="00E82F45">
      <w:pPr>
        <w:rPr>
          <w:kern w:val="0"/>
        </w:rPr>
      </w:pPr>
      <w:r>
        <w:rPr>
          <w:rFonts w:cs="TimesNewRoman"/>
          <w:kern w:val="0"/>
        </w:rPr>
        <w:t xml:space="preserve">2. </w:t>
      </w:r>
      <w:r>
        <w:rPr>
          <w:rFonts w:hint="eastAsia"/>
          <w:kern w:val="0"/>
        </w:rPr>
        <w:t>成品、半成品及原材料堆放。严格按施工组织设计中平面布置划定的位置堆放成品、半成品及原材料，堆放确保整齐有序，保护良好。</w:t>
      </w:r>
    </w:p>
    <w:p w:rsidR="00E82F45" w:rsidRDefault="00E82F45" w:rsidP="00E82F45">
      <w:pPr>
        <w:rPr>
          <w:kern w:val="0"/>
        </w:rPr>
      </w:pPr>
      <w:r>
        <w:rPr>
          <w:rFonts w:cs="TimesNewRoman"/>
          <w:kern w:val="0"/>
        </w:rPr>
        <w:t xml:space="preserve">3. </w:t>
      </w:r>
      <w:r>
        <w:rPr>
          <w:rFonts w:hint="eastAsia"/>
          <w:kern w:val="0"/>
        </w:rPr>
        <w:t>测量防线后及时施工，以免所放线</w:t>
      </w:r>
      <w:proofErr w:type="gramStart"/>
      <w:r>
        <w:rPr>
          <w:rFonts w:hint="eastAsia"/>
          <w:kern w:val="0"/>
        </w:rPr>
        <w:t>迹</w:t>
      </w:r>
      <w:proofErr w:type="gramEnd"/>
      <w:r>
        <w:rPr>
          <w:rFonts w:hint="eastAsia"/>
          <w:kern w:val="0"/>
        </w:rPr>
        <w:t>模糊不清。</w:t>
      </w:r>
    </w:p>
    <w:p w:rsidR="00E82F45" w:rsidRDefault="00E82F45" w:rsidP="00E82F45">
      <w:pPr>
        <w:rPr>
          <w:kern w:val="0"/>
        </w:rPr>
      </w:pPr>
      <w:r>
        <w:rPr>
          <w:rFonts w:cs="TimesNewRoman"/>
          <w:kern w:val="0"/>
        </w:rPr>
        <w:t xml:space="preserve">4. </w:t>
      </w:r>
      <w:r>
        <w:rPr>
          <w:rFonts w:hint="eastAsia"/>
          <w:kern w:val="0"/>
        </w:rPr>
        <w:t>施工时所有控制桩及标高控制</w:t>
      </w:r>
      <w:proofErr w:type="gramStart"/>
      <w:r>
        <w:rPr>
          <w:rFonts w:hint="eastAsia"/>
          <w:kern w:val="0"/>
        </w:rPr>
        <w:t>桩随着</w:t>
      </w:r>
      <w:proofErr w:type="gramEnd"/>
      <w:r>
        <w:rPr>
          <w:rFonts w:hint="eastAsia"/>
          <w:kern w:val="0"/>
        </w:rPr>
        <w:t>施工过程加以妥善保护，如果对工程施工造成障碍时，及时补测并重新立桩。</w: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rFonts w:cs="TimesNewRoman"/>
          <w:kern w:val="0"/>
        </w:rPr>
      </w:pPr>
      <w:r>
        <w:rPr>
          <w:rFonts w:hint="eastAsia"/>
          <w:kern w:val="0"/>
        </w:rPr>
        <w:t>拟为承包本合同工</w:t>
      </w:r>
      <w:proofErr w:type="gramStart"/>
      <w:r>
        <w:rPr>
          <w:rFonts w:hint="eastAsia"/>
          <w:kern w:val="0"/>
        </w:rPr>
        <w:t>程设立</w:t>
      </w:r>
      <w:proofErr w:type="gramEnd"/>
      <w:r>
        <w:rPr>
          <w:rFonts w:hint="eastAsia"/>
          <w:kern w:val="0"/>
        </w:rPr>
        <w:t>的组织机构图</w:t>
      </w:r>
      <w:r>
        <w:rPr>
          <w:kern w:val="0"/>
        </w:rPr>
        <w:t xml:space="preserve"> </w:t>
      </w:r>
      <w:r>
        <w:rPr>
          <w:rFonts w:hint="eastAsia"/>
          <w:kern w:val="0"/>
        </w:rPr>
        <w:t>附表</w:t>
      </w:r>
      <w:r>
        <w:rPr>
          <w:rFonts w:cs="TimesNewRoman"/>
          <w:kern w:val="0"/>
        </w:rPr>
        <w:t>1</w:t>
      </w:r>
    </w:p>
    <w:p w:rsidR="00E82F45" w:rsidRDefault="00FE1840" w:rsidP="00E82F45">
      <w:pPr>
        <w:rPr>
          <w:rFonts w:cs="TimesNewRoman"/>
          <w:kern w:val="0"/>
        </w:rPr>
      </w:pPr>
      <w:r>
        <w:rPr>
          <w:rFonts w:cs="TimesNewRoman"/>
          <w:noProof/>
          <w:kern w:val="0"/>
        </w:rPr>
        <w:pict>
          <v:group id="_x0000_s100881" style="position:absolute;left:0;text-align:left;margin-left:0;margin-top:7.8pt;width:450pt;height:588.9pt;z-index:251633664" coordorigin="1800,1908" coordsize="9000,11778">
            <v:shape id="_x0000_s100882" type="#_x0000_t202" style="position:absolute;left:5220;top:1908;width:2520;height:1404">
              <v:textbox>
                <w:txbxContent>
                  <w:p w:rsidR="00E82F45" w:rsidRDefault="00E82F45" w:rsidP="00E82F45">
                    <w:pPr>
                      <w:jc w:val="center"/>
                    </w:pPr>
                    <w:r>
                      <w:rPr>
                        <w:rFonts w:hint="eastAsia"/>
                      </w:rPr>
                      <w:t>项目经理部</w:t>
                    </w:r>
                  </w:p>
                  <w:p w:rsidR="00E82F45" w:rsidRDefault="00E82F45" w:rsidP="00E82F45">
                    <w:pPr>
                      <w:jc w:val="center"/>
                    </w:pPr>
                    <w:r>
                      <w:rPr>
                        <w:rFonts w:hint="eastAsia"/>
                      </w:rPr>
                      <w:t>项目经理：刘洪奇</w:t>
                    </w:r>
                  </w:p>
                  <w:p w:rsidR="00E82F45" w:rsidRDefault="00E82F45" w:rsidP="00E82F45">
                    <w:pPr>
                      <w:jc w:val="center"/>
                    </w:pPr>
                    <w:r>
                      <w:rPr>
                        <w:rFonts w:hint="eastAsia"/>
                      </w:rPr>
                      <w:t>项目副经理：张少波</w:t>
                    </w:r>
                  </w:p>
                  <w:p w:rsidR="00E82F45" w:rsidRDefault="00E82F45" w:rsidP="00E82F45">
                    <w:pPr>
                      <w:jc w:val="center"/>
                    </w:pPr>
                    <w:r>
                      <w:rPr>
                        <w:rFonts w:hint="eastAsia"/>
                      </w:rPr>
                      <w:t>项目总工程师：张立军</w:t>
                    </w:r>
                  </w:p>
                </w:txbxContent>
              </v:textbox>
            </v:shape>
            <v:line id="_x0000_s100883" style="position:absolute" from="6480,3312" to="6480,3624"/>
            <v:line id="_x0000_s100884" style="position:absolute" from="3060,3624" to="9900,3624"/>
            <v:line id="_x0000_s100885" style="position:absolute" from="3060,3624" to="3060,4092"/>
            <v:line id="_x0000_s100886" style="position:absolute" from="9900,3624" to="9900,4092"/>
            <v:shape id="_x0000_s100887" type="#_x0000_t202" style="position:absolute;left:9540;top:4092;width:720;height:2496">
              <v:textbox>
                <w:txbxContent>
                  <w:p w:rsidR="00E82F45" w:rsidRDefault="00E82F45" w:rsidP="00E82F45">
                    <w:pPr>
                      <w:jc w:val="center"/>
                    </w:pPr>
                    <w:r>
                      <w:rPr>
                        <w:rFonts w:hint="eastAsia"/>
                      </w:rPr>
                      <w:t>综合办公室</w:t>
                    </w:r>
                  </w:p>
                </w:txbxContent>
              </v:textbox>
            </v:shape>
            <v:line id="_x0000_s100888" style="position:absolute" from="8820,3624" to="8820,4092"/>
            <v:shape id="_x0000_s100889" type="#_x0000_t202" style="position:absolute;left:8460;top:4092;width:720;height:2496">
              <v:textbox>
                <w:txbxContent>
                  <w:p w:rsidR="00E82F45" w:rsidRDefault="00E82F45" w:rsidP="00E82F45">
                    <w:pPr>
                      <w:jc w:val="center"/>
                    </w:pPr>
                    <w:r>
                      <w:rPr>
                        <w:rFonts w:hint="eastAsia"/>
                      </w:rPr>
                      <w:t>设备物资部</w:t>
                    </w:r>
                  </w:p>
                  <w:p w:rsidR="00E82F45" w:rsidRDefault="00E82F45" w:rsidP="00E82F45">
                    <w:pPr>
                      <w:jc w:val="center"/>
                    </w:pPr>
                    <w:r>
                      <w:rPr>
                        <w:rFonts w:hint="eastAsia"/>
                      </w:rPr>
                      <w:t>3</w:t>
                    </w:r>
                  </w:p>
                  <w:p w:rsidR="00E82F45" w:rsidRDefault="00E82F45" w:rsidP="00E82F45">
                    <w:pPr>
                      <w:jc w:val="center"/>
                    </w:pPr>
                    <w:r>
                      <w:rPr>
                        <w:rFonts w:hint="eastAsia"/>
                      </w:rPr>
                      <w:t>人</w:t>
                    </w:r>
                  </w:p>
                </w:txbxContent>
              </v:textbox>
            </v:shape>
            <v:line id="_x0000_s100890" style="position:absolute" from="7740,3624" to="7740,4092"/>
            <v:shape id="_x0000_s100891" type="#_x0000_t202" style="position:absolute;left:7380;top:4092;width:720;height:2496">
              <v:textbox>
                <w:txbxContent>
                  <w:p w:rsidR="00E82F45" w:rsidRDefault="00E82F45" w:rsidP="00E82F45">
                    <w:pPr>
                      <w:jc w:val="center"/>
                    </w:pPr>
                    <w:r>
                      <w:rPr>
                        <w:rFonts w:hint="eastAsia"/>
                      </w:rPr>
                      <w:t>财务部</w:t>
                    </w:r>
                  </w:p>
                  <w:p w:rsidR="00E82F45" w:rsidRDefault="00E82F45" w:rsidP="00E82F45">
                    <w:pPr>
                      <w:jc w:val="center"/>
                    </w:pPr>
                    <w:r>
                      <w:rPr>
                        <w:rFonts w:hint="eastAsia"/>
                      </w:rPr>
                      <w:t>4</w:t>
                    </w:r>
                  </w:p>
                  <w:p w:rsidR="00E82F45" w:rsidRDefault="00E82F45" w:rsidP="00E82F45">
                    <w:pPr>
                      <w:jc w:val="center"/>
                    </w:pPr>
                    <w:r>
                      <w:rPr>
                        <w:rFonts w:hint="eastAsia"/>
                      </w:rPr>
                      <w:t>人</w:t>
                    </w:r>
                  </w:p>
                </w:txbxContent>
              </v:textbox>
            </v:shape>
            <v:line id="_x0000_s100892" style="position:absolute" from="6660,3624" to="6660,4092"/>
            <v:shape id="_x0000_s100893" type="#_x0000_t202" style="position:absolute;left:6300;top:4092;width:720;height:2496">
              <v:textbox>
                <w:txbxContent>
                  <w:p w:rsidR="00E82F45" w:rsidRDefault="00E82F45" w:rsidP="00E82F45">
                    <w:pPr>
                      <w:jc w:val="center"/>
                    </w:pPr>
                    <w:r>
                      <w:rPr>
                        <w:rFonts w:hint="eastAsia"/>
                      </w:rPr>
                      <w:t>计划部</w:t>
                    </w:r>
                  </w:p>
                  <w:p w:rsidR="00E82F45" w:rsidRDefault="00E82F45" w:rsidP="00E82F45">
                    <w:pPr>
                      <w:jc w:val="center"/>
                    </w:pPr>
                    <w:r>
                      <w:rPr>
                        <w:rFonts w:hint="eastAsia"/>
                      </w:rPr>
                      <w:t>4</w:t>
                    </w:r>
                  </w:p>
                  <w:p w:rsidR="00E82F45" w:rsidRDefault="00E82F45" w:rsidP="00E82F45">
                    <w:pPr>
                      <w:jc w:val="center"/>
                    </w:pPr>
                    <w:r>
                      <w:rPr>
                        <w:rFonts w:hint="eastAsia"/>
                      </w:rPr>
                      <w:t>人</w:t>
                    </w:r>
                  </w:p>
                </w:txbxContent>
              </v:textbox>
            </v:shape>
            <v:line id="_x0000_s100894" style="position:absolute" from="5580,3624" to="5580,4092"/>
            <v:shape id="_x0000_s100895" type="#_x0000_t202" style="position:absolute;left:5220;top:4092;width:720;height:2496">
              <v:textbox>
                <w:txbxContent>
                  <w:p w:rsidR="00E82F45" w:rsidRDefault="00E82F45" w:rsidP="00E82F45">
                    <w:pPr>
                      <w:jc w:val="center"/>
                    </w:pPr>
                    <w:r>
                      <w:rPr>
                        <w:rFonts w:hint="eastAsia"/>
                      </w:rPr>
                      <w:t>质量</w:t>
                    </w:r>
                  </w:p>
                  <w:p w:rsidR="00E82F45" w:rsidRDefault="00E82F45" w:rsidP="00E82F45">
                    <w:pPr>
                      <w:jc w:val="center"/>
                    </w:pPr>
                    <w:r>
                      <w:rPr>
                        <w:rFonts w:hint="eastAsia"/>
                      </w:rPr>
                      <w:t>监察部</w:t>
                    </w:r>
                  </w:p>
                </w:txbxContent>
              </v:textbox>
            </v:shape>
            <v:line id="_x0000_s100896" style="position:absolute" from="4500,3624" to="4500,4092"/>
            <v:shape id="_x0000_s100897" type="#_x0000_t202" style="position:absolute;left:4140;top:4092;width:720;height:2496">
              <v:textbox>
                <w:txbxContent>
                  <w:p w:rsidR="00E82F45" w:rsidRDefault="00E82F45" w:rsidP="00E82F45">
                    <w:pPr>
                      <w:jc w:val="center"/>
                    </w:pPr>
                    <w:r>
                      <w:rPr>
                        <w:rFonts w:hint="eastAsia"/>
                      </w:rPr>
                      <w:t>安全监察部</w:t>
                    </w:r>
                  </w:p>
                </w:txbxContent>
              </v:textbox>
            </v:shape>
            <v:shape id="_x0000_s100898" type="#_x0000_t202" style="position:absolute;left:1980;top:4092;width:1980;height:468">
              <v:textbox>
                <w:txbxContent>
                  <w:p w:rsidR="00E82F45" w:rsidRDefault="00E82F45" w:rsidP="00E82F45">
                    <w:pPr>
                      <w:jc w:val="center"/>
                    </w:pPr>
                    <w:r>
                      <w:rPr>
                        <w:rFonts w:hint="eastAsia"/>
                      </w:rPr>
                      <w:t>工程技术部</w:t>
                    </w:r>
                    <w:r>
                      <w:rPr>
                        <w:rFonts w:hint="eastAsia"/>
                      </w:rPr>
                      <w:t>15</w:t>
                    </w:r>
                    <w:r>
                      <w:rPr>
                        <w:rFonts w:hint="eastAsia"/>
                      </w:rPr>
                      <w:t>人</w:t>
                    </w:r>
                  </w:p>
                </w:txbxContent>
              </v:textbox>
            </v:shape>
            <v:line id="_x0000_s100899" style="position:absolute" from="2340,4560" to="2340,5028"/>
            <v:shape id="_x0000_s100900" type="#_x0000_t202" style="position:absolute;left:1980;top:5028;width:720;height:1716">
              <v:textbox>
                <w:txbxContent>
                  <w:p w:rsidR="00E82F45" w:rsidRDefault="00E82F45" w:rsidP="00E82F45">
                    <w:pPr>
                      <w:jc w:val="center"/>
                    </w:pPr>
                    <w:r>
                      <w:rPr>
                        <w:rFonts w:hint="eastAsia"/>
                      </w:rPr>
                      <w:t>中心试验室</w:t>
                    </w:r>
                  </w:p>
                </w:txbxContent>
              </v:textbox>
            </v:shape>
            <v:line id="_x0000_s100901" style="position:absolute" from="3060,4560" to="3060,7212"/>
            <v:line id="_x0000_s100902" style="position:absolute" from="3600,4560" to="3600,5028"/>
            <v:shape id="_x0000_s100903" type="#_x0000_t202" style="position:absolute;left:3240;top:5028;width:720;height:1716">
              <v:textbox>
                <w:txbxContent>
                  <w:p w:rsidR="00E82F45" w:rsidRDefault="00E82F45" w:rsidP="00E82F45">
                    <w:pPr>
                      <w:jc w:val="center"/>
                    </w:pPr>
                  </w:p>
                  <w:p w:rsidR="00E82F45" w:rsidRDefault="00E82F45" w:rsidP="00E82F45">
                    <w:pPr>
                      <w:jc w:val="center"/>
                    </w:pPr>
                    <w:r>
                      <w:rPr>
                        <w:rFonts w:hint="eastAsia"/>
                      </w:rPr>
                      <w:t>测量室</w:t>
                    </w:r>
                  </w:p>
                </w:txbxContent>
              </v:textbox>
            </v:shape>
            <v:line id="_x0000_s100904" style="position:absolute" from="2340,6744" to="2340,7212"/>
            <v:line id="_x0000_s100905" style="position:absolute" from="3600,6744" to="3600,7212"/>
            <v:line id="_x0000_s100906" style="position:absolute" from="4500,6588" to="4500,7212"/>
            <v:line id="_x0000_s100907" style="position:absolute" from="5580,6588" to="5580,7212"/>
            <v:line id="_x0000_s100908" style="position:absolute" from="6660,6588" to="6660,7212"/>
            <v:line id="_x0000_s100909" style="position:absolute" from="7740,6588" to="7740,7212"/>
            <v:line id="_x0000_s100910" style="position:absolute" from="8820,6588" to="8820,7212"/>
            <v:line id="_x0000_s100911" style="position:absolute" from="9900,6588" to="9900,7212"/>
            <v:line id="_x0000_s100912" style="position:absolute" from="2340,7212" to="9900,7212"/>
            <v:line id="_x0000_s100913" style="position:absolute" from="6120,7212" to="6120,7524"/>
            <v:line id="_x0000_s100914" style="position:absolute" from="3780,7524" to="8820,7524"/>
            <v:line id="_x0000_s100915" style="position:absolute" from="3780,7524" to="3780,7992"/>
            <v:line id="_x0000_s100916" style="position:absolute" from="8820,7524" to="8820,7992"/>
            <v:line id="_x0000_s100917" style="position:absolute" from="2340,7992" to="5040,7992"/>
            <v:line id="_x0000_s100918" style="position:absolute" from="7560,7992" to="10260,7992"/>
            <v:line id="_x0000_s100919" style="position:absolute" from="2340,7992" to="2340,8304"/>
            <v:shape id="_x0000_s100920" type="#_x0000_t202" style="position:absolute;left:1980;top:8304;width:720;height:2808">
              <v:textbox>
                <w:txbxContent>
                  <w:p w:rsidR="00E82F45" w:rsidRDefault="00E82F45" w:rsidP="00E82F45">
                    <w:pPr>
                      <w:autoSpaceDE w:val="0"/>
                      <w:autoSpaceDN w:val="0"/>
                      <w:adjustRightInd w:val="0"/>
                      <w:jc w:val="center"/>
                      <w:rPr>
                        <w:rFonts w:cs="宋体"/>
                        <w:kern w:val="0"/>
                      </w:rPr>
                    </w:pPr>
                    <w:r>
                      <w:rPr>
                        <w:rFonts w:cs="宋体" w:hint="eastAsia"/>
                        <w:kern w:val="0"/>
                      </w:rPr>
                      <w:t>掘进</w:t>
                    </w:r>
                  </w:p>
                  <w:p w:rsidR="00E82F45" w:rsidRDefault="00E82F45" w:rsidP="00E82F45">
                    <w:pPr>
                      <w:autoSpaceDE w:val="0"/>
                      <w:autoSpaceDN w:val="0"/>
                      <w:adjustRightInd w:val="0"/>
                      <w:jc w:val="center"/>
                      <w:rPr>
                        <w:rFonts w:cs="宋体"/>
                        <w:kern w:val="0"/>
                      </w:rPr>
                    </w:pPr>
                    <w:r>
                      <w:rPr>
                        <w:rFonts w:cs="宋体" w:hint="eastAsia"/>
                        <w:kern w:val="0"/>
                      </w:rPr>
                      <w:t>施工</w:t>
                    </w:r>
                  </w:p>
                  <w:p w:rsidR="00E82F45" w:rsidRDefault="00E82F45" w:rsidP="00E82F45">
                    <w:pPr>
                      <w:autoSpaceDE w:val="0"/>
                      <w:autoSpaceDN w:val="0"/>
                      <w:adjustRightInd w:val="0"/>
                      <w:jc w:val="center"/>
                      <w:rPr>
                        <w:rFonts w:cs="宋体"/>
                        <w:kern w:val="0"/>
                      </w:rPr>
                    </w:pPr>
                    <w:r>
                      <w:rPr>
                        <w:rFonts w:cs="宋体" w:hint="eastAsia"/>
                        <w:kern w:val="0"/>
                      </w:rPr>
                      <w:t>一队</w:t>
                    </w:r>
                  </w:p>
                  <w:p w:rsidR="00E82F45" w:rsidRDefault="00E82F45" w:rsidP="00E82F45">
                    <w:pPr>
                      <w:autoSpaceDE w:val="0"/>
                      <w:autoSpaceDN w:val="0"/>
                      <w:adjustRightInd w:val="0"/>
                      <w:jc w:val="center"/>
                      <w:rPr>
                        <w:rFonts w:ascii="TimesNewRoman" w:hAnsi="TimesNewRoman" w:cs="TimesNewRoman"/>
                        <w:kern w:val="0"/>
                      </w:rPr>
                    </w:pPr>
                    <w:r>
                      <w:rPr>
                        <w:rFonts w:ascii="TimesNewRoman" w:hAnsi="TimesNewRoman" w:cs="TimesNewRoman"/>
                        <w:kern w:val="0"/>
                      </w:rPr>
                      <w:t>128</w:t>
                    </w:r>
                  </w:p>
                  <w:p w:rsidR="00E82F45" w:rsidRDefault="00E82F45" w:rsidP="00E82F45">
                    <w:pPr>
                      <w:autoSpaceDE w:val="0"/>
                      <w:autoSpaceDN w:val="0"/>
                      <w:adjustRightInd w:val="0"/>
                      <w:jc w:val="center"/>
                      <w:rPr>
                        <w:rFonts w:cs="宋体"/>
                        <w:kern w:val="0"/>
                      </w:rPr>
                    </w:pPr>
                    <w:r>
                      <w:rPr>
                        <w:rFonts w:cs="宋体" w:hint="eastAsia"/>
                        <w:kern w:val="0"/>
                      </w:rPr>
                      <w:t>人</w:t>
                    </w:r>
                  </w:p>
                  <w:p w:rsidR="00E82F45" w:rsidRDefault="00E82F45" w:rsidP="00E82F45">
                    <w:pPr>
                      <w:jc w:val="center"/>
                    </w:pPr>
                  </w:p>
                </w:txbxContent>
              </v:textbox>
            </v:shape>
            <v:line id="_x0000_s100921" style="position:absolute" from="3240,7992" to="3240,8304"/>
            <v:shape id="_x0000_s100922" type="#_x0000_t202" style="position:absolute;left:2880;top:8304;width:720;height:2808">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衬砌</w:t>
                    </w:r>
                  </w:p>
                  <w:p w:rsidR="00E82F45" w:rsidRDefault="00E82F45" w:rsidP="00E82F45">
                    <w:pPr>
                      <w:autoSpaceDE w:val="0"/>
                      <w:autoSpaceDN w:val="0"/>
                      <w:adjustRightInd w:val="0"/>
                      <w:jc w:val="center"/>
                      <w:rPr>
                        <w:rFonts w:hAnsi="宋体" w:cs="宋体"/>
                        <w:kern w:val="0"/>
                      </w:rPr>
                    </w:pPr>
                    <w:r>
                      <w:rPr>
                        <w:rFonts w:hAnsi="宋体" w:cs="宋体" w:hint="eastAsia"/>
                        <w:kern w:val="0"/>
                      </w:rPr>
                      <w:t>施工</w:t>
                    </w:r>
                  </w:p>
                  <w:p w:rsidR="00E82F45" w:rsidRDefault="00E82F45" w:rsidP="00E82F45">
                    <w:pPr>
                      <w:autoSpaceDE w:val="0"/>
                      <w:autoSpaceDN w:val="0"/>
                      <w:adjustRightInd w:val="0"/>
                      <w:jc w:val="center"/>
                      <w:rPr>
                        <w:rFonts w:hAnsi="宋体" w:cs="宋体"/>
                        <w:kern w:val="0"/>
                      </w:rPr>
                    </w:pPr>
                    <w:r>
                      <w:rPr>
                        <w:rFonts w:hAnsi="宋体" w:cs="宋体" w:hint="eastAsia"/>
                        <w:kern w:val="0"/>
                      </w:rPr>
                      <w:t>一队</w:t>
                    </w:r>
                  </w:p>
                  <w:p w:rsidR="00E82F45" w:rsidRDefault="00E82F45" w:rsidP="00E82F45">
                    <w:pPr>
                      <w:autoSpaceDE w:val="0"/>
                      <w:autoSpaceDN w:val="0"/>
                      <w:adjustRightInd w:val="0"/>
                      <w:jc w:val="center"/>
                      <w:rPr>
                        <w:rFonts w:hAnsi="宋体" w:cs="TimesNewRoman"/>
                        <w:kern w:val="0"/>
                      </w:rPr>
                    </w:pPr>
                    <w:r>
                      <w:rPr>
                        <w:rFonts w:hAnsi="宋体" w:cs="TimesNewRoman"/>
                        <w:kern w:val="0"/>
                      </w:rPr>
                      <w:t>132</w:t>
                    </w:r>
                  </w:p>
                  <w:p w:rsidR="00E82F45" w:rsidRDefault="00E82F45" w:rsidP="00E82F45">
                    <w:pPr>
                      <w:autoSpaceDE w:val="0"/>
                      <w:autoSpaceDN w:val="0"/>
                      <w:adjustRightInd w:val="0"/>
                      <w:jc w:val="center"/>
                      <w:rPr>
                        <w:rFonts w:hAnsi="宋体" w:cs="宋体"/>
                        <w:kern w:val="0"/>
                      </w:rPr>
                    </w:pPr>
                    <w:r>
                      <w:rPr>
                        <w:rFonts w:hAnsi="宋体" w:cs="宋体" w:hint="eastAsia"/>
                        <w:kern w:val="0"/>
                      </w:rPr>
                      <w:t>人</w:t>
                    </w:r>
                  </w:p>
                  <w:p w:rsidR="00E82F45" w:rsidRDefault="00E82F45" w:rsidP="00E82F45">
                    <w:pPr>
                      <w:jc w:val="center"/>
                      <w:rPr>
                        <w:rFonts w:hAnsi="宋体"/>
                      </w:rPr>
                    </w:pPr>
                  </w:p>
                </w:txbxContent>
              </v:textbox>
            </v:shape>
            <v:line id="_x0000_s100923" style="position:absolute" from="4140,7992" to="4140,8304"/>
            <v:shape id="_x0000_s100924" type="#_x0000_t202" style="position:absolute;left:3780;top:8304;width:720;height:2808">
              <v:textbox>
                <w:txbxContent>
                  <w:p w:rsidR="00E82F45" w:rsidRDefault="00E82F45" w:rsidP="00E82F45">
                    <w:pPr>
                      <w:autoSpaceDE w:val="0"/>
                      <w:autoSpaceDN w:val="0"/>
                      <w:adjustRightInd w:val="0"/>
                      <w:jc w:val="center"/>
                      <w:rPr>
                        <w:rFonts w:cs="宋体"/>
                        <w:kern w:val="0"/>
                      </w:rPr>
                    </w:pPr>
                    <w:r>
                      <w:rPr>
                        <w:rFonts w:cs="宋体" w:hint="eastAsia"/>
                        <w:kern w:val="0"/>
                      </w:rPr>
                      <w:t>机械</w:t>
                    </w:r>
                  </w:p>
                  <w:p w:rsidR="00E82F45" w:rsidRDefault="00E82F45" w:rsidP="00E82F45">
                    <w:pPr>
                      <w:autoSpaceDE w:val="0"/>
                      <w:autoSpaceDN w:val="0"/>
                      <w:adjustRightInd w:val="0"/>
                      <w:jc w:val="center"/>
                      <w:rPr>
                        <w:rFonts w:cs="宋体"/>
                        <w:kern w:val="0"/>
                      </w:rPr>
                    </w:pPr>
                    <w:r>
                      <w:rPr>
                        <w:rFonts w:cs="宋体" w:hint="eastAsia"/>
                        <w:kern w:val="0"/>
                      </w:rPr>
                      <w:t>运输</w:t>
                    </w:r>
                  </w:p>
                  <w:p w:rsidR="00E82F45" w:rsidRDefault="00E82F45" w:rsidP="00E82F45">
                    <w:pPr>
                      <w:autoSpaceDE w:val="0"/>
                      <w:autoSpaceDN w:val="0"/>
                      <w:adjustRightInd w:val="0"/>
                      <w:jc w:val="center"/>
                      <w:rPr>
                        <w:rFonts w:cs="宋体"/>
                        <w:kern w:val="0"/>
                      </w:rPr>
                    </w:pPr>
                    <w:r>
                      <w:rPr>
                        <w:rFonts w:cs="宋体" w:hint="eastAsia"/>
                        <w:kern w:val="0"/>
                      </w:rPr>
                      <w:t>一队</w:t>
                    </w:r>
                  </w:p>
                  <w:p w:rsidR="00E82F45" w:rsidRDefault="00E82F45" w:rsidP="00E82F45">
                    <w:pPr>
                      <w:autoSpaceDE w:val="0"/>
                      <w:autoSpaceDN w:val="0"/>
                      <w:adjustRightInd w:val="0"/>
                      <w:jc w:val="center"/>
                      <w:rPr>
                        <w:rFonts w:ascii="TimesNewRoman" w:hAnsi="TimesNewRoman" w:cs="TimesNewRoman"/>
                        <w:kern w:val="0"/>
                      </w:rPr>
                    </w:pPr>
                    <w:r>
                      <w:rPr>
                        <w:rFonts w:ascii="TimesNewRoman" w:hAnsi="TimesNewRoman" w:cs="TimesNewRoman"/>
                        <w:kern w:val="0"/>
                      </w:rPr>
                      <w:t>84</w:t>
                    </w:r>
                  </w:p>
                  <w:p w:rsidR="00E82F45" w:rsidRDefault="00E82F45" w:rsidP="00E82F45">
                    <w:pPr>
                      <w:autoSpaceDE w:val="0"/>
                      <w:autoSpaceDN w:val="0"/>
                      <w:adjustRightInd w:val="0"/>
                      <w:jc w:val="center"/>
                      <w:rPr>
                        <w:rFonts w:cs="宋体"/>
                        <w:kern w:val="0"/>
                      </w:rPr>
                    </w:pPr>
                    <w:r>
                      <w:rPr>
                        <w:rFonts w:cs="宋体" w:hint="eastAsia"/>
                        <w:kern w:val="0"/>
                      </w:rPr>
                      <w:t>人</w:t>
                    </w:r>
                  </w:p>
                  <w:p w:rsidR="00E82F45" w:rsidRDefault="00E82F45" w:rsidP="00E82F45">
                    <w:pPr>
                      <w:jc w:val="center"/>
                    </w:pPr>
                  </w:p>
                </w:txbxContent>
              </v:textbox>
            </v:shape>
            <v:line id="_x0000_s100925" style="position:absolute" from="5040,7992" to="5040,8304"/>
            <v:shape id="_x0000_s100926" type="#_x0000_t202" style="position:absolute;left:4680;top:8304;width:720;height:2808">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综合</w:t>
                    </w:r>
                  </w:p>
                  <w:p w:rsidR="00E82F45" w:rsidRDefault="00E82F45" w:rsidP="00E82F45">
                    <w:pPr>
                      <w:autoSpaceDE w:val="0"/>
                      <w:autoSpaceDN w:val="0"/>
                      <w:adjustRightInd w:val="0"/>
                      <w:jc w:val="center"/>
                      <w:rPr>
                        <w:rFonts w:hAnsi="宋体" w:cs="宋体"/>
                        <w:kern w:val="0"/>
                      </w:rPr>
                    </w:pPr>
                    <w:r>
                      <w:rPr>
                        <w:rFonts w:hAnsi="宋体" w:cs="宋体" w:hint="eastAsia"/>
                        <w:kern w:val="0"/>
                      </w:rPr>
                      <w:t>施工</w:t>
                    </w:r>
                  </w:p>
                  <w:p w:rsidR="00E82F45" w:rsidRDefault="00E82F45" w:rsidP="00E82F45">
                    <w:pPr>
                      <w:autoSpaceDE w:val="0"/>
                      <w:autoSpaceDN w:val="0"/>
                      <w:adjustRightInd w:val="0"/>
                      <w:jc w:val="center"/>
                      <w:rPr>
                        <w:rFonts w:hAnsi="宋体" w:cs="宋体"/>
                        <w:kern w:val="0"/>
                      </w:rPr>
                    </w:pPr>
                    <w:r>
                      <w:rPr>
                        <w:rFonts w:hAnsi="宋体" w:cs="宋体" w:hint="eastAsia"/>
                        <w:kern w:val="0"/>
                      </w:rPr>
                      <w:t>一队</w:t>
                    </w:r>
                  </w:p>
                  <w:p w:rsidR="00E82F45" w:rsidRDefault="00E82F45" w:rsidP="00E82F45">
                    <w:pPr>
                      <w:autoSpaceDE w:val="0"/>
                      <w:autoSpaceDN w:val="0"/>
                      <w:adjustRightInd w:val="0"/>
                      <w:jc w:val="center"/>
                      <w:rPr>
                        <w:rFonts w:hAnsi="宋体" w:cs="TimesNewRoman"/>
                        <w:kern w:val="0"/>
                      </w:rPr>
                    </w:pPr>
                    <w:r>
                      <w:rPr>
                        <w:rFonts w:hAnsi="宋体" w:cs="TimesNewRoman"/>
                        <w:kern w:val="0"/>
                      </w:rPr>
                      <w:t>98</w:t>
                    </w:r>
                  </w:p>
                  <w:p w:rsidR="00E82F45" w:rsidRDefault="00E82F45" w:rsidP="00E82F45">
                    <w:pPr>
                      <w:autoSpaceDE w:val="0"/>
                      <w:autoSpaceDN w:val="0"/>
                      <w:adjustRightInd w:val="0"/>
                      <w:jc w:val="center"/>
                      <w:rPr>
                        <w:rFonts w:hAnsi="宋体" w:cs="宋体"/>
                        <w:kern w:val="0"/>
                      </w:rPr>
                    </w:pPr>
                    <w:r>
                      <w:rPr>
                        <w:rFonts w:hAnsi="宋体" w:cs="宋体" w:hint="eastAsia"/>
                        <w:kern w:val="0"/>
                      </w:rPr>
                      <w:t>人</w:t>
                    </w:r>
                  </w:p>
                  <w:p w:rsidR="00E82F45" w:rsidRDefault="00E82F45" w:rsidP="00E82F45">
                    <w:pPr>
                      <w:jc w:val="center"/>
                      <w:rPr>
                        <w:rFonts w:hAnsi="宋体"/>
                      </w:rPr>
                    </w:pPr>
                  </w:p>
                </w:txbxContent>
              </v:textbox>
            </v:shape>
            <v:shape id="_x0000_s100927" type="#_x0000_t202" style="position:absolute;left:7200;top:8304;width:720;height:2652">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掘进</w:t>
                    </w:r>
                  </w:p>
                  <w:p w:rsidR="00E82F45" w:rsidRDefault="00E82F45" w:rsidP="00E82F45">
                    <w:pPr>
                      <w:autoSpaceDE w:val="0"/>
                      <w:autoSpaceDN w:val="0"/>
                      <w:adjustRightInd w:val="0"/>
                      <w:jc w:val="center"/>
                      <w:rPr>
                        <w:rFonts w:hAnsi="宋体" w:cs="宋体"/>
                        <w:kern w:val="0"/>
                      </w:rPr>
                    </w:pPr>
                    <w:r>
                      <w:rPr>
                        <w:rFonts w:hAnsi="宋体" w:cs="宋体" w:hint="eastAsia"/>
                        <w:kern w:val="0"/>
                      </w:rPr>
                      <w:t>施工</w:t>
                    </w:r>
                  </w:p>
                  <w:p w:rsidR="00E82F45" w:rsidRDefault="00E82F45" w:rsidP="00E82F45">
                    <w:pPr>
                      <w:autoSpaceDE w:val="0"/>
                      <w:autoSpaceDN w:val="0"/>
                      <w:adjustRightInd w:val="0"/>
                      <w:jc w:val="center"/>
                      <w:rPr>
                        <w:rFonts w:hAnsi="宋体" w:cs="宋体"/>
                        <w:kern w:val="0"/>
                      </w:rPr>
                    </w:pPr>
                    <w:r>
                      <w:rPr>
                        <w:rFonts w:hAnsi="宋体" w:cs="宋体" w:hint="eastAsia"/>
                        <w:kern w:val="0"/>
                      </w:rPr>
                      <w:t>二队</w:t>
                    </w:r>
                  </w:p>
                  <w:p w:rsidR="00E82F45" w:rsidRDefault="00E82F45" w:rsidP="00E82F45">
                    <w:pPr>
                      <w:autoSpaceDE w:val="0"/>
                      <w:autoSpaceDN w:val="0"/>
                      <w:adjustRightInd w:val="0"/>
                      <w:jc w:val="center"/>
                      <w:rPr>
                        <w:rFonts w:hAnsi="宋体" w:cs="TimesNewRoman"/>
                        <w:kern w:val="0"/>
                      </w:rPr>
                    </w:pPr>
                    <w:r>
                      <w:rPr>
                        <w:rFonts w:hAnsi="宋体" w:cs="TimesNewRoman"/>
                        <w:kern w:val="0"/>
                      </w:rPr>
                      <w:t>118</w:t>
                    </w:r>
                  </w:p>
                  <w:p w:rsidR="00E82F45" w:rsidRDefault="00E82F45" w:rsidP="00E82F45">
                    <w:pPr>
                      <w:autoSpaceDE w:val="0"/>
                      <w:autoSpaceDN w:val="0"/>
                      <w:adjustRightInd w:val="0"/>
                      <w:jc w:val="center"/>
                      <w:rPr>
                        <w:rFonts w:hAnsi="宋体" w:cs="宋体"/>
                        <w:kern w:val="0"/>
                      </w:rPr>
                    </w:pPr>
                    <w:r>
                      <w:rPr>
                        <w:rFonts w:hAnsi="宋体" w:cs="宋体" w:hint="eastAsia"/>
                        <w:kern w:val="0"/>
                      </w:rPr>
                      <w:t>人</w:t>
                    </w:r>
                  </w:p>
                  <w:p w:rsidR="00E82F45" w:rsidRDefault="00E82F45" w:rsidP="00E82F45">
                    <w:pPr>
                      <w:jc w:val="center"/>
                      <w:rPr>
                        <w:rFonts w:hAnsi="宋体"/>
                      </w:rPr>
                    </w:pPr>
                  </w:p>
                </w:txbxContent>
              </v:textbox>
            </v:shape>
            <v:shape id="_x0000_s100928" type="#_x0000_t202" style="position:absolute;left:8100;top:8304;width:720;height:2652">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衬砌</w:t>
                    </w:r>
                  </w:p>
                  <w:p w:rsidR="00E82F45" w:rsidRDefault="00E82F45" w:rsidP="00E82F45">
                    <w:pPr>
                      <w:autoSpaceDE w:val="0"/>
                      <w:autoSpaceDN w:val="0"/>
                      <w:adjustRightInd w:val="0"/>
                      <w:jc w:val="center"/>
                      <w:rPr>
                        <w:rFonts w:hAnsi="宋体" w:cs="宋体"/>
                        <w:kern w:val="0"/>
                      </w:rPr>
                    </w:pPr>
                    <w:r>
                      <w:rPr>
                        <w:rFonts w:hAnsi="宋体" w:cs="宋体" w:hint="eastAsia"/>
                        <w:kern w:val="0"/>
                      </w:rPr>
                      <w:t>施工</w:t>
                    </w:r>
                  </w:p>
                  <w:p w:rsidR="00E82F45" w:rsidRDefault="00E82F45" w:rsidP="00E82F45">
                    <w:pPr>
                      <w:autoSpaceDE w:val="0"/>
                      <w:autoSpaceDN w:val="0"/>
                      <w:adjustRightInd w:val="0"/>
                      <w:jc w:val="center"/>
                      <w:rPr>
                        <w:rFonts w:hAnsi="宋体" w:cs="宋体"/>
                        <w:kern w:val="0"/>
                      </w:rPr>
                    </w:pPr>
                    <w:r>
                      <w:rPr>
                        <w:rFonts w:hAnsi="宋体" w:cs="宋体" w:hint="eastAsia"/>
                        <w:kern w:val="0"/>
                      </w:rPr>
                      <w:t>二队</w:t>
                    </w:r>
                  </w:p>
                  <w:p w:rsidR="00E82F45" w:rsidRDefault="00E82F45" w:rsidP="00E82F45">
                    <w:pPr>
                      <w:autoSpaceDE w:val="0"/>
                      <w:autoSpaceDN w:val="0"/>
                      <w:adjustRightInd w:val="0"/>
                      <w:jc w:val="center"/>
                      <w:rPr>
                        <w:rFonts w:hAnsi="宋体" w:cs="TimesNewRoman"/>
                        <w:kern w:val="0"/>
                      </w:rPr>
                    </w:pPr>
                    <w:r>
                      <w:rPr>
                        <w:rFonts w:hAnsi="宋体" w:cs="TimesNewRoman"/>
                        <w:kern w:val="0"/>
                      </w:rPr>
                      <w:t>148</w:t>
                    </w:r>
                  </w:p>
                  <w:p w:rsidR="00E82F45" w:rsidRDefault="00E82F45" w:rsidP="00E82F45">
                    <w:pPr>
                      <w:autoSpaceDE w:val="0"/>
                      <w:autoSpaceDN w:val="0"/>
                      <w:adjustRightInd w:val="0"/>
                      <w:jc w:val="center"/>
                      <w:rPr>
                        <w:rFonts w:hAnsi="宋体" w:cs="宋体"/>
                        <w:kern w:val="0"/>
                      </w:rPr>
                    </w:pPr>
                    <w:r>
                      <w:rPr>
                        <w:rFonts w:hAnsi="宋体" w:cs="宋体" w:hint="eastAsia"/>
                        <w:kern w:val="0"/>
                      </w:rPr>
                      <w:t>人</w:t>
                    </w:r>
                  </w:p>
                  <w:p w:rsidR="00E82F45" w:rsidRDefault="00E82F45" w:rsidP="00E82F45">
                    <w:pPr>
                      <w:jc w:val="center"/>
                      <w:rPr>
                        <w:rFonts w:hAnsi="宋体"/>
                      </w:rPr>
                    </w:pPr>
                  </w:p>
                </w:txbxContent>
              </v:textbox>
            </v:shape>
            <v:shape id="_x0000_s100929" type="#_x0000_t202" style="position:absolute;left:9000;top:8304;width:720;height:2652">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机械</w:t>
                    </w:r>
                  </w:p>
                  <w:p w:rsidR="00E82F45" w:rsidRDefault="00E82F45" w:rsidP="00E82F45">
                    <w:pPr>
                      <w:autoSpaceDE w:val="0"/>
                      <w:autoSpaceDN w:val="0"/>
                      <w:adjustRightInd w:val="0"/>
                      <w:jc w:val="center"/>
                      <w:rPr>
                        <w:rFonts w:hAnsi="宋体" w:cs="宋体"/>
                        <w:kern w:val="0"/>
                      </w:rPr>
                    </w:pPr>
                    <w:r>
                      <w:rPr>
                        <w:rFonts w:hAnsi="宋体" w:cs="宋体" w:hint="eastAsia"/>
                        <w:kern w:val="0"/>
                      </w:rPr>
                      <w:t>运输</w:t>
                    </w:r>
                  </w:p>
                  <w:p w:rsidR="00E82F45" w:rsidRDefault="00E82F45" w:rsidP="00E82F45">
                    <w:pPr>
                      <w:autoSpaceDE w:val="0"/>
                      <w:autoSpaceDN w:val="0"/>
                      <w:adjustRightInd w:val="0"/>
                      <w:jc w:val="center"/>
                      <w:rPr>
                        <w:rFonts w:hAnsi="宋体" w:cs="宋体"/>
                        <w:kern w:val="0"/>
                      </w:rPr>
                    </w:pPr>
                    <w:r>
                      <w:rPr>
                        <w:rFonts w:hAnsi="宋体" w:cs="宋体" w:hint="eastAsia"/>
                        <w:kern w:val="0"/>
                      </w:rPr>
                      <w:t>二队</w:t>
                    </w:r>
                  </w:p>
                  <w:p w:rsidR="00E82F45" w:rsidRDefault="00E82F45" w:rsidP="00E82F45">
                    <w:pPr>
                      <w:autoSpaceDE w:val="0"/>
                      <w:autoSpaceDN w:val="0"/>
                      <w:adjustRightInd w:val="0"/>
                      <w:jc w:val="center"/>
                      <w:rPr>
                        <w:rFonts w:hAnsi="宋体" w:cs="TimesNewRoman"/>
                        <w:kern w:val="0"/>
                      </w:rPr>
                    </w:pPr>
                    <w:r>
                      <w:rPr>
                        <w:rFonts w:hAnsi="宋体" w:cs="TimesNewRoman"/>
                        <w:kern w:val="0"/>
                      </w:rPr>
                      <w:t>94</w:t>
                    </w:r>
                  </w:p>
                  <w:p w:rsidR="00E82F45" w:rsidRDefault="00E82F45" w:rsidP="00E82F45">
                    <w:pPr>
                      <w:autoSpaceDE w:val="0"/>
                      <w:autoSpaceDN w:val="0"/>
                      <w:adjustRightInd w:val="0"/>
                      <w:jc w:val="center"/>
                      <w:rPr>
                        <w:rFonts w:hAnsi="宋体" w:cs="宋体"/>
                        <w:kern w:val="0"/>
                      </w:rPr>
                    </w:pPr>
                    <w:r>
                      <w:rPr>
                        <w:rFonts w:hAnsi="宋体" w:cs="宋体" w:hint="eastAsia"/>
                        <w:kern w:val="0"/>
                      </w:rPr>
                      <w:t>人</w:t>
                    </w:r>
                  </w:p>
                  <w:p w:rsidR="00E82F45" w:rsidRDefault="00E82F45" w:rsidP="00E82F45">
                    <w:pPr>
                      <w:jc w:val="center"/>
                      <w:rPr>
                        <w:rFonts w:hAnsi="宋体"/>
                      </w:rPr>
                    </w:pPr>
                  </w:p>
                </w:txbxContent>
              </v:textbox>
            </v:shape>
            <v:shape id="_x0000_s100930" type="#_x0000_t202" style="position:absolute;left:9900;top:8304;width:720;height:2652">
              <v:textbox>
                <w:txbxContent>
                  <w:p w:rsidR="00E82F45" w:rsidRDefault="00E82F45" w:rsidP="00E82F45">
                    <w:pPr>
                      <w:autoSpaceDE w:val="0"/>
                      <w:autoSpaceDN w:val="0"/>
                      <w:adjustRightInd w:val="0"/>
                      <w:jc w:val="center"/>
                      <w:rPr>
                        <w:rFonts w:cs="宋体"/>
                        <w:kern w:val="0"/>
                      </w:rPr>
                    </w:pPr>
                    <w:r>
                      <w:rPr>
                        <w:rFonts w:cs="宋体" w:hint="eastAsia"/>
                        <w:kern w:val="0"/>
                      </w:rPr>
                      <w:t>综合</w:t>
                    </w:r>
                  </w:p>
                  <w:p w:rsidR="00E82F45" w:rsidRDefault="00E82F45" w:rsidP="00E82F45">
                    <w:pPr>
                      <w:autoSpaceDE w:val="0"/>
                      <w:autoSpaceDN w:val="0"/>
                      <w:adjustRightInd w:val="0"/>
                      <w:jc w:val="center"/>
                      <w:rPr>
                        <w:rFonts w:cs="宋体"/>
                        <w:kern w:val="0"/>
                      </w:rPr>
                    </w:pPr>
                    <w:r>
                      <w:rPr>
                        <w:rFonts w:cs="宋体" w:hint="eastAsia"/>
                        <w:kern w:val="0"/>
                      </w:rPr>
                      <w:t>保障</w:t>
                    </w:r>
                  </w:p>
                  <w:p w:rsidR="00E82F45" w:rsidRDefault="00E82F45" w:rsidP="00E82F45">
                    <w:pPr>
                      <w:autoSpaceDE w:val="0"/>
                      <w:autoSpaceDN w:val="0"/>
                      <w:adjustRightInd w:val="0"/>
                      <w:jc w:val="center"/>
                      <w:rPr>
                        <w:rFonts w:cs="宋体"/>
                        <w:kern w:val="0"/>
                      </w:rPr>
                    </w:pPr>
                    <w:r>
                      <w:rPr>
                        <w:rFonts w:cs="宋体" w:hint="eastAsia"/>
                        <w:kern w:val="0"/>
                      </w:rPr>
                      <w:t>二队</w:t>
                    </w:r>
                  </w:p>
                  <w:p w:rsidR="00E82F45" w:rsidRDefault="00E82F45" w:rsidP="00E82F45">
                    <w:pPr>
                      <w:autoSpaceDE w:val="0"/>
                      <w:autoSpaceDN w:val="0"/>
                      <w:adjustRightInd w:val="0"/>
                      <w:jc w:val="center"/>
                      <w:rPr>
                        <w:rFonts w:ascii="TimesNewRoman" w:hAnsi="TimesNewRoman" w:cs="TimesNewRoman"/>
                        <w:kern w:val="0"/>
                      </w:rPr>
                    </w:pPr>
                    <w:r>
                      <w:rPr>
                        <w:rFonts w:ascii="TimesNewRoman" w:hAnsi="TimesNewRoman" w:cs="TimesNewRoman"/>
                        <w:kern w:val="0"/>
                      </w:rPr>
                      <w:t>98</w:t>
                    </w:r>
                  </w:p>
                  <w:p w:rsidR="00E82F45" w:rsidRDefault="00E82F45" w:rsidP="00E82F45">
                    <w:pPr>
                      <w:autoSpaceDE w:val="0"/>
                      <w:autoSpaceDN w:val="0"/>
                      <w:adjustRightInd w:val="0"/>
                      <w:jc w:val="center"/>
                      <w:rPr>
                        <w:rFonts w:cs="宋体"/>
                        <w:kern w:val="0"/>
                      </w:rPr>
                    </w:pPr>
                    <w:r>
                      <w:rPr>
                        <w:rFonts w:cs="宋体" w:hint="eastAsia"/>
                        <w:kern w:val="0"/>
                      </w:rPr>
                      <w:t>人</w:t>
                    </w:r>
                  </w:p>
                  <w:p w:rsidR="00E82F45" w:rsidRDefault="00E82F45" w:rsidP="00E82F45">
                    <w:pPr>
                      <w:jc w:val="center"/>
                    </w:pPr>
                  </w:p>
                </w:txbxContent>
              </v:textbox>
            </v:shape>
            <v:line id="_x0000_s100931" style="position:absolute" from="7560,7992" to="7560,8304"/>
            <v:line id="_x0000_s100932" style="position:absolute" from="8460,7992" to="8460,8304"/>
            <v:line id="_x0000_s100933" style="position:absolute" from="9360,7992" to="9360,8304"/>
            <v:line id="_x0000_s100934" style="position:absolute" from="10260,7992" to="10260,8304"/>
            <v:shape id="_x0000_s100935" type="#_x0000_t202" style="position:absolute;left:1800;top:11502;width:9000;height:2184">
              <v:textbox>
                <w:txbxContent>
                  <w:p w:rsidR="00E82F45" w:rsidRDefault="00E82F45" w:rsidP="00E82F45">
                    <w:pPr>
                      <w:autoSpaceDE w:val="0"/>
                      <w:autoSpaceDN w:val="0"/>
                      <w:adjustRightInd w:val="0"/>
                      <w:ind w:firstLineChars="200" w:firstLine="560"/>
                      <w:jc w:val="left"/>
                      <w:rPr>
                        <w:rFonts w:hAnsi="宋体" w:cs="宋体"/>
                        <w:kern w:val="0"/>
                      </w:rPr>
                    </w:pPr>
                    <w:r>
                      <w:rPr>
                        <w:rFonts w:hAnsi="宋体" w:cs="宋体" w:hint="eastAsia"/>
                        <w:kern w:val="0"/>
                      </w:rPr>
                      <w:t>说明：</w:t>
                    </w:r>
                  </w:p>
                  <w:p w:rsidR="00E82F45" w:rsidRDefault="00E82F45" w:rsidP="00E82F45">
                    <w:pPr>
                      <w:autoSpaceDE w:val="0"/>
                      <w:autoSpaceDN w:val="0"/>
                      <w:adjustRightInd w:val="0"/>
                      <w:ind w:firstLineChars="200" w:firstLine="560"/>
                      <w:jc w:val="left"/>
                      <w:rPr>
                        <w:rFonts w:hAnsi="宋体" w:cs="宋体"/>
                        <w:kern w:val="0"/>
                      </w:rPr>
                    </w:pPr>
                    <w:r>
                      <w:rPr>
                        <w:rFonts w:hAnsi="宋体" w:cs="TimesNewRoman"/>
                        <w:kern w:val="0"/>
                      </w:rPr>
                      <w:t xml:space="preserve">1. </w:t>
                    </w:r>
                    <w:r>
                      <w:rPr>
                        <w:rFonts w:hAnsi="宋体" w:cs="宋体" w:hint="eastAsia"/>
                        <w:kern w:val="0"/>
                      </w:rPr>
                      <w:t>项目经理部另外配备</w:t>
                    </w:r>
                    <w:r>
                      <w:rPr>
                        <w:rFonts w:hAnsi="宋体" w:cs="TimesNewRoman"/>
                        <w:kern w:val="0"/>
                      </w:rPr>
                      <w:t xml:space="preserve">2 </w:t>
                    </w:r>
                    <w:r>
                      <w:rPr>
                        <w:rFonts w:hAnsi="宋体" w:cs="宋体" w:hint="eastAsia"/>
                        <w:kern w:val="0"/>
                      </w:rPr>
                      <w:t>名具有</w:t>
                    </w:r>
                    <w:r>
                      <w:rPr>
                        <w:rFonts w:hAnsi="宋体" w:cs="TimesNewRoman"/>
                        <w:kern w:val="0"/>
                      </w:rPr>
                      <w:t xml:space="preserve">5 </w:t>
                    </w:r>
                    <w:r>
                      <w:rPr>
                        <w:rFonts w:hAnsi="宋体" w:cs="宋体" w:hint="eastAsia"/>
                        <w:kern w:val="0"/>
                      </w:rPr>
                      <w:t>年以上急救和现场医疗经验的医生、</w:t>
                    </w:r>
                    <w:r>
                      <w:rPr>
                        <w:rFonts w:hAnsi="宋体" w:cs="TimesNewRoman"/>
                        <w:kern w:val="0"/>
                      </w:rPr>
                      <w:t>4</w:t>
                    </w:r>
                    <w:r>
                      <w:rPr>
                        <w:rFonts w:hAnsi="宋体" w:cs="宋体" w:hint="eastAsia"/>
                        <w:kern w:val="0"/>
                      </w:rPr>
                      <w:t>名由总部派出的公安保卫人员、</w:t>
                    </w:r>
                    <w:r>
                      <w:rPr>
                        <w:rFonts w:hAnsi="宋体" w:cs="TimesNewRoman"/>
                        <w:kern w:val="0"/>
                      </w:rPr>
                      <w:t xml:space="preserve">6 </w:t>
                    </w:r>
                    <w:r>
                      <w:rPr>
                        <w:rFonts w:hAnsi="宋体" w:cs="宋体" w:hint="eastAsia"/>
                        <w:kern w:val="0"/>
                      </w:rPr>
                      <w:t>名后勤人员及司机，共计</w:t>
                    </w:r>
                    <w:r>
                      <w:rPr>
                        <w:rFonts w:hAnsi="宋体" w:cs="TimesNewRoman"/>
                        <w:kern w:val="0"/>
                      </w:rPr>
                      <w:t xml:space="preserve">68 </w:t>
                    </w:r>
                    <w:r>
                      <w:rPr>
                        <w:rFonts w:hAnsi="宋体" w:cs="宋体" w:hint="eastAsia"/>
                        <w:kern w:val="0"/>
                      </w:rPr>
                      <w:t>人。</w:t>
                    </w:r>
                  </w:p>
                  <w:p w:rsidR="00E82F45" w:rsidRDefault="00E82F45" w:rsidP="00E82F45">
                    <w:pPr>
                      <w:autoSpaceDE w:val="0"/>
                      <w:autoSpaceDN w:val="0"/>
                      <w:adjustRightInd w:val="0"/>
                      <w:ind w:firstLineChars="200" w:firstLine="560"/>
                      <w:jc w:val="left"/>
                      <w:rPr>
                        <w:rFonts w:hAnsi="宋体" w:cs="宋体"/>
                        <w:kern w:val="0"/>
                      </w:rPr>
                    </w:pPr>
                    <w:r>
                      <w:rPr>
                        <w:rFonts w:hAnsi="宋体" w:cs="TimesNewRoman"/>
                        <w:kern w:val="0"/>
                      </w:rPr>
                      <w:t xml:space="preserve">2. </w:t>
                    </w:r>
                    <w:r>
                      <w:rPr>
                        <w:rFonts w:hAnsi="宋体" w:cs="宋体" w:hint="eastAsia"/>
                        <w:kern w:val="0"/>
                      </w:rPr>
                      <w:t>各队人员中包括专职队级安全员、质检员和</w:t>
                    </w:r>
                    <w:proofErr w:type="gramStart"/>
                    <w:r>
                      <w:rPr>
                        <w:rFonts w:hAnsi="宋体" w:cs="宋体" w:hint="eastAsia"/>
                        <w:kern w:val="0"/>
                      </w:rPr>
                      <w:t>班组级</w:t>
                    </w:r>
                    <w:proofErr w:type="gramEnd"/>
                    <w:r>
                      <w:rPr>
                        <w:rFonts w:hAnsi="宋体" w:cs="宋体" w:hint="eastAsia"/>
                        <w:kern w:val="0"/>
                      </w:rPr>
                      <w:t>兼职安全员、质检员，施工队人数共计</w:t>
                    </w:r>
                    <w:r>
                      <w:rPr>
                        <w:rFonts w:hAnsi="宋体" w:cs="TimesNewRoman"/>
                        <w:kern w:val="0"/>
                      </w:rPr>
                      <w:t xml:space="preserve">900 </w:t>
                    </w:r>
                    <w:r>
                      <w:rPr>
                        <w:rFonts w:hAnsi="宋体" w:cs="宋体" w:hint="eastAsia"/>
                        <w:kern w:val="0"/>
                      </w:rPr>
                      <w:t>人。</w:t>
                    </w:r>
                  </w:p>
                  <w:p w:rsidR="00E82F45" w:rsidRDefault="00E82F45" w:rsidP="00E82F45">
                    <w:pPr>
                      <w:autoSpaceDE w:val="0"/>
                      <w:autoSpaceDN w:val="0"/>
                      <w:adjustRightInd w:val="0"/>
                      <w:ind w:firstLineChars="200" w:firstLine="560"/>
                      <w:jc w:val="left"/>
                      <w:rPr>
                        <w:rFonts w:hAnsi="宋体" w:cs="宋体"/>
                        <w:kern w:val="0"/>
                      </w:rPr>
                    </w:pPr>
                    <w:r>
                      <w:rPr>
                        <w:rFonts w:hAnsi="宋体" w:cs="TimesNewRoman"/>
                        <w:kern w:val="0"/>
                      </w:rPr>
                      <w:t xml:space="preserve">3. </w:t>
                    </w:r>
                    <w:r>
                      <w:rPr>
                        <w:rFonts w:hAnsi="宋体" w:cs="宋体" w:hint="eastAsia"/>
                        <w:kern w:val="0"/>
                      </w:rPr>
                      <w:t>上场人数总计</w:t>
                    </w:r>
                    <w:r>
                      <w:rPr>
                        <w:rFonts w:hAnsi="宋体" w:cs="TimesNewRoman"/>
                        <w:kern w:val="0"/>
                      </w:rPr>
                      <w:t xml:space="preserve">968 </w:t>
                    </w:r>
                    <w:r>
                      <w:rPr>
                        <w:rFonts w:hAnsi="宋体" w:cs="宋体" w:hint="eastAsia"/>
                        <w:kern w:val="0"/>
                      </w:rPr>
                      <w:t>人。</w:t>
                    </w:r>
                  </w:p>
                  <w:p w:rsidR="00E82F45" w:rsidRDefault="00E82F45" w:rsidP="00E82F45">
                    <w:pPr>
                      <w:autoSpaceDE w:val="0"/>
                      <w:autoSpaceDN w:val="0"/>
                      <w:adjustRightInd w:val="0"/>
                      <w:ind w:firstLineChars="200" w:firstLine="560"/>
                      <w:jc w:val="left"/>
                      <w:rPr>
                        <w:rFonts w:hAnsi="宋体" w:cs="宋体"/>
                        <w:kern w:val="0"/>
                      </w:rPr>
                    </w:pPr>
                  </w:p>
                  <w:p w:rsidR="00E82F45" w:rsidRDefault="00E82F45" w:rsidP="00E82F45"/>
                </w:txbxContent>
              </v:textbox>
            </v:shape>
          </v:group>
        </w:pict>
      </w:r>
    </w:p>
    <w:p w:rsidR="00E82F45" w:rsidRDefault="00E82F45" w:rsidP="00E82F45">
      <w:pPr>
        <w:rPr>
          <w:rFonts w:cs="TimesNewRoman"/>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sectPr w:rsidR="00E82F45">
          <w:pgSz w:w="11907" w:h="16840" w:code="9"/>
          <w:pgMar w:top="1440" w:right="1202" w:bottom="2041" w:left="1202" w:header="1202" w:footer="1202" w:gutter="998"/>
          <w:cols w:space="425"/>
          <w:docGrid w:type="lines" w:linePitch="556"/>
        </w:sectPr>
      </w:pPr>
    </w:p>
    <w:p w:rsidR="00E82F45" w:rsidRDefault="00E82F45" w:rsidP="00E82F45">
      <w:pPr>
        <w:rPr>
          <w:kern w:val="0"/>
        </w:rPr>
        <w:sectPr w:rsidR="00E82F45">
          <w:pgSz w:w="16838" w:h="11906" w:orient="landscape"/>
          <w:pgMar w:top="1797" w:right="1440" w:bottom="1797" w:left="1440" w:header="851" w:footer="992" w:gutter="0"/>
          <w:cols w:space="425"/>
          <w:docGrid w:type="linesAndChars" w:linePitch="312"/>
        </w:sectPr>
      </w:pPr>
      <w:r>
        <w:rPr>
          <w:rFonts w:hint="eastAsia"/>
          <w:noProof/>
          <w:kern w:val="0"/>
        </w:rPr>
        <w:lastRenderedPageBreak/>
        <w:drawing>
          <wp:inline distT="0" distB="0" distL="0" distR="0">
            <wp:extent cx="8420100" cy="5172075"/>
            <wp:effectExtent l="19050" t="0" r="0" b="0"/>
            <wp:docPr id="28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78" cstate="print">
                      <a:lum bright="-18000"/>
                      <a:grayscl/>
                      <a:biLevel thresh="50000"/>
                    </a:blip>
                    <a:srcRect/>
                    <a:stretch>
                      <a:fillRect/>
                    </a:stretch>
                  </pic:blipFill>
                  <pic:spPr bwMode="auto">
                    <a:xfrm>
                      <a:off x="0" y="0"/>
                      <a:ext cx="8420100" cy="5172075"/>
                    </a:xfrm>
                    <a:prstGeom prst="rect">
                      <a:avLst/>
                    </a:prstGeom>
                    <a:noFill/>
                    <a:ln w="9525">
                      <a:noFill/>
                      <a:miter lim="800000"/>
                      <a:headEnd/>
                      <a:tailEnd/>
                    </a:ln>
                  </pic:spPr>
                </pic:pic>
              </a:graphicData>
            </a:graphic>
          </wp:inline>
        </w:drawing>
      </w:r>
    </w:p>
    <w:p w:rsidR="00E82F45" w:rsidRDefault="00E82F45" w:rsidP="00E82F45">
      <w:pPr>
        <w:rPr>
          <w:rFonts w:cs="TimesNewRoman"/>
          <w:kern w:val="0"/>
        </w:rPr>
      </w:pPr>
      <w:r>
        <w:rPr>
          <w:rFonts w:hint="eastAsia"/>
          <w:kern w:val="0"/>
        </w:rPr>
        <w:lastRenderedPageBreak/>
        <w:t>主要施工机械表</w:t>
      </w:r>
      <w:r>
        <w:rPr>
          <w:kern w:val="0"/>
        </w:rPr>
        <w:t xml:space="preserve"> </w:t>
      </w:r>
      <w:r>
        <w:rPr>
          <w:rFonts w:hint="eastAsia"/>
          <w:kern w:val="0"/>
        </w:rPr>
        <w:t>附表</w:t>
      </w:r>
      <w:r>
        <w:rPr>
          <w:rFonts w:cs="TimesNewRoman"/>
          <w:kern w:val="0"/>
        </w:rPr>
        <w:t>3</w:t>
      </w:r>
    </w:p>
    <w:p w:rsidR="00E82F45" w:rsidRDefault="00E82F45" w:rsidP="00E82F45">
      <w:pPr>
        <w:rPr>
          <w:rFonts w:ascii="..ì." w:eastAsia="..ì." w:cs="..ì."/>
          <w:kern w:val="0"/>
          <w:sz w:val="24"/>
        </w:rPr>
      </w:pP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8"/>
        <w:gridCol w:w="1632"/>
        <w:gridCol w:w="1206"/>
        <w:gridCol w:w="352"/>
        <w:gridCol w:w="13"/>
        <w:gridCol w:w="490"/>
        <w:gridCol w:w="548"/>
        <w:gridCol w:w="632"/>
        <w:gridCol w:w="534"/>
        <w:gridCol w:w="517"/>
        <w:gridCol w:w="1056"/>
        <w:gridCol w:w="860"/>
      </w:tblGrid>
      <w:tr w:rsidR="00E82F45" w:rsidTr="009228EC">
        <w:trPr>
          <w:cantSplit/>
          <w:trHeight w:val="315"/>
          <w:jc w:val="center"/>
        </w:trPr>
        <w:tc>
          <w:tcPr>
            <w:tcW w:w="1290" w:type="dxa"/>
            <w:vMerge w:val="restart"/>
            <w:vAlign w:val="center"/>
          </w:tcPr>
          <w:p w:rsidR="00E82F45" w:rsidRDefault="00E82F45" w:rsidP="009228EC">
            <w:pPr>
              <w:rPr>
                <w:rFonts w:cs="..ì."/>
                <w:kern w:val="0"/>
              </w:rPr>
            </w:pPr>
            <w:r>
              <w:rPr>
                <w:rFonts w:cs="..ì." w:hint="eastAsia"/>
                <w:kern w:val="0"/>
              </w:rPr>
              <w:t>设备</w:t>
            </w:r>
          </w:p>
          <w:p w:rsidR="00E82F45" w:rsidRDefault="00E82F45" w:rsidP="009228EC">
            <w:pPr>
              <w:rPr>
                <w:rFonts w:cs="..ì."/>
                <w:kern w:val="0"/>
              </w:rPr>
            </w:pPr>
            <w:r>
              <w:rPr>
                <w:rFonts w:cs="..ì." w:hint="eastAsia"/>
                <w:kern w:val="0"/>
              </w:rPr>
              <w:t>名称</w:t>
            </w:r>
          </w:p>
        </w:tc>
        <w:tc>
          <w:tcPr>
            <w:tcW w:w="1266" w:type="dxa"/>
            <w:vMerge w:val="restart"/>
            <w:vAlign w:val="center"/>
          </w:tcPr>
          <w:p w:rsidR="00E82F45" w:rsidRDefault="00E82F45" w:rsidP="009228EC">
            <w:pPr>
              <w:rPr>
                <w:rFonts w:cs="..ì."/>
                <w:kern w:val="0"/>
              </w:rPr>
            </w:pPr>
            <w:r>
              <w:rPr>
                <w:rFonts w:cs="..ì." w:hint="eastAsia"/>
                <w:kern w:val="0"/>
              </w:rPr>
              <w:t>型号、</w:t>
            </w:r>
            <w:r>
              <w:rPr>
                <w:rFonts w:cs="..ì."/>
                <w:kern w:val="0"/>
              </w:rPr>
              <w:t xml:space="preserve"> </w:t>
            </w:r>
            <w:r>
              <w:rPr>
                <w:rFonts w:cs="..ì." w:hint="eastAsia"/>
                <w:kern w:val="0"/>
              </w:rPr>
              <w:t>产地国</w:t>
            </w:r>
          </w:p>
        </w:tc>
        <w:tc>
          <w:tcPr>
            <w:tcW w:w="1562" w:type="dxa"/>
            <w:gridSpan w:val="2"/>
            <w:vMerge w:val="restart"/>
            <w:vAlign w:val="center"/>
          </w:tcPr>
          <w:p w:rsidR="00E82F45" w:rsidRDefault="00E82F45" w:rsidP="009228EC">
            <w:pPr>
              <w:rPr>
                <w:kern w:val="0"/>
              </w:rPr>
            </w:pPr>
            <w:r>
              <w:rPr>
                <w:rFonts w:cs="..ì." w:hint="eastAsia"/>
                <w:kern w:val="0"/>
              </w:rPr>
              <w:t>功率、</w:t>
            </w:r>
            <w:r>
              <w:rPr>
                <w:rFonts w:cs="..ì."/>
                <w:kern w:val="0"/>
              </w:rPr>
              <w:t xml:space="preserve"> </w:t>
            </w:r>
            <w:r>
              <w:rPr>
                <w:rFonts w:cs="..ì." w:hint="eastAsia"/>
                <w:kern w:val="0"/>
              </w:rPr>
              <w:t>吨位、</w:t>
            </w:r>
            <w:r>
              <w:rPr>
                <w:rFonts w:cs="..ì."/>
                <w:kern w:val="0"/>
              </w:rPr>
              <w:t xml:space="preserve"> </w:t>
            </w:r>
            <w:r>
              <w:rPr>
                <w:rFonts w:cs="..ì." w:hint="eastAsia"/>
                <w:kern w:val="0"/>
              </w:rPr>
              <w:t>容积</w:t>
            </w:r>
          </w:p>
        </w:tc>
        <w:tc>
          <w:tcPr>
            <w:tcW w:w="506" w:type="dxa"/>
            <w:gridSpan w:val="2"/>
            <w:vMerge w:val="restart"/>
            <w:vAlign w:val="center"/>
          </w:tcPr>
          <w:p w:rsidR="00E82F45" w:rsidRDefault="00E82F45" w:rsidP="009228EC">
            <w:pPr>
              <w:rPr>
                <w:rFonts w:cs="..ì."/>
                <w:kern w:val="0"/>
              </w:rPr>
            </w:pPr>
            <w:r>
              <w:rPr>
                <w:rFonts w:cs="..ì." w:hint="eastAsia"/>
                <w:kern w:val="0"/>
              </w:rPr>
              <w:t>单位</w:t>
            </w:r>
          </w:p>
        </w:tc>
        <w:tc>
          <w:tcPr>
            <w:tcW w:w="2316" w:type="dxa"/>
            <w:gridSpan w:val="4"/>
            <w:vAlign w:val="center"/>
          </w:tcPr>
          <w:p w:rsidR="00E82F45" w:rsidRDefault="00E82F45" w:rsidP="009228EC">
            <w:pPr>
              <w:rPr>
                <w:kern w:val="0"/>
              </w:rPr>
            </w:pPr>
            <w:r>
              <w:rPr>
                <w:rFonts w:cs="..ì." w:hint="eastAsia"/>
                <w:kern w:val="0"/>
              </w:rPr>
              <w:t>数量（台）</w:t>
            </w:r>
          </w:p>
        </w:tc>
        <w:tc>
          <w:tcPr>
            <w:tcW w:w="1028" w:type="dxa"/>
            <w:vMerge w:val="restart"/>
            <w:vAlign w:val="center"/>
          </w:tcPr>
          <w:p w:rsidR="00E82F45" w:rsidRDefault="00E82F45" w:rsidP="009228EC">
            <w:pPr>
              <w:rPr>
                <w:rFonts w:cs="..ì."/>
                <w:kern w:val="0"/>
              </w:rPr>
            </w:pPr>
            <w:r>
              <w:rPr>
                <w:rFonts w:cs="..ì." w:hint="eastAsia"/>
                <w:kern w:val="0"/>
              </w:rPr>
              <w:t>设备寿命（年）</w:t>
            </w:r>
          </w:p>
        </w:tc>
        <w:tc>
          <w:tcPr>
            <w:tcW w:w="960" w:type="dxa"/>
            <w:vMerge w:val="restart"/>
            <w:vAlign w:val="center"/>
          </w:tcPr>
          <w:p w:rsidR="00E82F45" w:rsidRDefault="00E82F45" w:rsidP="009228EC">
            <w:pPr>
              <w:rPr>
                <w:rFonts w:cs="..ì."/>
                <w:kern w:val="0"/>
              </w:rPr>
            </w:pPr>
            <w:r>
              <w:rPr>
                <w:rFonts w:cs="..ì." w:hint="eastAsia"/>
                <w:kern w:val="0"/>
              </w:rPr>
              <w:t>使用年</w:t>
            </w:r>
          </w:p>
        </w:tc>
      </w:tr>
      <w:tr w:rsidR="00E82F45" w:rsidTr="009228EC">
        <w:trPr>
          <w:cantSplit/>
          <w:trHeight w:val="315"/>
          <w:jc w:val="center"/>
        </w:trPr>
        <w:tc>
          <w:tcPr>
            <w:tcW w:w="1290" w:type="dxa"/>
            <w:vMerge/>
            <w:vAlign w:val="center"/>
          </w:tcPr>
          <w:p w:rsidR="00E82F45" w:rsidRDefault="00E82F45" w:rsidP="009228EC">
            <w:pPr>
              <w:rPr>
                <w:rFonts w:cs="..ì."/>
                <w:kern w:val="0"/>
              </w:rPr>
            </w:pPr>
          </w:p>
        </w:tc>
        <w:tc>
          <w:tcPr>
            <w:tcW w:w="1266" w:type="dxa"/>
            <w:vMerge/>
            <w:vAlign w:val="center"/>
          </w:tcPr>
          <w:p w:rsidR="00E82F45" w:rsidRDefault="00E82F45" w:rsidP="009228EC">
            <w:pPr>
              <w:rPr>
                <w:rFonts w:cs="..ì."/>
                <w:kern w:val="0"/>
              </w:rPr>
            </w:pPr>
          </w:p>
        </w:tc>
        <w:tc>
          <w:tcPr>
            <w:tcW w:w="1562" w:type="dxa"/>
            <w:gridSpan w:val="2"/>
            <w:vMerge/>
            <w:vAlign w:val="center"/>
          </w:tcPr>
          <w:p w:rsidR="00E82F45" w:rsidRDefault="00E82F45" w:rsidP="009228EC">
            <w:pPr>
              <w:rPr>
                <w:kern w:val="0"/>
              </w:rPr>
            </w:pPr>
          </w:p>
        </w:tc>
        <w:tc>
          <w:tcPr>
            <w:tcW w:w="506" w:type="dxa"/>
            <w:gridSpan w:val="2"/>
            <w:vMerge/>
            <w:vAlign w:val="center"/>
          </w:tcPr>
          <w:p w:rsidR="00E82F45" w:rsidRDefault="00E82F45" w:rsidP="009228EC">
            <w:pPr>
              <w:rPr>
                <w:rFonts w:cs="..ì."/>
                <w:kern w:val="0"/>
              </w:rPr>
            </w:pPr>
          </w:p>
        </w:tc>
        <w:tc>
          <w:tcPr>
            <w:tcW w:w="566" w:type="dxa"/>
            <w:vAlign w:val="center"/>
          </w:tcPr>
          <w:p w:rsidR="00E82F45" w:rsidRDefault="00E82F45" w:rsidP="009228EC">
            <w:pPr>
              <w:rPr>
                <w:rFonts w:cs="..ì."/>
                <w:kern w:val="0"/>
              </w:rPr>
            </w:pPr>
            <w:r>
              <w:rPr>
                <w:rFonts w:cs="..ì." w:hint="eastAsia"/>
                <w:kern w:val="0"/>
              </w:rPr>
              <w:t>合计</w:t>
            </w:r>
          </w:p>
        </w:tc>
        <w:tc>
          <w:tcPr>
            <w:tcW w:w="679" w:type="dxa"/>
            <w:vAlign w:val="center"/>
          </w:tcPr>
          <w:p w:rsidR="00E82F45" w:rsidRDefault="00E82F45" w:rsidP="009228EC">
            <w:pPr>
              <w:rPr>
                <w:kern w:val="0"/>
              </w:rPr>
            </w:pPr>
            <w:r>
              <w:rPr>
                <w:rFonts w:hint="eastAsia"/>
                <w:kern w:val="0"/>
              </w:rPr>
              <w:t>自有</w:t>
            </w:r>
          </w:p>
        </w:tc>
        <w:tc>
          <w:tcPr>
            <w:tcW w:w="547" w:type="dxa"/>
            <w:vAlign w:val="center"/>
          </w:tcPr>
          <w:p w:rsidR="00E82F45" w:rsidRDefault="00E82F45" w:rsidP="009228EC">
            <w:pPr>
              <w:rPr>
                <w:kern w:val="0"/>
              </w:rPr>
            </w:pPr>
            <w:proofErr w:type="gramStart"/>
            <w:r>
              <w:rPr>
                <w:rFonts w:hint="eastAsia"/>
                <w:kern w:val="0"/>
              </w:rPr>
              <w:t>租凭</w:t>
            </w:r>
            <w:proofErr w:type="gramEnd"/>
          </w:p>
        </w:tc>
        <w:tc>
          <w:tcPr>
            <w:tcW w:w="524" w:type="dxa"/>
            <w:vAlign w:val="center"/>
          </w:tcPr>
          <w:p w:rsidR="00E82F45" w:rsidRDefault="00E82F45" w:rsidP="009228EC">
            <w:pPr>
              <w:rPr>
                <w:rFonts w:cs="..ì."/>
                <w:kern w:val="0"/>
              </w:rPr>
            </w:pPr>
            <w:r>
              <w:rPr>
                <w:rFonts w:cs="..ì." w:hint="eastAsia"/>
                <w:kern w:val="0"/>
              </w:rPr>
              <w:t>新购</w:t>
            </w:r>
          </w:p>
        </w:tc>
        <w:tc>
          <w:tcPr>
            <w:tcW w:w="1028" w:type="dxa"/>
            <w:vMerge/>
            <w:vAlign w:val="center"/>
          </w:tcPr>
          <w:p w:rsidR="00E82F45" w:rsidRDefault="00E82F45" w:rsidP="009228EC">
            <w:pPr>
              <w:rPr>
                <w:rFonts w:cs="..ì."/>
                <w:kern w:val="0"/>
              </w:rPr>
            </w:pPr>
          </w:p>
        </w:tc>
        <w:tc>
          <w:tcPr>
            <w:tcW w:w="960" w:type="dxa"/>
            <w:vMerge/>
            <w:vAlign w:val="center"/>
          </w:tcPr>
          <w:p w:rsidR="00E82F45" w:rsidRDefault="00E82F45" w:rsidP="009228EC">
            <w:pPr>
              <w:rPr>
                <w:rFonts w:cs="..ì."/>
                <w:kern w:val="0"/>
              </w:rPr>
            </w:pP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凿岩台车</w:t>
            </w:r>
          </w:p>
        </w:tc>
        <w:tc>
          <w:tcPr>
            <w:tcW w:w="1266" w:type="dxa"/>
            <w:vAlign w:val="center"/>
          </w:tcPr>
          <w:p w:rsidR="00E82F45" w:rsidRDefault="00E82F45" w:rsidP="009228EC">
            <w:pPr>
              <w:rPr>
                <w:rFonts w:cs="..ì."/>
                <w:kern w:val="0"/>
              </w:rPr>
            </w:pPr>
            <w:r>
              <w:rPr>
                <w:rFonts w:cs="..ì."/>
                <w:kern w:val="0"/>
              </w:rPr>
              <w:t xml:space="preserve">H174 </w:t>
            </w:r>
            <w:r>
              <w:rPr>
                <w:rFonts w:cs="..ì." w:hint="eastAsia"/>
                <w:kern w:val="0"/>
              </w:rPr>
              <w:t>瑞典</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rFonts w:cs="..ì."/>
                <w:kern w:val="0"/>
              </w:rPr>
            </w:pPr>
            <w:r>
              <w:rPr>
                <w:rFonts w:cs="..ì." w:hint="eastAsia"/>
                <w:kern w:val="0"/>
              </w:rPr>
              <w:t>台</w:t>
            </w: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12</w:t>
            </w:r>
          </w:p>
        </w:tc>
        <w:tc>
          <w:tcPr>
            <w:tcW w:w="960" w:type="dxa"/>
            <w:vAlign w:val="center"/>
          </w:tcPr>
          <w:p w:rsidR="00E82F45" w:rsidRDefault="00E82F45" w:rsidP="009228EC">
            <w:pPr>
              <w:rPr>
                <w:rFonts w:cs="..ì."/>
                <w:kern w:val="0"/>
              </w:rPr>
            </w:pPr>
            <w:r>
              <w:rPr>
                <w:rFonts w:cs="..ì."/>
                <w:kern w:val="0"/>
              </w:rPr>
              <w:t>3</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凿岩台车</w:t>
            </w:r>
          </w:p>
        </w:tc>
        <w:tc>
          <w:tcPr>
            <w:tcW w:w="1266" w:type="dxa"/>
            <w:vAlign w:val="center"/>
          </w:tcPr>
          <w:p w:rsidR="00E82F45" w:rsidRDefault="00E82F45" w:rsidP="009228EC">
            <w:pPr>
              <w:rPr>
                <w:rFonts w:cs="..ì."/>
                <w:kern w:val="0"/>
              </w:rPr>
            </w:pPr>
            <w:r>
              <w:rPr>
                <w:rFonts w:cs="..ì."/>
                <w:kern w:val="0"/>
              </w:rPr>
              <w:t xml:space="preserve">H178 </w:t>
            </w:r>
            <w:r>
              <w:rPr>
                <w:rFonts w:cs="..ì." w:hint="eastAsia"/>
                <w:kern w:val="0"/>
              </w:rPr>
              <w:t>瑞典</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rFonts w:cs="..ì."/>
                <w:kern w:val="0"/>
              </w:rPr>
            </w:pPr>
            <w:r>
              <w:rPr>
                <w:rFonts w:cs="..ì." w:hint="eastAsia"/>
                <w:kern w:val="0"/>
              </w:rPr>
              <w:t>台</w:t>
            </w: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12</w:t>
            </w:r>
          </w:p>
        </w:tc>
        <w:tc>
          <w:tcPr>
            <w:tcW w:w="960" w:type="dxa"/>
            <w:vAlign w:val="center"/>
          </w:tcPr>
          <w:p w:rsidR="00E82F45" w:rsidRDefault="00E82F45" w:rsidP="009228EC">
            <w:pPr>
              <w:rPr>
                <w:rFonts w:cs="..ì."/>
                <w:kern w:val="0"/>
              </w:rPr>
            </w:pPr>
            <w:r>
              <w:rPr>
                <w:rFonts w:cs="..ì."/>
                <w:kern w:val="0"/>
              </w:rPr>
              <w:t>5</w:t>
            </w:r>
          </w:p>
        </w:tc>
      </w:tr>
      <w:tr w:rsidR="00E82F45" w:rsidTr="009228EC">
        <w:trPr>
          <w:trHeight w:val="424"/>
          <w:jc w:val="center"/>
        </w:trPr>
        <w:tc>
          <w:tcPr>
            <w:tcW w:w="1290" w:type="dxa"/>
            <w:vAlign w:val="center"/>
          </w:tcPr>
          <w:p w:rsidR="00E82F45" w:rsidRDefault="00E82F45" w:rsidP="009228EC">
            <w:pPr>
              <w:rPr>
                <w:rFonts w:cs="..ì."/>
                <w:kern w:val="0"/>
              </w:rPr>
            </w:pPr>
            <w:r>
              <w:rPr>
                <w:rFonts w:cs="..ì." w:hint="eastAsia"/>
                <w:kern w:val="0"/>
              </w:rPr>
              <w:t>锚杆台车</w:t>
            </w:r>
          </w:p>
        </w:tc>
        <w:tc>
          <w:tcPr>
            <w:tcW w:w="1266" w:type="dxa"/>
            <w:vAlign w:val="center"/>
          </w:tcPr>
          <w:p w:rsidR="00E82F45" w:rsidRDefault="00E82F45" w:rsidP="009228EC">
            <w:pPr>
              <w:rPr>
                <w:rFonts w:cs="..ì."/>
                <w:kern w:val="0"/>
              </w:rPr>
            </w:pPr>
            <w:r>
              <w:rPr>
                <w:rFonts w:cs="..ì."/>
                <w:kern w:val="0"/>
              </w:rPr>
              <w:t xml:space="preserve">H530 </w:t>
            </w:r>
            <w:r>
              <w:rPr>
                <w:rFonts w:cs="..ì." w:hint="eastAsia"/>
                <w:kern w:val="0"/>
              </w:rPr>
              <w:t>芬兰</w:t>
            </w:r>
          </w:p>
        </w:tc>
        <w:tc>
          <w:tcPr>
            <w:tcW w:w="1562" w:type="dxa"/>
            <w:gridSpan w:val="2"/>
            <w:vAlign w:val="center"/>
          </w:tcPr>
          <w:p w:rsidR="00E82F45" w:rsidRDefault="00E82F45" w:rsidP="009228EC">
            <w:pPr>
              <w:rPr>
                <w:rFonts w:cs="..ì."/>
                <w:kern w:val="0"/>
              </w:rPr>
            </w:pPr>
            <w:r>
              <w:rPr>
                <w:rFonts w:cs="..ì."/>
                <w:kern w:val="0"/>
              </w:rPr>
              <w:t>30m</w:t>
            </w:r>
          </w:p>
        </w:tc>
        <w:tc>
          <w:tcPr>
            <w:tcW w:w="506" w:type="dxa"/>
            <w:gridSpan w:val="2"/>
            <w:vAlign w:val="center"/>
          </w:tcPr>
          <w:p w:rsidR="00E82F45" w:rsidRDefault="00E82F45" w:rsidP="009228EC">
            <w:pPr>
              <w:rPr>
                <w:rFonts w:cs="..ì."/>
                <w:kern w:val="0"/>
              </w:rPr>
            </w:pPr>
            <w:r>
              <w:rPr>
                <w:rFonts w:cs="..ì." w:hint="eastAsia"/>
                <w:kern w:val="0"/>
              </w:rPr>
              <w:t>台</w:t>
            </w: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12</w:t>
            </w:r>
          </w:p>
        </w:tc>
        <w:tc>
          <w:tcPr>
            <w:tcW w:w="960" w:type="dxa"/>
            <w:vAlign w:val="center"/>
          </w:tcPr>
          <w:p w:rsidR="00E82F45" w:rsidRDefault="00E82F45" w:rsidP="009228EC">
            <w:pPr>
              <w:rPr>
                <w:rFonts w:cs="..ì."/>
                <w:kern w:val="0"/>
              </w:rPr>
            </w:pPr>
            <w:r>
              <w:rPr>
                <w:rFonts w:cs="..ì."/>
                <w:kern w:val="0"/>
              </w:rPr>
              <w:t>3</w:t>
            </w:r>
          </w:p>
        </w:tc>
      </w:tr>
      <w:tr w:rsidR="00E82F45" w:rsidTr="009228EC">
        <w:trPr>
          <w:trHeight w:val="426"/>
          <w:jc w:val="center"/>
        </w:trPr>
        <w:tc>
          <w:tcPr>
            <w:tcW w:w="1290" w:type="dxa"/>
            <w:vAlign w:val="center"/>
          </w:tcPr>
          <w:p w:rsidR="00E82F45" w:rsidRDefault="00E82F45" w:rsidP="009228EC">
            <w:pPr>
              <w:rPr>
                <w:rFonts w:cs="..ì."/>
                <w:kern w:val="0"/>
              </w:rPr>
            </w:pPr>
            <w:r>
              <w:rPr>
                <w:rFonts w:cs="..ì." w:hint="eastAsia"/>
                <w:kern w:val="0"/>
              </w:rPr>
              <w:t>锚杆钻机</w:t>
            </w:r>
          </w:p>
        </w:tc>
        <w:tc>
          <w:tcPr>
            <w:tcW w:w="1266" w:type="dxa"/>
            <w:vAlign w:val="center"/>
          </w:tcPr>
          <w:p w:rsidR="00E82F45" w:rsidRDefault="00E82F45" w:rsidP="009228EC">
            <w:pPr>
              <w:rPr>
                <w:rFonts w:cs="..ì."/>
                <w:kern w:val="0"/>
              </w:rPr>
            </w:pPr>
            <w:r>
              <w:rPr>
                <w:rFonts w:cs="..ì."/>
                <w:kern w:val="0"/>
              </w:rPr>
              <w:t>YSP45</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rFonts w:cs="..ì."/>
                <w:kern w:val="0"/>
              </w:rPr>
            </w:pPr>
            <w:r>
              <w:rPr>
                <w:rFonts w:cs="..ì." w:hint="eastAsia"/>
                <w:kern w:val="0"/>
              </w:rPr>
              <w:t>台</w:t>
            </w:r>
          </w:p>
        </w:tc>
        <w:tc>
          <w:tcPr>
            <w:tcW w:w="566" w:type="dxa"/>
            <w:vAlign w:val="center"/>
          </w:tcPr>
          <w:p w:rsidR="00E82F45" w:rsidRDefault="00E82F45" w:rsidP="009228EC">
            <w:pPr>
              <w:rPr>
                <w:rFonts w:cs="..ì."/>
                <w:kern w:val="0"/>
              </w:rPr>
            </w:pPr>
            <w:r>
              <w:rPr>
                <w:rFonts w:cs="..ì."/>
                <w:kern w:val="0"/>
              </w:rPr>
              <w:t>6</w:t>
            </w:r>
          </w:p>
        </w:tc>
        <w:tc>
          <w:tcPr>
            <w:tcW w:w="679" w:type="dxa"/>
            <w:vAlign w:val="center"/>
          </w:tcPr>
          <w:p w:rsidR="00E82F45" w:rsidRDefault="00E82F45" w:rsidP="009228EC">
            <w:pPr>
              <w:rPr>
                <w:rFonts w:cs="..ì."/>
                <w:kern w:val="0"/>
              </w:rPr>
            </w:pPr>
            <w:r>
              <w:rPr>
                <w:rFonts w:cs="..ì."/>
                <w:kern w:val="0"/>
              </w:rPr>
              <w:t>6</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1.7</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钢模台车</w:t>
            </w:r>
          </w:p>
        </w:tc>
        <w:tc>
          <w:tcPr>
            <w:tcW w:w="1266" w:type="dxa"/>
            <w:vAlign w:val="center"/>
          </w:tcPr>
          <w:p w:rsidR="00E82F45" w:rsidRDefault="00E82F45" w:rsidP="009228EC">
            <w:pPr>
              <w:rPr>
                <w:rFonts w:cs="..ì."/>
                <w:kern w:val="0"/>
              </w:rPr>
            </w:pPr>
            <w:r>
              <w:rPr>
                <w:rFonts w:cs="..ì." w:hint="eastAsia"/>
                <w:kern w:val="0"/>
              </w:rPr>
              <w:t>自制</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4</w:t>
            </w:r>
          </w:p>
        </w:tc>
        <w:tc>
          <w:tcPr>
            <w:tcW w:w="679" w:type="dxa"/>
            <w:vAlign w:val="center"/>
          </w:tcPr>
          <w:p w:rsidR="00E82F45" w:rsidRDefault="00E82F45" w:rsidP="009228EC">
            <w:pPr>
              <w:rPr>
                <w:rFonts w:cs="..ì."/>
                <w:kern w:val="0"/>
              </w:rPr>
            </w:pPr>
            <w:r>
              <w:rPr>
                <w:rFonts w:cs="..ì."/>
                <w:kern w:val="0"/>
              </w:rPr>
              <w:t>4</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4</w:t>
            </w:r>
          </w:p>
        </w:tc>
        <w:tc>
          <w:tcPr>
            <w:tcW w:w="960" w:type="dxa"/>
            <w:vAlign w:val="center"/>
          </w:tcPr>
          <w:p w:rsidR="00E82F45" w:rsidRDefault="00E82F45" w:rsidP="009228EC">
            <w:pPr>
              <w:rPr>
                <w:rFonts w:cs="..ì."/>
                <w:kern w:val="0"/>
              </w:rPr>
            </w:pPr>
            <w:r>
              <w:rPr>
                <w:rFonts w:cs="..ì."/>
                <w:kern w:val="0"/>
              </w:rPr>
              <w:t>1</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凿岩机</w:t>
            </w:r>
          </w:p>
        </w:tc>
        <w:tc>
          <w:tcPr>
            <w:tcW w:w="1266" w:type="dxa"/>
            <w:vAlign w:val="center"/>
          </w:tcPr>
          <w:p w:rsidR="00E82F45" w:rsidRDefault="00E82F45" w:rsidP="009228EC">
            <w:pPr>
              <w:rPr>
                <w:rFonts w:cs="..ì."/>
                <w:kern w:val="0"/>
              </w:rPr>
            </w:pPr>
            <w:r>
              <w:rPr>
                <w:rFonts w:cs="..ì."/>
                <w:kern w:val="0"/>
              </w:rPr>
              <w:t>YT28</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30</w:t>
            </w:r>
          </w:p>
        </w:tc>
        <w:tc>
          <w:tcPr>
            <w:tcW w:w="679" w:type="dxa"/>
            <w:vAlign w:val="center"/>
          </w:tcPr>
          <w:p w:rsidR="00E82F45" w:rsidRDefault="00E82F45" w:rsidP="009228EC">
            <w:pPr>
              <w:rPr>
                <w:rFonts w:cs="..ì."/>
                <w:kern w:val="0"/>
              </w:rPr>
            </w:pPr>
            <w:r>
              <w:rPr>
                <w:rFonts w:cs="..ì."/>
                <w:kern w:val="0"/>
              </w:rPr>
              <w:t>30</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4</w:t>
            </w:r>
          </w:p>
        </w:tc>
        <w:tc>
          <w:tcPr>
            <w:tcW w:w="960" w:type="dxa"/>
            <w:vAlign w:val="center"/>
          </w:tcPr>
          <w:p w:rsidR="00E82F45" w:rsidRDefault="00E82F45" w:rsidP="009228EC">
            <w:pPr>
              <w:rPr>
                <w:rFonts w:cs="..ì."/>
                <w:kern w:val="0"/>
              </w:rPr>
            </w:pPr>
            <w:r>
              <w:rPr>
                <w:rFonts w:cs="..ì."/>
                <w:kern w:val="0"/>
              </w:rPr>
              <w:t>0.5</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湿喷机</w:t>
            </w:r>
          </w:p>
        </w:tc>
        <w:tc>
          <w:tcPr>
            <w:tcW w:w="1266" w:type="dxa"/>
            <w:vAlign w:val="center"/>
          </w:tcPr>
          <w:p w:rsidR="00E82F45" w:rsidRDefault="00E82F45" w:rsidP="009228EC">
            <w:pPr>
              <w:rPr>
                <w:rFonts w:cs="..ì."/>
                <w:kern w:val="0"/>
              </w:rPr>
            </w:pPr>
            <w:r>
              <w:rPr>
                <w:rFonts w:cs="..ì."/>
                <w:kern w:val="0"/>
              </w:rPr>
              <w:t xml:space="preserve">TK961 </w:t>
            </w:r>
            <w:r>
              <w:rPr>
                <w:rFonts w:cs="..ì." w:hint="eastAsia"/>
                <w:kern w:val="0"/>
              </w:rPr>
              <w:t>成都</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4</w:t>
            </w:r>
          </w:p>
        </w:tc>
        <w:tc>
          <w:tcPr>
            <w:tcW w:w="679" w:type="dxa"/>
            <w:vAlign w:val="center"/>
          </w:tcPr>
          <w:p w:rsidR="00E82F45" w:rsidRDefault="00E82F45" w:rsidP="009228EC">
            <w:pPr>
              <w:rPr>
                <w:rFonts w:cs="..ì."/>
                <w:kern w:val="0"/>
              </w:rPr>
            </w:pPr>
            <w:r>
              <w:rPr>
                <w:rFonts w:cs="..ì."/>
                <w:kern w:val="0"/>
              </w:rPr>
              <w:t>4</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4</w:t>
            </w:r>
          </w:p>
        </w:tc>
        <w:tc>
          <w:tcPr>
            <w:tcW w:w="960" w:type="dxa"/>
            <w:vAlign w:val="center"/>
          </w:tcPr>
          <w:p w:rsidR="00E82F45" w:rsidRDefault="00E82F45" w:rsidP="009228EC">
            <w:pPr>
              <w:rPr>
                <w:rFonts w:cs="..ì."/>
                <w:kern w:val="0"/>
              </w:rPr>
            </w:pPr>
            <w:r>
              <w:rPr>
                <w:rFonts w:cs="..ì."/>
                <w:kern w:val="0"/>
              </w:rPr>
              <w:t>1</w:t>
            </w:r>
          </w:p>
        </w:tc>
      </w:tr>
      <w:tr w:rsidR="00E82F45" w:rsidTr="009228EC">
        <w:trPr>
          <w:trHeight w:val="632"/>
          <w:jc w:val="center"/>
        </w:trPr>
        <w:tc>
          <w:tcPr>
            <w:tcW w:w="1290" w:type="dxa"/>
            <w:vAlign w:val="center"/>
          </w:tcPr>
          <w:p w:rsidR="00E82F45" w:rsidRDefault="00E82F45" w:rsidP="009228EC">
            <w:pPr>
              <w:rPr>
                <w:rFonts w:cs="..ì."/>
                <w:kern w:val="0"/>
              </w:rPr>
            </w:pPr>
            <w:r>
              <w:rPr>
                <w:rFonts w:cs="..ì." w:hint="eastAsia"/>
                <w:kern w:val="0"/>
              </w:rPr>
              <w:t>注浆泵</w:t>
            </w:r>
          </w:p>
        </w:tc>
        <w:tc>
          <w:tcPr>
            <w:tcW w:w="1266" w:type="dxa"/>
            <w:vAlign w:val="center"/>
          </w:tcPr>
          <w:p w:rsidR="00E82F45" w:rsidRDefault="00E82F45" w:rsidP="009228EC">
            <w:pPr>
              <w:rPr>
                <w:rFonts w:cs="..ì."/>
                <w:kern w:val="0"/>
              </w:rPr>
            </w:pPr>
            <w:r>
              <w:rPr>
                <w:rFonts w:cs="..ì." w:hint="eastAsia"/>
                <w:kern w:val="0"/>
              </w:rPr>
              <w:t>郑州</w:t>
            </w:r>
            <w:r>
              <w:rPr>
                <w:rFonts w:cs="..ì."/>
                <w:kern w:val="0"/>
              </w:rPr>
              <w:t xml:space="preserve"> ZTG-60/120</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3</w:t>
            </w:r>
          </w:p>
        </w:tc>
        <w:tc>
          <w:tcPr>
            <w:tcW w:w="679" w:type="dxa"/>
            <w:vAlign w:val="center"/>
          </w:tcPr>
          <w:p w:rsidR="00E82F45" w:rsidRDefault="00E82F45" w:rsidP="009228EC">
            <w:pPr>
              <w:rPr>
                <w:rFonts w:cs="..ì."/>
                <w:kern w:val="0"/>
              </w:rPr>
            </w:pPr>
            <w:r>
              <w:rPr>
                <w:rFonts w:cs="..ì."/>
                <w:kern w:val="0"/>
              </w:rPr>
              <w:t>3</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2</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注浆泵</w:t>
            </w:r>
          </w:p>
        </w:tc>
        <w:tc>
          <w:tcPr>
            <w:tcW w:w="1266" w:type="dxa"/>
            <w:vAlign w:val="center"/>
          </w:tcPr>
          <w:p w:rsidR="00E82F45" w:rsidRDefault="00E82F45" w:rsidP="009228EC">
            <w:pPr>
              <w:rPr>
                <w:rFonts w:cs="..ì."/>
                <w:kern w:val="0"/>
              </w:rPr>
            </w:pPr>
            <w:r>
              <w:rPr>
                <w:rFonts w:cs="..ì."/>
                <w:kern w:val="0"/>
              </w:rPr>
              <w:t xml:space="preserve">UB-3 </w:t>
            </w:r>
            <w:r>
              <w:rPr>
                <w:rFonts w:cs="..ì." w:hint="eastAsia"/>
                <w:kern w:val="0"/>
              </w:rPr>
              <w:t>型</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4</w:t>
            </w:r>
          </w:p>
        </w:tc>
        <w:tc>
          <w:tcPr>
            <w:tcW w:w="960" w:type="dxa"/>
            <w:vAlign w:val="center"/>
          </w:tcPr>
          <w:p w:rsidR="00E82F45" w:rsidRDefault="00E82F45" w:rsidP="009228EC">
            <w:pPr>
              <w:rPr>
                <w:rFonts w:cs="..ì."/>
                <w:kern w:val="0"/>
              </w:rPr>
            </w:pPr>
            <w:r>
              <w:rPr>
                <w:rFonts w:cs="..ì."/>
                <w:kern w:val="0"/>
              </w:rPr>
              <w:t>1</w:t>
            </w:r>
          </w:p>
        </w:tc>
      </w:tr>
      <w:tr w:rsidR="00E82F45" w:rsidTr="009228EC">
        <w:trPr>
          <w:trHeight w:val="316"/>
          <w:jc w:val="center"/>
        </w:trPr>
        <w:tc>
          <w:tcPr>
            <w:tcW w:w="1290" w:type="dxa"/>
            <w:vAlign w:val="center"/>
          </w:tcPr>
          <w:p w:rsidR="00E82F45" w:rsidRDefault="00E82F45" w:rsidP="009228EC">
            <w:pPr>
              <w:rPr>
                <w:rFonts w:cs="..ì."/>
                <w:kern w:val="0"/>
              </w:rPr>
            </w:pPr>
            <w:r>
              <w:rPr>
                <w:rFonts w:cs="..ì." w:hint="eastAsia"/>
                <w:kern w:val="0"/>
              </w:rPr>
              <w:t>灰浆搅</w:t>
            </w:r>
            <w:r>
              <w:rPr>
                <w:rFonts w:cs="..ì." w:hint="eastAsia"/>
                <w:kern w:val="0"/>
              </w:rPr>
              <w:lastRenderedPageBreak/>
              <w:t>拌机</w:t>
            </w:r>
          </w:p>
        </w:tc>
        <w:tc>
          <w:tcPr>
            <w:tcW w:w="1266" w:type="dxa"/>
            <w:vAlign w:val="center"/>
          </w:tcPr>
          <w:p w:rsidR="00E82F45" w:rsidRDefault="00E82F45" w:rsidP="009228EC">
            <w:pPr>
              <w:rPr>
                <w:rFonts w:cs="..ì."/>
                <w:kern w:val="0"/>
              </w:rPr>
            </w:pPr>
            <w:r>
              <w:rPr>
                <w:rFonts w:cs="..ì."/>
                <w:kern w:val="0"/>
              </w:rPr>
              <w:lastRenderedPageBreak/>
              <w:t xml:space="preserve">WJW3 </w:t>
            </w:r>
            <w:r>
              <w:rPr>
                <w:rFonts w:cs="..ì." w:hint="eastAsia"/>
                <w:kern w:val="0"/>
              </w:rPr>
              <w:t>太</w:t>
            </w:r>
            <w:r>
              <w:rPr>
                <w:rFonts w:cs="..ì." w:hint="eastAsia"/>
                <w:kern w:val="0"/>
              </w:rPr>
              <w:lastRenderedPageBreak/>
              <w:t>原</w:t>
            </w: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6</w:t>
            </w:r>
          </w:p>
        </w:tc>
        <w:tc>
          <w:tcPr>
            <w:tcW w:w="960" w:type="dxa"/>
            <w:vAlign w:val="center"/>
          </w:tcPr>
          <w:p w:rsidR="00E82F45" w:rsidRDefault="00E82F45" w:rsidP="009228EC">
            <w:pPr>
              <w:rPr>
                <w:rFonts w:cs="..ì."/>
                <w:kern w:val="0"/>
              </w:rPr>
            </w:pPr>
            <w:r>
              <w:rPr>
                <w:rFonts w:cs="..ì."/>
                <w:kern w:val="0"/>
              </w:rPr>
              <w:t>2</w:t>
            </w:r>
          </w:p>
        </w:tc>
      </w:tr>
      <w:tr w:rsidR="00E82F45" w:rsidTr="009228EC">
        <w:trPr>
          <w:trHeight w:val="632"/>
          <w:jc w:val="center"/>
        </w:trPr>
        <w:tc>
          <w:tcPr>
            <w:tcW w:w="1290" w:type="dxa"/>
            <w:vAlign w:val="center"/>
          </w:tcPr>
          <w:p w:rsidR="00E82F45" w:rsidRDefault="00E82F45" w:rsidP="009228EC">
            <w:pPr>
              <w:rPr>
                <w:rFonts w:cs="..ì."/>
                <w:kern w:val="0"/>
              </w:rPr>
            </w:pPr>
            <w:r>
              <w:rPr>
                <w:rFonts w:cs="..ì." w:hint="eastAsia"/>
                <w:kern w:val="0"/>
              </w:rPr>
              <w:lastRenderedPageBreak/>
              <w:t>挖掘机</w:t>
            </w:r>
          </w:p>
        </w:tc>
        <w:tc>
          <w:tcPr>
            <w:tcW w:w="1266" w:type="dxa"/>
            <w:vAlign w:val="center"/>
          </w:tcPr>
          <w:p w:rsidR="00E82F45" w:rsidRDefault="00E82F45" w:rsidP="009228EC">
            <w:pPr>
              <w:rPr>
                <w:rFonts w:cs="..ì."/>
                <w:kern w:val="0"/>
              </w:rPr>
            </w:pPr>
            <w:r>
              <w:rPr>
                <w:rFonts w:cs="..ì."/>
                <w:kern w:val="0"/>
              </w:rPr>
              <w:t xml:space="preserve">PC300-6C </w:t>
            </w:r>
            <w:r>
              <w:rPr>
                <w:rFonts w:cs="..ì." w:hint="eastAsia"/>
                <w:kern w:val="0"/>
              </w:rPr>
              <w:t>日本</w:t>
            </w:r>
          </w:p>
        </w:tc>
        <w:tc>
          <w:tcPr>
            <w:tcW w:w="1562" w:type="dxa"/>
            <w:gridSpan w:val="2"/>
            <w:vAlign w:val="center"/>
          </w:tcPr>
          <w:p w:rsidR="00E82F45" w:rsidRDefault="00E82F45" w:rsidP="009228EC">
            <w:pPr>
              <w:rPr>
                <w:rFonts w:cs="..ì."/>
                <w:kern w:val="0"/>
              </w:rPr>
            </w:pPr>
            <w:r>
              <w:rPr>
                <w:rFonts w:cs="..ì."/>
                <w:kern w:val="0"/>
              </w:rPr>
              <w:t>220kW 1.25m</w:t>
            </w:r>
            <w:r>
              <w:rPr>
                <w:rFonts w:hint="eastAsia"/>
                <w:kern w:val="0"/>
                <w:vertAlign w:val="superscript"/>
              </w:rPr>
              <w:t>3</w:t>
            </w: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2.5</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短臂挖掘机</w:t>
            </w:r>
          </w:p>
        </w:tc>
        <w:tc>
          <w:tcPr>
            <w:tcW w:w="1266" w:type="dxa"/>
            <w:vAlign w:val="center"/>
          </w:tcPr>
          <w:p w:rsidR="00E82F45" w:rsidRDefault="00E82F45" w:rsidP="009228EC">
            <w:pPr>
              <w:rPr>
                <w:kern w:val="0"/>
              </w:rPr>
            </w:pPr>
          </w:p>
        </w:tc>
        <w:tc>
          <w:tcPr>
            <w:tcW w:w="1562" w:type="dxa"/>
            <w:gridSpan w:val="2"/>
            <w:vAlign w:val="center"/>
          </w:tcPr>
          <w:p w:rsidR="00E82F45" w:rsidRDefault="00E82F45" w:rsidP="009228EC">
            <w:pPr>
              <w:rPr>
                <w:kern w:val="0"/>
              </w:rPr>
            </w:pP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6</w:t>
            </w:r>
          </w:p>
        </w:tc>
        <w:tc>
          <w:tcPr>
            <w:tcW w:w="960" w:type="dxa"/>
            <w:vAlign w:val="center"/>
          </w:tcPr>
          <w:p w:rsidR="00E82F45" w:rsidRDefault="00E82F45" w:rsidP="009228EC">
            <w:pPr>
              <w:rPr>
                <w:rFonts w:cs="..ì."/>
                <w:kern w:val="0"/>
              </w:rPr>
            </w:pPr>
            <w:r>
              <w:rPr>
                <w:rFonts w:cs="..ì."/>
                <w:kern w:val="0"/>
              </w:rPr>
              <w:t>1</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推土机</w:t>
            </w:r>
          </w:p>
        </w:tc>
        <w:tc>
          <w:tcPr>
            <w:tcW w:w="1266" w:type="dxa"/>
            <w:vAlign w:val="center"/>
          </w:tcPr>
          <w:p w:rsidR="00E82F45" w:rsidRDefault="00E82F45" w:rsidP="009228EC">
            <w:pPr>
              <w:rPr>
                <w:rFonts w:cs="..ì."/>
                <w:kern w:val="0"/>
              </w:rPr>
            </w:pPr>
            <w:r>
              <w:rPr>
                <w:rFonts w:cs="..ì."/>
                <w:kern w:val="0"/>
              </w:rPr>
              <w:t xml:space="preserve">TY220 </w:t>
            </w:r>
            <w:r>
              <w:rPr>
                <w:rFonts w:cs="..ì." w:hint="eastAsia"/>
                <w:kern w:val="0"/>
              </w:rPr>
              <w:t>山东</w:t>
            </w:r>
          </w:p>
        </w:tc>
        <w:tc>
          <w:tcPr>
            <w:tcW w:w="1562" w:type="dxa"/>
            <w:gridSpan w:val="2"/>
            <w:vAlign w:val="center"/>
          </w:tcPr>
          <w:p w:rsidR="00E82F45" w:rsidRDefault="00E82F45" w:rsidP="009228EC">
            <w:pPr>
              <w:rPr>
                <w:rFonts w:cs="..ì."/>
                <w:kern w:val="0"/>
              </w:rPr>
            </w:pPr>
            <w:r>
              <w:rPr>
                <w:rFonts w:cs="..ì."/>
                <w:kern w:val="0"/>
              </w:rPr>
              <w:t>190m</w:t>
            </w:r>
            <w:r>
              <w:rPr>
                <w:rFonts w:hint="eastAsia"/>
                <w:kern w:val="0"/>
                <w:vertAlign w:val="superscript"/>
              </w:rPr>
              <w:t>3</w:t>
            </w:r>
            <w:r>
              <w:rPr>
                <w:rFonts w:cs="..ì."/>
                <w:kern w:val="0"/>
              </w:rPr>
              <w:t>/H</w:t>
            </w: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1.2</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推土机</w:t>
            </w:r>
          </w:p>
        </w:tc>
        <w:tc>
          <w:tcPr>
            <w:tcW w:w="1266" w:type="dxa"/>
            <w:vAlign w:val="center"/>
          </w:tcPr>
          <w:p w:rsidR="00E82F45" w:rsidRDefault="00E82F45" w:rsidP="009228EC">
            <w:pPr>
              <w:rPr>
                <w:rFonts w:cs="..ì."/>
                <w:kern w:val="0"/>
              </w:rPr>
            </w:pPr>
            <w:r>
              <w:rPr>
                <w:rFonts w:cs="..ì."/>
                <w:kern w:val="0"/>
              </w:rPr>
              <w:t xml:space="preserve">TD850 </w:t>
            </w:r>
            <w:r>
              <w:rPr>
                <w:rFonts w:cs="..ì." w:hint="eastAsia"/>
                <w:kern w:val="0"/>
              </w:rPr>
              <w:t>陕西</w:t>
            </w:r>
          </w:p>
        </w:tc>
        <w:tc>
          <w:tcPr>
            <w:tcW w:w="1562" w:type="dxa"/>
            <w:gridSpan w:val="2"/>
            <w:vAlign w:val="center"/>
          </w:tcPr>
          <w:p w:rsidR="00E82F45" w:rsidRDefault="00E82F45" w:rsidP="009228EC">
            <w:pPr>
              <w:rPr>
                <w:rFonts w:cs="..ì."/>
                <w:kern w:val="0"/>
              </w:rPr>
            </w:pPr>
            <w:r>
              <w:rPr>
                <w:rFonts w:cs="..ì."/>
                <w:kern w:val="0"/>
              </w:rPr>
              <w:t>162 kW</w:t>
            </w: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3</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装载机</w:t>
            </w:r>
          </w:p>
        </w:tc>
        <w:tc>
          <w:tcPr>
            <w:tcW w:w="1266" w:type="dxa"/>
            <w:vAlign w:val="center"/>
          </w:tcPr>
          <w:p w:rsidR="00E82F45" w:rsidRDefault="00E82F45" w:rsidP="009228EC">
            <w:pPr>
              <w:rPr>
                <w:rFonts w:cs="..ì."/>
                <w:kern w:val="0"/>
              </w:rPr>
            </w:pPr>
            <w:r>
              <w:rPr>
                <w:rFonts w:cs="..ì."/>
                <w:kern w:val="0"/>
              </w:rPr>
              <w:t xml:space="preserve">ZL50C </w:t>
            </w:r>
            <w:r>
              <w:rPr>
                <w:rFonts w:cs="..ì." w:hint="eastAsia"/>
                <w:kern w:val="0"/>
              </w:rPr>
              <w:t>柳州</w:t>
            </w:r>
          </w:p>
        </w:tc>
        <w:tc>
          <w:tcPr>
            <w:tcW w:w="1562" w:type="dxa"/>
            <w:gridSpan w:val="2"/>
            <w:vAlign w:val="center"/>
          </w:tcPr>
          <w:p w:rsidR="00E82F45" w:rsidRDefault="00E82F45" w:rsidP="009228EC">
            <w:pPr>
              <w:rPr>
                <w:rFonts w:cs="..ì."/>
                <w:kern w:val="0"/>
              </w:rPr>
            </w:pPr>
            <w:r>
              <w:rPr>
                <w:rFonts w:cs="..ì."/>
                <w:kern w:val="0"/>
              </w:rPr>
              <w:t>220kW 3m</w:t>
            </w:r>
            <w:r>
              <w:rPr>
                <w:rFonts w:hint="eastAsia"/>
                <w:kern w:val="0"/>
                <w:vertAlign w:val="superscript"/>
              </w:rPr>
              <w:t>3</w:t>
            </w: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4</w:t>
            </w:r>
          </w:p>
        </w:tc>
        <w:tc>
          <w:tcPr>
            <w:tcW w:w="679" w:type="dxa"/>
            <w:vAlign w:val="center"/>
          </w:tcPr>
          <w:p w:rsidR="00E82F45" w:rsidRDefault="00E82F45" w:rsidP="009228EC">
            <w:pPr>
              <w:rPr>
                <w:rFonts w:cs="..ì."/>
                <w:kern w:val="0"/>
              </w:rPr>
            </w:pPr>
            <w:r>
              <w:rPr>
                <w:rFonts w:cs="..ì."/>
                <w:kern w:val="0"/>
              </w:rPr>
              <w:t>4</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2</w:t>
            </w:r>
          </w:p>
        </w:tc>
      </w:tr>
      <w:tr w:rsidR="00E82F45" w:rsidTr="009228EC">
        <w:trPr>
          <w:trHeight w:val="315"/>
          <w:jc w:val="center"/>
        </w:trPr>
        <w:tc>
          <w:tcPr>
            <w:tcW w:w="1290" w:type="dxa"/>
            <w:vAlign w:val="center"/>
          </w:tcPr>
          <w:p w:rsidR="00E82F45" w:rsidRDefault="00E82F45" w:rsidP="009228EC">
            <w:pPr>
              <w:rPr>
                <w:rFonts w:cs="..ì."/>
                <w:kern w:val="0"/>
              </w:rPr>
            </w:pPr>
            <w:r>
              <w:rPr>
                <w:rFonts w:cs="..ì." w:hint="eastAsia"/>
                <w:kern w:val="0"/>
              </w:rPr>
              <w:t>装载机</w:t>
            </w:r>
          </w:p>
        </w:tc>
        <w:tc>
          <w:tcPr>
            <w:tcW w:w="1266" w:type="dxa"/>
            <w:vAlign w:val="center"/>
          </w:tcPr>
          <w:p w:rsidR="00E82F45" w:rsidRDefault="00E82F45" w:rsidP="009228EC">
            <w:pPr>
              <w:rPr>
                <w:rFonts w:cs="..ì."/>
                <w:kern w:val="0"/>
              </w:rPr>
            </w:pPr>
            <w:r>
              <w:rPr>
                <w:rFonts w:cs="..ì."/>
                <w:kern w:val="0"/>
              </w:rPr>
              <w:t xml:space="preserve">CAT966D </w:t>
            </w:r>
            <w:r>
              <w:rPr>
                <w:rFonts w:cs="..ì." w:hint="eastAsia"/>
                <w:kern w:val="0"/>
              </w:rPr>
              <w:t>美国</w:t>
            </w:r>
          </w:p>
        </w:tc>
        <w:tc>
          <w:tcPr>
            <w:tcW w:w="1207" w:type="dxa"/>
            <w:vAlign w:val="center"/>
          </w:tcPr>
          <w:p w:rsidR="00E82F45" w:rsidRDefault="00E82F45" w:rsidP="009228EC">
            <w:pPr>
              <w:rPr>
                <w:rFonts w:cs="..ì."/>
                <w:kern w:val="0"/>
              </w:rPr>
            </w:pPr>
            <w:r>
              <w:rPr>
                <w:rFonts w:cs="..ì."/>
                <w:kern w:val="0"/>
              </w:rPr>
              <w:t>62kW 3.5m</w:t>
            </w:r>
            <w:r>
              <w:rPr>
                <w:rFonts w:hint="eastAsia"/>
                <w:kern w:val="0"/>
                <w:vertAlign w:val="superscript"/>
              </w:rPr>
              <w:t>3</w:t>
            </w:r>
          </w:p>
        </w:tc>
        <w:tc>
          <w:tcPr>
            <w:tcW w:w="368" w:type="dxa"/>
            <w:gridSpan w:val="2"/>
            <w:vAlign w:val="center"/>
          </w:tcPr>
          <w:p w:rsidR="00E82F45" w:rsidRDefault="00E82F45" w:rsidP="009228EC">
            <w:pPr>
              <w:rPr>
                <w:rFonts w:cs="..ì."/>
                <w:kern w:val="0"/>
              </w:rPr>
            </w:pPr>
            <w:r>
              <w:rPr>
                <w:rFonts w:cs="..ì."/>
                <w:kern w:val="0"/>
              </w:rPr>
              <w:t>1</w:t>
            </w:r>
          </w:p>
        </w:tc>
        <w:tc>
          <w:tcPr>
            <w:tcW w:w="493" w:type="dxa"/>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3</w:t>
            </w:r>
          </w:p>
        </w:tc>
        <w:tc>
          <w:tcPr>
            <w:tcW w:w="679" w:type="dxa"/>
            <w:vAlign w:val="center"/>
          </w:tcPr>
          <w:p w:rsidR="00E82F45" w:rsidRDefault="00E82F45" w:rsidP="009228EC">
            <w:pPr>
              <w:rPr>
                <w:rFonts w:cs="..ì."/>
                <w:kern w:val="0"/>
              </w:rPr>
            </w:pPr>
            <w:r>
              <w:rPr>
                <w:rFonts w:cs="..ì."/>
                <w:kern w:val="0"/>
              </w:rPr>
              <w:t>3</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2</w:t>
            </w:r>
          </w:p>
        </w:tc>
      </w:tr>
      <w:tr w:rsidR="00E82F45" w:rsidTr="009228EC">
        <w:trPr>
          <w:trHeight w:val="632"/>
          <w:jc w:val="center"/>
        </w:trPr>
        <w:tc>
          <w:tcPr>
            <w:tcW w:w="1290" w:type="dxa"/>
            <w:vAlign w:val="center"/>
          </w:tcPr>
          <w:p w:rsidR="00E82F45" w:rsidRDefault="00E82F45" w:rsidP="009228EC">
            <w:pPr>
              <w:rPr>
                <w:rFonts w:cs="..ì."/>
                <w:kern w:val="0"/>
              </w:rPr>
            </w:pPr>
            <w:r>
              <w:rPr>
                <w:rFonts w:cs="..ì." w:hint="eastAsia"/>
                <w:kern w:val="0"/>
              </w:rPr>
              <w:t>混凝土拌合楼</w:t>
            </w:r>
          </w:p>
        </w:tc>
        <w:tc>
          <w:tcPr>
            <w:tcW w:w="1266" w:type="dxa"/>
            <w:vAlign w:val="center"/>
          </w:tcPr>
          <w:p w:rsidR="00E82F45" w:rsidRDefault="00E82F45" w:rsidP="009228EC">
            <w:pPr>
              <w:rPr>
                <w:rFonts w:cs="..ì."/>
                <w:kern w:val="0"/>
              </w:rPr>
            </w:pPr>
            <w:r>
              <w:rPr>
                <w:rFonts w:cs="..ì."/>
                <w:kern w:val="0"/>
              </w:rPr>
              <w:t xml:space="preserve">HZS-25 </w:t>
            </w:r>
            <w:r>
              <w:rPr>
                <w:rFonts w:cs="..ì." w:hint="eastAsia"/>
                <w:kern w:val="0"/>
              </w:rPr>
              <w:t>阜新</w:t>
            </w:r>
          </w:p>
        </w:tc>
        <w:tc>
          <w:tcPr>
            <w:tcW w:w="1207" w:type="dxa"/>
            <w:vAlign w:val="center"/>
          </w:tcPr>
          <w:p w:rsidR="00E82F45" w:rsidRDefault="00E82F45" w:rsidP="009228EC">
            <w:pPr>
              <w:rPr>
                <w:rFonts w:cs="..ì."/>
                <w:kern w:val="0"/>
              </w:rPr>
            </w:pPr>
            <w:r>
              <w:rPr>
                <w:rFonts w:cs="..ì."/>
                <w:kern w:val="0"/>
              </w:rPr>
              <w:t>25m</w:t>
            </w:r>
            <w:r>
              <w:rPr>
                <w:rFonts w:hint="eastAsia"/>
                <w:kern w:val="0"/>
                <w:vertAlign w:val="superscript"/>
              </w:rPr>
              <w:t>3</w:t>
            </w:r>
            <w:r>
              <w:rPr>
                <w:rFonts w:cs="..ì."/>
                <w:kern w:val="0"/>
              </w:rPr>
              <w:t>/h</w:t>
            </w:r>
          </w:p>
        </w:tc>
        <w:tc>
          <w:tcPr>
            <w:tcW w:w="368" w:type="dxa"/>
            <w:gridSpan w:val="2"/>
            <w:vAlign w:val="center"/>
          </w:tcPr>
          <w:p w:rsidR="00E82F45" w:rsidRDefault="00E82F45" w:rsidP="009228EC">
            <w:pPr>
              <w:rPr>
                <w:kern w:val="0"/>
              </w:rPr>
            </w:pPr>
          </w:p>
        </w:tc>
        <w:tc>
          <w:tcPr>
            <w:tcW w:w="493" w:type="dxa"/>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2</w:t>
            </w:r>
          </w:p>
        </w:tc>
        <w:tc>
          <w:tcPr>
            <w:tcW w:w="679" w:type="dxa"/>
            <w:vAlign w:val="center"/>
          </w:tcPr>
          <w:p w:rsidR="00E82F45" w:rsidRDefault="00E82F45" w:rsidP="009228EC">
            <w:pPr>
              <w:rPr>
                <w:rFonts w:cs="..ì."/>
                <w:kern w:val="0"/>
              </w:rPr>
            </w:pPr>
            <w:r>
              <w:rPr>
                <w:rFonts w:cs="..ì."/>
                <w:kern w:val="0"/>
              </w:rPr>
              <w:t>2</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1.5</w:t>
            </w:r>
          </w:p>
        </w:tc>
      </w:tr>
      <w:tr w:rsidR="00E82F45" w:rsidTr="009228EC">
        <w:trPr>
          <w:trHeight w:val="632"/>
          <w:jc w:val="center"/>
        </w:trPr>
        <w:tc>
          <w:tcPr>
            <w:tcW w:w="1290" w:type="dxa"/>
            <w:vAlign w:val="center"/>
          </w:tcPr>
          <w:p w:rsidR="00E82F45" w:rsidRDefault="00E82F45" w:rsidP="009228EC">
            <w:pPr>
              <w:rPr>
                <w:rFonts w:cs="..ì."/>
                <w:kern w:val="0"/>
              </w:rPr>
            </w:pPr>
            <w:r>
              <w:rPr>
                <w:rFonts w:cs="..ì." w:hint="eastAsia"/>
                <w:kern w:val="0"/>
              </w:rPr>
              <w:t>混凝土搅拌机</w:t>
            </w:r>
          </w:p>
        </w:tc>
        <w:tc>
          <w:tcPr>
            <w:tcW w:w="1266" w:type="dxa"/>
            <w:vAlign w:val="center"/>
          </w:tcPr>
          <w:p w:rsidR="00E82F45" w:rsidRDefault="00E82F45" w:rsidP="009228EC">
            <w:pPr>
              <w:rPr>
                <w:rFonts w:cs="..ì."/>
                <w:kern w:val="0"/>
              </w:rPr>
            </w:pPr>
            <w:r>
              <w:rPr>
                <w:rFonts w:cs="..ì."/>
                <w:kern w:val="0"/>
              </w:rPr>
              <w:t xml:space="preserve">JZC350 </w:t>
            </w:r>
            <w:r>
              <w:rPr>
                <w:rFonts w:cs="..ì." w:hint="eastAsia"/>
                <w:kern w:val="0"/>
              </w:rPr>
              <w:t>山东</w:t>
            </w:r>
          </w:p>
        </w:tc>
        <w:tc>
          <w:tcPr>
            <w:tcW w:w="1207" w:type="dxa"/>
            <w:vAlign w:val="center"/>
          </w:tcPr>
          <w:p w:rsidR="00E82F45" w:rsidRDefault="00E82F45" w:rsidP="009228EC">
            <w:pPr>
              <w:rPr>
                <w:rFonts w:cs="..ì."/>
                <w:kern w:val="0"/>
              </w:rPr>
            </w:pPr>
            <w:r>
              <w:rPr>
                <w:rFonts w:cs="..ì."/>
                <w:kern w:val="0"/>
              </w:rPr>
              <w:t>12m</w:t>
            </w:r>
            <w:r>
              <w:rPr>
                <w:rFonts w:hint="eastAsia"/>
                <w:kern w:val="0"/>
                <w:vertAlign w:val="superscript"/>
              </w:rPr>
              <w:t>3</w:t>
            </w:r>
            <w:r>
              <w:rPr>
                <w:rFonts w:cs="..ì."/>
                <w:kern w:val="0"/>
              </w:rPr>
              <w:t>/h</w:t>
            </w:r>
          </w:p>
        </w:tc>
        <w:tc>
          <w:tcPr>
            <w:tcW w:w="368" w:type="dxa"/>
            <w:gridSpan w:val="2"/>
            <w:vAlign w:val="center"/>
          </w:tcPr>
          <w:p w:rsidR="00E82F45" w:rsidRDefault="00E82F45" w:rsidP="009228EC">
            <w:pPr>
              <w:rPr>
                <w:kern w:val="0"/>
              </w:rPr>
            </w:pPr>
          </w:p>
        </w:tc>
        <w:tc>
          <w:tcPr>
            <w:tcW w:w="493" w:type="dxa"/>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4</w:t>
            </w:r>
          </w:p>
        </w:tc>
        <w:tc>
          <w:tcPr>
            <w:tcW w:w="679" w:type="dxa"/>
            <w:vAlign w:val="center"/>
          </w:tcPr>
          <w:p w:rsidR="00E82F45" w:rsidRDefault="00E82F45" w:rsidP="009228EC">
            <w:pPr>
              <w:rPr>
                <w:rFonts w:cs="..ì."/>
                <w:kern w:val="0"/>
              </w:rPr>
            </w:pPr>
            <w:r>
              <w:rPr>
                <w:rFonts w:cs="..ì."/>
                <w:kern w:val="0"/>
              </w:rPr>
              <w:t>4</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1</w:t>
            </w:r>
          </w:p>
        </w:tc>
      </w:tr>
      <w:tr w:rsidR="00E82F45" w:rsidTr="009228EC">
        <w:trPr>
          <w:trHeight w:val="632"/>
          <w:jc w:val="center"/>
        </w:trPr>
        <w:tc>
          <w:tcPr>
            <w:tcW w:w="1290" w:type="dxa"/>
            <w:vAlign w:val="center"/>
          </w:tcPr>
          <w:p w:rsidR="00E82F45" w:rsidRDefault="00E82F45" w:rsidP="009228EC">
            <w:pPr>
              <w:rPr>
                <w:rFonts w:cs="..ì."/>
                <w:kern w:val="0"/>
              </w:rPr>
            </w:pPr>
            <w:r>
              <w:rPr>
                <w:rFonts w:cs="..ì." w:hint="eastAsia"/>
                <w:kern w:val="0"/>
              </w:rPr>
              <w:t>混凝土运输车</w:t>
            </w:r>
          </w:p>
        </w:tc>
        <w:tc>
          <w:tcPr>
            <w:tcW w:w="1266" w:type="dxa"/>
            <w:vAlign w:val="center"/>
          </w:tcPr>
          <w:p w:rsidR="00E82F45" w:rsidRDefault="00E82F45" w:rsidP="009228EC">
            <w:pPr>
              <w:rPr>
                <w:rFonts w:cs="..ì."/>
                <w:kern w:val="0"/>
              </w:rPr>
            </w:pPr>
            <w:r>
              <w:rPr>
                <w:rFonts w:cs="..ì."/>
                <w:kern w:val="0"/>
              </w:rPr>
              <w:t xml:space="preserve">MR45-T </w:t>
            </w:r>
            <w:r>
              <w:rPr>
                <w:rFonts w:cs="..ì." w:hint="eastAsia"/>
                <w:kern w:val="0"/>
              </w:rPr>
              <w:t>华东</w:t>
            </w:r>
          </w:p>
        </w:tc>
        <w:tc>
          <w:tcPr>
            <w:tcW w:w="1207" w:type="dxa"/>
            <w:vAlign w:val="center"/>
          </w:tcPr>
          <w:p w:rsidR="00E82F45" w:rsidRDefault="00E82F45" w:rsidP="009228EC">
            <w:pPr>
              <w:rPr>
                <w:rFonts w:cs="..ì."/>
                <w:kern w:val="0"/>
              </w:rPr>
            </w:pPr>
            <w:r>
              <w:rPr>
                <w:rFonts w:cs="..ì."/>
                <w:kern w:val="0"/>
              </w:rPr>
              <w:t>6m</w:t>
            </w:r>
            <w:r>
              <w:rPr>
                <w:rFonts w:hint="eastAsia"/>
                <w:kern w:val="0"/>
                <w:vertAlign w:val="superscript"/>
              </w:rPr>
              <w:t>3</w:t>
            </w:r>
          </w:p>
        </w:tc>
        <w:tc>
          <w:tcPr>
            <w:tcW w:w="368" w:type="dxa"/>
            <w:gridSpan w:val="2"/>
            <w:vAlign w:val="center"/>
          </w:tcPr>
          <w:p w:rsidR="00E82F45" w:rsidRDefault="00E82F45" w:rsidP="009228EC">
            <w:pPr>
              <w:rPr>
                <w:kern w:val="0"/>
              </w:rPr>
            </w:pPr>
          </w:p>
        </w:tc>
        <w:tc>
          <w:tcPr>
            <w:tcW w:w="493" w:type="dxa"/>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6</w:t>
            </w:r>
          </w:p>
        </w:tc>
        <w:tc>
          <w:tcPr>
            <w:tcW w:w="679" w:type="dxa"/>
            <w:vAlign w:val="center"/>
          </w:tcPr>
          <w:p w:rsidR="00E82F45" w:rsidRDefault="00E82F45" w:rsidP="009228EC">
            <w:pPr>
              <w:rPr>
                <w:rFonts w:cs="..ì."/>
                <w:kern w:val="0"/>
              </w:rPr>
            </w:pPr>
            <w:r>
              <w:rPr>
                <w:rFonts w:cs="..ì."/>
                <w:kern w:val="0"/>
              </w:rPr>
              <w:t>6</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1.8</w:t>
            </w:r>
          </w:p>
        </w:tc>
      </w:tr>
      <w:tr w:rsidR="00E82F45" w:rsidTr="009228EC">
        <w:trPr>
          <w:trHeight w:val="632"/>
          <w:jc w:val="center"/>
        </w:trPr>
        <w:tc>
          <w:tcPr>
            <w:tcW w:w="1290" w:type="dxa"/>
            <w:vAlign w:val="center"/>
          </w:tcPr>
          <w:p w:rsidR="00E82F45" w:rsidRDefault="00E82F45" w:rsidP="009228EC">
            <w:pPr>
              <w:rPr>
                <w:rFonts w:cs="..ì."/>
                <w:kern w:val="0"/>
              </w:rPr>
            </w:pPr>
            <w:r>
              <w:rPr>
                <w:rFonts w:cs="..ì." w:hint="eastAsia"/>
                <w:kern w:val="0"/>
              </w:rPr>
              <w:t>混凝土输送泵</w:t>
            </w:r>
          </w:p>
        </w:tc>
        <w:tc>
          <w:tcPr>
            <w:tcW w:w="1266" w:type="dxa"/>
            <w:vAlign w:val="center"/>
          </w:tcPr>
          <w:p w:rsidR="00E82F45" w:rsidRDefault="00E82F45" w:rsidP="009228EC">
            <w:pPr>
              <w:rPr>
                <w:rFonts w:cs="..ì."/>
                <w:kern w:val="0"/>
              </w:rPr>
            </w:pPr>
            <w:r>
              <w:rPr>
                <w:rFonts w:cs="..ì."/>
                <w:kern w:val="0"/>
              </w:rPr>
              <w:t xml:space="preserve">HBT60 </w:t>
            </w:r>
            <w:r>
              <w:rPr>
                <w:rFonts w:cs="..ì." w:hint="eastAsia"/>
                <w:kern w:val="0"/>
              </w:rPr>
              <w:t>沈阳</w:t>
            </w:r>
          </w:p>
        </w:tc>
        <w:tc>
          <w:tcPr>
            <w:tcW w:w="1207" w:type="dxa"/>
            <w:vAlign w:val="center"/>
          </w:tcPr>
          <w:p w:rsidR="00E82F45" w:rsidRDefault="00E82F45" w:rsidP="009228EC">
            <w:pPr>
              <w:rPr>
                <w:rFonts w:cs="..ì."/>
                <w:kern w:val="0"/>
              </w:rPr>
            </w:pPr>
            <w:r>
              <w:rPr>
                <w:rFonts w:cs="..ì."/>
                <w:kern w:val="0"/>
              </w:rPr>
              <w:t>60m</w:t>
            </w:r>
            <w:r>
              <w:rPr>
                <w:rFonts w:hint="eastAsia"/>
                <w:kern w:val="0"/>
                <w:vertAlign w:val="superscript"/>
              </w:rPr>
              <w:t>3</w:t>
            </w:r>
            <w:r>
              <w:rPr>
                <w:rFonts w:cs="..ì."/>
                <w:kern w:val="0"/>
              </w:rPr>
              <w:t>/h</w:t>
            </w:r>
          </w:p>
        </w:tc>
        <w:tc>
          <w:tcPr>
            <w:tcW w:w="368" w:type="dxa"/>
            <w:gridSpan w:val="2"/>
            <w:vAlign w:val="center"/>
          </w:tcPr>
          <w:p w:rsidR="00E82F45" w:rsidRDefault="00E82F45" w:rsidP="009228EC">
            <w:pPr>
              <w:rPr>
                <w:kern w:val="0"/>
              </w:rPr>
            </w:pPr>
          </w:p>
        </w:tc>
        <w:tc>
          <w:tcPr>
            <w:tcW w:w="493" w:type="dxa"/>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4</w:t>
            </w:r>
          </w:p>
        </w:tc>
        <w:tc>
          <w:tcPr>
            <w:tcW w:w="679" w:type="dxa"/>
            <w:vAlign w:val="center"/>
          </w:tcPr>
          <w:p w:rsidR="00E82F45" w:rsidRDefault="00E82F45" w:rsidP="009228EC">
            <w:pPr>
              <w:rPr>
                <w:rFonts w:cs="..ì."/>
                <w:kern w:val="0"/>
              </w:rPr>
            </w:pPr>
            <w:r>
              <w:rPr>
                <w:rFonts w:cs="..ì."/>
                <w:kern w:val="0"/>
              </w:rPr>
              <w:t>4</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8</w:t>
            </w:r>
          </w:p>
        </w:tc>
        <w:tc>
          <w:tcPr>
            <w:tcW w:w="960" w:type="dxa"/>
            <w:vAlign w:val="center"/>
          </w:tcPr>
          <w:p w:rsidR="00E82F45" w:rsidRDefault="00E82F45" w:rsidP="009228EC">
            <w:pPr>
              <w:rPr>
                <w:rFonts w:cs="..ì."/>
                <w:kern w:val="0"/>
              </w:rPr>
            </w:pPr>
            <w:r>
              <w:rPr>
                <w:rFonts w:cs="..ì."/>
                <w:kern w:val="0"/>
              </w:rPr>
              <w:t>1</w:t>
            </w:r>
          </w:p>
        </w:tc>
      </w:tr>
      <w:tr w:rsidR="00E82F45" w:rsidTr="009228EC">
        <w:trPr>
          <w:trHeight w:val="632"/>
          <w:jc w:val="center"/>
        </w:trPr>
        <w:tc>
          <w:tcPr>
            <w:tcW w:w="1290" w:type="dxa"/>
            <w:vAlign w:val="center"/>
          </w:tcPr>
          <w:p w:rsidR="00E82F45" w:rsidRDefault="00E82F45" w:rsidP="009228EC">
            <w:pPr>
              <w:rPr>
                <w:rFonts w:cs="..ì."/>
                <w:kern w:val="0"/>
              </w:rPr>
            </w:pPr>
            <w:r>
              <w:rPr>
                <w:rFonts w:cs="..ì." w:hint="eastAsia"/>
                <w:kern w:val="0"/>
              </w:rPr>
              <w:lastRenderedPageBreak/>
              <w:t>混凝土振捣器</w:t>
            </w:r>
          </w:p>
        </w:tc>
        <w:tc>
          <w:tcPr>
            <w:tcW w:w="1266" w:type="dxa"/>
            <w:vAlign w:val="center"/>
          </w:tcPr>
          <w:p w:rsidR="00E82F45" w:rsidRDefault="00E82F45" w:rsidP="009228EC">
            <w:pPr>
              <w:rPr>
                <w:rFonts w:cs="..ì."/>
                <w:kern w:val="0"/>
              </w:rPr>
            </w:pPr>
            <w:r>
              <w:rPr>
                <w:rFonts w:cs="..ì." w:hint="eastAsia"/>
                <w:kern w:val="0"/>
              </w:rPr>
              <w:t>景县</w:t>
            </w:r>
          </w:p>
        </w:tc>
        <w:tc>
          <w:tcPr>
            <w:tcW w:w="1207" w:type="dxa"/>
            <w:vAlign w:val="center"/>
          </w:tcPr>
          <w:p w:rsidR="00E82F45" w:rsidRDefault="00E82F45" w:rsidP="009228EC">
            <w:pPr>
              <w:rPr>
                <w:rFonts w:cs="..ì."/>
                <w:kern w:val="0"/>
              </w:rPr>
            </w:pPr>
            <w:r>
              <w:rPr>
                <w:rFonts w:cs="..ì."/>
                <w:kern w:val="0"/>
              </w:rPr>
              <w:t>Z50</w:t>
            </w:r>
          </w:p>
        </w:tc>
        <w:tc>
          <w:tcPr>
            <w:tcW w:w="368" w:type="dxa"/>
            <w:gridSpan w:val="2"/>
            <w:vAlign w:val="center"/>
          </w:tcPr>
          <w:p w:rsidR="00E82F45" w:rsidRDefault="00E82F45" w:rsidP="009228EC">
            <w:pPr>
              <w:rPr>
                <w:kern w:val="0"/>
              </w:rPr>
            </w:pPr>
          </w:p>
        </w:tc>
        <w:tc>
          <w:tcPr>
            <w:tcW w:w="493" w:type="dxa"/>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60</w:t>
            </w:r>
          </w:p>
        </w:tc>
        <w:tc>
          <w:tcPr>
            <w:tcW w:w="679" w:type="dxa"/>
            <w:vAlign w:val="center"/>
          </w:tcPr>
          <w:p w:rsidR="00E82F45" w:rsidRDefault="00E82F45" w:rsidP="009228EC">
            <w:pPr>
              <w:rPr>
                <w:rFonts w:cs="..ì."/>
                <w:kern w:val="0"/>
              </w:rPr>
            </w:pPr>
            <w:r>
              <w:rPr>
                <w:rFonts w:cs="..ì."/>
                <w:kern w:val="0"/>
              </w:rPr>
              <w:t>60</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kern w:val="0"/>
              </w:rPr>
            </w:pPr>
          </w:p>
        </w:tc>
        <w:tc>
          <w:tcPr>
            <w:tcW w:w="960" w:type="dxa"/>
            <w:vAlign w:val="center"/>
          </w:tcPr>
          <w:p w:rsidR="00E82F45" w:rsidRDefault="00E82F45" w:rsidP="009228EC">
            <w:pPr>
              <w:rPr>
                <w:rFonts w:cs="..ì."/>
                <w:kern w:val="0"/>
              </w:rPr>
            </w:pPr>
            <w:r>
              <w:rPr>
                <w:rFonts w:cs="..ì."/>
                <w:kern w:val="0"/>
              </w:rPr>
              <w:t>0.5</w:t>
            </w:r>
          </w:p>
        </w:tc>
      </w:tr>
      <w:tr w:rsidR="00E82F45" w:rsidTr="009228EC">
        <w:trPr>
          <w:trHeight w:val="316"/>
          <w:jc w:val="center"/>
        </w:trPr>
        <w:tc>
          <w:tcPr>
            <w:tcW w:w="1290" w:type="dxa"/>
            <w:vAlign w:val="center"/>
          </w:tcPr>
          <w:p w:rsidR="00E82F45" w:rsidRDefault="00E82F45" w:rsidP="009228EC">
            <w:pPr>
              <w:rPr>
                <w:rFonts w:cs="..ì."/>
                <w:kern w:val="0"/>
              </w:rPr>
            </w:pPr>
            <w:r>
              <w:rPr>
                <w:rFonts w:cs="..ì." w:hint="eastAsia"/>
                <w:kern w:val="0"/>
              </w:rPr>
              <w:t>自卸车</w:t>
            </w:r>
          </w:p>
        </w:tc>
        <w:tc>
          <w:tcPr>
            <w:tcW w:w="1266" w:type="dxa"/>
            <w:vAlign w:val="center"/>
          </w:tcPr>
          <w:p w:rsidR="00E82F45" w:rsidRDefault="00E82F45" w:rsidP="009228EC">
            <w:pPr>
              <w:rPr>
                <w:rFonts w:cs="..ì."/>
                <w:kern w:val="0"/>
              </w:rPr>
            </w:pPr>
            <w:r>
              <w:rPr>
                <w:rFonts w:cs="..ì." w:hint="eastAsia"/>
                <w:kern w:val="0"/>
              </w:rPr>
              <w:t>斯</w:t>
            </w:r>
            <w:proofErr w:type="gramStart"/>
            <w:r>
              <w:rPr>
                <w:rFonts w:cs="..ì." w:hint="eastAsia"/>
                <w:kern w:val="0"/>
              </w:rPr>
              <w:t>太</w:t>
            </w:r>
            <w:proofErr w:type="gramEnd"/>
            <w:r>
              <w:rPr>
                <w:rFonts w:cs="..ì." w:hint="eastAsia"/>
                <w:kern w:val="0"/>
              </w:rPr>
              <w:t>尔</w:t>
            </w:r>
            <w:r>
              <w:rPr>
                <w:rFonts w:cs="..ì."/>
                <w:kern w:val="0"/>
              </w:rPr>
              <w:t xml:space="preserve"> </w:t>
            </w:r>
            <w:r>
              <w:rPr>
                <w:rFonts w:cs="..ì." w:hint="eastAsia"/>
                <w:kern w:val="0"/>
              </w:rPr>
              <w:t>济南</w:t>
            </w:r>
          </w:p>
        </w:tc>
        <w:tc>
          <w:tcPr>
            <w:tcW w:w="1562" w:type="dxa"/>
            <w:gridSpan w:val="2"/>
            <w:vAlign w:val="center"/>
          </w:tcPr>
          <w:p w:rsidR="00E82F45" w:rsidRDefault="00E82F45" w:rsidP="009228EC">
            <w:pPr>
              <w:rPr>
                <w:rFonts w:cs="..ì."/>
                <w:kern w:val="0"/>
              </w:rPr>
            </w:pPr>
            <w:r>
              <w:rPr>
                <w:rFonts w:cs="..ì."/>
                <w:kern w:val="0"/>
              </w:rPr>
              <w:t>206kW 19t</w:t>
            </w:r>
          </w:p>
        </w:tc>
        <w:tc>
          <w:tcPr>
            <w:tcW w:w="506" w:type="dxa"/>
            <w:gridSpan w:val="2"/>
            <w:vAlign w:val="center"/>
          </w:tcPr>
          <w:p w:rsidR="00E82F45" w:rsidRDefault="00E82F45" w:rsidP="009228EC">
            <w:pPr>
              <w:rPr>
                <w:kern w:val="0"/>
              </w:rPr>
            </w:pPr>
          </w:p>
        </w:tc>
        <w:tc>
          <w:tcPr>
            <w:tcW w:w="566" w:type="dxa"/>
            <w:vAlign w:val="center"/>
          </w:tcPr>
          <w:p w:rsidR="00E82F45" w:rsidRDefault="00E82F45" w:rsidP="009228EC">
            <w:pPr>
              <w:rPr>
                <w:rFonts w:cs="..ì."/>
                <w:kern w:val="0"/>
              </w:rPr>
            </w:pPr>
            <w:r>
              <w:rPr>
                <w:rFonts w:cs="..ì."/>
                <w:kern w:val="0"/>
              </w:rPr>
              <w:t>8</w:t>
            </w:r>
          </w:p>
        </w:tc>
        <w:tc>
          <w:tcPr>
            <w:tcW w:w="679" w:type="dxa"/>
            <w:vAlign w:val="center"/>
          </w:tcPr>
          <w:p w:rsidR="00E82F45" w:rsidRDefault="00E82F45" w:rsidP="009228EC">
            <w:pPr>
              <w:rPr>
                <w:rFonts w:cs="..ì."/>
                <w:kern w:val="0"/>
              </w:rPr>
            </w:pPr>
            <w:r>
              <w:rPr>
                <w:rFonts w:cs="..ì."/>
                <w:kern w:val="0"/>
              </w:rPr>
              <w:t>8</w:t>
            </w:r>
          </w:p>
        </w:tc>
        <w:tc>
          <w:tcPr>
            <w:tcW w:w="547" w:type="dxa"/>
            <w:vAlign w:val="center"/>
          </w:tcPr>
          <w:p w:rsidR="00E82F45" w:rsidRDefault="00E82F45" w:rsidP="009228EC">
            <w:pPr>
              <w:rPr>
                <w:kern w:val="0"/>
              </w:rPr>
            </w:pPr>
          </w:p>
        </w:tc>
        <w:tc>
          <w:tcPr>
            <w:tcW w:w="524" w:type="dxa"/>
            <w:vAlign w:val="center"/>
          </w:tcPr>
          <w:p w:rsidR="00E82F45" w:rsidRDefault="00E82F45" w:rsidP="009228EC">
            <w:pPr>
              <w:rPr>
                <w:kern w:val="0"/>
              </w:rPr>
            </w:pPr>
          </w:p>
        </w:tc>
        <w:tc>
          <w:tcPr>
            <w:tcW w:w="1028" w:type="dxa"/>
            <w:vAlign w:val="center"/>
          </w:tcPr>
          <w:p w:rsidR="00E82F45" w:rsidRDefault="00E82F45" w:rsidP="009228EC">
            <w:pPr>
              <w:rPr>
                <w:rFonts w:cs="..ì."/>
                <w:kern w:val="0"/>
              </w:rPr>
            </w:pPr>
            <w:r>
              <w:rPr>
                <w:rFonts w:cs="..ì."/>
                <w:kern w:val="0"/>
              </w:rPr>
              <w:t>2</w:t>
            </w:r>
          </w:p>
        </w:tc>
        <w:tc>
          <w:tcPr>
            <w:tcW w:w="960" w:type="dxa"/>
            <w:vAlign w:val="center"/>
          </w:tcPr>
          <w:p w:rsidR="00E82F45" w:rsidRDefault="00E82F45" w:rsidP="009228EC">
            <w:pPr>
              <w:rPr>
                <w:rFonts w:cs="..ì."/>
                <w:kern w:val="0"/>
              </w:rPr>
            </w:pPr>
            <w:r>
              <w:rPr>
                <w:rFonts w:cs="..ì."/>
                <w:kern w:val="0"/>
              </w:rPr>
              <w:t>1</w:t>
            </w:r>
          </w:p>
        </w:tc>
      </w:tr>
    </w:tbl>
    <w:p w:rsidR="00E82F45" w:rsidRDefault="00E82F45" w:rsidP="00E82F45">
      <w:pPr>
        <w:rPr>
          <w:rFonts w:ascii="..ì." w:eastAsia="..ì." w:cs="..ì."/>
          <w:kern w:val="0"/>
          <w:sz w:val="24"/>
        </w:rPr>
      </w:pPr>
    </w:p>
    <w:tbl>
      <w:tblPr>
        <w:tblW w:w="8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4"/>
        <w:gridCol w:w="1430"/>
        <w:gridCol w:w="1522"/>
        <w:gridCol w:w="496"/>
        <w:gridCol w:w="535"/>
        <w:gridCol w:w="712"/>
        <w:gridCol w:w="660"/>
        <w:gridCol w:w="637"/>
        <w:gridCol w:w="874"/>
        <w:gridCol w:w="822"/>
      </w:tblGrid>
      <w:tr w:rsidR="00E82F45" w:rsidTr="009228EC">
        <w:trPr>
          <w:trHeight w:val="377"/>
          <w:jc w:val="center"/>
        </w:trPr>
        <w:tc>
          <w:tcPr>
            <w:tcW w:w="1366" w:type="dxa"/>
            <w:vAlign w:val="center"/>
          </w:tcPr>
          <w:p w:rsidR="00E82F45" w:rsidRDefault="00E82F45" w:rsidP="009228EC">
            <w:pPr>
              <w:rPr>
                <w:rFonts w:cs="..ì."/>
                <w:kern w:val="0"/>
              </w:rPr>
            </w:pPr>
            <w:r>
              <w:rPr>
                <w:rFonts w:cs="..ì." w:hint="eastAsia"/>
                <w:kern w:val="0"/>
              </w:rPr>
              <w:t>自卸车</w:t>
            </w:r>
          </w:p>
        </w:tc>
        <w:tc>
          <w:tcPr>
            <w:tcW w:w="1357" w:type="dxa"/>
            <w:vAlign w:val="center"/>
          </w:tcPr>
          <w:p w:rsidR="00E82F45" w:rsidRDefault="00E82F45" w:rsidP="009228EC">
            <w:pPr>
              <w:rPr>
                <w:rFonts w:cs="..ì."/>
                <w:kern w:val="0"/>
              </w:rPr>
            </w:pPr>
            <w:r>
              <w:rPr>
                <w:rFonts w:cs="..ì."/>
                <w:kern w:val="0"/>
              </w:rPr>
              <w:t xml:space="preserve">A20 </w:t>
            </w:r>
            <w:r>
              <w:rPr>
                <w:rFonts w:cs="..ì." w:hint="eastAsia"/>
                <w:kern w:val="0"/>
              </w:rPr>
              <w:t>瑞典</w:t>
            </w:r>
          </w:p>
        </w:tc>
        <w:tc>
          <w:tcPr>
            <w:tcW w:w="1358" w:type="dxa"/>
            <w:vAlign w:val="center"/>
          </w:tcPr>
          <w:p w:rsidR="00E82F45" w:rsidRDefault="00E82F45" w:rsidP="009228EC">
            <w:pPr>
              <w:rPr>
                <w:rFonts w:cs="..ì."/>
                <w:kern w:val="0"/>
              </w:rPr>
            </w:pPr>
            <w:r>
              <w:rPr>
                <w:rFonts w:cs="..ì."/>
                <w:kern w:val="0"/>
              </w:rPr>
              <w:t>206kW 19t</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10</w:t>
            </w:r>
          </w:p>
        </w:tc>
        <w:tc>
          <w:tcPr>
            <w:tcW w:w="738" w:type="dxa"/>
            <w:vAlign w:val="center"/>
          </w:tcPr>
          <w:p w:rsidR="00E82F45" w:rsidRDefault="00E82F45" w:rsidP="009228EC">
            <w:pPr>
              <w:rPr>
                <w:rFonts w:cs="..ì."/>
                <w:kern w:val="0"/>
              </w:rPr>
            </w:pPr>
            <w:r>
              <w:rPr>
                <w:rFonts w:cs="..ì."/>
                <w:kern w:val="0"/>
              </w:rPr>
              <w:t>10</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10</w:t>
            </w:r>
          </w:p>
        </w:tc>
        <w:tc>
          <w:tcPr>
            <w:tcW w:w="853" w:type="dxa"/>
            <w:vAlign w:val="center"/>
          </w:tcPr>
          <w:p w:rsidR="00E82F45" w:rsidRDefault="00E82F45" w:rsidP="009228EC">
            <w:pPr>
              <w:rPr>
                <w:rFonts w:cs="..ì."/>
                <w:kern w:val="0"/>
              </w:rPr>
            </w:pPr>
            <w:r>
              <w:rPr>
                <w:rFonts w:cs="..ì."/>
                <w:kern w:val="0"/>
              </w:rPr>
              <w:t>0.5</w:t>
            </w:r>
          </w:p>
        </w:tc>
      </w:tr>
      <w:tr w:rsidR="00E82F45" w:rsidTr="009228EC">
        <w:trPr>
          <w:trHeight w:val="377"/>
          <w:jc w:val="center"/>
        </w:trPr>
        <w:tc>
          <w:tcPr>
            <w:tcW w:w="1366" w:type="dxa"/>
            <w:vAlign w:val="center"/>
          </w:tcPr>
          <w:p w:rsidR="00E82F45" w:rsidRDefault="00E82F45" w:rsidP="009228EC">
            <w:pPr>
              <w:rPr>
                <w:rFonts w:cs="..ì."/>
                <w:kern w:val="0"/>
              </w:rPr>
            </w:pPr>
            <w:r>
              <w:rPr>
                <w:rFonts w:cs="..ì." w:hint="eastAsia"/>
                <w:kern w:val="0"/>
              </w:rPr>
              <w:t>自卸车</w:t>
            </w:r>
          </w:p>
        </w:tc>
        <w:tc>
          <w:tcPr>
            <w:tcW w:w="1357" w:type="dxa"/>
            <w:vAlign w:val="center"/>
          </w:tcPr>
          <w:p w:rsidR="00E82F45" w:rsidRDefault="00E82F45" w:rsidP="009228EC">
            <w:pPr>
              <w:rPr>
                <w:rFonts w:cs="..ì."/>
                <w:kern w:val="0"/>
              </w:rPr>
            </w:pPr>
            <w:r>
              <w:rPr>
                <w:rFonts w:cs="..ì." w:hint="eastAsia"/>
                <w:kern w:val="0"/>
              </w:rPr>
              <w:t>重庆铁马</w:t>
            </w:r>
          </w:p>
        </w:tc>
        <w:tc>
          <w:tcPr>
            <w:tcW w:w="1358" w:type="dxa"/>
            <w:vAlign w:val="center"/>
          </w:tcPr>
          <w:p w:rsidR="00E82F45" w:rsidRDefault="00E82F45" w:rsidP="009228EC">
            <w:pPr>
              <w:rPr>
                <w:rFonts w:cs="..ì."/>
                <w:kern w:val="0"/>
              </w:rPr>
            </w:pPr>
            <w:r>
              <w:rPr>
                <w:rFonts w:cs="..ì."/>
                <w:kern w:val="0"/>
              </w:rPr>
              <w:t>206kW 15t</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8</w:t>
            </w:r>
          </w:p>
        </w:tc>
        <w:tc>
          <w:tcPr>
            <w:tcW w:w="738" w:type="dxa"/>
            <w:vAlign w:val="center"/>
          </w:tcPr>
          <w:p w:rsidR="00E82F45" w:rsidRDefault="00E82F45" w:rsidP="009228EC">
            <w:pPr>
              <w:rPr>
                <w:rFonts w:cs="..ì."/>
                <w:kern w:val="0"/>
              </w:rPr>
            </w:pPr>
            <w:r>
              <w:rPr>
                <w:rFonts w:cs="..ì."/>
                <w:kern w:val="0"/>
              </w:rPr>
              <w:t>8</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10</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377"/>
          <w:jc w:val="center"/>
        </w:trPr>
        <w:tc>
          <w:tcPr>
            <w:tcW w:w="1366" w:type="dxa"/>
            <w:vAlign w:val="center"/>
          </w:tcPr>
          <w:p w:rsidR="00E82F45" w:rsidRDefault="00E82F45" w:rsidP="009228EC">
            <w:pPr>
              <w:rPr>
                <w:rFonts w:cs="..ì."/>
                <w:kern w:val="0"/>
              </w:rPr>
            </w:pPr>
            <w:r>
              <w:rPr>
                <w:rFonts w:cs="..ì." w:hint="eastAsia"/>
                <w:kern w:val="0"/>
              </w:rPr>
              <w:t>翻斗车</w:t>
            </w:r>
          </w:p>
        </w:tc>
        <w:tc>
          <w:tcPr>
            <w:tcW w:w="1357" w:type="dxa"/>
            <w:vAlign w:val="center"/>
          </w:tcPr>
          <w:p w:rsidR="00E82F45" w:rsidRDefault="00E82F45" w:rsidP="009228EC">
            <w:pPr>
              <w:rPr>
                <w:rFonts w:cs="..ì."/>
                <w:kern w:val="0"/>
              </w:rPr>
            </w:pPr>
            <w:r>
              <w:rPr>
                <w:rFonts w:cs="..ì." w:hint="eastAsia"/>
                <w:kern w:val="0"/>
              </w:rPr>
              <w:t>徐州</w:t>
            </w:r>
          </w:p>
        </w:tc>
        <w:tc>
          <w:tcPr>
            <w:tcW w:w="1358" w:type="dxa"/>
            <w:vAlign w:val="center"/>
          </w:tcPr>
          <w:p w:rsidR="00E82F45" w:rsidRDefault="00E82F45" w:rsidP="009228EC">
            <w:pPr>
              <w:rPr>
                <w:rFonts w:cs="..ì."/>
                <w:kern w:val="0"/>
              </w:rPr>
            </w:pPr>
            <w:r>
              <w:rPr>
                <w:rFonts w:cs="..ì."/>
                <w:kern w:val="0"/>
              </w:rPr>
              <w:t>1t</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4</w:t>
            </w:r>
          </w:p>
        </w:tc>
        <w:tc>
          <w:tcPr>
            <w:tcW w:w="738" w:type="dxa"/>
            <w:vAlign w:val="center"/>
          </w:tcPr>
          <w:p w:rsidR="00E82F45" w:rsidRDefault="00E82F45" w:rsidP="009228EC">
            <w:pPr>
              <w:rPr>
                <w:rFonts w:cs="..ì."/>
                <w:kern w:val="0"/>
              </w:rPr>
            </w:pPr>
            <w:r>
              <w:rPr>
                <w:rFonts w:cs="..ì."/>
                <w:kern w:val="0"/>
              </w:rPr>
              <w:t>4</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10</w:t>
            </w:r>
          </w:p>
        </w:tc>
        <w:tc>
          <w:tcPr>
            <w:tcW w:w="853" w:type="dxa"/>
            <w:vAlign w:val="center"/>
          </w:tcPr>
          <w:p w:rsidR="00E82F45" w:rsidRDefault="00E82F45" w:rsidP="009228EC">
            <w:pPr>
              <w:rPr>
                <w:rFonts w:cs="..ì."/>
                <w:kern w:val="0"/>
              </w:rPr>
            </w:pPr>
            <w:r>
              <w:rPr>
                <w:rFonts w:cs="..ì."/>
                <w:kern w:val="0"/>
              </w:rPr>
              <w:t>1</w:t>
            </w:r>
          </w:p>
        </w:tc>
      </w:tr>
      <w:tr w:rsidR="00E82F45" w:rsidTr="009228EC">
        <w:trPr>
          <w:trHeight w:val="680"/>
          <w:jc w:val="center"/>
        </w:trPr>
        <w:tc>
          <w:tcPr>
            <w:tcW w:w="1366" w:type="dxa"/>
            <w:vAlign w:val="center"/>
          </w:tcPr>
          <w:p w:rsidR="00E82F45" w:rsidRDefault="00E82F45" w:rsidP="009228EC">
            <w:pPr>
              <w:rPr>
                <w:rFonts w:cs="..ì."/>
                <w:kern w:val="0"/>
              </w:rPr>
            </w:pPr>
            <w:r>
              <w:rPr>
                <w:rFonts w:cs="..ì." w:hint="eastAsia"/>
                <w:kern w:val="0"/>
              </w:rPr>
              <w:t>油罐车</w:t>
            </w:r>
          </w:p>
        </w:tc>
        <w:tc>
          <w:tcPr>
            <w:tcW w:w="1357" w:type="dxa"/>
            <w:vAlign w:val="center"/>
          </w:tcPr>
          <w:p w:rsidR="00E82F45" w:rsidRDefault="00E82F45" w:rsidP="009228EC">
            <w:pPr>
              <w:rPr>
                <w:rFonts w:cs="..ì."/>
                <w:kern w:val="0"/>
              </w:rPr>
            </w:pPr>
            <w:r>
              <w:rPr>
                <w:rFonts w:cs="..ì."/>
                <w:kern w:val="0"/>
              </w:rPr>
              <w:t xml:space="preserve">BQ1130FJ </w:t>
            </w:r>
            <w:r>
              <w:rPr>
                <w:rFonts w:cs="..ì." w:hint="eastAsia"/>
                <w:kern w:val="0"/>
              </w:rPr>
              <w:t>北京</w:t>
            </w:r>
          </w:p>
        </w:tc>
        <w:tc>
          <w:tcPr>
            <w:tcW w:w="1358" w:type="dxa"/>
            <w:vAlign w:val="center"/>
          </w:tcPr>
          <w:p w:rsidR="00E82F45" w:rsidRDefault="00E82F45" w:rsidP="009228EC">
            <w:pPr>
              <w:rPr>
                <w:rFonts w:cs="..ì."/>
                <w:kern w:val="0"/>
              </w:rPr>
            </w:pPr>
            <w:r>
              <w:rPr>
                <w:rFonts w:cs="..ì."/>
                <w:kern w:val="0"/>
              </w:rPr>
              <w:t>5t</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6</w:t>
            </w:r>
          </w:p>
        </w:tc>
        <w:tc>
          <w:tcPr>
            <w:tcW w:w="853" w:type="dxa"/>
            <w:vAlign w:val="center"/>
          </w:tcPr>
          <w:p w:rsidR="00E82F45" w:rsidRDefault="00E82F45" w:rsidP="009228EC">
            <w:pPr>
              <w:rPr>
                <w:rFonts w:cs="..ì."/>
                <w:kern w:val="0"/>
              </w:rPr>
            </w:pPr>
            <w:r>
              <w:rPr>
                <w:rFonts w:cs="..ì."/>
                <w:kern w:val="0"/>
              </w:rPr>
              <w:t>3</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汽车起重机</w:t>
            </w:r>
          </w:p>
        </w:tc>
        <w:tc>
          <w:tcPr>
            <w:tcW w:w="1357" w:type="dxa"/>
            <w:vAlign w:val="center"/>
          </w:tcPr>
          <w:p w:rsidR="00E82F45" w:rsidRDefault="00E82F45" w:rsidP="009228EC">
            <w:pPr>
              <w:rPr>
                <w:rFonts w:cs="..ì."/>
                <w:kern w:val="0"/>
              </w:rPr>
            </w:pPr>
            <w:r>
              <w:rPr>
                <w:rFonts w:cs="..ì."/>
                <w:kern w:val="0"/>
              </w:rPr>
              <w:t xml:space="preserve">QY16C </w:t>
            </w:r>
            <w:r>
              <w:rPr>
                <w:rFonts w:cs="..ì." w:hint="eastAsia"/>
                <w:kern w:val="0"/>
              </w:rPr>
              <w:t>徐州</w:t>
            </w:r>
          </w:p>
        </w:tc>
        <w:tc>
          <w:tcPr>
            <w:tcW w:w="1358" w:type="dxa"/>
            <w:vAlign w:val="center"/>
          </w:tcPr>
          <w:p w:rsidR="00E82F45" w:rsidRDefault="00E82F45" w:rsidP="009228EC">
            <w:pPr>
              <w:rPr>
                <w:rFonts w:cs="..ì."/>
                <w:kern w:val="0"/>
              </w:rPr>
            </w:pPr>
            <w:r>
              <w:rPr>
                <w:rFonts w:cs="..ì."/>
                <w:kern w:val="0"/>
              </w:rPr>
              <w:t>16t</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3</w:t>
            </w:r>
          </w:p>
        </w:tc>
      </w:tr>
      <w:tr w:rsidR="00E82F45" w:rsidTr="009228EC">
        <w:trPr>
          <w:trHeight w:val="682"/>
          <w:jc w:val="center"/>
        </w:trPr>
        <w:tc>
          <w:tcPr>
            <w:tcW w:w="1366" w:type="dxa"/>
            <w:vAlign w:val="center"/>
          </w:tcPr>
          <w:p w:rsidR="00E82F45" w:rsidRDefault="00E82F45" w:rsidP="009228EC">
            <w:pPr>
              <w:rPr>
                <w:rFonts w:cs="..ì."/>
                <w:kern w:val="0"/>
              </w:rPr>
            </w:pPr>
            <w:r>
              <w:rPr>
                <w:rFonts w:cs="..ì." w:hint="eastAsia"/>
                <w:kern w:val="0"/>
              </w:rPr>
              <w:t>通风机</w:t>
            </w:r>
          </w:p>
        </w:tc>
        <w:tc>
          <w:tcPr>
            <w:tcW w:w="1357" w:type="dxa"/>
            <w:vAlign w:val="center"/>
          </w:tcPr>
          <w:p w:rsidR="00E82F45" w:rsidRDefault="00E82F45" w:rsidP="009228EC">
            <w:pPr>
              <w:rPr>
                <w:rFonts w:cs="..ì."/>
                <w:kern w:val="0"/>
              </w:rPr>
            </w:pPr>
            <w:r>
              <w:rPr>
                <w:rFonts w:cs="..ì."/>
                <w:kern w:val="0"/>
              </w:rPr>
              <w:t xml:space="preserve">tZ63-12.5 </w:t>
            </w:r>
            <w:r>
              <w:rPr>
                <w:rFonts w:cs="..ì." w:hint="eastAsia"/>
                <w:kern w:val="0"/>
              </w:rPr>
              <w:t>天津</w:t>
            </w:r>
          </w:p>
        </w:tc>
        <w:tc>
          <w:tcPr>
            <w:tcW w:w="1358" w:type="dxa"/>
            <w:vAlign w:val="center"/>
          </w:tcPr>
          <w:p w:rsidR="00E82F45" w:rsidRDefault="00E82F45" w:rsidP="009228EC">
            <w:pPr>
              <w:rPr>
                <w:kern w:val="0"/>
                <w:vertAlign w:val="superscript"/>
              </w:rPr>
            </w:pPr>
            <w:r>
              <w:rPr>
                <w:rFonts w:cs="..ì."/>
                <w:kern w:val="0"/>
              </w:rPr>
              <w:t>1800 m</w:t>
            </w:r>
            <w:r>
              <w:rPr>
                <w:rFonts w:hint="eastAsia"/>
                <w:kern w:val="0"/>
                <w:vertAlign w:val="superscript"/>
              </w:rPr>
              <w:t>3</w:t>
            </w:r>
          </w:p>
          <w:p w:rsidR="00E82F45" w:rsidRDefault="00E82F45" w:rsidP="009228EC">
            <w:pPr>
              <w:rPr>
                <w:rFonts w:cs="..ì."/>
                <w:kern w:val="0"/>
              </w:rPr>
            </w:pPr>
            <w:r>
              <w:rPr>
                <w:rFonts w:cs="..ì."/>
                <w:kern w:val="0"/>
              </w:rPr>
              <w:t>/min</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通风机</w:t>
            </w:r>
          </w:p>
        </w:tc>
        <w:tc>
          <w:tcPr>
            <w:tcW w:w="1357" w:type="dxa"/>
            <w:vAlign w:val="center"/>
          </w:tcPr>
          <w:p w:rsidR="00E82F45" w:rsidRDefault="00E82F45" w:rsidP="009228EC">
            <w:pPr>
              <w:rPr>
                <w:rFonts w:cs="..ì."/>
                <w:kern w:val="0"/>
              </w:rPr>
            </w:pPr>
            <w:r>
              <w:rPr>
                <w:rFonts w:cs="..ì." w:hint="eastAsia"/>
                <w:kern w:val="0"/>
              </w:rPr>
              <w:t>天津</w:t>
            </w:r>
          </w:p>
        </w:tc>
        <w:tc>
          <w:tcPr>
            <w:tcW w:w="1358" w:type="dxa"/>
            <w:vAlign w:val="center"/>
          </w:tcPr>
          <w:p w:rsidR="00E82F45" w:rsidRDefault="00E82F45" w:rsidP="009228EC">
            <w:pPr>
              <w:rPr>
                <w:rFonts w:cs="..ì."/>
                <w:kern w:val="0"/>
              </w:rPr>
            </w:pPr>
            <w:r>
              <w:rPr>
                <w:rFonts w:cs="..ì."/>
                <w:kern w:val="0"/>
              </w:rPr>
              <w:t>35kVA</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3</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空压机</w:t>
            </w:r>
          </w:p>
        </w:tc>
        <w:tc>
          <w:tcPr>
            <w:tcW w:w="1357" w:type="dxa"/>
            <w:vAlign w:val="center"/>
          </w:tcPr>
          <w:p w:rsidR="00E82F45" w:rsidRDefault="00E82F45" w:rsidP="009228EC">
            <w:pPr>
              <w:rPr>
                <w:rFonts w:cs="..ì."/>
                <w:kern w:val="0"/>
              </w:rPr>
            </w:pPr>
            <w:r>
              <w:rPr>
                <w:rFonts w:cs="..ì." w:hint="eastAsia"/>
                <w:kern w:val="0"/>
              </w:rPr>
              <w:t>徐州</w:t>
            </w:r>
          </w:p>
        </w:tc>
        <w:tc>
          <w:tcPr>
            <w:tcW w:w="1358" w:type="dxa"/>
            <w:vAlign w:val="center"/>
          </w:tcPr>
          <w:p w:rsidR="00E82F45" w:rsidRDefault="00E82F45" w:rsidP="009228EC">
            <w:pPr>
              <w:rPr>
                <w:rFonts w:cs="..ì."/>
                <w:kern w:val="0"/>
              </w:rPr>
            </w:pPr>
            <w:r>
              <w:rPr>
                <w:rFonts w:cs="..ì."/>
                <w:kern w:val="0"/>
              </w:rPr>
              <w:t>4L-208</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8</w:t>
            </w:r>
          </w:p>
        </w:tc>
        <w:tc>
          <w:tcPr>
            <w:tcW w:w="738" w:type="dxa"/>
            <w:vAlign w:val="center"/>
          </w:tcPr>
          <w:p w:rsidR="00E82F45" w:rsidRDefault="00E82F45" w:rsidP="009228EC">
            <w:pPr>
              <w:rPr>
                <w:rFonts w:cs="..ì."/>
                <w:kern w:val="0"/>
              </w:rPr>
            </w:pPr>
            <w:r>
              <w:rPr>
                <w:rFonts w:cs="..ì."/>
                <w:kern w:val="0"/>
              </w:rPr>
              <w:t>8</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3</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发电机</w:t>
            </w:r>
          </w:p>
        </w:tc>
        <w:tc>
          <w:tcPr>
            <w:tcW w:w="1357" w:type="dxa"/>
            <w:vAlign w:val="center"/>
          </w:tcPr>
          <w:p w:rsidR="00E82F45" w:rsidRDefault="00E82F45" w:rsidP="009228EC">
            <w:pPr>
              <w:rPr>
                <w:rFonts w:cs="..ì."/>
                <w:kern w:val="0"/>
              </w:rPr>
            </w:pPr>
            <w:r>
              <w:rPr>
                <w:rFonts w:cs="..ì."/>
                <w:kern w:val="0"/>
              </w:rPr>
              <w:t xml:space="preserve">200GF </w:t>
            </w:r>
            <w:r>
              <w:rPr>
                <w:rFonts w:cs="..ì." w:hint="eastAsia"/>
                <w:kern w:val="0"/>
              </w:rPr>
              <w:t>天津</w:t>
            </w:r>
          </w:p>
        </w:tc>
        <w:tc>
          <w:tcPr>
            <w:tcW w:w="1358" w:type="dxa"/>
            <w:vAlign w:val="center"/>
          </w:tcPr>
          <w:p w:rsidR="00E82F45" w:rsidRDefault="00E82F45" w:rsidP="009228EC">
            <w:pPr>
              <w:rPr>
                <w:rFonts w:cs="..ì."/>
                <w:kern w:val="0"/>
              </w:rPr>
            </w:pPr>
            <w:r>
              <w:rPr>
                <w:rFonts w:cs="..ì."/>
                <w:kern w:val="0"/>
              </w:rPr>
              <w:t>250kVA</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3</w:t>
            </w:r>
          </w:p>
        </w:tc>
        <w:tc>
          <w:tcPr>
            <w:tcW w:w="738" w:type="dxa"/>
            <w:vAlign w:val="center"/>
          </w:tcPr>
          <w:p w:rsidR="00E82F45" w:rsidRDefault="00E82F45" w:rsidP="009228EC">
            <w:pPr>
              <w:rPr>
                <w:rFonts w:cs="..ì."/>
                <w:kern w:val="0"/>
              </w:rPr>
            </w:pPr>
            <w:r>
              <w:rPr>
                <w:rFonts w:cs="..ì."/>
                <w:kern w:val="0"/>
              </w:rPr>
              <w:t>3</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11</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680"/>
          <w:jc w:val="center"/>
        </w:trPr>
        <w:tc>
          <w:tcPr>
            <w:tcW w:w="1366" w:type="dxa"/>
            <w:vAlign w:val="center"/>
          </w:tcPr>
          <w:p w:rsidR="00E82F45" w:rsidRDefault="00E82F45" w:rsidP="009228EC">
            <w:pPr>
              <w:rPr>
                <w:rFonts w:cs="..ì."/>
                <w:kern w:val="0"/>
              </w:rPr>
            </w:pPr>
            <w:r>
              <w:rPr>
                <w:rFonts w:cs="..ì." w:hint="eastAsia"/>
                <w:kern w:val="0"/>
              </w:rPr>
              <w:t>变压器</w:t>
            </w:r>
          </w:p>
        </w:tc>
        <w:tc>
          <w:tcPr>
            <w:tcW w:w="1357" w:type="dxa"/>
            <w:vAlign w:val="center"/>
          </w:tcPr>
          <w:p w:rsidR="00E82F45" w:rsidRDefault="00E82F45" w:rsidP="009228EC">
            <w:pPr>
              <w:rPr>
                <w:rFonts w:cs="..ì."/>
                <w:kern w:val="0"/>
              </w:rPr>
            </w:pPr>
            <w:r>
              <w:rPr>
                <w:rFonts w:cs="..ì."/>
                <w:kern w:val="0"/>
              </w:rPr>
              <w:t xml:space="preserve">JS-630 </w:t>
            </w:r>
            <w:r>
              <w:rPr>
                <w:rFonts w:cs="..ì." w:hint="eastAsia"/>
                <w:kern w:val="0"/>
              </w:rPr>
              <w:t>成都</w:t>
            </w:r>
          </w:p>
        </w:tc>
        <w:tc>
          <w:tcPr>
            <w:tcW w:w="1358" w:type="dxa"/>
            <w:vAlign w:val="center"/>
          </w:tcPr>
          <w:p w:rsidR="00E82F45" w:rsidRDefault="00E82F45" w:rsidP="009228EC">
            <w:pPr>
              <w:rPr>
                <w:rFonts w:cs="..ì."/>
                <w:kern w:val="0"/>
              </w:rPr>
            </w:pPr>
            <w:r>
              <w:rPr>
                <w:rFonts w:cs="..ì."/>
                <w:kern w:val="0"/>
              </w:rPr>
              <w:t>500kVA</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4</w:t>
            </w:r>
          </w:p>
        </w:tc>
        <w:tc>
          <w:tcPr>
            <w:tcW w:w="853" w:type="dxa"/>
            <w:vAlign w:val="center"/>
          </w:tcPr>
          <w:p w:rsidR="00E82F45" w:rsidRDefault="00E82F45" w:rsidP="009228EC">
            <w:pPr>
              <w:rPr>
                <w:rFonts w:cs="..ì."/>
                <w:kern w:val="0"/>
              </w:rPr>
            </w:pPr>
            <w:r>
              <w:rPr>
                <w:rFonts w:cs="..ì."/>
                <w:kern w:val="0"/>
              </w:rPr>
              <w:t>0.5</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t>变压器</w:t>
            </w:r>
          </w:p>
        </w:tc>
        <w:tc>
          <w:tcPr>
            <w:tcW w:w="1357" w:type="dxa"/>
            <w:vAlign w:val="center"/>
          </w:tcPr>
          <w:p w:rsidR="00E82F45" w:rsidRDefault="00E82F45" w:rsidP="009228EC">
            <w:pPr>
              <w:rPr>
                <w:rFonts w:cs="..ì."/>
                <w:kern w:val="0"/>
              </w:rPr>
            </w:pPr>
            <w:r>
              <w:rPr>
                <w:rFonts w:cs="..ì." w:hint="eastAsia"/>
                <w:kern w:val="0"/>
              </w:rPr>
              <w:t>成都</w:t>
            </w:r>
          </w:p>
        </w:tc>
        <w:tc>
          <w:tcPr>
            <w:tcW w:w="1358" w:type="dxa"/>
            <w:vAlign w:val="center"/>
          </w:tcPr>
          <w:p w:rsidR="00E82F45" w:rsidRDefault="00E82F45" w:rsidP="009228EC">
            <w:pPr>
              <w:rPr>
                <w:rFonts w:cs="..ì."/>
                <w:kern w:val="0"/>
              </w:rPr>
            </w:pPr>
            <w:r>
              <w:rPr>
                <w:rFonts w:cs="..ì."/>
                <w:kern w:val="0"/>
              </w:rPr>
              <w:t>400kVA</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4</w:t>
            </w:r>
          </w:p>
        </w:tc>
        <w:tc>
          <w:tcPr>
            <w:tcW w:w="853" w:type="dxa"/>
            <w:vAlign w:val="center"/>
          </w:tcPr>
          <w:p w:rsidR="00E82F45" w:rsidRDefault="00E82F45" w:rsidP="009228EC">
            <w:pPr>
              <w:rPr>
                <w:rFonts w:cs="..ì."/>
                <w:kern w:val="0"/>
              </w:rPr>
            </w:pPr>
            <w:r>
              <w:rPr>
                <w:rFonts w:cs="..ì."/>
                <w:kern w:val="0"/>
              </w:rPr>
              <w:t>0.5</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t>变压器</w:t>
            </w:r>
          </w:p>
        </w:tc>
        <w:tc>
          <w:tcPr>
            <w:tcW w:w="1357" w:type="dxa"/>
            <w:vAlign w:val="center"/>
          </w:tcPr>
          <w:p w:rsidR="00E82F45" w:rsidRDefault="00E82F45" w:rsidP="009228EC">
            <w:pPr>
              <w:rPr>
                <w:rFonts w:cs="..ì."/>
                <w:kern w:val="0"/>
              </w:rPr>
            </w:pPr>
            <w:r>
              <w:rPr>
                <w:rFonts w:cs="..ì." w:hint="eastAsia"/>
                <w:kern w:val="0"/>
              </w:rPr>
              <w:t>成都</w:t>
            </w:r>
          </w:p>
        </w:tc>
        <w:tc>
          <w:tcPr>
            <w:tcW w:w="1358" w:type="dxa"/>
            <w:vAlign w:val="center"/>
          </w:tcPr>
          <w:p w:rsidR="00E82F45" w:rsidRDefault="00E82F45" w:rsidP="009228EC">
            <w:pPr>
              <w:rPr>
                <w:rFonts w:cs="..ì."/>
                <w:kern w:val="0"/>
              </w:rPr>
            </w:pPr>
            <w:r>
              <w:rPr>
                <w:rFonts w:cs="..ì."/>
                <w:kern w:val="0"/>
              </w:rPr>
              <w:t>600kVA</w:t>
            </w: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4</w:t>
            </w:r>
          </w:p>
        </w:tc>
        <w:tc>
          <w:tcPr>
            <w:tcW w:w="853" w:type="dxa"/>
            <w:vAlign w:val="center"/>
          </w:tcPr>
          <w:p w:rsidR="00E82F45" w:rsidRDefault="00E82F45" w:rsidP="009228EC">
            <w:pPr>
              <w:rPr>
                <w:rFonts w:cs="..ì."/>
                <w:kern w:val="0"/>
              </w:rPr>
            </w:pPr>
            <w:r>
              <w:rPr>
                <w:rFonts w:cs="..ì."/>
                <w:kern w:val="0"/>
              </w:rPr>
              <w:t>0.5</w:t>
            </w:r>
          </w:p>
        </w:tc>
      </w:tr>
      <w:tr w:rsidR="00E82F45" w:rsidTr="009228EC">
        <w:trPr>
          <w:trHeight w:val="680"/>
          <w:jc w:val="center"/>
        </w:trPr>
        <w:tc>
          <w:tcPr>
            <w:tcW w:w="1366" w:type="dxa"/>
            <w:vAlign w:val="center"/>
          </w:tcPr>
          <w:p w:rsidR="00E82F45" w:rsidRDefault="00E82F45" w:rsidP="009228EC">
            <w:pPr>
              <w:rPr>
                <w:rFonts w:cs="..ì."/>
                <w:kern w:val="0"/>
              </w:rPr>
            </w:pPr>
            <w:r>
              <w:rPr>
                <w:rFonts w:cs="..ì." w:hint="eastAsia"/>
                <w:kern w:val="0"/>
              </w:rPr>
              <w:lastRenderedPageBreak/>
              <w:t>多级水泵</w:t>
            </w:r>
          </w:p>
        </w:tc>
        <w:tc>
          <w:tcPr>
            <w:tcW w:w="1357" w:type="dxa"/>
            <w:vAlign w:val="center"/>
          </w:tcPr>
          <w:p w:rsidR="00E82F45" w:rsidRDefault="00E82F45" w:rsidP="009228EC">
            <w:pPr>
              <w:rPr>
                <w:rFonts w:cs="..ì."/>
                <w:kern w:val="0"/>
              </w:rPr>
            </w:pPr>
            <w:r>
              <w:rPr>
                <w:rFonts w:cs="..ì."/>
                <w:kern w:val="0"/>
              </w:rPr>
              <w:t>D155-30</w:t>
            </w:r>
            <w:r>
              <w:rPr>
                <w:rFonts w:cs="..ì." w:hint="eastAsia"/>
                <w:kern w:val="0"/>
              </w:rPr>
              <w:t>×</w:t>
            </w:r>
            <w:r>
              <w:rPr>
                <w:rFonts w:cs="..ì."/>
                <w:kern w:val="0"/>
              </w:rPr>
              <w:t xml:space="preserve">5 </w:t>
            </w:r>
            <w:r>
              <w:rPr>
                <w:rFonts w:cs="..ì." w:hint="eastAsia"/>
                <w:kern w:val="0"/>
              </w:rPr>
              <w:t>太原</w:t>
            </w:r>
          </w:p>
        </w:tc>
        <w:tc>
          <w:tcPr>
            <w:tcW w:w="1358" w:type="dxa"/>
            <w:vAlign w:val="center"/>
          </w:tcPr>
          <w:p w:rsidR="00E82F45" w:rsidRDefault="00E82F45" w:rsidP="009228EC">
            <w:pPr>
              <w:rPr>
                <w:rFonts w:cs="..ì."/>
                <w:kern w:val="0"/>
              </w:rPr>
            </w:pPr>
            <w:r>
              <w:rPr>
                <w:rFonts w:cs="..ì."/>
                <w:kern w:val="0"/>
              </w:rPr>
              <w:t>H=150m Q=155m</w:t>
            </w:r>
            <w:r>
              <w:rPr>
                <w:rFonts w:hint="eastAsia"/>
                <w:kern w:val="0"/>
                <w:vertAlign w:val="superscript"/>
              </w:rPr>
              <w:t>3</w:t>
            </w:r>
            <w:r>
              <w:rPr>
                <w:rFonts w:cs="..ì."/>
                <w:kern w:val="0"/>
              </w:rPr>
              <w:t>/h</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8</w:t>
            </w:r>
          </w:p>
        </w:tc>
        <w:tc>
          <w:tcPr>
            <w:tcW w:w="738" w:type="dxa"/>
            <w:vAlign w:val="center"/>
          </w:tcPr>
          <w:p w:rsidR="00E82F45" w:rsidRDefault="00E82F45" w:rsidP="009228EC">
            <w:pPr>
              <w:rPr>
                <w:rFonts w:cs="..ì."/>
                <w:kern w:val="0"/>
              </w:rPr>
            </w:pPr>
            <w:r>
              <w:rPr>
                <w:rFonts w:cs="..ì."/>
                <w:kern w:val="0"/>
              </w:rPr>
              <w:t>8</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6</w:t>
            </w:r>
          </w:p>
        </w:tc>
        <w:tc>
          <w:tcPr>
            <w:tcW w:w="853" w:type="dxa"/>
            <w:vAlign w:val="center"/>
          </w:tcPr>
          <w:p w:rsidR="00E82F45" w:rsidRDefault="00E82F45" w:rsidP="009228EC">
            <w:pPr>
              <w:rPr>
                <w:rFonts w:cs="..ì."/>
                <w:kern w:val="0"/>
              </w:rPr>
            </w:pPr>
            <w:r>
              <w:rPr>
                <w:rFonts w:cs="..ì."/>
                <w:kern w:val="0"/>
              </w:rPr>
              <w:t>1</w:t>
            </w:r>
          </w:p>
        </w:tc>
      </w:tr>
      <w:tr w:rsidR="00E82F45" w:rsidTr="009228EC">
        <w:trPr>
          <w:trHeight w:val="680"/>
          <w:jc w:val="center"/>
        </w:trPr>
        <w:tc>
          <w:tcPr>
            <w:tcW w:w="1366" w:type="dxa"/>
            <w:vAlign w:val="center"/>
          </w:tcPr>
          <w:p w:rsidR="00E82F45" w:rsidRDefault="00E82F45" w:rsidP="009228EC">
            <w:pPr>
              <w:rPr>
                <w:rFonts w:cs="..ì."/>
                <w:kern w:val="0"/>
              </w:rPr>
            </w:pPr>
            <w:r>
              <w:rPr>
                <w:rFonts w:cs="..ì." w:hint="eastAsia"/>
                <w:kern w:val="0"/>
              </w:rPr>
              <w:t>变频恒压供水设备</w:t>
            </w:r>
          </w:p>
        </w:tc>
        <w:tc>
          <w:tcPr>
            <w:tcW w:w="1357" w:type="dxa"/>
            <w:vAlign w:val="center"/>
          </w:tcPr>
          <w:p w:rsidR="00E82F45" w:rsidRDefault="00E82F45" w:rsidP="009228EC">
            <w:pPr>
              <w:rPr>
                <w:rFonts w:cs="..ì."/>
                <w:kern w:val="0"/>
              </w:rPr>
            </w:pPr>
            <w:r>
              <w:rPr>
                <w:rFonts w:cs="..ì." w:hint="eastAsia"/>
                <w:kern w:val="0"/>
              </w:rPr>
              <w:t>涿州</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1</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t>自吸泵</w:t>
            </w:r>
          </w:p>
        </w:tc>
        <w:tc>
          <w:tcPr>
            <w:tcW w:w="1357" w:type="dxa"/>
            <w:vAlign w:val="center"/>
          </w:tcPr>
          <w:p w:rsidR="00E82F45" w:rsidRDefault="00E82F45" w:rsidP="009228EC">
            <w:pPr>
              <w:rPr>
                <w:rFonts w:cs="..ì."/>
                <w:kern w:val="0"/>
              </w:rPr>
            </w:pPr>
            <w:r>
              <w:rPr>
                <w:rFonts w:cs="..ì."/>
                <w:kern w:val="0"/>
              </w:rPr>
              <w:t xml:space="preserve">6ZX-2 </w:t>
            </w:r>
            <w:r>
              <w:rPr>
                <w:rFonts w:cs="..ì." w:hint="eastAsia"/>
                <w:kern w:val="0"/>
              </w:rPr>
              <w:t>北京</w:t>
            </w:r>
            <w:r>
              <w:rPr>
                <w:rFonts w:cs="..ì."/>
                <w:kern w:val="0"/>
              </w:rPr>
              <w:t>0</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10</w:t>
            </w:r>
          </w:p>
        </w:tc>
        <w:tc>
          <w:tcPr>
            <w:tcW w:w="738" w:type="dxa"/>
            <w:vAlign w:val="center"/>
          </w:tcPr>
          <w:p w:rsidR="00E82F45" w:rsidRDefault="00E82F45" w:rsidP="009228EC">
            <w:pPr>
              <w:rPr>
                <w:rFonts w:cs="..ì."/>
                <w:kern w:val="0"/>
              </w:rPr>
            </w:pPr>
            <w:r>
              <w:rPr>
                <w:rFonts w:cs="..ì."/>
                <w:kern w:val="0"/>
              </w:rPr>
              <w:t>10</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3</w:t>
            </w:r>
          </w:p>
        </w:tc>
        <w:tc>
          <w:tcPr>
            <w:tcW w:w="853" w:type="dxa"/>
            <w:vAlign w:val="center"/>
          </w:tcPr>
          <w:p w:rsidR="00E82F45" w:rsidRDefault="00E82F45" w:rsidP="009228EC">
            <w:pPr>
              <w:rPr>
                <w:rFonts w:cs="..ì."/>
                <w:kern w:val="0"/>
              </w:rPr>
            </w:pPr>
            <w:r>
              <w:rPr>
                <w:rFonts w:cs="..ì."/>
                <w:kern w:val="0"/>
              </w:rPr>
              <w:t>0.5</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t>自吸泵</w:t>
            </w:r>
          </w:p>
        </w:tc>
        <w:tc>
          <w:tcPr>
            <w:tcW w:w="1357" w:type="dxa"/>
            <w:vAlign w:val="center"/>
          </w:tcPr>
          <w:p w:rsidR="00E82F45" w:rsidRDefault="00E82F45" w:rsidP="009228EC">
            <w:pPr>
              <w:rPr>
                <w:rFonts w:cs="..ì."/>
                <w:kern w:val="0"/>
              </w:rPr>
            </w:pPr>
            <w:r>
              <w:rPr>
                <w:rFonts w:cs="..ì."/>
                <w:kern w:val="0"/>
              </w:rPr>
              <w:t xml:space="preserve">SS-50 </w:t>
            </w:r>
            <w:r>
              <w:rPr>
                <w:rFonts w:cs="..ì." w:hint="eastAsia"/>
                <w:kern w:val="0"/>
              </w:rPr>
              <w:t>山东</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12</w:t>
            </w:r>
          </w:p>
        </w:tc>
        <w:tc>
          <w:tcPr>
            <w:tcW w:w="738" w:type="dxa"/>
            <w:vAlign w:val="center"/>
          </w:tcPr>
          <w:p w:rsidR="00E82F45" w:rsidRDefault="00E82F45" w:rsidP="009228EC">
            <w:pPr>
              <w:rPr>
                <w:rFonts w:cs="..ì."/>
                <w:kern w:val="0"/>
              </w:rPr>
            </w:pPr>
            <w:r>
              <w:rPr>
                <w:rFonts w:cs="..ì."/>
                <w:kern w:val="0"/>
              </w:rPr>
              <w:t>12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3</w:t>
            </w:r>
          </w:p>
        </w:tc>
        <w:tc>
          <w:tcPr>
            <w:tcW w:w="853" w:type="dxa"/>
            <w:vAlign w:val="center"/>
          </w:tcPr>
          <w:p w:rsidR="00E82F45" w:rsidRDefault="00E82F45" w:rsidP="009228EC">
            <w:pPr>
              <w:rPr>
                <w:rFonts w:cs="..ì."/>
                <w:kern w:val="0"/>
              </w:rPr>
            </w:pPr>
            <w:r>
              <w:rPr>
                <w:rFonts w:cs="..ì."/>
                <w:kern w:val="0"/>
              </w:rPr>
              <w:t>0.5</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t>自吸泵</w:t>
            </w:r>
          </w:p>
        </w:tc>
        <w:tc>
          <w:tcPr>
            <w:tcW w:w="1357" w:type="dxa"/>
            <w:vAlign w:val="center"/>
          </w:tcPr>
          <w:p w:rsidR="00E82F45" w:rsidRDefault="00E82F45" w:rsidP="009228EC">
            <w:pPr>
              <w:rPr>
                <w:rFonts w:cs="..ì."/>
                <w:kern w:val="0"/>
              </w:rPr>
            </w:pPr>
            <w:r>
              <w:rPr>
                <w:rFonts w:cs="..ì."/>
                <w:kern w:val="0"/>
              </w:rPr>
              <w:t xml:space="preserve">6hs-9 </w:t>
            </w:r>
            <w:r>
              <w:rPr>
                <w:rFonts w:cs="..ì." w:hint="eastAsia"/>
                <w:kern w:val="0"/>
              </w:rPr>
              <w:t>上海</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8</w:t>
            </w:r>
          </w:p>
        </w:tc>
        <w:tc>
          <w:tcPr>
            <w:tcW w:w="738" w:type="dxa"/>
            <w:vAlign w:val="center"/>
          </w:tcPr>
          <w:p w:rsidR="00E82F45" w:rsidRDefault="00E82F45" w:rsidP="009228EC">
            <w:pPr>
              <w:rPr>
                <w:rFonts w:cs="..ì."/>
                <w:kern w:val="0"/>
              </w:rPr>
            </w:pPr>
            <w:r>
              <w:rPr>
                <w:rFonts w:cs="..ì."/>
                <w:kern w:val="0"/>
              </w:rPr>
              <w:t>8</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3</w:t>
            </w:r>
          </w:p>
        </w:tc>
        <w:tc>
          <w:tcPr>
            <w:tcW w:w="853" w:type="dxa"/>
            <w:vAlign w:val="center"/>
          </w:tcPr>
          <w:p w:rsidR="00E82F45" w:rsidRDefault="00E82F45" w:rsidP="009228EC">
            <w:pPr>
              <w:rPr>
                <w:rFonts w:cs="..ì."/>
                <w:kern w:val="0"/>
              </w:rPr>
            </w:pPr>
            <w:r>
              <w:rPr>
                <w:rFonts w:cs="..ì."/>
                <w:kern w:val="0"/>
              </w:rPr>
              <w:t>0.5</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t>钢筋切割机</w:t>
            </w:r>
          </w:p>
        </w:tc>
        <w:tc>
          <w:tcPr>
            <w:tcW w:w="1357" w:type="dxa"/>
            <w:vAlign w:val="center"/>
          </w:tcPr>
          <w:p w:rsidR="00E82F45" w:rsidRDefault="00E82F45" w:rsidP="009228EC">
            <w:pPr>
              <w:rPr>
                <w:rFonts w:cs="..ì."/>
                <w:kern w:val="0"/>
              </w:rPr>
            </w:pPr>
            <w:r>
              <w:rPr>
                <w:rFonts w:cs="..ì."/>
                <w:kern w:val="0"/>
              </w:rPr>
              <w:t xml:space="preserve">GQW40 </w:t>
            </w:r>
            <w:r>
              <w:rPr>
                <w:rFonts w:cs="..ì." w:hint="eastAsia"/>
                <w:kern w:val="0"/>
              </w:rPr>
              <w:t>山东</w:t>
            </w:r>
          </w:p>
        </w:tc>
        <w:tc>
          <w:tcPr>
            <w:tcW w:w="1358" w:type="dxa"/>
            <w:vAlign w:val="center"/>
          </w:tcPr>
          <w:p w:rsidR="00E82F45" w:rsidRDefault="00E82F45" w:rsidP="009228EC">
            <w:pPr>
              <w:rPr>
                <w:rFonts w:cs="..ì."/>
                <w:kern w:val="0"/>
              </w:rPr>
            </w:pPr>
            <w:r>
              <w:rPr>
                <w:rFonts w:cs="..ì."/>
                <w:kern w:val="0"/>
              </w:rPr>
              <w:t>4.0kW</w:t>
            </w:r>
          </w:p>
        </w:tc>
        <w:tc>
          <w:tcPr>
            <w:tcW w:w="432" w:type="dxa"/>
            <w:vAlign w:val="center"/>
          </w:tcPr>
          <w:p w:rsidR="00E82F45" w:rsidRDefault="00E82F45" w:rsidP="009228EC">
            <w:pPr>
              <w:rPr>
                <w:kern w:val="0"/>
              </w:rPr>
            </w:pPr>
          </w:p>
        </w:tc>
        <w:tc>
          <w:tcPr>
            <w:tcW w:w="540" w:type="dxa"/>
            <w:vAlign w:val="center"/>
          </w:tcPr>
          <w:p w:rsidR="00E82F45" w:rsidRDefault="00E82F45" w:rsidP="009228EC">
            <w:pPr>
              <w:rPr>
                <w:rFonts w:cs="..ì."/>
                <w:kern w:val="0"/>
              </w:rPr>
            </w:pPr>
            <w:r>
              <w:rPr>
                <w:rFonts w:cs="..ì."/>
                <w:kern w:val="0"/>
              </w:rPr>
              <w:t>3</w:t>
            </w:r>
          </w:p>
        </w:tc>
        <w:tc>
          <w:tcPr>
            <w:tcW w:w="738" w:type="dxa"/>
            <w:vAlign w:val="center"/>
          </w:tcPr>
          <w:p w:rsidR="00E82F45" w:rsidRDefault="00E82F45" w:rsidP="009228EC">
            <w:pPr>
              <w:rPr>
                <w:rFonts w:cs="..ì."/>
                <w:kern w:val="0"/>
              </w:rPr>
            </w:pPr>
            <w:r>
              <w:rPr>
                <w:rFonts w:cs="..ì."/>
                <w:kern w:val="0"/>
              </w:rPr>
              <w:t>3</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5</w:t>
            </w:r>
          </w:p>
        </w:tc>
        <w:tc>
          <w:tcPr>
            <w:tcW w:w="853" w:type="dxa"/>
            <w:vAlign w:val="center"/>
          </w:tcPr>
          <w:p w:rsidR="00E82F45" w:rsidRDefault="00E82F45" w:rsidP="009228EC">
            <w:pPr>
              <w:rPr>
                <w:rFonts w:cs="..ì."/>
                <w:kern w:val="0"/>
              </w:rPr>
            </w:pPr>
            <w:r>
              <w:rPr>
                <w:rFonts w:cs="..ì."/>
                <w:kern w:val="0"/>
              </w:rPr>
              <w:t>1.8</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钢筋弯曲机</w:t>
            </w:r>
          </w:p>
        </w:tc>
        <w:tc>
          <w:tcPr>
            <w:tcW w:w="1357" w:type="dxa"/>
            <w:vAlign w:val="center"/>
          </w:tcPr>
          <w:p w:rsidR="00E82F45" w:rsidRDefault="00E82F45" w:rsidP="009228EC">
            <w:pPr>
              <w:rPr>
                <w:rFonts w:cs="..ì."/>
                <w:kern w:val="0"/>
              </w:rPr>
            </w:pPr>
            <w:r>
              <w:rPr>
                <w:rFonts w:cs="..ì."/>
                <w:kern w:val="0"/>
              </w:rPr>
              <w:t xml:space="preserve">GQW40 </w:t>
            </w:r>
            <w:r>
              <w:rPr>
                <w:rFonts w:cs="..ì." w:hint="eastAsia"/>
                <w:kern w:val="0"/>
              </w:rPr>
              <w:t>山东</w:t>
            </w:r>
          </w:p>
        </w:tc>
        <w:tc>
          <w:tcPr>
            <w:tcW w:w="1358" w:type="dxa"/>
            <w:vAlign w:val="center"/>
          </w:tcPr>
          <w:p w:rsidR="00E82F45" w:rsidRDefault="00E82F45" w:rsidP="009228EC">
            <w:pPr>
              <w:rPr>
                <w:rFonts w:cs="..ì."/>
                <w:kern w:val="0"/>
              </w:rPr>
            </w:pPr>
            <w:r>
              <w:rPr>
                <w:rFonts w:cs="..ì."/>
                <w:kern w:val="0"/>
              </w:rPr>
              <w:t>3.0</w:t>
            </w: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3</w:t>
            </w:r>
          </w:p>
        </w:tc>
        <w:tc>
          <w:tcPr>
            <w:tcW w:w="738" w:type="dxa"/>
            <w:vAlign w:val="center"/>
          </w:tcPr>
          <w:p w:rsidR="00E82F45" w:rsidRDefault="00E82F45" w:rsidP="009228EC">
            <w:pPr>
              <w:rPr>
                <w:rFonts w:cs="..ì."/>
                <w:kern w:val="0"/>
              </w:rPr>
            </w:pPr>
            <w:r>
              <w:rPr>
                <w:rFonts w:cs="..ì."/>
                <w:kern w:val="0"/>
              </w:rPr>
              <w:t>3</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5</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钢筋对焊机</w:t>
            </w:r>
          </w:p>
        </w:tc>
        <w:tc>
          <w:tcPr>
            <w:tcW w:w="1357" w:type="dxa"/>
            <w:vAlign w:val="center"/>
          </w:tcPr>
          <w:p w:rsidR="00E82F45" w:rsidRDefault="00E82F45" w:rsidP="009228EC">
            <w:pPr>
              <w:rPr>
                <w:rFonts w:cs="..ì."/>
                <w:kern w:val="0"/>
              </w:rPr>
            </w:pPr>
            <w:r>
              <w:rPr>
                <w:rFonts w:cs="..ì."/>
                <w:kern w:val="0"/>
              </w:rPr>
              <w:t xml:space="preserve">UN75 </w:t>
            </w:r>
            <w:r>
              <w:rPr>
                <w:rFonts w:cs="..ì." w:hint="eastAsia"/>
                <w:kern w:val="0"/>
              </w:rPr>
              <w:t>沈阳</w:t>
            </w:r>
          </w:p>
        </w:tc>
        <w:tc>
          <w:tcPr>
            <w:tcW w:w="1358" w:type="dxa"/>
            <w:vAlign w:val="center"/>
          </w:tcPr>
          <w:p w:rsidR="00E82F45" w:rsidRDefault="00E82F45" w:rsidP="009228EC">
            <w:pPr>
              <w:rPr>
                <w:rFonts w:cs="..ì."/>
                <w:kern w:val="0"/>
              </w:rPr>
            </w:pPr>
            <w:r>
              <w:rPr>
                <w:rFonts w:cs="..ì."/>
                <w:kern w:val="0"/>
              </w:rPr>
              <w:t>N1-75kW</w:t>
            </w: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电焊机</w:t>
            </w:r>
          </w:p>
        </w:tc>
        <w:tc>
          <w:tcPr>
            <w:tcW w:w="1357" w:type="dxa"/>
            <w:vAlign w:val="center"/>
          </w:tcPr>
          <w:p w:rsidR="00E82F45" w:rsidRDefault="00E82F45" w:rsidP="009228EC">
            <w:pPr>
              <w:rPr>
                <w:rFonts w:cs="..ì."/>
                <w:kern w:val="0"/>
              </w:rPr>
            </w:pPr>
            <w:r>
              <w:rPr>
                <w:rFonts w:cs="..ì."/>
                <w:kern w:val="0"/>
              </w:rPr>
              <w:t xml:space="preserve">BX500 </w:t>
            </w:r>
            <w:r>
              <w:rPr>
                <w:rFonts w:cs="..ì." w:hint="eastAsia"/>
                <w:kern w:val="0"/>
              </w:rPr>
              <w:t>山东</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6</w:t>
            </w:r>
          </w:p>
        </w:tc>
        <w:tc>
          <w:tcPr>
            <w:tcW w:w="738" w:type="dxa"/>
            <w:vAlign w:val="center"/>
          </w:tcPr>
          <w:p w:rsidR="00E82F45" w:rsidRDefault="00E82F45" w:rsidP="009228EC">
            <w:pPr>
              <w:rPr>
                <w:rFonts w:cs="..ì."/>
                <w:kern w:val="0"/>
              </w:rPr>
            </w:pPr>
            <w:r>
              <w:rPr>
                <w:rFonts w:cs="..ì."/>
                <w:kern w:val="0"/>
              </w:rPr>
              <w:t>6</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4</w:t>
            </w:r>
          </w:p>
        </w:tc>
        <w:tc>
          <w:tcPr>
            <w:tcW w:w="853" w:type="dxa"/>
            <w:vAlign w:val="center"/>
          </w:tcPr>
          <w:p w:rsidR="00E82F45" w:rsidRDefault="00E82F45" w:rsidP="009228EC">
            <w:pPr>
              <w:rPr>
                <w:rFonts w:cs="..ì."/>
                <w:kern w:val="0"/>
              </w:rPr>
            </w:pPr>
            <w:r>
              <w:rPr>
                <w:rFonts w:cs="..ì."/>
                <w:kern w:val="0"/>
              </w:rPr>
              <w:t>1</w:t>
            </w:r>
          </w:p>
        </w:tc>
      </w:tr>
      <w:tr w:rsidR="00E82F45" w:rsidTr="009228EC">
        <w:trPr>
          <w:trHeight w:val="680"/>
          <w:jc w:val="center"/>
        </w:trPr>
        <w:tc>
          <w:tcPr>
            <w:tcW w:w="1366" w:type="dxa"/>
            <w:vAlign w:val="center"/>
          </w:tcPr>
          <w:p w:rsidR="00E82F45" w:rsidRDefault="00E82F45" w:rsidP="009228EC">
            <w:pPr>
              <w:rPr>
                <w:rFonts w:cs="..ì."/>
                <w:kern w:val="0"/>
              </w:rPr>
            </w:pPr>
            <w:r>
              <w:rPr>
                <w:rFonts w:cs="..ì." w:hint="eastAsia"/>
                <w:kern w:val="0"/>
              </w:rPr>
              <w:t>防水板</w:t>
            </w:r>
            <w:proofErr w:type="gramStart"/>
            <w:r>
              <w:rPr>
                <w:rFonts w:cs="..ì." w:hint="eastAsia"/>
                <w:kern w:val="0"/>
              </w:rPr>
              <w:t>焊接器</w:t>
            </w:r>
            <w:proofErr w:type="gramEnd"/>
          </w:p>
        </w:tc>
        <w:tc>
          <w:tcPr>
            <w:tcW w:w="1357" w:type="dxa"/>
            <w:vAlign w:val="center"/>
          </w:tcPr>
          <w:p w:rsidR="00E82F45" w:rsidRDefault="00E82F45" w:rsidP="009228EC">
            <w:pPr>
              <w:rPr>
                <w:rFonts w:cs="..ì."/>
                <w:kern w:val="0"/>
              </w:rPr>
            </w:pPr>
            <w:r>
              <w:rPr>
                <w:rFonts w:cs="..ì." w:hint="eastAsia"/>
                <w:kern w:val="0"/>
              </w:rPr>
              <w:t>浙江</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4</w:t>
            </w:r>
          </w:p>
        </w:tc>
        <w:tc>
          <w:tcPr>
            <w:tcW w:w="738" w:type="dxa"/>
            <w:vAlign w:val="center"/>
          </w:tcPr>
          <w:p w:rsidR="00E82F45" w:rsidRDefault="00E82F45" w:rsidP="009228EC">
            <w:pPr>
              <w:rPr>
                <w:rFonts w:cs="..ì."/>
                <w:kern w:val="0"/>
              </w:rPr>
            </w:pPr>
            <w:r>
              <w:rPr>
                <w:rFonts w:cs="..ì."/>
                <w:kern w:val="0"/>
              </w:rPr>
              <w:t>4</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6</w:t>
            </w:r>
          </w:p>
        </w:tc>
        <w:tc>
          <w:tcPr>
            <w:tcW w:w="853" w:type="dxa"/>
            <w:vAlign w:val="center"/>
          </w:tcPr>
          <w:p w:rsidR="00E82F45" w:rsidRDefault="00E82F45" w:rsidP="009228EC">
            <w:pPr>
              <w:rPr>
                <w:rFonts w:cs="..ì."/>
                <w:kern w:val="0"/>
              </w:rPr>
            </w:pPr>
            <w:r>
              <w:rPr>
                <w:rFonts w:cs="..ì."/>
                <w:kern w:val="0"/>
              </w:rPr>
              <w:t>1</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lastRenderedPageBreak/>
              <w:t>洒水车</w:t>
            </w:r>
          </w:p>
        </w:tc>
        <w:tc>
          <w:tcPr>
            <w:tcW w:w="1357" w:type="dxa"/>
            <w:vAlign w:val="center"/>
          </w:tcPr>
          <w:p w:rsidR="00E82F45" w:rsidRDefault="00E82F45" w:rsidP="009228EC">
            <w:pPr>
              <w:rPr>
                <w:rFonts w:cs="..ì."/>
                <w:kern w:val="0"/>
              </w:rPr>
            </w:pPr>
            <w:r>
              <w:rPr>
                <w:rFonts w:cs="..ì."/>
                <w:kern w:val="0"/>
              </w:rPr>
              <w:t xml:space="preserve">SZQ5130 </w:t>
            </w:r>
            <w:r>
              <w:rPr>
                <w:rFonts w:cs="..ì." w:hint="eastAsia"/>
                <w:kern w:val="0"/>
              </w:rPr>
              <w:t>十堰</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6</w:t>
            </w:r>
          </w:p>
        </w:tc>
        <w:tc>
          <w:tcPr>
            <w:tcW w:w="853" w:type="dxa"/>
            <w:vAlign w:val="center"/>
          </w:tcPr>
          <w:p w:rsidR="00E82F45" w:rsidRDefault="00E82F45" w:rsidP="009228EC">
            <w:pPr>
              <w:rPr>
                <w:rFonts w:cs="..ì."/>
                <w:kern w:val="0"/>
              </w:rPr>
            </w:pPr>
            <w:r>
              <w:rPr>
                <w:rFonts w:cs="..ì."/>
                <w:kern w:val="0"/>
              </w:rPr>
              <w:t>3</w:t>
            </w:r>
          </w:p>
        </w:tc>
      </w:tr>
      <w:tr w:rsidR="00E82F45" w:rsidTr="009228EC">
        <w:trPr>
          <w:trHeight w:val="337"/>
          <w:jc w:val="center"/>
        </w:trPr>
        <w:tc>
          <w:tcPr>
            <w:tcW w:w="1366" w:type="dxa"/>
            <w:vAlign w:val="center"/>
          </w:tcPr>
          <w:p w:rsidR="00E82F45" w:rsidRDefault="00E82F45" w:rsidP="009228EC">
            <w:pPr>
              <w:rPr>
                <w:rFonts w:cs="..ì."/>
                <w:kern w:val="0"/>
              </w:rPr>
            </w:pPr>
            <w:r>
              <w:rPr>
                <w:rFonts w:cs="..ì." w:hint="eastAsia"/>
                <w:kern w:val="0"/>
              </w:rPr>
              <w:t>内燃空压机</w:t>
            </w:r>
          </w:p>
        </w:tc>
        <w:tc>
          <w:tcPr>
            <w:tcW w:w="1357" w:type="dxa"/>
            <w:vAlign w:val="center"/>
          </w:tcPr>
          <w:p w:rsidR="00E82F45" w:rsidRDefault="00E82F45" w:rsidP="009228EC">
            <w:pPr>
              <w:rPr>
                <w:rFonts w:cs="..ì."/>
                <w:kern w:val="0"/>
              </w:rPr>
            </w:pPr>
            <w:r>
              <w:rPr>
                <w:rFonts w:cs="..ì."/>
                <w:kern w:val="0"/>
              </w:rPr>
              <w:t xml:space="preserve">VY9/7 </w:t>
            </w:r>
            <w:r>
              <w:rPr>
                <w:rFonts w:cs="..ì." w:hint="eastAsia"/>
                <w:kern w:val="0"/>
              </w:rPr>
              <w:t>柳州</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1.6</w:t>
            </w:r>
          </w:p>
        </w:tc>
      </w:tr>
      <w:tr w:rsidR="00E82F45" w:rsidTr="009228EC">
        <w:trPr>
          <w:trHeight w:val="680"/>
          <w:jc w:val="center"/>
        </w:trPr>
        <w:tc>
          <w:tcPr>
            <w:tcW w:w="1366" w:type="dxa"/>
            <w:vAlign w:val="center"/>
          </w:tcPr>
          <w:p w:rsidR="00E82F45" w:rsidRDefault="00E82F45" w:rsidP="009228EC">
            <w:pPr>
              <w:rPr>
                <w:rFonts w:cs="..ì."/>
                <w:kern w:val="0"/>
              </w:rPr>
            </w:pPr>
            <w:r>
              <w:rPr>
                <w:rFonts w:cs="..ì." w:hint="eastAsia"/>
                <w:kern w:val="0"/>
              </w:rPr>
              <w:t>混凝土摊铺机</w:t>
            </w:r>
          </w:p>
        </w:tc>
        <w:tc>
          <w:tcPr>
            <w:tcW w:w="1357" w:type="dxa"/>
            <w:vAlign w:val="center"/>
          </w:tcPr>
          <w:p w:rsidR="00E82F45" w:rsidRDefault="00E82F45" w:rsidP="009228EC">
            <w:pPr>
              <w:rPr>
                <w:rFonts w:cs="..ì."/>
                <w:kern w:val="0"/>
              </w:rPr>
            </w:pPr>
            <w:r>
              <w:rPr>
                <w:rFonts w:cs="..ì."/>
                <w:kern w:val="0"/>
              </w:rPr>
              <w:t>HtG6000</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2</w:t>
            </w:r>
          </w:p>
        </w:tc>
        <w:tc>
          <w:tcPr>
            <w:tcW w:w="738" w:type="dxa"/>
            <w:vAlign w:val="center"/>
          </w:tcPr>
          <w:p w:rsidR="00E82F45" w:rsidRDefault="00E82F45" w:rsidP="009228EC">
            <w:pPr>
              <w:rPr>
                <w:rFonts w:cs="..ì."/>
                <w:kern w:val="0"/>
              </w:rPr>
            </w:pPr>
            <w:r>
              <w:rPr>
                <w:rFonts w:cs="..ì."/>
                <w:kern w:val="0"/>
              </w:rPr>
              <w:t>2</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光轮压路机</w:t>
            </w:r>
          </w:p>
        </w:tc>
        <w:tc>
          <w:tcPr>
            <w:tcW w:w="1357" w:type="dxa"/>
            <w:vAlign w:val="center"/>
          </w:tcPr>
          <w:p w:rsidR="00E82F45" w:rsidRDefault="00E82F45" w:rsidP="009228EC">
            <w:pPr>
              <w:rPr>
                <w:rFonts w:cs="..ì."/>
                <w:kern w:val="0"/>
              </w:rPr>
            </w:pPr>
            <w:r>
              <w:rPr>
                <w:rFonts w:cs="..ì."/>
                <w:kern w:val="0"/>
              </w:rPr>
              <w:t xml:space="preserve">YZ18 </w:t>
            </w:r>
            <w:r>
              <w:rPr>
                <w:rFonts w:cs="..ì." w:hint="eastAsia"/>
                <w:kern w:val="0"/>
              </w:rPr>
              <w:t>徐州</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振动压路机</w:t>
            </w:r>
          </w:p>
        </w:tc>
        <w:tc>
          <w:tcPr>
            <w:tcW w:w="1357" w:type="dxa"/>
            <w:vAlign w:val="center"/>
          </w:tcPr>
          <w:p w:rsidR="00E82F45" w:rsidRDefault="00E82F45" w:rsidP="009228EC">
            <w:pPr>
              <w:rPr>
                <w:rFonts w:cs="..ì."/>
                <w:kern w:val="0"/>
              </w:rPr>
            </w:pPr>
            <w:r>
              <w:rPr>
                <w:rFonts w:cs="..ì."/>
                <w:kern w:val="0"/>
              </w:rPr>
              <w:t xml:space="preserve">YZK200 </w:t>
            </w:r>
            <w:r>
              <w:rPr>
                <w:rFonts w:cs="..ì." w:hint="eastAsia"/>
                <w:kern w:val="0"/>
              </w:rPr>
              <w:t>洛阳</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rFonts w:cs="..ì."/>
                <w:kern w:val="0"/>
              </w:rPr>
            </w:pPr>
            <w:r>
              <w:rPr>
                <w:rFonts w:cs="..ì."/>
                <w:kern w:val="0"/>
              </w:rPr>
              <w:t>8</w:t>
            </w:r>
          </w:p>
        </w:tc>
        <w:tc>
          <w:tcPr>
            <w:tcW w:w="853" w:type="dxa"/>
            <w:vAlign w:val="center"/>
          </w:tcPr>
          <w:p w:rsidR="00E82F45" w:rsidRDefault="00E82F45" w:rsidP="009228EC">
            <w:pPr>
              <w:rPr>
                <w:rFonts w:cs="..ì."/>
                <w:kern w:val="0"/>
              </w:rPr>
            </w:pPr>
            <w:r>
              <w:rPr>
                <w:rFonts w:cs="..ì."/>
                <w:kern w:val="0"/>
              </w:rPr>
              <w:t>2</w:t>
            </w:r>
          </w:p>
        </w:tc>
      </w:tr>
      <w:tr w:rsidR="00E82F45" w:rsidTr="009228EC">
        <w:trPr>
          <w:trHeight w:val="334"/>
          <w:jc w:val="center"/>
        </w:trPr>
        <w:tc>
          <w:tcPr>
            <w:tcW w:w="1366" w:type="dxa"/>
            <w:vAlign w:val="center"/>
          </w:tcPr>
          <w:p w:rsidR="00E82F45" w:rsidRDefault="00E82F45" w:rsidP="009228EC">
            <w:pPr>
              <w:rPr>
                <w:rFonts w:cs="..ì."/>
                <w:kern w:val="0"/>
              </w:rPr>
            </w:pPr>
            <w:r>
              <w:rPr>
                <w:rFonts w:cs="..ì." w:hint="eastAsia"/>
                <w:kern w:val="0"/>
              </w:rPr>
              <w:t>平地机</w:t>
            </w:r>
          </w:p>
        </w:tc>
        <w:tc>
          <w:tcPr>
            <w:tcW w:w="1357" w:type="dxa"/>
            <w:vAlign w:val="center"/>
          </w:tcPr>
          <w:p w:rsidR="00E82F45" w:rsidRDefault="00E82F45" w:rsidP="009228EC">
            <w:pPr>
              <w:rPr>
                <w:rFonts w:cs="..ì."/>
                <w:kern w:val="0"/>
              </w:rPr>
            </w:pPr>
            <w:r>
              <w:rPr>
                <w:rFonts w:cs="..ì."/>
                <w:kern w:val="0"/>
              </w:rPr>
              <w:t xml:space="preserve">PY160B </w:t>
            </w:r>
            <w:r>
              <w:rPr>
                <w:rFonts w:cs="..ì." w:hint="eastAsia"/>
                <w:kern w:val="0"/>
              </w:rPr>
              <w:t>天津</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kern w:val="0"/>
              </w:rPr>
            </w:pPr>
            <w:r>
              <w:rPr>
                <w:kern w:val="0"/>
              </w:rPr>
              <w:t>8</w:t>
            </w:r>
          </w:p>
        </w:tc>
        <w:tc>
          <w:tcPr>
            <w:tcW w:w="853" w:type="dxa"/>
            <w:vAlign w:val="center"/>
          </w:tcPr>
          <w:p w:rsidR="00E82F45" w:rsidRDefault="00E82F45" w:rsidP="009228EC">
            <w:pPr>
              <w:rPr>
                <w:kern w:val="0"/>
              </w:rPr>
            </w:pPr>
            <w:r>
              <w:rPr>
                <w:kern w:val="0"/>
              </w:rPr>
              <w:t>1.3</w:t>
            </w:r>
          </w:p>
        </w:tc>
      </w:tr>
      <w:tr w:rsidR="00E82F45" w:rsidTr="009228EC">
        <w:trPr>
          <w:trHeight w:val="334"/>
          <w:jc w:val="center"/>
        </w:trPr>
        <w:tc>
          <w:tcPr>
            <w:tcW w:w="1366" w:type="dxa"/>
            <w:vAlign w:val="center"/>
          </w:tcPr>
          <w:p w:rsidR="00E82F45" w:rsidRDefault="00E82F45" w:rsidP="009228EC">
            <w:pPr>
              <w:rPr>
                <w:rFonts w:cs="..ì."/>
                <w:kern w:val="0"/>
              </w:rPr>
            </w:pPr>
            <w:proofErr w:type="gramStart"/>
            <w:r>
              <w:rPr>
                <w:rFonts w:cs="..ì." w:hint="eastAsia"/>
                <w:kern w:val="0"/>
              </w:rPr>
              <w:t>稳定土拌和站</w:t>
            </w:r>
            <w:proofErr w:type="gramEnd"/>
          </w:p>
        </w:tc>
        <w:tc>
          <w:tcPr>
            <w:tcW w:w="1357" w:type="dxa"/>
            <w:vAlign w:val="center"/>
          </w:tcPr>
          <w:p w:rsidR="00E82F45" w:rsidRDefault="00E82F45" w:rsidP="009228EC">
            <w:pPr>
              <w:rPr>
                <w:rFonts w:cs="..ì."/>
                <w:kern w:val="0"/>
              </w:rPr>
            </w:pPr>
            <w:r>
              <w:rPr>
                <w:rFonts w:cs="..ì."/>
                <w:kern w:val="0"/>
              </w:rPr>
              <w:t xml:space="preserve">WLQ300 </w:t>
            </w:r>
            <w:r>
              <w:rPr>
                <w:rFonts w:cs="..ì." w:hint="eastAsia"/>
                <w:kern w:val="0"/>
              </w:rPr>
              <w:t>山东</w:t>
            </w: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1</w:t>
            </w:r>
          </w:p>
        </w:tc>
        <w:tc>
          <w:tcPr>
            <w:tcW w:w="738" w:type="dxa"/>
            <w:vAlign w:val="center"/>
          </w:tcPr>
          <w:p w:rsidR="00E82F45" w:rsidRDefault="00E82F45" w:rsidP="009228EC">
            <w:pPr>
              <w:rPr>
                <w:rFonts w:cs="..ì."/>
                <w:kern w:val="0"/>
              </w:rPr>
            </w:pPr>
            <w:r>
              <w:rPr>
                <w:rFonts w:cs="..ì."/>
                <w:kern w:val="0"/>
              </w:rPr>
              <w:t>1</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kern w:val="0"/>
              </w:rPr>
            </w:pPr>
            <w:r>
              <w:rPr>
                <w:kern w:val="0"/>
              </w:rPr>
              <w:t>8</w:t>
            </w:r>
          </w:p>
        </w:tc>
        <w:tc>
          <w:tcPr>
            <w:tcW w:w="853" w:type="dxa"/>
            <w:vAlign w:val="center"/>
          </w:tcPr>
          <w:p w:rsidR="00E82F45" w:rsidRDefault="00E82F45" w:rsidP="009228EC">
            <w:pPr>
              <w:rPr>
                <w:kern w:val="0"/>
              </w:rPr>
            </w:pPr>
            <w:r>
              <w:rPr>
                <w:kern w:val="0"/>
              </w:rPr>
              <w:t>2</w:t>
            </w:r>
          </w:p>
        </w:tc>
      </w:tr>
      <w:tr w:rsidR="00E82F45" w:rsidTr="009228EC">
        <w:trPr>
          <w:trHeight w:val="339"/>
          <w:jc w:val="center"/>
        </w:trPr>
        <w:tc>
          <w:tcPr>
            <w:tcW w:w="1366" w:type="dxa"/>
            <w:vAlign w:val="center"/>
          </w:tcPr>
          <w:p w:rsidR="00E82F45" w:rsidRDefault="00E82F45" w:rsidP="009228EC">
            <w:pPr>
              <w:rPr>
                <w:rFonts w:cs="..ì."/>
                <w:kern w:val="0"/>
              </w:rPr>
            </w:pPr>
            <w:r>
              <w:rPr>
                <w:rFonts w:cs="..ì." w:hint="eastAsia"/>
                <w:kern w:val="0"/>
              </w:rPr>
              <w:t>打气泵</w:t>
            </w:r>
          </w:p>
        </w:tc>
        <w:tc>
          <w:tcPr>
            <w:tcW w:w="1357" w:type="dxa"/>
            <w:vAlign w:val="center"/>
          </w:tcPr>
          <w:p w:rsidR="00E82F45" w:rsidRDefault="00E82F45" w:rsidP="009228EC">
            <w:pPr>
              <w:rPr>
                <w:kern w:val="0"/>
              </w:rPr>
            </w:pPr>
          </w:p>
        </w:tc>
        <w:tc>
          <w:tcPr>
            <w:tcW w:w="1358" w:type="dxa"/>
            <w:vAlign w:val="center"/>
          </w:tcPr>
          <w:p w:rsidR="00E82F45" w:rsidRDefault="00E82F45" w:rsidP="009228EC">
            <w:pPr>
              <w:rPr>
                <w:kern w:val="0"/>
              </w:rPr>
            </w:pPr>
          </w:p>
        </w:tc>
        <w:tc>
          <w:tcPr>
            <w:tcW w:w="432" w:type="dxa"/>
            <w:vAlign w:val="center"/>
          </w:tcPr>
          <w:p w:rsidR="00E82F45" w:rsidRDefault="00E82F45" w:rsidP="009228EC">
            <w:pPr>
              <w:rPr>
                <w:rFonts w:cs="..ì."/>
                <w:kern w:val="0"/>
              </w:rPr>
            </w:pPr>
            <w:r>
              <w:rPr>
                <w:rFonts w:cs="..ì." w:hint="eastAsia"/>
                <w:kern w:val="0"/>
              </w:rPr>
              <w:t>台</w:t>
            </w:r>
          </w:p>
        </w:tc>
        <w:tc>
          <w:tcPr>
            <w:tcW w:w="540" w:type="dxa"/>
            <w:vAlign w:val="center"/>
          </w:tcPr>
          <w:p w:rsidR="00E82F45" w:rsidRDefault="00E82F45" w:rsidP="009228EC">
            <w:pPr>
              <w:rPr>
                <w:rFonts w:cs="..ì."/>
                <w:kern w:val="0"/>
              </w:rPr>
            </w:pPr>
            <w:r>
              <w:rPr>
                <w:rFonts w:cs="..ì."/>
                <w:kern w:val="0"/>
              </w:rPr>
              <w:t>8</w:t>
            </w:r>
          </w:p>
        </w:tc>
        <w:tc>
          <w:tcPr>
            <w:tcW w:w="738" w:type="dxa"/>
            <w:vAlign w:val="center"/>
          </w:tcPr>
          <w:p w:rsidR="00E82F45" w:rsidRDefault="00E82F45" w:rsidP="009228EC">
            <w:pPr>
              <w:rPr>
                <w:rFonts w:cs="..ì."/>
                <w:kern w:val="0"/>
              </w:rPr>
            </w:pPr>
            <w:r>
              <w:rPr>
                <w:rFonts w:cs="..ì."/>
                <w:kern w:val="0"/>
              </w:rPr>
              <w:t>8</w:t>
            </w:r>
          </w:p>
        </w:tc>
        <w:tc>
          <w:tcPr>
            <w:tcW w:w="712" w:type="dxa"/>
            <w:vAlign w:val="center"/>
          </w:tcPr>
          <w:p w:rsidR="00E82F45" w:rsidRDefault="00E82F45" w:rsidP="009228EC">
            <w:pPr>
              <w:rPr>
                <w:kern w:val="0"/>
              </w:rPr>
            </w:pPr>
          </w:p>
        </w:tc>
        <w:tc>
          <w:tcPr>
            <w:tcW w:w="687" w:type="dxa"/>
            <w:vAlign w:val="center"/>
          </w:tcPr>
          <w:p w:rsidR="00E82F45" w:rsidRDefault="00E82F45" w:rsidP="009228EC">
            <w:pPr>
              <w:rPr>
                <w:kern w:val="0"/>
              </w:rPr>
            </w:pPr>
          </w:p>
        </w:tc>
        <w:tc>
          <w:tcPr>
            <w:tcW w:w="919" w:type="dxa"/>
            <w:vAlign w:val="center"/>
          </w:tcPr>
          <w:p w:rsidR="00E82F45" w:rsidRDefault="00E82F45" w:rsidP="009228EC">
            <w:pPr>
              <w:rPr>
                <w:kern w:val="0"/>
              </w:rPr>
            </w:pPr>
            <w:r>
              <w:rPr>
                <w:kern w:val="0"/>
              </w:rPr>
              <w:t>3</w:t>
            </w:r>
          </w:p>
        </w:tc>
        <w:tc>
          <w:tcPr>
            <w:tcW w:w="853" w:type="dxa"/>
            <w:vAlign w:val="center"/>
          </w:tcPr>
          <w:p w:rsidR="00E82F45" w:rsidRDefault="00E82F45" w:rsidP="009228EC">
            <w:pPr>
              <w:rPr>
                <w:kern w:val="0"/>
              </w:rPr>
            </w:pPr>
            <w:r>
              <w:rPr>
                <w:kern w:val="0"/>
              </w:rPr>
              <w:t>0.5</w:t>
            </w:r>
          </w:p>
        </w:tc>
      </w:tr>
    </w:tbl>
    <w:p w:rsidR="00E82F45" w:rsidRDefault="00E82F45" w:rsidP="00E82F45">
      <w:pPr>
        <w:rPr>
          <w:kern w:val="0"/>
        </w:rPr>
      </w:pPr>
    </w:p>
    <w:p w:rsidR="00E82F45" w:rsidRDefault="00E82F45" w:rsidP="00E82F45">
      <w:pPr>
        <w:rPr>
          <w:kern w:val="0"/>
        </w:rPr>
      </w:pPr>
    </w:p>
    <w:p w:rsidR="00E82F45" w:rsidRDefault="00E82F45" w:rsidP="00E82F45">
      <w:pPr>
        <w:rPr>
          <w:rFonts w:cs="TimesNewRoman"/>
          <w:kern w:val="0"/>
        </w:rPr>
      </w:pPr>
      <w:r>
        <w:rPr>
          <w:rFonts w:hint="eastAsia"/>
          <w:kern w:val="0"/>
        </w:rPr>
        <w:t>拟投入本合同段主要测试仪器、设备表</w:t>
      </w:r>
      <w:r>
        <w:rPr>
          <w:kern w:val="0"/>
        </w:rPr>
        <w:t xml:space="preserve"> </w:t>
      </w:r>
      <w:r>
        <w:rPr>
          <w:rFonts w:hint="eastAsia"/>
          <w:kern w:val="0"/>
        </w:rPr>
        <w:t>附表</w:t>
      </w:r>
      <w:r>
        <w:rPr>
          <w:rFonts w:cs="TimesNewRoman"/>
          <w:kern w:val="0"/>
        </w:rPr>
        <w:t>4</w:t>
      </w:r>
    </w:p>
    <w:p w:rsidR="00E82F45" w:rsidRDefault="00E82F45" w:rsidP="00E82F45">
      <w:pPr>
        <w:rPr>
          <w:rFonts w:ascii="..ì." w:eastAsia="..ì." w:cs="..ì."/>
          <w:kern w:val="0"/>
          <w:sz w:val="24"/>
        </w:rPr>
      </w:pPr>
    </w:p>
    <w:tbl>
      <w:tblPr>
        <w:tblW w:w="8683" w:type="dxa"/>
        <w:jc w:val="center"/>
        <w:tblBorders>
          <w:top w:val="nil"/>
          <w:left w:val="nil"/>
          <w:bottom w:val="nil"/>
          <w:right w:val="nil"/>
        </w:tblBorders>
        <w:tblLook w:val="0000"/>
      </w:tblPr>
      <w:tblGrid>
        <w:gridCol w:w="521"/>
        <w:gridCol w:w="3901"/>
        <w:gridCol w:w="539"/>
        <w:gridCol w:w="1126"/>
        <w:gridCol w:w="1071"/>
        <w:gridCol w:w="899"/>
        <w:gridCol w:w="626"/>
      </w:tblGrid>
      <w:tr w:rsidR="00E82F45" w:rsidTr="009228EC">
        <w:trPr>
          <w:trHeight w:val="765"/>
          <w:jc w:val="center"/>
        </w:trPr>
        <w:tc>
          <w:tcPr>
            <w:tcW w:w="522" w:type="dxa"/>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序</w:t>
            </w:r>
          </w:p>
          <w:p w:rsidR="00E82F45" w:rsidRDefault="00E82F45" w:rsidP="009228EC">
            <w:pPr>
              <w:rPr>
                <w:rFonts w:cs="..ì."/>
                <w:kern w:val="0"/>
              </w:rPr>
            </w:pPr>
            <w:r>
              <w:rPr>
                <w:rFonts w:cs="..ì." w:hint="eastAsia"/>
                <w:kern w:val="0"/>
              </w:rPr>
              <w:t>号</w:t>
            </w:r>
          </w:p>
        </w:tc>
        <w:tc>
          <w:tcPr>
            <w:tcW w:w="3934" w:type="dxa"/>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仪器设备名称</w:t>
            </w:r>
          </w:p>
          <w:p w:rsidR="00E82F45" w:rsidRDefault="00E82F45" w:rsidP="009228EC">
            <w:pPr>
              <w:rPr>
                <w:rFonts w:cs="..ì."/>
                <w:kern w:val="0"/>
              </w:rPr>
            </w:pPr>
            <w:r>
              <w:rPr>
                <w:rFonts w:cs="..ì." w:hint="eastAsia"/>
                <w:kern w:val="0"/>
              </w:rPr>
              <w:t>（种类、型号、产地）</w:t>
            </w:r>
          </w:p>
        </w:tc>
        <w:tc>
          <w:tcPr>
            <w:tcW w:w="540" w:type="dxa"/>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数</w:t>
            </w:r>
          </w:p>
          <w:p w:rsidR="00E82F45" w:rsidRDefault="00E82F45" w:rsidP="009228EC">
            <w:pPr>
              <w:rPr>
                <w:rFonts w:cs="..ì."/>
                <w:kern w:val="0"/>
              </w:rPr>
            </w:pPr>
            <w:r>
              <w:rPr>
                <w:rFonts w:cs="..ì." w:hint="eastAsia"/>
                <w:kern w:val="0"/>
              </w:rPr>
              <w:t>量</w:t>
            </w:r>
          </w:p>
        </w:tc>
        <w:tc>
          <w:tcPr>
            <w:tcW w:w="1080" w:type="dxa"/>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出厂</w:t>
            </w:r>
          </w:p>
          <w:p w:rsidR="00E82F45" w:rsidRDefault="00E82F45" w:rsidP="009228EC">
            <w:pPr>
              <w:rPr>
                <w:rFonts w:cs="..ì."/>
                <w:kern w:val="0"/>
              </w:rPr>
            </w:pPr>
            <w:r>
              <w:rPr>
                <w:rFonts w:cs="..ì." w:hint="eastAsia"/>
                <w:kern w:val="0"/>
              </w:rPr>
              <w:t>年份</w:t>
            </w:r>
          </w:p>
        </w:tc>
        <w:tc>
          <w:tcPr>
            <w:tcW w:w="1079" w:type="dxa"/>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设备完</w:t>
            </w:r>
          </w:p>
          <w:p w:rsidR="00E82F45" w:rsidRDefault="00E82F45" w:rsidP="009228EC">
            <w:pPr>
              <w:rPr>
                <w:rFonts w:cs="..ì."/>
                <w:kern w:val="0"/>
              </w:rPr>
            </w:pPr>
            <w:proofErr w:type="gramStart"/>
            <w:r>
              <w:rPr>
                <w:rFonts w:cs="..ì." w:hint="eastAsia"/>
                <w:kern w:val="0"/>
              </w:rPr>
              <w:t>好程度</w:t>
            </w:r>
            <w:proofErr w:type="gramEnd"/>
          </w:p>
        </w:tc>
        <w:tc>
          <w:tcPr>
            <w:tcW w:w="900" w:type="dxa"/>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功率</w:t>
            </w:r>
          </w:p>
          <w:p w:rsidR="00E82F45" w:rsidRDefault="00E82F45" w:rsidP="009228EC">
            <w:pPr>
              <w:rPr>
                <w:rFonts w:cs="..ì."/>
                <w:kern w:val="0"/>
              </w:rPr>
            </w:pPr>
            <w:r>
              <w:rPr>
                <w:kern w:val="0"/>
              </w:rPr>
              <w:t>(kW)</w:t>
            </w:r>
          </w:p>
        </w:tc>
        <w:tc>
          <w:tcPr>
            <w:tcW w:w="628" w:type="dxa"/>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能</w:t>
            </w:r>
          </w:p>
          <w:p w:rsidR="00E82F45" w:rsidRDefault="00E82F45" w:rsidP="009228EC">
            <w:pPr>
              <w:rPr>
                <w:rFonts w:cs="..ì."/>
                <w:kern w:val="0"/>
              </w:rPr>
            </w:pPr>
            <w:r>
              <w:rPr>
                <w:rFonts w:cs="..ì." w:hint="eastAsia"/>
                <w:kern w:val="0"/>
              </w:rPr>
              <w:t>力</w:t>
            </w:r>
          </w:p>
        </w:tc>
      </w:tr>
      <w:tr w:rsidR="00E82F45" w:rsidTr="009228EC">
        <w:trPr>
          <w:trHeight w:val="73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液压万能材料试验机</w:t>
            </w:r>
            <w:r>
              <w:rPr>
                <w:kern w:val="0"/>
              </w:rPr>
              <w:lastRenderedPageBreak/>
              <w:t xml:space="preserve">WE-300KN </w:t>
            </w:r>
            <w:r>
              <w:rPr>
                <w:rFonts w:cs="..ì." w:hint="eastAsia"/>
                <w:kern w:val="0"/>
              </w:rPr>
              <w:t>济南</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lastRenderedPageBreak/>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73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lastRenderedPageBreak/>
              <w:t>2</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电动压力试验机</w:t>
            </w:r>
            <w:r>
              <w:rPr>
                <w:kern w:val="0"/>
              </w:rPr>
              <w:t xml:space="preserve">YE-2000KN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1999.6</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混凝土抗渗仪</w:t>
            </w:r>
            <w:r>
              <w:rPr>
                <w:rFonts w:cs="..ì." w:hint="eastAsia"/>
                <w:kern w:val="0"/>
              </w:rPr>
              <w:t xml:space="preserve">   </w:t>
            </w:r>
            <w:r>
              <w:rPr>
                <w:kern w:val="0"/>
              </w:rPr>
              <w:t>HS-40</w:t>
            </w:r>
            <w:r>
              <w:rPr>
                <w:rFonts w:hint="eastAsia"/>
                <w:kern w:val="0"/>
              </w:rPr>
              <w:t xml:space="preserve">    </w:t>
            </w:r>
            <w:r>
              <w:rPr>
                <w:rFonts w:cs="..ì." w:hint="eastAsia"/>
                <w:kern w:val="0"/>
              </w:rPr>
              <w:t>天津</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1998.5</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0.5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3"/>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vertAlign w:val="superscript"/>
              </w:rPr>
            </w:pPr>
            <w:r>
              <w:rPr>
                <w:rFonts w:cs="..ì." w:hint="eastAsia"/>
                <w:kern w:val="0"/>
              </w:rPr>
              <w:t>混凝土振动台</w:t>
            </w:r>
            <w:r>
              <w:rPr>
                <w:kern w:val="0"/>
              </w:rPr>
              <w:t>1m</w:t>
            </w:r>
            <w:r>
              <w:rPr>
                <w:rFonts w:hint="eastAsia"/>
                <w:kern w:val="0"/>
                <w:vertAlign w:val="superscript"/>
              </w:rPr>
              <w:t>2</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1999.9</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0.5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5</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混凝土砂浆比长仪</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2000.2</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6</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 xml:space="preserve">       </w:t>
            </w:r>
            <w:proofErr w:type="gramStart"/>
            <w:r>
              <w:rPr>
                <w:rFonts w:cs="..ì." w:hint="eastAsia"/>
                <w:kern w:val="0"/>
              </w:rPr>
              <w:t>混凝土标养设备</w:t>
            </w:r>
            <w:proofErr w:type="gramEnd"/>
            <w:r>
              <w:rPr>
                <w:rFonts w:cs="..ì." w:hint="eastAsia"/>
                <w:kern w:val="0"/>
              </w:rPr>
              <w:t xml:space="preserve">        </w:t>
            </w:r>
            <w:r>
              <w:rPr>
                <w:rFonts w:cs="..ì." w:hint="eastAsia"/>
                <w:kern w:val="0"/>
              </w:rPr>
              <w:t>北京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1999.10</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3.1</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7</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 xml:space="preserve">       </w:t>
            </w:r>
            <w:r>
              <w:rPr>
                <w:rFonts w:cs="..ì." w:hint="eastAsia"/>
                <w:kern w:val="0"/>
              </w:rPr>
              <w:t>混凝土钻孔</w:t>
            </w:r>
            <w:proofErr w:type="gramStart"/>
            <w:r>
              <w:rPr>
                <w:rFonts w:cs="..ì." w:hint="eastAsia"/>
                <w:kern w:val="0"/>
              </w:rPr>
              <w:t>取样机</w:t>
            </w:r>
            <w:proofErr w:type="gramEnd"/>
            <w:r>
              <w:rPr>
                <w:rFonts w:cs="..ì." w:hint="eastAsia"/>
                <w:kern w:val="0"/>
              </w:rPr>
              <w:t xml:space="preserve">     </w:t>
            </w:r>
            <w:r>
              <w:rPr>
                <w:rFonts w:cs="..ì." w:hint="eastAsia"/>
                <w:kern w:val="0"/>
              </w:rPr>
              <w:t>天津</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1998.7</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0.5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 xml:space="preserve">  </w:t>
            </w:r>
            <w:r>
              <w:rPr>
                <w:rFonts w:cs="..ì." w:hint="eastAsia"/>
                <w:kern w:val="0"/>
              </w:rPr>
              <w:t>混凝土含气量测定仪</w:t>
            </w:r>
            <w:r>
              <w:rPr>
                <w:kern w:val="0"/>
              </w:rPr>
              <w:t>SQ-1</w:t>
            </w:r>
            <w:r>
              <w:rPr>
                <w:rFonts w:hint="eastAsia"/>
                <w:kern w:val="0"/>
              </w:rPr>
              <w:t xml:space="preserve">    </w:t>
            </w:r>
            <w:r>
              <w:rPr>
                <w:rFonts w:cs="..ì." w:hint="eastAsia"/>
                <w:kern w:val="0"/>
              </w:rPr>
              <w:t>北京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2000.5</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9</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 xml:space="preserve"> </w:t>
            </w:r>
            <w:r>
              <w:rPr>
                <w:rFonts w:cs="..ì." w:hint="eastAsia"/>
                <w:kern w:val="0"/>
              </w:rPr>
              <w:t>水泥净浆搅拌机</w:t>
            </w:r>
            <w:r>
              <w:rPr>
                <w:kern w:val="0"/>
              </w:rPr>
              <w:t>SJ-160B</w:t>
            </w:r>
            <w:r>
              <w:rPr>
                <w:rFonts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2000.6</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3"/>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 xml:space="preserve">       </w:t>
            </w:r>
            <w:proofErr w:type="gramStart"/>
            <w:r>
              <w:rPr>
                <w:rFonts w:cs="..ì." w:hint="eastAsia"/>
                <w:kern w:val="0"/>
              </w:rPr>
              <w:t>水泥胶砂搅拌机</w:t>
            </w:r>
            <w:proofErr w:type="gramEnd"/>
            <w:r>
              <w:rPr>
                <w:rFonts w:cs="..ì."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1999.12</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11</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w:t>
            </w:r>
            <w:proofErr w:type="gramStart"/>
            <w:r>
              <w:rPr>
                <w:rFonts w:cs="..ì." w:hint="eastAsia"/>
                <w:kern w:val="0"/>
              </w:rPr>
              <w:t>胶砂振实台</w:t>
            </w:r>
            <w:proofErr w:type="gramEnd"/>
            <w:r>
              <w:rPr>
                <w:rFonts w:cs="..ì." w:hint="eastAsia"/>
                <w:kern w:val="0"/>
              </w:rPr>
              <w:t xml:space="preserve">   </w:t>
            </w:r>
            <w:r>
              <w:rPr>
                <w:kern w:val="0"/>
              </w:rPr>
              <w:t>GI-85B</w:t>
            </w:r>
            <w:r>
              <w:rPr>
                <w:rFonts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1999.5</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0.5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水泥抗折试验机</w:t>
            </w:r>
            <w:r>
              <w:rPr>
                <w:kern w:val="0"/>
              </w:rPr>
              <w:t>DKZ-600</w:t>
            </w:r>
            <w:r>
              <w:rPr>
                <w:rFonts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1999.5</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lastRenderedPageBreak/>
              <w:t>13</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水泥负压筛析仪</w:t>
            </w:r>
            <w:r>
              <w:rPr>
                <w:kern w:val="0"/>
              </w:rPr>
              <w:t>FSY-150</w:t>
            </w:r>
            <w:r>
              <w:rPr>
                <w:rFonts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2000.1</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14</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w:t>
            </w:r>
            <w:proofErr w:type="gramStart"/>
            <w:r>
              <w:rPr>
                <w:rFonts w:cs="..ì." w:hint="eastAsia"/>
                <w:kern w:val="0"/>
              </w:rPr>
              <w:t>胶砂流动度仪</w:t>
            </w:r>
            <w:proofErr w:type="gramEnd"/>
            <w:r>
              <w:rPr>
                <w:rFonts w:cs="..ì." w:hint="eastAsia"/>
                <w:kern w:val="0"/>
              </w:rPr>
              <w:t xml:space="preserve">   </w:t>
            </w:r>
            <w:r>
              <w:rPr>
                <w:rFonts w:cs="..ì." w:hint="eastAsia"/>
                <w:kern w:val="0"/>
              </w:rPr>
              <w:t>电动</w:t>
            </w:r>
            <w:r>
              <w:rPr>
                <w:rFonts w:cs="..ì."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2000.7</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0.5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15</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水泥安定性</w:t>
            </w:r>
            <w:proofErr w:type="gramStart"/>
            <w:r>
              <w:rPr>
                <w:rFonts w:cs="..ì." w:hint="eastAsia"/>
                <w:kern w:val="0"/>
              </w:rPr>
              <w:t>沸煮箱</w:t>
            </w:r>
            <w:proofErr w:type="gramEnd"/>
            <w:r>
              <w:rPr>
                <w:rFonts w:cs="..ì." w:hint="eastAsia"/>
                <w:kern w:val="0"/>
              </w:rPr>
              <w:t xml:space="preserve">   </w:t>
            </w:r>
            <w:r>
              <w:rPr>
                <w:kern w:val="0"/>
              </w:rPr>
              <w:t>CF-A</w:t>
            </w:r>
            <w:r>
              <w:rPr>
                <w:rFonts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1999.5</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3"/>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16</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水泥加速养护箱</w:t>
            </w:r>
            <w:r>
              <w:rPr>
                <w:rFonts w:cs="..ì." w:hint="eastAsia"/>
                <w:kern w:val="0"/>
              </w:rPr>
              <w:t xml:space="preserve">   </w:t>
            </w:r>
            <w:r>
              <w:rPr>
                <w:kern w:val="0"/>
              </w:rPr>
              <w:t>SY-84B</w:t>
            </w:r>
            <w:r>
              <w:rPr>
                <w:rFonts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1999.6</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17</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水泥比表面积测定仪</w:t>
            </w:r>
            <w:r>
              <w:rPr>
                <w:rFonts w:cs="..ì." w:hint="eastAsia"/>
                <w:kern w:val="0"/>
              </w:rPr>
              <w:t xml:space="preserve">   </w:t>
            </w:r>
            <w:r>
              <w:rPr>
                <w:kern w:val="0"/>
              </w:rPr>
              <w:t>NtB</w:t>
            </w:r>
            <w:r>
              <w:rPr>
                <w:rFonts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2000.7</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18</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 xml:space="preserve">   </w:t>
            </w:r>
            <w:r>
              <w:rPr>
                <w:rFonts w:cs="..ì." w:hint="eastAsia"/>
                <w:kern w:val="0"/>
              </w:rPr>
              <w:t>水泥凝结时间测定仪</w:t>
            </w:r>
            <w:r>
              <w:rPr>
                <w:rFonts w:cs="..ì."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1998.9</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水泥</w:t>
            </w:r>
            <w:proofErr w:type="gramStart"/>
            <w:r>
              <w:rPr>
                <w:rFonts w:cs="..ì." w:hint="eastAsia"/>
                <w:kern w:val="0"/>
              </w:rPr>
              <w:t>软练胶砂</w:t>
            </w:r>
            <w:proofErr w:type="gramEnd"/>
            <w:r>
              <w:rPr>
                <w:rFonts w:cs="..ì." w:hint="eastAsia"/>
                <w:kern w:val="0"/>
              </w:rPr>
              <w:t>试模</w:t>
            </w:r>
            <w:proofErr w:type="gramStart"/>
            <w:r>
              <w:rPr>
                <w:kern w:val="0"/>
              </w:rPr>
              <w:t>40</w:t>
            </w:r>
            <w:r>
              <w:rPr>
                <w:rFonts w:cs="..ì." w:hint="eastAsia"/>
                <w:kern w:val="0"/>
              </w:rPr>
              <w:t>×</w:t>
            </w:r>
            <w:r>
              <w:rPr>
                <w:kern w:val="0"/>
              </w:rPr>
              <w:t>40</w:t>
            </w:r>
            <w:r>
              <w:rPr>
                <w:rFonts w:cs="..ì." w:hint="eastAsia"/>
                <w:kern w:val="0"/>
              </w:rPr>
              <w:t>×</w:t>
            </w:r>
            <w:proofErr w:type="gramEnd"/>
            <w:r>
              <w:rPr>
                <w:kern w:val="0"/>
              </w:rPr>
              <w:t xml:space="preserve">160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6</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 xml:space="preserve">       </w:t>
            </w:r>
            <w:r>
              <w:rPr>
                <w:rFonts w:cs="..ì." w:hint="eastAsia"/>
                <w:kern w:val="0"/>
              </w:rPr>
              <w:t>水泥抗压夹具</w:t>
            </w:r>
            <w:r>
              <w:rPr>
                <w:rFonts w:cs="..ì." w:hint="eastAsia"/>
                <w:kern w:val="0"/>
              </w:rPr>
              <w:t xml:space="preserve">         </w:t>
            </w:r>
            <w:r>
              <w:rPr>
                <w:rFonts w:cs="..ì." w:hint="eastAsia"/>
                <w:kern w:val="0"/>
              </w:rPr>
              <w:t>无锡</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1999.5</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21</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砂子</w:t>
            </w:r>
            <w:proofErr w:type="gramStart"/>
            <w:r>
              <w:rPr>
                <w:rFonts w:cs="..ì." w:hint="eastAsia"/>
                <w:kern w:val="0"/>
              </w:rPr>
              <w:t>筛</w:t>
            </w:r>
            <w:proofErr w:type="gramEnd"/>
            <w:r>
              <w:rPr>
                <w:rFonts w:cs="..ì." w:hint="eastAsia"/>
                <w:kern w:val="0"/>
              </w:rPr>
              <w:t xml:space="preserve">        </w:t>
            </w:r>
            <w:r>
              <w:rPr>
                <w:kern w:val="0"/>
              </w:rPr>
              <w:t>0.08-10mm</w:t>
            </w:r>
            <w:r>
              <w:rPr>
                <w:rFonts w:hint="eastAsia"/>
                <w:kern w:val="0"/>
              </w:rPr>
              <w:t xml:space="preserve">    </w:t>
            </w:r>
            <w:r>
              <w:rPr>
                <w:rFonts w:cs="..ì." w:hint="eastAsia"/>
                <w:kern w:val="0"/>
              </w:rPr>
              <w:t>上虞</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1999.2</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3"/>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22</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石子</w:t>
            </w:r>
            <w:proofErr w:type="gramStart"/>
            <w:r>
              <w:rPr>
                <w:rFonts w:cs="..ì." w:hint="eastAsia"/>
                <w:kern w:val="0"/>
              </w:rPr>
              <w:t>筛</w:t>
            </w:r>
            <w:proofErr w:type="gramEnd"/>
            <w:r>
              <w:rPr>
                <w:rFonts w:cs="..ì." w:hint="eastAsia"/>
                <w:kern w:val="0"/>
              </w:rPr>
              <w:t xml:space="preserve">    </w:t>
            </w:r>
            <w:r>
              <w:rPr>
                <w:kern w:val="0"/>
              </w:rPr>
              <w:t>2.5-100mm</w:t>
            </w:r>
            <w:r>
              <w:rPr>
                <w:rFonts w:hint="eastAsia"/>
                <w:kern w:val="0"/>
              </w:rPr>
              <w:t xml:space="preserve">    </w:t>
            </w:r>
            <w:r>
              <w:rPr>
                <w:rFonts w:cs="..ì." w:hint="eastAsia"/>
                <w:kern w:val="0"/>
              </w:rPr>
              <w:t>上虞</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2001.1</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23</w:t>
            </w:r>
          </w:p>
        </w:tc>
        <w:tc>
          <w:tcPr>
            <w:tcW w:w="393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砂石振筛机</w:t>
            </w:r>
            <w:r>
              <w:rPr>
                <w:rFonts w:cs="..ì." w:hint="eastAsia"/>
                <w:kern w:val="0"/>
              </w:rPr>
              <w:t xml:space="preserve">    </w:t>
            </w:r>
            <w:r>
              <w:rPr>
                <w:kern w:val="0"/>
              </w:rPr>
              <w:t>XSBP</w:t>
            </w:r>
            <w:r>
              <w:rPr>
                <w:rFonts w:hint="eastAsia"/>
                <w:kern w:val="0"/>
              </w:rPr>
              <w:t xml:space="preserve">   </w:t>
            </w:r>
            <w:r>
              <w:rPr>
                <w:rFonts w:cs="..ì." w:hint="eastAsia"/>
                <w:kern w:val="0"/>
              </w:rPr>
              <w:t>上虞</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2000.11</w:t>
            </w:r>
          </w:p>
        </w:tc>
        <w:tc>
          <w:tcPr>
            <w:tcW w:w="107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0.8</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bl>
    <w:p w:rsidR="00E82F45" w:rsidRDefault="00E82F45" w:rsidP="00E82F45">
      <w:pPr>
        <w:rPr>
          <w:rFonts w:ascii="..ì." w:eastAsia="..ì."/>
          <w:kern w:val="0"/>
          <w:sz w:val="24"/>
        </w:rPr>
      </w:pPr>
    </w:p>
    <w:p w:rsidR="00E82F45" w:rsidRDefault="00E82F45" w:rsidP="00E82F45">
      <w:pPr>
        <w:rPr>
          <w:kern w:val="0"/>
        </w:rPr>
      </w:pPr>
      <w:r>
        <w:rPr>
          <w:rFonts w:hint="eastAsia"/>
          <w:kern w:val="0"/>
        </w:rPr>
        <w:lastRenderedPageBreak/>
        <w:t>续表</w:t>
      </w:r>
    </w:p>
    <w:p w:rsidR="00E82F45" w:rsidRDefault="00E82F45" w:rsidP="00E82F45">
      <w:pPr>
        <w:rPr>
          <w:kern w:val="0"/>
          <w:sz w:val="24"/>
        </w:rPr>
      </w:pPr>
    </w:p>
    <w:tbl>
      <w:tblPr>
        <w:tblW w:w="8688" w:type="dxa"/>
        <w:jc w:val="center"/>
        <w:tblBorders>
          <w:top w:val="nil"/>
          <w:left w:val="nil"/>
          <w:bottom w:val="nil"/>
          <w:right w:val="nil"/>
        </w:tblBorders>
        <w:tblLook w:val="0000"/>
      </w:tblPr>
      <w:tblGrid>
        <w:gridCol w:w="523"/>
        <w:gridCol w:w="3905"/>
        <w:gridCol w:w="540"/>
        <w:gridCol w:w="1126"/>
        <w:gridCol w:w="1074"/>
        <w:gridCol w:w="896"/>
        <w:gridCol w:w="624"/>
      </w:tblGrid>
      <w:tr w:rsidR="00E82F45" w:rsidTr="009228EC">
        <w:trPr>
          <w:trHeight w:val="448"/>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24</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砂石容积升</w:t>
            </w:r>
            <w:r>
              <w:rPr>
                <w:rFonts w:cs="..ì." w:hint="eastAsia"/>
                <w:kern w:val="0"/>
              </w:rPr>
              <w:t xml:space="preserve">         </w:t>
            </w:r>
            <w:r>
              <w:rPr>
                <w:kern w:val="0"/>
              </w:rPr>
              <w:t>1-20L</w:t>
            </w:r>
            <w:r>
              <w:rPr>
                <w:rFonts w:hint="eastAsia"/>
                <w:kern w:val="0"/>
              </w:rPr>
              <w:t xml:space="preserve">    </w:t>
            </w:r>
            <w:r>
              <w:rPr>
                <w:rFonts w:cs="..ì." w:hint="eastAsia"/>
                <w:kern w:val="0"/>
              </w:rPr>
              <w:t>上虞</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2000.12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25</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标准测力计</w:t>
            </w:r>
            <w:r>
              <w:rPr>
                <w:rFonts w:cs="..ì." w:hint="eastAsia"/>
                <w:kern w:val="0"/>
              </w:rPr>
              <w:t xml:space="preserve">        </w:t>
            </w:r>
            <w:r>
              <w:rPr>
                <w:kern w:val="0"/>
              </w:rPr>
              <w:t>2000KN</w:t>
            </w:r>
            <w:r>
              <w:rPr>
                <w:rFonts w:hint="eastAsia"/>
                <w:kern w:val="0"/>
              </w:rPr>
              <w:t xml:space="preserve">     </w:t>
            </w:r>
            <w:r>
              <w:rPr>
                <w:rFonts w:cs="..ì." w:hint="eastAsia"/>
                <w:kern w:val="0"/>
              </w:rPr>
              <w:t>天水</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1999.6</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26</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活塞式压力计</w:t>
            </w:r>
            <w:r>
              <w:rPr>
                <w:rFonts w:cs="..ì." w:hint="eastAsia"/>
                <w:kern w:val="0"/>
              </w:rPr>
              <w:t xml:space="preserve">                 </w:t>
            </w:r>
            <w:r>
              <w:rPr>
                <w:rFonts w:cs="..ì." w:hint="eastAsia"/>
                <w:kern w:val="0"/>
              </w:rPr>
              <w:t>沧州</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1999.7</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27</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洛氏硬度仪</w:t>
            </w:r>
            <w:r>
              <w:rPr>
                <w:rFonts w:cs="..ì." w:hint="eastAsia"/>
                <w:kern w:val="0"/>
              </w:rPr>
              <w:t xml:space="preserve">                  </w:t>
            </w:r>
            <w:r>
              <w:rPr>
                <w:rFonts w:cs="..ì." w:hint="eastAsia"/>
                <w:kern w:val="0"/>
              </w:rPr>
              <w:t>吴忠</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1999.10</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28</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标准击实仪</w:t>
            </w:r>
            <w:r>
              <w:rPr>
                <w:rFonts w:cs="..ì." w:hint="eastAsia"/>
                <w:kern w:val="0"/>
              </w:rPr>
              <w:t xml:space="preserve">        </w:t>
            </w:r>
            <w:r>
              <w:rPr>
                <w:kern w:val="0"/>
              </w:rPr>
              <w:t>DJD-2</w:t>
            </w:r>
            <w:r>
              <w:rPr>
                <w:rFonts w:hint="eastAsia"/>
                <w:kern w:val="0"/>
              </w:rPr>
              <w:t xml:space="preserve">     </w:t>
            </w:r>
            <w:r>
              <w:rPr>
                <w:rFonts w:cs="..ì." w:hint="eastAsia"/>
                <w:kern w:val="0"/>
              </w:rPr>
              <w:t>南京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29</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分析天平</w:t>
            </w:r>
            <w:r>
              <w:rPr>
                <w:rFonts w:cs="..ì." w:hint="eastAsia"/>
                <w:kern w:val="0"/>
              </w:rPr>
              <w:t xml:space="preserve">       </w:t>
            </w:r>
            <w:r>
              <w:rPr>
                <w:kern w:val="0"/>
              </w:rPr>
              <w:t>0.0001g</w:t>
            </w:r>
            <w:r>
              <w:rPr>
                <w:rFonts w:hint="eastAsia"/>
                <w:kern w:val="0"/>
              </w:rPr>
              <w:t xml:space="preserve">      </w:t>
            </w:r>
            <w:r>
              <w:rPr>
                <w:rFonts w:cs="..ì." w:hint="eastAsia"/>
                <w:kern w:val="0"/>
              </w:rPr>
              <w:t>上海</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3"/>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30</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电热鼓风干燥箱</w:t>
            </w:r>
            <w:r>
              <w:rPr>
                <w:rFonts w:cs="..ì." w:hint="eastAsia"/>
                <w:kern w:val="0"/>
              </w:rPr>
              <w:t xml:space="preserve">    </w:t>
            </w:r>
            <w:r>
              <w:rPr>
                <w:kern w:val="0"/>
              </w:rPr>
              <w:t>550</w:t>
            </w:r>
            <w:r>
              <w:rPr>
                <w:rFonts w:cs="..ì." w:hint="eastAsia"/>
                <w:kern w:val="0"/>
              </w:rPr>
              <w:t>×</w:t>
            </w:r>
            <w:r>
              <w:rPr>
                <w:kern w:val="0"/>
              </w:rPr>
              <w:t>450</w:t>
            </w:r>
            <w:r>
              <w:rPr>
                <w:rFonts w:hint="eastAsia"/>
                <w:kern w:val="0"/>
              </w:rPr>
              <w:t xml:space="preserve">    </w:t>
            </w:r>
            <w:r>
              <w:rPr>
                <w:rFonts w:cs="..ì." w:hint="eastAsia"/>
                <w:kern w:val="0"/>
              </w:rPr>
              <w:t>重庆</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1999.12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31</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电热恒温干燥箱</w:t>
            </w:r>
            <w:r>
              <w:rPr>
                <w:rFonts w:cs="..ì." w:hint="eastAsia"/>
                <w:kern w:val="0"/>
              </w:rPr>
              <w:t xml:space="preserve">     </w:t>
            </w:r>
            <w:r>
              <w:rPr>
                <w:kern w:val="0"/>
              </w:rPr>
              <w:t>350</w:t>
            </w:r>
            <w:r>
              <w:rPr>
                <w:rFonts w:cs="..ì." w:hint="eastAsia"/>
                <w:kern w:val="0"/>
              </w:rPr>
              <w:t>×</w:t>
            </w:r>
            <w:r>
              <w:rPr>
                <w:kern w:val="0"/>
              </w:rPr>
              <w:t>350</w:t>
            </w:r>
            <w:r>
              <w:rPr>
                <w:rFonts w:hint="eastAsia"/>
                <w:kern w:val="0"/>
              </w:rPr>
              <w:t xml:space="preserve">  </w:t>
            </w:r>
            <w:r>
              <w:rPr>
                <w:kern w:val="0"/>
              </w:rPr>
              <w:t xml:space="preserve"> </w:t>
            </w:r>
            <w:r>
              <w:rPr>
                <w:rFonts w:cs="..ì." w:hint="eastAsia"/>
                <w:kern w:val="0"/>
              </w:rPr>
              <w:t>重庆</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2.5</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32</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低温冰箱</w:t>
            </w:r>
            <w:r>
              <w:rPr>
                <w:rFonts w:cs="..ì." w:hint="eastAsia"/>
                <w:kern w:val="0"/>
              </w:rPr>
              <w:t xml:space="preserve">         </w:t>
            </w:r>
            <w:r>
              <w:rPr>
                <w:kern w:val="0"/>
              </w:rPr>
              <w:t>-30</w:t>
            </w:r>
            <w:r>
              <w:rPr>
                <w:rFonts w:cs="..ì." w:hint="eastAsia"/>
                <w:kern w:val="0"/>
              </w:rPr>
              <w:t>℃</w:t>
            </w:r>
            <w:r>
              <w:rPr>
                <w:rFonts w:cs="..ì." w:hint="eastAsia"/>
                <w:kern w:val="0"/>
              </w:rPr>
              <w:t xml:space="preserve">        </w:t>
            </w:r>
            <w:r>
              <w:rPr>
                <w:rFonts w:cs="..ì." w:hint="eastAsia"/>
                <w:kern w:val="0"/>
              </w:rPr>
              <w:t>日本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1999.7</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w:t>
            </w: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33</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瞬态动力应变仪</w:t>
            </w:r>
            <w:r>
              <w:rPr>
                <w:rFonts w:cs="..ì." w:hint="eastAsia"/>
                <w:kern w:val="0"/>
              </w:rPr>
              <w:t xml:space="preserve">                </w:t>
            </w:r>
            <w:r>
              <w:rPr>
                <w:rFonts w:cs="..ì." w:hint="eastAsia"/>
                <w:kern w:val="0"/>
              </w:rPr>
              <w:t>武汉</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lastRenderedPageBreak/>
              <w:t>34</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含水量测定仪</w:t>
            </w:r>
            <w:r>
              <w:rPr>
                <w:rFonts w:cs="..ì." w:hint="eastAsia"/>
                <w:kern w:val="0"/>
              </w:rPr>
              <w:t xml:space="preserve">     </w:t>
            </w:r>
            <w:r>
              <w:rPr>
                <w:kern w:val="0"/>
              </w:rPr>
              <w:t>tSC-1</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35</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全站仪</w:t>
            </w:r>
            <w:r>
              <w:rPr>
                <w:rFonts w:cs="..ì." w:hint="eastAsia"/>
                <w:kern w:val="0"/>
              </w:rPr>
              <w:t xml:space="preserve">        </w:t>
            </w:r>
            <w:r>
              <w:rPr>
                <w:kern w:val="0"/>
              </w:rPr>
              <w:t>540A</w:t>
            </w:r>
            <w:r>
              <w:rPr>
                <w:rFonts w:hint="eastAsia"/>
                <w:kern w:val="0"/>
              </w:rPr>
              <w:t xml:space="preserve">          </w:t>
            </w:r>
            <w:r>
              <w:rPr>
                <w:rFonts w:cs="..ì." w:hint="eastAsia"/>
                <w:kern w:val="0"/>
              </w:rPr>
              <w:t>瑞典</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1999.9</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3"/>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36</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经纬仪</w:t>
            </w:r>
            <w:r>
              <w:rPr>
                <w:rFonts w:cs="..ì." w:hint="eastAsia"/>
                <w:kern w:val="0"/>
              </w:rPr>
              <w:t xml:space="preserve">         </w:t>
            </w:r>
            <w:r>
              <w:rPr>
                <w:kern w:val="0"/>
              </w:rPr>
              <w:t>DJ2</w:t>
            </w:r>
            <w:r>
              <w:rPr>
                <w:rFonts w:hint="eastAsia"/>
                <w:kern w:val="0"/>
              </w:rPr>
              <w:t xml:space="preserve">         </w:t>
            </w:r>
            <w:r>
              <w:rPr>
                <w:rFonts w:cs="..ì." w:hint="eastAsia"/>
                <w:kern w:val="0"/>
              </w:rPr>
              <w:t>北京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37</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水平仪</w:t>
            </w:r>
            <w:r>
              <w:rPr>
                <w:rFonts w:cs="..ì." w:hint="eastAsia"/>
                <w:kern w:val="0"/>
              </w:rPr>
              <w:t xml:space="preserve">       </w:t>
            </w:r>
            <w:r>
              <w:rPr>
                <w:kern w:val="0"/>
              </w:rPr>
              <w:t>S3</w:t>
            </w:r>
            <w:r>
              <w:rPr>
                <w:rFonts w:hint="eastAsia"/>
                <w:kern w:val="0"/>
              </w:rPr>
              <w:t xml:space="preserve">            </w:t>
            </w:r>
            <w:r>
              <w:rPr>
                <w:rFonts w:cs="..ì." w:hint="eastAsia"/>
                <w:kern w:val="0"/>
              </w:rPr>
              <w:t>北京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2000.10</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38</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收敛计</w:t>
            </w:r>
            <w:r>
              <w:rPr>
                <w:rFonts w:cs="..ì." w:hint="eastAsia"/>
                <w:kern w:val="0"/>
              </w:rPr>
              <w:t xml:space="preserve">         </w:t>
            </w:r>
            <w:r>
              <w:rPr>
                <w:kern w:val="0"/>
              </w:rPr>
              <w:t>ZW-1</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39</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物探仪</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40</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挂钩式钢尺</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1999.5</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41</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断面仪</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3"/>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42</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镭射水平仪</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2000.6</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43</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激光准直仪</w:t>
            </w:r>
            <w:r>
              <w:rPr>
                <w:rFonts w:cs="..ì." w:hint="eastAsia"/>
                <w:kern w:val="0"/>
              </w:rPr>
              <w:t xml:space="preserve">         </w:t>
            </w:r>
            <w:r>
              <w:rPr>
                <w:kern w:val="0"/>
              </w:rPr>
              <w:t>StZ</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2000.5</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44</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陀螺仪</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200.4</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45</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tSP202 </w:t>
            </w:r>
            <w:r>
              <w:rPr>
                <w:rFonts w:cs="..ì." w:hint="eastAsia"/>
                <w:kern w:val="0"/>
              </w:rPr>
              <w:t>地质雷达系统</w:t>
            </w:r>
            <w:r>
              <w:rPr>
                <w:rFonts w:cs="..ì." w:hint="eastAsia"/>
                <w:kern w:val="0"/>
              </w:rPr>
              <w:t xml:space="preserve">      </w:t>
            </w:r>
            <w:r>
              <w:rPr>
                <w:rFonts w:cs="..ì." w:hint="eastAsia"/>
                <w:kern w:val="0"/>
              </w:rPr>
              <w:t>德国</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1998.11</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85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46</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混凝土试模南京</w:t>
            </w:r>
            <w:r>
              <w:rPr>
                <w:rFonts w:cs="..ì." w:hint="eastAsia"/>
                <w:kern w:val="0"/>
              </w:rPr>
              <w:t xml:space="preserve">       </w:t>
            </w:r>
            <w:proofErr w:type="gramStart"/>
            <w:r>
              <w:rPr>
                <w:kern w:val="0"/>
              </w:rPr>
              <w:t>20</w:t>
            </w:r>
            <w:r>
              <w:rPr>
                <w:rFonts w:cs="..ì." w:hint="eastAsia"/>
                <w:kern w:val="0"/>
              </w:rPr>
              <w:t>×</w:t>
            </w:r>
            <w:r>
              <w:rPr>
                <w:kern w:val="0"/>
              </w:rPr>
              <w:t>20</w:t>
            </w:r>
            <w:r>
              <w:rPr>
                <w:rFonts w:cs="..ì." w:hint="eastAsia"/>
                <w:kern w:val="0"/>
              </w:rPr>
              <w:t>×</w:t>
            </w:r>
            <w:proofErr w:type="gramEnd"/>
            <w:r>
              <w:rPr>
                <w:kern w:val="0"/>
              </w:rPr>
              <w:t>20</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30</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1999.10</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0"/>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47</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砂浆试模</w:t>
            </w:r>
            <w:r>
              <w:rPr>
                <w:rFonts w:cs="..ì." w:hint="eastAsia"/>
                <w:kern w:val="0"/>
              </w:rPr>
              <w:t xml:space="preserve">    </w:t>
            </w:r>
            <w:proofErr w:type="gramStart"/>
            <w:r>
              <w:rPr>
                <w:kern w:val="0"/>
              </w:rPr>
              <w:t>10</w:t>
            </w:r>
            <w:r>
              <w:rPr>
                <w:rFonts w:cs="..ì." w:hint="eastAsia"/>
                <w:kern w:val="0"/>
              </w:rPr>
              <w:t>×</w:t>
            </w:r>
            <w:r>
              <w:rPr>
                <w:kern w:val="0"/>
              </w:rPr>
              <w:t>10</w:t>
            </w:r>
            <w:r>
              <w:rPr>
                <w:rFonts w:cs="..ì." w:hint="eastAsia"/>
                <w:kern w:val="0"/>
              </w:rPr>
              <w:t>×</w:t>
            </w:r>
            <w:proofErr w:type="gramEnd"/>
            <w:r>
              <w:rPr>
                <w:kern w:val="0"/>
              </w:rPr>
              <w:t>10</w:t>
            </w:r>
            <w:r>
              <w:rPr>
                <w:rFonts w:hint="eastAsia"/>
                <w:kern w:val="0"/>
              </w:rPr>
              <w:t xml:space="preserve">     </w:t>
            </w:r>
            <w:r>
              <w:rPr>
                <w:rFonts w:cs="..ì." w:hint="eastAsia"/>
                <w:kern w:val="0"/>
              </w:rPr>
              <w:t>南京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15</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1999.10</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33"/>
          <w:jc w:val="center"/>
        </w:trPr>
        <w:tc>
          <w:tcPr>
            <w:tcW w:w="52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48</w:t>
            </w:r>
          </w:p>
        </w:tc>
        <w:tc>
          <w:tcPr>
            <w:tcW w:w="393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弯沉仪</w:t>
            </w:r>
            <w:r>
              <w:rPr>
                <w:rFonts w:cs="..ì." w:hint="eastAsia"/>
                <w:kern w:val="0"/>
              </w:rPr>
              <w:t xml:space="preserve">      </w:t>
            </w:r>
            <w:r>
              <w:rPr>
                <w:rFonts w:cs="..ì." w:hint="eastAsia"/>
                <w:kern w:val="0"/>
              </w:rPr>
              <w:t>南京</w:t>
            </w:r>
          </w:p>
        </w:tc>
        <w:tc>
          <w:tcPr>
            <w:tcW w:w="54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2000.3</w:t>
            </w:r>
          </w:p>
        </w:tc>
        <w:tc>
          <w:tcPr>
            <w:tcW w:w="108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良好</w:t>
            </w:r>
          </w:p>
        </w:tc>
        <w:tc>
          <w:tcPr>
            <w:tcW w:w="900"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6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bl>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5-1 </w:t>
      </w:r>
      <w:r>
        <w:rPr>
          <w:rFonts w:hint="eastAsia"/>
          <w:kern w:val="0"/>
        </w:rPr>
        <w:t>钻深孔工艺流程图</w:t>
      </w:r>
    </w:p>
    <w:p w:rsidR="00E82F45" w:rsidRDefault="00FE1840" w:rsidP="00E82F45">
      <w:pPr>
        <w:rPr>
          <w:kern w:val="0"/>
        </w:rPr>
      </w:pPr>
      <w:r>
        <w:rPr>
          <w:noProof/>
          <w:kern w:val="0"/>
        </w:rPr>
        <w:pict>
          <v:group id="_x0000_s100936" style="position:absolute;left:0;text-align:left;margin-left:108pt;margin-top:7.8pt;width:270pt;height:171.6pt;z-index:251634688" coordorigin="3960,1908" coordsize="5400,3432">
            <v:shape id="_x0000_s100937" type="#_x0000_t202" style="position:absolute;left:5760;top:1908;width:1440;height:468">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台车就位</w:t>
                    </w:r>
                  </w:p>
                  <w:p w:rsidR="00E82F45" w:rsidRDefault="00E82F45" w:rsidP="00E82F45">
                    <w:pPr>
                      <w:jc w:val="center"/>
                    </w:pPr>
                  </w:p>
                </w:txbxContent>
              </v:textbox>
            </v:shape>
            <v:line id="_x0000_s100938" style="position:absolute" from="6480,2376" to="6480,2844">
              <v:stroke endarrow="block"/>
            </v:line>
            <v:line id="_x0000_s100939" style="position:absolute" from="4680,2532" to="8280,2532"/>
            <v:line id="_x0000_s100940" style="position:absolute" from="4680,2532" to="4680,2844">
              <v:stroke endarrow="block"/>
            </v:line>
            <v:line id="_x0000_s100941" style="position:absolute" from="8280,2532" to="8280,2844">
              <v:stroke endarrow="block"/>
            </v:line>
            <v:shape id="_x0000_s100942" type="#_x0000_t202" style="position:absolute;left:3960;top:2844;width:1440;height:468">
              <v:textbox style="mso-next-textbox:#_x0000_s100942">
                <w:txbxContent>
                  <w:p w:rsidR="00E82F45" w:rsidRDefault="00E82F45" w:rsidP="00E82F45">
                    <w:pPr>
                      <w:jc w:val="center"/>
                    </w:pPr>
                    <w:r>
                      <w:rPr>
                        <w:rFonts w:hint="eastAsia"/>
                      </w:rPr>
                      <w:t>台车固定</w:t>
                    </w:r>
                  </w:p>
                </w:txbxContent>
              </v:textbox>
            </v:shape>
            <v:shape id="_x0000_s100943" type="#_x0000_t202" style="position:absolute;left:5760;top:2844;width:1440;height:468">
              <v:textbox style="mso-next-textbox:#_x0000_s100943">
                <w:txbxContent>
                  <w:p w:rsidR="00E82F45" w:rsidRDefault="00E82F45" w:rsidP="00E82F45">
                    <w:pPr>
                      <w:jc w:val="center"/>
                    </w:pPr>
                    <w:r>
                      <w:rPr>
                        <w:rFonts w:hint="eastAsia"/>
                      </w:rPr>
                      <w:t>测量布孔</w:t>
                    </w:r>
                  </w:p>
                </w:txbxContent>
              </v:textbox>
            </v:shape>
            <v:shape id="_x0000_s100944" type="#_x0000_t202" style="position:absolute;left:7560;top:2844;width:1620;height:468">
              <v:textbox style="mso-next-textbox:#_x0000_s100944">
                <w:txbxContent>
                  <w:p w:rsidR="00E82F45" w:rsidRDefault="00E82F45" w:rsidP="00E82F45">
                    <w:pPr>
                      <w:jc w:val="center"/>
                    </w:pPr>
                    <w:r>
                      <w:rPr>
                        <w:rFonts w:hint="eastAsia"/>
                      </w:rPr>
                      <w:t>台车大臂矫正</w:t>
                    </w:r>
                  </w:p>
                </w:txbxContent>
              </v:textbox>
            </v:shape>
            <v:line id="_x0000_s100945" style="position:absolute" from="4680,3312" to="4680,3624"/>
            <v:line id="_x0000_s100946" style="position:absolute" from="6480,3312" to="6480,3936">
              <v:stroke endarrow="block"/>
            </v:line>
            <v:line id="_x0000_s100947" style="position:absolute" from="8280,3312" to="8280,3624"/>
            <v:line id="_x0000_s100948" style="position:absolute" from="4680,3624" to="8280,3624"/>
            <v:shape id="_x0000_s100949" type="#_x0000_t202" style="position:absolute;left:5580;top:3936;width:1800;height:468">
              <v:textbox style="mso-next-textbox:#_x0000_s100949">
                <w:txbxContent>
                  <w:p w:rsidR="00E82F45" w:rsidRDefault="00E82F45" w:rsidP="00E82F45">
                    <w:pPr>
                      <w:jc w:val="center"/>
                    </w:pPr>
                    <w:r>
                      <w:rPr>
                        <w:rFonts w:hint="eastAsia"/>
                      </w:rPr>
                      <w:t>钻孔及接长钻杆</w:t>
                    </w:r>
                  </w:p>
                </w:txbxContent>
              </v:textbox>
            </v:shape>
            <v:shape id="_x0000_s100950" type="#_x0000_t202" style="position:absolute;left:7740;top:3936;width:1620;height:468">
              <v:textbox style="mso-next-textbox:#_x0000_s100950">
                <w:txbxContent>
                  <w:p w:rsidR="00E82F45" w:rsidRDefault="00E82F45" w:rsidP="00E82F45">
                    <w:pPr>
                      <w:jc w:val="center"/>
                    </w:pPr>
                    <w:r>
                      <w:rPr>
                        <w:rFonts w:hint="eastAsia"/>
                      </w:rPr>
                      <w:t>钻杆接长准备</w:t>
                    </w:r>
                  </w:p>
                </w:txbxContent>
              </v:textbox>
            </v:shape>
            <v:line id="_x0000_s100951" style="position:absolute;flip:x" from="7380,4248" to="7740,4248">
              <v:stroke endarrow="block"/>
            </v:line>
            <v:line id="_x0000_s100952" style="position:absolute" from="6480,4404" to="6480,4872">
              <v:stroke endarrow="block"/>
            </v:line>
            <v:shape id="_x0000_s100953" type="#_x0000_t202" style="position:absolute;left:5400;top:4872;width:2160;height:468">
              <v:textbox>
                <w:txbxContent>
                  <w:p w:rsidR="00E82F45" w:rsidRDefault="00E82F45" w:rsidP="00E82F45">
                    <w:pPr>
                      <w:jc w:val="center"/>
                    </w:pPr>
                    <w:r>
                      <w:rPr>
                        <w:rFonts w:hint="eastAsia"/>
                      </w:rPr>
                      <w:t>钻杆分节退出卸下</w:t>
                    </w:r>
                  </w:p>
                </w:txbxContent>
              </v:textbox>
            </v:shap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5-2 </w:t>
      </w:r>
      <w:r>
        <w:rPr>
          <w:rFonts w:hint="eastAsia"/>
          <w:kern w:val="0"/>
        </w:rPr>
        <w:t>顶管工艺流程框图</w:t>
      </w:r>
    </w:p>
    <w:p w:rsidR="00E82F45" w:rsidRDefault="00E82F45" w:rsidP="00E82F45">
      <w:pPr>
        <w:rPr>
          <w:kern w:val="0"/>
        </w:rPr>
      </w:pPr>
    </w:p>
    <w:p w:rsidR="00E82F45" w:rsidRDefault="00FE1840" w:rsidP="00E82F45">
      <w:pPr>
        <w:rPr>
          <w:kern w:val="0"/>
        </w:rPr>
      </w:pPr>
      <w:r>
        <w:rPr>
          <w:noProof/>
          <w:kern w:val="0"/>
        </w:rPr>
        <w:pict>
          <v:group id="_x0000_s100954" style="position:absolute;left:0;text-align:left;margin-left:81pt;margin-top:0;width:279pt;height:288.6pt;z-index:251635712" coordorigin="3420,6432" coordsize="5580,5772">
            <v:shape id="_x0000_s100955" type="#_x0000_t202" style="position:absolute;left:3420;top:6432;width:1440;height:1092">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凿岩机安装</w:t>
                    </w:r>
                  </w:p>
                  <w:p w:rsidR="00E82F45" w:rsidRDefault="00E82F45" w:rsidP="00E82F45">
                    <w:pPr>
                      <w:autoSpaceDE w:val="0"/>
                      <w:autoSpaceDN w:val="0"/>
                      <w:adjustRightInd w:val="0"/>
                      <w:jc w:val="center"/>
                      <w:rPr>
                        <w:rFonts w:hAnsi="宋体" w:cs="宋体"/>
                        <w:kern w:val="0"/>
                      </w:rPr>
                    </w:pPr>
                    <w:r>
                      <w:rPr>
                        <w:rFonts w:hAnsi="宋体" w:cs="宋体" w:hint="eastAsia"/>
                        <w:kern w:val="0"/>
                      </w:rPr>
                      <w:t>钢管</w:t>
                    </w:r>
                  </w:p>
                  <w:p w:rsidR="00E82F45" w:rsidRDefault="00E82F45" w:rsidP="00E82F45">
                    <w:pPr>
                      <w:autoSpaceDE w:val="0"/>
                      <w:autoSpaceDN w:val="0"/>
                      <w:adjustRightInd w:val="0"/>
                      <w:jc w:val="center"/>
                      <w:rPr>
                        <w:rFonts w:hAnsi="宋体" w:cs="宋体"/>
                        <w:kern w:val="0"/>
                      </w:rPr>
                    </w:pPr>
                    <w:r>
                      <w:rPr>
                        <w:rFonts w:hAnsi="宋体" w:cs="宋体" w:hint="eastAsia"/>
                        <w:kern w:val="0"/>
                      </w:rPr>
                      <w:t>顶进联结套</w:t>
                    </w:r>
                  </w:p>
                  <w:p w:rsidR="00E82F45" w:rsidRDefault="00E82F45" w:rsidP="00E82F45">
                    <w:pPr>
                      <w:jc w:val="center"/>
                      <w:rPr>
                        <w:rFonts w:hAnsi="宋体"/>
                      </w:rPr>
                    </w:pPr>
                  </w:p>
                </w:txbxContent>
              </v:textbox>
            </v:shape>
            <v:line id="_x0000_s100956" style="position:absolute" from="4860,7056" to="5220,7056">
              <v:stroke endarrow="block"/>
            </v:line>
            <v:shape id="_x0000_s100957" type="#_x0000_t202" style="position:absolute;left:5220;top:6432;width:1620;height:1092">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台车</w:t>
                    </w:r>
                  </w:p>
                  <w:p w:rsidR="00E82F45" w:rsidRDefault="00E82F45" w:rsidP="00E82F45">
                    <w:pPr>
                      <w:autoSpaceDE w:val="0"/>
                      <w:autoSpaceDN w:val="0"/>
                      <w:adjustRightInd w:val="0"/>
                      <w:jc w:val="center"/>
                      <w:rPr>
                        <w:rFonts w:hAnsi="宋体" w:cs="宋体"/>
                        <w:kern w:val="0"/>
                      </w:rPr>
                    </w:pPr>
                    <w:r>
                      <w:rPr>
                        <w:rFonts w:hAnsi="宋体" w:cs="宋体" w:hint="eastAsia"/>
                        <w:kern w:val="0"/>
                      </w:rPr>
                      <w:t>钻孔准备</w:t>
                    </w:r>
                  </w:p>
                </w:txbxContent>
              </v:textbox>
            </v:shape>
            <v:line id="_x0000_s100958" style="position:absolute" from="6840,7056" to="7200,7056">
              <v:stroke endarrow="block"/>
            </v:line>
            <v:shape id="_x0000_s100959" type="#_x0000_t202" style="position:absolute;left:7200;top:6432;width:1800;height:1092">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管节联结套</w:t>
                    </w:r>
                  </w:p>
                  <w:p w:rsidR="00E82F45" w:rsidRDefault="00E82F45" w:rsidP="00E82F45">
                    <w:pPr>
                      <w:autoSpaceDE w:val="0"/>
                      <w:autoSpaceDN w:val="0"/>
                      <w:adjustRightInd w:val="0"/>
                      <w:jc w:val="center"/>
                      <w:rPr>
                        <w:rFonts w:hAnsi="宋体" w:cs="宋体"/>
                        <w:kern w:val="0"/>
                      </w:rPr>
                    </w:pPr>
                    <w:r>
                      <w:rPr>
                        <w:rFonts w:hAnsi="宋体" w:cs="宋体" w:hint="eastAsia"/>
                        <w:kern w:val="0"/>
                      </w:rPr>
                      <w:t>加工制作</w:t>
                    </w:r>
                  </w:p>
                </w:txbxContent>
              </v:textbox>
            </v:shape>
            <v:line id="_x0000_s100960" style="position:absolute" from="6120,7524" to="6120,7992">
              <v:stroke endarrow="block"/>
            </v:line>
            <v:shape id="_x0000_s100961" type="#_x0000_t202" style="position:absolute;left:5220;top:7992;width:1620;height:468">
              <v:textbox>
                <w:txbxContent>
                  <w:p w:rsidR="00E82F45" w:rsidRDefault="00E82F45" w:rsidP="00E82F45">
                    <w:pPr>
                      <w:autoSpaceDE w:val="0"/>
                      <w:autoSpaceDN w:val="0"/>
                      <w:adjustRightInd w:val="0"/>
                      <w:jc w:val="center"/>
                      <w:rPr>
                        <w:rFonts w:hAnsi="宋体" w:cs="宋体"/>
                        <w:kern w:val="0"/>
                      </w:rPr>
                    </w:pPr>
                    <w:proofErr w:type="gramStart"/>
                    <w:r>
                      <w:rPr>
                        <w:rFonts w:hAnsi="宋体" w:cs="宋体" w:hint="eastAsia"/>
                        <w:kern w:val="0"/>
                      </w:rPr>
                      <w:t>钻管棚</w:t>
                    </w:r>
                    <w:proofErr w:type="gramEnd"/>
                    <w:r>
                      <w:rPr>
                        <w:rFonts w:hAnsi="宋体" w:cs="宋体" w:hint="eastAsia"/>
                        <w:kern w:val="0"/>
                      </w:rPr>
                      <w:t>孔</w:t>
                    </w:r>
                  </w:p>
                  <w:p w:rsidR="00E82F45" w:rsidRDefault="00E82F45" w:rsidP="00E82F45"/>
                </w:txbxContent>
              </v:textbox>
            </v:shape>
            <v:line id="_x0000_s100962" style="position:absolute" from="6120,8460" to="6120,8928">
              <v:stroke endarrow="block"/>
            </v:line>
            <v:shape id="_x0000_s100963" type="#_x0000_t202" style="position:absolute;left:5220;top:8928;width:1620;height:468">
              <v:textbox>
                <w:txbxContent>
                  <w:p w:rsidR="00E82F45" w:rsidRDefault="00E82F45" w:rsidP="00E82F45">
                    <w:pPr>
                      <w:jc w:val="center"/>
                    </w:pPr>
                    <w:r>
                      <w:rPr>
                        <w:rFonts w:hint="eastAsia"/>
                      </w:rPr>
                      <w:t>顶第一节棚管</w:t>
                    </w:r>
                  </w:p>
                </w:txbxContent>
              </v:textbox>
            </v:shape>
            <v:line id="_x0000_s100964" style="position:absolute" from="6120,9396" to="6120,9864">
              <v:stroke endarrow="block"/>
            </v:line>
            <v:shape id="_x0000_s100965" type="#_x0000_t202" style="position:absolute;left:5220;top:9864;width:1620;height:468">
              <v:textbox>
                <w:txbxContent>
                  <w:p w:rsidR="00E82F45" w:rsidRDefault="00E82F45" w:rsidP="00E82F45">
                    <w:pPr>
                      <w:jc w:val="center"/>
                    </w:pPr>
                    <w:r>
                      <w:rPr>
                        <w:rFonts w:hint="eastAsia"/>
                      </w:rPr>
                      <w:t>接第二节棚管</w:t>
                    </w:r>
                  </w:p>
                </w:txbxContent>
              </v:textbox>
            </v:shape>
            <v:line id="_x0000_s100966" style="position:absolute" from="6120,10332" to="6120,10800">
              <v:stroke endarrow="block"/>
            </v:line>
            <v:shape id="_x0000_s100967" type="#_x0000_t202" style="position:absolute;left:5220;top:10800;width:1620;height:468">
              <v:textbox>
                <w:txbxContent>
                  <w:p w:rsidR="00E82F45" w:rsidRDefault="00E82F45" w:rsidP="00E82F45">
                    <w:pPr>
                      <w:jc w:val="center"/>
                    </w:pPr>
                    <w:r>
                      <w:rPr>
                        <w:rFonts w:hint="eastAsia"/>
                      </w:rPr>
                      <w:t>顶第二节棚管</w:t>
                    </w:r>
                  </w:p>
                </w:txbxContent>
              </v:textbox>
            </v:shape>
            <v:line id="_x0000_s100968" style="position:absolute" from="6120,11268" to="6120,11736">
              <v:stroke endarrow="block"/>
            </v:line>
            <v:shape id="_x0000_s100969" type="#_x0000_t202" style="position:absolute;left:5220;top:11736;width:1620;height:468">
              <v:textbox>
                <w:txbxContent>
                  <w:p w:rsidR="00E82F45" w:rsidRDefault="00E82F45" w:rsidP="00E82F45">
                    <w:pPr>
                      <w:jc w:val="center"/>
                    </w:pPr>
                    <w:r>
                      <w:rPr>
                        <w:rFonts w:hint="eastAsia"/>
                      </w:rPr>
                      <w:t>管内加筋注浆</w:t>
                    </w:r>
                  </w:p>
                </w:txbxContent>
              </v:textbox>
            </v:shap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FE1840" w:rsidP="00E82F45">
      <w:pPr>
        <w:rPr>
          <w:kern w:val="0"/>
        </w:rPr>
      </w:pPr>
      <w:r>
        <w:rPr>
          <w:noProof/>
          <w:kern w:val="0"/>
        </w:rPr>
        <w:pict>
          <v:group id="_x0000_s100970" style="position:absolute;left:0;text-align:left;margin-left:2in;margin-top:-7.8pt;width:117pt;height:210.6pt;z-index:251636736" coordorigin="4680,1284" coordsize="2340,4212">
            <v:shape id="_x0000_s100971" type="#_x0000_t202" style="position:absolute;left:5040;top:1284;width:1620;height:468">
              <v:textbox>
                <w:txbxContent>
                  <w:p w:rsidR="00E82F45" w:rsidRDefault="00E82F45" w:rsidP="00E82F45">
                    <w:pPr>
                      <w:jc w:val="center"/>
                    </w:pPr>
                    <w:r>
                      <w:rPr>
                        <w:rFonts w:hint="eastAsia"/>
                      </w:rPr>
                      <w:t>施工准备</w:t>
                    </w:r>
                  </w:p>
                </w:txbxContent>
              </v:textbox>
            </v:shape>
            <v:line id="_x0000_s100972" style="position:absolute" from="5940,1752" to="5940,2220">
              <v:stroke endarrow="block"/>
            </v:line>
            <v:shape id="_x0000_s100973" type="#_x0000_t202" style="position:absolute;left:4680;top:2220;width:2340;height:468">
              <v:textbox>
                <w:txbxContent>
                  <w:p w:rsidR="00E82F45" w:rsidRDefault="00E82F45" w:rsidP="00E82F45">
                    <w:pPr>
                      <w:autoSpaceDE w:val="0"/>
                      <w:autoSpaceDN w:val="0"/>
                      <w:adjustRightInd w:val="0"/>
                      <w:jc w:val="center"/>
                      <w:rPr>
                        <w:rFonts w:cs="宋体"/>
                        <w:kern w:val="0"/>
                      </w:rPr>
                    </w:pPr>
                    <w:r>
                      <w:rPr>
                        <w:rFonts w:cs="宋体" w:hint="eastAsia"/>
                        <w:kern w:val="0"/>
                      </w:rPr>
                      <w:t>喷混凝土封闭开挖</w:t>
                    </w:r>
                  </w:p>
                  <w:p w:rsidR="00E82F45" w:rsidRDefault="00E82F45" w:rsidP="00E82F45">
                    <w:pPr>
                      <w:autoSpaceDE w:val="0"/>
                      <w:autoSpaceDN w:val="0"/>
                      <w:adjustRightInd w:val="0"/>
                      <w:jc w:val="center"/>
                      <w:rPr>
                        <w:rFonts w:cs="宋体"/>
                        <w:kern w:val="0"/>
                      </w:rPr>
                    </w:pPr>
                    <w:r>
                      <w:rPr>
                        <w:rFonts w:cs="宋体" w:hint="eastAsia"/>
                        <w:kern w:val="0"/>
                      </w:rPr>
                      <w:t>面</w:t>
                    </w:r>
                  </w:p>
                  <w:p w:rsidR="00E82F45" w:rsidRDefault="00E82F45" w:rsidP="00E82F45">
                    <w:pPr>
                      <w:jc w:val="center"/>
                    </w:pPr>
                  </w:p>
                </w:txbxContent>
              </v:textbox>
            </v:shape>
            <v:line id="_x0000_s100974" style="position:absolute" from="5940,2688" to="5940,3156">
              <v:stroke endarrow="block"/>
            </v:line>
            <v:shape id="_x0000_s100975" type="#_x0000_t202" style="position:absolute;left:5040;top:3156;width:1620;height:468">
              <v:textbox>
                <w:txbxContent>
                  <w:p w:rsidR="00E82F45" w:rsidRDefault="00E82F45" w:rsidP="00E82F45">
                    <w:pPr>
                      <w:jc w:val="center"/>
                    </w:pPr>
                    <w:r>
                      <w:rPr>
                        <w:rFonts w:hint="eastAsia"/>
                      </w:rPr>
                      <w:t>钻孔打小导管</w:t>
                    </w:r>
                  </w:p>
                </w:txbxContent>
              </v:textbox>
            </v:shape>
            <v:line id="_x0000_s100976" style="position:absolute" from="5940,3624" to="5940,4092">
              <v:stroke endarrow="block"/>
            </v:line>
            <v:shape id="_x0000_s100977" type="#_x0000_t202" style="position:absolute;left:5040;top:4092;width:1620;height:468">
              <v:textbox>
                <w:txbxContent>
                  <w:p w:rsidR="00E82F45" w:rsidRDefault="00E82F45" w:rsidP="00E82F45">
                    <w:pPr>
                      <w:jc w:val="center"/>
                    </w:pPr>
                    <w:r>
                      <w:rPr>
                        <w:rFonts w:hint="eastAsia"/>
                      </w:rPr>
                      <w:t>注浆</w:t>
                    </w:r>
                  </w:p>
                </w:txbxContent>
              </v:textbox>
            </v:shape>
            <v:line id="_x0000_s100978" style="position:absolute" from="5940,4560" to="5940,5028">
              <v:stroke endarrow="block"/>
            </v:line>
            <v:shape id="_x0000_s100979" type="#_x0000_t202" style="position:absolute;left:4860;top:5028;width:1980;height:468">
              <v:textbox>
                <w:txbxContent>
                  <w:p w:rsidR="00E82F45" w:rsidRDefault="00E82F45" w:rsidP="00E82F45">
                    <w:pPr>
                      <w:autoSpaceDE w:val="0"/>
                      <w:autoSpaceDN w:val="0"/>
                      <w:adjustRightInd w:val="0"/>
                      <w:jc w:val="center"/>
                      <w:rPr>
                        <w:rFonts w:cs="宋体"/>
                        <w:kern w:val="0"/>
                        <w:sz w:val="20"/>
                        <w:szCs w:val="20"/>
                      </w:rPr>
                    </w:pPr>
                    <w:r>
                      <w:rPr>
                        <w:rFonts w:cs="宋体" w:hint="eastAsia"/>
                        <w:kern w:val="0"/>
                      </w:rPr>
                      <w:t>开挖</w:t>
                    </w:r>
                    <w:r>
                      <w:rPr>
                        <w:rFonts w:ascii="TimesNewRoman" w:hAnsi="TimesNewRoman" w:cs="TimesNewRoman"/>
                        <w:kern w:val="0"/>
                      </w:rPr>
                      <w:t>0.5</w:t>
                    </w:r>
                    <w:r>
                      <w:rPr>
                        <w:rFonts w:cs="宋体" w:hint="eastAsia"/>
                        <w:kern w:val="0"/>
                      </w:rPr>
                      <w:t>～</w:t>
                    </w:r>
                    <w:r>
                      <w:rPr>
                        <w:rFonts w:cs="宋体" w:hint="eastAsia"/>
                        <w:kern w:val="0"/>
                      </w:rPr>
                      <w:t>1</w:t>
                    </w:r>
                    <w:r>
                      <w:rPr>
                        <w:rFonts w:ascii="TimesNewRoman" w:hAnsi="TimesNewRoman" w:cs="TimesNewRoman"/>
                        <w:kern w:val="0"/>
                      </w:rPr>
                      <w:t>.0m</w:t>
                    </w:r>
                  </w:p>
                  <w:p w:rsidR="00E82F45" w:rsidRDefault="00E82F45" w:rsidP="00E82F45">
                    <w:pPr>
                      <w:jc w:val="center"/>
                    </w:pPr>
                  </w:p>
                </w:txbxContent>
              </v:textbox>
            </v:shap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5-3 </w:t>
      </w:r>
      <w:r>
        <w:rPr>
          <w:rFonts w:hint="eastAsia"/>
          <w:kern w:val="0"/>
        </w:rPr>
        <w:t>小导管注浆施工工艺框图</w:t>
      </w:r>
    </w:p>
    <w:p w:rsidR="00E82F45" w:rsidRDefault="00E82F45" w:rsidP="00E82F45">
      <w:pPr>
        <w:rPr>
          <w:kern w:val="0"/>
        </w:rPr>
      </w:pPr>
    </w:p>
    <w:p w:rsidR="00E82F45" w:rsidRDefault="00FE1840" w:rsidP="00E82F45">
      <w:pPr>
        <w:rPr>
          <w:kern w:val="0"/>
        </w:rPr>
      </w:pPr>
      <w:r>
        <w:rPr>
          <w:noProof/>
          <w:kern w:val="0"/>
        </w:rPr>
        <w:pict>
          <v:group id="_x0000_s100980" style="position:absolute;left:0;text-align:left;margin-left:27pt;margin-top:0;width:333pt;height:195pt;z-index:251637760" coordorigin="2340,6432" coordsize="6660,3900">
            <v:shape id="_x0000_s100981" type="#_x0000_t202" style="position:absolute;left:4860;top:6432;width:2520;height:1404">
              <v:textbox style="mso-next-textbox:#_x0000_s100981">
                <w:txbxContent>
                  <w:p w:rsidR="00E82F45" w:rsidRDefault="00E82F45" w:rsidP="00E82F45">
                    <w:pPr>
                      <w:autoSpaceDE w:val="0"/>
                      <w:autoSpaceDN w:val="0"/>
                      <w:adjustRightInd w:val="0"/>
                      <w:jc w:val="center"/>
                      <w:rPr>
                        <w:rFonts w:hAnsi="宋体" w:cs="TimesNewRoman"/>
                        <w:kern w:val="0"/>
                      </w:rPr>
                    </w:pPr>
                    <w:r>
                      <w:rPr>
                        <w:rFonts w:hAnsi="宋体" w:cs="宋体" w:hint="eastAsia"/>
                        <w:kern w:val="0"/>
                      </w:rPr>
                      <w:t>水泥</w:t>
                    </w:r>
                    <w:r>
                      <w:rPr>
                        <w:rFonts w:hAnsi="宋体" w:cs="宋体"/>
                        <w:kern w:val="0"/>
                      </w:rPr>
                      <w:t xml:space="preserve"> </w:t>
                    </w:r>
                    <w:r>
                      <w:rPr>
                        <w:rFonts w:hAnsi="宋体" w:cs="TimesNewRoman"/>
                        <w:kern w:val="0"/>
                      </w:rPr>
                      <w:t>100kg</w:t>
                    </w:r>
                  </w:p>
                  <w:p w:rsidR="00E82F45" w:rsidRDefault="00E82F45" w:rsidP="00E82F45">
                    <w:pPr>
                      <w:autoSpaceDE w:val="0"/>
                      <w:autoSpaceDN w:val="0"/>
                      <w:adjustRightInd w:val="0"/>
                      <w:jc w:val="center"/>
                      <w:rPr>
                        <w:rFonts w:hAnsi="宋体" w:cs="TimesNewRoman"/>
                        <w:kern w:val="0"/>
                      </w:rPr>
                    </w:pPr>
                    <w:r>
                      <w:rPr>
                        <w:rFonts w:hAnsi="宋体" w:cs="宋体" w:hint="eastAsia"/>
                        <w:kern w:val="0"/>
                      </w:rPr>
                      <w:t>砂</w:t>
                    </w:r>
                    <w:r>
                      <w:rPr>
                        <w:rFonts w:hAnsi="宋体" w:cs="宋体"/>
                        <w:kern w:val="0"/>
                      </w:rPr>
                      <w:t xml:space="preserve"> </w:t>
                    </w:r>
                    <w:r>
                      <w:rPr>
                        <w:rFonts w:hAnsi="宋体" w:cs="TimesNewRoman"/>
                        <w:kern w:val="0"/>
                      </w:rPr>
                      <w:t>S</w:t>
                    </w:r>
                    <w:r>
                      <w:rPr>
                        <w:rFonts w:hAnsi="宋体" w:cs="宋体" w:hint="eastAsia"/>
                        <w:kern w:val="0"/>
                      </w:rPr>
                      <w:t>×</w:t>
                    </w:r>
                    <w:r>
                      <w:rPr>
                        <w:rFonts w:hAnsi="宋体" w:cs="TimesNewRoman"/>
                        <w:kern w:val="0"/>
                      </w:rPr>
                      <w:t>100</w:t>
                    </w:r>
                  </w:p>
                  <w:p w:rsidR="00E82F45" w:rsidRDefault="00E82F45" w:rsidP="00E82F45">
                    <w:pPr>
                      <w:autoSpaceDE w:val="0"/>
                      <w:autoSpaceDN w:val="0"/>
                      <w:adjustRightInd w:val="0"/>
                      <w:jc w:val="center"/>
                      <w:rPr>
                        <w:rFonts w:hAnsi="宋体" w:cs="TimesNewRoman"/>
                        <w:kern w:val="0"/>
                      </w:rPr>
                    </w:pPr>
                    <w:r>
                      <w:rPr>
                        <w:rFonts w:hAnsi="宋体" w:cs="宋体" w:hint="eastAsia"/>
                        <w:kern w:val="0"/>
                      </w:rPr>
                      <w:t>石子</w:t>
                    </w:r>
                    <w:r>
                      <w:rPr>
                        <w:rFonts w:hAnsi="宋体" w:cs="宋体"/>
                        <w:kern w:val="0"/>
                      </w:rPr>
                      <w:t xml:space="preserve"> </w:t>
                    </w:r>
                    <w:r>
                      <w:rPr>
                        <w:rFonts w:hAnsi="宋体" w:cs="TimesNewRoman"/>
                        <w:kern w:val="0"/>
                      </w:rPr>
                      <w:t>G</w:t>
                    </w:r>
                    <w:r>
                      <w:rPr>
                        <w:rFonts w:hAnsi="宋体" w:cs="宋体" w:hint="eastAsia"/>
                        <w:kern w:val="0"/>
                      </w:rPr>
                      <w:t>×</w:t>
                    </w:r>
                    <w:r>
                      <w:rPr>
                        <w:rFonts w:hAnsi="宋体" w:cs="TimesNewRoman"/>
                        <w:kern w:val="0"/>
                      </w:rPr>
                      <w:t>100</w:t>
                    </w:r>
                  </w:p>
                  <w:p w:rsidR="00E82F45" w:rsidRDefault="00E82F45" w:rsidP="00E82F45">
                    <w:pPr>
                      <w:autoSpaceDE w:val="0"/>
                      <w:autoSpaceDN w:val="0"/>
                      <w:adjustRightInd w:val="0"/>
                      <w:jc w:val="center"/>
                      <w:rPr>
                        <w:rFonts w:hAnsi="宋体" w:cs="宋体"/>
                        <w:kern w:val="0"/>
                      </w:rPr>
                    </w:pPr>
                    <w:r>
                      <w:rPr>
                        <w:rFonts w:hAnsi="宋体" w:cs="宋体" w:hint="eastAsia"/>
                        <w:kern w:val="0"/>
                      </w:rPr>
                      <w:t>水</w:t>
                    </w:r>
                    <w:r>
                      <w:rPr>
                        <w:rFonts w:hAnsi="宋体" w:cs="宋体"/>
                        <w:kern w:val="0"/>
                      </w:rPr>
                      <w:t xml:space="preserve"> </w:t>
                    </w:r>
                    <w:r>
                      <w:rPr>
                        <w:rFonts w:hAnsi="宋体" w:cs="TimesNewRoman"/>
                        <w:kern w:val="0"/>
                      </w:rPr>
                      <w:t>W/C=0.45</w:t>
                    </w:r>
                    <w:r>
                      <w:rPr>
                        <w:rFonts w:hAnsi="宋体" w:cs="宋体" w:hint="eastAsia"/>
                        <w:kern w:val="0"/>
                      </w:rPr>
                      <w:t>～</w:t>
                    </w:r>
                    <w:r>
                      <w:rPr>
                        <w:rFonts w:hAnsi="宋体" w:cs="TimesNewRoman"/>
                        <w:kern w:val="0"/>
                      </w:rPr>
                      <w:t>0.5</w:t>
                    </w:r>
                  </w:p>
                  <w:p w:rsidR="00E82F45" w:rsidRDefault="00E82F45" w:rsidP="00E82F45">
                    <w:pPr>
                      <w:jc w:val="center"/>
                      <w:rPr>
                        <w:rFonts w:hAnsi="宋体"/>
                      </w:rPr>
                    </w:pPr>
                  </w:p>
                </w:txbxContent>
              </v:textbox>
            </v:shape>
            <v:line id="_x0000_s100982" style="position:absolute" from="6120,7836" to="6120,8304">
              <v:stroke endarrow="block"/>
            </v:line>
            <v:shape id="_x0000_s100983" type="#_x0000_t202" style="position:absolute;left:4860;top:8304;width:2520;height:468">
              <v:textbox style="mso-next-textbox:#_x0000_s100983">
                <w:txbxContent>
                  <w:p w:rsidR="00E82F45" w:rsidRDefault="00E82F45" w:rsidP="00E82F45">
                    <w:pPr>
                      <w:autoSpaceDE w:val="0"/>
                      <w:autoSpaceDN w:val="0"/>
                      <w:adjustRightInd w:val="0"/>
                      <w:jc w:val="center"/>
                      <w:rPr>
                        <w:rFonts w:cs="宋体"/>
                        <w:kern w:val="0"/>
                      </w:rPr>
                    </w:pPr>
                    <w:r>
                      <w:rPr>
                        <w:rFonts w:cs="宋体" w:hint="eastAsia"/>
                        <w:kern w:val="0"/>
                      </w:rPr>
                      <w:t>投料搅拌</w:t>
                    </w:r>
                    <w:r>
                      <w:rPr>
                        <w:rFonts w:cs="宋体"/>
                        <w:kern w:val="0"/>
                      </w:rPr>
                      <w:t xml:space="preserve"> </w:t>
                    </w:r>
                    <w:r>
                      <w:rPr>
                        <w:rFonts w:ascii="TimesNewRoman" w:hAnsi="TimesNewRoman" w:cs="TimesNewRoman"/>
                        <w:kern w:val="0"/>
                      </w:rPr>
                      <w:t>2</w:t>
                    </w:r>
                    <w:r>
                      <w:rPr>
                        <w:rFonts w:cs="宋体" w:hint="eastAsia"/>
                        <w:kern w:val="0"/>
                      </w:rPr>
                      <w:t>～</w:t>
                    </w:r>
                    <w:r>
                      <w:rPr>
                        <w:rFonts w:ascii="TimesNewRoman" w:hAnsi="TimesNewRoman" w:cs="TimesNewRoman"/>
                        <w:kern w:val="0"/>
                      </w:rPr>
                      <w:t>3min</w:t>
                    </w:r>
                  </w:p>
                  <w:p w:rsidR="00E82F45" w:rsidRDefault="00E82F45" w:rsidP="00E82F45">
                    <w:pPr>
                      <w:jc w:val="center"/>
                    </w:pPr>
                  </w:p>
                </w:txbxContent>
              </v:textbox>
            </v:shape>
            <v:line id="_x0000_s100984" style="position:absolute" from="6120,8772" to="6120,9084">
              <v:stroke endarrow="block"/>
            </v:line>
            <v:shape id="_x0000_s100985" type="#_x0000_t202" style="position:absolute;left:4860;top:9084;width:2520;height:468">
              <v:textbox>
                <w:txbxContent>
                  <w:p w:rsidR="00E82F45" w:rsidRDefault="00E82F45" w:rsidP="00E82F45">
                    <w:pPr>
                      <w:autoSpaceDE w:val="0"/>
                      <w:autoSpaceDN w:val="0"/>
                      <w:adjustRightInd w:val="0"/>
                      <w:jc w:val="center"/>
                      <w:rPr>
                        <w:rFonts w:cs="宋体"/>
                        <w:kern w:val="0"/>
                      </w:rPr>
                    </w:pPr>
                    <w:r>
                      <w:rPr>
                        <w:rFonts w:cs="宋体" w:hint="eastAsia"/>
                        <w:kern w:val="0"/>
                      </w:rPr>
                      <w:t>筛网</w:t>
                    </w:r>
                    <w:proofErr w:type="gramStart"/>
                    <w:r>
                      <w:rPr>
                        <w:rFonts w:cs="宋体" w:hint="eastAsia"/>
                        <w:kern w:val="0"/>
                      </w:rPr>
                      <w:t>阻止超径石子</w:t>
                    </w:r>
                    <w:proofErr w:type="gramEnd"/>
                  </w:p>
                  <w:p w:rsidR="00E82F45" w:rsidRDefault="00E82F45" w:rsidP="00E82F45">
                    <w:pPr>
                      <w:jc w:val="center"/>
                    </w:pPr>
                  </w:p>
                </w:txbxContent>
              </v:textbox>
            </v:shape>
            <v:line id="_x0000_s100986" style="position:absolute" from="6120,9552" to="6120,9864">
              <v:stroke endarrow="block"/>
            </v:line>
            <v:shape id="_x0000_s100987" type="#_x0000_t202" style="position:absolute;left:4860;top:9864;width:2520;height:468">
              <v:textbox>
                <w:txbxContent>
                  <w:p w:rsidR="00E82F45" w:rsidRDefault="00E82F45" w:rsidP="00E82F45">
                    <w:pPr>
                      <w:jc w:val="center"/>
                    </w:pPr>
                    <w:r>
                      <w:rPr>
                        <w:rFonts w:hint="eastAsia"/>
                      </w:rPr>
                      <w:t>湿喷机喷射混凝土</w:t>
                    </w:r>
                  </w:p>
                </w:txbxContent>
              </v:textbox>
            </v:shape>
            <v:shape id="_x0000_s100988" type="#_x0000_t202" style="position:absolute;left:2340;top:7680;width:720;height:2028">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风</w:t>
                    </w:r>
                  </w:p>
                  <w:p w:rsidR="00E82F45" w:rsidRDefault="00E82F45" w:rsidP="00E82F45">
                    <w:pPr>
                      <w:autoSpaceDE w:val="0"/>
                      <w:autoSpaceDN w:val="0"/>
                      <w:adjustRightInd w:val="0"/>
                      <w:jc w:val="center"/>
                      <w:rPr>
                        <w:rFonts w:hAnsi="宋体" w:cs="宋体"/>
                        <w:kern w:val="0"/>
                      </w:rPr>
                    </w:pPr>
                    <w:r>
                      <w:rPr>
                        <w:rFonts w:hAnsi="宋体" w:cs="宋体" w:hint="eastAsia"/>
                        <w:kern w:val="0"/>
                      </w:rPr>
                      <w:t>压</w:t>
                    </w:r>
                  </w:p>
                  <w:p w:rsidR="00E82F45" w:rsidRDefault="00E82F45" w:rsidP="00E82F45">
                    <w:pPr>
                      <w:autoSpaceDE w:val="0"/>
                      <w:autoSpaceDN w:val="0"/>
                      <w:adjustRightInd w:val="0"/>
                      <w:jc w:val="center"/>
                      <w:rPr>
                        <w:rFonts w:hAnsi="宋体" w:cs="TimesNewRoman"/>
                        <w:kern w:val="0"/>
                      </w:rPr>
                    </w:pPr>
                    <w:r>
                      <w:rPr>
                        <w:rFonts w:hAnsi="宋体" w:cs="TimesNewRoman"/>
                        <w:kern w:val="0"/>
                      </w:rPr>
                      <w:t>0.2</w:t>
                    </w:r>
                  </w:p>
                  <w:p w:rsidR="00E82F45" w:rsidRDefault="00E82F45" w:rsidP="00E82F45">
                    <w:pPr>
                      <w:autoSpaceDE w:val="0"/>
                      <w:autoSpaceDN w:val="0"/>
                      <w:adjustRightInd w:val="0"/>
                      <w:jc w:val="center"/>
                      <w:rPr>
                        <w:rFonts w:hAnsi="宋体" w:cs="宋体"/>
                        <w:kern w:val="0"/>
                      </w:rPr>
                    </w:pPr>
                    <w:r>
                      <w:rPr>
                        <w:rFonts w:hAnsi="宋体" w:cs="宋体" w:hint="eastAsia"/>
                        <w:kern w:val="0"/>
                      </w:rPr>
                      <w:t>～</w:t>
                    </w:r>
                  </w:p>
                  <w:p w:rsidR="00E82F45" w:rsidRDefault="00E82F45" w:rsidP="00E82F45">
                    <w:pPr>
                      <w:autoSpaceDE w:val="0"/>
                      <w:autoSpaceDN w:val="0"/>
                      <w:adjustRightInd w:val="0"/>
                      <w:jc w:val="center"/>
                      <w:rPr>
                        <w:rFonts w:hAnsi="宋体" w:cs="TimesNewRoman"/>
                        <w:kern w:val="0"/>
                      </w:rPr>
                    </w:pPr>
                    <w:r>
                      <w:rPr>
                        <w:rFonts w:hAnsi="宋体" w:cs="TimesNewRoman"/>
                        <w:kern w:val="0"/>
                      </w:rPr>
                      <w:t>0.5</w:t>
                    </w:r>
                  </w:p>
                  <w:p w:rsidR="00E82F45" w:rsidRDefault="00E82F45" w:rsidP="00E82F45">
                    <w:pPr>
                      <w:autoSpaceDE w:val="0"/>
                      <w:autoSpaceDN w:val="0"/>
                      <w:adjustRightInd w:val="0"/>
                      <w:jc w:val="center"/>
                      <w:rPr>
                        <w:rFonts w:hAnsi="宋体" w:cs="宋体"/>
                        <w:kern w:val="0"/>
                      </w:rPr>
                    </w:pPr>
                    <w:r>
                      <w:rPr>
                        <w:rFonts w:hAnsi="宋体" w:cs="TimesNewRoman"/>
                        <w:kern w:val="0"/>
                      </w:rPr>
                      <w:t>MPa</w:t>
                    </w:r>
                  </w:p>
                  <w:p w:rsidR="00E82F45" w:rsidRDefault="00E82F45" w:rsidP="00E82F45">
                    <w:pPr>
                      <w:jc w:val="center"/>
                      <w:rPr>
                        <w:rFonts w:hAnsi="宋体"/>
                      </w:rPr>
                    </w:pPr>
                  </w:p>
                </w:txbxContent>
              </v:textbox>
            </v:shape>
            <v:shape id="_x0000_s100989" type="#_x0000_t202" style="position:absolute;left:3240;top:7680;width:720;height:2028">
              <v:textbox>
                <w:txbxContent>
                  <w:p w:rsidR="00E82F45" w:rsidRDefault="00E82F45" w:rsidP="00E82F45">
                    <w:pPr>
                      <w:autoSpaceDE w:val="0"/>
                      <w:autoSpaceDN w:val="0"/>
                      <w:adjustRightInd w:val="0"/>
                      <w:jc w:val="center"/>
                      <w:rPr>
                        <w:rFonts w:cs="宋体"/>
                        <w:kern w:val="0"/>
                      </w:rPr>
                    </w:pPr>
                    <w:r>
                      <w:rPr>
                        <w:rFonts w:cs="宋体" w:hint="eastAsia"/>
                        <w:kern w:val="0"/>
                      </w:rPr>
                      <w:t>水</w:t>
                    </w:r>
                  </w:p>
                  <w:p w:rsidR="00E82F45" w:rsidRDefault="00E82F45" w:rsidP="00E82F45">
                    <w:pPr>
                      <w:autoSpaceDE w:val="0"/>
                      <w:autoSpaceDN w:val="0"/>
                      <w:adjustRightInd w:val="0"/>
                      <w:jc w:val="center"/>
                      <w:rPr>
                        <w:rFonts w:cs="宋体"/>
                        <w:kern w:val="0"/>
                      </w:rPr>
                    </w:pPr>
                    <w:r>
                      <w:rPr>
                        <w:rFonts w:cs="宋体" w:hint="eastAsia"/>
                        <w:kern w:val="0"/>
                      </w:rPr>
                      <w:t>压</w:t>
                    </w:r>
                  </w:p>
                  <w:p w:rsidR="00E82F45" w:rsidRDefault="00E82F45" w:rsidP="00E82F45">
                    <w:pPr>
                      <w:autoSpaceDE w:val="0"/>
                      <w:autoSpaceDN w:val="0"/>
                      <w:adjustRightInd w:val="0"/>
                      <w:jc w:val="center"/>
                      <w:rPr>
                        <w:rFonts w:ascii="TimesNewRoman" w:hAnsi="TimesNewRoman" w:cs="TimesNewRoman"/>
                        <w:kern w:val="0"/>
                      </w:rPr>
                    </w:pPr>
                    <w:r>
                      <w:rPr>
                        <w:rFonts w:ascii="TimesNewRoman" w:hAnsi="TimesNewRoman" w:cs="TimesNewRoman"/>
                        <w:kern w:val="0"/>
                      </w:rPr>
                      <w:t>0.4</w:t>
                    </w:r>
                  </w:p>
                  <w:p w:rsidR="00E82F45" w:rsidRDefault="00E82F45" w:rsidP="00E82F45">
                    <w:pPr>
                      <w:autoSpaceDE w:val="0"/>
                      <w:autoSpaceDN w:val="0"/>
                      <w:adjustRightInd w:val="0"/>
                      <w:jc w:val="center"/>
                      <w:rPr>
                        <w:rFonts w:cs="宋体"/>
                        <w:kern w:val="0"/>
                      </w:rPr>
                    </w:pPr>
                    <w:r>
                      <w:rPr>
                        <w:rFonts w:ascii="TimesNewRoman" w:hAnsi="TimesNewRoman" w:cs="TimesNewRoman"/>
                        <w:kern w:val="0"/>
                      </w:rPr>
                      <w:t>MPa</w:t>
                    </w:r>
                  </w:p>
                </w:txbxContent>
              </v:textbox>
            </v:shape>
            <v:shape id="_x0000_s100990" type="#_x0000_t202" style="position:absolute;left:8460;top:7992;width:540;height:1716">
              <v:textbox>
                <w:txbxContent>
                  <w:p w:rsidR="00E82F45" w:rsidRDefault="00E82F45" w:rsidP="00E82F45">
                    <w:pPr>
                      <w:jc w:val="center"/>
                    </w:pPr>
                  </w:p>
                  <w:p w:rsidR="00E82F45" w:rsidRDefault="00E82F45" w:rsidP="00E82F45">
                    <w:pPr>
                      <w:jc w:val="center"/>
                    </w:pPr>
                    <w:r>
                      <w:rPr>
                        <w:rFonts w:hint="eastAsia"/>
                      </w:rPr>
                      <w:t>外加剂</w:t>
                    </w:r>
                  </w:p>
                </w:txbxContent>
              </v:textbox>
            </v:shape>
            <v:line id="_x0000_s100991" style="position:absolute" from="2520,9708" to="2520,10176"/>
            <v:line id="_x0000_s100992" style="position:absolute" from="3420,9708" to="3420,10176"/>
            <v:line id="_x0000_s100993" style="position:absolute" from="8640,9708" to="8640,10176"/>
            <v:line id="_x0000_s100994" style="position:absolute" from="2520,10176" to="4860,10176">
              <v:stroke endarrow="block"/>
            </v:line>
            <v:line id="_x0000_s100995" style="position:absolute;flip:x" from="7380,10176" to="8640,10176">
              <v:stroke endarrow="block"/>
            </v:lin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5-4 </w:t>
      </w:r>
      <w:r>
        <w:rPr>
          <w:rFonts w:hint="eastAsia"/>
          <w:kern w:val="0"/>
        </w:rPr>
        <w:t>湿式喷射混凝土工艺框图</w: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FE1840" w:rsidP="00E82F45">
      <w:pPr>
        <w:rPr>
          <w:kern w:val="0"/>
        </w:rPr>
      </w:pPr>
      <w:r>
        <w:rPr>
          <w:noProof/>
          <w:kern w:val="0"/>
        </w:rPr>
        <w:pict>
          <v:group id="_x0000_s100996" style="position:absolute;left:0;text-align:left;margin-left:54pt;margin-top:-.4pt;width:279pt;height:327.6pt;z-index:251638784" coordorigin="2880,1440" coordsize="5580,6552">
            <v:shape id="_x0000_s100997" type="#_x0000_t202" style="position:absolute;left:4860;top:1440;width:1440;height:468">
              <v:textbox>
                <w:txbxContent>
                  <w:p w:rsidR="00E82F45" w:rsidRDefault="00E82F45" w:rsidP="00E82F45">
                    <w:pPr>
                      <w:jc w:val="center"/>
                    </w:pPr>
                    <w:r>
                      <w:rPr>
                        <w:rFonts w:hint="eastAsia"/>
                      </w:rPr>
                      <w:t>施工准备</w:t>
                    </w:r>
                  </w:p>
                </w:txbxContent>
              </v:textbox>
            </v:shape>
            <v:line id="_x0000_s100998" style="position:absolute" from="5580,1908" to="5580,2220">
              <v:stroke endarrow="block"/>
            </v:line>
            <v:shape id="_x0000_s100999" type="#_x0000_t202" style="position:absolute;left:4860;top:2220;width:1440;height:468">
              <v:textbox>
                <w:txbxContent>
                  <w:p w:rsidR="00E82F45" w:rsidRDefault="00E82F45" w:rsidP="00E82F45">
                    <w:pPr>
                      <w:jc w:val="center"/>
                    </w:pPr>
                    <w:r>
                      <w:rPr>
                        <w:rFonts w:hint="eastAsia"/>
                      </w:rPr>
                      <w:t>超前预报</w:t>
                    </w:r>
                  </w:p>
                </w:txbxContent>
              </v:textbox>
            </v:shape>
            <v:line id="_x0000_s101000" style="position:absolute" from="5580,2688" to="5580,3000">
              <v:stroke endarrow="block"/>
            </v:line>
            <v:shape id="_x0000_s101001" type="#_x0000_t202" style="position:absolute;left:4320;top:3000;width:2520;height:468">
              <v:textbox>
                <w:txbxContent>
                  <w:p w:rsidR="00E82F45" w:rsidRDefault="00E82F45" w:rsidP="00E82F45">
                    <w:pPr>
                      <w:jc w:val="center"/>
                    </w:pPr>
                    <w:r>
                      <w:rPr>
                        <w:rFonts w:hint="eastAsia"/>
                      </w:rPr>
                      <w:t>注浆配比设计与试验</w:t>
                    </w:r>
                  </w:p>
                </w:txbxContent>
              </v:textbox>
            </v:shape>
            <v:line id="_x0000_s101002" style="position:absolute" from="5580,3468" to="5580,3780">
              <v:stroke endarrow="block"/>
            </v:line>
            <v:line id="_x0000_s101003" style="position:absolute" from="3960,3780" to="7380,3780"/>
            <v:line id="_x0000_s101004" style="position:absolute" from="3960,3780" to="3960,4092"/>
            <v:line id="_x0000_s101005" style="position:absolute" from="7380,3780" to="7380,4092"/>
            <v:shape id="_x0000_s101006" type="#_x0000_t202" style="position:absolute;left:2880;top:4092;width:2160;height:468">
              <v:textbox style="mso-next-textbox:#_x0000_s101006">
                <w:txbxContent>
                  <w:p w:rsidR="00E82F45" w:rsidRDefault="00E82F45" w:rsidP="00E82F45">
                    <w:pPr>
                      <w:jc w:val="center"/>
                    </w:pPr>
                    <w:r>
                      <w:rPr>
                        <w:rFonts w:hint="eastAsia"/>
                      </w:rPr>
                      <w:t>注浆站布置</w:t>
                    </w:r>
                  </w:p>
                </w:txbxContent>
              </v:textbox>
            </v:shape>
            <v:shape id="_x0000_s101007" type="#_x0000_t202" style="position:absolute;left:6300;top:4092;width:2160;height:468">
              <v:textbox style="mso-next-textbox:#_x0000_s101007">
                <w:txbxContent>
                  <w:p w:rsidR="00E82F45" w:rsidRDefault="00E82F45" w:rsidP="00E82F45">
                    <w:pPr>
                      <w:jc w:val="center"/>
                    </w:pPr>
                    <w:r>
                      <w:rPr>
                        <w:rFonts w:hint="eastAsia"/>
                      </w:rPr>
                      <w:t>注浆配件加</w:t>
                    </w:r>
                  </w:p>
                </w:txbxContent>
              </v:textbox>
            </v:shape>
            <v:line id="_x0000_s101008" style="position:absolute" from="3960,4560" to="3960,4872"/>
            <v:line id="_x0000_s101009" style="position:absolute" from="7380,4560" to="7380,4872"/>
            <v:line id="_x0000_s101010" style="position:absolute" from="3960,4872" to="7380,4872"/>
            <v:line id="_x0000_s101011" style="position:absolute" from="5580,4872" to="5580,5184">
              <v:stroke endarrow="block"/>
            </v:line>
            <v:shape id="_x0000_s101012" type="#_x0000_t202" style="position:absolute;left:4140;top:5184;width:2880;height:468">
              <v:textbox>
                <w:txbxContent>
                  <w:p w:rsidR="00E82F45" w:rsidRDefault="00E82F45" w:rsidP="00E82F45">
                    <w:pPr>
                      <w:autoSpaceDE w:val="0"/>
                      <w:autoSpaceDN w:val="0"/>
                      <w:adjustRightInd w:val="0"/>
                      <w:jc w:val="center"/>
                      <w:rPr>
                        <w:rFonts w:ascii="TimesNewRoman" w:hAnsi="TimesNewRoman" w:cs="TimesNewRoman"/>
                        <w:kern w:val="0"/>
                      </w:rPr>
                    </w:pPr>
                    <w:r>
                      <w:rPr>
                        <w:rFonts w:ascii="TimesNewRoman" w:hAnsi="TimesNewRoman" w:cs="TimesNewRoman"/>
                        <w:kern w:val="0"/>
                      </w:rPr>
                      <w:t xml:space="preserve">WT </w:t>
                    </w:r>
                    <w:r>
                      <w:rPr>
                        <w:rFonts w:hAnsi="TimesNewRoman" w:cs="宋体" w:hint="eastAsia"/>
                        <w:kern w:val="0"/>
                      </w:rPr>
                      <w:t>中空注浆锚杆钻进</w:t>
                    </w:r>
                  </w:p>
                  <w:p w:rsidR="00E82F45" w:rsidRDefault="00E82F45" w:rsidP="00E82F45">
                    <w:pPr>
                      <w:jc w:val="center"/>
                    </w:pPr>
                  </w:p>
                </w:txbxContent>
              </v:textbox>
            </v:shape>
            <v:line id="_x0000_s101013" style="position:absolute" from="5580,5652" to="5580,5964">
              <v:stroke endarrow="block"/>
            </v:line>
            <v:shape id="_x0000_s101014" type="#_x0000_t202" style="position:absolute;left:4860;top:5964;width:1440;height:468">
              <v:textbox style="mso-next-textbox:#_x0000_s101014">
                <w:txbxContent>
                  <w:p w:rsidR="00E82F45" w:rsidRDefault="00E82F45" w:rsidP="00E82F45">
                    <w:pPr>
                      <w:jc w:val="center"/>
                    </w:pPr>
                    <w:r>
                      <w:rPr>
                        <w:rFonts w:hint="eastAsia"/>
                      </w:rPr>
                      <w:t>注浆</w:t>
                    </w:r>
                  </w:p>
                </w:txbxContent>
              </v:textbox>
            </v:shape>
            <v:shape id="_x0000_s101015" type="#_x0000_t202" style="position:absolute;left:7020;top:5964;width:1440;height:468">
              <v:textbox style="mso-next-textbox:#_x0000_s101015">
                <w:txbxContent>
                  <w:p w:rsidR="00E82F45" w:rsidRDefault="00E82F45" w:rsidP="00E82F45">
                    <w:pPr>
                      <w:jc w:val="center"/>
                    </w:pPr>
                    <w:r>
                      <w:rPr>
                        <w:rFonts w:hint="eastAsia"/>
                      </w:rPr>
                      <w:t>浆液配制</w:t>
                    </w:r>
                  </w:p>
                </w:txbxContent>
              </v:textbox>
            </v:shape>
            <v:line id="_x0000_s101016" style="position:absolute;flip:x" from="6300,6276" to="7020,6276">
              <v:stroke endarrow="block"/>
            </v:line>
            <v:line id="_x0000_s101017" style="position:absolute;flip:x" from="3060,6276" to="4860,6276">
              <v:stroke startarrow="block"/>
            </v:line>
            <v:line id="_x0000_s101018" style="position:absolute" from="3060,6276" to="3060,7056"/>
            <v:line id="_x0000_s101019" style="position:absolute" from="3060,7056" to="4860,7056"/>
            <v:shape id="_x0000_s101020" type="#_x0000_t202" style="position:absolute;left:4860;top:6744;width:1440;height:468">
              <v:textbox style="mso-next-textbox:#_x0000_s101020">
                <w:txbxContent>
                  <w:p w:rsidR="00E82F45" w:rsidRDefault="00E82F45" w:rsidP="00E82F45">
                    <w:pPr>
                      <w:jc w:val="center"/>
                    </w:pPr>
                    <w:r>
                      <w:rPr>
                        <w:rFonts w:hint="eastAsia"/>
                      </w:rPr>
                      <w:t>注浆检查</w:t>
                    </w:r>
                  </w:p>
                </w:txbxContent>
              </v:textbox>
            </v:shape>
            <v:line id="_x0000_s101021" style="position:absolute" from="5580,7212" to="5580,7524">
              <v:stroke endarrow="block"/>
            </v:line>
            <v:shape id="_x0000_s101022" type="#_x0000_t202" style="position:absolute;left:4860;top:7524;width:1440;height:468">
              <v:textbox style="mso-next-textbox:#_x0000_s101022">
                <w:txbxContent>
                  <w:p w:rsidR="00E82F45" w:rsidRDefault="00E82F45" w:rsidP="00E82F45">
                    <w:pPr>
                      <w:jc w:val="center"/>
                    </w:pPr>
                    <w:r>
                      <w:rPr>
                        <w:rFonts w:hint="eastAsia"/>
                      </w:rPr>
                      <w:t>下道工序</w:t>
                    </w:r>
                  </w:p>
                </w:txbxContent>
              </v:textbox>
            </v:shap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rFonts w:cs="TimesNewRoman"/>
          <w:kern w:val="0"/>
        </w:rPr>
        <w:t xml:space="preserve">5-5 </w:t>
      </w:r>
      <w:r>
        <w:rPr>
          <w:rFonts w:hint="eastAsia"/>
          <w:kern w:val="0"/>
        </w:rPr>
        <w:t>自进式锚杆施工流程图</w:t>
      </w:r>
    </w:p>
    <w:p w:rsidR="00E82F45" w:rsidRDefault="00FE1840" w:rsidP="00E82F45">
      <w:pPr>
        <w:rPr>
          <w:kern w:val="0"/>
        </w:rPr>
      </w:pPr>
      <w:r>
        <w:rPr>
          <w:noProof/>
          <w:kern w:val="0"/>
        </w:rPr>
        <w:pict>
          <v:shape id="_x0000_s101103" type="#_x0000_t202" style="position:absolute;left:0;text-align:left;margin-left:146.25pt;margin-top:7.55pt;width:80.25pt;height:32.7pt;z-index:251643904">
            <v:textbox style="mso-next-textbox:#_x0000_s101103">
              <w:txbxContent>
                <w:p w:rsidR="00E82F45" w:rsidRDefault="00E82F45" w:rsidP="00E82F45">
                  <w:pPr>
                    <w:jc w:val="center"/>
                  </w:pPr>
                  <w:r>
                    <w:rPr>
                      <w:rFonts w:hint="eastAsia"/>
                    </w:rPr>
                    <w:t>钻孔</w:t>
                  </w:r>
                </w:p>
              </w:txbxContent>
            </v:textbox>
          </v:shape>
        </w:pict>
      </w:r>
      <w:r>
        <w:rPr>
          <w:noProof/>
          <w:kern w:val="0"/>
        </w:rPr>
        <w:pict>
          <v:group id="_x0000_s101023" style="position:absolute;left:0;text-align:left;margin-left:37.5pt;margin-top:7.55pt;width:351pt;height:140.4pt;z-index:251639808" coordorigin="2880,8928" coordsize="7020,2808">
            <v:shape id="_x0000_s101024" type="#_x0000_t202" style="position:absolute;left:5220;top:8928;width:1440;height:468">
              <v:textbox style="mso-next-textbox:#_x0000_s101024">
                <w:txbxContent>
                  <w:p w:rsidR="00E82F45" w:rsidRDefault="00E82F45" w:rsidP="00E82F45">
                    <w:pPr>
                      <w:jc w:val="center"/>
                    </w:pPr>
                    <w:r>
                      <w:rPr>
                        <w:rFonts w:hint="eastAsia"/>
                      </w:rPr>
                      <w:t>钻孔</w:t>
                    </w:r>
                  </w:p>
                </w:txbxContent>
              </v:textbox>
            </v:shape>
            <v:line id="_x0000_s101025" style="position:absolute" from="5940,9396" to="5940,9708">
              <v:stroke endarrow="block"/>
            </v:line>
            <v:shape id="_x0000_s101026" type="#_x0000_t202" style="position:absolute;left:5220;top:9708;width:1440;height:468">
              <v:textbox style="mso-next-textbox:#_x0000_s101026">
                <w:txbxContent>
                  <w:p w:rsidR="00E82F45" w:rsidRDefault="00E82F45" w:rsidP="00E82F45">
                    <w:pPr>
                      <w:jc w:val="center"/>
                    </w:pPr>
                    <w:r>
                      <w:rPr>
                        <w:rFonts w:hint="eastAsia"/>
                      </w:rPr>
                      <w:t>插入锚杆</w:t>
                    </w:r>
                  </w:p>
                </w:txbxContent>
              </v:textbox>
            </v:shape>
            <v:line id="_x0000_s101027" style="position:absolute" from="5940,10176" to="5940,10488">
              <v:stroke endarrow="block"/>
            </v:line>
            <v:shape id="_x0000_s101028" type="#_x0000_t202" style="position:absolute;left:4860;top:10488;width:2160;height:468">
              <v:textbox style="mso-next-textbox:#_x0000_s101028">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安止浆塞、垫板</w:t>
                    </w:r>
                  </w:p>
                  <w:p w:rsidR="00E82F45" w:rsidRDefault="00E82F45" w:rsidP="00E82F45">
                    <w:pPr>
                      <w:jc w:val="center"/>
                    </w:pPr>
                  </w:p>
                </w:txbxContent>
              </v:textbox>
            </v:shape>
            <v:line id="_x0000_s101029" style="position:absolute" from="5940,10956" to="5940,11268">
              <v:stroke endarrow="block"/>
            </v:line>
            <v:shape id="_x0000_s101030" type="#_x0000_t202" style="position:absolute;left:5220;top:11268;width:1440;height:468">
              <v:textbox style="mso-next-textbox:#_x0000_s101030">
                <w:txbxContent>
                  <w:p w:rsidR="00E82F45" w:rsidRDefault="00E82F45" w:rsidP="00E82F45">
                    <w:pPr>
                      <w:autoSpaceDE w:val="0"/>
                      <w:autoSpaceDN w:val="0"/>
                      <w:adjustRightInd w:val="0"/>
                      <w:jc w:val="center"/>
                      <w:rPr>
                        <w:rFonts w:hAnsi="宋体" w:cs="宋体"/>
                        <w:kern w:val="0"/>
                      </w:rPr>
                    </w:pPr>
                    <w:r>
                      <w:rPr>
                        <w:rFonts w:hAnsi="宋体" w:cs="宋体" w:hint="eastAsia"/>
                        <w:kern w:val="0"/>
                      </w:rPr>
                      <w:t>注</w:t>
                    </w:r>
                    <w:r>
                      <w:rPr>
                        <w:rFonts w:hAnsi="宋体" w:cs="宋体"/>
                        <w:kern w:val="0"/>
                      </w:rPr>
                      <w:t xml:space="preserve"> </w:t>
                    </w:r>
                    <w:r>
                      <w:rPr>
                        <w:rFonts w:hAnsi="宋体" w:cs="宋体" w:hint="eastAsia"/>
                        <w:kern w:val="0"/>
                      </w:rPr>
                      <w:t>浆</w:t>
                    </w:r>
                  </w:p>
                  <w:p w:rsidR="00E82F45" w:rsidRDefault="00E82F45" w:rsidP="00E82F45"/>
                </w:txbxContent>
              </v:textbox>
            </v:shape>
            <v:line id="_x0000_s101031" style="position:absolute;flip:x" from="6660,11580" to="7560,11580">
              <v:stroke endarrow="block"/>
            </v:line>
            <v:shape id="_x0000_s101032" type="#_x0000_t202" style="position:absolute;left:7560;top:11268;width:2340;height:468">
              <v:textbox style="mso-next-textbox:#_x0000_s101032">
                <w:txbxContent>
                  <w:p w:rsidR="00E82F45" w:rsidRDefault="00E82F45" w:rsidP="00E82F45">
                    <w:pPr>
                      <w:autoSpaceDE w:val="0"/>
                      <w:autoSpaceDN w:val="0"/>
                      <w:adjustRightInd w:val="0"/>
                      <w:jc w:val="center"/>
                      <w:rPr>
                        <w:rFonts w:hAnsi="宋体" w:cs="宋体"/>
                        <w:kern w:val="0"/>
                      </w:rPr>
                    </w:pPr>
                    <w:r>
                      <w:rPr>
                        <w:rFonts w:hAnsi="宋体" w:cs="宋体" w:hint="eastAsia"/>
                        <w:kern w:val="0"/>
                      </w:rPr>
                      <w:t>浆液制备及注浆设备就位</w:t>
                    </w:r>
                  </w:p>
                  <w:p w:rsidR="00E82F45" w:rsidRDefault="00E82F45" w:rsidP="00E82F45">
                    <w:pPr>
                      <w:jc w:val="center"/>
                    </w:pPr>
                  </w:p>
                </w:txbxContent>
              </v:textbox>
            </v:shape>
            <v:shape id="_x0000_s101033" type="#_x0000_t202" style="position:absolute;left:2880;top:9708;width:1440;height:468">
              <v:textbox style="mso-next-textbox:#_x0000_s101033">
                <w:txbxContent>
                  <w:p w:rsidR="00E82F45" w:rsidRDefault="00E82F45" w:rsidP="00E82F45">
                    <w:pPr>
                      <w:jc w:val="center"/>
                    </w:pPr>
                    <w:r>
                      <w:rPr>
                        <w:rFonts w:hint="eastAsia"/>
                      </w:rPr>
                      <w:t>装锚头</w:t>
                    </w:r>
                  </w:p>
                </w:txbxContent>
              </v:textbox>
            </v:shape>
            <v:line id="_x0000_s101034" style="position:absolute" from="4320,10020" to="5220,10020">
              <v:stroke endarrow="block"/>
            </v:line>
          </v:group>
        </w:pict>
      </w:r>
    </w:p>
    <w:p w:rsidR="00E82F45" w:rsidRDefault="00FE1840" w:rsidP="00E82F45">
      <w:pPr>
        <w:rPr>
          <w:kern w:val="0"/>
        </w:rPr>
      </w:pPr>
      <w:r>
        <w:rPr>
          <w:noProof/>
          <w:kern w:val="0"/>
        </w:rPr>
        <w:pict>
          <v:shape id="_x0000_s101105" type="#_x0000_t202" style="position:absolute;left:0;text-align:left;margin-left:146.25pt;margin-top:15.35pt;width:80.25pt;height:29.7pt;z-index:251645952">
            <v:textbox style="mso-next-textbox:#_x0000_s101105">
              <w:txbxContent>
                <w:p w:rsidR="00E82F45" w:rsidRDefault="00E82F45" w:rsidP="00E82F45">
                  <w:pPr>
                    <w:jc w:val="center"/>
                  </w:pPr>
                  <w:r>
                    <w:rPr>
                      <w:rFonts w:hint="eastAsia"/>
                    </w:rPr>
                    <w:t>插入锚杆</w:t>
                  </w:r>
                </w:p>
              </w:txbxContent>
            </v:textbox>
          </v:shape>
        </w:pict>
      </w:r>
      <w:r>
        <w:rPr>
          <w:noProof/>
          <w:kern w:val="0"/>
        </w:rPr>
        <w:pict>
          <v:shape id="_x0000_s101112" type="#_x0000_t202" style="position:absolute;left:0;text-align:left;margin-left:26.25pt;margin-top:15.35pt;width:83.25pt;height:29.7pt;z-index:251653120">
            <v:textbox style="mso-next-textbox:#_x0000_s101112">
              <w:txbxContent>
                <w:p w:rsidR="00E82F45" w:rsidRDefault="00E82F45" w:rsidP="00E82F45">
                  <w:pPr>
                    <w:jc w:val="center"/>
                  </w:pPr>
                  <w:r>
                    <w:rPr>
                      <w:rFonts w:hint="eastAsia"/>
                    </w:rPr>
                    <w:t>装锚头</w:t>
                  </w:r>
                </w:p>
              </w:txbxContent>
            </v:textbox>
          </v:shape>
        </w:pict>
      </w:r>
      <w:r>
        <w:rPr>
          <w:noProof/>
          <w:kern w:val="0"/>
        </w:rPr>
        <w:pict>
          <v:line id="_x0000_s101113" style="position:absolute;left:0;text-align:left;z-index:251654144" from="109.5pt,30.95pt" to="154.5pt,30.95pt">
            <v:stroke endarrow="block"/>
          </v:line>
        </w:pict>
      </w:r>
      <w:r>
        <w:rPr>
          <w:noProof/>
          <w:kern w:val="0"/>
        </w:rPr>
        <w:pict>
          <v:line id="_x0000_s101104" style="position:absolute;left:0;text-align:left;z-index:251644928" from="190.5pt,-.25pt" to="190.5pt,15.35pt">
            <v:stroke endarrow="block"/>
          </v:line>
        </w:pict>
      </w:r>
    </w:p>
    <w:p w:rsidR="00E82F45" w:rsidRDefault="00FE1840" w:rsidP="00E82F45">
      <w:pPr>
        <w:rPr>
          <w:kern w:val="0"/>
        </w:rPr>
      </w:pPr>
      <w:r>
        <w:rPr>
          <w:noProof/>
          <w:kern w:val="0"/>
        </w:rPr>
        <w:pict>
          <v:shape id="_x0000_s101107" type="#_x0000_t202" style="position:absolute;left:0;text-align:left;margin-left:126pt;margin-top:23.15pt;width:118.5pt;height:34.95pt;z-index:251648000">
            <v:textbox style="mso-next-textbox:#_x0000_s101107">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安止浆塞、垫板</w:t>
                  </w:r>
                </w:p>
                <w:p w:rsidR="00E82F45" w:rsidRDefault="00E82F45" w:rsidP="00E82F45">
                  <w:pPr>
                    <w:jc w:val="center"/>
                  </w:pPr>
                </w:p>
              </w:txbxContent>
            </v:textbox>
          </v:shape>
        </w:pict>
      </w:r>
      <w:r>
        <w:rPr>
          <w:noProof/>
          <w:kern w:val="0"/>
        </w:rPr>
        <w:pict>
          <v:line id="_x0000_s101106" style="position:absolute;left:0;text-align:left;z-index:251646976" from="190.5pt,7.55pt" to="190.5pt,23.15pt">
            <v:stroke endarrow="block"/>
          </v:line>
        </w:pict>
      </w:r>
    </w:p>
    <w:p w:rsidR="00E82F45" w:rsidRDefault="00FE1840" w:rsidP="00E82F45">
      <w:pPr>
        <w:rPr>
          <w:kern w:val="0"/>
        </w:rPr>
      </w:pPr>
      <w:r>
        <w:rPr>
          <w:noProof/>
          <w:kern w:val="0"/>
        </w:rPr>
        <w:pict>
          <v:shape id="_x0000_s101111" type="#_x0000_t202" style="position:absolute;left:0;text-align:left;margin-left:260.25pt;margin-top:30.95pt;width:128.25pt;height:34.65pt;z-index:251652096">
            <v:textbox style="mso-next-textbox:#_x0000_s101111">
              <w:txbxContent>
                <w:p w:rsidR="00E82F45" w:rsidRDefault="00E82F45" w:rsidP="00E82F45">
                  <w:pPr>
                    <w:autoSpaceDE w:val="0"/>
                    <w:autoSpaceDN w:val="0"/>
                    <w:adjustRightInd w:val="0"/>
                    <w:jc w:val="center"/>
                    <w:rPr>
                      <w:rFonts w:hAnsi="宋体" w:cs="宋体"/>
                      <w:kern w:val="0"/>
                    </w:rPr>
                  </w:pPr>
                  <w:r>
                    <w:rPr>
                      <w:rFonts w:hAnsi="宋体" w:cs="宋体" w:hint="eastAsia"/>
                      <w:kern w:val="0"/>
                    </w:rPr>
                    <w:t>浆液制备及注浆设备就位</w:t>
                  </w:r>
                </w:p>
                <w:p w:rsidR="00E82F45" w:rsidRDefault="00E82F45" w:rsidP="00E82F45">
                  <w:pPr>
                    <w:jc w:val="center"/>
                  </w:pPr>
                </w:p>
              </w:txbxContent>
            </v:textbox>
          </v:shape>
        </w:pict>
      </w:r>
      <w:r>
        <w:rPr>
          <w:noProof/>
          <w:kern w:val="0"/>
        </w:rPr>
        <w:pict>
          <v:shape id="_x0000_s101109" type="#_x0000_t202" style="position:absolute;left:0;text-align:left;margin-left:146.25pt;margin-top:30.95pt;width:80.25pt;height:38.7pt;z-index:251650048">
            <v:textbox style="mso-next-textbox:#_x0000_s101109">
              <w:txbxContent>
                <w:p w:rsidR="00E82F45" w:rsidRDefault="00E82F45" w:rsidP="00E82F45">
                  <w:pPr>
                    <w:autoSpaceDE w:val="0"/>
                    <w:autoSpaceDN w:val="0"/>
                    <w:adjustRightInd w:val="0"/>
                    <w:jc w:val="center"/>
                    <w:rPr>
                      <w:rFonts w:hAnsi="宋体" w:cs="宋体"/>
                      <w:kern w:val="0"/>
                    </w:rPr>
                  </w:pPr>
                  <w:r>
                    <w:rPr>
                      <w:rFonts w:hAnsi="宋体" w:cs="宋体" w:hint="eastAsia"/>
                      <w:kern w:val="0"/>
                    </w:rPr>
                    <w:t>注</w:t>
                  </w:r>
                  <w:r>
                    <w:rPr>
                      <w:rFonts w:hAnsi="宋体" w:cs="宋体"/>
                      <w:kern w:val="0"/>
                    </w:rPr>
                    <w:t xml:space="preserve"> </w:t>
                  </w:r>
                  <w:r>
                    <w:rPr>
                      <w:rFonts w:hAnsi="宋体" w:cs="宋体" w:hint="eastAsia"/>
                      <w:kern w:val="0"/>
                    </w:rPr>
                    <w:t>浆</w:t>
                  </w:r>
                </w:p>
                <w:p w:rsidR="00E82F45" w:rsidRDefault="00E82F45" w:rsidP="00E82F45"/>
              </w:txbxContent>
            </v:textbox>
          </v:shape>
        </w:pict>
      </w:r>
      <w:r>
        <w:rPr>
          <w:noProof/>
          <w:kern w:val="0"/>
        </w:rPr>
        <w:pict>
          <v:line id="_x0000_s101108" style="position:absolute;left:0;text-align:left;z-index:251649024" from="190.5pt,15.35pt" to="190.5pt,30.95pt">
            <v:stroke endarrow="block"/>
          </v:line>
        </w:pict>
      </w:r>
    </w:p>
    <w:p w:rsidR="00E82F45" w:rsidRDefault="00FE1840" w:rsidP="00E82F45">
      <w:pPr>
        <w:rPr>
          <w:kern w:val="0"/>
        </w:rPr>
      </w:pPr>
      <w:r>
        <w:rPr>
          <w:noProof/>
          <w:kern w:val="0"/>
        </w:rPr>
        <w:pict>
          <v:line id="_x0000_s101110" style="position:absolute;left:0;text-align:left;flip:x;z-index:251651072" from="226.5pt,15.35pt" to="271.5pt,15.35pt">
            <v:stroke endarrow="block"/>
          </v:line>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5-6 </w:t>
      </w:r>
      <w:r>
        <w:rPr>
          <w:rFonts w:hint="eastAsia"/>
          <w:kern w:val="0"/>
        </w:rPr>
        <w:t>砂浆锚杆施工工艺框图</w: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FE1840" w:rsidP="00E82F45">
      <w:pPr>
        <w:rPr>
          <w:kern w:val="0"/>
        </w:rPr>
      </w:pPr>
      <w:r>
        <w:rPr>
          <w:noProof/>
          <w:kern w:val="0"/>
        </w:rPr>
        <w:pict>
          <v:shape id="_x0000_s101114" type="#_x0000_t202" style="position:absolute;left:0;text-align:left;margin-left:171pt;margin-top:7.8pt;width:99pt;height:31.2pt;z-index:251655168">
            <v:textbox>
              <w:txbxContent>
                <w:p w:rsidR="00E82F45" w:rsidRDefault="00E82F45" w:rsidP="00E82F45">
                  <w:pPr>
                    <w:jc w:val="center"/>
                  </w:pPr>
                  <w:r>
                    <w:rPr>
                      <w:rFonts w:hint="eastAsia"/>
                    </w:rPr>
                    <w:t>初喷</w:t>
                  </w:r>
                </w:p>
              </w:txbxContent>
            </v:textbox>
          </v:shape>
        </w:pict>
      </w:r>
      <w:r>
        <w:rPr>
          <w:noProof/>
          <w:kern w:val="0"/>
        </w:rPr>
        <w:pict>
          <v:line id="_x0000_s101118" style="position:absolute;left:0;text-align:left;z-index:251659264" from="306pt,23.4pt" to="306pt,39pt">
            <v:stroke endarrow="block"/>
          </v:line>
        </w:pict>
      </w:r>
      <w:r>
        <w:rPr>
          <w:noProof/>
          <w:kern w:val="0"/>
        </w:rPr>
        <w:pict>
          <v:line id="_x0000_s101117" style="position:absolute;left:0;text-align:left;z-index:251658240" from="2in,23.4pt" to="2in,39pt">
            <v:stroke endarrow="block"/>
          </v:line>
        </w:pict>
      </w:r>
      <w:r>
        <w:rPr>
          <w:noProof/>
          <w:kern w:val="0"/>
        </w:rPr>
        <w:pict>
          <v:line id="_x0000_s101116" style="position:absolute;left:0;text-align:left;z-index:251657216" from="2in,23.4pt" to="180pt,23.4pt"/>
        </w:pict>
      </w:r>
      <w:r>
        <w:rPr>
          <w:noProof/>
          <w:kern w:val="0"/>
        </w:rPr>
        <w:pict>
          <v:line id="_x0000_s101115" style="position:absolute;left:0;text-align:left;z-index:251656192" from="270pt,23.4pt" to="306pt,23.4pt"/>
        </w:pict>
      </w:r>
    </w:p>
    <w:p w:rsidR="00E82F45" w:rsidRDefault="00FE1840" w:rsidP="00E82F45">
      <w:pPr>
        <w:rPr>
          <w:kern w:val="0"/>
        </w:rPr>
      </w:pPr>
      <w:r>
        <w:rPr>
          <w:noProof/>
          <w:kern w:val="0"/>
        </w:rPr>
        <w:pict>
          <v:shape id="_x0000_s101120" type="#_x0000_t202" style="position:absolute;left:0;text-align:left;margin-left:239.25pt;margin-top:7.8pt;width:120.75pt;height:31.2pt;z-index:251661312">
            <v:textbox style="mso-next-textbox:#_x0000_s101120">
              <w:txbxContent>
                <w:p w:rsidR="00E82F45" w:rsidRDefault="00E82F45" w:rsidP="00E82F45">
                  <w:pPr>
                    <w:jc w:val="center"/>
                  </w:pPr>
                  <w:r>
                    <w:rPr>
                      <w:rFonts w:hint="eastAsia"/>
                    </w:rPr>
                    <w:t>中线标高测量</w:t>
                  </w:r>
                </w:p>
              </w:txbxContent>
            </v:textbox>
          </v:shape>
        </w:pict>
      </w:r>
      <w:r>
        <w:rPr>
          <w:noProof/>
          <w:kern w:val="0"/>
        </w:rPr>
        <w:pict>
          <v:shape id="_x0000_s101119" type="#_x0000_t202" style="position:absolute;left:0;text-align:left;margin-left:79.5pt;margin-top:7.8pt;width:118.5pt;height:31.2pt;z-index:251660288">
            <v:textbox style="mso-next-textbox:#_x0000_s101119">
              <w:txbxContent>
                <w:p w:rsidR="00E82F45" w:rsidRDefault="00E82F45" w:rsidP="00E82F45">
                  <w:pPr>
                    <w:jc w:val="center"/>
                  </w:pPr>
                  <w:r>
                    <w:rPr>
                      <w:rFonts w:hint="eastAsia"/>
                    </w:rPr>
                    <w:t>定位锚杆施工</w:t>
                  </w:r>
                </w:p>
              </w:txbxContent>
            </v:textbox>
          </v:shape>
        </w:pict>
      </w:r>
    </w:p>
    <w:p w:rsidR="00E82F45" w:rsidRDefault="00FE1840" w:rsidP="00E82F45">
      <w:pPr>
        <w:rPr>
          <w:kern w:val="0"/>
        </w:rPr>
      </w:pPr>
      <w:r>
        <w:rPr>
          <w:noProof/>
          <w:kern w:val="0"/>
        </w:rPr>
        <w:pict>
          <v:shape id="_x0000_s101125" type="#_x0000_t202" style="position:absolute;left:0;text-align:left;margin-left:171pt;margin-top:7.8pt;width:99pt;height:31.2pt;z-index:251666432">
            <v:textbox style="mso-next-textbox:#_x0000_s101125">
              <w:txbxContent>
                <w:p w:rsidR="00E82F45" w:rsidRDefault="00E82F45" w:rsidP="00E82F45">
                  <w:pPr>
                    <w:jc w:val="center"/>
                  </w:pPr>
                  <w:r>
                    <w:rPr>
                      <w:rFonts w:hint="eastAsia"/>
                    </w:rPr>
                    <w:t>清除底脚浮碴</w:t>
                  </w:r>
                </w:p>
              </w:txbxContent>
            </v:textbox>
          </v:shape>
        </w:pict>
      </w:r>
      <w:r>
        <w:rPr>
          <w:noProof/>
          <w:kern w:val="0"/>
        </w:rPr>
        <w:pict>
          <v:line id="_x0000_s101124" style="position:absolute;left:0;text-align:left;flip:x;z-index:251665408" from="270pt,23.4pt" to="306pt,23.4pt">
            <v:stroke endarrow="block"/>
          </v:line>
        </w:pict>
      </w:r>
      <w:r>
        <w:rPr>
          <w:noProof/>
          <w:kern w:val="0"/>
        </w:rPr>
        <w:pict>
          <v:line id="_x0000_s101123" style="position:absolute;left:0;text-align:left;z-index:251664384" from="306pt,0" to="306pt,23.4pt"/>
        </w:pict>
      </w:r>
      <w:r>
        <w:rPr>
          <w:noProof/>
          <w:kern w:val="0"/>
        </w:rPr>
        <w:pict>
          <v:line id="_x0000_s101122" style="position:absolute;left:0;text-align:left;z-index:251663360" from="2in,23.4pt" to="180pt,23.4pt">
            <v:stroke endarrow="block"/>
          </v:line>
        </w:pict>
      </w:r>
      <w:r>
        <w:rPr>
          <w:noProof/>
          <w:kern w:val="0"/>
        </w:rPr>
        <w:pict>
          <v:line id="_x0000_s101121" style="position:absolute;left:0;text-align:left;z-index:251662336" from="2in,0" to="2in,23.4pt"/>
        </w:pict>
      </w:r>
    </w:p>
    <w:p w:rsidR="00E82F45" w:rsidRDefault="00FE1840" w:rsidP="00E82F45">
      <w:pPr>
        <w:rPr>
          <w:kern w:val="0"/>
        </w:rPr>
      </w:pPr>
      <w:r>
        <w:rPr>
          <w:noProof/>
          <w:kern w:val="0"/>
        </w:rPr>
        <w:pict>
          <v:shape id="_x0000_s101126" type="#_x0000_t202" style="position:absolute;left:0;text-align:left;margin-left:44.25pt;margin-top:7.8pt;width:126.75pt;height:31.2pt;z-index:251667456">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格栅加工、质量验收</w:t>
                  </w:r>
                </w:p>
                <w:p w:rsidR="00E82F45" w:rsidRDefault="00E82F45" w:rsidP="00E82F45">
                  <w:pPr>
                    <w:jc w:val="center"/>
                    <w:rPr>
                      <w:rFonts w:hAnsi="宋体"/>
                    </w:rPr>
                  </w:pPr>
                </w:p>
              </w:txbxContent>
            </v:textbox>
          </v:shape>
        </w:pict>
      </w:r>
      <w:r>
        <w:rPr>
          <w:noProof/>
          <w:kern w:val="0"/>
        </w:rPr>
        <w:pict>
          <v:line id="_x0000_s101127" style="position:absolute;left:0;text-align:left;z-index:251668480" from="225pt,0" to="225pt,39pt">
            <v:stroke endarrow="block"/>
          </v:line>
        </w:pict>
      </w:r>
    </w:p>
    <w:p w:rsidR="00E82F45" w:rsidRDefault="00FE1840" w:rsidP="00E82F45">
      <w:pPr>
        <w:rPr>
          <w:kern w:val="0"/>
        </w:rPr>
      </w:pPr>
      <w:r>
        <w:rPr>
          <w:noProof/>
          <w:kern w:val="0"/>
        </w:rPr>
        <w:pict>
          <v:shape id="_x0000_s101129" type="#_x0000_t202" style="position:absolute;left:0;text-align:left;margin-left:9.75pt;margin-top:7.8pt;width:125.25pt;height:31.85pt;z-index:251670528">
            <v:textbox>
              <w:txbxContent>
                <w:p w:rsidR="00E82F45" w:rsidRDefault="00E82F45" w:rsidP="00E82F45">
                  <w:pPr>
                    <w:jc w:val="center"/>
                  </w:pPr>
                  <w:r>
                    <w:rPr>
                      <w:rFonts w:hAnsi="宋体" w:cs="宋体" w:hint="eastAsia"/>
                      <w:kern w:val="0"/>
                    </w:rPr>
                    <w:t>格栅预拼</w:t>
                  </w:r>
                </w:p>
              </w:txbxContent>
            </v:textbox>
          </v:shape>
        </w:pict>
      </w:r>
      <w:r>
        <w:rPr>
          <w:noProof/>
          <w:kern w:val="0"/>
        </w:rPr>
        <w:pict>
          <v:shape id="_x0000_s101130" type="#_x0000_t202" style="position:absolute;left:0;text-align:left;margin-left:171pt;margin-top:7.8pt;width:99pt;height:31.85pt;z-index:251671552">
            <v:textbox>
              <w:txbxContent>
                <w:p w:rsidR="00E82F45" w:rsidRDefault="00E82F45" w:rsidP="00E82F45">
                  <w:pPr>
                    <w:jc w:val="center"/>
                  </w:pPr>
                  <w:r>
                    <w:rPr>
                      <w:rFonts w:hAnsi="宋体" w:cs="宋体" w:hint="eastAsia"/>
                      <w:kern w:val="0"/>
                    </w:rPr>
                    <w:t>台架上安装格栅</w:t>
                  </w:r>
                </w:p>
              </w:txbxContent>
            </v:textbox>
          </v:shape>
        </w:pict>
      </w:r>
      <w:r>
        <w:rPr>
          <w:noProof/>
          <w:kern w:val="0"/>
        </w:rPr>
        <w:pict>
          <v:shape id="_x0000_s101133" type="#_x0000_t202" style="position:absolute;left:0;text-align:left;margin-left:4in;margin-top:7.8pt;width:126pt;height:31.85pt;z-index:251674624">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和定位</w:t>
                  </w:r>
                  <w:proofErr w:type="gramStart"/>
                  <w:r>
                    <w:rPr>
                      <w:rFonts w:hAnsi="宋体" w:cs="宋体" w:hint="eastAsia"/>
                      <w:kern w:val="0"/>
                    </w:rPr>
                    <w:t>锚杆焊连定位</w:t>
                  </w:r>
                  <w:proofErr w:type="gramEnd"/>
                </w:p>
                <w:p w:rsidR="00E82F45" w:rsidRDefault="00E82F45" w:rsidP="00E82F45">
                  <w:pPr>
                    <w:jc w:val="center"/>
                  </w:pPr>
                </w:p>
              </w:txbxContent>
            </v:textbox>
          </v:shape>
        </w:pict>
      </w:r>
      <w:r>
        <w:rPr>
          <w:noProof/>
          <w:kern w:val="0"/>
        </w:rPr>
        <w:pict>
          <v:line id="_x0000_s101132" style="position:absolute;left:0;text-align:left;flip:x;z-index:251673600" from="270pt,23.4pt" to="297pt,23.4pt">
            <v:stroke endarrow="block"/>
          </v:line>
        </w:pict>
      </w:r>
      <w:r>
        <w:rPr>
          <w:noProof/>
          <w:kern w:val="0"/>
        </w:rPr>
        <w:pict>
          <v:line id="_x0000_s101131" style="position:absolute;left:0;text-align:left;z-index:251672576" from="135pt,23.4pt" to="171pt,23.4pt">
            <v:stroke endarrow="block"/>
          </v:line>
        </w:pict>
      </w:r>
      <w:r>
        <w:rPr>
          <w:noProof/>
          <w:kern w:val="0"/>
        </w:rPr>
        <w:pict>
          <v:line id="_x0000_s101128" style="position:absolute;left:0;text-align:left;z-index:251669504" from="108pt,0" to="108pt,7.8pt">
            <v:stroke endarrow="block"/>
          </v:line>
        </w:pict>
      </w:r>
    </w:p>
    <w:p w:rsidR="00E82F45" w:rsidRDefault="00FE1840" w:rsidP="00E82F45">
      <w:pPr>
        <w:rPr>
          <w:kern w:val="0"/>
        </w:rPr>
      </w:pPr>
      <w:r>
        <w:rPr>
          <w:noProof/>
          <w:kern w:val="0"/>
        </w:rPr>
        <w:pict>
          <v:line id="_x0000_s101137" style="position:absolute;left:0;text-align:left;z-index:251678720" from="333pt,15.6pt" to="333pt,31.2pt">
            <v:stroke endarrow="block"/>
          </v:line>
        </w:pict>
      </w:r>
      <w:r>
        <w:rPr>
          <w:noProof/>
          <w:kern w:val="0"/>
        </w:rPr>
        <w:pict>
          <v:line id="_x0000_s101136" style="position:absolute;left:0;text-align:left;z-index:251677696" from="117pt,15.6pt" to="117pt,31.2pt">
            <v:stroke endarrow="block"/>
          </v:line>
        </w:pict>
      </w:r>
      <w:r>
        <w:rPr>
          <w:noProof/>
          <w:kern w:val="0"/>
        </w:rPr>
        <w:pict>
          <v:line id="_x0000_s101135" style="position:absolute;left:0;text-align:left;z-index:251676672" from="117pt,15.6pt" to="333pt,15.6pt"/>
        </w:pict>
      </w:r>
      <w:r>
        <w:rPr>
          <w:noProof/>
          <w:kern w:val="0"/>
        </w:rPr>
        <w:pict>
          <v:line id="_x0000_s101134" style="position:absolute;left:0;text-align:left;z-index:251675648" from="225pt,0" to="225pt,15.6pt"/>
        </w:pict>
      </w:r>
    </w:p>
    <w:p w:rsidR="00E82F45" w:rsidRDefault="00FE1840" w:rsidP="00E82F45">
      <w:pPr>
        <w:rPr>
          <w:kern w:val="0"/>
        </w:rPr>
      </w:pPr>
      <w:r>
        <w:rPr>
          <w:noProof/>
          <w:kern w:val="0"/>
        </w:rPr>
        <w:pict>
          <v:shape id="_x0000_s101139" type="#_x0000_t202" style="position:absolute;left:0;text-align:left;margin-left:4in;margin-top:0;width:90pt;height:31.25pt;z-index:251680768">
            <v:textbox>
              <w:txbxContent>
                <w:p w:rsidR="00E82F45" w:rsidRDefault="00E82F45" w:rsidP="00E82F45">
                  <w:pPr>
                    <w:jc w:val="center"/>
                  </w:pPr>
                  <w:r>
                    <w:rPr>
                      <w:rFonts w:hint="eastAsia"/>
                    </w:rPr>
                    <w:t>安装纵向连接</w:t>
                  </w:r>
                  <w:proofErr w:type="gramStart"/>
                  <w:r>
                    <w:rPr>
                      <w:rFonts w:hint="eastAsia"/>
                    </w:rPr>
                    <w:t>筋</w:t>
                  </w:r>
                  <w:proofErr w:type="gramEnd"/>
                </w:p>
              </w:txbxContent>
            </v:textbox>
          </v:shape>
        </w:pict>
      </w:r>
      <w:r>
        <w:rPr>
          <w:noProof/>
          <w:kern w:val="0"/>
        </w:rPr>
        <w:pict>
          <v:shape id="_x0000_s101138" type="#_x0000_t202" style="position:absolute;left:0;text-align:left;margin-left:68.25pt;margin-top:0;width:93.75pt;height:31.25pt;z-index:251679744">
            <v:textbox>
              <w:txbxContent>
                <w:p w:rsidR="00E82F45" w:rsidRDefault="00E82F45" w:rsidP="00E82F45">
                  <w:pPr>
                    <w:jc w:val="center"/>
                  </w:pPr>
                  <w:r>
                    <w:rPr>
                      <w:rFonts w:hint="eastAsia"/>
                    </w:rPr>
                    <w:t>加设鞍形垫块</w:t>
                  </w:r>
                </w:p>
              </w:txbxContent>
            </v:textbox>
          </v:shape>
        </w:pict>
      </w:r>
      <w:r>
        <w:rPr>
          <w:noProof/>
          <w:kern w:val="0"/>
        </w:rPr>
        <w:pict>
          <v:line id="_x0000_s101142" style="position:absolute;left:0;text-align:left;z-index:251683840" from="333pt,23.4pt" to="333pt,39pt"/>
        </w:pict>
      </w:r>
      <w:r>
        <w:rPr>
          <w:noProof/>
          <w:kern w:val="0"/>
        </w:rPr>
        <w:pict>
          <v:line id="_x0000_s101141" style="position:absolute;left:0;text-align:left;z-index:251682816" from="117pt,23.4pt" to="117pt,39pt"/>
        </w:pict>
      </w:r>
    </w:p>
    <w:p w:rsidR="00E82F45" w:rsidRDefault="00FE1840" w:rsidP="00E82F45">
      <w:pPr>
        <w:rPr>
          <w:kern w:val="0"/>
        </w:rPr>
      </w:pPr>
      <w:r>
        <w:rPr>
          <w:noProof/>
          <w:kern w:val="0"/>
        </w:rPr>
        <w:pict>
          <v:shape id="_x0000_s101144" type="#_x0000_t202" style="position:absolute;left:0;text-align:left;margin-left:156pt;margin-top:23.4pt;width:132pt;height:29.9pt;z-index:251685888">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隐蔽工程检查验收</w:t>
                  </w:r>
                </w:p>
                <w:p w:rsidR="00E82F45" w:rsidRDefault="00E82F45" w:rsidP="00E82F45"/>
              </w:txbxContent>
            </v:textbox>
          </v:shape>
        </w:pict>
      </w:r>
      <w:r>
        <w:rPr>
          <w:noProof/>
          <w:kern w:val="0"/>
        </w:rPr>
        <w:pict>
          <v:line id="_x0000_s101143" style="position:absolute;left:0;text-align:left;z-index:251684864" from="225pt,7.8pt" to="225pt,23.4pt">
            <v:stroke endarrow="block"/>
          </v:line>
        </w:pict>
      </w:r>
      <w:r>
        <w:rPr>
          <w:noProof/>
          <w:kern w:val="0"/>
        </w:rPr>
        <w:pict>
          <v:line id="_x0000_s101140" style="position:absolute;left:0;text-align:left;z-index:251681792" from="117pt,7.8pt" to="333pt,7.8pt"/>
        </w:pict>
      </w:r>
    </w:p>
    <w:p w:rsidR="00E82F45" w:rsidRDefault="00FE1840" w:rsidP="00E82F45">
      <w:pPr>
        <w:rPr>
          <w:kern w:val="0"/>
        </w:rPr>
      </w:pPr>
      <w:r>
        <w:rPr>
          <w:noProof/>
          <w:kern w:val="0"/>
        </w:rPr>
        <w:pict>
          <v:line id="_x0000_s101145" style="position:absolute;left:0;text-align:left;z-index:251686912" from="225pt,15.6pt" to="225pt,39pt">
            <v:stroke endarrow="block"/>
          </v:line>
        </w:pict>
      </w:r>
    </w:p>
    <w:p w:rsidR="00E82F45" w:rsidRDefault="00FE1840" w:rsidP="00E82F45">
      <w:pPr>
        <w:rPr>
          <w:kern w:val="0"/>
        </w:rPr>
      </w:pPr>
      <w:r>
        <w:rPr>
          <w:noProof/>
          <w:kern w:val="0"/>
        </w:rPr>
        <w:pict>
          <v:shape id="_x0000_s101146" type="#_x0000_t202" style="position:absolute;left:0;text-align:left;margin-left:156pt;margin-top:7.8pt;width:132pt;height:29.6pt;z-index:251687936">
            <v:textbox>
              <w:txbxContent>
                <w:p w:rsidR="00E82F45" w:rsidRDefault="00E82F45" w:rsidP="00E82F45">
                  <w:pPr>
                    <w:jc w:val="center"/>
                  </w:pPr>
                  <w:r>
                    <w:rPr>
                      <w:rFonts w:hint="eastAsia"/>
                    </w:rPr>
                    <w:t>包裹底脚连板</w:t>
                  </w:r>
                </w:p>
              </w:txbxContent>
            </v:textbox>
          </v:shape>
        </w:pict>
      </w:r>
    </w:p>
    <w:p w:rsidR="00E82F45" w:rsidRDefault="00FE1840" w:rsidP="00E82F45">
      <w:pPr>
        <w:rPr>
          <w:kern w:val="0"/>
        </w:rPr>
      </w:pPr>
      <w:r>
        <w:rPr>
          <w:noProof/>
          <w:kern w:val="0"/>
        </w:rPr>
        <w:pict>
          <v:shape id="_x0000_s101148" type="#_x0000_t202" style="position:absolute;left:0;text-align:left;margin-left:156pt;margin-top:15.6pt;width:132pt;height:31.85pt;z-index:251689984">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喷混凝土</w:t>
                  </w:r>
                </w:p>
                <w:p w:rsidR="00E82F45" w:rsidRDefault="00E82F45" w:rsidP="00E82F45"/>
              </w:txbxContent>
            </v:textbox>
          </v:shape>
        </w:pict>
      </w:r>
      <w:r>
        <w:rPr>
          <w:noProof/>
          <w:kern w:val="0"/>
        </w:rPr>
        <w:pict>
          <v:line id="_x0000_s101147" style="position:absolute;left:0;text-align:left;z-index:251688960" from="225pt,0" to="225pt,15.6pt">
            <v:stroke endarrow="block"/>
          </v:line>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5-7 </w:t>
      </w:r>
      <w:r>
        <w:rPr>
          <w:rFonts w:hint="eastAsia"/>
          <w:kern w:val="0"/>
        </w:rPr>
        <w:t>型钢和格栅钢架安装工艺流程图</w:t>
      </w:r>
    </w:p>
    <w:p w:rsidR="00E82F45" w:rsidRDefault="00E82F45" w:rsidP="00E82F45">
      <w:pPr>
        <w:rPr>
          <w:kern w:val="0"/>
        </w:rPr>
      </w:pPr>
    </w:p>
    <w:p w:rsidR="00E82F45" w:rsidRDefault="00FE1840" w:rsidP="00E82F45">
      <w:pPr>
        <w:rPr>
          <w:kern w:val="0"/>
        </w:rPr>
      </w:pPr>
      <w:r>
        <w:rPr>
          <w:noProof/>
          <w:kern w:val="0"/>
        </w:rPr>
        <w:pict>
          <v:group id="_x0000_s101035" style="position:absolute;left:0;text-align:left;margin-left:135pt;margin-top:0;width:180pt;height:407.6pt;z-index:251640832" coordorigin="4500,9240" coordsize="3600,5772">
            <v:shape id="_x0000_s101036" type="#_x0000_t202" style="position:absolute;left:4500;top:9240;width:3600;height:468">
              <v:textbox>
                <w:txbxContent>
                  <w:p w:rsidR="00E82F45" w:rsidRDefault="00E82F45" w:rsidP="00E82F45">
                    <w:pPr>
                      <w:autoSpaceDE w:val="0"/>
                      <w:autoSpaceDN w:val="0"/>
                      <w:adjustRightInd w:val="0"/>
                      <w:jc w:val="center"/>
                      <w:rPr>
                        <w:rFonts w:cs="宋体"/>
                        <w:kern w:val="0"/>
                      </w:rPr>
                    </w:pPr>
                    <w:r>
                      <w:rPr>
                        <w:rFonts w:cs="宋体" w:hint="eastAsia"/>
                        <w:kern w:val="0"/>
                      </w:rPr>
                      <w:t>边墙基底及水沟底混凝土水沟</w:t>
                    </w:r>
                  </w:p>
                  <w:p w:rsidR="00E82F45" w:rsidRDefault="00E82F45" w:rsidP="00E82F45"/>
                </w:txbxContent>
              </v:textbox>
            </v:shape>
            <v:line id="_x0000_s101037" style="position:absolute" from="6300,9708" to="6300,10176">
              <v:stroke endarrow="block"/>
            </v:line>
            <v:shape id="_x0000_s101038" type="#_x0000_t202" style="position:absolute;left:5040;top:10176;width:2580;height:468">
              <v:textbox>
                <w:txbxContent>
                  <w:p w:rsidR="00E82F45" w:rsidRDefault="00E82F45" w:rsidP="00E82F45">
                    <w:pPr>
                      <w:autoSpaceDE w:val="0"/>
                      <w:autoSpaceDN w:val="0"/>
                      <w:adjustRightInd w:val="0"/>
                      <w:jc w:val="center"/>
                      <w:rPr>
                        <w:rFonts w:cs="宋体"/>
                        <w:kern w:val="0"/>
                      </w:rPr>
                    </w:pPr>
                    <w:r>
                      <w:rPr>
                        <w:rFonts w:cs="宋体" w:hint="eastAsia"/>
                        <w:kern w:val="0"/>
                      </w:rPr>
                      <w:t>拖移仰拱平台就位</w:t>
                    </w:r>
                  </w:p>
                  <w:p w:rsidR="00E82F45" w:rsidRDefault="00E82F45" w:rsidP="00E82F45"/>
                </w:txbxContent>
              </v:textbox>
            </v:shape>
            <v:line id="_x0000_s101039" style="position:absolute" from="6300,10644" to="6300,11112">
              <v:stroke endarrow="block"/>
            </v:line>
            <v:shape id="_x0000_s101040" type="#_x0000_t202" style="position:absolute;left:5040;top:11112;width:2580;height:468">
              <v:textbox>
                <w:txbxContent>
                  <w:p w:rsidR="00E82F45" w:rsidRDefault="00E82F45" w:rsidP="00E82F45">
                    <w:pPr>
                      <w:autoSpaceDE w:val="0"/>
                      <w:autoSpaceDN w:val="0"/>
                      <w:adjustRightInd w:val="0"/>
                      <w:jc w:val="center"/>
                      <w:rPr>
                        <w:rFonts w:cs="宋体"/>
                        <w:kern w:val="0"/>
                      </w:rPr>
                    </w:pPr>
                    <w:r>
                      <w:rPr>
                        <w:rFonts w:cs="宋体" w:hint="eastAsia"/>
                        <w:kern w:val="0"/>
                      </w:rPr>
                      <w:t>清理底部虚碴</w:t>
                    </w:r>
                  </w:p>
                  <w:p w:rsidR="00E82F45" w:rsidRDefault="00E82F45" w:rsidP="00E82F45"/>
                </w:txbxContent>
              </v:textbox>
            </v:shape>
            <v:line id="_x0000_s101041" style="position:absolute" from="6300,11580" to="6300,12048">
              <v:stroke endarrow="block"/>
            </v:line>
            <v:shape id="_x0000_s101042" type="#_x0000_t202" style="position:absolute;left:5040;top:12048;width:2580;height:468">
              <v:textbox>
                <w:txbxContent>
                  <w:p w:rsidR="00E82F45" w:rsidRDefault="00E82F45" w:rsidP="00E82F45">
                    <w:pPr>
                      <w:autoSpaceDE w:val="0"/>
                      <w:autoSpaceDN w:val="0"/>
                      <w:adjustRightInd w:val="0"/>
                      <w:jc w:val="center"/>
                      <w:rPr>
                        <w:rFonts w:cs="宋体"/>
                        <w:kern w:val="0"/>
                      </w:rPr>
                    </w:pPr>
                    <w:r>
                      <w:rPr>
                        <w:rFonts w:cs="宋体" w:hint="eastAsia"/>
                        <w:kern w:val="0"/>
                      </w:rPr>
                      <w:t>测量放线立模</w:t>
                    </w:r>
                  </w:p>
                  <w:p w:rsidR="00E82F45" w:rsidRDefault="00E82F45" w:rsidP="00E82F45"/>
                </w:txbxContent>
              </v:textbox>
            </v:shape>
            <v:line id="_x0000_s101043" style="position:absolute" from="6300,12516" to="6300,12984">
              <v:stroke endarrow="block"/>
            </v:line>
            <v:shape id="_x0000_s101044" type="#_x0000_t202" style="position:absolute;left:4500;top:12984;width:3600;height:468">
              <v:textbox>
                <w:txbxContent>
                  <w:p w:rsidR="00E82F45" w:rsidRDefault="00E82F45" w:rsidP="00E82F45">
                    <w:pPr>
                      <w:autoSpaceDE w:val="0"/>
                      <w:autoSpaceDN w:val="0"/>
                      <w:adjustRightInd w:val="0"/>
                      <w:jc w:val="center"/>
                      <w:rPr>
                        <w:rFonts w:cs="宋体"/>
                        <w:kern w:val="0"/>
                      </w:rPr>
                    </w:pPr>
                    <w:r>
                      <w:rPr>
                        <w:rFonts w:cs="宋体" w:hint="eastAsia"/>
                        <w:kern w:val="0"/>
                      </w:rPr>
                      <w:t>仰拱及填充混凝土施工</w:t>
                    </w:r>
                  </w:p>
                  <w:p w:rsidR="00E82F45" w:rsidRDefault="00E82F45" w:rsidP="00E82F45"/>
                </w:txbxContent>
              </v:textbox>
            </v:shape>
            <v:line id="_x0000_s101045" style="position:absolute" from="6300,13452" to="6300,13764">
              <v:stroke endarrow="block"/>
            </v:line>
            <v:shape id="_x0000_s101046" type="#_x0000_t202" style="position:absolute;left:5040;top:13764;width:2580;height:468">
              <v:textbox>
                <w:txbxContent>
                  <w:p w:rsidR="00E82F45" w:rsidRDefault="00E82F45" w:rsidP="00E82F45">
                    <w:pPr>
                      <w:jc w:val="center"/>
                    </w:pPr>
                    <w:r>
                      <w:rPr>
                        <w:rFonts w:hint="eastAsia"/>
                      </w:rPr>
                      <w:t>混凝土养护</w:t>
                    </w:r>
                  </w:p>
                </w:txbxContent>
              </v:textbox>
            </v:shape>
            <v:line id="_x0000_s101047" style="position:absolute" from="6300,14232" to="6300,14544">
              <v:stroke endarrow="block"/>
            </v:line>
            <v:shape id="_x0000_s101048" type="#_x0000_t202" style="position:absolute;left:5040;top:14544;width:2580;height:468">
              <v:textbox>
                <w:txbxContent>
                  <w:p w:rsidR="00E82F45" w:rsidRDefault="00E82F45" w:rsidP="00E82F45">
                    <w:pPr>
                      <w:jc w:val="center"/>
                    </w:pPr>
                    <w:r>
                      <w:rPr>
                        <w:rFonts w:hint="eastAsia"/>
                      </w:rPr>
                      <w:t>进入下一个循环</w:t>
                    </w:r>
                  </w:p>
                </w:txbxContent>
              </v:textbox>
            </v:shap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5-8 </w:t>
      </w:r>
      <w:r>
        <w:rPr>
          <w:rFonts w:hint="eastAsia"/>
          <w:kern w:val="0"/>
        </w:rPr>
        <w:t>防干扰作业平台施工工艺流程图</w:t>
      </w:r>
    </w:p>
    <w:p w:rsidR="00E82F45" w:rsidRDefault="00FE1840" w:rsidP="00E82F45">
      <w:pPr>
        <w:rPr>
          <w:kern w:val="0"/>
        </w:rPr>
      </w:pPr>
      <w:r>
        <w:rPr>
          <w:noProof/>
          <w:kern w:val="0"/>
        </w:rPr>
        <w:pict>
          <v:group id="_x0000_s101049" style="position:absolute;left:0;text-align:left;margin-left:0;margin-top:7.8pt;width:423pt;height:421.7pt;z-index:251641856" coordorigin="1800,1908" coordsize="8460,5772">
            <v:shape id="_x0000_s101050" type="#_x0000_t202" style="position:absolute;left:1800;top:1908;width:3600;height:468">
              <v:textbox>
                <w:txbxContent>
                  <w:p w:rsidR="00E82F45" w:rsidRDefault="00E82F45" w:rsidP="00E82F45">
                    <w:pPr>
                      <w:autoSpaceDE w:val="0"/>
                      <w:autoSpaceDN w:val="0"/>
                      <w:adjustRightInd w:val="0"/>
                      <w:jc w:val="center"/>
                      <w:rPr>
                        <w:rFonts w:hAnsi="宋体" w:cs="宋体"/>
                        <w:kern w:val="0"/>
                      </w:rPr>
                    </w:pPr>
                    <w:r>
                      <w:rPr>
                        <w:rFonts w:hAnsi="宋体" w:cs="宋体" w:hint="eastAsia"/>
                        <w:kern w:val="0"/>
                      </w:rPr>
                      <w:t>防水板剪裁下料</w:t>
                    </w:r>
                  </w:p>
                  <w:p w:rsidR="00E82F45" w:rsidRDefault="00E82F45" w:rsidP="00E82F45"/>
                </w:txbxContent>
              </v:textbox>
            </v:shape>
            <v:line id="_x0000_s101051" style="position:absolute" from="3600,2376" to="3600,2844">
              <v:stroke endarrow="block"/>
            </v:line>
            <v:shape id="_x0000_s101052" type="#_x0000_t202" style="position:absolute;left:1800;top:2844;width:3600;height:468">
              <v:textbox style="mso-next-textbox:#_x0000_s101052">
                <w:txbxContent>
                  <w:p w:rsidR="00E82F45" w:rsidRDefault="00E82F45" w:rsidP="00E82F45">
                    <w:pPr>
                      <w:jc w:val="center"/>
                    </w:pPr>
                    <w:r>
                      <w:rPr>
                        <w:rFonts w:hint="eastAsia"/>
                      </w:rPr>
                      <w:t>洞外粘结（或焊接）</w:t>
                    </w:r>
                  </w:p>
                </w:txbxContent>
              </v:textbox>
            </v:shape>
            <v:line id="_x0000_s101053" style="position:absolute" from="3600,3312" to="3600,3780">
              <v:stroke endarrow="block"/>
            </v:line>
            <v:shape id="_x0000_s101054" type="#_x0000_t202" style="position:absolute;left:1800;top:3780;width:3600;height:468">
              <v:textbox style="mso-next-textbox:#_x0000_s101054">
                <w:txbxContent>
                  <w:p w:rsidR="00E82F45" w:rsidRDefault="00E82F45" w:rsidP="00E82F45">
                    <w:pPr>
                      <w:jc w:val="center"/>
                    </w:pPr>
                    <w:r>
                      <w:rPr>
                        <w:rFonts w:hint="eastAsia"/>
                      </w:rPr>
                      <w:t>接缝检查</w:t>
                    </w:r>
                  </w:p>
                </w:txbxContent>
              </v:textbox>
            </v:shape>
            <v:line id="_x0000_s101055" style="position:absolute" from="3600,4248" to="3600,4716">
              <v:stroke endarrow="block"/>
            </v:line>
            <v:shape id="_x0000_s101056" type="#_x0000_t202" style="position:absolute;left:1800;top:4716;width:3600;height:468">
              <v:textbox style="mso-next-textbox:#_x0000_s101056">
                <w:txbxContent>
                  <w:p w:rsidR="00E82F45" w:rsidRDefault="00E82F45" w:rsidP="00E82F45">
                    <w:pPr>
                      <w:jc w:val="center"/>
                    </w:pPr>
                    <w:r>
                      <w:rPr>
                        <w:rFonts w:hint="eastAsia"/>
                      </w:rPr>
                      <w:t>铺设台架就位</w:t>
                    </w:r>
                  </w:p>
                </w:txbxContent>
              </v:textbox>
            </v:shape>
            <v:line id="_x0000_s101057" style="position:absolute" from="3600,5184" to="3600,5652">
              <v:stroke endarrow="block"/>
            </v:line>
            <v:shape id="_x0000_s101058" type="#_x0000_t202" style="position:absolute;left:1800;top:5652;width:3600;height:468">
              <v:textbox>
                <w:txbxContent>
                  <w:p w:rsidR="00E82F45" w:rsidRDefault="00E82F45" w:rsidP="00E82F45">
                    <w:pPr>
                      <w:jc w:val="center"/>
                    </w:pPr>
                    <w:r>
                      <w:rPr>
                        <w:rFonts w:hint="eastAsia"/>
                      </w:rPr>
                      <w:t>沿拱顶纵向设置气囊</w:t>
                    </w:r>
                  </w:p>
                </w:txbxContent>
              </v:textbox>
            </v:shape>
            <v:line id="_x0000_s101059" style="position:absolute" from="3600,6120" to="3600,6432">
              <v:stroke endarrow="block"/>
            </v:line>
            <v:shape id="_x0000_s101060" type="#_x0000_t202" style="position:absolute;left:1800;top:6432;width:3600;height:468">
              <v:textbox>
                <w:txbxContent>
                  <w:p w:rsidR="00E82F45" w:rsidRDefault="00E82F45" w:rsidP="00E82F45">
                    <w:pPr>
                      <w:jc w:val="center"/>
                    </w:pPr>
                    <w:r>
                      <w:rPr>
                        <w:rFonts w:hint="eastAsia"/>
                      </w:rPr>
                      <w:t>从台架上纵向铺设钢丝</w:t>
                    </w:r>
                  </w:p>
                </w:txbxContent>
              </v:textbox>
            </v:shape>
            <v:line id="_x0000_s101061" style="position:absolute" from="3600,6900" to="3600,7212">
              <v:stroke endarrow="block"/>
            </v:line>
            <v:shape id="_x0000_s101062" type="#_x0000_t202" style="position:absolute;left:1800;top:7212;width:3600;height:468">
              <v:textbox>
                <w:txbxContent>
                  <w:p w:rsidR="00E82F45" w:rsidRDefault="00E82F45" w:rsidP="00E82F45">
                    <w:pPr>
                      <w:jc w:val="center"/>
                    </w:pPr>
                    <w:r>
                      <w:rPr>
                        <w:rFonts w:hint="eastAsia"/>
                      </w:rPr>
                      <w:t>将防水板铺设在台架上</w:t>
                    </w:r>
                  </w:p>
                </w:txbxContent>
              </v:textbox>
            </v:shape>
            <v:shape id="_x0000_s101063" type="#_x0000_t202" style="position:absolute;left:6660;top:1908;width:3600;height:468">
              <v:textbox>
                <w:txbxContent>
                  <w:p w:rsidR="00E82F45" w:rsidRDefault="00E82F45" w:rsidP="00E82F45">
                    <w:pPr>
                      <w:jc w:val="center"/>
                    </w:pPr>
                    <w:r>
                      <w:rPr>
                        <w:rFonts w:hint="eastAsia"/>
                      </w:rPr>
                      <w:t>铺设质量检查</w:t>
                    </w:r>
                  </w:p>
                </w:txbxContent>
              </v:textbox>
            </v:shape>
            <v:line id="_x0000_s101064" style="position:absolute" from="8460,2376" to="8460,2844">
              <v:stroke endarrow="block"/>
            </v:line>
            <v:shape id="_x0000_s101065" type="#_x0000_t202" style="position:absolute;left:6660;top:2844;width:3600;height:468">
              <v:textbox>
                <w:txbxContent>
                  <w:p w:rsidR="00E82F45" w:rsidRDefault="00E82F45" w:rsidP="00E82F45">
                    <w:pPr>
                      <w:jc w:val="center"/>
                    </w:pPr>
                    <w:r>
                      <w:rPr>
                        <w:rFonts w:hint="eastAsia"/>
                      </w:rPr>
                      <w:t>放气取出气囊</w:t>
                    </w:r>
                  </w:p>
                </w:txbxContent>
              </v:textbox>
            </v:shape>
            <v:line id="_x0000_s101066" style="position:absolute" from="8460,3312" to="8460,3780">
              <v:stroke endarrow="block"/>
            </v:line>
            <v:shape id="_x0000_s101067" type="#_x0000_t202" style="position:absolute;left:6660;top:3780;width:3600;height:468">
              <v:textbox>
                <w:txbxContent>
                  <w:p w:rsidR="00E82F45" w:rsidRDefault="00E82F45" w:rsidP="00E82F45">
                    <w:pPr>
                      <w:jc w:val="center"/>
                    </w:pPr>
                    <w:r>
                      <w:rPr>
                        <w:rFonts w:hint="eastAsia"/>
                      </w:rPr>
                      <w:t>降下支撑架</w:t>
                    </w:r>
                  </w:p>
                </w:txbxContent>
              </v:textbox>
            </v:shape>
            <v:line id="_x0000_s101068" style="position:absolute" from="8460,4248" to="8460,4716">
              <v:stroke endarrow="block"/>
            </v:line>
            <v:shape id="_x0000_s101069" type="#_x0000_t202" style="position:absolute;left:6660;top:4716;width:3600;height:468">
              <v:textbox>
                <w:txbxContent>
                  <w:p w:rsidR="00E82F45" w:rsidRDefault="00E82F45" w:rsidP="00E82F45">
                    <w:pPr>
                      <w:jc w:val="center"/>
                    </w:pPr>
                    <w:r>
                      <w:rPr>
                        <w:rFonts w:hint="eastAsia"/>
                      </w:rPr>
                      <w:t>相邻循环接缝处理</w:t>
                    </w:r>
                  </w:p>
                </w:txbxContent>
              </v:textbox>
            </v:shape>
            <v:line id="_x0000_s101070" style="position:absolute" from="8460,5184" to="8460,5652">
              <v:stroke endarrow="block"/>
            </v:line>
            <v:shape id="_x0000_s101071" type="#_x0000_t202" style="position:absolute;left:6660;top:5652;width:3600;height:468">
              <v:textbox>
                <w:txbxContent>
                  <w:p w:rsidR="00E82F45" w:rsidRDefault="00E82F45" w:rsidP="00E82F45">
                    <w:pPr>
                      <w:jc w:val="center"/>
                    </w:pPr>
                    <w:proofErr w:type="gramStart"/>
                    <w:r>
                      <w:rPr>
                        <w:rFonts w:hint="eastAsia"/>
                      </w:rPr>
                      <w:t>悬承钢丝</w:t>
                    </w:r>
                    <w:proofErr w:type="gramEnd"/>
                  </w:p>
                </w:txbxContent>
              </v:textbox>
            </v:shape>
            <v:line id="_x0000_s101072" style="position:absolute" from="8460,6120" to="8460,6432">
              <v:stroke endarrow="block"/>
            </v:line>
            <v:shape id="_x0000_s101073" type="#_x0000_t202" style="position:absolute;left:6660;top:6432;width:3600;height:468">
              <v:textbox>
                <w:txbxContent>
                  <w:p w:rsidR="00E82F45" w:rsidRDefault="00E82F45" w:rsidP="00E82F45">
                    <w:pPr>
                      <w:jc w:val="center"/>
                    </w:pPr>
                    <w:r>
                      <w:rPr>
                        <w:rFonts w:hint="eastAsia"/>
                      </w:rPr>
                      <w:t>气囊充气</w:t>
                    </w:r>
                  </w:p>
                </w:txbxContent>
              </v:textbox>
            </v:shape>
            <v:line id="_x0000_s101074" style="position:absolute" from="8460,6900" to="8460,7212">
              <v:stroke endarrow="block"/>
            </v:line>
            <v:shape id="_x0000_s101075" type="#_x0000_t202" style="position:absolute;left:6660;top:7212;width:3600;height:468">
              <v:textbox>
                <w:txbxContent>
                  <w:p w:rsidR="00E82F45" w:rsidRDefault="00E82F45" w:rsidP="00E82F45">
                    <w:pPr>
                      <w:jc w:val="center"/>
                    </w:pPr>
                    <w:r>
                      <w:rPr>
                        <w:rFonts w:hint="eastAsia"/>
                      </w:rPr>
                      <w:t>升起支撑架</w:t>
                    </w:r>
                  </w:p>
                </w:txbxContent>
              </v:textbox>
            </v:shape>
            <v:line id="_x0000_s101076" style="position:absolute" from="5400,7524" to="6660,7524">
              <v:stroke endarrow="block"/>
            </v:lin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5-9 </w:t>
      </w:r>
      <w:r>
        <w:rPr>
          <w:rFonts w:hint="eastAsia"/>
          <w:kern w:val="0"/>
        </w:rPr>
        <w:t>无钉铺设防水板施工工艺框图</w:t>
      </w:r>
    </w:p>
    <w:p w:rsidR="00E82F45" w:rsidRDefault="00E82F45" w:rsidP="00E82F45">
      <w:pPr>
        <w:rPr>
          <w:kern w:val="0"/>
        </w:rPr>
      </w:pPr>
    </w:p>
    <w:p w:rsidR="00E82F45" w:rsidRDefault="00FE1840" w:rsidP="00E82F45">
      <w:pPr>
        <w:rPr>
          <w:kern w:val="0"/>
        </w:rPr>
      </w:pPr>
      <w:r>
        <w:rPr>
          <w:noProof/>
          <w:kern w:val="0"/>
        </w:rPr>
        <w:pict>
          <v:group id="_x0000_s101077" style="position:absolute;left:0;text-align:left;margin-left:0;margin-top:0;width:5in;height:327.5pt;z-index:251642880" coordorigin="1800,8616" coordsize="7200,4212">
            <v:shape id="_x0000_s101078" type="#_x0000_t202" style="position:absolute;left:1800;top:9240;width:540;height:2028">
              <v:textbox>
                <w:txbxContent>
                  <w:p w:rsidR="00E82F45" w:rsidRDefault="00E82F45" w:rsidP="00E82F45">
                    <w:pPr>
                      <w:jc w:val="center"/>
                    </w:pPr>
                  </w:p>
                  <w:p w:rsidR="00E82F45" w:rsidRDefault="00E82F45" w:rsidP="00E82F45">
                    <w:pPr>
                      <w:jc w:val="center"/>
                    </w:pPr>
                    <w:r>
                      <w:rPr>
                        <w:rFonts w:hint="eastAsia"/>
                      </w:rPr>
                      <w:t>检查签证</w:t>
                    </w:r>
                  </w:p>
                </w:txbxContent>
              </v:textbox>
            </v:shape>
            <v:shape id="_x0000_s101079" type="#_x0000_t202" style="position:absolute;left:3420;top:8616;width:2160;height:468">
              <v:textbox>
                <w:txbxContent>
                  <w:p w:rsidR="00E82F45" w:rsidRDefault="00E82F45" w:rsidP="00E82F45">
                    <w:pPr>
                      <w:jc w:val="center"/>
                    </w:pPr>
                    <w:r>
                      <w:rPr>
                        <w:rFonts w:hint="eastAsia"/>
                      </w:rPr>
                      <w:t>断面检查</w:t>
                    </w:r>
                  </w:p>
                </w:txbxContent>
              </v:textbox>
            </v:shape>
            <v:shape id="_x0000_s101080" type="#_x0000_t202" style="position:absolute;left:3420;top:9240;width:2160;height:468">
              <v:textbox>
                <w:txbxContent>
                  <w:p w:rsidR="00E82F45" w:rsidRDefault="00E82F45" w:rsidP="00E82F45">
                    <w:pPr>
                      <w:jc w:val="center"/>
                    </w:pPr>
                    <w:r>
                      <w:rPr>
                        <w:rFonts w:hint="eastAsia"/>
                      </w:rPr>
                      <w:t>防水层施工</w:t>
                    </w:r>
                  </w:p>
                </w:txbxContent>
              </v:textbox>
            </v:shape>
            <v:shape id="_x0000_s101081" type="#_x0000_t202" style="position:absolute;left:3420;top:9864;width:2520;height:468">
              <v:textbox>
                <w:txbxContent>
                  <w:p w:rsidR="00E82F45" w:rsidRDefault="00E82F45" w:rsidP="00E82F45">
                    <w:pPr>
                      <w:autoSpaceDE w:val="0"/>
                      <w:autoSpaceDN w:val="0"/>
                      <w:adjustRightInd w:val="0"/>
                      <w:jc w:val="center"/>
                      <w:rPr>
                        <w:rFonts w:cs="宋体"/>
                        <w:kern w:val="0"/>
                      </w:rPr>
                    </w:pPr>
                    <w:r>
                      <w:rPr>
                        <w:rFonts w:cs="宋体" w:hint="eastAsia"/>
                        <w:kern w:val="0"/>
                      </w:rPr>
                      <w:t>绑扎钢筋安装预埋件</w:t>
                    </w:r>
                  </w:p>
                  <w:p w:rsidR="00E82F45" w:rsidRDefault="00E82F45" w:rsidP="00E82F45">
                    <w:pPr>
                      <w:jc w:val="center"/>
                    </w:pPr>
                  </w:p>
                </w:txbxContent>
              </v:textbox>
            </v:shape>
            <v:shape id="_x0000_s101082" type="#_x0000_t202" style="position:absolute;left:3420;top:10488;width:2160;height:468">
              <v:textbox>
                <w:txbxContent>
                  <w:p w:rsidR="00E82F45" w:rsidRDefault="00E82F45" w:rsidP="00E82F45">
                    <w:pPr>
                      <w:jc w:val="center"/>
                    </w:pPr>
                    <w:r>
                      <w:rPr>
                        <w:rFonts w:hint="eastAsia"/>
                      </w:rPr>
                      <w:t>安装模板</w:t>
                    </w:r>
                  </w:p>
                </w:txbxContent>
              </v:textbox>
            </v:shape>
            <v:shape id="_x0000_s101083" type="#_x0000_t202" style="position:absolute;left:3420;top:11112;width:2160;height:468">
              <v:textbox>
                <w:txbxContent>
                  <w:p w:rsidR="00E82F45" w:rsidRDefault="00E82F45" w:rsidP="00E82F45">
                    <w:pPr>
                      <w:jc w:val="center"/>
                    </w:pPr>
                    <w:r>
                      <w:rPr>
                        <w:rFonts w:hint="eastAsia"/>
                      </w:rPr>
                      <w:t>浇筑混凝土</w:t>
                    </w:r>
                  </w:p>
                </w:txbxContent>
              </v:textbox>
            </v:shape>
            <v:shape id="_x0000_s101084" type="#_x0000_t202" style="position:absolute;left:3420;top:11736;width:2160;height:468">
              <v:textbox>
                <w:txbxContent>
                  <w:p w:rsidR="00E82F45" w:rsidRDefault="00E82F45" w:rsidP="00E82F45">
                    <w:pPr>
                      <w:jc w:val="center"/>
                    </w:pPr>
                    <w:r>
                      <w:rPr>
                        <w:rFonts w:hint="eastAsia"/>
                      </w:rPr>
                      <w:t>拆模养生</w:t>
                    </w:r>
                  </w:p>
                </w:txbxContent>
              </v:textbox>
            </v:shape>
            <v:shape id="_x0000_s101085" type="#_x0000_t202" style="position:absolute;left:3420;top:12360;width:2160;height:468">
              <v:textbox>
                <w:txbxContent>
                  <w:p w:rsidR="00E82F45" w:rsidRDefault="00E82F45" w:rsidP="00E82F45">
                    <w:pPr>
                      <w:jc w:val="center"/>
                    </w:pPr>
                    <w:r>
                      <w:rPr>
                        <w:rFonts w:hint="eastAsia"/>
                      </w:rPr>
                      <w:t>喷射混凝土基面处</w:t>
                    </w:r>
                  </w:p>
                </w:txbxContent>
              </v:textbox>
            </v:shape>
            <v:line id="_x0000_s101086" style="position:absolute;flip:x" from="2340,9552" to="3420,9552">
              <v:stroke endarrow="block"/>
            </v:line>
            <v:line id="_x0000_s101087" style="position:absolute;flip:x" from="2340,10176" to="3420,10176">
              <v:stroke endarrow="block"/>
            </v:line>
            <v:line id="_x0000_s101088" style="position:absolute;flip:x" from="2340,10800" to="3420,10800">
              <v:stroke endarrow="block"/>
            </v:line>
            <v:line id="_x0000_s101089" style="position:absolute" from="2160,11268" to="2160,11424"/>
            <v:line id="_x0000_s101090" style="position:absolute" from="2160,11424" to="3420,11424">
              <v:stroke endarrow="block"/>
            </v:line>
            <v:line id="_x0000_s101091" style="position:absolute" from="4320,9084" to="4320,9240">
              <v:stroke endarrow="block"/>
            </v:line>
            <v:line id="_x0000_s101092" style="position:absolute" from="4320,9708" to="4320,9864">
              <v:stroke endarrow="block"/>
            </v:line>
            <v:line id="_x0000_s101093" style="position:absolute" from="4320,10332" to="4320,10488">
              <v:stroke endarrow="block"/>
            </v:line>
            <v:line id="_x0000_s101094" style="position:absolute" from="4320,10956" to="4320,11112">
              <v:stroke endarrow="block"/>
            </v:line>
            <v:line id="_x0000_s101095" style="position:absolute" from="4320,11580" to="4320,11736">
              <v:stroke endarrow="block"/>
            </v:line>
            <v:line id="_x0000_s101096" style="position:absolute" from="4320,12204" to="4320,12360">
              <v:stroke endarrow="block"/>
            </v:line>
            <v:shape id="_x0000_s101097" type="#_x0000_t202" style="position:absolute;left:6300;top:8928;width:2160;height:468">
              <v:textbox>
                <w:txbxContent>
                  <w:p w:rsidR="00E82F45" w:rsidRDefault="00E82F45" w:rsidP="00E82F45">
                    <w:pPr>
                      <w:jc w:val="center"/>
                    </w:pPr>
                    <w:r>
                      <w:rPr>
                        <w:rFonts w:hint="eastAsia"/>
                      </w:rPr>
                      <w:t>围岩量测信息反馈</w:t>
                    </w:r>
                  </w:p>
                </w:txbxContent>
              </v:textbox>
            </v:shape>
            <v:shape id="_x0000_s101098" type="#_x0000_t202" style="position:absolute;left:6300;top:11112;width:2160;height:468">
              <v:textbox>
                <w:txbxContent>
                  <w:p w:rsidR="00E82F45" w:rsidRDefault="00E82F45" w:rsidP="00E82F45">
                    <w:pPr>
                      <w:jc w:val="center"/>
                    </w:pPr>
                    <w:r>
                      <w:rPr>
                        <w:rFonts w:hint="eastAsia"/>
                      </w:rPr>
                      <w:t>混凝土强度试验</w:t>
                    </w:r>
                  </w:p>
                </w:txbxContent>
              </v:textbox>
            </v:shape>
            <v:shape id="_x0000_s101099" type="#_x0000_t202" style="position:absolute;left:6840;top:9864;width:2160;height:468">
              <v:textbox>
                <w:txbxContent>
                  <w:p w:rsidR="00E82F45" w:rsidRDefault="00E82F45" w:rsidP="00E82F45">
                    <w:pPr>
                      <w:jc w:val="center"/>
                    </w:pPr>
                    <w:r>
                      <w:rPr>
                        <w:rFonts w:hint="eastAsia"/>
                      </w:rPr>
                      <w:t>钢筋预埋件加工</w:t>
                    </w:r>
                  </w:p>
                </w:txbxContent>
              </v:textbox>
            </v:shape>
            <v:line id="_x0000_s101100" style="position:absolute;flip:x" from="4320,9240" to="6300,9240">
              <v:stroke endarrow="block"/>
            </v:line>
            <v:line id="_x0000_s101101" style="position:absolute;flip:x" from="5940,10176" to="6840,10176">
              <v:stroke endarrow="block"/>
            </v:line>
            <v:line id="_x0000_s101102" style="position:absolute;flip:x" from="5580,11424" to="6300,11424">
              <v:stroke endarrow="block"/>
            </v:line>
          </v:group>
        </w:pic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5-10 </w:t>
      </w:r>
      <w:r>
        <w:rPr>
          <w:rFonts w:hint="eastAsia"/>
          <w:kern w:val="0"/>
        </w:rPr>
        <w:t>两次模筑衬砌工艺框图</w: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noProof/>
          <w:kern w:val="0"/>
        </w:rPr>
        <w:lastRenderedPageBreak/>
        <w:drawing>
          <wp:inline distT="0" distB="0" distL="0" distR="0">
            <wp:extent cx="4876800" cy="7705725"/>
            <wp:effectExtent l="19050" t="0" r="0" b="0"/>
            <wp:docPr id="28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79" cstate="print">
                      <a:duotone>
                        <a:prstClr val="black"/>
                        <a:schemeClr val="bg1">
                          <a:tint val="45000"/>
                          <a:satMod val="400000"/>
                        </a:schemeClr>
                      </a:duotone>
                    </a:blip>
                    <a:srcRect/>
                    <a:stretch>
                      <a:fillRect/>
                    </a:stretch>
                  </pic:blipFill>
                  <pic:spPr bwMode="auto">
                    <a:xfrm>
                      <a:off x="0" y="0"/>
                      <a:ext cx="4876800" cy="7705725"/>
                    </a:xfrm>
                    <a:prstGeom prst="rect">
                      <a:avLst/>
                    </a:prstGeom>
                    <a:noFill/>
                    <a:ln w="9525">
                      <a:noFill/>
                      <a:miter lim="800000"/>
                      <a:headEnd/>
                      <a:tailEnd/>
                    </a:ln>
                  </pic:spPr>
                </pic:pic>
              </a:graphicData>
            </a:graphic>
          </wp:inline>
        </w:drawing>
      </w:r>
    </w:p>
    <w:p w:rsidR="00E82F45" w:rsidRDefault="00E82F45" w:rsidP="00E82F45">
      <w:pPr>
        <w:rPr>
          <w:kern w:val="0"/>
        </w:rPr>
      </w:pPr>
      <w:r>
        <w:rPr>
          <w:rFonts w:hint="eastAsia"/>
          <w:kern w:val="0"/>
        </w:rPr>
        <w:t>附图</w:t>
      </w:r>
      <w:r>
        <w:rPr>
          <w:kern w:val="0"/>
        </w:rPr>
        <w:t xml:space="preserve">5-11 </w:t>
      </w:r>
      <w:r>
        <w:rPr>
          <w:rFonts w:hint="eastAsia"/>
          <w:kern w:val="0"/>
        </w:rPr>
        <w:t>防排水施工工艺框图</w:t>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5-12 </w:t>
      </w:r>
      <w:r>
        <w:rPr>
          <w:rFonts w:hint="eastAsia"/>
          <w:kern w:val="0"/>
        </w:rPr>
        <w:t>通风作业施工工艺流程框图</w:t>
      </w:r>
    </w:p>
    <w:p w:rsidR="00E82F45" w:rsidRDefault="00E82F45" w:rsidP="00E82F45">
      <w:pPr>
        <w:rPr>
          <w:kern w:val="0"/>
        </w:rPr>
      </w:pPr>
      <w:r>
        <w:rPr>
          <w:rFonts w:hint="eastAsia"/>
          <w:noProof/>
          <w:kern w:val="0"/>
        </w:rPr>
        <w:lastRenderedPageBreak/>
        <w:drawing>
          <wp:inline distT="0" distB="0" distL="0" distR="0">
            <wp:extent cx="4648200" cy="7591425"/>
            <wp:effectExtent l="19050" t="0" r="0" b="0"/>
            <wp:docPr id="28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80" cstate="print">
                      <a:lum bright="-30000"/>
                      <a:grayscl/>
                      <a:biLevel thresh="50000"/>
                    </a:blip>
                    <a:srcRect/>
                    <a:stretch>
                      <a:fillRect/>
                    </a:stretch>
                  </pic:blipFill>
                  <pic:spPr bwMode="auto">
                    <a:xfrm>
                      <a:off x="0" y="0"/>
                      <a:ext cx="4648200" cy="7591425"/>
                    </a:xfrm>
                    <a:prstGeom prst="rect">
                      <a:avLst/>
                    </a:prstGeom>
                    <a:noFill/>
                    <a:ln w="9525">
                      <a:noFill/>
                      <a:miter lim="800000"/>
                      <a:headEnd/>
                      <a:tailEnd/>
                    </a:ln>
                  </pic:spPr>
                </pic:pic>
              </a:graphicData>
            </a:graphic>
          </wp:inline>
        </w:drawing>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5-13 </w:t>
      </w:r>
      <w:r>
        <w:rPr>
          <w:rFonts w:hint="eastAsia"/>
          <w:kern w:val="0"/>
        </w:rPr>
        <w:t>地质超前预报工艺流程图</w:t>
      </w: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noProof/>
          <w:kern w:val="0"/>
        </w:rPr>
        <w:drawing>
          <wp:inline distT="0" distB="0" distL="0" distR="0">
            <wp:extent cx="2371725" cy="5324475"/>
            <wp:effectExtent l="19050" t="0" r="9525" b="0"/>
            <wp:docPr id="28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81" cstate="print">
                      <a:lum bright="-30000"/>
                      <a:grayscl/>
                      <a:biLevel thresh="50000"/>
                    </a:blip>
                    <a:srcRect/>
                    <a:stretch>
                      <a:fillRect/>
                    </a:stretch>
                  </pic:blipFill>
                  <pic:spPr bwMode="auto">
                    <a:xfrm>
                      <a:off x="0" y="0"/>
                      <a:ext cx="2371725" cy="5324475"/>
                    </a:xfrm>
                    <a:prstGeom prst="rect">
                      <a:avLst/>
                    </a:prstGeom>
                    <a:noFill/>
                    <a:ln w="9525">
                      <a:noFill/>
                      <a:miter lim="800000"/>
                      <a:headEnd/>
                      <a:tailEnd/>
                    </a:ln>
                  </pic:spPr>
                </pic:pic>
              </a:graphicData>
            </a:graphic>
          </wp:inline>
        </w:drawing>
      </w: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p>
    <w:p w:rsidR="00E82F45" w:rsidRDefault="00E82F45" w:rsidP="00E82F45">
      <w:pPr>
        <w:rPr>
          <w:kern w:val="0"/>
        </w:rPr>
      </w:pPr>
      <w:r>
        <w:rPr>
          <w:rFonts w:hint="eastAsia"/>
          <w:kern w:val="0"/>
        </w:rPr>
        <w:t>附图</w:t>
      </w:r>
      <w:r>
        <w:rPr>
          <w:kern w:val="0"/>
        </w:rPr>
        <w:t xml:space="preserve">5-14 </w:t>
      </w:r>
      <w:r>
        <w:rPr>
          <w:rFonts w:hint="eastAsia"/>
          <w:kern w:val="0"/>
        </w:rPr>
        <w:t>路面施工工艺流程图</w:t>
      </w:r>
    </w:p>
    <w:p w:rsidR="00E82F45" w:rsidRDefault="00E82F45" w:rsidP="00E82F45">
      <w:pPr>
        <w:rPr>
          <w:b/>
          <w:kern w:val="0"/>
        </w:rPr>
      </w:pPr>
      <w:r>
        <w:rPr>
          <w:noProof/>
          <w:kern w:val="0"/>
        </w:rPr>
        <w:lastRenderedPageBreak/>
        <w:drawing>
          <wp:inline distT="0" distB="0" distL="0" distR="0">
            <wp:extent cx="4438650" cy="3905250"/>
            <wp:effectExtent l="19050" t="0" r="0" b="0"/>
            <wp:docPr id="29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82" cstate="print">
                      <a:lum bright="-30000"/>
                      <a:grayscl/>
                      <a:biLevel thresh="50000"/>
                    </a:blip>
                    <a:srcRect/>
                    <a:stretch>
                      <a:fillRect/>
                    </a:stretch>
                  </pic:blipFill>
                  <pic:spPr bwMode="auto">
                    <a:xfrm>
                      <a:off x="0" y="0"/>
                      <a:ext cx="4438650" cy="3905250"/>
                    </a:xfrm>
                    <a:prstGeom prst="rect">
                      <a:avLst/>
                    </a:prstGeom>
                    <a:noFill/>
                    <a:ln w="9525">
                      <a:noFill/>
                      <a:miter lim="800000"/>
                      <a:headEnd/>
                      <a:tailEnd/>
                    </a:ln>
                  </pic:spPr>
                </pic:pic>
              </a:graphicData>
            </a:graphic>
          </wp:inline>
        </w:drawing>
      </w:r>
    </w:p>
    <w:p w:rsidR="00E82F45" w:rsidRDefault="00E82F45" w:rsidP="00E82F45">
      <w:pPr>
        <w:rPr>
          <w:kern w:val="0"/>
        </w:rPr>
      </w:pPr>
    </w:p>
    <w:p w:rsidR="00E82F45" w:rsidRDefault="00E82F45" w:rsidP="00E82F45">
      <w:pPr>
        <w:rPr>
          <w:rFonts w:cs="TimesNewRoman"/>
          <w:kern w:val="0"/>
        </w:rPr>
      </w:pPr>
      <w:r>
        <w:rPr>
          <w:rFonts w:hint="eastAsia"/>
          <w:kern w:val="0"/>
        </w:rPr>
        <w:t>临时用地计划表</w:t>
      </w:r>
      <w:r>
        <w:rPr>
          <w:kern w:val="0"/>
        </w:rPr>
        <w:t xml:space="preserve"> </w:t>
      </w:r>
      <w:r>
        <w:rPr>
          <w:rFonts w:hint="eastAsia"/>
          <w:kern w:val="0"/>
        </w:rPr>
        <w:t>附表</w:t>
      </w:r>
      <w:r>
        <w:rPr>
          <w:rFonts w:cs="TimesNewRoman"/>
          <w:kern w:val="0"/>
        </w:rPr>
        <w:t>6</w:t>
      </w:r>
    </w:p>
    <w:p w:rsidR="00E82F45" w:rsidRDefault="00E82F45" w:rsidP="00E82F45">
      <w:pPr>
        <w:rPr>
          <w:rFonts w:ascii="..ì." w:eastAsia="..ì." w:cs="..ì."/>
          <w:kern w:val="0"/>
          <w:sz w:val="24"/>
        </w:rPr>
      </w:pPr>
    </w:p>
    <w:tbl>
      <w:tblPr>
        <w:tblW w:w="8943" w:type="dxa"/>
        <w:jc w:val="center"/>
        <w:tblBorders>
          <w:top w:val="nil"/>
          <w:left w:val="nil"/>
          <w:bottom w:val="nil"/>
          <w:right w:val="nil"/>
        </w:tblBorders>
        <w:tblLook w:val="0000"/>
      </w:tblPr>
      <w:tblGrid>
        <w:gridCol w:w="888"/>
        <w:gridCol w:w="520"/>
        <w:gridCol w:w="496"/>
        <w:gridCol w:w="792"/>
        <w:gridCol w:w="496"/>
        <w:gridCol w:w="1616"/>
        <w:gridCol w:w="2147"/>
        <w:gridCol w:w="994"/>
        <w:gridCol w:w="994"/>
      </w:tblGrid>
      <w:tr w:rsidR="00E82F45" w:rsidTr="009228EC">
        <w:trPr>
          <w:cantSplit/>
          <w:trHeight w:val="570"/>
          <w:jc w:val="center"/>
        </w:trPr>
        <w:tc>
          <w:tcPr>
            <w:tcW w:w="1128" w:type="dxa"/>
            <w:vMerge w:val="restart"/>
            <w:tcBorders>
              <w:top w:val="single" w:sz="6" w:space="0" w:color="000000"/>
              <w:left w:val="single" w:sz="6" w:space="0" w:color="000000"/>
              <w:right w:val="single" w:sz="6" w:space="0" w:color="000000"/>
            </w:tcBorders>
            <w:vAlign w:val="center"/>
          </w:tcPr>
          <w:p w:rsidR="00E82F45" w:rsidRDefault="00E82F45" w:rsidP="009228EC">
            <w:pPr>
              <w:rPr>
                <w:kern w:val="0"/>
              </w:rPr>
            </w:pPr>
            <w:r>
              <w:rPr>
                <w:rFonts w:cs="..ì." w:hint="eastAsia"/>
                <w:kern w:val="0"/>
              </w:rPr>
              <w:t>用途</w:t>
            </w:r>
          </w:p>
        </w:tc>
        <w:tc>
          <w:tcPr>
            <w:tcW w:w="2194" w:type="dxa"/>
            <w:gridSpan w:val="4"/>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面积（</w:t>
            </w:r>
            <w:r>
              <w:rPr>
                <w:kern w:val="0"/>
              </w:rPr>
              <w:t>m</w:t>
            </w:r>
            <w:r>
              <w:rPr>
                <w:rFonts w:cs="TimesNewRoman" w:hint="eastAsia"/>
                <w:kern w:val="0"/>
                <w:vertAlign w:val="superscript"/>
              </w:rPr>
              <w:t>2</w:t>
            </w:r>
            <w:r>
              <w:rPr>
                <w:rFonts w:cs="..ì." w:hint="eastAsia"/>
                <w:kern w:val="0"/>
              </w:rPr>
              <w:t>）</w:t>
            </w:r>
          </w:p>
        </w:tc>
        <w:tc>
          <w:tcPr>
            <w:tcW w:w="1376" w:type="dxa"/>
            <w:vMerge w:val="restart"/>
            <w:tcBorders>
              <w:top w:val="single" w:sz="6" w:space="0" w:color="000000"/>
              <w:left w:val="single" w:sz="6" w:space="0" w:color="000000"/>
              <w:right w:val="single" w:sz="6" w:space="0" w:color="000000"/>
            </w:tcBorders>
            <w:vAlign w:val="center"/>
          </w:tcPr>
          <w:p w:rsidR="00E82F45" w:rsidRDefault="00E82F45" w:rsidP="009228EC">
            <w:pPr>
              <w:rPr>
                <w:rFonts w:cs="..ì."/>
                <w:kern w:val="0"/>
              </w:rPr>
            </w:pPr>
            <w:r>
              <w:rPr>
                <w:rFonts w:cs="..ì." w:hint="eastAsia"/>
                <w:kern w:val="0"/>
              </w:rPr>
              <w:t>需用时间</w:t>
            </w:r>
          </w:p>
          <w:p w:rsidR="00E82F45" w:rsidRDefault="00E82F45" w:rsidP="009228EC">
            <w:pPr>
              <w:rPr>
                <w:kern w:val="0"/>
              </w:rPr>
            </w:pPr>
            <w:r>
              <w:rPr>
                <w:rFonts w:cs="..ì." w:hint="eastAsia"/>
                <w:kern w:val="0"/>
              </w:rPr>
              <w:t>年月日至年月日</w:t>
            </w:r>
          </w:p>
        </w:tc>
        <w:tc>
          <w:tcPr>
            <w:tcW w:w="4245" w:type="dxa"/>
            <w:gridSpan w:val="3"/>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用地位置</w:t>
            </w:r>
          </w:p>
        </w:tc>
      </w:tr>
      <w:tr w:rsidR="00E82F45" w:rsidTr="009228EC">
        <w:trPr>
          <w:cantSplit/>
          <w:trHeight w:val="570"/>
          <w:jc w:val="center"/>
        </w:trPr>
        <w:tc>
          <w:tcPr>
            <w:tcW w:w="1128" w:type="dxa"/>
            <w:vMerge/>
            <w:tcBorders>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菜地</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水田</w:t>
            </w: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旱地</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果园</w:t>
            </w:r>
          </w:p>
        </w:tc>
        <w:tc>
          <w:tcPr>
            <w:tcW w:w="1376" w:type="dxa"/>
            <w:vMerge/>
            <w:tcBorders>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桩号</w:t>
            </w:r>
            <w:r>
              <w:rPr>
                <w:kern w:val="0"/>
              </w:rPr>
              <w:t>(ZK112+)</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左侧（</w:t>
            </w:r>
            <w:r>
              <w:rPr>
                <w:kern w:val="0"/>
              </w:rPr>
              <w:t>m</w:t>
            </w:r>
            <w:r>
              <w:rPr>
                <w:rFonts w:cs="..ì." w:hint="eastAsia"/>
                <w:kern w:val="0"/>
              </w:rPr>
              <w:t>）</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右侧（</w:t>
            </w:r>
            <w:r>
              <w:rPr>
                <w:kern w:val="0"/>
              </w:rPr>
              <w:t>m</w:t>
            </w:r>
            <w:r>
              <w:rPr>
                <w:rFonts w:cs="..ì." w:hint="eastAsia"/>
                <w:kern w:val="0"/>
              </w:rPr>
              <w:t>）</w:t>
            </w:r>
          </w:p>
        </w:tc>
      </w:tr>
      <w:tr w:rsidR="00E82F45" w:rsidTr="009228EC">
        <w:trPr>
          <w:trHeight w:val="570"/>
          <w:jc w:val="center"/>
        </w:trPr>
        <w:tc>
          <w:tcPr>
            <w:tcW w:w="8943" w:type="dxa"/>
            <w:gridSpan w:val="9"/>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rFonts w:cs="..ì." w:hint="eastAsia"/>
                <w:kern w:val="0"/>
              </w:rPr>
              <w:t>一、临时工程</w:t>
            </w: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1. </w:t>
            </w:r>
            <w:r>
              <w:rPr>
                <w:rFonts w:cs="..ì." w:hint="eastAsia"/>
                <w:kern w:val="0"/>
              </w:rPr>
              <w:t>便道</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2. </w:t>
            </w:r>
            <w:r>
              <w:rPr>
                <w:rFonts w:cs="..ì." w:hint="eastAsia"/>
                <w:kern w:val="0"/>
              </w:rPr>
              <w:t>便桥</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150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840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60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3. </w:t>
            </w:r>
            <w:proofErr w:type="gramStart"/>
            <w:r>
              <w:rPr>
                <w:rFonts w:cs="..ì." w:hint="eastAsia"/>
                <w:kern w:val="0"/>
              </w:rPr>
              <w:t>便</w:t>
            </w:r>
            <w:r>
              <w:rPr>
                <w:rFonts w:cs="..ì." w:hint="eastAsia"/>
                <w:kern w:val="0"/>
              </w:rPr>
              <w:lastRenderedPageBreak/>
              <w:t>涵</w:t>
            </w:r>
            <w:proofErr w:type="gramEnd"/>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60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lastRenderedPageBreak/>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lastRenderedPageBreak/>
              <w:t>960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490"/>
          <w:jc w:val="center"/>
        </w:trPr>
        <w:tc>
          <w:tcPr>
            <w:tcW w:w="8943" w:type="dxa"/>
            <w:gridSpan w:val="9"/>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lastRenderedPageBreak/>
              <w:t>二、生产及生活临时设施</w:t>
            </w: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1. </w:t>
            </w:r>
            <w:r>
              <w:rPr>
                <w:rFonts w:cs="..ì." w:hint="eastAsia"/>
                <w:kern w:val="0"/>
              </w:rPr>
              <w:t>临时住房</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3500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960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2. </w:t>
            </w:r>
            <w:r>
              <w:rPr>
                <w:rFonts w:cs="..ì." w:hint="eastAsia"/>
                <w:kern w:val="0"/>
              </w:rPr>
              <w:t>办公等公用房屋</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360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960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170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3. </w:t>
            </w:r>
            <w:r>
              <w:rPr>
                <w:rFonts w:cs="..ì." w:hint="eastAsia"/>
                <w:kern w:val="0"/>
              </w:rPr>
              <w:t>水泥库</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600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940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140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4. </w:t>
            </w:r>
            <w:r>
              <w:rPr>
                <w:rFonts w:cs="..ì." w:hint="eastAsia"/>
                <w:kern w:val="0"/>
              </w:rPr>
              <w:t>砂石料场</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3000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940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5. </w:t>
            </w:r>
            <w:r>
              <w:rPr>
                <w:rFonts w:cs="..ì." w:hint="eastAsia"/>
                <w:kern w:val="0"/>
              </w:rPr>
              <w:t>油库</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300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850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800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6. </w:t>
            </w:r>
            <w:r>
              <w:rPr>
                <w:rFonts w:cs="..ì." w:hint="eastAsia"/>
                <w:kern w:val="0"/>
              </w:rPr>
              <w:t>炸药库</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240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710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850</w:t>
            </w: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7. </w:t>
            </w:r>
            <w:r>
              <w:rPr>
                <w:rFonts w:cs="..ì." w:hint="eastAsia"/>
                <w:kern w:val="0"/>
              </w:rPr>
              <w:t>材料场</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1800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860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8. </w:t>
            </w:r>
            <w:r>
              <w:rPr>
                <w:rFonts w:cs="..ì." w:hint="eastAsia"/>
                <w:kern w:val="0"/>
              </w:rPr>
              <w:t>钢</w:t>
            </w:r>
            <w:r>
              <w:rPr>
                <w:rFonts w:cs="..ì." w:hint="eastAsia"/>
                <w:kern w:val="0"/>
              </w:rPr>
              <w:lastRenderedPageBreak/>
              <w:t>筋加工间</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400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lastRenderedPageBreak/>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lastRenderedPageBreak/>
              <w:t>900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lastRenderedPageBreak/>
              <w:t xml:space="preserve">9. </w:t>
            </w:r>
            <w:r>
              <w:rPr>
                <w:rFonts w:cs="..ì." w:hint="eastAsia"/>
                <w:kern w:val="0"/>
              </w:rPr>
              <w:t>配件库</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820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10. </w:t>
            </w:r>
            <w:r>
              <w:rPr>
                <w:rFonts w:cs="..ì." w:hint="eastAsia"/>
                <w:kern w:val="0"/>
              </w:rPr>
              <w:t>空压机房</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825</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25</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12. </w:t>
            </w:r>
            <w:r>
              <w:rPr>
                <w:rFonts w:cs="..ì." w:hint="eastAsia"/>
                <w:kern w:val="0"/>
              </w:rPr>
              <w:t>医务室</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830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100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13. </w:t>
            </w:r>
            <w:r>
              <w:rPr>
                <w:rFonts w:cs="..ì." w:hint="eastAsia"/>
                <w:kern w:val="0"/>
              </w:rPr>
              <w:t>机械停放场</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920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120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14. </w:t>
            </w:r>
            <w:r>
              <w:rPr>
                <w:rFonts w:cs="..ì." w:hint="eastAsia"/>
                <w:kern w:val="0"/>
              </w:rPr>
              <w:t>配电所</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600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810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w:t>
            </w: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r w:rsidR="00E82F45" w:rsidTr="009228EC">
        <w:trPr>
          <w:trHeight w:val="570"/>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kern w:val="0"/>
              </w:rPr>
              <w:t xml:space="preserve">15. </w:t>
            </w:r>
            <w:r>
              <w:rPr>
                <w:rFonts w:cs="..ì." w:hint="eastAsia"/>
                <w:kern w:val="0"/>
              </w:rPr>
              <w:t>高位水池</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60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2001.9.15</w:t>
            </w:r>
            <w:r>
              <w:rPr>
                <w:rFonts w:cs="..ì." w:hint="eastAsia"/>
                <w:kern w:val="0"/>
              </w:rPr>
              <w:t>～</w:t>
            </w:r>
            <w:r>
              <w:rPr>
                <w:rFonts w:cs="..ì."/>
                <w:kern w:val="0"/>
              </w:rPr>
              <w:t xml:space="preserve"> </w:t>
            </w:r>
            <w:r w:rsidR="00054AEC">
              <w:rPr>
                <w:kern w:val="0"/>
              </w:rPr>
              <w:t>×</w:t>
            </w:r>
            <w:r>
              <w:rPr>
                <w:kern w:val="0"/>
              </w:rPr>
              <w:t>.7.31</w:t>
            </w: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710</w:t>
            </w: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110</w:t>
            </w:r>
          </w:p>
        </w:tc>
      </w:tr>
    </w:tbl>
    <w:tbl>
      <w:tblPr>
        <w:tblW w:w="8943" w:type="dxa"/>
        <w:jc w:val="center"/>
        <w:tblBorders>
          <w:top w:val="nil"/>
          <w:left w:val="nil"/>
          <w:bottom w:val="nil"/>
          <w:right w:val="nil"/>
        </w:tblBorders>
        <w:tblLook w:val="0000"/>
      </w:tblPr>
      <w:tblGrid>
        <w:gridCol w:w="1117"/>
        <w:gridCol w:w="532"/>
        <w:gridCol w:w="422"/>
        <w:gridCol w:w="916"/>
        <w:gridCol w:w="422"/>
        <w:gridCol w:w="1355"/>
        <w:gridCol w:w="2693"/>
        <w:gridCol w:w="732"/>
        <w:gridCol w:w="754"/>
      </w:tblGrid>
      <w:tr w:rsidR="00E82F45" w:rsidTr="009228EC">
        <w:trPr>
          <w:trHeight w:val="493"/>
          <w:jc w:val="center"/>
        </w:trPr>
        <w:tc>
          <w:tcPr>
            <w:tcW w:w="112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rFonts w:cs="..ì."/>
                <w:kern w:val="0"/>
              </w:rPr>
            </w:pPr>
            <w:r>
              <w:rPr>
                <w:rFonts w:cs="..ì." w:hint="eastAsia"/>
                <w:kern w:val="0"/>
              </w:rPr>
              <w:t>租用面积合计</w:t>
            </w:r>
          </w:p>
        </w:tc>
        <w:tc>
          <w:tcPr>
            <w:tcW w:w="538"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80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r>
              <w:rPr>
                <w:kern w:val="0"/>
              </w:rPr>
              <w:t>13910</w:t>
            </w:r>
          </w:p>
        </w:tc>
        <w:tc>
          <w:tcPr>
            <w:tcW w:w="42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1376"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2739"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742"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c>
          <w:tcPr>
            <w:tcW w:w="764" w:type="dxa"/>
            <w:tcBorders>
              <w:top w:val="single" w:sz="6" w:space="0" w:color="000000"/>
              <w:left w:val="single" w:sz="6" w:space="0" w:color="000000"/>
              <w:bottom w:val="single" w:sz="6" w:space="0" w:color="000000"/>
              <w:right w:val="single" w:sz="6" w:space="0" w:color="000000"/>
            </w:tcBorders>
            <w:vAlign w:val="center"/>
          </w:tcPr>
          <w:p w:rsidR="00E82F45" w:rsidRDefault="00E82F45" w:rsidP="009228EC">
            <w:pPr>
              <w:rPr>
                <w:kern w:val="0"/>
              </w:rPr>
            </w:pPr>
          </w:p>
        </w:tc>
      </w:tr>
    </w:tbl>
    <w:p w:rsidR="00E82F45" w:rsidRDefault="00E82F45" w:rsidP="00E82F45">
      <w:pPr>
        <w:rPr>
          <w:rFonts w:cs="TimesNewRoman,Bold"/>
          <w:b/>
          <w:bCs/>
          <w:kern w:val="0"/>
        </w:rPr>
      </w:pPr>
      <w:r>
        <w:rPr>
          <w:rFonts w:hint="eastAsia"/>
          <w:kern w:val="0"/>
        </w:rPr>
        <w:t>外供电</w:t>
      </w:r>
      <w:proofErr w:type="gramStart"/>
      <w:r>
        <w:rPr>
          <w:rFonts w:hint="eastAsia"/>
          <w:kern w:val="0"/>
        </w:rPr>
        <w:t>力需求</w:t>
      </w:r>
      <w:proofErr w:type="gramEnd"/>
      <w:r>
        <w:rPr>
          <w:rFonts w:hint="eastAsia"/>
          <w:kern w:val="0"/>
        </w:rPr>
        <w:t>计划表</w:t>
      </w:r>
      <w:r>
        <w:rPr>
          <w:kern w:val="0"/>
        </w:rPr>
        <w:t xml:space="preserve"> </w:t>
      </w:r>
      <w:r>
        <w:rPr>
          <w:rFonts w:hint="eastAsia"/>
          <w:kern w:val="0"/>
        </w:rPr>
        <w:t>附表</w:t>
      </w:r>
      <w:r>
        <w:rPr>
          <w:rFonts w:cs="TimesNewRoman,Bold"/>
          <w:b/>
          <w:bCs/>
          <w:kern w:val="0"/>
        </w:rPr>
        <w:t>7</w:t>
      </w:r>
    </w:p>
    <w:p w:rsidR="00E82F45" w:rsidRDefault="00E82F45" w:rsidP="00E82F45">
      <w:pPr>
        <w:rPr>
          <w:rFonts w:cs="TimesNewRoman"/>
          <w:kern w:val="0"/>
        </w:rPr>
      </w:pPr>
      <w:r>
        <w:rPr>
          <w:rFonts w:hint="eastAsia"/>
          <w:kern w:val="0"/>
        </w:rPr>
        <w:t>合同段：</w:t>
      </w:r>
      <w:r>
        <w:rPr>
          <w:rFonts w:cs="TimesNewRoman"/>
          <w:kern w:val="0"/>
        </w:rPr>
        <w:t>6B</w:t>
      </w:r>
    </w:p>
    <w:tbl>
      <w:tblPr>
        <w:tblW w:w="88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19"/>
        <w:gridCol w:w="824"/>
        <w:gridCol w:w="1629"/>
        <w:gridCol w:w="1903"/>
        <w:gridCol w:w="1934"/>
        <w:gridCol w:w="974"/>
      </w:tblGrid>
      <w:tr w:rsidR="00E82F45" w:rsidTr="009228EC">
        <w:trPr>
          <w:cantSplit/>
          <w:trHeight w:val="618"/>
          <w:jc w:val="center"/>
        </w:trPr>
        <w:tc>
          <w:tcPr>
            <w:tcW w:w="2040" w:type="dxa"/>
            <w:gridSpan w:val="2"/>
            <w:vAlign w:val="center"/>
          </w:tcPr>
          <w:p w:rsidR="00E82F45" w:rsidRDefault="00E82F45" w:rsidP="009228EC">
            <w:pPr>
              <w:rPr>
                <w:rFonts w:cs="..ì."/>
                <w:kern w:val="0"/>
              </w:rPr>
            </w:pPr>
            <w:r>
              <w:rPr>
                <w:rFonts w:cs="..ì." w:hint="eastAsia"/>
                <w:kern w:val="0"/>
              </w:rPr>
              <w:t>用电位置</w:t>
            </w:r>
          </w:p>
        </w:tc>
        <w:tc>
          <w:tcPr>
            <w:tcW w:w="1684" w:type="dxa"/>
            <w:vAlign w:val="center"/>
          </w:tcPr>
          <w:p w:rsidR="00E82F45" w:rsidRDefault="00E82F45" w:rsidP="009228EC">
            <w:pPr>
              <w:rPr>
                <w:rFonts w:cs="..ì."/>
                <w:kern w:val="0"/>
              </w:rPr>
            </w:pPr>
            <w:r>
              <w:rPr>
                <w:rFonts w:cs="..ì." w:hint="eastAsia"/>
                <w:kern w:val="0"/>
              </w:rPr>
              <w:t>计划用电</w:t>
            </w:r>
          </w:p>
        </w:tc>
        <w:tc>
          <w:tcPr>
            <w:tcW w:w="2087" w:type="dxa"/>
            <w:vMerge w:val="restart"/>
            <w:vAlign w:val="center"/>
          </w:tcPr>
          <w:p w:rsidR="00E82F45" w:rsidRDefault="00E82F45" w:rsidP="009228EC">
            <w:pPr>
              <w:rPr>
                <w:kern w:val="0"/>
              </w:rPr>
            </w:pPr>
            <w:r>
              <w:rPr>
                <w:rFonts w:cs="..ì." w:hint="eastAsia"/>
                <w:kern w:val="0"/>
              </w:rPr>
              <w:t>用途</w:t>
            </w:r>
          </w:p>
        </w:tc>
        <w:tc>
          <w:tcPr>
            <w:tcW w:w="2020" w:type="dxa"/>
            <w:vMerge w:val="restart"/>
            <w:vAlign w:val="center"/>
          </w:tcPr>
          <w:p w:rsidR="00E82F45" w:rsidRDefault="00E82F45" w:rsidP="009228EC">
            <w:pPr>
              <w:rPr>
                <w:rFonts w:cs="..ì."/>
                <w:kern w:val="0"/>
              </w:rPr>
            </w:pPr>
            <w:r>
              <w:rPr>
                <w:rFonts w:cs="..ì." w:hint="eastAsia"/>
                <w:kern w:val="0"/>
              </w:rPr>
              <w:t>需用时间</w:t>
            </w:r>
          </w:p>
          <w:p w:rsidR="00E82F45" w:rsidRDefault="00E82F45" w:rsidP="009228EC">
            <w:pPr>
              <w:rPr>
                <w:rFonts w:cs="..ì."/>
                <w:kern w:val="0"/>
              </w:rPr>
            </w:pPr>
            <w:r>
              <w:rPr>
                <w:rFonts w:cs="..ì." w:hint="eastAsia"/>
                <w:kern w:val="0"/>
              </w:rPr>
              <w:lastRenderedPageBreak/>
              <w:t>年月至年月</w:t>
            </w:r>
          </w:p>
        </w:tc>
        <w:tc>
          <w:tcPr>
            <w:tcW w:w="1052" w:type="dxa"/>
            <w:vMerge w:val="restart"/>
            <w:vAlign w:val="center"/>
          </w:tcPr>
          <w:p w:rsidR="00E82F45" w:rsidRDefault="00E82F45" w:rsidP="009228EC">
            <w:pPr>
              <w:rPr>
                <w:kern w:val="0"/>
              </w:rPr>
            </w:pPr>
            <w:r>
              <w:rPr>
                <w:rFonts w:cs="..ì." w:hint="eastAsia"/>
                <w:kern w:val="0"/>
              </w:rPr>
              <w:lastRenderedPageBreak/>
              <w:t>备注</w:t>
            </w:r>
          </w:p>
        </w:tc>
      </w:tr>
      <w:tr w:rsidR="00E82F45" w:rsidTr="009228EC">
        <w:trPr>
          <w:cantSplit/>
          <w:trHeight w:val="1240"/>
          <w:jc w:val="center"/>
        </w:trPr>
        <w:tc>
          <w:tcPr>
            <w:tcW w:w="1162" w:type="dxa"/>
            <w:vAlign w:val="center"/>
          </w:tcPr>
          <w:p w:rsidR="00E82F45" w:rsidRDefault="00E82F45" w:rsidP="009228EC">
            <w:pPr>
              <w:rPr>
                <w:rFonts w:cs="..ì."/>
                <w:kern w:val="0"/>
              </w:rPr>
            </w:pPr>
            <w:r>
              <w:rPr>
                <w:rFonts w:cs="..ì." w:hint="eastAsia"/>
                <w:kern w:val="0"/>
              </w:rPr>
              <w:lastRenderedPageBreak/>
              <w:t>桩号</w:t>
            </w:r>
          </w:p>
        </w:tc>
        <w:tc>
          <w:tcPr>
            <w:tcW w:w="878" w:type="dxa"/>
            <w:vAlign w:val="center"/>
          </w:tcPr>
          <w:p w:rsidR="00E82F45" w:rsidRDefault="00E82F45" w:rsidP="009228EC">
            <w:pPr>
              <w:rPr>
                <w:rFonts w:cs="..ì."/>
                <w:kern w:val="0"/>
              </w:rPr>
            </w:pPr>
            <w:r>
              <w:rPr>
                <w:rFonts w:cs="..ì." w:hint="eastAsia"/>
                <w:kern w:val="0"/>
              </w:rPr>
              <w:t>左或右</w:t>
            </w:r>
          </w:p>
        </w:tc>
        <w:tc>
          <w:tcPr>
            <w:tcW w:w="1684" w:type="dxa"/>
            <w:vAlign w:val="center"/>
          </w:tcPr>
          <w:p w:rsidR="00E82F45" w:rsidRDefault="00E82F45" w:rsidP="009228EC">
            <w:pPr>
              <w:rPr>
                <w:rFonts w:cs="..ì."/>
                <w:kern w:val="0"/>
              </w:rPr>
            </w:pPr>
            <w:r>
              <w:rPr>
                <w:rFonts w:cs="..ì." w:hint="eastAsia"/>
                <w:kern w:val="0"/>
              </w:rPr>
              <w:t>数量（</w:t>
            </w:r>
            <w:r>
              <w:rPr>
                <w:b/>
                <w:bCs/>
                <w:kern w:val="0"/>
              </w:rPr>
              <w:t>kwh</w:t>
            </w:r>
            <w:r>
              <w:rPr>
                <w:rFonts w:cs="..ì." w:hint="eastAsia"/>
                <w:kern w:val="0"/>
              </w:rPr>
              <w:t>）</w:t>
            </w:r>
          </w:p>
        </w:tc>
        <w:tc>
          <w:tcPr>
            <w:tcW w:w="2087" w:type="dxa"/>
            <w:vMerge/>
            <w:vAlign w:val="center"/>
          </w:tcPr>
          <w:p w:rsidR="00E82F45" w:rsidRDefault="00E82F45" w:rsidP="009228EC">
            <w:pPr>
              <w:rPr>
                <w:rFonts w:cs="..ì."/>
                <w:kern w:val="0"/>
              </w:rPr>
            </w:pPr>
          </w:p>
        </w:tc>
        <w:tc>
          <w:tcPr>
            <w:tcW w:w="2020" w:type="dxa"/>
            <w:vMerge/>
            <w:vAlign w:val="center"/>
          </w:tcPr>
          <w:p w:rsidR="00E82F45" w:rsidRDefault="00E82F45" w:rsidP="009228EC">
            <w:pPr>
              <w:rPr>
                <w:rFonts w:cs="..ì."/>
                <w:kern w:val="0"/>
              </w:rPr>
            </w:pPr>
          </w:p>
        </w:tc>
        <w:tc>
          <w:tcPr>
            <w:tcW w:w="1052" w:type="dxa"/>
            <w:vMerge/>
            <w:vAlign w:val="center"/>
          </w:tcPr>
          <w:p w:rsidR="00E82F45" w:rsidRDefault="00E82F45" w:rsidP="009228EC">
            <w:pPr>
              <w:rPr>
                <w:rFonts w:cs="..ì."/>
                <w:kern w:val="0"/>
              </w:rPr>
            </w:pPr>
          </w:p>
        </w:tc>
      </w:tr>
      <w:tr w:rsidR="00E82F45" w:rsidTr="009228EC">
        <w:trPr>
          <w:trHeight w:val="683"/>
          <w:jc w:val="center"/>
        </w:trPr>
        <w:tc>
          <w:tcPr>
            <w:tcW w:w="1162" w:type="dxa"/>
            <w:vAlign w:val="center"/>
          </w:tcPr>
          <w:p w:rsidR="00E82F45" w:rsidRDefault="00E82F45" w:rsidP="009228EC">
            <w:pPr>
              <w:rPr>
                <w:kern w:val="0"/>
              </w:rPr>
            </w:pPr>
            <w:r>
              <w:rPr>
                <w:kern w:val="0"/>
              </w:rPr>
              <w:lastRenderedPageBreak/>
              <w:t>ZK112+900</w:t>
            </w:r>
          </w:p>
        </w:tc>
        <w:tc>
          <w:tcPr>
            <w:tcW w:w="878" w:type="dxa"/>
            <w:vAlign w:val="center"/>
          </w:tcPr>
          <w:p w:rsidR="00E82F45" w:rsidRDefault="00E82F45" w:rsidP="009228EC">
            <w:pPr>
              <w:rPr>
                <w:kern w:val="0"/>
              </w:rPr>
            </w:pPr>
          </w:p>
        </w:tc>
        <w:tc>
          <w:tcPr>
            <w:tcW w:w="1684" w:type="dxa"/>
            <w:vAlign w:val="center"/>
          </w:tcPr>
          <w:p w:rsidR="00E82F45" w:rsidRDefault="00E82F45" w:rsidP="009228EC">
            <w:pPr>
              <w:rPr>
                <w:kern w:val="0"/>
              </w:rPr>
            </w:pPr>
            <w:r>
              <w:rPr>
                <w:kern w:val="0"/>
              </w:rPr>
              <w:t>548600</w:t>
            </w:r>
          </w:p>
        </w:tc>
        <w:tc>
          <w:tcPr>
            <w:tcW w:w="2087" w:type="dxa"/>
            <w:vAlign w:val="center"/>
          </w:tcPr>
          <w:p w:rsidR="00E82F45" w:rsidRDefault="00E82F45" w:rsidP="009228EC">
            <w:pPr>
              <w:rPr>
                <w:rFonts w:cs="..ì."/>
                <w:kern w:val="0"/>
              </w:rPr>
            </w:pPr>
            <w:r>
              <w:rPr>
                <w:rFonts w:cs="..ì." w:hint="eastAsia"/>
                <w:kern w:val="0"/>
              </w:rPr>
              <w:t>用于生活用电</w:t>
            </w:r>
          </w:p>
        </w:tc>
        <w:tc>
          <w:tcPr>
            <w:tcW w:w="2020" w:type="dxa"/>
            <w:vAlign w:val="center"/>
          </w:tcPr>
          <w:p w:rsidR="00E82F45" w:rsidRDefault="00E82F45" w:rsidP="009228EC">
            <w:pPr>
              <w:rPr>
                <w:kern w:val="0"/>
              </w:rPr>
            </w:pPr>
            <w:r>
              <w:rPr>
                <w:kern w:val="0"/>
              </w:rPr>
              <w:t>2001.09</w:t>
            </w:r>
            <w:r>
              <w:rPr>
                <w:rFonts w:cs="..ì." w:hint="eastAsia"/>
                <w:kern w:val="0"/>
              </w:rPr>
              <w:t>～</w:t>
            </w:r>
            <w:r w:rsidR="00054AEC">
              <w:rPr>
                <w:kern w:val="0"/>
              </w:rPr>
              <w:t>×</w:t>
            </w:r>
            <w:r>
              <w:rPr>
                <w:kern w:val="0"/>
              </w:rPr>
              <w:t>.07</w:t>
            </w:r>
          </w:p>
        </w:tc>
        <w:tc>
          <w:tcPr>
            <w:tcW w:w="1052" w:type="dxa"/>
            <w:vAlign w:val="center"/>
          </w:tcPr>
          <w:p w:rsidR="00E82F45" w:rsidRDefault="00E82F45" w:rsidP="009228EC">
            <w:pPr>
              <w:rPr>
                <w:kern w:val="0"/>
              </w:rPr>
            </w:pPr>
          </w:p>
        </w:tc>
      </w:tr>
      <w:tr w:rsidR="00E82F45" w:rsidTr="009228EC">
        <w:trPr>
          <w:trHeight w:val="693"/>
          <w:jc w:val="center"/>
        </w:trPr>
        <w:tc>
          <w:tcPr>
            <w:tcW w:w="1162" w:type="dxa"/>
            <w:vAlign w:val="center"/>
          </w:tcPr>
          <w:p w:rsidR="00E82F45" w:rsidRDefault="00E82F45" w:rsidP="009228EC">
            <w:pPr>
              <w:rPr>
                <w:kern w:val="0"/>
              </w:rPr>
            </w:pPr>
            <w:r>
              <w:rPr>
                <w:kern w:val="0"/>
              </w:rPr>
              <w:t>ZK112+830</w:t>
            </w:r>
          </w:p>
        </w:tc>
        <w:tc>
          <w:tcPr>
            <w:tcW w:w="878" w:type="dxa"/>
            <w:vAlign w:val="center"/>
          </w:tcPr>
          <w:p w:rsidR="00E82F45" w:rsidRDefault="00E82F45" w:rsidP="009228EC">
            <w:pPr>
              <w:rPr>
                <w:kern w:val="0"/>
              </w:rPr>
            </w:pPr>
          </w:p>
        </w:tc>
        <w:tc>
          <w:tcPr>
            <w:tcW w:w="1684" w:type="dxa"/>
            <w:vAlign w:val="center"/>
          </w:tcPr>
          <w:p w:rsidR="00E82F45" w:rsidRDefault="00E82F45" w:rsidP="009228EC">
            <w:pPr>
              <w:rPr>
                <w:kern w:val="0"/>
              </w:rPr>
            </w:pPr>
            <w:r>
              <w:rPr>
                <w:kern w:val="0"/>
              </w:rPr>
              <w:t>5755614</w:t>
            </w:r>
          </w:p>
        </w:tc>
        <w:tc>
          <w:tcPr>
            <w:tcW w:w="2087" w:type="dxa"/>
            <w:vAlign w:val="center"/>
          </w:tcPr>
          <w:p w:rsidR="00E82F45" w:rsidRDefault="00E82F45" w:rsidP="009228EC">
            <w:pPr>
              <w:rPr>
                <w:rFonts w:cs="..ì."/>
                <w:kern w:val="0"/>
              </w:rPr>
            </w:pPr>
            <w:r>
              <w:rPr>
                <w:rFonts w:cs="..ì." w:hint="eastAsia"/>
                <w:kern w:val="0"/>
              </w:rPr>
              <w:t>用于左线洞口、洞内开挖支护施工</w:t>
            </w:r>
          </w:p>
        </w:tc>
        <w:tc>
          <w:tcPr>
            <w:tcW w:w="2020" w:type="dxa"/>
            <w:vAlign w:val="center"/>
          </w:tcPr>
          <w:p w:rsidR="00E82F45" w:rsidRDefault="00E82F45" w:rsidP="009228EC">
            <w:pPr>
              <w:rPr>
                <w:kern w:val="0"/>
              </w:rPr>
            </w:pPr>
            <w:r>
              <w:rPr>
                <w:kern w:val="0"/>
              </w:rPr>
              <w:t>2001.09</w:t>
            </w:r>
            <w:r>
              <w:rPr>
                <w:rFonts w:cs="..ì." w:hint="eastAsia"/>
                <w:kern w:val="0"/>
              </w:rPr>
              <w:t>～</w:t>
            </w:r>
            <w:r w:rsidR="00054AEC">
              <w:rPr>
                <w:kern w:val="0"/>
              </w:rPr>
              <w:t>×</w:t>
            </w:r>
            <w:r>
              <w:rPr>
                <w:kern w:val="0"/>
              </w:rPr>
              <w:t>.04</w:t>
            </w:r>
          </w:p>
        </w:tc>
        <w:tc>
          <w:tcPr>
            <w:tcW w:w="1052" w:type="dxa"/>
            <w:vAlign w:val="center"/>
          </w:tcPr>
          <w:p w:rsidR="00E82F45" w:rsidRDefault="00E82F45" w:rsidP="009228EC">
            <w:pPr>
              <w:rPr>
                <w:rFonts w:cs="..ì."/>
                <w:kern w:val="0"/>
              </w:rPr>
            </w:pPr>
            <w:r>
              <w:rPr>
                <w:rFonts w:cs="..ì." w:hint="eastAsia"/>
                <w:kern w:val="0"/>
              </w:rPr>
              <w:t>含左线路基</w:t>
            </w:r>
          </w:p>
        </w:tc>
      </w:tr>
      <w:tr w:rsidR="00E82F45" w:rsidTr="009228EC">
        <w:trPr>
          <w:trHeight w:val="693"/>
          <w:jc w:val="center"/>
        </w:trPr>
        <w:tc>
          <w:tcPr>
            <w:tcW w:w="1162" w:type="dxa"/>
            <w:vAlign w:val="center"/>
          </w:tcPr>
          <w:p w:rsidR="00E82F45" w:rsidRDefault="00E82F45" w:rsidP="009228EC">
            <w:pPr>
              <w:rPr>
                <w:kern w:val="0"/>
              </w:rPr>
            </w:pPr>
            <w:r>
              <w:rPr>
                <w:kern w:val="0"/>
              </w:rPr>
              <w:t>YK112+815</w:t>
            </w:r>
          </w:p>
        </w:tc>
        <w:tc>
          <w:tcPr>
            <w:tcW w:w="878" w:type="dxa"/>
            <w:vAlign w:val="center"/>
          </w:tcPr>
          <w:p w:rsidR="00E82F45" w:rsidRDefault="00E82F45" w:rsidP="009228EC">
            <w:pPr>
              <w:rPr>
                <w:kern w:val="0"/>
              </w:rPr>
            </w:pPr>
          </w:p>
        </w:tc>
        <w:tc>
          <w:tcPr>
            <w:tcW w:w="1684" w:type="dxa"/>
            <w:vAlign w:val="center"/>
          </w:tcPr>
          <w:p w:rsidR="00E82F45" w:rsidRDefault="00E82F45" w:rsidP="009228EC">
            <w:pPr>
              <w:rPr>
                <w:kern w:val="0"/>
              </w:rPr>
            </w:pPr>
            <w:r>
              <w:rPr>
                <w:kern w:val="0"/>
              </w:rPr>
              <w:t>5799718</w:t>
            </w:r>
          </w:p>
        </w:tc>
        <w:tc>
          <w:tcPr>
            <w:tcW w:w="2087" w:type="dxa"/>
            <w:vAlign w:val="center"/>
          </w:tcPr>
          <w:p w:rsidR="00E82F45" w:rsidRDefault="00E82F45" w:rsidP="009228EC">
            <w:pPr>
              <w:rPr>
                <w:rFonts w:cs="..ì."/>
                <w:kern w:val="0"/>
              </w:rPr>
            </w:pPr>
            <w:r>
              <w:rPr>
                <w:rFonts w:cs="..ì." w:hint="eastAsia"/>
                <w:kern w:val="0"/>
              </w:rPr>
              <w:t>用于右线洞口、洞内开挖支护施工</w:t>
            </w:r>
          </w:p>
        </w:tc>
        <w:tc>
          <w:tcPr>
            <w:tcW w:w="2020" w:type="dxa"/>
            <w:vAlign w:val="center"/>
          </w:tcPr>
          <w:p w:rsidR="00E82F45" w:rsidRDefault="00E82F45" w:rsidP="009228EC">
            <w:pPr>
              <w:rPr>
                <w:kern w:val="0"/>
              </w:rPr>
            </w:pPr>
            <w:r>
              <w:rPr>
                <w:kern w:val="0"/>
              </w:rPr>
              <w:t>2001.09</w:t>
            </w:r>
            <w:r>
              <w:rPr>
                <w:rFonts w:cs="..ì." w:hint="eastAsia"/>
                <w:kern w:val="0"/>
              </w:rPr>
              <w:t>～</w:t>
            </w:r>
            <w:r w:rsidR="00054AEC">
              <w:rPr>
                <w:kern w:val="0"/>
              </w:rPr>
              <w:t>×</w:t>
            </w:r>
            <w:r>
              <w:rPr>
                <w:kern w:val="0"/>
              </w:rPr>
              <w:t>.04</w:t>
            </w:r>
          </w:p>
        </w:tc>
        <w:tc>
          <w:tcPr>
            <w:tcW w:w="1052" w:type="dxa"/>
            <w:vAlign w:val="center"/>
          </w:tcPr>
          <w:p w:rsidR="00E82F45" w:rsidRDefault="00E82F45" w:rsidP="009228EC">
            <w:pPr>
              <w:rPr>
                <w:rFonts w:cs="..ì."/>
                <w:kern w:val="0"/>
              </w:rPr>
            </w:pPr>
            <w:r>
              <w:rPr>
                <w:rFonts w:cs="..ì." w:hint="eastAsia"/>
                <w:kern w:val="0"/>
              </w:rPr>
              <w:t>含右线路基</w:t>
            </w:r>
          </w:p>
        </w:tc>
      </w:tr>
      <w:tr w:rsidR="00E82F45" w:rsidTr="009228EC">
        <w:trPr>
          <w:trHeight w:val="695"/>
          <w:jc w:val="center"/>
        </w:trPr>
        <w:tc>
          <w:tcPr>
            <w:tcW w:w="1162" w:type="dxa"/>
            <w:vAlign w:val="center"/>
          </w:tcPr>
          <w:p w:rsidR="00E82F45" w:rsidRDefault="00E82F45" w:rsidP="009228EC">
            <w:pPr>
              <w:rPr>
                <w:kern w:val="0"/>
              </w:rPr>
            </w:pPr>
            <w:r>
              <w:rPr>
                <w:kern w:val="0"/>
              </w:rPr>
              <w:t>ZK112+830</w:t>
            </w:r>
          </w:p>
        </w:tc>
        <w:tc>
          <w:tcPr>
            <w:tcW w:w="878" w:type="dxa"/>
            <w:vAlign w:val="center"/>
          </w:tcPr>
          <w:p w:rsidR="00E82F45" w:rsidRDefault="00E82F45" w:rsidP="009228EC">
            <w:pPr>
              <w:rPr>
                <w:kern w:val="0"/>
              </w:rPr>
            </w:pPr>
          </w:p>
        </w:tc>
        <w:tc>
          <w:tcPr>
            <w:tcW w:w="1684" w:type="dxa"/>
            <w:vAlign w:val="center"/>
          </w:tcPr>
          <w:p w:rsidR="00E82F45" w:rsidRDefault="00E82F45" w:rsidP="009228EC">
            <w:pPr>
              <w:rPr>
                <w:kern w:val="0"/>
              </w:rPr>
            </w:pPr>
            <w:r>
              <w:rPr>
                <w:kern w:val="0"/>
              </w:rPr>
              <w:t>761579</w:t>
            </w:r>
          </w:p>
        </w:tc>
        <w:tc>
          <w:tcPr>
            <w:tcW w:w="2087" w:type="dxa"/>
            <w:vAlign w:val="center"/>
          </w:tcPr>
          <w:p w:rsidR="00E82F45" w:rsidRDefault="00E82F45" w:rsidP="009228EC">
            <w:pPr>
              <w:rPr>
                <w:rFonts w:cs="..ì."/>
                <w:kern w:val="0"/>
              </w:rPr>
            </w:pPr>
            <w:r>
              <w:rPr>
                <w:rFonts w:cs="..ì." w:hint="eastAsia"/>
                <w:kern w:val="0"/>
              </w:rPr>
              <w:t>用于左线洞内衬砌施工</w:t>
            </w:r>
          </w:p>
        </w:tc>
        <w:tc>
          <w:tcPr>
            <w:tcW w:w="2020" w:type="dxa"/>
            <w:vAlign w:val="center"/>
          </w:tcPr>
          <w:p w:rsidR="00E82F45" w:rsidRDefault="00E82F45" w:rsidP="009228EC">
            <w:pPr>
              <w:rPr>
                <w:kern w:val="0"/>
              </w:rPr>
            </w:pPr>
            <w:r>
              <w:rPr>
                <w:kern w:val="0"/>
              </w:rPr>
              <w:t>2002.01</w:t>
            </w:r>
            <w:r>
              <w:rPr>
                <w:rFonts w:cs="..ì." w:hint="eastAsia"/>
                <w:kern w:val="0"/>
              </w:rPr>
              <w:t>～</w:t>
            </w:r>
            <w:r w:rsidR="00054AEC">
              <w:rPr>
                <w:kern w:val="0"/>
              </w:rPr>
              <w:t>×</w:t>
            </w:r>
            <w:r>
              <w:rPr>
                <w:kern w:val="0"/>
              </w:rPr>
              <w:t>.04</w:t>
            </w:r>
          </w:p>
        </w:tc>
        <w:tc>
          <w:tcPr>
            <w:tcW w:w="1052" w:type="dxa"/>
            <w:vAlign w:val="center"/>
          </w:tcPr>
          <w:p w:rsidR="00E82F45" w:rsidRDefault="00E82F45" w:rsidP="009228EC">
            <w:pPr>
              <w:rPr>
                <w:kern w:val="0"/>
              </w:rPr>
            </w:pPr>
          </w:p>
        </w:tc>
      </w:tr>
      <w:tr w:rsidR="00E82F45" w:rsidTr="009228EC">
        <w:trPr>
          <w:trHeight w:val="695"/>
          <w:jc w:val="center"/>
        </w:trPr>
        <w:tc>
          <w:tcPr>
            <w:tcW w:w="1162" w:type="dxa"/>
            <w:vAlign w:val="center"/>
          </w:tcPr>
          <w:p w:rsidR="00E82F45" w:rsidRDefault="00E82F45" w:rsidP="009228EC">
            <w:pPr>
              <w:rPr>
                <w:kern w:val="0"/>
              </w:rPr>
            </w:pPr>
            <w:r>
              <w:rPr>
                <w:kern w:val="0"/>
              </w:rPr>
              <w:t>YK112+815</w:t>
            </w:r>
          </w:p>
        </w:tc>
        <w:tc>
          <w:tcPr>
            <w:tcW w:w="878" w:type="dxa"/>
            <w:vAlign w:val="center"/>
          </w:tcPr>
          <w:p w:rsidR="00E82F45" w:rsidRDefault="00E82F45" w:rsidP="009228EC">
            <w:pPr>
              <w:rPr>
                <w:kern w:val="0"/>
              </w:rPr>
            </w:pPr>
          </w:p>
        </w:tc>
        <w:tc>
          <w:tcPr>
            <w:tcW w:w="1684" w:type="dxa"/>
            <w:vAlign w:val="center"/>
          </w:tcPr>
          <w:p w:rsidR="00E82F45" w:rsidRDefault="00E82F45" w:rsidP="009228EC">
            <w:pPr>
              <w:rPr>
                <w:kern w:val="0"/>
              </w:rPr>
            </w:pPr>
            <w:r>
              <w:rPr>
                <w:kern w:val="0"/>
              </w:rPr>
              <w:t>767414</w:t>
            </w:r>
          </w:p>
        </w:tc>
        <w:tc>
          <w:tcPr>
            <w:tcW w:w="2087" w:type="dxa"/>
            <w:vAlign w:val="center"/>
          </w:tcPr>
          <w:p w:rsidR="00E82F45" w:rsidRDefault="00E82F45" w:rsidP="009228EC">
            <w:pPr>
              <w:rPr>
                <w:rFonts w:cs="..ì."/>
                <w:kern w:val="0"/>
              </w:rPr>
            </w:pPr>
            <w:r>
              <w:rPr>
                <w:rFonts w:cs="..ì." w:hint="eastAsia"/>
                <w:kern w:val="0"/>
              </w:rPr>
              <w:t>用于右线洞内衬砌施工</w:t>
            </w:r>
          </w:p>
        </w:tc>
        <w:tc>
          <w:tcPr>
            <w:tcW w:w="2020" w:type="dxa"/>
            <w:vAlign w:val="center"/>
          </w:tcPr>
          <w:p w:rsidR="00E82F45" w:rsidRDefault="00E82F45" w:rsidP="009228EC">
            <w:pPr>
              <w:rPr>
                <w:kern w:val="0"/>
              </w:rPr>
            </w:pPr>
            <w:r>
              <w:rPr>
                <w:kern w:val="0"/>
              </w:rPr>
              <w:t>2002.02</w:t>
            </w:r>
            <w:r>
              <w:rPr>
                <w:rFonts w:cs="..ì." w:hint="eastAsia"/>
                <w:kern w:val="0"/>
              </w:rPr>
              <w:t>～</w:t>
            </w:r>
            <w:r w:rsidR="00054AEC">
              <w:rPr>
                <w:kern w:val="0"/>
              </w:rPr>
              <w:t>×</w:t>
            </w:r>
            <w:r>
              <w:rPr>
                <w:kern w:val="0"/>
              </w:rPr>
              <w:t>.05</w:t>
            </w:r>
          </w:p>
        </w:tc>
        <w:tc>
          <w:tcPr>
            <w:tcW w:w="1052" w:type="dxa"/>
            <w:vAlign w:val="center"/>
          </w:tcPr>
          <w:p w:rsidR="00E82F45" w:rsidRDefault="00E82F45" w:rsidP="009228EC">
            <w:pPr>
              <w:rPr>
                <w:kern w:val="0"/>
              </w:rPr>
            </w:pPr>
          </w:p>
        </w:tc>
      </w:tr>
      <w:tr w:rsidR="00E82F45" w:rsidTr="009228EC">
        <w:trPr>
          <w:trHeight w:val="695"/>
          <w:jc w:val="center"/>
        </w:trPr>
        <w:tc>
          <w:tcPr>
            <w:tcW w:w="1162" w:type="dxa"/>
            <w:vAlign w:val="center"/>
          </w:tcPr>
          <w:p w:rsidR="00E82F45" w:rsidRDefault="00E82F45" w:rsidP="009228EC">
            <w:pPr>
              <w:rPr>
                <w:kern w:val="0"/>
              </w:rPr>
            </w:pPr>
            <w:r>
              <w:rPr>
                <w:kern w:val="0"/>
              </w:rPr>
              <w:t>ZK112+830</w:t>
            </w:r>
          </w:p>
        </w:tc>
        <w:tc>
          <w:tcPr>
            <w:tcW w:w="878" w:type="dxa"/>
            <w:vAlign w:val="center"/>
          </w:tcPr>
          <w:p w:rsidR="00E82F45" w:rsidRDefault="00E82F45" w:rsidP="009228EC">
            <w:pPr>
              <w:rPr>
                <w:kern w:val="0"/>
              </w:rPr>
            </w:pPr>
          </w:p>
        </w:tc>
        <w:tc>
          <w:tcPr>
            <w:tcW w:w="1684" w:type="dxa"/>
            <w:vAlign w:val="center"/>
          </w:tcPr>
          <w:p w:rsidR="00E82F45" w:rsidRDefault="00E82F45" w:rsidP="009228EC">
            <w:pPr>
              <w:rPr>
                <w:kern w:val="0"/>
              </w:rPr>
            </w:pPr>
            <w:r>
              <w:rPr>
                <w:kern w:val="0"/>
              </w:rPr>
              <w:t>63229</w:t>
            </w:r>
          </w:p>
        </w:tc>
        <w:tc>
          <w:tcPr>
            <w:tcW w:w="2087" w:type="dxa"/>
            <w:vAlign w:val="center"/>
          </w:tcPr>
          <w:p w:rsidR="00E82F45" w:rsidRDefault="00E82F45" w:rsidP="009228EC">
            <w:pPr>
              <w:rPr>
                <w:rFonts w:cs="..ì."/>
                <w:kern w:val="0"/>
              </w:rPr>
            </w:pPr>
            <w:r>
              <w:rPr>
                <w:rFonts w:cs="..ì." w:hint="eastAsia"/>
                <w:kern w:val="0"/>
              </w:rPr>
              <w:t>用于左线路</w:t>
            </w:r>
            <w:proofErr w:type="gramStart"/>
            <w:r>
              <w:rPr>
                <w:rFonts w:cs="..ì." w:hint="eastAsia"/>
                <w:kern w:val="0"/>
              </w:rPr>
              <w:t>面施工</w:t>
            </w:r>
            <w:proofErr w:type="gramEnd"/>
          </w:p>
        </w:tc>
        <w:tc>
          <w:tcPr>
            <w:tcW w:w="2020" w:type="dxa"/>
            <w:vAlign w:val="center"/>
          </w:tcPr>
          <w:p w:rsidR="00E82F45" w:rsidRDefault="00E82F45" w:rsidP="009228EC">
            <w:pPr>
              <w:rPr>
                <w:kern w:val="0"/>
              </w:rPr>
            </w:pPr>
            <w:r>
              <w:rPr>
                <w:kern w:val="0"/>
              </w:rPr>
              <w:t>2002.10</w:t>
            </w:r>
            <w:r>
              <w:rPr>
                <w:rFonts w:cs="..ì." w:hint="eastAsia"/>
                <w:kern w:val="0"/>
              </w:rPr>
              <w:t>～</w:t>
            </w:r>
            <w:r w:rsidR="00054AEC">
              <w:rPr>
                <w:kern w:val="0"/>
              </w:rPr>
              <w:t>×</w:t>
            </w:r>
            <w:r>
              <w:rPr>
                <w:kern w:val="0"/>
              </w:rPr>
              <w:t>.06</w:t>
            </w:r>
          </w:p>
        </w:tc>
        <w:tc>
          <w:tcPr>
            <w:tcW w:w="1052" w:type="dxa"/>
            <w:vAlign w:val="center"/>
          </w:tcPr>
          <w:p w:rsidR="00E82F45" w:rsidRDefault="00E82F45" w:rsidP="009228EC">
            <w:pPr>
              <w:rPr>
                <w:kern w:val="0"/>
              </w:rPr>
            </w:pPr>
          </w:p>
        </w:tc>
      </w:tr>
      <w:tr w:rsidR="00E82F45" w:rsidTr="009228EC">
        <w:trPr>
          <w:trHeight w:val="695"/>
          <w:jc w:val="center"/>
        </w:trPr>
        <w:tc>
          <w:tcPr>
            <w:tcW w:w="1162" w:type="dxa"/>
            <w:vAlign w:val="center"/>
          </w:tcPr>
          <w:p w:rsidR="00E82F45" w:rsidRDefault="00E82F45" w:rsidP="009228EC">
            <w:pPr>
              <w:rPr>
                <w:kern w:val="0"/>
              </w:rPr>
            </w:pPr>
            <w:r>
              <w:rPr>
                <w:kern w:val="0"/>
              </w:rPr>
              <w:t>YK112+815</w:t>
            </w:r>
          </w:p>
        </w:tc>
        <w:tc>
          <w:tcPr>
            <w:tcW w:w="878" w:type="dxa"/>
            <w:vAlign w:val="center"/>
          </w:tcPr>
          <w:p w:rsidR="00E82F45" w:rsidRDefault="00E82F45" w:rsidP="009228EC">
            <w:pPr>
              <w:rPr>
                <w:kern w:val="0"/>
              </w:rPr>
            </w:pPr>
          </w:p>
        </w:tc>
        <w:tc>
          <w:tcPr>
            <w:tcW w:w="1684" w:type="dxa"/>
            <w:vAlign w:val="center"/>
          </w:tcPr>
          <w:p w:rsidR="00E82F45" w:rsidRDefault="00E82F45" w:rsidP="009228EC">
            <w:pPr>
              <w:rPr>
                <w:kern w:val="0"/>
              </w:rPr>
            </w:pPr>
            <w:r>
              <w:rPr>
                <w:kern w:val="0"/>
              </w:rPr>
              <w:t>63714</w:t>
            </w:r>
          </w:p>
        </w:tc>
        <w:tc>
          <w:tcPr>
            <w:tcW w:w="2087" w:type="dxa"/>
            <w:vAlign w:val="center"/>
          </w:tcPr>
          <w:p w:rsidR="00E82F45" w:rsidRDefault="00E82F45" w:rsidP="009228EC">
            <w:pPr>
              <w:rPr>
                <w:rFonts w:cs="..ì."/>
                <w:kern w:val="0"/>
              </w:rPr>
            </w:pPr>
            <w:r>
              <w:rPr>
                <w:rFonts w:cs="..ì." w:hint="eastAsia"/>
                <w:kern w:val="0"/>
              </w:rPr>
              <w:t>用于右线路面工程</w:t>
            </w:r>
          </w:p>
        </w:tc>
        <w:tc>
          <w:tcPr>
            <w:tcW w:w="2020" w:type="dxa"/>
            <w:vAlign w:val="center"/>
          </w:tcPr>
          <w:p w:rsidR="00E82F45" w:rsidRDefault="00E82F45" w:rsidP="009228EC">
            <w:pPr>
              <w:rPr>
                <w:kern w:val="0"/>
              </w:rPr>
            </w:pPr>
            <w:r>
              <w:rPr>
                <w:kern w:val="0"/>
              </w:rPr>
              <w:t>2002.10</w:t>
            </w:r>
            <w:r>
              <w:rPr>
                <w:rFonts w:cs="..ì." w:hint="eastAsia"/>
                <w:kern w:val="0"/>
              </w:rPr>
              <w:t>～</w:t>
            </w:r>
            <w:r w:rsidR="00054AEC">
              <w:rPr>
                <w:kern w:val="0"/>
              </w:rPr>
              <w:t>×</w:t>
            </w:r>
            <w:r>
              <w:rPr>
                <w:kern w:val="0"/>
              </w:rPr>
              <w:t>.07</w:t>
            </w:r>
          </w:p>
        </w:tc>
        <w:tc>
          <w:tcPr>
            <w:tcW w:w="1052" w:type="dxa"/>
            <w:vAlign w:val="center"/>
          </w:tcPr>
          <w:p w:rsidR="00E82F45" w:rsidRDefault="00E82F45" w:rsidP="009228EC">
            <w:pPr>
              <w:rPr>
                <w:kern w:val="0"/>
              </w:rPr>
            </w:pPr>
          </w:p>
        </w:tc>
      </w:tr>
    </w:tbl>
    <w:p w:rsidR="00E82F45" w:rsidRDefault="00E82F45" w:rsidP="00E82F45"/>
    <w:p w:rsidR="00E82F45" w:rsidRDefault="00E82F45" w:rsidP="00E82F45"/>
    <w:p w:rsidR="00E82F45" w:rsidRPr="00543665" w:rsidRDefault="00E82F45" w:rsidP="00E82F45"/>
    <w:p w:rsidR="00A40E8C" w:rsidRPr="00E82F45" w:rsidRDefault="00A40E8C" w:rsidP="00E82F45"/>
    <w:sectPr w:rsidR="00A40E8C" w:rsidRPr="00E82F45" w:rsidSect="00A40E8C">
      <w:headerReference w:type="even" r:id="rId83"/>
      <w:headerReference w:type="default" r:id="rId84"/>
      <w:footerReference w:type="even" r:id="rId85"/>
      <w:footerReference w:type="default" r:id="rId86"/>
      <w:headerReference w:type="first" r:id="rId87"/>
      <w:footerReference w:type="first" r:id="rId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0765" w:rsidRDefault="008E0765" w:rsidP="001958B1">
      <w:pPr>
        <w:ind w:firstLine="420"/>
      </w:pPr>
      <w:r>
        <w:separator/>
      </w:r>
    </w:p>
  </w:endnote>
  <w:endnote w:type="continuationSeparator" w:id="0">
    <w:p w:rsidR="008E0765" w:rsidRDefault="008E0765"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
    <w:altName w:val="宋体"/>
    <w:panose1 w:val="00000000000000000000"/>
    <w:charset w:val="00"/>
    <w:family w:val="roman"/>
    <w:notTrueType/>
    <w:pitch w:val="default"/>
    <w:sig w:usb0="00000003" w:usb1="080E0000" w:usb2="00000010" w:usb3="00000000" w:csb0="00040001"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 w:name="..ì.">
    <w:altName w:val="宋体"/>
    <w:panose1 w:val="00000000000000000000"/>
    <w:charset w:val="86"/>
    <w:family w:val="roman"/>
    <w:notTrueType/>
    <w:pitch w:val="default"/>
    <w:sig w:usb0="00000001" w:usb1="080E0000" w:usb2="00000010" w:usb3="00000000" w:csb0="00040000" w:csb1="00000000"/>
  </w:font>
  <w:font w:name="SymbolMT">
    <w:altName w:val="方正舒体"/>
    <w:panose1 w:val="00000000000000000000"/>
    <w:charset w:val="86"/>
    <w:family w:val="auto"/>
    <w:notTrueType/>
    <w:pitch w:val="default"/>
    <w:sig w:usb0="00000001" w:usb1="080E0000" w:usb2="00000010" w:usb3="00000000" w:csb0="00040000" w:csb1="00000000"/>
  </w:font>
  <w:font w:name="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F45" w:rsidRDefault="00FE1840">
    <w:pPr>
      <w:pStyle w:val="a9"/>
      <w:framePr w:wrap="around" w:vAnchor="text" w:hAnchor="margin" w:xAlign="right" w:y="1"/>
      <w:ind w:left="223" w:right="223"/>
      <w:rPr>
        <w:rStyle w:val="ad"/>
      </w:rPr>
    </w:pPr>
    <w:r>
      <w:rPr>
        <w:rStyle w:val="ad"/>
      </w:rPr>
      <w:fldChar w:fldCharType="begin"/>
    </w:r>
    <w:r w:rsidR="00E82F45">
      <w:rPr>
        <w:rStyle w:val="ad"/>
      </w:rPr>
      <w:instrText xml:space="preserve">PAGE  </w:instrText>
    </w:r>
    <w:r>
      <w:rPr>
        <w:rStyle w:val="ad"/>
      </w:rPr>
      <w:fldChar w:fldCharType="end"/>
    </w:r>
  </w:p>
  <w:p w:rsidR="00E82F45" w:rsidRDefault="00E82F45">
    <w:pPr>
      <w:pStyle w:val="a9"/>
      <w:ind w:left="223" w:right="22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F45" w:rsidRDefault="00FE1840">
    <w:pPr>
      <w:pStyle w:val="a9"/>
      <w:framePr w:wrap="around" w:vAnchor="text" w:hAnchor="margin" w:xAlign="right" w:y="1"/>
      <w:ind w:left="223" w:right="223"/>
      <w:rPr>
        <w:rStyle w:val="ad"/>
      </w:rPr>
    </w:pPr>
    <w:r>
      <w:rPr>
        <w:rStyle w:val="ad"/>
      </w:rPr>
      <w:fldChar w:fldCharType="begin"/>
    </w:r>
    <w:r w:rsidR="00E82F45">
      <w:rPr>
        <w:rStyle w:val="ad"/>
      </w:rPr>
      <w:instrText xml:space="preserve">PAGE  </w:instrText>
    </w:r>
    <w:r>
      <w:rPr>
        <w:rStyle w:val="ad"/>
      </w:rPr>
      <w:fldChar w:fldCharType="separate"/>
    </w:r>
    <w:r w:rsidR="00054AEC">
      <w:rPr>
        <w:rStyle w:val="ad"/>
        <w:noProof/>
      </w:rPr>
      <w:t>9</w:t>
    </w:r>
    <w:r>
      <w:rPr>
        <w:rStyle w:val="ad"/>
      </w:rPr>
      <w:fldChar w:fldCharType="end"/>
    </w:r>
  </w:p>
  <w:p w:rsidR="00E82F45" w:rsidRDefault="00E82F45">
    <w:pPr>
      <w:pStyle w:val="a9"/>
      <w:ind w:left="223" w:right="22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F45" w:rsidRDefault="00E82F45">
    <w:pPr>
      <w:pStyle w:val="a9"/>
      <w:ind w:left="223" w:right="22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0765" w:rsidRDefault="008E0765" w:rsidP="001958B1">
      <w:pPr>
        <w:ind w:firstLine="420"/>
      </w:pPr>
      <w:r>
        <w:separator/>
      </w:r>
    </w:p>
  </w:footnote>
  <w:footnote w:type="continuationSeparator" w:id="0">
    <w:p w:rsidR="008E0765" w:rsidRDefault="008E0765"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F45" w:rsidRDefault="00E82F45">
    <w:pPr>
      <w:pStyle w:val="a8"/>
      <w:ind w:left="223" w:right="22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F45" w:rsidRDefault="00E82F45">
    <w:pPr>
      <w:pStyle w:val="a8"/>
      <w:ind w:left="223" w:right="22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F45" w:rsidRDefault="00E82F45">
    <w:pPr>
      <w:pStyle w:val="a8"/>
      <w:ind w:left="223" w:right="22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794A72FA"/>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3">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7">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8">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9">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0">
    <w:nsid w:val="5BC7290C"/>
    <w:multiLevelType w:val="hybridMultilevel"/>
    <w:tmpl w:val="A9DCDE52"/>
    <w:lvl w:ilvl="0" w:tplc="B8ECE4A2">
      <w:start w:val="1"/>
      <w:numFmt w:val="ideographDigital"/>
      <w:pStyle w:val="a1"/>
      <w:lvlText w:val="第%1章"/>
      <w:lvlJc w:val="left"/>
      <w:pPr>
        <w:tabs>
          <w:tab w:val="num" w:pos="420"/>
        </w:tabs>
        <w:ind w:left="420" w:hanging="420"/>
      </w:pPr>
      <w:rPr>
        <w:rFonts w:hint="eastAsia"/>
      </w:rPr>
    </w:lvl>
    <w:lvl w:ilvl="1" w:tplc="C8144E04" w:tentative="1">
      <w:start w:val="1"/>
      <w:numFmt w:val="lowerLetter"/>
      <w:lvlText w:val="%2)"/>
      <w:lvlJc w:val="left"/>
      <w:pPr>
        <w:tabs>
          <w:tab w:val="num" w:pos="840"/>
        </w:tabs>
        <w:ind w:left="840" w:hanging="420"/>
      </w:pPr>
    </w:lvl>
    <w:lvl w:ilvl="2" w:tplc="7A20A6E0" w:tentative="1">
      <w:start w:val="1"/>
      <w:numFmt w:val="lowerRoman"/>
      <w:lvlText w:val="%3."/>
      <w:lvlJc w:val="right"/>
      <w:pPr>
        <w:tabs>
          <w:tab w:val="num" w:pos="1260"/>
        </w:tabs>
        <w:ind w:left="1260" w:hanging="420"/>
      </w:pPr>
    </w:lvl>
    <w:lvl w:ilvl="3" w:tplc="5FBE52A8" w:tentative="1">
      <w:start w:val="1"/>
      <w:numFmt w:val="decimal"/>
      <w:lvlText w:val="%4."/>
      <w:lvlJc w:val="left"/>
      <w:pPr>
        <w:tabs>
          <w:tab w:val="num" w:pos="1680"/>
        </w:tabs>
        <w:ind w:left="1680" w:hanging="420"/>
      </w:pPr>
    </w:lvl>
    <w:lvl w:ilvl="4" w:tplc="4F3C245C" w:tentative="1">
      <w:start w:val="1"/>
      <w:numFmt w:val="lowerLetter"/>
      <w:lvlText w:val="%5)"/>
      <w:lvlJc w:val="left"/>
      <w:pPr>
        <w:tabs>
          <w:tab w:val="num" w:pos="2100"/>
        </w:tabs>
        <w:ind w:left="2100" w:hanging="420"/>
      </w:pPr>
    </w:lvl>
    <w:lvl w:ilvl="5" w:tplc="5778ED9E" w:tentative="1">
      <w:start w:val="1"/>
      <w:numFmt w:val="lowerRoman"/>
      <w:lvlText w:val="%6."/>
      <w:lvlJc w:val="right"/>
      <w:pPr>
        <w:tabs>
          <w:tab w:val="num" w:pos="2520"/>
        </w:tabs>
        <w:ind w:left="2520" w:hanging="420"/>
      </w:pPr>
    </w:lvl>
    <w:lvl w:ilvl="6" w:tplc="5D9ED94A" w:tentative="1">
      <w:start w:val="1"/>
      <w:numFmt w:val="decimal"/>
      <w:lvlText w:val="%7."/>
      <w:lvlJc w:val="left"/>
      <w:pPr>
        <w:tabs>
          <w:tab w:val="num" w:pos="2940"/>
        </w:tabs>
        <w:ind w:left="2940" w:hanging="420"/>
      </w:pPr>
    </w:lvl>
    <w:lvl w:ilvl="7" w:tplc="65BA1026" w:tentative="1">
      <w:start w:val="1"/>
      <w:numFmt w:val="lowerLetter"/>
      <w:lvlText w:val="%8)"/>
      <w:lvlJc w:val="left"/>
      <w:pPr>
        <w:tabs>
          <w:tab w:val="num" w:pos="3360"/>
        </w:tabs>
        <w:ind w:left="3360" w:hanging="420"/>
      </w:pPr>
    </w:lvl>
    <w:lvl w:ilvl="8" w:tplc="DCBCB200" w:tentative="1">
      <w:start w:val="1"/>
      <w:numFmt w:val="lowerRoman"/>
      <w:lvlText w:val="%9."/>
      <w:lvlJc w:val="right"/>
      <w:pPr>
        <w:tabs>
          <w:tab w:val="num" w:pos="3780"/>
        </w:tabs>
        <w:ind w:left="3780" w:hanging="420"/>
      </w:pPr>
    </w:lvl>
  </w:abstractNum>
  <w:abstractNum w:abstractNumId="11">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12">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9"/>
  </w:num>
  <w:num w:numId="2">
    <w:abstractNumId w:val="8"/>
  </w:num>
  <w:num w:numId="3">
    <w:abstractNumId w:val="0"/>
  </w:num>
  <w:num w:numId="4">
    <w:abstractNumId w:val="3"/>
  </w:num>
  <w:num w:numId="5">
    <w:abstractNumId w:val="4"/>
  </w:num>
  <w:num w:numId="6">
    <w:abstractNumId w:val="6"/>
  </w:num>
  <w:num w:numId="7">
    <w:abstractNumId w:val="12"/>
  </w:num>
  <w:num w:numId="8">
    <w:abstractNumId w:val="10"/>
  </w:num>
  <w:num w:numId="9">
    <w:abstractNumId w:val="1"/>
  </w:num>
  <w:num w:numId="10">
    <w:abstractNumId w:val="7"/>
  </w:num>
  <w:num w:numId="11">
    <w:abstractNumId w:val="11"/>
  </w:num>
  <w:num w:numId="12">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177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305B8"/>
    <w:rsid w:val="00040E9D"/>
    <w:rsid w:val="000441E6"/>
    <w:rsid w:val="00044849"/>
    <w:rsid w:val="00054AEC"/>
    <w:rsid w:val="00054F7F"/>
    <w:rsid w:val="00090F6A"/>
    <w:rsid w:val="000A6B8D"/>
    <w:rsid w:val="000C743F"/>
    <w:rsid w:val="000E6D6C"/>
    <w:rsid w:val="0011341E"/>
    <w:rsid w:val="00124470"/>
    <w:rsid w:val="00141B52"/>
    <w:rsid w:val="00153E4C"/>
    <w:rsid w:val="00155C3B"/>
    <w:rsid w:val="00167561"/>
    <w:rsid w:val="001760BB"/>
    <w:rsid w:val="00177871"/>
    <w:rsid w:val="00183307"/>
    <w:rsid w:val="00186A70"/>
    <w:rsid w:val="001958B1"/>
    <w:rsid w:val="0019658B"/>
    <w:rsid w:val="001C191E"/>
    <w:rsid w:val="001D0590"/>
    <w:rsid w:val="001D5F58"/>
    <w:rsid w:val="001D6317"/>
    <w:rsid w:val="001F5186"/>
    <w:rsid w:val="00205745"/>
    <w:rsid w:val="00207940"/>
    <w:rsid w:val="00217F7D"/>
    <w:rsid w:val="002C0628"/>
    <w:rsid w:val="002D20E3"/>
    <w:rsid w:val="002E11B6"/>
    <w:rsid w:val="002E48DB"/>
    <w:rsid w:val="002E584D"/>
    <w:rsid w:val="002E7FD8"/>
    <w:rsid w:val="002F0DEF"/>
    <w:rsid w:val="002F2384"/>
    <w:rsid w:val="00323E65"/>
    <w:rsid w:val="00324EB8"/>
    <w:rsid w:val="00324FEF"/>
    <w:rsid w:val="0032550D"/>
    <w:rsid w:val="0033661A"/>
    <w:rsid w:val="00351195"/>
    <w:rsid w:val="003979C7"/>
    <w:rsid w:val="003D02A0"/>
    <w:rsid w:val="003E3A3E"/>
    <w:rsid w:val="003E594D"/>
    <w:rsid w:val="003E5E0B"/>
    <w:rsid w:val="00401FA0"/>
    <w:rsid w:val="00416FFC"/>
    <w:rsid w:val="004227CB"/>
    <w:rsid w:val="00432B83"/>
    <w:rsid w:val="004523D4"/>
    <w:rsid w:val="00457388"/>
    <w:rsid w:val="00473C38"/>
    <w:rsid w:val="00484414"/>
    <w:rsid w:val="00494EDC"/>
    <w:rsid w:val="004A3483"/>
    <w:rsid w:val="004A51B3"/>
    <w:rsid w:val="004D5B50"/>
    <w:rsid w:val="004F43D9"/>
    <w:rsid w:val="004F6DF0"/>
    <w:rsid w:val="00503ED4"/>
    <w:rsid w:val="00517CD4"/>
    <w:rsid w:val="00543D9B"/>
    <w:rsid w:val="00545EDB"/>
    <w:rsid w:val="00546BFA"/>
    <w:rsid w:val="0055104B"/>
    <w:rsid w:val="00553913"/>
    <w:rsid w:val="005857AC"/>
    <w:rsid w:val="005A4875"/>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54CCE"/>
    <w:rsid w:val="007752B2"/>
    <w:rsid w:val="0078404F"/>
    <w:rsid w:val="00795822"/>
    <w:rsid w:val="00796976"/>
    <w:rsid w:val="007B32E5"/>
    <w:rsid w:val="007D7240"/>
    <w:rsid w:val="007F12D8"/>
    <w:rsid w:val="008170A0"/>
    <w:rsid w:val="00851156"/>
    <w:rsid w:val="0088021F"/>
    <w:rsid w:val="008D047C"/>
    <w:rsid w:val="008D7709"/>
    <w:rsid w:val="008E0765"/>
    <w:rsid w:val="008E10BB"/>
    <w:rsid w:val="008F46EA"/>
    <w:rsid w:val="00906D30"/>
    <w:rsid w:val="009221C2"/>
    <w:rsid w:val="0092566B"/>
    <w:rsid w:val="00927743"/>
    <w:rsid w:val="009300E0"/>
    <w:rsid w:val="00931595"/>
    <w:rsid w:val="009363A0"/>
    <w:rsid w:val="00944255"/>
    <w:rsid w:val="0094576B"/>
    <w:rsid w:val="00963FA1"/>
    <w:rsid w:val="009D4339"/>
    <w:rsid w:val="009D6878"/>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B42A3"/>
    <w:rsid w:val="00AC69FA"/>
    <w:rsid w:val="00AD2383"/>
    <w:rsid w:val="00AE7787"/>
    <w:rsid w:val="00AF1C3A"/>
    <w:rsid w:val="00B44512"/>
    <w:rsid w:val="00B47BC1"/>
    <w:rsid w:val="00B60DFB"/>
    <w:rsid w:val="00B753FF"/>
    <w:rsid w:val="00B87881"/>
    <w:rsid w:val="00B962D2"/>
    <w:rsid w:val="00BA0BD8"/>
    <w:rsid w:val="00BA1A86"/>
    <w:rsid w:val="00BA2825"/>
    <w:rsid w:val="00BA3A27"/>
    <w:rsid w:val="00BB1501"/>
    <w:rsid w:val="00BC2A9C"/>
    <w:rsid w:val="00BE31B2"/>
    <w:rsid w:val="00BE6D29"/>
    <w:rsid w:val="00C016E3"/>
    <w:rsid w:val="00C14D4A"/>
    <w:rsid w:val="00C24923"/>
    <w:rsid w:val="00C407D2"/>
    <w:rsid w:val="00C4310A"/>
    <w:rsid w:val="00C93E59"/>
    <w:rsid w:val="00D41328"/>
    <w:rsid w:val="00D647CE"/>
    <w:rsid w:val="00D70C03"/>
    <w:rsid w:val="00D859CC"/>
    <w:rsid w:val="00D90287"/>
    <w:rsid w:val="00DA55E8"/>
    <w:rsid w:val="00DA5A19"/>
    <w:rsid w:val="00DB1CAA"/>
    <w:rsid w:val="00DF08D1"/>
    <w:rsid w:val="00E37404"/>
    <w:rsid w:val="00E73D7F"/>
    <w:rsid w:val="00E82F45"/>
    <w:rsid w:val="00EB15D2"/>
    <w:rsid w:val="00EB6C48"/>
    <w:rsid w:val="00EE2C8E"/>
    <w:rsid w:val="00EF69E5"/>
    <w:rsid w:val="00F149E7"/>
    <w:rsid w:val="00F216BB"/>
    <w:rsid w:val="00F2380F"/>
    <w:rsid w:val="00F65AA3"/>
    <w:rsid w:val="00F71E00"/>
    <w:rsid w:val="00F76611"/>
    <w:rsid w:val="00F849AB"/>
    <w:rsid w:val="00FA022B"/>
    <w:rsid w:val="00FA7D5B"/>
    <w:rsid w:val="00FE1840"/>
    <w:rsid w:val="00FF1D6A"/>
    <w:rsid w:val="00FF2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7762"/>
    <o:shapelayout v:ext="edit">
      <o:idmap v:ext="edit" data="2,9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Table Elegan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uiPriority w:val="9"/>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2f2">
    <w:name w:val="纯文本2"/>
    <w:basedOn w:val="a3"/>
    <w:rsid w:val="00A16B25"/>
    <w:pPr>
      <w:adjustRightInd w:val="0"/>
      <w:textAlignment w:val="baseline"/>
    </w:pPr>
    <w:rPr>
      <w:rFonts w:ascii="宋体" w:hAnsi="Courier New"/>
      <w:sz w:val="21"/>
      <w:szCs w:val="20"/>
    </w:rPr>
  </w:style>
  <w:style w:type="paragraph" w:customStyle="1" w:styleId="affffff6">
    <w:name w:val="自定页脚"/>
    <w:basedOn w:val="a9"/>
    <w:autoRedefine/>
    <w:rsid w:val="00DB1CAA"/>
    <w:pPr>
      <w:jc w:val="center"/>
    </w:pPr>
    <w:rPr>
      <w:rFonts w:ascii="宋体"/>
      <w:bCs/>
    </w:rPr>
  </w:style>
  <w:style w:type="paragraph" w:customStyle="1" w:styleId="221">
    <w:name w:val="22"/>
    <w:basedOn w:val="a3"/>
    <w:rsid w:val="002E584D"/>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png"/><Relationship Id="rId68" Type="http://schemas.openxmlformats.org/officeDocument/2006/relationships/image" Target="media/image56.png"/><Relationship Id="rId76" Type="http://schemas.openxmlformats.org/officeDocument/2006/relationships/image" Target="media/image64.png"/><Relationship Id="rId84" Type="http://schemas.openxmlformats.org/officeDocument/2006/relationships/header" Target="header5.xml"/><Relationship Id="rId89"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59.png"/><Relationship Id="rId2" Type="http://schemas.openxmlformats.org/officeDocument/2006/relationships/styles" Target="styles.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footer" Target="footer2.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4.png"/><Relationship Id="rId74" Type="http://schemas.openxmlformats.org/officeDocument/2006/relationships/image" Target="media/image62.png"/><Relationship Id="rId79" Type="http://schemas.openxmlformats.org/officeDocument/2006/relationships/image" Target="media/image67.png"/><Relationship Id="rId87" Type="http://schemas.openxmlformats.org/officeDocument/2006/relationships/header" Target="header6.xml"/><Relationship Id="rId5" Type="http://schemas.openxmlformats.org/officeDocument/2006/relationships/footnotes" Target="footnotes.xml"/><Relationship Id="rId61" Type="http://schemas.openxmlformats.org/officeDocument/2006/relationships/image" Target="media/image49.png"/><Relationship Id="rId82" Type="http://schemas.openxmlformats.org/officeDocument/2006/relationships/image" Target="media/image70.png"/><Relationship Id="rId90" Type="http://schemas.openxmlformats.org/officeDocument/2006/relationships/theme" Target="theme/theme1.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image" Target="media/image65.png"/><Relationship Id="rId8" Type="http://schemas.openxmlformats.org/officeDocument/2006/relationships/header" Target="header1.xml"/><Relationship Id="rId51" Type="http://schemas.openxmlformats.org/officeDocument/2006/relationships/image" Target="media/image39.png"/><Relationship Id="rId72" Type="http://schemas.openxmlformats.org/officeDocument/2006/relationships/image" Target="media/image60.png"/><Relationship Id="rId80" Type="http://schemas.openxmlformats.org/officeDocument/2006/relationships/image" Target="media/image68.png"/><Relationship Id="rId85" Type="http://schemas.openxmlformats.org/officeDocument/2006/relationships/footer" Target="footer4.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5.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image" Target="media/image63.png"/><Relationship Id="rId83" Type="http://schemas.openxmlformats.org/officeDocument/2006/relationships/header" Target="header4.xml"/><Relationship Id="rId88"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footer" Target="footer1.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footer" Target="footer5.xml"/></Relationships>
</file>

<file path=word/_rels/header5.xml.rels><?xml version="1.0" encoding="UTF-8" standalone="yes"?>
<Relationships xmlns="http://schemas.openxmlformats.org/package/2006/relationships"><Relationship Id="rId1" Type="http://schemas.openxmlformats.org/officeDocument/2006/relationships/image" Target="media/image7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253</Pages>
  <Words>14501</Words>
  <Characters>82661</Characters>
  <Application>Microsoft Office Word</Application>
  <DocSecurity>0</DocSecurity>
  <Lines>688</Lines>
  <Paragraphs>193</Paragraphs>
  <ScaleCrop>false</ScaleCrop>
  <Company/>
  <LinksUpToDate>false</LinksUpToDate>
  <CharactersWithSpaces>96969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2012-07-18T01:24:00Z</dcterms:modified>
</cp:coreProperties>
</file>